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Style w:val="Antrat2"/>
        <w:spacing w:before="0" w:after="0"/>
        <w:jc w:val="center"/>
        <w:rPr>
          <w:rFonts w:ascii="Times New Roman" w:hAnsi="Times New Roman"/>
          <w:bCs w:val="0"/>
          <w:i w:val="0"/>
          <w:iCs w:val="0"/>
          <w:sz w:val="22"/>
          <w:szCs w:val="22"/>
          <w:lang w:val="lt-LT"/>
        </w:rPr>
      </w:pPr>
      <w:r w:rsidRPr="000E1775">
        <w:rPr>
          <w:rFonts w:ascii="Times New Roman" w:hAnsi="Times New Roman"/>
          <w:i w:val="0"/>
          <w:sz w:val="22"/>
          <w:szCs w:val="22"/>
          <w:lang w:val="lt-LT"/>
        </w:rPr>
        <w:t>A. ŽENKLINIMAS</w:t>
      </w:r>
    </w:p>
    <w:p w:rsidR="006932A0" w:rsidRPr="000E1775" w:rsidRDefault="006932A0" w:rsidP="006932A0">
      <w:pPr>
        <w:rPr>
          <w:rFonts w:ascii="Times New Roman" w:hAnsi="Times New Roman"/>
          <w:sz w:val="22"/>
          <w:szCs w:val="22"/>
          <w:lang w:val="lt-LT"/>
        </w:rPr>
      </w:pPr>
      <w:r w:rsidRPr="000E1775">
        <w:rPr>
          <w:rFonts w:ascii="Times New Roman" w:hAnsi="Times New Roman"/>
          <w:sz w:val="22"/>
          <w:szCs w:val="22"/>
          <w:lang w:val="lt-LT"/>
        </w:rPr>
        <w:br w:type="page"/>
      </w:r>
    </w:p>
    <w:p w:rsidR="006932A0" w:rsidRPr="000E1775" w:rsidRDefault="006932A0" w:rsidP="006932A0">
      <w:pPr>
        <w:pBdr>
          <w:top w:val="single" w:sz="4" w:space="1" w:color="auto"/>
          <w:left w:val="single" w:sz="4" w:space="4" w:color="auto"/>
          <w:bottom w:val="single" w:sz="4" w:space="1" w:color="auto"/>
          <w:right w:val="single" w:sz="4" w:space="4" w:color="auto"/>
        </w:pBdr>
        <w:rPr>
          <w:rFonts w:ascii="Times New Roman" w:hAnsi="Times New Roman"/>
          <w:b/>
          <w:noProof/>
          <w:sz w:val="22"/>
          <w:szCs w:val="22"/>
          <w:lang w:val="lt-LT"/>
        </w:rPr>
      </w:pPr>
      <w:r w:rsidRPr="000E1775">
        <w:rPr>
          <w:rFonts w:ascii="Times New Roman" w:hAnsi="Times New Roman"/>
          <w:b/>
          <w:noProof/>
          <w:sz w:val="22"/>
          <w:szCs w:val="22"/>
          <w:lang w:val="lt-LT"/>
        </w:rPr>
        <w:lastRenderedPageBreak/>
        <w:t>INFORMACIJA ANT IŠORINĖS PAKUOTĖS</w:t>
      </w:r>
    </w:p>
    <w:p w:rsidR="006932A0" w:rsidRPr="000E1775" w:rsidRDefault="006932A0" w:rsidP="006932A0">
      <w:pPr>
        <w:pBdr>
          <w:top w:val="single" w:sz="4" w:space="1" w:color="auto"/>
          <w:left w:val="single" w:sz="4" w:space="4" w:color="auto"/>
          <w:bottom w:val="single" w:sz="4" w:space="1" w:color="auto"/>
          <w:right w:val="single" w:sz="4" w:space="4" w:color="auto"/>
        </w:pBdr>
        <w:rPr>
          <w:rFonts w:ascii="Times New Roman" w:hAnsi="Times New Roman"/>
          <w:b/>
          <w:noProof/>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0E1775">
        <w:rPr>
          <w:rFonts w:ascii="Times New Roman" w:hAnsi="Times New Roman"/>
          <w:b/>
          <w:noProof/>
          <w:sz w:val="22"/>
          <w:szCs w:val="22"/>
          <w:lang w:val="lt-LT"/>
        </w:rPr>
        <w:t>KARTONO DĖŽUTĖ</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0E1775">
        <w:rPr>
          <w:rFonts w:ascii="Times New Roman" w:hAnsi="Times New Roman"/>
          <w:b/>
          <w:sz w:val="22"/>
          <w:szCs w:val="22"/>
          <w:lang w:val="lt-LT"/>
        </w:rPr>
        <w:t>1.</w:t>
      </w:r>
      <w:r w:rsidRPr="000E1775">
        <w:rPr>
          <w:rFonts w:ascii="Times New Roman" w:hAnsi="Times New Roman"/>
          <w:b/>
          <w:sz w:val="22"/>
          <w:szCs w:val="22"/>
          <w:lang w:val="lt-LT"/>
        </w:rPr>
        <w:tab/>
      </w:r>
      <w:r w:rsidRPr="000E1775">
        <w:rPr>
          <w:rFonts w:ascii="Times New Roman" w:hAnsi="Times New Roman"/>
          <w:b/>
          <w:caps/>
          <w:noProof/>
          <w:sz w:val="22"/>
          <w:szCs w:val="22"/>
          <w:lang w:val="lt-LT"/>
        </w:rPr>
        <w:t>VAISTINIO</w:t>
      </w:r>
      <w:r w:rsidRPr="000E1775">
        <w:rPr>
          <w:rFonts w:ascii="Times New Roman" w:hAnsi="Times New Roman"/>
          <w:b/>
          <w:noProof/>
          <w:sz w:val="22"/>
          <w:szCs w:val="22"/>
          <w:lang w:val="lt-LT"/>
        </w:rPr>
        <w:t xml:space="preserve"> PREPARATO PAVADINIMAS</w:t>
      </w:r>
    </w:p>
    <w:p w:rsidR="006932A0" w:rsidRPr="000E1775" w:rsidRDefault="006932A0" w:rsidP="006932A0">
      <w:pPr>
        <w:rPr>
          <w:rFonts w:ascii="Times New Roman" w:hAnsi="Times New Roman"/>
          <w:sz w:val="22"/>
          <w:szCs w:val="22"/>
          <w:lang w:val="lt-LT"/>
        </w:rPr>
      </w:pPr>
    </w:p>
    <w:p w:rsidR="006932A0" w:rsidRPr="00D52DC0" w:rsidRDefault="00D52DC0" w:rsidP="006932A0">
      <w:pPr>
        <w:rPr>
          <w:rFonts w:ascii="Times New Roman" w:hAnsi="Times New Roman"/>
          <w:noProof/>
          <w:sz w:val="22"/>
          <w:szCs w:val="22"/>
        </w:rPr>
      </w:pPr>
      <w:r w:rsidRPr="00D52DC0">
        <w:rPr>
          <w:rFonts w:ascii="Times New Roman" w:hAnsi="Times New Roman"/>
          <w:bCs/>
          <w:sz w:val="22"/>
          <w:szCs w:val="22"/>
        </w:rPr>
        <w:t>VORAMOL</w:t>
      </w:r>
      <w:r w:rsidR="006932A0" w:rsidRPr="00D52DC0">
        <w:rPr>
          <w:rFonts w:ascii="Times New Roman" w:hAnsi="Times New Roman"/>
          <w:bCs/>
          <w:sz w:val="22"/>
          <w:szCs w:val="22"/>
        </w:rPr>
        <w:t xml:space="preserve"> 20</w:t>
      </w:r>
      <w:r w:rsidR="006932A0" w:rsidRPr="00D52DC0">
        <w:rPr>
          <w:rFonts w:ascii="Times New Roman" w:hAnsi="Times New Roman"/>
          <w:noProof/>
          <w:sz w:val="22"/>
          <w:szCs w:val="22"/>
        </w:rPr>
        <w:t>0 mg plėvele dengtos tabletės</w:t>
      </w:r>
    </w:p>
    <w:p w:rsidR="006932A0" w:rsidRPr="000E1775" w:rsidRDefault="0047012D" w:rsidP="006932A0">
      <w:pPr>
        <w:rPr>
          <w:rFonts w:ascii="Times New Roman" w:hAnsi="Times New Roman"/>
          <w:sz w:val="22"/>
          <w:szCs w:val="22"/>
          <w:lang w:val="lt-LT"/>
        </w:rPr>
      </w:pPr>
      <w:proofErr w:type="spellStart"/>
      <w:r>
        <w:rPr>
          <w:rFonts w:ascii="Times New Roman" w:hAnsi="Times New Roman"/>
          <w:sz w:val="22"/>
          <w:szCs w:val="22"/>
          <w:lang w:val="lt-LT"/>
        </w:rPr>
        <w:t>Vorik</w:t>
      </w:r>
      <w:r w:rsidR="008E354C">
        <w:rPr>
          <w:rFonts w:ascii="Times New Roman" w:hAnsi="Times New Roman"/>
          <w:sz w:val="22"/>
          <w:szCs w:val="22"/>
          <w:lang w:val="lt-LT"/>
        </w:rPr>
        <w:t>onazolas</w:t>
      </w:r>
      <w:proofErr w:type="spellEnd"/>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lt-LT"/>
        </w:rPr>
      </w:pPr>
      <w:r w:rsidRPr="000E1775">
        <w:rPr>
          <w:rFonts w:ascii="Times New Roman" w:hAnsi="Times New Roman"/>
          <w:b/>
          <w:sz w:val="22"/>
          <w:szCs w:val="22"/>
          <w:lang w:val="lt-LT"/>
        </w:rPr>
        <w:t>2.</w:t>
      </w:r>
      <w:r w:rsidRPr="000E1775">
        <w:rPr>
          <w:rFonts w:ascii="Times New Roman" w:hAnsi="Times New Roman"/>
          <w:b/>
          <w:sz w:val="22"/>
          <w:szCs w:val="22"/>
          <w:lang w:val="lt-LT"/>
        </w:rPr>
        <w:tab/>
      </w:r>
      <w:r w:rsidRPr="000E1775">
        <w:rPr>
          <w:rFonts w:ascii="Times New Roman" w:hAnsi="Times New Roman"/>
          <w:b/>
          <w:noProof/>
          <w:sz w:val="22"/>
          <w:szCs w:val="22"/>
          <w:lang w:val="lt-LT"/>
        </w:rPr>
        <w:t>VEIKLIOJI (-IOS) MEDŽIAGA (-OS) IR JOS (-Ų) KIEKIS (-IAI)</w:t>
      </w:r>
    </w:p>
    <w:p w:rsidR="00D52DC0" w:rsidRDefault="00D52DC0" w:rsidP="006932A0">
      <w:pPr>
        <w:pStyle w:val="BTEMEASMCA"/>
        <w:rPr>
          <w:rFonts w:eastAsia="Calibri"/>
          <w:highlight w:val="lightGray"/>
        </w:rPr>
      </w:pPr>
    </w:p>
    <w:p w:rsidR="006932A0" w:rsidRPr="000E1775" w:rsidRDefault="006932A0" w:rsidP="006932A0">
      <w:pPr>
        <w:pStyle w:val="BTEMEASMCA"/>
      </w:pPr>
      <w:r w:rsidRPr="00D52DC0">
        <w:rPr>
          <w:rFonts w:eastAsia="Calibri"/>
        </w:rPr>
        <w:t>Kiekvienoje</w:t>
      </w:r>
      <w:r w:rsidRPr="00D52DC0">
        <w:t xml:space="preserve"> plėvele dengtoje tabletėje yra 200 mg </w:t>
      </w:r>
      <w:proofErr w:type="spellStart"/>
      <w:r w:rsidRPr="00D52DC0">
        <w:rPr>
          <w:rFonts w:eastAsia="TimesNewRoman"/>
        </w:rPr>
        <w:t>vorikonazolo</w:t>
      </w:r>
      <w:proofErr w:type="spellEnd"/>
      <w:r w:rsidRPr="00D52DC0">
        <w:rPr>
          <w:color w:val="0000FF"/>
        </w:rPr>
        <w:t>.</w:t>
      </w:r>
    </w:p>
    <w:p w:rsidR="006932A0" w:rsidRPr="000E1775" w:rsidRDefault="006932A0" w:rsidP="006932A0">
      <w:pPr>
        <w:rPr>
          <w:rFonts w:ascii="Times New Roman" w:hAnsi="Times New Roman"/>
          <w:sz w:val="22"/>
          <w:szCs w:val="22"/>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0E1775">
        <w:rPr>
          <w:rFonts w:ascii="Times New Roman" w:hAnsi="Times New Roman"/>
          <w:b/>
          <w:sz w:val="22"/>
          <w:szCs w:val="22"/>
          <w:lang w:val="lt-LT"/>
        </w:rPr>
        <w:t>3.</w:t>
      </w:r>
      <w:r w:rsidRPr="000E1775">
        <w:rPr>
          <w:rFonts w:ascii="Times New Roman" w:hAnsi="Times New Roman"/>
          <w:b/>
          <w:sz w:val="22"/>
          <w:szCs w:val="22"/>
          <w:lang w:val="lt-LT"/>
        </w:rPr>
        <w:tab/>
      </w:r>
      <w:r w:rsidRPr="000E1775">
        <w:rPr>
          <w:rFonts w:ascii="Times New Roman" w:hAnsi="Times New Roman"/>
          <w:b/>
          <w:noProof/>
          <w:sz w:val="22"/>
          <w:szCs w:val="22"/>
          <w:lang w:val="lt-LT"/>
        </w:rPr>
        <w:t>PAGALBINIŲ MEDŽIAGŲ SĄRAŠAS</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r w:rsidRPr="000E1775">
        <w:rPr>
          <w:rFonts w:ascii="Times New Roman" w:hAnsi="Times New Roman"/>
          <w:sz w:val="22"/>
          <w:szCs w:val="22"/>
          <w:lang w:val="lt-LT"/>
        </w:rPr>
        <w:t xml:space="preserve">Sudėtyje taip pat yra laktozės </w:t>
      </w:r>
      <w:proofErr w:type="spellStart"/>
      <w:r w:rsidRPr="000E1775">
        <w:rPr>
          <w:rFonts w:ascii="Times New Roman" w:hAnsi="Times New Roman"/>
          <w:sz w:val="22"/>
          <w:szCs w:val="22"/>
          <w:lang w:val="lt-LT"/>
        </w:rPr>
        <w:t>monohidrato</w:t>
      </w:r>
      <w:proofErr w:type="spellEnd"/>
      <w:r w:rsidRPr="000E1775">
        <w:rPr>
          <w:rFonts w:ascii="Times New Roman" w:hAnsi="Times New Roman"/>
          <w:sz w:val="22"/>
          <w:szCs w:val="22"/>
          <w:lang w:val="lt-LT"/>
        </w:rPr>
        <w:t>.</w:t>
      </w:r>
    </w:p>
    <w:p w:rsidR="006932A0" w:rsidRPr="000E1775" w:rsidRDefault="006932A0" w:rsidP="006932A0">
      <w:pPr>
        <w:rPr>
          <w:rFonts w:ascii="Times New Roman" w:hAnsi="Times New Roman"/>
          <w:sz w:val="22"/>
          <w:szCs w:val="22"/>
          <w:lang w:val="lt-LT"/>
        </w:rPr>
      </w:pPr>
      <w:r w:rsidRPr="000E1775">
        <w:rPr>
          <w:rFonts w:ascii="Times New Roman" w:hAnsi="Times New Roman"/>
          <w:sz w:val="22"/>
          <w:szCs w:val="22"/>
          <w:lang w:val="lt-LT"/>
        </w:rPr>
        <w:t>Daugiau informacijos žr. pakuotės lapelyje.</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0E1775">
        <w:rPr>
          <w:rFonts w:ascii="Times New Roman" w:hAnsi="Times New Roman"/>
          <w:b/>
          <w:sz w:val="22"/>
          <w:szCs w:val="22"/>
          <w:lang w:val="lt-LT"/>
        </w:rPr>
        <w:t>4.</w:t>
      </w:r>
      <w:r w:rsidRPr="000E1775">
        <w:rPr>
          <w:rFonts w:ascii="Times New Roman" w:hAnsi="Times New Roman"/>
          <w:b/>
          <w:sz w:val="22"/>
          <w:szCs w:val="22"/>
          <w:lang w:val="lt-LT"/>
        </w:rPr>
        <w:tab/>
      </w:r>
      <w:r w:rsidRPr="000E1775">
        <w:rPr>
          <w:rFonts w:ascii="Times New Roman" w:hAnsi="Times New Roman"/>
          <w:b/>
          <w:noProof/>
          <w:sz w:val="22"/>
          <w:szCs w:val="22"/>
          <w:lang w:val="lt-LT"/>
        </w:rPr>
        <w:t>FARMACINĖ FORMA IR KIEKIS PAKUOTĖJE</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r w:rsidRPr="000E1775">
        <w:rPr>
          <w:rFonts w:ascii="Times New Roman" w:hAnsi="Times New Roman"/>
          <w:sz w:val="22"/>
          <w:szCs w:val="22"/>
          <w:highlight w:val="lightGray"/>
          <w:lang w:val="lt-LT"/>
        </w:rPr>
        <w:t>Plėvele dengta tabletė</w:t>
      </w:r>
    </w:p>
    <w:p w:rsidR="006932A0" w:rsidRPr="000E1775" w:rsidRDefault="006932A0" w:rsidP="006932A0">
      <w:pPr>
        <w:rPr>
          <w:rFonts w:ascii="Times New Roman" w:hAnsi="Times New Roman"/>
          <w:sz w:val="22"/>
          <w:szCs w:val="22"/>
          <w:lang w:val="lt-LT"/>
        </w:rPr>
      </w:pPr>
    </w:p>
    <w:p w:rsidR="006932A0" w:rsidRPr="00D52DC0" w:rsidRDefault="006932A0" w:rsidP="006932A0">
      <w:pPr>
        <w:widowControl w:val="0"/>
        <w:rPr>
          <w:rFonts w:ascii="Times New Roman" w:hAnsi="Times New Roman"/>
          <w:sz w:val="22"/>
          <w:szCs w:val="22"/>
          <w:lang w:val="lt-LT"/>
        </w:rPr>
      </w:pPr>
      <w:r w:rsidRPr="00D52DC0">
        <w:rPr>
          <w:rFonts w:ascii="Times New Roman" w:hAnsi="Times New Roman"/>
          <w:sz w:val="22"/>
          <w:szCs w:val="22"/>
          <w:lang w:val="lt-LT"/>
        </w:rPr>
        <w:t xml:space="preserve">28 </w:t>
      </w:r>
      <w:r w:rsidR="00D52DC0" w:rsidRPr="00D52DC0">
        <w:rPr>
          <w:rFonts w:ascii="Times New Roman" w:hAnsi="Times New Roman"/>
          <w:noProof/>
          <w:sz w:val="22"/>
          <w:szCs w:val="22"/>
          <w:lang w:val="lt-LT"/>
        </w:rPr>
        <w:t>plėvele dengtos tabletės</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0E1775">
        <w:rPr>
          <w:rFonts w:ascii="Times New Roman" w:hAnsi="Times New Roman"/>
          <w:b/>
          <w:sz w:val="22"/>
          <w:szCs w:val="22"/>
          <w:lang w:val="lt-LT"/>
        </w:rPr>
        <w:t>5.</w:t>
      </w:r>
      <w:r w:rsidRPr="000E1775">
        <w:rPr>
          <w:rFonts w:ascii="Times New Roman" w:hAnsi="Times New Roman"/>
          <w:b/>
          <w:sz w:val="22"/>
          <w:szCs w:val="22"/>
          <w:lang w:val="lt-LT"/>
        </w:rPr>
        <w:tab/>
      </w:r>
      <w:r w:rsidRPr="000E1775">
        <w:rPr>
          <w:rFonts w:ascii="Times New Roman" w:hAnsi="Times New Roman"/>
          <w:b/>
          <w:noProof/>
          <w:sz w:val="22"/>
          <w:szCs w:val="22"/>
          <w:lang w:val="lt-LT"/>
        </w:rPr>
        <w:t>VARTOJIMO METODAS IR BŪDAS (-AI)</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r w:rsidRPr="000E1775">
        <w:rPr>
          <w:rFonts w:ascii="Times New Roman" w:hAnsi="Times New Roman"/>
          <w:sz w:val="22"/>
          <w:szCs w:val="22"/>
          <w:lang w:val="lt-LT"/>
        </w:rPr>
        <w:t>Vartoti per burną.</w:t>
      </w:r>
    </w:p>
    <w:p w:rsidR="006932A0" w:rsidRPr="000E1775" w:rsidRDefault="006932A0" w:rsidP="006932A0">
      <w:pPr>
        <w:rPr>
          <w:rFonts w:ascii="Times New Roman" w:hAnsi="Times New Roman"/>
          <w:sz w:val="22"/>
          <w:szCs w:val="22"/>
          <w:lang w:val="lt-LT"/>
        </w:rPr>
      </w:pPr>
      <w:r w:rsidRPr="000E1775">
        <w:rPr>
          <w:rFonts w:ascii="Times New Roman" w:hAnsi="Times New Roman"/>
          <w:noProof/>
          <w:sz w:val="22"/>
          <w:szCs w:val="22"/>
          <w:lang w:val="lt-LT"/>
        </w:rPr>
        <w:t>Prieš vartojimą perskaitykite pakuotės lapelį.</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0E1775">
        <w:rPr>
          <w:rFonts w:ascii="Times New Roman" w:hAnsi="Times New Roman"/>
          <w:b/>
          <w:sz w:val="22"/>
          <w:szCs w:val="22"/>
          <w:lang w:val="lt-LT"/>
        </w:rPr>
        <w:t>6.</w:t>
      </w:r>
      <w:r w:rsidRPr="000E1775">
        <w:rPr>
          <w:rFonts w:ascii="Times New Roman" w:hAnsi="Times New Roman"/>
          <w:b/>
          <w:sz w:val="22"/>
          <w:szCs w:val="22"/>
          <w:lang w:val="lt-LT"/>
        </w:rPr>
        <w:tab/>
      </w:r>
      <w:r w:rsidRPr="000E1775">
        <w:rPr>
          <w:rFonts w:ascii="Times New Roman" w:hAnsi="Times New Roman"/>
          <w:b/>
          <w:noProof/>
          <w:sz w:val="22"/>
          <w:szCs w:val="22"/>
          <w:lang w:val="lt-LT"/>
        </w:rPr>
        <w:t>SPECIALUS ĮSPĖJIMAS, KAD VAISTINĮ PREPARATĄ BŪTINA LAIKYTI VAIKAMS NEPASTEBIMOJE IR  NEPASIEKIAMOJE VIETOJE</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r w:rsidRPr="000E1775">
        <w:rPr>
          <w:rFonts w:ascii="Times New Roman" w:hAnsi="Times New Roman"/>
          <w:noProof/>
          <w:sz w:val="22"/>
          <w:szCs w:val="22"/>
          <w:lang w:val="lt-LT"/>
        </w:rPr>
        <w:t>Laikyti vaikams nepastebimoje ir nepasiekiamoje vietoje.</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0E1775">
        <w:rPr>
          <w:rFonts w:ascii="Times New Roman" w:hAnsi="Times New Roman"/>
          <w:b/>
          <w:sz w:val="22"/>
          <w:szCs w:val="22"/>
          <w:lang w:val="lt-LT"/>
        </w:rPr>
        <w:t>7.</w:t>
      </w:r>
      <w:r w:rsidRPr="000E1775">
        <w:rPr>
          <w:rFonts w:ascii="Times New Roman" w:hAnsi="Times New Roman"/>
          <w:b/>
          <w:sz w:val="22"/>
          <w:szCs w:val="22"/>
          <w:lang w:val="lt-LT"/>
        </w:rPr>
        <w:tab/>
      </w:r>
      <w:r w:rsidRPr="000E1775">
        <w:rPr>
          <w:rFonts w:ascii="Times New Roman" w:hAnsi="Times New Roman"/>
          <w:b/>
          <w:noProof/>
          <w:sz w:val="22"/>
          <w:szCs w:val="22"/>
          <w:lang w:val="lt-LT"/>
        </w:rPr>
        <w:t>KITAS (-I) SPECIALUS (-ŪS) ĮSPĖJIMAS (-AI) (JEI REIKIA)</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0E1775">
        <w:rPr>
          <w:rFonts w:ascii="Times New Roman" w:hAnsi="Times New Roman"/>
          <w:b/>
          <w:sz w:val="22"/>
          <w:szCs w:val="22"/>
          <w:lang w:val="lt-LT"/>
        </w:rPr>
        <w:t>8.</w:t>
      </w:r>
      <w:r w:rsidRPr="000E1775">
        <w:rPr>
          <w:rFonts w:ascii="Times New Roman" w:hAnsi="Times New Roman"/>
          <w:b/>
          <w:sz w:val="22"/>
          <w:szCs w:val="22"/>
          <w:lang w:val="lt-LT"/>
        </w:rPr>
        <w:tab/>
      </w:r>
      <w:r w:rsidRPr="000E1775">
        <w:rPr>
          <w:rFonts w:ascii="Times New Roman" w:hAnsi="Times New Roman"/>
          <w:b/>
          <w:noProof/>
          <w:sz w:val="22"/>
          <w:szCs w:val="22"/>
          <w:lang w:val="lt-LT"/>
        </w:rPr>
        <w:t>TINKAMUMO LAIKAS</w:t>
      </w:r>
    </w:p>
    <w:p w:rsidR="006932A0" w:rsidRPr="000E1775" w:rsidRDefault="006932A0" w:rsidP="006932A0">
      <w:pPr>
        <w:rPr>
          <w:rFonts w:ascii="Times New Roman" w:hAnsi="Times New Roman"/>
          <w:sz w:val="22"/>
          <w:szCs w:val="22"/>
          <w:lang w:val="lt-LT"/>
        </w:rPr>
      </w:pPr>
    </w:p>
    <w:p w:rsidR="006932A0" w:rsidRPr="000E1775" w:rsidRDefault="00D52DC0" w:rsidP="006932A0">
      <w:pPr>
        <w:rPr>
          <w:rFonts w:ascii="Times New Roman" w:hAnsi="Times New Roman"/>
          <w:sz w:val="22"/>
          <w:szCs w:val="22"/>
          <w:lang w:val="lt-LT"/>
        </w:rPr>
      </w:pPr>
      <w:r>
        <w:rPr>
          <w:rFonts w:ascii="Times New Roman" w:hAnsi="Times New Roman"/>
          <w:sz w:val="22"/>
          <w:szCs w:val="22"/>
          <w:lang w:val="lt-LT"/>
        </w:rPr>
        <w:t>Tinka iki: mm/MMMM</w:t>
      </w:r>
    </w:p>
    <w:p w:rsidR="006932A0" w:rsidRPr="000E1775" w:rsidRDefault="006932A0" w:rsidP="006932A0">
      <w:pPr>
        <w:rPr>
          <w:rFonts w:ascii="Times New Roman" w:hAnsi="Times New Roman"/>
          <w:sz w:val="22"/>
          <w:szCs w:val="22"/>
          <w:lang w:val="lt-LT"/>
        </w:rPr>
      </w:pPr>
    </w:p>
    <w:p w:rsidR="006932A0" w:rsidRPr="000E1775" w:rsidRDefault="006932A0" w:rsidP="006932A0">
      <w:pPr>
        <w:keepNext/>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0E1775">
        <w:rPr>
          <w:rFonts w:ascii="Times New Roman" w:hAnsi="Times New Roman"/>
          <w:b/>
          <w:sz w:val="22"/>
          <w:szCs w:val="22"/>
          <w:lang w:val="lt-LT"/>
        </w:rPr>
        <w:t>9.</w:t>
      </w:r>
      <w:r w:rsidRPr="000E1775">
        <w:rPr>
          <w:rFonts w:ascii="Times New Roman" w:hAnsi="Times New Roman"/>
          <w:b/>
          <w:sz w:val="22"/>
          <w:szCs w:val="22"/>
          <w:lang w:val="lt-LT"/>
        </w:rPr>
        <w:tab/>
      </w:r>
      <w:r w:rsidRPr="000E1775">
        <w:rPr>
          <w:rFonts w:ascii="Times New Roman" w:hAnsi="Times New Roman"/>
          <w:b/>
          <w:noProof/>
          <w:sz w:val="22"/>
          <w:szCs w:val="22"/>
          <w:lang w:val="lt-LT"/>
        </w:rPr>
        <w:t>SPECIALIOS LAIKYMO SĄLYGOS</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114F25" w:rsidP="006932A0">
      <w:pPr>
        <w:pBdr>
          <w:top w:val="single" w:sz="4" w:space="1" w:color="auto"/>
          <w:left w:val="single" w:sz="4" w:space="4" w:color="auto"/>
          <w:bottom w:val="single" w:sz="4" w:space="1" w:color="auto"/>
          <w:right w:val="single" w:sz="4" w:space="4" w:color="auto"/>
        </w:pBdr>
        <w:outlineLvl w:val="0"/>
        <w:rPr>
          <w:rFonts w:ascii="Times New Roman" w:hAnsi="Times New Roman"/>
          <w:b/>
          <w:sz w:val="22"/>
          <w:szCs w:val="22"/>
          <w:lang w:val="lt-LT"/>
        </w:rPr>
      </w:pPr>
      <w:r>
        <w:rPr>
          <w:rFonts w:ascii="Times New Roman" w:hAnsi="Times New Roman"/>
          <w:b/>
          <w:sz w:val="22"/>
          <w:szCs w:val="22"/>
          <w:lang w:val="lt-LT"/>
        </w:rPr>
        <w:lastRenderedPageBreak/>
        <w:t xml:space="preserve">10.   </w:t>
      </w:r>
      <w:r w:rsidR="006932A0" w:rsidRPr="000E1775">
        <w:rPr>
          <w:rFonts w:ascii="Times New Roman" w:hAnsi="Times New Roman"/>
          <w:b/>
          <w:noProof/>
          <w:sz w:val="22"/>
          <w:szCs w:val="22"/>
          <w:lang w:val="lt-LT"/>
        </w:rPr>
        <w:t>SPECIALIOS ATSARGUMO PRIEMONĖS DĖL NESUVARTOTO VAISTINIO PREPARATO AR JO ATLIEKŲ TVARKYMO (JEI REIKIA)</w:t>
      </w:r>
    </w:p>
    <w:p w:rsidR="006932A0" w:rsidRPr="000E1775" w:rsidRDefault="006932A0" w:rsidP="006932A0">
      <w:pPr>
        <w:rPr>
          <w:rFonts w:ascii="Times New Roman" w:hAnsi="Times New Roman"/>
          <w:sz w:val="22"/>
          <w:szCs w:val="22"/>
          <w:lang w:val="lt-LT"/>
        </w:rPr>
      </w:pPr>
    </w:p>
    <w:p w:rsidR="00D52DC0" w:rsidRPr="00D52DC0" w:rsidRDefault="00D52DC0" w:rsidP="00D52DC0">
      <w:pPr>
        <w:ind w:left="567" w:hanging="567"/>
        <w:rPr>
          <w:rFonts w:ascii="Times New Roman" w:hAnsi="Times New Roman"/>
          <w:caps/>
          <w:sz w:val="22"/>
          <w:szCs w:val="22"/>
        </w:rPr>
      </w:pPr>
    </w:p>
    <w:p w:rsidR="00D52DC0" w:rsidRPr="00D52DC0" w:rsidRDefault="00D52DC0" w:rsidP="00D52DC0">
      <w:pPr>
        <w:keepNext/>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b/>
          <w:bCs/>
          <w:sz w:val="22"/>
          <w:szCs w:val="22"/>
          <w:lang w:eastAsia="lt-LT"/>
        </w:rPr>
      </w:pPr>
      <w:r w:rsidRPr="00D52DC0">
        <w:rPr>
          <w:rFonts w:ascii="Times New Roman" w:hAnsi="Times New Roman"/>
          <w:b/>
          <w:bCs/>
          <w:sz w:val="22"/>
          <w:szCs w:val="22"/>
          <w:lang w:eastAsia="lt-LT"/>
        </w:rPr>
        <w:t>11.</w:t>
      </w:r>
      <w:r w:rsidRPr="00D52DC0">
        <w:rPr>
          <w:rFonts w:ascii="Times New Roman" w:hAnsi="Times New Roman"/>
          <w:b/>
          <w:bCs/>
          <w:sz w:val="22"/>
          <w:szCs w:val="22"/>
          <w:lang w:eastAsia="lt-LT"/>
        </w:rPr>
        <w:tab/>
        <w:t xml:space="preserve">LYGIAGRETUS IMPORTUOTOJAS </w:t>
      </w:r>
    </w:p>
    <w:p w:rsidR="00D52DC0" w:rsidRPr="00D52DC0" w:rsidRDefault="00D52DC0" w:rsidP="00D52DC0">
      <w:pPr>
        <w:rPr>
          <w:rFonts w:ascii="Times New Roman" w:hAnsi="Times New Roman"/>
          <w:sz w:val="22"/>
          <w:szCs w:val="22"/>
        </w:rPr>
      </w:pPr>
    </w:p>
    <w:p w:rsidR="00D52DC0" w:rsidRPr="00D52DC0" w:rsidRDefault="00D52DC0" w:rsidP="00D52DC0">
      <w:pPr>
        <w:rPr>
          <w:rFonts w:ascii="Times New Roman" w:hAnsi="Times New Roman"/>
          <w:noProof/>
          <w:sz w:val="22"/>
          <w:szCs w:val="22"/>
          <w:lang w:eastAsia="lt-LT"/>
        </w:rPr>
      </w:pPr>
      <w:proofErr w:type="spellStart"/>
      <w:r w:rsidRPr="00D52DC0">
        <w:rPr>
          <w:rFonts w:ascii="Times New Roman" w:hAnsi="Times New Roman"/>
          <w:sz w:val="22"/>
          <w:szCs w:val="22"/>
          <w:lang w:eastAsia="lt-LT"/>
        </w:rPr>
        <w:t>Lygiagretus</w:t>
      </w:r>
      <w:proofErr w:type="spellEnd"/>
      <w:r w:rsidRPr="00D52DC0">
        <w:rPr>
          <w:rFonts w:ascii="Times New Roman" w:hAnsi="Times New Roman"/>
          <w:sz w:val="22"/>
          <w:szCs w:val="22"/>
          <w:lang w:eastAsia="lt-LT"/>
        </w:rPr>
        <w:t xml:space="preserve"> </w:t>
      </w:r>
      <w:proofErr w:type="spellStart"/>
      <w:r w:rsidRPr="00D52DC0">
        <w:rPr>
          <w:rFonts w:ascii="Times New Roman" w:hAnsi="Times New Roman"/>
          <w:sz w:val="22"/>
          <w:szCs w:val="22"/>
          <w:lang w:eastAsia="lt-LT"/>
        </w:rPr>
        <w:t>importuotojas</w:t>
      </w:r>
      <w:proofErr w:type="spellEnd"/>
      <w:r w:rsidRPr="00D52DC0">
        <w:rPr>
          <w:rFonts w:ascii="Times New Roman" w:hAnsi="Times New Roman"/>
          <w:sz w:val="22"/>
          <w:szCs w:val="22"/>
          <w:lang w:eastAsia="lt-LT"/>
        </w:rPr>
        <w:t xml:space="preserve"> UAB „Lex </w:t>
      </w:r>
      <w:proofErr w:type="spellStart"/>
      <w:r w:rsidRPr="00D52DC0">
        <w:rPr>
          <w:rFonts w:ascii="Times New Roman" w:hAnsi="Times New Roman"/>
          <w:sz w:val="22"/>
          <w:szCs w:val="22"/>
          <w:lang w:eastAsia="lt-LT"/>
        </w:rPr>
        <w:t>ano</w:t>
      </w:r>
      <w:proofErr w:type="spellEnd"/>
      <w:r w:rsidRPr="00D52DC0">
        <w:rPr>
          <w:rFonts w:ascii="Times New Roman" w:hAnsi="Times New Roman"/>
          <w:sz w:val="22"/>
          <w:szCs w:val="22"/>
          <w:lang w:eastAsia="lt-LT"/>
        </w:rPr>
        <w:t>“.</w:t>
      </w:r>
    </w:p>
    <w:p w:rsidR="00D52DC0" w:rsidRPr="00D52DC0" w:rsidRDefault="00D52DC0" w:rsidP="00D52DC0">
      <w:pPr>
        <w:ind w:left="567" w:hanging="567"/>
        <w:rPr>
          <w:rFonts w:ascii="Times New Roman" w:hAnsi="Times New Roman"/>
          <w:caps/>
          <w:sz w:val="22"/>
          <w:szCs w:val="22"/>
        </w:rPr>
      </w:pPr>
    </w:p>
    <w:p w:rsidR="00D52DC0" w:rsidRPr="00D52DC0" w:rsidRDefault="00D52DC0" w:rsidP="00D52DC0">
      <w:pPr>
        <w:ind w:left="567" w:hanging="567"/>
        <w:rPr>
          <w:rFonts w:ascii="Times New Roman" w:hAnsi="Times New Roman"/>
          <w:caps/>
          <w:sz w:val="22"/>
          <w:szCs w:val="22"/>
        </w:rPr>
      </w:pPr>
    </w:p>
    <w:p w:rsidR="00D52DC0" w:rsidRPr="00D52DC0" w:rsidRDefault="00D52DC0" w:rsidP="00D52DC0">
      <w:pPr>
        <w:keepNext/>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b/>
          <w:bCs/>
          <w:sz w:val="22"/>
          <w:szCs w:val="22"/>
          <w:lang w:eastAsia="lt-LT"/>
        </w:rPr>
      </w:pPr>
      <w:r w:rsidRPr="00D52DC0">
        <w:rPr>
          <w:rFonts w:ascii="Times New Roman" w:hAnsi="Times New Roman"/>
          <w:b/>
          <w:bCs/>
          <w:sz w:val="22"/>
          <w:szCs w:val="22"/>
          <w:lang w:eastAsia="lt-LT"/>
        </w:rPr>
        <w:t>12.</w:t>
      </w:r>
      <w:r w:rsidRPr="00D52DC0">
        <w:rPr>
          <w:rFonts w:ascii="Times New Roman" w:hAnsi="Times New Roman"/>
          <w:b/>
          <w:bCs/>
          <w:sz w:val="22"/>
          <w:szCs w:val="22"/>
          <w:lang w:eastAsia="lt-LT"/>
        </w:rPr>
        <w:tab/>
        <w:t>LYGIAGRETAUS IMPORTO LEIDIMO NUMERIS</w:t>
      </w:r>
    </w:p>
    <w:p w:rsidR="00D52DC0" w:rsidRPr="00D52DC0" w:rsidRDefault="00D52DC0" w:rsidP="00D52DC0">
      <w:pPr>
        <w:ind w:left="567" w:hanging="567"/>
        <w:rPr>
          <w:rFonts w:ascii="Times New Roman" w:hAnsi="Times New Roman"/>
          <w:sz w:val="22"/>
          <w:szCs w:val="22"/>
        </w:rPr>
      </w:pPr>
    </w:p>
    <w:p w:rsidR="00D52DC0" w:rsidRPr="00D52DC0" w:rsidRDefault="00D52DC0" w:rsidP="001106A0">
      <w:pPr>
        <w:rPr>
          <w:rFonts w:ascii="Times New Roman" w:hAnsi="Times New Roman"/>
          <w:sz w:val="22"/>
          <w:szCs w:val="22"/>
        </w:rPr>
      </w:pPr>
      <w:proofErr w:type="spellStart"/>
      <w:proofErr w:type="gramStart"/>
      <w:r w:rsidRPr="00D52DC0">
        <w:rPr>
          <w:rFonts w:ascii="Times New Roman" w:hAnsi="Times New Roman"/>
          <w:sz w:val="22"/>
          <w:szCs w:val="22"/>
          <w:lang w:eastAsia="lt-LT"/>
        </w:rPr>
        <w:t>Lyg.imp.Nr</w:t>
      </w:r>
      <w:proofErr w:type="spellEnd"/>
      <w:r w:rsidRPr="00D52DC0">
        <w:rPr>
          <w:rFonts w:ascii="Times New Roman" w:hAnsi="Times New Roman"/>
          <w:sz w:val="22"/>
          <w:szCs w:val="22"/>
          <w:lang w:eastAsia="lt-LT"/>
        </w:rPr>
        <w:t>.:</w:t>
      </w:r>
      <w:proofErr w:type="gramEnd"/>
      <w:r w:rsidRPr="00D52DC0">
        <w:rPr>
          <w:rFonts w:ascii="Times New Roman" w:hAnsi="Times New Roman"/>
          <w:sz w:val="22"/>
          <w:szCs w:val="22"/>
          <w:lang w:eastAsia="lt-LT"/>
        </w:rPr>
        <w:t xml:space="preserve"> </w:t>
      </w:r>
      <w:r w:rsidR="001106A0" w:rsidRPr="001106A0">
        <w:rPr>
          <w:rFonts w:ascii="Times New Roman" w:hAnsi="Times New Roman"/>
          <w:sz w:val="22"/>
          <w:szCs w:val="22"/>
        </w:rPr>
        <w:t>LT/L/17/0507/001</w:t>
      </w:r>
    </w:p>
    <w:p w:rsidR="00D52DC0" w:rsidRPr="00D52DC0" w:rsidRDefault="00D52DC0" w:rsidP="00D52DC0">
      <w:pPr>
        <w:ind w:left="567" w:hanging="567"/>
        <w:rPr>
          <w:rFonts w:ascii="Times New Roman" w:hAnsi="Times New Roman"/>
          <w:sz w:val="22"/>
          <w:szCs w:val="22"/>
        </w:rPr>
      </w:pPr>
    </w:p>
    <w:p w:rsidR="00D52DC0" w:rsidRPr="00D52DC0" w:rsidRDefault="00D52DC0" w:rsidP="00D52DC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caps/>
          <w:sz w:val="22"/>
          <w:szCs w:val="22"/>
        </w:rPr>
      </w:pPr>
      <w:r w:rsidRPr="00D52DC0">
        <w:rPr>
          <w:rFonts w:ascii="Times New Roman" w:hAnsi="Times New Roman"/>
          <w:b/>
          <w:caps/>
          <w:sz w:val="22"/>
          <w:szCs w:val="22"/>
        </w:rPr>
        <w:t>13.</w:t>
      </w:r>
      <w:r w:rsidRPr="00D52DC0">
        <w:rPr>
          <w:rFonts w:ascii="Times New Roman" w:hAnsi="Times New Roman"/>
          <w:b/>
          <w:caps/>
          <w:sz w:val="22"/>
          <w:szCs w:val="22"/>
        </w:rPr>
        <w:tab/>
        <w:t>serijos numeris</w:t>
      </w:r>
    </w:p>
    <w:p w:rsidR="00D52DC0" w:rsidRPr="00D52DC0" w:rsidRDefault="00D52DC0" w:rsidP="00D52DC0">
      <w:pPr>
        <w:ind w:left="567" w:hanging="567"/>
        <w:rPr>
          <w:rFonts w:ascii="Times New Roman" w:hAnsi="Times New Roman"/>
          <w:sz w:val="22"/>
          <w:szCs w:val="22"/>
        </w:rPr>
      </w:pPr>
    </w:p>
    <w:p w:rsidR="006932A0" w:rsidRPr="00D52DC0" w:rsidRDefault="00D52DC0" w:rsidP="00D52DC0">
      <w:pPr>
        <w:rPr>
          <w:rFonts w:ascii="Times New Roman" w:hAnsi="Times New Roman"/>
          <w:sz w:val="22"/>
          <w:szCs w:val="22"/>
          <w:lang w:val="lt-LT"/>
        </w:rPr>
      </w:pPr>
      <w:proofErr w:type="spellStart"/>
      <w:r w:rsidRPr="00D52DC0">
        <w:rPr>
          <w:rFonts w:ascii="Times New Roman" w:hAnsi="Times New Roman"/>
          <w:sz w:val="22"/>
          <w:szCs w:val="22"/>
        </w:rPr>
        <w:t>Serija</w:t>
      </w:r>
      <w:proofErr w:type="spellEnd"/>
      <w:r w:rsidRPr="00D52DC0">
        <w:rPr>
          <w:rFonts w:ascii="Times New Roman" w:hAnsi="Times New Roman"/>
          <w:sz w:val="22"/>
          <w:szCs w:val="22"/>
        </w:rPr>
        <w:t>:</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0E1775">
        <w:rPr>
          <w:rFonts w:ascii="Times New Roman" w:hAnsi="Times New Roman"/>
          <w:b/>
          <w:sz w:val="22"/>
          <w:szCs w:val="22"/>
          <w:lang w:val="lt-LT"/>
        </w:rPr>
        <w:t>14.</w:t>
      </w:r>
      <w:r w:rsidRPr="000E1775">
        <w:rPr>
          <w:rFonts w:ascii="Times New Roman" w:hAnsi="Times New Roman"/>
          <w:b/>
          <w:sz w:val="22"/>
          <w:szCs w:val="22"/>
          <w:lang w:val="lt-LT"/>
        </w:rPr>
        <w:tab/>
      </w:r>
      <w:r w:rsidRPr="000E1775">
        <w:rPr>
          <w:rFonts w:ascii="Times New Roman" w:hAnsi="Times New Roman"/>
          <w:b/>
          <w:noProof/>
          <w:sz w:val="22"/>
          <w:szCs w:val="22"/>
          <w:lang w:val="lt-LT"/>
        </w:rPr>
        <w:t>PARDAVIMO (IŠDAVIMO) TVARKA</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r w:rsidRPr="000E1775">
        <w:rPr>
          <w:rFonts w:ascii="Times New Roman" w:hAnsi="Times New Roman"/>
          <w:sz w:val="22"/>
          <w:szCs w:val="22"/>
          <w:lang w:val="lt-LT"/>
        </w:rPr>
        <w:t xml:space="preserve">Receptinis </w:t>
      </w:r>
      <w:r w:rsidR="008E354C">
        <w:rPr>
          <w:rFonts w:ascii="Times New Roman" w:hAnsi="Times New Roman"/>
          <w:sz w:val="22"/>
          <w:szCs w:val="22"/>
          <w:lang w:val="lt-LT"/>
        </w:rPr>
        <w:t>vaistas.</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2" w:color="auto"/>
          <w:left w:val="single" w:sz="4" w:space="4" w:color="auto"/>
          <w:bottom w:val="single" w:sz="4" w:space="1" w:color="auto"/>
          <w:right w:val="single" w:sz="4" w:space="4" w:color="auto"/>
        </w:pBdr>
        <w:outlineLvl w:val="0"/>
        <w:rPr>
          <w:rFonts w:ascii="Times New Roman" w:hAnsi="Times New Roman"/>
          <w:sz w:val="22"/>
          <w:szCs w:val="22"/>
          <w:lang w:val="lt-LT"/>
        </w:rPr>
      </w:pPr>
      <w:r w:rsidRPr="000E1775">
        <w:rPr>
          <w:rFonts w:ascii="Times New Roman" w:hAnsi="Times New Roman"/>
          <w:b/>
          <w:sz w:val="22"/>
          <w:szCs w:val="22"/>
          <w:lang w:val="lt-LT"/>
        </w:rPr>
        <w:t>15.</w:t>
      </w:r>
      <w:r w:rsidRPr="000E1775">
        <w:rPr>
          <w:rFonts w:ascii="Times New Roman" w:hAnsi="Times New Roman"/>
          <w:b/>
          <w:sz w:val="22"/>
          <w:szCs w:val="22"/>
          <w:lang w:val="lt-LT"/>
        </w:rPr>
        <w:tab/>
      </w:r>
      <w:r w:rsidRPr="000E1775">
        <w:rPr>
          <w:rFonts w:ascii="Times New Roman" w:hAnsi="Times New Roman"/>
          <w:b/>
          <w:noProof/>
          <w:sz w:val="22"/>
          <w:szCs w:val="22"/>
          <w:lang w:val="lt-LT"/>
        </w:rPr>
        <w:t>VARTOJIMO INSTRUKCIJA</w:t>
      </w:r>
    </w:p>
    <w:p w:rsidR="006932A0" w:rsidRPr="000E1775" w:rsidRDefault="006932A0" w:rsidP="006932A0">
      <w:pPr>
        <w:rPr>
          <w:rFonts w:ascii="Times New Roman" w:hAnsi="Times New Roman"/>
          <w:sz w:val="22"/>
          <w:szCs w:val="22"/>
          <w:lang w:val="lt-LT"/>
        </w:rPr>
      </w:pPr>
    </w:p>
    <w:p w:rsidR="006932A0" w:rsidRPr="000E1775" w:rsidRDefault="006932A0" w:rsidP="006932A0">
      <w:pPr>
        <w:rPr>
          <w:rFonts w:ascii="Times New Roman" w:hAnsi="Times New Roman"/>
          <w:sz w:val="22"/>
          <w:szCs w:val="22"/>
          <w:lang w:val="lt-LT"/>
        </w:rPr>
      </w:pPr>
    </w:p>
    <w:p w:rsidR="006932A0" w:rsidRPr="000E1775" w:rsidRDefault="006932A0" w:rsidP="006932A0">
      <w:pPr>
        <w:pBdr>
          <w:top w:val="single" w:sz="4" w:space="1" w:color="auto"/>
          <w:left w:val="single" w:sz="4" w:space="4" w:color="auto"/>
          <w:bottom w:val="single" w:sz="4" w:space="0" w:color="auto"/>
          <w:right w:val="single" w:sz="4" w:space="4" w:color="auto"/>
        </w:pBdr>
        <w:rPr>
          <w:rFonts w:ascii="Times New Roman" w:hAnsi="Times New Roman"/>
          <w:color w:val="008000"/>
          <w:sz w:val="22"/>
          <w:szCs w:val="22"/>
          <w:lang w:val="lt-LT"/>
        </w:rPr>
      </w:pPr>
      <w:r w:rsidRPr="000E1775">
        <w:rPr>
          <w:rFonts w:ascii="Times New Roman" w:hAnsi="Times New Roman"/>
          <w:b/>
          <w:sz w:val="22"/>
          <w:szCs w:val="22"/>
          <w:lang w:val="lt-LT"/>
        </w:rPr>
        <w:t>16.</w:t>
      </w:r>
      <w:r w:rsidRPr="000E1775">
        <w:rPr>
          <w:rFonts w:ascii="Times New Roman" w:hAnsi="Times New Roman"/>
          <w:b/>
          <w:sz w:val="22"/>
          <w:szCs w:val="22"/>
          <w:lang w:val="lt-LT"/>
        </w:rPr>
        <w:tab/>
      </w:r>
      <w:r w:rsidRPr="000E1775">
        <w:rPr>
          <w:rFonts w:ascii="Times New Roman" w:hAnsi="Times New Roman"/>
          <w:b/>
          <w:noProof/>
          <w:sz w:val="22"/>
          <w:szCs w:val="22"/>
          <w:lang w:val="lt-LT"/>
        </w:rPr>
        <w:t>INFORMACIJA BRAILIO RAŠTU</w:t>
      </w:r>
    </w:p>
    <w:p w:rsidR="006932A0" w:rsidRPr="000E1775" w:rsidRDefault="006932A0" w:rsidP="006932A0">
      <w:pPr>
        <w:rPr>
          <w:rFonts w:ascii="Times New Roman" w:hAnsi="Times New Roman"/>
          <w:noProof/>
          <w:sz w:val="22"/>
          <w:szCs w:val="22"/>
          <w:lang w:val="de-DE"/>
        </w:rPr>
      </w:pPr>
    </w:p>
    <w:p w:rsidR="00C70D4C" w:rsidRDefault="00C70D4C" w:rsidP="00C70D4C">
      <w:pPr>
        <w:rPr>
          <w:rFonts w:ascii="Times New Roman" w:hAnsi="Times New Roman"/>
          <w:sz w:val="22"/>
          <w:szCs w:val="22"/>
        </w:rPr>
      </w:pPr>
      <w:proofErr w:type="spellStart"/>
      <w:r w:rsidRPr="00C70D4C">
        <w:rPr>
          <w:rFonts w:ascii="Times New Roman" w:hAnsi="Times New Roman"/>
          <w:sz w:val="22"/>
          <w:szCs w:val="22"/>
        </w:rPr>
        <w:t>Voramol</w:t>
      </w:r>
      <w:proofErr w:type="spellEnd"/>
      <w:r w:rsidRPr="00C70D4C">
        <w:rPr>
          <w:rFonts w:ascii="Times New Roman" w:hAnsi="Times New Roman"/>
          <w:sz w:val="22"/>
          <w:szCs w:val="22"/>
        </w:rPr>
        <w:t xml:space="preserve"> 200 mg </w:t>
      </w:r>
      <w:proofErr w:type="spellStart"/>
      <w:r w:rsidRPr="00C70D4C">
        <w:rPr>
          <w:rFonts w:ascii="Times New Roman" w:hAnsi="Times New Roman"/>
          <w:sz w:val="22"/>
          <w:szCs w:val="22"/>
        </w:rPr>
        <w:t>plėvele</w:t>
      </w:r>
      <w:proofErr w:type="spellEnd"/>
      <w:r w:rsidRPr="00C70D4C">
        <w:rPr>
          <w:rFonts w:ascii="Times New Roman" w:hAnsi="Times New Roman"/>
          <w:sz w:val="22"/>
          <w:szCs w:val="22"/>
        </w:rPr>
        <w:t xml:space="preserve"> </w:t>
      </w:r>
      <w:proofErr w:type="spellStart"/>
      <w:r w:rsidRPr="00C70D4C">
        <w:rPr>
          <w:rFonts w:ascii="Times New Roman" w:hAnsi="Times New Roman"/>
          <w:sz w:val="22"/>
          <w:szCs w:val="22"/>
        </w:rPr>
        <w:t>dengtos</w:t>
      </w:r>
      <w:proofErr w:type="spellEnd"/>
      <w:r w:rsidRPr="00C70D4C">
        <w:rPr>
          <w:rFonts w:ascii="Times New Roman" w:hAnsi="Times New Roman"/>
          <w:sz w:val="22"/>
          <w:szCs w:val="22"/>
        </w:rPr>
        <w:t xml:space="preserve"> </w:t>
      </w:r>
      <w:proofErr w:type="spellStart"/>
      <w:r w:rsidRPr="00C70D4C">
        <w:rPr>
          <w:rFonts w:ascii="Times New Roman" w:hAnsi="Times New Roman"/>
          <w:sz w:val="22"/>
          <w:szCs w:val="22"/>
        </w:rPr>
        <w:t>tabletės</w:t>
      </w:r>
      <w:proofErr w:type="spellEnd"/>
      <w:r w:rsidRPr="00C70D4C">
        <w:rPr>
          <w:rFonts w:ascii="Times New Roman" w:hAnsi="Times New Roman"/>
          <w:sz w:val="22"/>
          <w:szCs w:val="22"/>
        </w:rPr>
        <w:t xml:space="preserve"> </w:t>
      </w:r>
    </w:p>
    <w:p w:rsidR="00114F25" w:rsidRDefault="00114F25" w:rsidP="00C70D4C">
      <w:pPr>
        <w:rPr>
          <w:rFonts w:ascii="Times New Roman" w:hAnsi="Times New Roman"/>
          <w:sz w:val="22"/>
          <w:szCs w:val="22"/>
        </w:rPr>
      </w:pPr>
    </w:p>
    <w:p w:rsidR="00114F25" w:rsidRPr="00114F25" w:rsidRDefault="00114F25" w:rsidP="00114F2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rPr>
      </w:pPr>
      <w:r w:rsidRPr="00114F25">
        <w:rPr>
          <w:rFonts w:ascii="Times New Roman" w:hAnsi="Times New Roman"/>
          <w:b/>
          <w:noProof/>
          <w:sz w:val="22"/>
          <w:szCs w:val="22"/>
        </w:rPr>
        <w:t>17.</w:t>
      </w:r>
      <w:r w:rsidRPr="00114F25">
        <w:rPr>
          <w:rFonts w:ascii="Times New Roman" w:hAnsi="Times New Roman"/>
          <w:b/>
          <w:noProof/>
          <w:sz w:val="22"/>
          <w:szCs w:val="22"/>
        </w:rPr>
        <w:tab/>
        <w:t>UNIKALUS IDENTIFIKATORIUS – 2D BRŪKŠNINIS KODAS</w:t>
      </w:r>
    </w:p>
    <w:p w:rsidR="00114F25" w:rsidRPr="00114F25" w:rsidRDefault="00114F25" w:rsidP="00114F25">
      <w:pPr>
        <w:rPr>
          <w:rFonts w:ascii="Times New Roman" w:hAnsi="Times New Roman"/>
          <w:noProof/>
          <w:sz w:val="22"/>
          <w:szCs w:val="22"/>
        </w:rPr>
      </w:pPr>
    </w:p>
    <w:p w:rsidR="00114F25" w:rsidRPr="00114F25" w:rsidRDefault="00114F25" w:rsidP="00114F25">
      <w:pPr>
        <w:rPr>
          <w:rFonts w:ascii="Times New Roman" w:hAnsi="Times New Roman"/>
          <w:noProof/>
          <w:sz w:val="22"/>
          <w:szCs w:val="22"/>
          <w:shd w:val="clear" w:color="auto" w:fill="CCCCCC"/>
        </w:rPr>
      </w:pPr>
      <w:r w:rsidRPr="00114F25">
        <w:rPr>
          <w:rFonts w:ascii="Times New Roman" w:hAnsi="Times New Roman"/>
          <w:noProof/>
          <w:sz w:val="22"/>
          <w:szCs w:val="22"/>
          <w:highlight w:val="lightGray"/>
        </w:rPr>
        <w:t>&lt;2D brūkšninis kodas su nurodytu unikaliu identifikatoriumi.&gt;</w:t>
      </w:r>
    </w:p>
    <w:p w:rsidR="00114F25" w:rsidRPr="00114F25" w:rsidRDefault="00114F25" w:rsidP="00114F25">
      <w:pPr>
        <w:rPr>
          <w:rFonts w:ascii="Times New Roman" w:hAnsi="Times New Roman"/>
          <w:noProof/>
          <w:sz w:val="22"/>
          <w:szCs w:val="22"/>
          <w:shd w:val="clear" w:color="auto" w:fill="CCCCCC"/>
        </w:rPr>
      </w:pPr>
    </w:p>
    <w:p w:rsidR="00114F25" w:rsidRPr="00114F25" w:rsidRDefault="00114F25" w:rsidP="00114F25">
      <w:pPr>
        <w:rPr>
          <w:rFonts w:ascii="Times New Roman" w:hAnsi="Times New Roman"/>
          <w:noProof/>
          <w:sz w:val="22"/>
          <w:szCs w:val="22"/>
          <w:highlight w:val="lightGray"/>
        </w:rPr>
      </w:pPr>
      <w:r w:rsidRPr="00114F25">
        <w:rPr>
          <w:rFonts w:ascii="Times New Roman" w:hAnsi="Times New Roman"/>
          <w:noProof/>
          <w:sz w:val="22"/>
          <w:szCs w:val="22"/>
          <w:highlight w:val="lightGray"/>
        </w:rPr>
        <w:t xml:space="preserve">&lt;Duomenys nebūtini.&gt; </w:t>
      </w:r>
    </w:p>
    <w:p w:rsidR="00114F25" w:rsidRDefault="00114F25" w:rsidP="00114F25">
      <w:pPr>
        <w:rPr>
          <w:rFonts w:ascii="Times New Roman" w:hAnsi="Times New Roman"/>
          <w:noProof/>
          <w:sz w:val="22"/>
          <w:szCs w:val="22"/>
        </w:rPr>
      </w:pPr>
    </w:p>
    <w:p w:rsidR="00114F25" w:rsidRPr="00114F25" w:rsidRDefault="00114F25" w:rsidP="00114F25">
      <w:pPr>
        <w:rPr>
          <w:rFonts w:ascii="Times New Roman" w:hAnsi="Times New Roman"/>
          <w:noProof/>
          <w:sz w:val="22"/>
          <w:szCs w:val="22"/>
        </w:rPr>
      </w:pPr>
    </w:p>
    <w:p w:rsidR="00114F25" w:rsidRPr="00114F25" w:rsidRDefault="00114F25" w:rsidP="00114F2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rPr>
      </w:pPr>
      <w:r w:rsidRPr="00114F25">
        <w:rPr>
          <w:rFonts w:ascii="Times New Roman" w:hAnsi="Times New Roman"/>
          <w:b/>
          <w:noProof/>
          <w:sz w:val="22"/>
          <w:szCs w:val="22"/>
        </w:rPr>
        <w:t>18.</w:t>
      </w:r>
      <w:r w:rsidRPr="00114F25">
        <w:rPr>
          <w:rFonts w:ascii="Times New Roman" w:hAnsi="Times New Roman"/>
          <w:b/>
          <w:noProof/>
          <w:sz w:val="22"/>
          <w:szCs w:val="22"/>
        </w:rPr>
        <w:tab/>
        <w:t>UNIKALUS IDENTIFIKATORIUS – ŽMONĖMS SUPRANTAMI DUOME</w:t>
      </w:r>
      <w:bookmarkStart w:id="0" w:name="_GoBack"/>
      <w:bookmarkEnd w:id="0"/>
      <w:r w:rsidRPr="00114F25">
        <w:rPr>
          <w:rFonts w:ascii="Times New Roman" w:hAnsi="Times New Roman"/>
          <w:b/>
          <w:noProof/>
          <w:sz w:val="22"/>
          <w:szCs w:val="22"/>
        </w:rPr>
        <w:t>NYS</w:t>
      </w:r>
    </w:p>
    <w:p w:rsidR="00114F25" w:rsidRPr="00114F25" w:rsidRDefault="00114F25" w:rsidP="00114F25">
      <w:pPr>
        <w:rPr>
          <w:rFonts w:ascii="Times New Roman" w:hAnsi="Times New Roman"/>
          <w:noProof/>
          <w:sz w:val="22"/>
          <w:szCs w:val="22"/>
        </w:rPr>
      </w:pPr>
    </w:p>
    <w:p w:rsidR="00114F25" w:rsidRPr="00114F25" w:rsidRDefault="00114F25" w:rsidP="00114F25">
      <w:pPr>
        <w:rPr>
          <w:rFonts w:ascii="Times New Roman" w:hAnsi="Times New Roman"/>
          <w:color w:val="008000"/>
          <w:sz w:val="22"/>
          <w:szCs w:val="22"/>
          <w:highlight w:val="lightGray"/>
        </w:rPr>
      </w:pPr>
      <w:r w:rsidRPr="00114F25">
        <w:rPr>
          <w:rFonts w:ascii="Times New Roman" w:hAnsi="Times New Roman"/>
          <w:sz w:val="22"/>
          <w:szCs w:val="22"/>
          <w:highlight w:val="lightGray"/>
        </w:rPr>
        <w:t>&lt;PC: {</w:t>
      </w:r>
      <w:proofErr w:type="spellStart"/>
      <w:r w:rsidRPr="00114F25">
        <w:rPr>
          <w:rFonts w:ascii="Times New Roman" w:hAnsi="Times New Roman"/>
          <w:sz w:val="22"/>
          <w:szCs w:val="22"/>
          <w:highlight w:val="lightGray"/>
        </w:rPr>
        <w:t>numeris</w:t>
      </w:r>
      <w:proofErr w:type="spellEnd"/>
      <w:r w:rsidRPr="00114F25">
        <w:rPr>
          <w:rFonts w:ascii="Times New Roman" w:hAnsi="Times New Roman"/>
          <w:sz w:val="22"/>
          <w:szCs w:val="22"/>
          <w:highlight w:val="lightGray"/>
        </w:rPr>
        <w:t xml:space="preserve">} </w:t>
      </w:r>
      <w:r w:rsidRPr="00114F25">
        <w:rPr>
          <w:rFonts w:ascii="Times New Roman" w:hAnsi="Times New Roman"/>
          <w:color w:val="008000"/>
          <w:sz w:val="22"/>
          <w:szCs w:val="22"/>
          <w:highlight w:val="lightGray"/>
        </w:rPr>
        <w:t>[</w:t>
      </w:r>
      <w:proofErr w:type="spellStart"/>
      <w:r w:rsidRPr="00114F25">
        <w:rPr>
          <w:rFonts w:ascii="Times New Roman" w:hAnsi="Times New Roman"/>
          <w:color w:val="008000"/>
          <w:sz w:val="22"/>
          <w:szCs w:val="22"/>
          <w:highlight w:val="lightGray"/>
        </w:rPr>
        <w:t>vaistinio</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preparato</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kodas</w:t>
      </w:r>
      <w:proofErr w:type="spellEnd"/>
      <w:r w:rsidRPr="00114F25">
        <w:rPr>
          <w:rFonts w:ascii="Times New Roman" w:hAnsi="Times New Roman"/>
          <w:color w:val="008000"/>
          <w:sz w:val="22"/>
          <w:szCs w:val="22"/>
          <w:highlight w:val="lightGray"/>
        </w:rPr>
        <w:t>]</w:t>
      </w:r>
    </w:p>
    <w:p w:rsidR="00114F25" w:rsidRPr="00114F25" w:rsidRDefault="00114F25" w:rsidP="00114F25">
      <w:pPr>
        <w:rPr>
          <w:rFonts w:ascii="Times New Roman" w:hAnsi="Times New Roman"/>
          <w:sz w:val="22"/>
          <w:szCs w:val="22"/>
        </w:rPr>
      </w:pPr>
      <w:r w:rsidRPr="00114F25">
        <w:rPr>
          <w:rFonts w:ascii="Times New Roman" w:hAnsi="Times New Roman"/>
          <w:sz w:val="22"/>
          <w:szCs w:val="22"/>
          <w:highlight w:val="lightGray"/>
        </w:rPr>
        <w:t>SN: {</w:t>
      </w:r>
      <w:proofErr w:type="spellStart"/>
      <w:r w:rsidRPr="00114F25">
        <w:rPr>
          <w:rFonts w:ascii="Times New Roman" w:hAnsi="Times New Roman"/>
          <w:sz w:val="22"/>
          <w:szCs w:val="22"/>
          <w:highlight w:val="lightGray"/>
        </w:rPr>
        <w:t>numeris</w:t>
      </w:r>
      <w:proofErr w:type="spellEnd"/>
      <w:r w:rsidRPr="00114F25">
        <w:rPr>
          <w:rFonts w:ascii="Times New Roman" w:hAnsi="Times New Roman"/>
          <w:sz w:val="22"/>
          <w:szCs w:val="22"/>
          <w:highlight w:val="lightGray"/>
        </w:rPr>
        <w:t xml:space="preserve">} </w:t>
      </w:r>
      <w:r w:rsidRPr="00114F25">
        <w:rPr>
          <w:rFonts w:ascii="Times New Roman" w:hAnsi="Times New Roman"/>
          <w:color w:val="008000"/>
          <w:sz w:val="22"/>
          <w:szCs w:val="22"/>
          <w:highlight w:val="lightGray"/>
        </w:rPr>
        <w:t>[</w:t>
      </w:r>
      <w:proofErr w:type="spellStart"/>
      <w:r w:rsidRPr="00114F25">
        <w:rPr>
          <w:rFonts w:ascii="Times New Roman" w:hAnsi="Times New Roman"/>
          <w:color w:val="008000"/>
          <w:sz w:val="22"/>
          <w:szCs w:val="22"/>
          <w:highlight w:val="lightGray"/>
        </w:rPr>
        <w:t>nuoseklusis</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numeris</w:t>
      </w:r>
      <w:proofErr w:type="spellEnd"/>
      <w:r w:rsidRPr="00114F25">
        <w:rPr>
          <w:rFonts w:ascii="Times New Roman" w:hAnsi="Times New Roman"/>
          <w:color w:val="008000"/>
          <w:sz w:val="22"/>
          <w:szCs w:val="22"/>
          <w:highlight w:val="lightGray"/>
        </w:rPr>
        <w:t>]</w:t>
      </w:r>
    </w:p>
    <w:p w:rsidR="00114F25" w:rsidRPr="00114F25" w:rsidRDefault="00114F25" w:rsidP="00114F25">
      <w:pPr>
        <w:rPr>
          <w:rFonts w:ascii="Times New Roman" w:hAnsi="Times New Roman"/>
          <w:sz w:val="22"/>
          <w:szCs w:val="22"/>
        </w:rPr>
      </w:pPr>
      <w:r w:rsidRPr="00114F25">
        <w:rPr>
          <w:rFonts w:ascii="Times New Roman" w:hAnsi="Times New Roman"/>
          <w:sz w:val="22"/>
          <w:szCs w:val="22"/>
          <w:highlight w:val="lightGray"/>
        </w:rPr>
        <w:t>NN: {</w:t>
      </w:r>
      <w:proofErr w:type="spellStart"/>
      <w:r w:rsidRPr="00114F25">
        <w:rPr>
          <w:rFonts w:ascii="Times New Roman" w:hAnsi="Times New Roman"/>
          <w:sz w:val="22"/>
          <w:szCs w:val="22"/>
          <w:highlight w:val="lightGray"/>
        </w:rPr>
        <w:t>numeris</w:t>
      </w:r>
      <w:proofErr w:type="spellEnd"/>
      <w:r w:rsidRPr="00114F25">
        <w:rPr>
          <w:rFonts w:ascii="Times New Roman" w:hAnsi="Times New Roman"/>
          <w:sz w:val="22"/>
          <w:szCs w:val="22"/>
          <w:highlight w:val="lightGray"/>
        </w:rPr>
        <w:t xml:space="preserve">} </w:t>
      </w:r>
      <w:r w:rsidRPr="00114F25">
        <w:rPr>
          <w:rFonts w:ascii="Times New Roman" w:hAnsi="Times New Roman"/>
          <w:color w:val="008000"/>
          <w:sz w:val="22"/>
          <w:szCs w:val="22"/>
          <w:highlight w:val="lightGray"/>
        </w:rPr>
        <w:t>[</w:t>
      </w:r>
      <w:proofErr w:type="spellStart"/>
      <w:r w:rsidRPr="00114F25">
        <w:rPr>
          <w:rFonts w:ascii="Times New Roman" w:hAnsi="Times New Roman"/>
          <w:color w:val="008000"/>
          <w:sz w:val="22"/>
          <w:szCs w:val="22"/>
          <w:highlight w:val="lightGray"/>
        </w:rPr>
        <w:t>nacionalinis</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kompensacijos</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rūšies</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kodas</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arba</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kitas</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nacionalinis</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vaistinio</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preparato</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identifikacinis</w:t>
      </w:r>
      <w:proofErr w:type="spellEnd"/>
      <w:r w:rsidRPr="00114F25">
        <w:rPr>
          <w:rFonts w:ascii="Times New Roman" w:hAnsi="Times New Roman"/>
          <w:color w:val="008000"/>
          <w:sz w:val="22"/>
          <w:szCs w:val="22"/>
          <w:highlight w:val="lightGray"/>
        </w:rPr>
        <w:t xml:space="preserve"> </w:t>
      </w:r>
      <w:proofErr w:type="spellStart"/>
      <w:r w:rsidRPr="00114F25">
        <w:rPr>
          <w:rFonts w:ascii="Times New Roman" w:hAnsi="Times New Roman"/>
          <w:color w:val="008000"/>
          <w:sz w:val="22"/>
          <w:szCs w:val="22"/>
          <w:highlight w:val="lightGray"/>
        </w:rPr>
        <w:t>numeris</w:t>
      </w:r>
      <w:proofErr w:type="spellEnd"/>
      <w:r w:rsidRPr="00114F25">
        <w:rPr>
          <w:rFonts w:ascii="Times New Roman" w:hAnsi="Times New Roman"/>
          <w:color w:val="008000"/>
          <w:sz w:val="22"/>
          <w:szCs w:val="22"/>
          <w:highlight w:val="lightGray"/>
        </w:rPr>
        <w:t>]&gt;</w:t>
      </w:r>
    </w:p>
    <w:p w:rsidR="00114F25" w:rsidRPr="00114F25" w:rsidRDefault="00114F25" w:rsidP="00114F25">
      <w:pPr>
        <w:rPr>
          <w:rFonts w:ascii="Times New Roman" w:hAnsi="Times New Roman"/>
          <w:noProof/>
          <w:vanish/>
          <w:sz w:val="22"/>
          <w:szCs w:val="22"/>
        </w:rPr>
      </w:pPr>
    </w:p>
    <w:p w:rsidR="00114F25" w:rsidRPr="00114F25" w:rsidRDefault="00114F25" w:rsidP="00114F25">
      <w:pPr>
        <w:rPr>
          <w:rFonts w:ascii="Times New Roman" w:hAnsi="Times New Roman"/>
          <w:noProof/>
          <w:vanish/>
          <w:sz w:val="22"/>
          <w:szCs w:val="22"/>
        </w:rPr>
      </w:pPr>
      <w:r w:rsidRPr="00114F25">
        <w:rPr>
          <w:rFonts w:ascii="Times New Roman" w:hAnsi="Times New Roman"/>
          <w:noProof/>
          <w:sz w:val="22"/>
          <w:szCs w:val="22"/>
          <w:highlight w:val="lightGray"/>
          <w:shd w:val="clear" w:color="auto" w:fill="CCCCCC"/>
        </w:rPr>
        <w:t>&lt;Duomenys nebūtini.&gt;</w:t>
      </w:r>
    </w:p>
    <w:p w:rsidR="00114F25" w:rsidRDefault="00114F25" w:rsidP="00114F25">
      <w:pPr>
        <w:rPr>
          <w:noProof/>
          <w:vanish/>
          <w:szCs w:val="22"/>
        </w:rPr>
      </w:pPr>
    </w:p>
    <w:p w:rsidR="00114F25" w:rsidRPr="00C70D4C" w:rsidRDefault="00114F25" w:rsidP="00C70D4C">
      <w:pPr>
        <w:rPr>
          <w:rFonts w:ascii="Times New Roman" w:hAnsi="Times New Roman"/>
          <w:sz w:val="22"/>
          <w:szCs w:val="22"/>
        </w:rPr>
      </w:pPr>
    </w:p>
    <w:p w:rsidR="00C70D4C" w:rsidRPr="00C70D4C" w:rsidRDefault="00C70D4C" w:rsidP="00C70D4C">
      <w:pPr>
        <w:keepNext/>
        <w:tabs>
          <w:tab w:val="left" w:pos="720"/>
        </w:tabs>
        <w:outlineLvl w:val="1"/>
        <w:rPr>
          <w:rFonts w:ascii="Times New Roman" w:eastAsia="MS Mincho" w:hAnsi="Times New Roman"/>
          <w:sz w:val="22"/>
          <w:szCs w:val="22"/>
        </w:rPr>
      </w:pPr>
      <w:r w:rsidRPr="00C70D4C">
        <w:rPr>
          <w:rFonts w:ascii="Times New Roman" w:eastAsia="MS Mincho" w:hAnsi="Times New Roman"/>
          <w:sz w:val="22"/>
          <w:szCs w:val="22"/>
        </w:rPr>
        <w:t>-------------------------------------------------------------------------------------------------------------------------------</w:t>
      </w:r>
    </w:p>
    <w:p w:rsidR="00C70D4C" w:rsidRPr="00C70D4C" w:rsidRDefault="00C70D4C" w:rsidP="00C70D4C">
      <w:pPr>
        <w:rPr>
          <w:rFonts w:ascii="Times New Roman" w:hAnsi="Times New Roman"/>
          <w:sz w:val="22"/>
          <w:szCs w:val="22"/>
        </w:rPr>
      </w:pPr>
      <w:proofErr w:type="spellStart"/>
      <w:r w:rsidRPr="00C70D4C">
        <w:rPr>
          <w:rFonts w:ascii="Times New Roman" w:hAnsi="Times New Roman"/>
          <w:sz w:val="22"/>
          <w:szCs w:val="22"/>
        </w:rPr>
        <w:t>Gamintojas</w:t>
      </w:r>
      <w:proofErr w:type="spellEnd"/>
      <w:r w:rsidRPr="00C70D4C">
        <w:rPr>
          <w:rFonts w:ascii="Times New Roman" w:hAnsi="Times New Roman"/>
          <w:sz w:val="22"/>
          <w:szCs w:val="22"/>
        </w:rPr>
        <w:t xml:space="preserve">: </w:t>
      </w:r>
      <w:proofErr w:type="spellStart"/>
      <w:r w:rsidRPr="00C70D4C">
        <w:rPr>
          <w:rFonts w:ascii="Times New Roman" w:hAnsi="Times New Roman"/>
          <w:sz w:val="22"/>
          <w:szCs w:val="22"/>
        </w:rPr>
        <w:t>Pharmathen</w:t>
      </w:r>
      <w:proofErr w:type="spellEnd"/>
      <w:r w:rsidRPr="00C70D4C">
        <w:rPr>
          <w:rFonts w:ascii="Times New Roman" w:hAnsi="Times New Roman"/>
          <w:sz w:val="22"/>
          <w:szCs w:val="22"/>
        </w:rPr>
        <w:t xml:space="preserve"> International S.A., Industrial Park </w:t>
      </w:r>
      <w:proofErr w:type="spellStart"/>
      <w:r w:rsidRPr="00C70D4C">
        <w:rPr>
          <w:rFonts w:ascii="Times New Roman" w:hAnsi="Times New Roman"/>
          <w:sz w:val="22"/>
          <w:szCs w:val="22"/>
        </w:rPr>
        <w:t>Sapes</w:t>
      </w:r>
      <w:proofErr w:type="spellEnd"/>
      <w:r w:rsidRPr="00C70D4C">
        <w:rPr>
          <w:rFonts w:ascii="Times New Roman" w:hAnsi="Times New Roman"/>
          <w:sz w:val="22"/>
          <w:szCs w:val="22"/>
        </w:rPr>
        <w:t xml:space="preserve">, </w:t>
      </w:r>
      <w:proofErr w:type="spellStart"/>
      <w:r w:rsidRPr="00C70D4C">
        <w:rPr>
          <w:rFonts w:ascii="Times New Roman" w:hAnsi="Times New Roman"/>
          <w:sz w:val="22"/>
          <w:szCs w:val="22"/>
        </w:rPr>
        <w:t>Rodopi</w:t>
      </w:r>
      <w:proofErr w:type="spellEnd"/>
      <w:r w:rsidRPr="00C70D4C">
        <w:rPr>
          <w:rFonts w:ascii="Times New Roman" w:hAnsi="Times New Roman"/>
          <w:sz w:val="22"/>
          <w:szCs w:val="22"/>
        </w:rPr>
        <w:t xml:space="preserve"> Prefecture, Block No 5, 69300</w:t>
      </w:r>
    </w:p>
    <w:p w:rsidR="00C70D4C" w:rsidRPr="00C70D4C" w:rsidRDefault="00C70D4C" w:rsidP="00C70D4C">
      <w:pPr>
        <w:rPr>
          <w:rFonts w:ascii="Times New Roman" w:hAnsi="Times New Roman"/>
          <w:sz w:val="22"/>
          <w:szCs w:val="22"/>
        </w:rPr>
      </w:pPr>
      <w:proofErr w:type="spellStart"/>
      <w:r w:rsidRPr="00C70D4C">
        <w:rPr>
          <w:rFonts w:ascii="Times New Roman" w:hAnsi="Times New Roman"/>
          <w:sz w:val="22"/>
          <w:szCs w:val="22"/>
        </w:rPr>
        <w:t>Graikija</w:t>
      </w:r>
      <w:proofErr w:type="spellEnd"/>
      <w:r w:rsidRPr="00C70D4C">
        <w:rPr>
          <w:rFonts w:ascii="Times New Roman" w:hAnsi="Times New Roman"/>
          <w:sz w:val="22"/>
          <w:szCs w:val="22"/>
        </w:rPr>
        <w:t xml:space="preserve"> </w:t>
      </w:r>
      <w:proofErr w:type="spellStart"/>
      <w:r w:rsidRPr="00C70D4C">
        <w:rPr>
          <w:rFonts w:ascii="Times New Roman" w:hAnsi="Times New Roman"/>
          <w:sz w:val="22"/>
          <w:szCs w:val="22"/>
        </w:rPr>
        <w:t>arba</w:t>
      </w:r>
      <w:proofErr w:type="spellEnd"/>
      <w:r w:rsidRPr="00C70D4C">
        <w:rPr>
          <w:rFonts w:ascii="Times New Roman" w:hAnsi="Times New Roman"/>
          <w:sz w:val="22"/>
          <w:szCs w:val="22"/>
        </w:rPr>
        <w:t xml:space="preserve"> </w:t>
      </w:r>
      <w:proofErr w:type="spellStart"/>
      <w:r w:rsidRPr="00C70D4C">
        <w:rPr>
          <w:rFonts w:ascii="Times New Roman" w:hAnsi="Times New Roman"/>
          <w:sz w:val="22"/>
          <w:szCs w:val="22"/>
        </w:rPr>
        <w:t>Pharmathen</w:t>
      </w:r>
      <w:proofErr w:type="spellEnd"/>
      <w:r w:rsidRPr="00C70D4C">
        <w:rPr>
          <w:rFonts w:ascii="Times New Roman" w:hAnsi="Times New Roman"/>
          <w:sz w:val="22"/>
          <w:szCs w:val="22"/>
        </w:rPr>
        <w:t xml:space="preserve"> S.A., </w:t>
      </w:r>
      <w:proofErr w:type="spellStart"/>
      <w:r w:rsidRPr="00C70D4C">
        <w:rPr>
          <w:rFonts w:ascii="Times New Roman" w:hAnsi="Times New Roman"/>
          <w:sz w:val="22"/>
          <w:szCs w:val="22"/>
        </w:rPr>
        <w:t>Dervenakion</w:t>
      </w:r>
      <w:proofErr w:type="spellEnd"/>
      <w:r w:rsidRPr="00C70D4C">
        <w:rPr>
          <w:rFonts w:ascii="Times New Roman" w:hAnsi="Times New Roman"/>
          <w:sz w:val="22"/>
          <w:szCs w:val="22"/>
        </w:rPr>
        <w:t xml:space="preserve"> 6, </w:t>
      </w:r>
      <w:proofErr w:type="spellStart"/>
      <w:r w:rsidRPr="00C70D4C">
        <w:rPr>
          <w:rFonts w:ascii="Times New Roman" w:hAnsi="Times New Roman"/>
          <w:sz w:val="22"/>
          <w:szCs w:val="22"/>
        </w:rPr>
        <w:t>Pallini</w:t>
      </w:r>
      <w:proofErr w:type="spellEnd"/>
      <w:r w:rsidRPr="00C70D4C">
        <w:rPr>
          <w:rFonts w:ascii="Times New Roman" w:hAnsi="Times New Roman"/>
          <w:sz w:val="22"/>
          <w:szCs w:val="22"/>
        </w:rPr>
        <w:t xml:space="preserve"> 15351 </w:t>
      </w:r>
      <w:proofErr w:type="spellStart"/>
      <w:r w:rsidRPr="00C70D4C">
        <w:rPr>
          <w:rFonts w:ascii="Times New Roman" w:hAnsi="Times New Roman"/>
          <w:sz w:val="22"/>
          <w:szCs w:val="22"/>
        </w:rPr>
        <w:t>Attikis</w:t>
      </w:r>
      <w:proofErr w:type="spellEnd"/>
      <w:r w:rsidRPr="00C70D4C">
        <w:rPr>
          <w:rFonts w:ascii="Times New Roman" w:hAnsi="Times New Roman"/>
          <w:sz w:val="22"/>
          <w:szCs w:val="22"/>
        </w:rPr>
        <w:t xml:space="preserve">, </w:t>
      </w:r>
      <w:proofErr w:type="spellStart"/>
      <w:r w:rsidRPr="00C70D4C">
        <w:rPr>
          <w:rFonts w:ascii="Times New Roman" w:hAnsi="Times New Roman"/>
          <w:sz w:val="22"/>
          <w:szCs w:val="22"/>
        </w:rPr>
        <w:t>Graikija</w:t>
      </w:r>
      <w:proofErr w:type="spellEnd"/>
      <w:r w:rsidRPr="00C70D4C">
        <w:rPr>
          <w:rFonts w:ascii="Times New Roman" w:hAnsi="Times New Roman"/>
          <w:sz w:val="22"/>
          <w:szCs w:val="22"/>
        </w:rPr>
        <w:t xml:space="preserve"> </w:t>
      </w:r>
    </w:p>
    <w:p w:rsidR="00C70D4C" w:rsidRPr="00C70D4C" w:rsidRDefault="00C70D4C" w:rsidP="00C70D4C">
      <w:pPr>
        <w:rPr>
          <w:rFonts w:ascii="Times New Roman" w:hAnsi="Times New Roman"/>
          <w:sz w:val="22"/>
          <w:szCs w:val="22"/>
        </w:rPr>
      </w:pPr>
    </w:p>
    <w:p w:rsidR="00C70D4C" w:rsidRPr="00C70D4C" w:rsidRDefault="00C70D4C" w:rsidP="00C70D4C">
      <w:pPr>
        <w:rPr>
          <w:rFonts w:ascii="Times New Roman" w:hAnsi="Times New Roman"/>
          <w:sz w:val="22"/>
          <w:szCs w:val="22"/>
          <w:lang w:eastAsia="lt-LT"/>
        </w:rPr>
      </w:pPr>
      <w:proofErr w:type="spellStart"/>
      <w:r w:rsidRPr="00C70D4C">
        <w:rPr>
          <w:rFonts w:ascii="Times New Roman" w:hAnsi="Times New Roman"/>
          <w:sz w:val="22"/>
          <w:szCs w:val="22"/>
          <w:lang w:eastAsia="lt-LT"/>
        </w:rPr>
        <w:t>Perpakavo</w:t>
      </w:r>
      <w:proofErr w:type="spellEnd"/>
      <w:r w:rsidRPr="00C70D4C">
        <w:rPr>
          <w:rFonts w:ascii="Times New Roman" w:hAnsi="Times New Roman"/>
          <w:sz w:val="22"/>
          <w:szCs w:val="22"/>
          <w:lang w:eastAsia="lt-LT"/>
        </w:rPr>
        <w:t xml:space="preserve"> BĮ UAB „ </w:t>
      </w:r>
      <w:proofErr w:type="spellStart"/>
      <w:r w:rsidRPr="00C70D4C">
        <w:rPr>
          <w:rFonts w:ascii="Times New Roman" w:hAnsi="Times New Roman"/>
          <w:sz w:val="22"/>
          <w:szCs w:val="22"/>
          <w:lang w:eastAsia="lt-LT"/>
        </w:rPr>
        <w:t>Norfachema</w:t>
      </w:r>
      <w:proofErr w:type="spellEnd"/>
      <w:r w:rsidRPr="00C70D4C">
        <w:rPr>
          <w:rFonts w:ascii="Times New Roman" w:hAnsi="Times New Roman"/>
          <w:sz w:val="22"/>
          <w:szCs w:val="22"/>
          <w:lang w:eastAsia="lt-LT"/>
        </w:rPr>
        <w:t xml:space="preserve"> “.</w:t>
      </w:r>
    </w:p>
    <w:p w:rsidR="00C70D4C" w:rsidRPr="00C70D4C" w:rsidRDefault="00C70D4C" w:rsidP="00C70D4C">
      <w:pPr>
        <w:rPr>
          <w:rFonts w:ascii="Times New Roman" w:hAnsi="Times New Roman"/>
          <w:sz w:val="22"/>
          <w:szCs w:val="22"/>
          <w:lang w:eastAsia="lt-LT"/>
        </w:rPr>
      </w:pPr>
      <w:proofErr w:type="spellStart"/>
      <w:r w:rsidRPr="00C70D4C">
        <w:rPr>
          <w:rFonts w:ascii="Times New Roman" w:hAnsi="Times New Roman"/>
          <w:sz w:val="22"/>
          <w:szCs w:val="22"/>
          <w:highlight w:val="lightGray"/>
          <w:lang w:eastAsia="lt-LT"/>
        </w:rPr>
        <w:t>Perpakavo</w:t>
      </w:r>
      <w:proofErr w:type="spellEnd"/>
      <w:r w:rsidRPr="00C70D4C">
        <w:rPr>
          <w:rFonts w:ascii="Times New Roman" w:hAnsi="Times New Roman"/>
          <w:sz w:val="22"/>
          <w:szCs w:val="22"/>
          <w:highlight w:val="lightGray"/>
          <w:lang w:eastAsia="lt-LT"/>
        </w:rPr>
        <w:t xml:space="preserve"> UAB „ </w:t>
      </w:r>
      <w:proofErr w:type="spellStart"/>
      <w:r w:rsidRPr="00C70D4C">
        <w:rPr>
          <w:rFonts w:ascii="Times New Roman" w:hAnsi="Times New Roman"/>
          <w:sz w:val="22"/>
          <w:szCs w:val="22"/>
          <w:highlight w:val="lightGray"/>
          <w:lang w:eastAsia="lt-LT"/>
        </w:rPr>
        <w:t>Entafarma</w:t>
      </w:r>
      <w:proofErr w:type="spellEnd"/>
      <w:r w:rsidRPr="00C70D4C">
        <w:rPr>
          <w:rFonts w:ascii="Times New Roman" w:hAnsi="Times New Roman"/>
          <w:sz w:val="22"/>
          <w:szCs w:val="22"/>
          <w:highlight w:val="lightGray"/>
          <w:lang w:eastAsia="lt-LT"/>
        </w:rPr>
        <w:t xml:space="preserve"> “.</w:t>
      </w:r>
    </w:p>
    <w:p w:rsidR="00C70D4C" w:rsidRPr="00C70D4C" w:rsidRDefault="00C70D4C" w:rsidP="00C70D4C">
      <w:pPr>
        <w:rPr>
          <w:rFonts w:ascii="Times New Roman" w:hAnsi="Times New Roman"/>
          <w:sz w:val="22"/>
          <w:szCs w:val="22"/>
          <w:lang w:eastAsia="lt-LT"/>
        </w:rPr>
      </w:pPr>
    </w:p>
    <w:p w:rsidR="00C70D4C" w:rsidRPr="00C70D4C" w:rsidRDefault="00C70D4C" w:rsidP="00C70D4C">
      <w:pPr>
        <w:rPr>
          <w:rFonts w:ascii="Times New Roman" w:hAnsi="Times New Roman"/>
          <w:sz w:val="22"/>
          <w:szCs w:val="22"/>
          <w:lang w:eastAsia="lt-LT"/>
        </w:rPr>
      </w:pPr>
      <w:proofErr w:type="spellStart"/>
      <w:r w:rsidRPr="00C70D4C">
        <w:rPr>
          <w:rFonts w:ascii="Times New Roman" w:hAnsi="Times New Roman"/>
          <w:sz w:val="22"/>
          <w:szCs w:val="22"/>
          <w:lang w:eastAsia="lt-LT"/>
        </w:rPr>
        <w:t>Perpak.serija</w:t>
      </w:r>
      <w:proofErr w:type="spellEnd"/>
      <w:r w:rsidRPr="00C70D4C">
        <w:rPr>
          <w:rFonts w:ascii="Times New Roman" w:hAnsi="Times New Roman"/>
          <w:sz w:val="22"/>
          <w:szCs w:val="22"/>
          <w:lang w:eastAsia="lt-LT"/>
        </w:rPr>
        <w:t>:</w:t>
      </w:r>
    </w:p>
    <w:p w:rsidR="00C70D4C" w:rsidRPr="00C70D4C" w:rsidRDefault="00C70D4C" w:rsidP="00C70D4C">
      <w:pPr>
        <w:rPr>
          <w:rFonts w:ascii="Times New Roman" w:hAnsi="Times New Roman"/>
          <w:sz w:val="22"/>
          <w:szCs w:val="22"/>
          <w:lang w:val="lt-LT"/>
        </w:rPr>
      </w:pPr>
    </w:p>
    <w:p w:rsidR="00EE57CE" w:rsidRPr="00C70D4C" w:rsidRDefault="00EE57CE" w:rsidP="00EE57CE">
      <w:pPr>
        <w:rPr>
          <w:rFonts w:ascii="Times New Roman" w:hAnsi="Times New Roman"/>
          <w:i/>
          <w:sz w:val="22"/>
          <w:szCs w:val="22"/>
        </w:rPr>
      </w:pPr>
      <w:proofErr w:type="spellStart"/>
      <w:r w:rsidRPr="00C70D4C">
        <w:rPr>
          <w:rFonts w:ascii="Times New Roman" w:hAnsi="Times New Roman"/>
          <w:i/>
          <w:sz w:val="22"/>
          <w:szCs w:val="22"/>
        </w:rPr>
        <w:lastRenderedPageBreak/>
        <w:t>Lygiagrečiai</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importuojamas</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vaistinis</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preparatas</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skiriasi</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nuo</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referencinio</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vaistinio</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preparato</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pagalbinėmis</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medž</w:t>
      </w:r>
      <w:r>
        <w:rPr>
          <w:rFonts w:ascii="Times New Roman" w:hAnsi="Times New Roman"/>
          <w:i/>
          <w:sz w:val="22"/>
          <w:szCs w:val="22"/>
        </w:rPr>
        <w:t>iagomis</w:t>
      </w:r>
      <w:proofErr w:type="spellEnd"/>
      <w:r>
        <w:rPr>
          <w:rFonts w:ascii="Times New Roman" w:hAnsi="Times New Roman"/>
          <w:i/>
          <w:sz w:val="22"/>
          <w:szCs w:val="22"/>
        </w:rPr>
        <w:t xml:space="preserve"> </w:t>
      </w:r>
      <w:proofErr w:type="spellStart"/>
      <w:r>
        <w:rPr>
          <w:rFonts w:ascii="Times New Roman" w:hAnsi="Times New Roman"/>
          <w:i/>
          <w:sz w:val="22"/>
          <w:szCs w:val="22"/>
        </w:rPr>
        <w:t>ir</w:t>
      </w:r>
      <w:proofErr w:type="spellEnd"/>
      <w:r>
        <w:rPr>
          <w:rFonts w:ascii="Times New Roman" w:hAnsi="Times New Roman"/>
          <w:i/>
          <w:sz w:val="22"/>
          <w:szCs w:val="22"/>
        </w:rPr>
        <w:t xml:space="preserve"> </w:t>
      </w:r>
      <w:proofErr w:type="spellStart"/>
      <w:r>
        <w:rPr>
          <w:rFonts w:ascii="Times New Roman" w:hAnsi="Times New Roman"/>
          <w:i/>
          <w:sz w:val="22"/>
          <w:szCs w:val="22"/>
        </w:rPr>
        <w:t>tinkamumo</w:t>
      </w:r>
      <w:proofErr w:type="spellEnd"/>
      <w:r>
        <w:rPr>
          <w:rFonts w:ascii="Times New Roman" w:hAnsi="Times New Roman"/>
          <w:i/>
          <w:sz w:val="22"/>
          <w:szCs w:val="22"/>
        </w:rPr>
        <w:t xml:space="preserve"> </w:t>
      </w:r>
      <w:proofErr w:type="spellStart"/>
      <w:r>
        <w:rPr>
          <w:rFonts w:ascii="Times New Roman" w:hAnsi="Times New Roman"/>
          <w:i/>
          <w:sz w:val="22"/>
          <w:szCs w:val="22"/>
        </w:rPr>
        <w:t>laiku</w:t>
      </w:r>
      <w:proofErr w:type="spellEnd"/>
      <w:r>
        <w:rPr>
          <w:rFonts w:ascii="Times New Roman" w:hAnsi="Times New Roman"/>
          <w:i/>
          <w:sz w:val="22"/>
          <w:szCs w:val="22"/>
        </w:rPr>
        <w:t xml:space="preserve">: </w:t>
      </w:r>
      <w:proofErr w:type="spellStart"/>
      <w:r>
        <w:rPr>
          <w:rFonts w:ascii="Times New Roman" w:hAnsi="Times New Roman"/>
          <w:i/>
          <w:sz w:val="22"/>
          <w:szCs w:val="22"/>
        </w:rPr>
        <w:t>lygiagrečiai</w:t>
      </w:r>
      <w:proofErr w:type="spellEnd"/>
      <w:r>
        <w:rPr>
          <w:rFonts w:ascii="Times New Roman" w:hAnsi="Times New Roman"/>
          <w:i/>
          <w:sz w:val="22"/>
          <w:szCs w:val="22"/>
        </w:rPr>
        <w:t xml:space="preserve"> </w:t>
      </w:r>
      <w:proofErr w:type="spellStart"/>
      <w:r>
        <w:rPr>
          <w:rFonts w:ascii="Times New Roman" w:hAnsi="Times New Roman"/>
          <w:i/>
          <w:sz w:val="22"/>
          <w:szCs w:val="22"/>
        </w:rPr>
        <w:t>importuojamo</w:t>
      </w:r>
      <w:proofErr w:type="spellEnd"/>
      <w:r>
        <w:rPr>
          <w:rFonts w:ascii="Times New Roman" w:hAnsi="Times New Roman"/>
          <w:i/>
          <w:sz w:val="22"/>
          <w:szCs w:val="22"/>
        </w:rPr>
        <w:t xml:space="preserve"> </w:t>
      </w:r>
      <w:proofErr w:type="spellStart"/>
      <w:r>
        <w:rPr>
          <w:rFonts w:ascii="Times New Roman" w:hAnsi="Times New Roman"/>
          <w:i/>
          <w:sz w:val="22"/>
          <w:szCs w:val="22"/>
        </w:rPr>
        <w:t>vaistinio</w:t>
      </w:r>
      <w:proofErr w:type="spellEnd"/>
      <w:r>
        <w:rPr>
          <w:rFonts w:ascii="Times New Roman" w:hAnsi="Times New Roman"/>
          <w:i/>
          <w:sz w:val="22"/>
          <w:szCs w:val="22"/>
        </w:rPr>
        <w:t xml:space="preserve"> </w:t>
      </w:r>
      <w:proofErr w:type="spellStart"/>
      <w:r>
        <w:rPr>
          <w:rFonts w:ascii="Times New Roman" w:hAnsi="Times New Roman"/>
          <w:i/>
          <w:sz w:val="22"/>
          <w:szCs w:val="22"/>
        </w:rPr>
        <w:t>preparato</w:t>
      </w:r>
      <w:proofErr w:type="spellEnd"/>
      <w:r>
        <w:rPr>
          <w:rFonts w:ascii="Times New Roman" w:hAnsi="Times New Roman"/>
          <w:i/>
          <w:sz w:val="22"/>
          <w:szCs w:val="22"/>
        </w:rPr>
        <w:t xml:space="preserve"> </w:t>
      </w:r>
      <w:proofErr w:type="spellStart"/>
      <w:r>
        <w:rPr>
          <w:rFonts w:ascii="Times New Roman" w:hAnsi="Times New Roman"/>
          <w:i/>
          <w:sz w:val="22"/>
          <w:szCs w:val="22"/>
        </w:rPr>
        <w:t>sudėtyje</w:t>
      </w:r>
      <w:proofErr w:type="spellEnd"/>
      <w:r>
        <w:rPr>
          <w:rFonts w:ascii="Times New Roman" w:hAnsi="Times New Roman"/>
          <w:i/>
          <w:sz w:val="22"/>
          <w:szCs w:val="22"/>
        </w:rPr>
        <w:t xml:space="preserve"> </w:t>
      </w:r>
      <w:proofErr w:type="spellStart"/>
      <w:r>
        <w:rPr>
          <w:rFonts w:ascii="Times New Roman" w:hAnsi="Times New Roman"/>
          <w:i/>
          <w:sz w:val="22"/>
          <w:szCs w:val="22"/>
        </w:rPr>
        <w:t>yra</w:t>
      </w:r>
      <w:proofErr w:type="spellEnd"/>
      <w:r>
        <w:rPr>
          <w:rFonts w:ascii="Times New Roman" w:hAnsi="Times New Roman"/>
          <w:i/>
          <w:sz w:val="22"/>
          <w:szCs w:val="22"/>
        </w:rPr>
        <w:t xml:space="preserve"> </w:t>
      </w:r>
      <w:proofErr w:type="spellStart"/>
      <w:r>
        <w:rPr>
          <w:rFonts w:ascii="Times New Roman" w:hAnsi="Times New Roman"/>
          <w:i/>
          <w:sz w:val="22"/>
          <w:szCs w:val="22"/>
        </w:rPr>
        <w:t>bevandenio</w:t>
      </w:r>
      <w:proofErr w:type="spellEnd"/>
      <w:r>
        <w:rPr>
          <w:rFonts w:ascii="Times New Roman" w:hAnsi="Times New Roman"/>
          <w:i/>
          <w:sz w:val="22"/>
          <w:szCs w:val="22"/>
        </w:rPr>
        <w:t xml:space="preserve"> </w:t>
      </w:r>
      <w:proofErr w:type="spellStart"/>
      <w:r>
        <w:rPr>
          <w:rFonts w:ascii="Times New Roman" w:hAnsi="Times New Roman"/>
          <w:i/>
          <w:sz w:val="22"/>
          <w:szCs w:val="22"/>
        </w:rPr>
        <w:t>koloidinio</w:t>
      </w:r>
      <w:proofErr w:type="spellEnd"/>
      <w:r>
        <w:rPr>
          <w:rFonts w:ascii="Times New Roman" w:hAnsi="Times New Roman"/>
          <w:i/>
          <w:sz w:val="22"/>
          <w:szCs w:val="22"/>
        </w:rPr>
        <w:t xml:space="preserve"> </w:t>
      </w:r>
      <w:proofErr w:type="spellStart"/>
      <w:r>
        <w:rPr>
          <w:rFonts w:ascii="Times New Roman" w:hAnsi="Times New Roman"/>
          <w:i/>
          <w:sz w:val="22"/>
          <w:szCs w:val="22"/>
        </w:rPr>
        <w:t>silicio</w:t>
      </w:r>
      <w:proofErr w:type="spellEnd"/>
      <w:r>
        <w:rPr>
          <w:rFonts w:ascii="Times New Roman" w:hAnsi="Times New Roman"/>
          <w:i/>
          <w:sz w:val="22"/>
          <w:szCs w:val="22"/>
        </w:rPr>
        <w:t xml:space="preserve"> </w:t>
      </w:r>
      <w:proofErr w:type="spellStart"/>
      <w:r>
        <w:rPr>
          <w:rFonts w:ascii="Times New Roman" w:hAnsi="Times New Roman"/>
          <w:i/>
          <w:sz w:val="22"/>
          <w:szCs w:val="22"/>
        </w:rPr>
        <w:t>dioksido</w:t>
      </w:r>
      <w:proofErr w:type="spellEnd"/>
      <w:r>
        <w:rPr>
          <w:rFonts w:ascii="Times New Roman" w:hAnsi="Times New Roman"/>
          <w:i/>
          <w:sz w:val="22"/>
          <w:szCs w:val="22"/>
        </w:rPr>
        <w:t xml:space="preserve">, </w:t>
      </w:r>
      <w:proofErr w:type="spellStart"/>
      <w:r>
        <w:rPr>
          <w:rFonts w:ascii="Times New Roman" w:hAnsi="Times New Roman"/>
          <w:i/>
          <w:sz w:val="22"/>
          <w:szCs w:val="22"/>
        </w:rPr>
        <w:t>povidono</w:t>
      </w:r>
      <w:proofErr w:type="spellEnd"/>
      <w:r>
        <w:rPr>
          <w:rFonts w:ascii="Times New Roman" w:hAnsi="Times New Roman"/>
          <w:i/>
          <w:sz w:val="22"/>
          <w:szCs w:val="22"/>
        </w:rPr>
        <w:t xml:space="preserve"> K30 </w:t>
      </w:r>
      <w:proofErr w:type="spellStart"/>
      <w:r>
        <w:rPr>
          <w:rFonts w:ascii="Times New Roman" w:hAnsi="Times New Roman"/>
          <w:i/>
          <w:sz w:val="22"/>
          <w:szCs w:val="22"/>
        </w:rPr>
        <w:t>ir</w:t>
      </w:r>
      <w:proofErr w:type="spellEnd"/>
      <w:r w:rsidRPr="00EB2291">
        <w:rPr>
          <w:rFonts w:ascii="Times New Roman" w:hAnsi="Times New Roman"/>
          <w:i/>
          <w:sz w:val="22"/>
          <w:szCs w:val="22"/>
        </w:rPr>
        <w:t xml:space="preserve"> </w:t>
      </w:r>
      <w:proofErr w:type="spellStart"/>
      <w:r>
        <w:rPr>
          <w:rFonts w:ascii="Times New Roman" w:hAnsi="Times New Roman"/>
          <w:i/>
          <w:sz w:val="22"/>
          <w:szCs w:val="22"/>
        </w:rPr>
        <w:t>makrogolio</w:t>
      </w:r>
      <w:proofErr w:type="spellEnd"/>
      <w:r>
        <w:rPr>
          <w:rFonts w:ascii="Times New Roman" w:hAnsi="Times New Roman"/>
          <w:i/>
          <w:sz w:val="22"/>
          <w:szCs w:val="22"/>
        </w:rPr>
        <w:t xml:space="preserve"> 4000/PEG</w:t>
      </w:r>
      <w:r w:rsidRPr="00C70D4C">
        <w:rPr>
          <w:rFonts w:ascii="Times New Roman" w:hAnsi="Times New Roman"/>
          <w:i/>
          <w:sz w:val="22"/>
          <w:szCs w:val="22"/>
        </w:rPr>
        <w:t xml:space="preserve"> </w:t>
      </w:r>
      <w:proofErr w:type="spellStart"/>
      <w:r w:rsidRPr="00C70D4C">
        <w:rPr>
          <w:rFonts w:ascii="Times New Roman" w:hAnsi="Times New Roman"/>
          <w:i/>
          <w:sz w:val="22"/>
          <w:szCs w:val="22"/>
        </w:rPr>
        <w:t>tinkamumo</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laikas</w:t>
      </w:r>
      <w:proofErr w:type="spellEnd"/>
      <w:r w:rsidRPr="00C70D4C">
        <w:rPr>
          <w:rFonts w:ascii="Times New Roman" w:hAnsi="Times New Roman"/>
          <w:i/>
          <w:sz w:val="22"/>
          <w:szCs w:val="22"/>
        </w:rPr>
        <w:t xml:space="preserve"> </w:t>
      </w:r>
      <w:r>
        <w:rPr>
          <w:rFonts w:ascii="Times New Roman" w:hAnsi="Times New Roman"/>
          <w:i/>
          <w:sz w:val="22"/>
          <w:szCs w:val="22"/>
        </w:rPr>
        <w:t xml:space="preserve">30 </w:t>
      </w:r>
      <w:proofErr w:type="spellStart"/>
      <w:r>
        <w:rPr>
          <w:rFonts w:ascii="Times New Roman" w:hAnsi="Times New Roman"/>
          <w:i/>
          <w:sz w:val="22"/>
          <w:szCs w:val="22"/>
        </w:rPr>
        <w:t>mėnesių</w:t>
      </w:r>
      <w:proofErr w:type="spellEnd"/>
      <w:r>
        <w:rPr>
          <w:rFonts w:ascii="Times New Roman" w:hAnsi="Times New Roman"/>
          <w:i/>
          <w:sz w:val="22"/>
          <w:szCs w:val="22"/>
        </w:rPr>
        <w:t xml:space="preserve">; </w:t>
      </w:r>
      <w:proofErr w:type="spellStart"/>
      <w:r>
        <w:rPr>
          <w:rFonts w:ascii="Times New Roman" w:hAnsi="Times New Roman"/>
          <w:i/>
          <w:sz w:val="22"/>
          <w:szCs w:val="22"/>
        </w:rPr>
        <w:t>referencinio</w:t>
      </w:r>
      <w:proofErr w:type="spellEnd"/>
      <w:r>
        <w:rPr>
          <w:rFonts w:ascii="Times New Roman" w:hAnsi="Times New Roman"/>
          <w:i/>
          <w:sz w:val="22"/>
          <w:szCs w:val="22"/>
        </w:rPr>
        <w:t xml:space="preserve"> </w:t>
      </w:r>
      <w:proofErr w:type="spellStart"/>
      <w:r>
        <w:rPr>
          <w:rFonts w:ascii="Times New Roman" w:hAnsi="Times New Roman"/>
          <w:i/>
          <w:sz w:val="22"/>
          <w:szCs w:val="22"/>
        </w:rPr>
        <w:t>vaistinio</w:t>
      </w:r>
      <w:proofErr w:type="spellEnd"/>
      <w:r>
        <w:rPr>
          <w:rFonts w:ascii="Times New Roman" w:hAnsi="Times New Roman"/>
          <w:i/>
          <w:sz w:val="22"/>
          <w:szCs w:val="22"/>
        </w:rPr>
        <w:t xml:space="preserve"> </w:t>
      </w:r>
      <w:proofErr w:type="spellStart"/>
      <w:r>
        <w:rPr>
          <w:rFonts w:ascii="Times New Roman" w:hAnsi="Times New Roman"/>
          <w:i/>
          <w:sz w:val="22"/>
          <w:szCs w:val="22"/>
        </w:rPr>
        <w:t>preparato</w:t>
      </w:r>
      <w:proofErr w:type="spellEnd"/>
      <w:r w:rsidRPr="00C70D4C">
        <w:rPr>
          <w:rFonts w:ascii="Times New Roman" w:hAnsi="Times New Roman"/>
          <w:i/>
          <w:sz w:val="22"/>
          <w:szCs w:val="22"/>
        </w:rPr>
        <w:t xml:space="preserve"> </w:t>
      </w:r>
      <w:proofErr w:type="spellStart"/>
      <w:r>
        <w:rPr>
          <w:rFonts w:ascii="Times New Roman" w:hAnsi="Times New Roman"/>
          <w:i/>
          <w:sz w:val="22"/>
          <w:szCs w:val="22"/>
        </w:rPr>
        <w:t>s</w:t>
      </w:r>
      <w:r w:rsidRPr="00C70D4C">
        <w:rPr>
          <w:rFonts w:ascii="Times New Roman" w:hAnsi="Times New Roman"/>
          <w:i/>
          <w:sz w:val="22"/>
          <w:szCs w:val="22"/>
        </w:rPr>
        <w:t>udėtyje</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yra</w:t>
      </w:r>
      <w:proofErr w:type="spellEnd"/>
      <w:r>
        <w:rPr>
          <w:rFonts w:ascii="Times New Roman" w:hAnsi="Times New Roman"/>
          <w:i/>
          <w:sz w:val="22"/>
          <w:szCs w:val="22"/>
        </w:rPr>
        <w:t xml:space="preserve"> </w:t>
      </w:r>
      <w:proofErr w:type="spellStart"/>
      <w:r>
        <w:rPr>
          <w:rFonts w:ascii="Times New Roman" w:hAnsi="Times New Roman"/>
          <w:i/>
          <w:sz w:val="22"/>
          <w:szCs w:val="22"/>
        </w:rPr>
        <w:t>povidono</w:t>
      </w:r>
      <w:proofErr w:type="spellEnd"/>
      <w:r>
        <w:rPr>
          <w:rFonts w:ascii="Times New Roman" w:hAnsi="Times New Roman"/>
          <w:i/>
          <w:sz w:val="22"/>
          <w:szCs w:val="22"/>
        </w:rPr>
        <w:t xml:space="preserve"> K25 </w:t>
      </w:r>
      <w:proofErr w:type="spellStart"/>
      <w:r>
        <w:rPr>
          <w:rFonts w:ascii="Times New Roman" w:hAnsi="Times New Roman"/>
          <w:i/>
          <w:sz w:val="22"/>
          <w:szCs w:val="22"/>
        </w:rPr>
        <w:t>ir</w:t>
      </w:r>
      <w:proofErr w:type="spellEnd"/>
      <w:r w:rsidRPr="00C70D4C">
        <w:rPr>
          <w:rFonts w:ascii="Times New Roman" w:hAnsi="Times New Roman"/>
          <w:i/>
          <w:sz w:val="22"/>
          <w:szCs w:val="22"/>
        </w:rPr>
        <w:t xml:space="preserve"> </w:t>
      </w:r>
      <w:proofErr w:type="spellStart"/>
      <w:r>
        <w:rPr>
          <w:rFonts w:ascii="Times New Roman" w:hAnsi="Times New Roman"/>
          <w:i/>
          <w:sz w:val="22"/>
          <w:szCs w:val="22"/>
        </w:rPr>
        <w:t>triacetino</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tinkamumo</w:t>
      </w:r>
      <w:proofErr w:type="spellEnd"/>
      <w:r w:rsidRPr="00C70D4C">
        <w:rPr>
          <w:rFonts w:ascii="Times New Roman" w:hAnsi="Times New Roman"/>
          <w:i/>
          <w:sz w:val="22"/>
          <w:szCs w:val="22"/>
        </w:rPr>
        <w:t xml:space="preserve"> </w:t>
      </w:r>
      <w:proofErr w:type="spellStart"/>
      <w:r w:rsidRPr="00C70D4C">
        <w:rPr>
          <w:rFonts w:ascii="Times New Roman" w:hAnsi="Times New Roman"/>
          <w:i/>
          <w:sz w:val="22"/>
          <w:szCs w:val="22"/>
        </w:rPr>
        <w:t>laikas</w:t>
      </w:r>
      <w:proofErr w:type="spellEnd"/>
      <w:r w:rsidRPr="00C70D4C">
        <w:rPr>
          <w:rFonts w:ascii="Times New Roman" w:hAnsi="Times New Roman"/>
          <w:i/>
          <w:sz w:val="22"/>
          <w:szCs w:val="22"/>
        </w:rPr>
        <w:t xml:space="preserve"> 3 </w:t>
      </w:r>
      <w:proofErr w:type="spellStart"/>
      <w:r w:rsidRPr="00C70D4C">
        <w:rPr>
          <w:rFonts w:ascii="Times New Roman" w:hAnsi="Times New Roman"/>
          <w:i/>
          <w:sz w:val="22"/>
          <w:szCs w:val="22"/>
        </w:rPr>
        <w:t>metai</w:t>
      </w:r>
      <w:proofErr w:type="spellEnd"/>
      <w:r>
        <w:rPr>
          <w:rFonts w:ascii="Times New Roman" w:hAnsi="Times New Roman"/>
          <w:i/>
          <w:sz w:val="22"/>
          <w:szCs w:val="22"/>
        </w:rPr>
        <w:t>.</w:t>
      </w:r>
    </w:p>
    <w:p w:rsidR="00C70D4C" w:rsidRPr="000E1775" w:rsidRDefault="00C70D4C" w:rsidP="006932A0">
      <w:pPr>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Default="006932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Default="001106A0" w:rsidP="006932A0">
      <w:pPr>
        <w:outlineLvl w:val="0"/>
        <w:rPr>
          <w:rFonts w:ascii="Times New Roman" w:hAnsi="Times New Roman"/>
          <w:sz w:val="22"/>
          <w:szCs w:val="22"/>
          <w:lang w:val="lt-LT"/>
        </w:rPr>
      </w:pPr>
    </w:p>
    <w:p w:rsidR="001106A0" w:rsidRPr="000E1775" w:rsidRDefault="001106A0" w:rsidP="006932A0">
      <w:pPr>
        <w:outlineLvl w:val="0"/>
        <w:rPr>
          <w:rFonts w:ascii="Times New Roman" w:hAnsi="Times New Roman"/>
          <w:sz w:val="22"/>
          <w:szCs w:val="22"/>
          <w:lang w:val="lt-LT"/>
        </w:rPr>
      </w:pPr>
    </w:p>
    <w:p w:rsidR="006932A0" w:rsidRPr="000E1775" w:rsidRDefault="006932A0" w:rsidP="006932A0">
      <w:pPr>
        <w:outlineLvl w:val="0"/>
        <w:rPr>
          <w:rFonts w:ascii="Times New Roman" w:hAnsi="Times New Roman"/>
          <w:sz w:val="22"/>
          <w:szCs w:val="22"/>
          <w:lang w:val="lt-LT"/>
        </w:rPr>
      </w:pPr>
    </w:p>
    <w:p w:rsidR="006932A0" w:rsidRPr="000E1775" w:rsidRDefault="006932A0" w:rsidP="006932A0">
      <w:pPr>
        <w:jc w:val="center"/>
        <w:outlineLvl w:val="0"/>
        <w:rPr>
          <w:rFonts w:ascii="Times New Roman" w:hAnsi="Times New Roman"/>
          <w:b/>
          <w:sz w:val="22"/>
          <w:szCs w:val="22"/>
          <w:lang w:val="lt-LT"/>
        </w:rPr>
      </w:pPr>
    </w:p>
    <w:p w:rsidR="006932A0" w:rsidRPr="000E1775" w:rsidRDefault="006932A0" w:rsidP="006932A0">
      <w:pPr>
        <w:jc w:val="center"/>
        <w:outlineLvl w:val="0"/>
        <w:rPr>
          <w:rFonts w:ascii="Times New Roman" w:hAnsi="Times New Roman"/>
          <w:b/>
          <w:sz w:val="22"/>
          <w:szCs w:val="22"/>
          <w:lang w:val="lt-LT"/>
        </w:rPr>
      </w:pPr>
    </w:p>
    <w:p w:rsidR="006932A0" w:rsidRPr="000E1775" w:rsidRDefault="006932A0" w:rsidP="006932A0">
      <w:pPr>
        <w:jc w:val="center"/>
        <w:outlineLvl w:val="0"/>
        <w:rPr>
          <w:rFonts w:ascii="Times New Roman" w:hAnsi="Times New Roman"/>
          <w:b/>
          <w:sz w:val="22"/>
          <w:szCs w:val="22"/>
          <w:lang w:val="lt-LT"/>
        </w:rPr>
      </w:pPr>
      <w:r w:rsidRPr="000E1775">
        <w:rPr>
          <w:rFonts w:ascii="Times New Roman" w:hAnsi="Times New Roman"/>
          <w:b/>
          <w:sz w:val="22"/>
          <w:szCs w:val="22"/>
          <w:lang w:val="lt-LT"/>
        </w:rPr>
        <w:t>B. PAKUOTĖS LAPELIS</w:t>
      </w:r>
    </w:p>
    <w:p w:rsidR="006932A0" w:rsidRPr="000E1775" w:rsidRDefault="006932A0" w:rsidP="006932A0">
      <w:pPr>
        <w:pStyle w:val="Antrat2"/>
        <w:spacing w:before="0" w:after="0"/>
        <w:jc w:val="center"/>
        <w:rPr>
          <w:rFonts w:ascii="Times New Roman" w:hAnsi="Times New Roman"/>
          <w:bCs w:val="0"/>
          <w:i w:val="0"/>
          <w:iCs w:val="0"/>
          <w:sz w:val="22"/>
          <w:szCs w:val="22"/>
          <w:lang w:val="lt-LT"/>
        </w:rPr>
      </w:pPr>
      <w:r w:rsidRPr="000E1775">
        <w:rPr>
          <w:rFonts w:ascii="Times New Roman" w:hAnsi="Times New Roman"/>
          <w:i w:val="0"/>
          <w:sz w:val="22"/>
          <w:szCs w:val="22"/>
          <w:lang w:val="lt-LT"/>
        </w:rPr>
        <w:br w:type="page"/>
      </w:r>
      <w:r w:rsidRPr="000E1775">
        <w:rPr>
          <w:rFonts w:ascii="Times New Roman" w:hAnsi="Times New Roman"/>
          <w:i w:val="0"/>
          <w:sz w:val="22"/>
          <w:szCs w:val="22"/>
          <w:lang w:val="lt-LT"/>
        </w:rPr>
        <w:lastRenderedPageBreak/>
        <w:t>Pakuotės lapelis:</w:t>
      </w:r>
      <w:r w:rsidRPr="000E1775">
        <w:rPr>
          <w:rFonts w:ascii="Times New Roman" w:hAnsi="Times New Roman"/>
          <w:bCs w:val="0"/>
          <w:i w:val="0"/>
          <w:iCs w:val="0"/>
          <w:sz w:val="22"/>
          <w:szCs w:val="22"/>
          <w:lang w:val="lt-LT"/>
        </w:rPr>
        <w:t xml:space="preserve"> </w:t>
      </w:r>
      <w:r w:rsidRPr="000E1775">
        <w:rPr>
          <w:rFonts w:ascii="Times New Roman" w:hAnsi="Times New Roman"/>
          <w:i w:val="0"/>
          <w:sz w:val="22"/>
          <w:szCs w:val="22"/>
          <w:lang w:val="lt-LT"/>
        </w:rPr>
        <w:t>informacija vartotojui</w:t>
      </w:r>
    </w:p>
    <w:p w:rsidR="006932A0" w:rsidRPr="000E1775" w:rsidRDefault="006932A0" w:rsidP="006932A0">
      <w:pPr>
        <w:numPr>
          <w:ilvl w:val="12"/>
          <w:numId w:val="0"/>
        </w:numPr>
        <w:shd w:val="clear" w:color="auto" w:fill="FFFFFF"/>
        <w:jc w:val="center"/>
        <w:rPr>
          <w:rFonts w:ascii="Times New Roman" w:hAnsi="Times New Roman"/>
          <w:sz w:val="22"/>
          <w:szCs w:val="22"/>
          <w:lang w:val="lt-LT"/>
        </w:rPr>
      </w:pPr>
    </w:p>
    <w:p w:rsidR="006932A0" w:rsidRPr="000E1775" w:rsidRDefault="00D52DC0" w:rsidP="006932A0">
      <w:pPr>
        <w:jc w:val="center"/>
        <w:rPr>
          <w:rFonts w:ascii="Times New Roman" w:hAnsi="Times New Roman"/>
          <w:sz w:val="22"/>
          <w:szCs w:val="22"/>
          <w:lang w:val="lt-LT"/>
        </w:rPr>
      </w:pPr>
      <w:r w:rsidRPr="00D52DC0">
        <w:rPr>
          <w:rFonts w:ascii="Times New Roman" w:hAnsi="Times New Roman"/>
          <w:b/>
          <w:sz w:val="22"/>
          <w:szCs w:val="22"/>
          <w:lang w:val="lt-LT"/>
        </w:rPr>
        <w:t>VORAMOL</w:t>
      </w:r>
      <w:r w:rsidR="006932A0" w:rsidRPr="00D52DC0">
        <w:rPr>
          <w:rFonts w:ascii="Times New Roman" w:hAnsi="Times New Roman"/>
          <w:b/>
          <w:sz w:val="22"/>
          <w:szCs w:val="22"/>
          <w:lang w:val="lt-LT"/>
        </w:rPr>
        <w:t xml:space="preserve"> 200 mg plėvele dengtos tabletės</w:t>
      </w:r>
    </w:p>
    <w:p w:rsidR="006932A0" w:rsidRPr="000E1775" w:rsidRDefault="006932A0" w:rsidP="006932A0">
      <w:pPr>
        <w:jc w:val="center"/>
        <w:rPr>
          <w:rFonts w:ascii="Times New Roman" w:hAnsi="Times New Roman"/>
          <w:sz w:val="22"/>
          <w:szCs w:val="22"/>
          <w:lang w:val="lt-LT"/>
        </w:rPr>
      </w:pPr>
      <w:proofErr w:type="spellStart"/>
      <w:r w:rsidRPr="000E1775">
        <w:rPr>
          <w:rFonts w:ascii="Times New Roman" w:hAnsi="Times New Roman"/>
          <w:sz w:val="22"/>
          <w:szCs w:val="22"/>
          <w:lang w:val="lt-LT"/>
        </w:rPr>
        <w:t>Vorikonazolas</w:t>
      </w:r>
      <w:proofErr w:type="spellEnd"/>
    </w:p>
    <w:p w:rsidR="006932A0" w:rsidRPr="000E1775" w:rsidRDefault="006932A0" w:rsidP="006932A0">
      <w:pPr>
        <w:rPr>
          <w:rFonts w:ascii="Times New Roman" w:hAnsi="Times New Roman"/>
          <w:sz w:val="22"/>
          <w:szCs w:val="22"/>
          <w:lang w:val="lt-LT"/>
        </w:rPr>
      </w:pPr>
    </w:p>
    <w:p w:rsidR="006932A0" w:rsidRPr="000E1775" w:rsidRDefault="006932A0" w:rsidP="006932A0">
      <w:pPr>
        <w:suppressAutoHyphens/>
        <w:ind w:left="142" w:hanging="142"/>
        <w:rPr>
          <w:rFonts w:ascii="Times New Roman" w:hAnsi="Times New Roman"/>
          <w:sz w:val="22"/>
          <w:szCs w:val="22"/>
          <w:lang w:val="lt-LT"/>
        </w:rPr>
      </w:pPr>
      <w:r w:rsidRPr="000E1775">
        <w:rPr>
          <w:rFonts w:ascii="Times New Roman" w:hAnsi="Times New Roman"/>
          <w:b/>
          <w:noProof/>
          <w:sz w:val="22"/>
          <w:szCs w:val="22"/>
          <w:lang w:val="lt-LT"/>
        </w:rPr>
        <w:t>Atidžiai perskaitykite visą šį lapelį, prieš pradėdami vartoti vaistą, nes jame pateikiama Jums svarbi informacija.</w:t>
      </w:r>
    </w:p>
    <w:p w:rsidR="006932A0" w:rsidRPr="000E1775" w:rsidRDefault="006932A0" w:rsidP="006932A0">
      <w:pPr>
        <w:numPr>
          <w:ilvl w:val="0"/>
          <w:numId w:val="1"/>
        </w:numPr>
        <w:ind w:left="567" w:right="-2" w:hanging="567"/>
        <w:rPr>
          <w:rFonts w:ascii="Times New Roman" w:hAnsi="Times New Roman"/>
          <w:sz w:val="22"/>
          <w:szCs w:val="22"/>
          <w:lang w:val="lt-LT"/>
        </w:rPr>
      </w:pPr>
      <w:r w:rsidRPr="000E1775">
        <w:rPr>
          <w:rFonts w:ascii="Times New Roman" w:hAnsi="Times New Roman"/>
          <w:noProof/>
          <w:sz w:val="22"/>
          <w:szCs w:val="22"/>
          <w:lang w:val="lt-LT"/>
        </w:rPr>
        <w:t>Neišmeskite šio lapelio, nes vėl gali prireikti jį perskaityti.</w:t>
      </w:r>
      <w:r w:rsidRPr="000E1775">
        <w:rPr>
          <w:rFonts w:ascii="Times New Roman" w:hAnsi="Times New Roman"/>
          <w:sz w:val="22"/>
          <w:szCs w:val="22"/>
          <w:lang w:val="lt-LT"/>
        </w:rPr>
        <w:t xml:space="preserve"> </w:t>
      </w:r>
    </w:p>
    <w:p w:rsidR="006932A0" w:rsidRPr="000E1775" w:rsidRDefault="006932A0" w:rsidP="006932A0">
      <w:pPr>
        <w:numPr>
          <w:ilvl w:val="0"/>
          <w:numId w:val="1"/>
        </w:numPr>
        <w:ind w:left="567" w:right="-2" w:hanging="567"/>
        <w:rPr>
          <w:rFonts w:ascii="Times New Roman" w:hAnsi="Times New Roman"/>
          <w:sz w:val="22"/>
          <w:szCs w:val="22"/>
          <w:lang w:val="lt-LT"/>
        </w:rPr>
      </w:pPr>
      <w:r w:rsidRPr="000E1775">
        <w:rPr>
          <w:rFonts w:ascii="Times New Roman" w:hAnsi="Times New Roman"/>
          <w:noProof/>
          <w:sz w:val="22"/>
          <w:szCs w:val="22"/>
          <w:lang w:val="lt-LT"/>
        </w:rPr>
        <w:t>Jeigu kiltų daugiau klausimų, kreipkitės į gydytoją, vaistininką arba slaugytoją.</w:t>
      </w:r>
    </w:p>
    <w:p w:rsidR="006932A0" w:rsidRPr="000E1775" w:rsidRDefault="006932A0" w:rsidP="006932A0">
      <w:pPr>
        <w:ind w:left="567" w:right="-2" w:hanging="567"/>
        <w:rPr>
          <w:rFonts w:ascii="Times New Roman" w:hAnsi="Times New Roman"/>
          <w:sz w:val="22"/>
          <w:szCs w:val="22"/>
          <w:lang w:val="lt-LT"/>
        </w:rPr>
      </w:pPr>
      <w:r w:rsidRPr="000E1775">
        <w:rPr>
          <w:rFonts w:ascii="Times New Roman" w:hAnsi="Times New Roman"/>
          <w:sz w:val="22"/>
          <w:szCs w:val="22"/>
          <w:lang w:val="lt-LT"/>
        </w:rPr>
        <w:t>-</w:t>
      </w:r>
      <w:r w:rsidRPr="000E1775">
        <w:rPr>
          <w:rFonts w:ascii="Times New Roman" w:hAnsi="Times New Roman"/>
          <w:sz w:val="22"/>
          <w:szCs w:val="22"/>
          <w:lang w:val="lt-LT"/>
        </w:rPr>
        <w:tab/>
      </w:r>
      <w:r w:rsidRPr="000E1775">
        <w:rPr>
          <w:rFonts w:ascii="Times New Roman" w:hAnsi="Times New Roman"/>
          <w:noProof/>
          <w:sz w:val="22"/>
          <w:szCs w:val="22"/>
          <w:lang w:val="lt-LT"/>
        </w:rPr>
        <w:t>Šis vaistas skirtas tik Jums, todėl kitiems žmonėms jo duoti negalima.</w:t>
      </w:r>
      <w:r w:rsidRPr="000E1775">
        <w:rPr>
          <w:rFonts w:ascii="Times New Roman" w:hAnsi="Times New Roman"/>
          <w:sz w:val="22"/>
          <w:szCs w:val="22"/>
          <w:lang w:val="lt-LT"/>
        </w:rPr>
        <w:t xml:space="preserve"> </w:t>
      </w:r>
      <w:r w:rsidRPr="000E1775">
        <w:rPr>
          <w:rFonts w:ascii="Times New Roman" w:hAnsi="Times New Roman"/>
          <w:noProof/>
          <w:sz w:val="22"/>
          <w:szCs w:val="22"/>
          <w:lang w:val="lt-LT"/>
        </w:rPr>
        <w:t>Vaistas gali jiems pakenkti (net tiems, kurių ligos požymiai yra tokie patys kaip Jūsų).</w:t>
      </w:r>
      <w:r w:rsidRPr="000E1775">
        <w:rPr>
          <w:rFonts w:ascii="Times New Roman" w:hAnsi="Times New Roman"/>
          <w:color w:val="008000"/>
          <w:sz w:val="22"/>
          <w:szCs w:val="22"/>
          <w:lang w:val="lt-LT"/>
        </w:rPr>
        <w:t xml:space="preserve"> </w:t>
      </w:r>
    </w:p>
    <w:p w:rsidR="006932A0" w:rsidRPr="000E1775" w:rsidRDefault="006932A0" w:rsidP="006932A0">
      <w:pPr>
        <w:numPr>
          <w:ilvl w:val="0"/>
          <w:numId w:val="1"/>
        </w:numPr>
        <w:tabs>
          <w:tab w:val="left" w:pos="567"/>
        </w:tabs>
        <w:ind w:left="567" w:hanging="567"/>
        <w:rPr>
          <w:rFonts w:ascii="Times New Roman" w:hAnsi="Times New Roman"/>
          <w:sz w:val="22"/>
          <w:szCs w:val="22"/>
          <w:lang w:val="lt-LT"/>
        </w:rPr>
      </w:pPr>
      <w:r w:rsidRPr="000E1775">
        <w:rPr>
          <w:rFonts w:ascii="Times New Roman" w:hAnsi="Times New Roman"/>
          <w:noProof/>
          <w:sz w:val="22"/>
          <w:szCs w:val="22"/>
          <w:lang w:val="lt-LT"/>
        </w:rPr>
        <w:t>Jeigu pasireiškė šalutinis poveikis (net jeigu jis šiame lapelyje nenurodytas), kreipkitės į gydytoją, vaistininką arba slaugytoją. Žr. 4 skyrių.</w:t>
      </w:r>
    </w:p>
    <w:p w:rsidR="006932A0" w:rsidRPr="000E1775" w:rsidRDefault="006932A0" w:rsidP="006932A0">
      <w:pPr>
        <w:ind w:right="-2"/>
        <w:rPr>
          <w:rFonts w:ascii="Times New Roman" w:hAnsi="Times New Roman"/>
          <w:sz w:val="22"/>
          <w:szCs w:val="22"/>
          <w:lang w:val="lt-LT"/>
        </w:rPr>
      </w:pPr>
    </w:p>
    <w:p w:rsidR="006932A0" w:rsidRPr="000E1775" w:rsidRDefault="006932A0" w:rsidP="006932A0">
      <w:pPr>
        <w:pStyle w:val="Antrat4"/>
        <w:rPr>
          <w:sz w:val="22"/>
          <w:szCs w:val="22"/>
          <w:lang w:val="lt-LT"/>
        </w:rPr>
      </w:pPr>
      <w:r w:rsidRPr="000E1775">
        <w:rPr>
          <w:sz w:val="22"/>
          <w:szCs w:val="22"/>
          <w:lang w:val="lt-LT"/>
        </w:rPr>
        <w:t>Apie ką rašoma šiame lapelyje?</w:t>
      </w:r>
    </w:p>
    <w:p w:rsidR="006932A0" w:rsidRPr="000E1775" w:rsidRDefault="006932A0" w:rsidP="006932A0">
      <w:pPr>
        <w:numPr>
          <w:ilvl w:val="12"/>
          <w:numId w:val="0"/>
        </w:numPr>
        <w:ind w:left="284" w:right="-2"/>
        <w:rPr>
          <w:rFonts w:ascii="Times New Roman" w:hAnsi="Times New Roman"/>
          <w:sz w:val="22"/>
          <w:szCs w:val="22"/>
          <w:lang w:val="lt-LT"/>
        </w:rPr>
      </w:pPr>
    </w:p>
    <w:p w:rsidR="006932A0" w:rsidRPr="000E1775" w:rsidRDefault="006932A0" w:rsidP="006932A0">
      <w:pPr>
        <w:numPr>
          <w:ilvl w:val="12"/>
          <w:numId w:val="0"/>
        </w:numPr>
        <w:ind w:left="567" w:right="-2" w:hanging="283"/>
        <w:rPr>
          <w:rFonts w:ascii="Times New Roman" w:hAnsi="Times New Roman"/>
          <w:sz w:val="22"/>
          <w:szCs w:val="22"/>
          <w:lang w:val="lt-LT"/>
        </w:rPr>
      </w:pPr>
      <w:r w:rsidRPr="000E1775">
        <w:rPr>
          <w:rFonts w:ascii="Times New Roman" w:hAnsi="Times New Roman"/>
          <w:sz w:val="22"/>
          <w:szCs w:val="22"/>
          <w:lang w:val="lt-LT"/>
        </w:rPr>
        <w:t>1.</w:t>
      </w:r>
      <w:r w:rsidRPr="000E1775">
        <w:rPr>
          <w:rFonts w:ascii="Times New Roman" w:hAnsi="Times New Roman"/>
          <w:sz w:val="22"/>
          <w:szCs w:val="22"/>
          <w:lang w:val="lt-LT"/>
        </w:rPr>
        <w:tab/>
        <w:t xml:space="preserve">Kas yra </w:t>
      </w:r>
      <w:r w:rsidR="00D52DC0">
        <w:rPr>
          <w:rFonts w:ascii="Times New Roman" w:hAnsi="Times New Roman"/>
          <w:sz w:val="22"/>
          <w:szCs w:val="22"/>
          <w:lang w:val="de-DE"/>
        </w:rPr>
        <w:t>VORAMOL</w:t>
      </w:r>
      <w:r w:rsidRPr="000E1775">
        <w:rPr>
          <w:rFonts w:ascii="Times New Roman" w:hAnsi="Times New Roman"/>
          <w:b/>
          <w:sz w:val="22"/>
          <w:szCs w:val="22"/>
          <w:lang w:val="de-DE"/>
        </w:rPr>
        <w:t xml:space="preserve"> </w:t>
      </w:r>
      <w:r w:rsidRPr="000E1775">
        <w:rPr>
          <w:rFonts w:ascii="Times New Roman" w:hAnsi="Times New Roman"/>
          <w:sz w:val="22"/>
          <w:szCs w:val="22"/>
          <w:lang w:val="lt-LT"/>
        </w:rPr>
        <w:t xml:space="preserve">ir kam jis vartojamas </w:t>
      </w:r>
    </w:p>
    <w:p w:rsidR="006932A0" w:rsidRPr="000E1775" w:rsidRDefault="006932A0" w:rsidP="006932A0">
      <w:pPr>
        <w:numPr>
          <w:ilvl w:val="12"/>
          <w:numId w:val="0"/>
        </w:numPr>
        <w:ind w:left="567" w:right="-2" w:hanging="283"/>
        <w:rPr>
          <w:rFonts w:ascii="Times New Roman" w:hAnsi="Times New Roman"/>
          <w:sz w:val="22"/>
          <w:szCs w:val="22"/>
          <w:lang w:val="lt-LT"/>
        </w:rPr>
      </w:pPr>
      <w:r w:rsidRPr="000E1775">
        <w:rPr>
          <w:rFonts w:ascii="Times New Roman" w:hAnsi="Times New Roman"/>
          <w:sz w:val="22"/>
          <w:szCs w:val="22"/>
          <w:lang w:val="lt-LT"/>
        </w:rPr>
        <w:t>2.</w:t>
      </w:r>
      <w:r w:rsidRPr="000E1775">
        <w:rPr>
          <w:rFonts w:ascii="Times New Roman" w:hAnsi="Times New Roman"/>
          <w:sz w:val="22"/>
          <w:szCs w:val="22"/>
          <w:lang w:val="lt-LT"/>
        </w:rPr>
        <w:tab/>
      </w:r>
      <w:r w:rsidRPr="000E1775">
        <w:rPr>
          <w:rFonts w:ascii="Times New Roman" w:hAnsi="Times New Roman"/>
          <w:noProof/>
          <w:sz w:val="22"/>
          <w:szCs w:val="22"/>
          <w:lang w:val="lt-LT"/>
        </w:rPr>
        <w:t xml:space="preserve">Kas žinotina prieš vartojant </w:t>
      </w:r>
      <w:r w:rsidR="00D52DC0">
        <w:rPr>
          <w:rFonts w:ascii="Times New Roman" w:hAnsi="Times New Roman"/>
          <w:sz w:val="22"/>
          <w:szCs w:val="22"/>
          <w:lang w:val="lt-LT"/>
        </w:rPr>
        <w:t>VORAMOL</w:t>
      </w:r>
      <w:r w:rsidRPr="000E1775">
        <w:rPr>
          <w:rFonts w:ascii="Times New Roman" w:hAnsi="Times New Roman"/>
          <w:sz w:val="22"/>
          <w:szCs w:val="22"/>
          <w:lang w:val="lt-LT"/>
        </w:rPr>
        <w:t xml:space="preserve">  </w:t>
      </w:r>
    </w:p>
    <w:p w:rsidR="006932A0" w:rsidRPr="000E1775" w:rsidRDefault="006932A0" w:rsidP="006932A0">
      <w:pPr>
        <w:numPr>
          <w:ilvl w:val="12"/>
          <w:numId w:val="0"/>
        </w:numPr>
        <w:ind w:left="567" w:right="-2" w:hanging="283"/>
        <w:rPr>
          <w:rFonts w:ascii="Times New Roman" w:hAnsi="Times New Roman"/>
          <w:sz w:val="22"/>
          <w:szCs w:val="22"/>
          <w:lang w:val="lt-LT"/>
        </w:rPr>
      </w:pPr>
      <w:r w:rsidRPr="000E1775">
        <w:rPr>
          <w:rFonts w:ascii="Times New Roman" w:hAnsi="Times New Roman"/>
          <w:sz w:val="22"/>
          <w:szCs w:val="22"/>
          <w:lang w:val="lt-LT"/>
        </w:rPr>
        <w:t>3.</w:t>
      </w:r>
      <w:r w:rsidRPr="000E1775">
        <w:rPr>
          <w:rFonts w:ascii="Times New Roman" w:hAnsi="Times New Roman"/>
          <w:sz w:val="22"/>
          <w:szCs w:val="22"/>
          <w:lang w:val="lt-LT"/>
        </w:rPr>
        <w:tab/>
      </w:r>
      <w:r w:rsidRPr="000E1775">
        <w:rPr>
          <w:rFonts w:ascii="Times New Roman" w:hAnsi="Times New Roman"/>
          <w:noProof/>
          <w:sz w:val="22"/>
          <w:szCs w:val="22"/>
          <w:lang w:val="lt-LT"/>
        </w:rPr>
        <w:t xml:space="preserve">Kaip vartoti </w:t>
      </w:r>
      <w:r w:rsidR="00D52DC0">
        <w:rPr>
          <w:rFonts w:ascii="Times New Roman" w:hAnsi="Times New Roman"/>
          <w:sz w:val="22"/>
          <w:szCs w:val="22"/>
          <w:lang w:val="lt-LT"/>
        </w:rPr>
        <w:t>VORAMOL</w:t>
      </w:r>
      <w:r w:rsidRPr="000E1775">
        <w:rPr>
          <w:rFonts w:ascii="Times New Roman" w:hAnsi="Times New Roman"/>
          <w:b/>
          <w:sz w:val="22"/>
          <w:szCs w:val="22"/>
          <w:lang w:val="lt-LT"/>
        </w:rPr>
        <w:t xml:space="preserve"> </w:t>
      </w:r>
    </w:p>
    <w:p w:rsidR="006932A0" w:rsidRPr="000E1775" w:rsidRDefault="006932A0" w:rsidP="006932A0">
      <w:pPr>
        <w:numPr>
          <w:ilvl w:val="12"/>
          <w:numId w:val="0"/>
        </w:numPr>
        <w:ind w:left="567" w:right="-2" w:hanging="283"/>
        <w:rPr>
          <w:rFonts w:ascii="Times New Roman" w:hAnsi="Times New Roman"/>
          <w:sz w:val="22"/>
          <w:szCs w:val="22"/>
          <w:lang w:val="lt-LT"/>
        </w:rPr>
      </w:pPr>
      <w:r w:rsidRPr="000E1775">
        <w:rPr>
          <w:rFonts w:ascii="Times New Roman" w:hAnsi="Times New Roman"/>
          <w:sz w:val="22"/>
          <w:szCs w:val="22"/>
          <w:lang w:val="lt-LT"/>
        </w:rPr>
        <w:t>4.</w:t>
      </w:r>
      <w:r w:rsidRPr="000E1775">
        <w:rPr>
          <w:rFonts w:ascii="Times New Roman" w:hAnsi="Times New Roman"/>
          <w:sz w:val="22"/>
          <w:szCs w:val="22"/>
          <w:lang w:val="lt-LT"/>
        </w:rPr>
        <w:tab/>
        <w:t xml:space="preserve">Galimas šalutinis poveikis </w:t>
      </w:r>
    </w:p>
    <w:p w:rsidR="006932A0" w:rsidRPr="000E1775" w:rsidRDefault="006932A0" w:rsidP="006932A0">
      <w:pPr>
        <w:numPr>
          <w:ilvl w:val="12"/>
          <w:numId w:val="0"/>
        </w:numPr>
        <w:ind w:left="567" w:right="-2" w:hanging="283"/>
        <w:rPr>
          <w:rFonts w:ascii="Times New Roman" w:hAnsi="Times New Roman"/>
          <w:sz w:val="22"/>
          <w:szCs w:val="22"/>
          <w:lang w:val="lt-LT"/>
        </w:rPr>
      </w:pPr>
      <w:r w:rsidRPr="000E1775">
        <w:rPr>
          <w:rFonts w:ascii="Times New Roman" w:hAnsi="Times New Roman"/>
          <w:sz w:val="22"/>
          <w:szCs w:val="22"/>
          <w:lang w:val="lt-LT"/>
        </w:rPr>
        <w:t>5.</w:t>
      </w:r>
      <w:r w:rsidRPr="000E1775">
        <w:rPr>
          <w:rFonts w:ascii="Times New Roman" w:hAnsi="Times New Roman"/>
          <w:sz w:val="22"/>
          <w:szCs w:val="22"/>
          <w:lang w:val="lt-LT"/>
        </w:rPr>
        <w:tab/>
        <w:t xml:space="preserve">Kaip laikyti </w:t>
      </w:r>
      <w:r w:rsidR="00D52DC0">
        <w:rPr>
          <w:rFonts w:ascii="Times New Roman" w:hAnsi="Times New Roman"/>
          <w:sz w:val="22"/>
          <w:szCs w:val="22"/>
          <w:lang w:val="lt-LT"/>
        </w:rPr>
        <w:t>VORAMOL</w:t>
      </w:r>
      <w:r w:rsidRPr="000E1775">
        <w:rPr>
          <w:rFonts w:ascii="Times New Roman" w:hAnsi="Times New Roman"/>
          <w:sz w:val="22"/>
          <w:szCs w:val="22"/>
          <w:lang w:val="lt-LT"/>
        </w:rPr>
        <w:t xml:space="preserve"> </w:t>
      </w:r>
    </w:p>
    <w:p w:rsidR="006932A0" w:rsidRPr="000E1775" w:rsidRDefault="006932A0" w:rsidP="006932A0">
      <w:pPr>
        <w:numPr>
          <w:ilvl w:val="12"/>
          <w:numId w:val="0"/>
        </w:numPr>
        <w:ind w:left="567" w:right="-2" w:hanging="283"/>
        <w:rPr>
          <w:rFonts w:ascii="Times New Roman" w:hAnsi="Times New Roman"/>
          <w:sz w:val="22"/>
          <w:szCs w:val="22"/>
          <w:lang w:val="lt-LT"/>
        </w:rPr>
      </w:pPr>
      <w:r w:rsidRPr="000E1775">
        <w:rPr>
          <w:rFonts w:ascii="Times New Roman" w:hAnsi="Times New Roman"/>
          <w:sz w:val="22"/>
          <w:szCs w:val="22"/>
          <w:lang w:val="lt-LT"/>
        </w:rPr>
        <w:t>6.</w:t>
      </w:r>
      <w:r w:rsidRPr="000E1775">
        <w:rPr>
          <w:rFonts w:ascii="Times New Roman" w:hAnsi="Times New Roman"/>
          <w:sz w:val="22"/>
          <w:szCs w:val="22"/>
          <w:lang w:val="lt-LT"/>
        </w:rPr>
        <w:tab/>
      </w:r>
      <w:r w:rsidRPr="000E1775">
        <w:rPr>
          <w:rFonts w:ascii="Times New Roman" w:hAnsi="Times New Roman"/>
          <w:noProof/>
          <w:sz w:val="22"/>
          <w:szCs w:val="22"/>
          <w:lang w:val="lt-LT"/>
        </w:rPr>
        <w:t>Pakuotės turinys ir kita informacija</w:t>
      </w: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6932A0" w:rsidP="006932A0">
      <w:pPr>
        <w:pStyle w:val="Antrat4"/>
        <w:ind w:left="567" w:hanging="567"/>
        <w:rPr>
          <w:sz w:val="22"/>
          <w:szCs w:val="22"/>
          <w:lang w:val="lt-LT"/>
        </w:rPr>
      </w:pPr>
      <w:r w:rsidRPr="000E1775">
        <w:rPr>
          <w:sz w:val="22"/>
          <w:szCs w:val="22"/>
          <w:lang w:val="lt-LT"/>
        </w:rPr>
        <w:t>1.</w:t>
      </w:r>
      <w:r w:rsidRPr="000E1775">
        <w:rPr>
          <w:sz w:val="22"/>
          <w:szCs w:val="22"/>
          <w:lang w:val="lt-LT"/>
        </w:rPr>
        <w:tab/>
        <w:t xml:space="preserve">Kas yra </w:t>
      </w:r>
      <w:r w:rsidR="00D52DC0">
        <w:rPr>
          <w:sz w:val="22"/>
          <w:szCs w:val="22"/>
          <w:lang w:val="lt-LT"/>
        </w:rPr>
        <w:t>VORAMOL</w:t>
      </w:r>
      <w:r w:rsidRPr="000E1775">
        <w:rPr>
          <w:b w:val="0"/>
          <w:sz w:val="22"/>
          <w:szCs w:val="22"/>
          <w:lang w:val="lt-LT"/>
        </w:rPr>
        <w:t xml:space="preserve"> </w:t>
      </w:r>
      <w:r w:rsidRPr="000E1775">
        <w:rPr>
          <w:sz w:val="22"/>
          <w:szCs w:val="22"/>
          <w:lang w:val="lt-LT"/>
        </w:rPr>
        <w:t>ir kam jis vartojamas</w:t>
      </w: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D52DC0" w:rsidP="006932A0">
      <w:pPr>
        <w:autoSpaceDE w:val="0"/>
        <w:autoSpaceDN w:val="0"/>
        <w:adjustRightInd w:val="0"/>
        <w:rPr>
          <w:rFonts w:ascii="Times New Roman" w:eastAsia="Calibri" w:hAnsi="Times New Roman"/>
          <w:sz w:val="22"/>
          <w:szCs w:val="22"/>
          <w:lang w:val="lt-LT"/>
        </w:rPr>
      </w:pPr>
      <w:r>
        <w:rPr>
          <w:rFonts w:ascii="Times New Roman" w:hAnsi="Times New Roman"/>
          <w:sz w:val="22"/>
          <w:szCs w:val="22"/>
          <w:lang w:val="lt-LT"/>
        </w:rPr>
        <w:t>VORAMOL</w:t>
      </w:r>
      <w:r w:rsidR="006932A0" w:rsidRPr="000E1775">
        <w:rPr>
          <w:rFonts w:ascii="Times New Roman" w:hAnsi="Times New Roman"/>
          <w:b/>
          <w:sz w:val="22"/>
          <w:szCs w:val="22"/>
          <w:lang w:val="lt-LT"/>
        </w:rPr>
        <w:t xml:space="preserve"> </w:t>
      </w:r>
      <w:r w:rsidR="006932A0" w:rsidRPr="000E1775">
        <w:rPr>
          <w:rFonts w:ascii="Times New Roman" w:eastAsia="Calibri" w:hAnsi="Times New Roman"/>
          <w:sz w:val="22"/>
          <w:szCs w:val="22"/>
          <w:lang w:val="lt-LT"/>
        </w:rPr>
        <w:t xml:space="preserve">sudėtyje yra veikliosios medžiagos </w:t>
      </w:r>
      <w:proofErr w:type="spellStart"/>
      <w:r w:rsidR="006932A0" w:rsidRPr="000E1775">
        <w:rPr>
          <w:rFonts w:ascii="Times New Roman" w:eastAsia="Calibri" w:hAnsi="Times New Roman"/>
          <w:sz w:val="22"/>
          <w:szCs w:val="22"/>
          <w:lang w:val="lt-LT"/>
        </w:rPr>
        <w:t>vorikonazolo</w:t>
      </w:r>
      <w:proofErr w:type="spellEnd"/>
      <w:r w:rsidR="006932A0" w:rsidRPr="000E1775">
        <w:rPr>
          <w:rFonts w:ascii="Times New Roman" w:eastAsia="Calibri" w:hAnsi="Times New Roman"/>
          <w:sz w:val="22"/>
          <w:szCs w:val="22"/>
          <w:lang w:val="lt-LT"/>
        </w:rPr>
        <w:t xml:space="preserve">. </w:t>
      </w:r>
      <w:r>
        <w:rPr>
          <w:rFonts w:ascii="Times New Roman" w:hAnsi="Times New Roman"/>
          <w:sz w:val="22"/>
          <w:szCs w:val="22"/>
          <w:lang w:val="lt-LT"/>
        </w:rPr>
        <w:t>VORAMOL</w:t>
      </w:r>
      <w:r w:rsidR="006932A0" w:rsidRPr="000E1775">
        <w:rPr>
          <w:rFonts w:ascii="Times New Roman" w:hAnsi="Times New Roman"/>
          <w:b/>
          <w:sz w:val="22"/>
          <w:szCs w:val="22"/>
          <w:lang w:val="lt-LT"/>
        </w:rPr>
        <w:t xml:space="preserve"> </w:t>
      </w:r>
      <w:r w:rsidR="006932A0" w:rsidRPr="000E1775">
        <w:rPr>
          <w:rFonts w:ascii="Times New Roman" w:eastAsia="Calibri" w:hAnsi="Times New Roman"/>
          <w:sz w:val="22"/>
          <w:szCs w:val="22"/>
          <w:lang w:val="lt-LT"/>
        </w:rPr>
        <w:t>yra priešgrybelinis vaistas. Jis sunaikina užkrečiamąsias ligas sukeliančius grybelius arba stabdo jų augimą.</w:t>
      </w:r>
    </w:p>
    <w:p w:rsidR="006932A0" w:rsidRPr="000E1775" w:rsidRDefault="006932A0" w:rsidP="006932A0">
      <w:pPr>
        <w:autoSpaceDE w:val="0"/>
        <w:autoSpaceDN w:val="0"/>
        <w:adjustRightInd w:val="0"/>
        <w:rPr>
          <w:rFonts w:ascii="Times New Roman" w:eastAsia="Calibri" w:hAnsi="Times New Roman"/>
          <w:sz w:val="22"/>
          <w:szCs w:val="22"/>
          <w:lang w:val="lt-LT"/>
        </w:rPr>
      </w:pPr>
      <w:proofErr w:type="spellStart"/>
      <w:r w:rsidRPr="000E1775">
        <w:rPr>
          <w:rFonts w:ascii="Times New Roman" w:eastAsia="Calibri" w:hAnsi="Times New Roman"/>
          <w:sz w:val="22"/>
          <w:szCs w:val="22"/>
          <w:lang w:val="lt-LT"/>
        </w:rPr>
        <w:t>Vorikonazolu</w:t>
      </w:r>
      <w:proofErr w:type="spellEnd"/>
      <w:r w:rsidRPr="000E1775">
        <w:rPr>
          <w:rFonts w:ascii="Times New Roman" w:eastAsia="Calibri" w:hAnsi="Times New Roman"/>
          <w:sz w:val="22"/>
          <w:szCs w:val="22"/>
          <w:lang w:val="lt-LT"/>
        </w:rPr>
        <w:t xml:space="preserve"> gydomi pacientai (suaugusieji ir 2 metų bei vyresni vaikai), kuriems yra diagnozuota:</w:t>
      </w:r>
    </w:p>
    <w:p w:rsidR="006932A0" w:rsidRPr="000E1775" w:rsidRDefault="006932A0" w:rsidP="006932A0">
      <w:pPr>
        <w:numPr>
          <w:ilvl w:val="0"/>
          <w:numId w:val="1"/>
        </w:num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invazinė </w:t>
      </w:r>
      <w:proofErr w:type="spellStart"/>
      <w:r w:rsidRPr="000E1775">
        <w:rPr>
          <w:rFonts w:ascii="Times New Roman" w:eastAsia="Calibri" w:hAnsi="Times New Roman"/>
          <w:sz w:val="22"/>
          <w:szCs w:val="22"/>
          <w:lang w:val="lt-LT"/>
        </w:rPr>
        <w:t>aspergiliozė</w:t>
      </w:r>
      <w:proofErr w:type="spellEnd"/>
      <w:r w:rsidRPr="000E1775">
        <w:rPr>
          <w:rFonts w:ascii="Times New Roman" w:eastAsia="Calibri" w:hAnsi="Times New Roman"/>
          <w:sz w:val="22"/>
          <w:szCs w:val="22"/>
          <w:lang w:val="lt-LT"/>
        </w:rPr>
        <w:t xml:space="preserve"> (</w:t>
      </w:r>
      <w:proofErr w:type="spellStart"/>
      <w:r w:rsidRPr="000E1775">
        <w:rPr>
          <w:rFonts w:ascii="Times New Roman" w:eastAsia="TimesNewRoman,Italic" w:hAnsi="Times New Roman"/>
          <w:i/>
          <w:iCs/>
          <w:sz w:val="22"/>
          <w:szCs w:val="22"/>
          <w:lang w:val="lt-LT"/>
        </w:rPr>
        <w:t>Aspergillus</w:t>
      </w:r>
      <w:proofErr w:type="spellEnd"/>
      <w:r w:rsidRPr="000E1775">
        <w:rPr>
          <w:rFonts w:ascii="Times New Roman" w:eastAsia="TimesNewRoman,Italic" w:hAnsi="Times New Roman"/>
          <w:i/>
          <w:iCs/>
          <w:sz w:val="22"/>
          <w:szCs w:val="22"/>
          <w:lang w:val="lt-LT"/>
        </w:rPr>
        <w:t xml:space="preserve"> </w:t>
      </w:r>
      <w:r w:rsidRPr="000E1775">
        <w:rPr>
          <w:rFonts w:ascii="Times New Roman" w:eastAsia="Calibri" w:hAnsi="Times New Roman"/>
          <w:sz w:val="22"/>
          <w:szCs w:val="22"/>
          <w:lang w:val="lt-LT"/>
        </w:rPr>
        <w:t>rūšių grybelių sukelta infekcinė liga);</w:t>
      </w:r>
    </w:p>
    <w:p w:rsidR="006932A0" w:rsidRPr="000E1775" w:rsidRDefault="006932A0" w:rsidP="006932A0">
      <w:pPr>
        <w:numPr>
          <w:ilvl w:val="0"/>
          <w:numId w:val="1"/>
        </w:numPr>
        <w:autoSpaceDE w:val="0"/>
        <w:autoSpaceDN w:val="0"/>
        <w:adjustRightInd w:val="0"/>
        <w:rPr>
          <w:rFonts w:ascii="Times New Roman" w:eastAsia="Calibri" w:hAnsi="Times New Roman"/>
          <w:sz w:val="22"/>
          <w:szCs w:val="22"/>
          <w:lang w:val="lt-LT"/>
        </w:rPr>
      </w:pPr>
      <w:proofErr w:type="spellStart"/>
      <w:r w:rsidRPr="000E1775">
        <w:rPr>
          <w:rFonts w:ascii="Times New Roman" w:eastAsia="Calibri" w:hAnsi="Times New Roman"/>
          <w:sz w:val="22"/>
          <w:szCs w:val="22"/>
          <w:lang w:val="lt-LT"/>
        </w:rPr>
        <w:t>kandidemija</w:t>
      </w:r>
      <w:proofErr w:type="spellEnd"/>
      <w:r w:rsidRPr="000E1775">
        <w:rPr>
          <w:rFonts w:ascii="Times New Roman" w:eastAsia="Calibri" w:hAnsi="Times New Roman"/>
          <w:sz w:val="22"/>
          <w:szCs w:val="22"/>
          <w:lang w:val="lt-LT"/>
        </w:rPr>
        <w:t xml:space="preserve"> (kitos rūšies (</w:t>
      </w:r>
      <w:proofErr w:type="spellStart"/>
      <w:r w:rsidRPr="000E1775">
        <w:rPr>
          <w:rFonts w:ascii="Times New Roman" w:eastAsia="TimesNewRoman,Italic" w:hAnsi="Times New Roman"/>
          <w:i/>
          <w:iCs/>
          <w:sz w:val="22"/>
          <w:szCs w:val="22"/>
          <w:lang w:val="lt-LT"/>
        </w:rPr>
        <w:t>Candida</w:t>
      </w:r>
      <w:proofErr w:type="spellEnd"/>
      <w:r w:rsidRPr="000E1775">
        <w:rPr>
          <w:rFonts w:ascii="Times New Roman" w:eastAsia="Calibri" w:hAnsi="Times New Roman"/>
          <w:sz w:val="22"/>
          <w:szCs w:val="22"/>
          <w:lang w:val="lt-LT"/>
        </w:rPr>
        <w:t xml:space="preserve">) grybelių sukelta infekcinė liga) pacientams, kuriems nėra </w:t>
      </w:r>
      <w:proofErr w:type="spellStart"/>
      <w:r w:rsidRPr="000E1775">
        <w:rPr>
          <w:rFonts w:ascii="Times New Roman" w:eastAsia="Calibri" w:hAnsi="Times New Roman"/>
          <w:sz w:val="22"/>
          <w:szCs w:val="22"/>
          <w:lang w:val="lt-LT"/>
        </w:rPr>
        <w:t>neutropenijos</w:t>
      </w:r>
      <w:proofErr w:type="spellEnd"/>
      <w:r w:rsidRPr="000E1775">
        <w:rPr>
          <w:rFonts w:ascii="Times New Roman" w:eastAsia="Calibri" w:hAnsi="Times New Roman"/>
          <w:sz w:val="22"/>
          <w:szCs w:val="22"/>
          <w:lang w:val="lt-LT"/>
        </w:rPr>
        <w:t xml:space="preserve"> (pacientai, kurių kraujyje nėra nenormaliai mažo baltųjų kraujo ląstelių (leukocitų) kiekio);</w:t>
      </w:r>
    </w:p>
    <w:p w:rsidR="006932A0" w:rsidRPr="000E1775" w:rsidRDefault="006932A0" w:rsidP="006932A0">
      <w:pPr>
        <w:numPr>
          <w:ilvl w:val="0"/>
          <w:numId w:val="1"/>
        </w:num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sunki invazinė </w:t>
      </w:r>
      <w:proofErr w:type="spellStart"/>
      <w:r w:rsidRPr="000E1775">
        <w:rPr>
          <w:rFonts w:ascii="Times New Roman" w:eastAsia="Calibri" w:hAnsi="Times New Roman"/>
          <w:sz w:val="22"/>
          <w:szCs w:val="22"/>
          <w:lang w:val="lt-LT"/>
        </w:rPr>
        <w:t>flukonazolui</w:t>
      </w:r>
      <w:proofErr w:type="spellEnd"/>
      <w:r w:rsidRPr="000E1775">
        <w:rPr>
          <w:rFonts w:ascii="Times New Roman" w:eastAsia="Calibri" w:hAnsi="Times New Roman"/>
          <w:sz w:val="22"/>
          <w:szCs w:val="22"/>
          <w:lang w:val="lt-LT"/>
        </w:rPr>
        <w:t xml:space="preserve"> (kitam priešgrybeliniam vaistui) atsparių </w:t>
      </w:r>
      <w:proofErr w:type="spellStart"/>
      <w:r w:rsidRPr="000E1775">
        <w:rPr>
          <w:rFonts w:ascii="Times New Roman" w:eastAsia="TimesNewRoman,Italic" w:hAnsi="Times New Roman"/>
          <w:i/>
          <w:iCs/>
          <w:sz w:val="22"/>
          <w:szCs w:val="22"/>
          <w:lang w:val="lt-LT"/>
        </w:rPr>
        <w:t>Candida</w:t>
      </w:r>
      <w:proofErr w:type="spellEnd"/>
      <w:r w:rsidRPr="000E1775">
        <w:rPr>
          <w:rFonts w:ascii="Times New Roman" w:eastAsia="TimesNewRoman,Italic" w:hAnsi="Times New Roman"/>
          <w:i/>
          <w:iCs/>
          <w:sz w:val="22"/>
          <w:szCs w:val="22"/>
          <w:lang w:val="lt-LT"/>
        </w:rPr>
        <w:t xml:space="preserve"> </w:t>
      </w:r>
      <w:r w:rsidRPr="000E1775">
        <w:rPr>
          <w:rFonts w:ascii="Times New Roman" w:eastAsia="Calibri" w:hAnsi="Times New Roman"/>
          <w:sz w:val="22"/>
          <w:szCs w:val="22"/>
          <w:lang w:val="lt-LT"/>
        </w:rPr>
        <w:t>rūšies grybelių sukelta infekcinė liga;</w:t>
      </w:r>
    </w:p>
    <w:p w:rsidR="006932A0" w:rsidRPr="000E1775" w:rsidRDefault="006932A0" w:rsidP="006932A0">
      <w:pPr>
        <w:numPr>
          <w:ilvl w:val="0"/>
          <w:numId w:val="1"/>
        </w:num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sunkios grybelių sukeltos infekcinės ligos, kurias sukėlė </w:t>
      </w:r>
      <w:proofErr w:type="spellStart"/>
      <w:r w:rsidRPr="000E1775">
        <w:rPr>
          <w:rFonts w:ascii="Times New Roman" w:eastAsia="TimesNewRoman,Italic" w:hAnsi="Times New Roman"/>
          <w:i/>
          <w:iCs/>
          <w:sz w:val="22"/>
          <w:szCs w:val="22"/>
          <w:lang w:val="lt-LT"/>
        </w:rPr>
        <w:t>Scedosporium</w:t>
      </w:r>
      <w:proofErr w:type="spellEnd"/>
      <w:r w:rsidRPr="000E1775">
        <w:rPr>
          <w:rFonts w:ascii="Times New Roman" w:eastAsia="TimesNewRoman,Italic" w:hAnsi="Times New Roman"/>
          <w:i/>
          <w:iCs/>
          <w:sz w:val="22"/>
          <w:szCs w:val="22"/>
          <w:lang w:val="lt-LT"/>
        </w:rPr>
        <w:t xml:space="preserve"> </w:t>
      </w:r>
      <w:r w:rsidRPr="000E1775">
        <w:rPr>
          <w:rFonts w:ascii="Times New Roman" w:eastAsia="Calibri" w:hAnsi="Times New Roman"/>
          <w:sz w:val="22"/>
          <w:szCs w:val="22"/>
          <w:lang w:val="lt-LT"/>
        </w:rPr>
        <w:t xml:space="preserve">arba </w:t>
      </w:r>
      <w:proofErr w:type="spellStart"/>
      <w:r w:rsidRPr="000E1775">
        <w:rPr>
          <w:rFonts w:ascii="Times New Roman" w:eastAsia="TimesNewRoman,Italic" w:hAnsi="Times New Roman"/>
          <w:i/>
          <w:iCs/>
          <w:sz w:val="22"/>
          <w:szCs w:val="22"/>
          <w:lang w:val="lt-LT"/>
        </w:rPr>
        <w:t>Fusarium</w:t>
      </w:r>
      <w:proofErr w:type="spellEnd"/>
      <w:r w:rsidRPr="000E1775">
        <w:rPr>
          <w:rFonts w:ascii="Times New Roman" w:eastAsia="TimesNewRoman,Italic" w:hAnsi="Times New Roman"/>
          <w:i/>
          <w:iCs/>
          <w:sz w:val="22"/>
          <w:szCs w:val="22"/>
          <w:lang w:val="lt-LT"/>
        </w:rPr>
        <w:t xml:space="preserve"> </w:t>
      </w:r>
      <w:r w:rsidRPr="000E1775">
        <w:rPr>
          <w:rFonts w:ascii="Times New Roman" w:eastAsia="Calibri" w:hAnsi="Times New Roman"/>
          <w:sz w:val="22"/>
          <w:szCs w:val="22"/>
          <w:lang w:val="lt-LT"/>
        </w:rPr>
        <w:t>rūšių grybeliai (kitos dvi skirtingos grybelių rūšys).</w:t>
      </w:r>
    </w:p>
    <w:p w:rsidR="006932A0" w:rsidRPr="000E1775" w:rsidRDefault="006932A0" w:rsidP="006932A0">
      <w:pPr>
        <w:autoSpaceDE w:val="0"/>
        <w:autoSpaceDN w:val="0"/>
        <w:adjustRightInd w:val="0"/>
        <w:rPr>
          <w:rFonts w:ascii="Times New Roman" w:hAnsi="Times New Roman"/>
          <w:sz w:val="22"/>
          <w:szCs w:val="22"/>
          <w:lang w:val="lt-LT"/>
        </w:rPr>
      </w:pPr>
    </w:p>
    <w:p w:rsidR="006932A0" w:rsidRPr="000E1775" w:rsidRDefault="00D52DC0" w:rsidP="006932A0">
      <w:pPr>
        <w:autoSpaceDE w:val="0"/>
        <w:autoSpaceDN w:val="0"/>
        <w:adjustRightInd w:val="0"/>
        <w:rPr>
          <w:rFonts w:ascii="Times New Roman" w:eastAsia="Calibri" w:hAnsi="Times New Roman"/>
          <w:sz w:val="22"/>
          <w:szCs w:val="22"/>
          <w:lang w:val="lt-LT"/>
        </w:rPr>
      </w:pPr>
      <w:r>
        <w:rPr>
          <w:rFonts w:ascii="Times New Roman" w:hAnsi="Times New Roman"/>
          <w:sz w:val="22"/>
          <w:szCs w:val="22"/>
          <w:lang w:val="lt-LT"/>
        </w:rPr>
        <w:t>VORAMOL</w:t>
      </w:r>
      <w:r w:rsidR="006932A0" w:rsidRPr="000E1775">
        <w:rPr>
          <w:rFonts w:ascii="Times New Roman" w:hAnsi="Times New Roman"/>
          <w:b/>
          <w:sz w:val="22"/>
          <w:szCs w:val="22"/>
          <w:lang w:val="lt-LT"/>
        </w:rPr>
        <w:t xml:space="preserve"> </w:t>
      </w:r>
      <w:r w:rsidR="006932A0" w:rsidRPr="000E1775">
        <w:rPr>
          <w:rFonts w:ascii="Times New Roman" w:eastAsia="Calibri" w:hAnsi="Times New Roman"/>
          <w:sz w:val="22"/>
          <w:szCs w:val="22"/>
          <w:lang w:val="lt-LT"/>
        </w:rPr>
        <w:t>skirtas gydyti pacientus, kuriems diagnozuotas grybelių sukeltos infekcinės ligos pasunkėjimas, kuris gali būti pavojingas gyvybei.</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Grybelių sukeltų infekcinių ligų profilaktikai didelės rizikos pacientams, kuriems buvo atlikta kaulų čiulpų transplantacija.</w:t>
      </w:r>
    </w:p>
    <w:p w:rsidR="006932A0" w:rsidRPr="000E1775" w:rsidRDefault="006932A0" w:rsidP="006932A0">
      <w:pPr>
        <w:numPr>
          <w:ilvl w:val="12"/>
          <w:numId w:val="0"/>
        </w:numPr>
        <w:ind w:right="-2"/>
        <w:rPr>
          <w:rFonts w:ascii="Times New Roman" w:eastAsia="Calibri" w:hAnsi="Times New Roman"/>
          <w:sz w:val="22"/>
          <w:szCs w:val="22"/>
          <w:lang w:val="lt-LT"/>
        </w:rPr>
      </w:pPr>
    </w:p>
    <w:p w:rsidR="006932A0" w:rsidRPr="000E1775" w:rsidRDefault="006932A0" w:rsidP="006932A0">
      <w:pPr>
        <w:numPr>
          <w:ilvl w:val="12"/>
          <w:numId w:val="0"/>
        </w:numPr>
        <w:ind w:right="-2"/>
        <w:rPr>
          <w:rFonts w:ascii="Times New Roman" w:hAnsi="Times New Roman"/>
          <w:sz w:val="22"/>
          <w:szCs w:val="22"/>
          <w:lang w:val="lt-LT"/>
        </w:rPr>
      </w:pPr>
      <w:proofErr w:type="spellStart"/>
      <w:r w:rsidRPr="000E1775">
        <w:rPr>
          <w:rFonts w:ascii="Times New Roman" w:eastAsia="Calibri" w:hAnsi="Times New Roman"/>
          <w:sz w:val="22"/>
          <w:szCs w:val="22"/>
          <w:lang w:val="en-US"/>
        </w:rPr>
        <w:t>Šį</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vaistą</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galima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vartoti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tik</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prižiūrint</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gydytojui</w:t>
      </w:r>
      <w:proofErr w:type="spellEnd"/>
      <w:r w:rsidRPr="000E1775">
        <w:rPr>
          <w:rFonts w:ascii="Times New Roman" w:eastAsia="Calibri" w:hAnsi="Times New Roman"/>
          <w:sz w:val="22"/>
          <w:szCs w:val="22"/>
          <w:lang w:val="en-US"/>
        </w:rPr>
        <w:t>.</w:t>
      </w: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6932A0" w:rsidP="006932A0">
      <w:pPr>
        <w:pStyle w:val="Antrat4"/>
        <w:ind w:left="567" w:hanging="567"/>
        <w:rPr>
          <w:sz w:val="22"/>
          <w:szCs w:val="22"/>
          <w:lang w:val="lt-LT"/>
        </w:rPr>
      </w:pPr>
      <w:r w:rsidRPr="000E1775">
        <w:rPr>
          <w:sz w:val="22"/>
          <w:szCs w:val="22"/>
          <w:lang w:val="lt-LT"/>
        </w:rPr>
        <w:t>2.</w:t>
      </w:r>
      <w:r w:rsidRPr="000E1775">
        <w:rPr>
          <w:sz w:val="22"/>
          <w:szCs w:val="22"/>
          <w:lang w:val="lt-LT"/>
        </w:rPr>
        <w:tab/>
        <w:t xml:space="preserve">Kas žinotina prieš vartojant </w:t>
      </w:r>
      <w:r w:rsidR="00D52DC0">
        <w:rPr>
          <w:sz w:val="22"/>
          <w:szCs w:val="22"/>
          <w:lang w:val="lt-LT"/>
        </w:rPr>
        <w:t>VORAMOL</w:t>
      </w:r>
      <w:r w:rsidRPr="000E1775">
        <w:rPr>
          <w:sz w:val="22"/>
          <w:szCs w:val="22"/>
          <w:lang w:val="lt-LT"/>
        </w:rPr>
        <w:t xml:space="preserve"> </w:t>
      </w:r>
      <w:r w:rsidRPr="000E1775">
        <w:rPr>
          <w:bCs w:val="0"/>
          <w:sz w:val="22"/>
          <w:szCs w:val="22"/>
          <w:lang w:val="lt-LT"/>
        </w:rPr>
        <w:t xml:space="preserve"> </w:t>
      </w: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D52DC0" w:rsidP="006932A0">
      <w:pPr>
        <w:pStyle w:val="Antrat4"/>
        <w:rPr>
          <w:sz w:val="22"/>
          <w:szCs w:val="22"/>
          <w:lang w:val="lt-LT"/>
        </w:rPr>
      </w:pPr>
      <w:r>
        <w:rPr>
          <w:sz w:val="22"/>
          <w:szCs w:val="22"/>
          <w:lang w:val="lt-LT"/>
        </w:rPr>
        <w:t>VORAMOL</w:t>
      </w:r>
      <w:r w:rsidR="006932A0" w:rsidRPr="000E1775">
        <w:rPr>
          <w:b w:val="0"/>
          <w:sz w:val="22"/>
          <w:szCs w:val="22"/>
          <w:lang w:val="lt-LT"/>
        </w:rPr>
        <w:t xml:space="preserve"> </w:t>
      </w:r>
      <w:r w:rsidR="006932A0" w:rsidRPr="000E1775">
        <w:rPr>
          <w:sz w:val="22"/>
          <w:szCs w:val="22"/>
          <w:lang w:val="lt-LT"/>
        </w:rPr>
        <w:t>vartoti negalima:</w:t>
      </w:r>
    </w:p>
    <w:p w:rsidR="006932A0" w:rsidRPr="000E1775" w:rsidRDefault="006932A0" w:rsidP="006932A0">
      <w:pPr>
        <w:numPr>
          <w:ilvl w:val="12"/>
          <w:numId w:val="0"/>
        </w:numPr>
        <w:ind w:left="567" w:hanging="567"/>
        <w:rPr>
          <w:rFonts w:ascii="Times New Roman" w:hAnsi="Times New Roman"/>
          <w:noProof/>
          <w:sz w:val="22"/>
          <w:szCs w:val="22"/>
          <w:lang w:val="lt-LT"/>
        </w:rPr>
      </w:pPr>
      <w:r w:rsidRPr="000E1775">
        <w:rPr>
          <w:rFonts w:ascii="Times New Roman" w:hAnsi="Times New Roman"/>
          <w:sz w:val="22"/>
          <w:szCs w:val="22"/>
          <w:lang w:val="lt-LT"/>
        </w:rPr>
        <w:t>-</w:t>
      </w:r>
      <w:r w:rsidRPr="000E1775">
        <w:rPr>
          <w:rFonts w:ascii="Times New Roman" w:hAnsi="Times New Roman"/>
          <w:sz w:val="22"/>
          <w:szCs w:val="22"/>
          <w:lang w:val="lt-LT"/>
        </w:rPr>
        <w:tab/>
      </w:r>
      <w:r w:rsidRPr="000E1775">
        <w:rPr>
          <w:rFonts w:ascii="Times New Roman" w:hAnsi="Times New Roman"/>
          <w:noProof/>
          <w:sz w:val="22"/>
          <w:szCs w:val="22"/>
          <w:lang w:val="lt-LT"/>
        </w:rPr>
        <w:t>jeigu yra alergija vorikonazolui arba bet kuriai pagalbinei šio vaisto medžiagai (jos išvardytos 6 skyriuje).</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lastRenderedPageBreak/>
        <w:t>Labai svarbu pasakyti gydytojui arba vaistininkui, jei vartojate arba vartojote kokių nors kitų vaistų, net ir įsigytų be recepto arba vaistažolių preparatų.</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Toliau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išvardyti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vaistai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kurių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negalima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vartoti</w:t>
      </w:r>
      <w:proofErr w:type="spellEnd"/>
      <w:r w:rsidRPr="000E1775">
        <w:rPr>
          <w:rFonts w:ascii="Times New Roman" w:eastAsia="Calibri" w:hAnsi="Times New Roman"/>
          <w:sz w:val="22"/>
          <w:szCs w:val="22"/>
          <w:lang w:val="en-US"/>
        </w:rPr>
        <w:t xml:space="preserve"> </w:t>
      </w:r>
      <w:r w:rsidR="00D52DC0">
        <w:rPr>
          <w:rFonts w:ascii="Times New Roman" w:hAnsi="Times New Roman"/>
          <w:sz w:val="22"/>
          <w:szCs w:val="22"/>
          <w:lang w:val="en-US"/>
        </w:rPr>
        <w:t>VORAMOL</w:t>
      </w:r>
      <w:r w:rsidRPr="000E1775">
        <w:rPr>
          <w:rFonts w:ascii="Times New Roman" w:hAnsi="Times New Roman"/>
          <w:b/>
          <w:sz w:val="22"/>
          <w:szCs w:val="22"/>
          <w:lang w:val="en-US"/>
        </w:rPr>
        <w:t xml:space="preserve"> </w:t>
      </w:r>
      <w:proofErr w:type="spellStart"/>
      <w:r w:rsidRPr="000E1775">
        <w:rPr>
          <w:rFonts w:ascii="Times New Roman" w:eastAsia="Calibri" w:hAnsi="Times New Roman"/>
          <w:sz w:val="22"/>
          <w:szCs w:val="22"/>
          <w:lang w:val="en-US"/>
        </w:rPr>
        <w:t>vartojimo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metu</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terfenadinas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alergija</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astemizolas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alergija</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cisapridas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skrandžio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sutrikimai</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pimozidas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psichikos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ligos</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chinidinas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širdies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ritmo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sutrikimai</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rifampicinas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tuberkuliozė</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400 mg </w:t>
      </w:r>
      <w:proofErr w:type="spellStart"/>
      <w:r w:rsidRPr="000E1775">
        <w:rPr>
          <w:rFonts w:ascii="Times New Roman" w:eastAsia="Calibri" w:hAnsi="Times New Roman"/>
          <w:sz w:val="22"/>
          <w:szCs w:val="22"/>
          <w:lang w:val="en-US"/>
        </w:rPr>
        <w:t>efavirenzo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ir</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didesnės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vartojamas</w:t>
      </w:r>
      <w:proofErr w:type="spellEnd"/>
      <w:r w:rsidRPr="000E1775">
        <w:rPr>
          <w:rFonts w:ascii="Times New Roman" w:eastAsia="Calibri" w:hAnsi="Times New Roman"/>
          <w:sz w:val="22"/>
          <w:szCs w:val="22"/>
          <w:lang w:val="en-US"/>
        </w:rPr>
        <w:t xml:space="preserve"> ŽIV </w:t>
      </w:r>
      <w:proofErr w:type="spellStart"/>
      <w:r w:rsidRPr="000E1775">
        <w:rPr>
          <w:rFonts w:ascii="Times New Roman" w:eastAsia="Calibri" w:hAnsi="Times New Roman"/>
          <w:sz w:val="22"/>
          <w:szCs w:val="22"/>
          <w:lang w:val="en-US"/>
        </w:rPr>
        <w:t>gydyti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dozės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vieną</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kartą</w:t>
      </w:r>
      <w:proofErr w:type="spellEnd"/>
      <w:r w:rsidRPr="000E1775">
        <w:rPr>
          <w:rFonts w:ascii="Times New Roman" w:eastAsia="Calibri" w:hAnsi="Times New Roman"/>
          <w:sz w:val="22"/>
          <w:szCs w:val="22"/>
          <w:lang w:val="en-US"/>
        </w:rPr>
        <w:t xml:space="preserve"> per </w:t>
      </w:r>
      <w:proofErr w:type="spellStart"/>
      <w:r w:rsidRPr="000E1775">
        <w:rPr>
          <w:rFonts w:ascii="Times New Roman" w:eastAsia="Calibri" w:hAnsi="Times New Roman"/>
          <w:sz w:val="22"/>
          <w:szCs w:val="22"/>
          <w:lang w:val="en-US"/>
        </w:rPr>
        <w:t>parą</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karbamazepinas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priepuoliai</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fenobarbitalis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sunki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nemiga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bei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priepuoliai</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skalsių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alkaloidai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pvz</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ergotaminas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dihidroergotaminas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kuriais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gydoma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migrena</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sirolimuzas (vartojamas po organų persodinimo);</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ritonaviras (gydoma ŽIV liga), vartojamas 400 mg ir didesnėmis dozėmis du kartus per parą;</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jonažolės (vaistažolių) preparatai depresijai gydyti.</w:t>
      </w:r>
    </w:p>
    <w:p w:rsidR="006932A0" w:rsidRPr="000E1775" w:rsidRDefault="006932A0" w:rsidP="006932A0">
      <w:pPr>
        <w:pStyle w:val="Antrat4"/>
        <w:rPr>
          <w:sz w:val="22"/>
          <w:szCs w:val="22"/>
          <w:lang w:val="lt-LT"/>
        </w:rPr>
      </w:pPr>
      <w:r w:rsidRPr="000E1775">
        <w:rPr>
          <w:sz w:val="22"/>
          <w:szCs w:val="22"/>
          <w:lang w:val="lt-LT"/>
        </w:rPr>
        <w:t xml:space="preserve">Įspėjimai ir atsargumo priemonės </w:t>
      </w:r>
    </w:p>
    <w:p w:rsidR="006932A0" w:rsidRPr="000E1775" w:rsidRDefault="006932A0" w:rsidP="006932A0">
      <w:pPr>
        <w:numPr>
          <w:ilvl w:val="12"/>
          <w:numId w:val="0"/>
        </w:numPr>
        <w:ind w:right="-2"/>
        <w:rPr>
          <w:rFonts w:ascii="Times New Roman" w:hAnsi="Times New Roman"/>
          <w:sz w:val="22"/>
          <w:szCs w:val="22"/>
          <w:lang w:val="lt-LT"/>
        </w:rPr>
      </w:pPr>
      <w:r w:rsidRPr="000E1775">
        <w:rPr>
          <w:rFonts w:ascii="Times New Roman" w:hAnsi="Times New Roman"/>
          <w:noProof/>
          <w:sz w:val="22"/>
          <w:szCs w:val="22"/>
          <w:lang w:val="lt-LT"/>
        </w:rPr>
        <w:t>Pasitarkite su gydytoju, vaistininku arba slaugytoju, prieš pradėdami vartoti</w:t>
      </w:r>
      <w:r w:rsidRPr="000E1775">
        <w:rPr>
          <w:rFonts w:ascii="Times New Roman" w:hAnsi="Times New Roman"/>
          <w:sz w:val="22"/>
          <w:szCs w:val="22"/>
          <w:lang w:val="lt-LT"/>
        </w:rPr>
        <w:t xml:space="preserve"> </w:t>
      </w:r>
      <w:r w:rsidR="00D52DC0">
        <w:rPr>
          <w:rFonts w:ascii="Times New Roman" w:hAnsi="Times New Roman"/>
          <w:sz w:val="22"/>
          <w:szCs w:val="22"/>
          <w:lang w:val="lt-LT"/>
        </w:rPr>
        <w:t>VORAMOL</w:t>
      </w:r>
      <w:r w:rsidRPr="000E1775">
        <w:rPr>
          <w:rFonts w:ascii="Times New Roman" w:hAnsi="Times New Roman"/>
          <w:sz w:val="22"/>
          <w:szCs w:val="22"/>
          <w:lang w:val="lt-LT"/>
        </w:rPr>
        <w:t>, jeigu:</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buvo pasireiškusi alerginė reakcija kitiems </w:t>
      </w:r>
      <w:proofErr w:type="spellStart"/>
      <w:r w:rsidRPr="000E1775">
        <w:rPr>
          <w:rFonts w:ascii="Times New Roman" w:eastAsia="Calibri" w:hAnsi="Times New Roman"/>
          <w:sz w:val="22"/>
          <w:szCs w:val="22"/>
          <w:lang w:val="lt-LT"/>
        </w:rPr>
        <w:t>azolams</w:t>
      </w:r>
      <w:proofErr w:type="spellEnd"/>
      <w:r w:rsidRPr="000E1775">
        <w:rPr>
          <w:rFonts w:ascii="Times New Roman" w:eastAsia="Calibri" w:hAnsi="Times New Roman"/>
          <w:sz w:val="22"/>
          <w:szCs w:val="22"/>
          <w:lang w:val="lt-LT"/>
        </w:rPr>
        <w:t>;</w:t>
      </w:r>
      <w:r w:rsidRPr="000E1775">
        <w:rPr>
          <w:rFonts w:ascii="Times New Roman" w:hAnsi="Times New Roman"/>
          <w:sz w:val="22"/>
          <w:szCs w:val="22"/>
          <w:lang w:val="lt-LT"/>
        </w:rPr>
        <w:t xml:space="preserve"> </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sergate</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arba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anksčiau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sirgote</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kepenų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liga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Jeigu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sergate</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kepenų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liga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gydytojas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gali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skirti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mažesnę</w:t>
      </w:r>
      <w:proofErr w:type="spellEnd"/>
      <w:r w:rsidRPr="000E1775">
        <w:rPr>
          <w:rFonts w:ascii="Times New Roman" w:eastAsia="Calibri" w:hAnsi="Times New Roman"/>
          <w:sz w:val="22"/>
          <w:szCs w:val="22"/>
          <w:lang w:val="en-US"/>
        </w:rPr>
        <w:t xml:space="preserve"> </w:t>
      </w:r>
      <w:r w:rsidR="00D52DC0">
        <w:rPr>
          <w:rFonts w:ascii="Times New Roman" w:hAnsi="Times New Roman"/>
          <w:sz w:val="22"/>
          <w:szCs w:val="22"/>
          <w:lang w:val="en-US"/>
        </w:rPr>
        <w:t>VORAMOL</w:t>
      </w: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dozę</w:t>
      </w:r>
      <w:proofErr w:type="spellEnd"/>
      <w:r w:rsidRPr="000E1775">
        <w:rPr>
          <w:rFonts w:ascii="Times New Roman" w:eastAsia="Calibri" w:hAnsi="Times New Roman"/>
          <w:sz w:val="22"/>
          <w:szCs w:val="22"/>
          <w:lang w:val="en-US"/>
        </w:rPr>
        <w:t xml:space="preserve">. Be to, </w:t>
      </w:r>
      <w:proofErr w:type="spellStart"/>
      <w:r w:rsidRPr="000E1775">
        <w:rPr>
          <w:rFonts w:ascii="Times New Roman" w:eastAsia="Calibri" w:hAnsi="Times New Roman"/>
          <w:sz w:val="22"/>
          <w:szCs w:val="22"/>
          <w:lang w:val="en-US"/>
        </w:rPr>
        <w:t>gydymo</w:t>
      </w:r>
      <w:proofErr w:type="spellEnd"/>
      <w:r w:rsidRPr="000E1775">
        <w:rPr>
          <w:rFonts w:ascii="Times New Roman" w:eastAsia="Calibri" w:hAnsi="Times New Roman"/>
          <w:sz w:val="22"/>
          <w:szCs w:val="22"/>
          <w:lang w:val="en-US"/>
        </w:rPr>
        <w:t xml:space="preserve"> </w:t>
      </w:r>
      <w:r w:rsidR="00D52DC0">
        <w:rPr>
          <w:rFonts w:ascii="Times New Roman" w:hAnsi="Times New Roman"/>
          <w:sz w:val="22"/>
          <w:szCs w:val="22"/>
          <w:lang w:val="en-US"/>
        </w:rPr>
        <w:t>VORAMOL</w:t>
      </w: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metu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gydytojas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turės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stebėti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Jūsų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kepenų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veiklą</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atlikdamas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kraujo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tyrimus</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Jums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yra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diagnozuota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kardiomiopatija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neritmiškas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širdies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plakimas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ar</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retas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širdies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plakimas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arba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pagal</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užrašytą</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elektrokardiogramą</w:t>
      </w:r>
      <w:proofErr w:type="spellEnd"/>
      <w:r w:rsidRPr="000E1775">
        <w:rPr>
          <w:rFonts w:ascii="Times New Roman" w:eastAsia="Calibri" w:hAnsi="Times New Roman"/>
          <w:sz w:val="22"/>
          <w:szCs w:val="22"/>
          <w:lang w:val="en-US"/>
        </w:rPr>
        <w:t xml:space="preserve"> (EKG) </w:t>
      </w:r>
      <w:proofErr w:type="spellStart"/>
      <w:r w:rsidRPr="000E1775">
        <w:rPr>
          <w:rFonts w:ascii="Times New Roman" w:eastAsia="Calibri" w:hAnsi="Times New Roman"/>
          <w:sz w:val="22"/>
          <w:szCs w:val="22"/>
          <w:lang w:val="en-US"/>
        </w:rPr>
        <w:t>diagnozuotas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vadinamasis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ilgo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QTc</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sindromas</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p>
    <w:p w:rsidR="006932A0" w:rsidRPr="000E1775" w:rsidRDefault="006932A0" w:rsidP="006932A0">
      <w:p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Gydymo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metu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turite</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vengti</w:t>
      </w:r>
      <w:proofErr w:type="spellEnd"/>
      <w:r w:rsidRPr="000E1775">
        <w:rPr>
          <w:rFonts w:ascii="Times New Roman" w:eastAsia="Calibri" w:hAnsi="Times New Roman"/>
          <w:sz w:val="22"/>
          <w:szCs w:val="22"/>
          <w:lang w:val="en-US"/>
        </w:rPr>
        <w:t xml:space="preserve"> bet </w:t>
      </w:r>
      <w:proofErr w:type="spellStart"/>
      <w:r w:rsidRPr="000E1775">
        <w:rPr>
          <w:rFonts w:ascii="Times New Roman" w:eastAsia="Calibri" w:hAnsi="Times New Roman"/>
          <w:sz w:val="22"/>
          <w:szCs w:val="22"/>
          <w:lang w:val="en-US"/>
        </w:rPr>
        <w:t>kokių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saulės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spindulių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ir</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buvimo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saulėje</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Labai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svarbu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uždengti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saulės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veikiamas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odos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sritis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ir</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naudoti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kosmetines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priemones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nuo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saulės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kurių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apsaugos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nuo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saulės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koeficientas</w:t>
      </w:r>
      <w:proofErr w:type="spellEnd"/>
      <w:r w:rsidRPr="000E1775">
        <w:rPr>
          <w:rFonts w:ascii="Times New Roman" w:eastAsia="Calibri" w:hAnsi="Times New Roman"/>
          <w:sz w:val="22"/>
          <w:szCs w:val="22"/>
          <w:lang w:val="en-US"/>
        </w:rPr>
        <w:t xml:space="preserve"> (SPF) </w:t>
      </w:r>
      <w:proofErr w:type="spellStart"/>
      <w:r w:rsidRPr="000E1775">
        <w:rPr>
          <w:rFonts w:ascii="Times New Roman" w:eastAsia="Calibri" w:hAnsi="Times New Roman"/>
          <w:sz w:val="22"/>
          <w:szCs w:val="22"/>
          <w:lang w:val="en-US"/>
        </w:rPr>
        <w:t>didelis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nes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gali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pasireikšti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padidėjęs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jautrumas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saulės</w:t>
      </w:r>
      <w:proofErr w:type="spellEnd"/>
      <w:r w:rsidRPr="000E1775">
        <w:rPr>
          <w:rFonts w:ascii="Times New Roman" w:eastAsia="Calibri" w:hAnsi="Times New Roman"/>
          <w:sz w:val="22"/>
          <w:szCs w:val="22"/>
          <w:lang w:val="en-US"/>
        </w:rPr>
        <w:t xml:space="preserve"> UV </w:t>
      </w:r>
      <w:proofErr w:type="spellStart"/>
      <w:r w:rsidRPr="000E1775">
        <w:rPr>
          <w:rFonts w:ascii="Times New Roman" w:eastAsia="Calibri" w:hAnsi="Times New Roman"/>
          <w:sz w:val="22"/>
          <w:szCs w:val="22"/>
          <w:lang w:val="en-US"/>
        </w:rPr>
        <w:t>spinduliavimui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Šios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atsargumo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priemonės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taip</w:t>
      </w:r>
      <w:proofErr w:type="spellEnd"/>
      <w:r w:rsidRPr="000E1775">
        <w:rPr>
          <w:rFonts w:ascii="Times New Roman" w:eastAsia="Calibri" w:hAnsi="Times New Roman"/>
          <w:sz w:val="22"/>
          <w:szCs w:val="22"/>
          <w:lang w:val="en-US"/>
        </w:rPr>
        <w:t xml:space="preserve"> pat </w:t>
      </w:r>
      <w:proofErr w:type="spellStart"/>
      <w:r w:rsidRPr="000E1775">
        <w:rPr>
          <w:rFonts w:ascii="Times New Roman" w:eastAsia="Calibri" w:hAnsi="Times New Roman"/>
          <w:sz w:val="22"/>
          <w:szCs w:val="22"/>
          <w:lang w:val="en-US"/>
        </w:rPr>
        <w:t>taikytinos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vaikams</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p>
    <w:p w:rsidR="006932A0" w:rsidRPr="000E1775" w:rsidRDefault="006932A0" w:rsidP="006932A0">
      <w:p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Gydymo</w:t>
      </w:r>
      <w:proofErr w:type="spellEnd"/>
      <w:r w:rsidRPr="000E1775">
        <w:rPr>
          <w:rFonts w:ascii="Times New Roman" w:eastAsia="Calibri" w:hAnsi="Times New Roman"/>
          <w:sz w:val="22"/>
          <w:szCs w:val="22"/>
          <w:lang w:val="en-US"/>
        </w:rPr>
        <w:t xml:space="preserve"> </w:t>
      </w:r>
      <w:r w:rsidR="00D52DC0">
        <w:rPr>
          <w:rFonts w:ascii="Times New Roman" w:hAnsi="Times New Roman"/>
          <w:sz w:val="22"/>
          <w:szCs w:val="22"/>
          <w:lang w:val="en-US"/>
        </w:rPr>
        <w:t>VORAMOL</w:t>
      </w:r>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metu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nedelsdami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pasakykite</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gydytojui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jeigu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pasireiškia</w:t>
      </w:r>
      <w:proofErr w:type="spellEnd"/>
      <w:r w:rsidRPr="000E1775">
        <w:rPr>
          <w:rFonts w:ascii="Times New Roman" w:eastAsia="Calibri" w:hAnsi="Times New Roman"/>
          <w:sz w:val="22"/>
          <w:szCs w:val="22"/>
          <w:lang w:val="en-US"/>
        </w:rPr>
        <w:t>:</w:t>
      </w:r>
    </w:p>
    <w:p w:rsidR="006932A0" w:rsidRPr="000E1775" w:rsidRDefault="006932A0" w:rsidP="006932A0">
      <w:pPr>
        <w:numPr>
          <w:ilvl w:val="0"/>
          <w:numId w:val="1"/>
        </w:num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nudegimas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nuo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saulės</w:t>
      </w:r>
      <w:proofErr w:type="spellEnd"/>
      <w:r w:rsidRPr="000E1775">
        <w:rPr>
          <w:rFonts w:ascii="Times New Roman" w:eastAsia="Calibri" w:hAnsi="Times New Roman"/>
          <w:sz w:val="22"/>
          <w:szCs w:val="22"/>
          <w:lang w:val="en-US"/>
        </w:rPr>
        <w:t>;</w:t>
      </w:r>
    </w:p>
    <w:p w:rsidR="006932A0" w:rsidRPr="000E1775" w:rsidRDefault="006932A0" w:rsidP="006932A0">
      <w:pPr>
        <w:numPr>
          <w:ilvl w:val="0"/>
          <w:numId w:val="1"/>
        </w:num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sunkus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odos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bėrimas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arba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pūslės</w:t>
      </w:r>
      <w:proofErr w:type="spellEnd"/>
      <w:r w:rsidRPr="000E1775">
        <w:rPr>
          <w:rFonts w:ascii="Times New Roman" w:eastAsia="Calibri" w:hAnsi="Times New Roman"/>
          <w:sz w:val="22"/>
          <w:szCs w:val="22"/>
          <w:lang w:val="en-US"/>
        </w:rPr>
        <w:t>;</w:t>
      </w:r>
    </w:p>
    <w:p w:rsidR="006932A0" w:rsidRPr="000E1775" w:rsidRDefault="006932A0" w:rsidP="006932A0">
      <w:pPr>
        <w:numPr>
          <w:ilvl w:val="0"/>
          <w:numId w:val="1"/>
        </w:numPr>
        <w:ind w:right="-2"/>
        <w:rPr>
          <w:rFonts w:ascii="Times New Roman" w:hAnsi="Times New Roman"/>
          <w:sz w:val="22"/>
          <w:szCs w:val="22"/>
          <w:lang w:val="lt-LT"/>
        </w:rPr>
      </w:pPr>
      <w:proofErr w:type="spellStart"/>
      <w:r w:rsidRPr="000E1775">
        <w:rPr>
          <w:rFonts w:ascii="Times New Roman" w:eastAsia="Calibri" w:hAnsi="Times New Roman"/>
          <w:sz w:val="22"/>
          <w:szCs w:val="22"/>
          <w:lang w:val="en-US"/>
        </w:rPr>
        <w:t>kaulų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skausmas</w:t>
      </w:r>
      <w:proofErr w:type="spellEnd"/>
      <w:r w:rsidRPr="000E1775">
        <w:rPr>
          <w:rFonts w:ascii="Times New Roman" w:eastAsia="Calibri" w:hAnsi="Times New Roman"/>
          <w:sz w:val="22"/>
          <w:szCs w:val="22"/>
          <w:lang w:val="en-US"/>
        </w:rPr>
        <w:t>.</w:t>
      </w:r>
    </w:p>
    <w:p w:rsidR="006932A0" w:rsidRPr="000E1775" w:rsidRDefault="006932A0" w:rsidP="006932A0">
      <w:pPr>
        <w:pStyle w:val="Antrat4"/>
        <w:rPr>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Jei atsiras minėtų odos pažeidimų, gydytojas gali nusiųsti Jus pas dermatologą, kuris po konsultacijos gali nuspręsti, kad būtinos reguliarios konsultacijos. Yra nedidelė tikimybė, kad ilgai vartojant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gali išsivystyti odos vėžys.</w:t>
      </w:r>
    </w:p>
    <w:p w:rsidR="006932A0" w:rsidRPr="000E1775" w:rsidRDefault="006932A0" w:rsidP="006932A0">
      <w:pPr>
        <w:rPr>
          <w:rFonts w:ascii="Times New Roman" w:hAnsi="Times New Roman"/>
          <w:sz w:val="22"/>
          <w:szCs w:val="22"/>
          <w:lang w:val="lt-LT"/>
        </w:rPr>
      </w:pPr>
      <w:r w:rsidRPr="000E1775">
        <w:rPr>
          <w:rFonts w:ascii="Times New Roman" w:eastAsia="Calibri" w:hAnsi="Times New Roman"/>
          <w:sz w:val="22"/>
          <w:szCs w:val="22"/>
          <w:lang w:val="lt-LT"/>
        </w:rPr>
        <w:t>Gydytojas turės stebėti Jūsų kepenų ir inkstų veiklą, atlikdamas kraujo tyrimus.</w:t>
      </w:r>
    </w:p>
    <w:p w:rsidR="006932A0" w:rsidRPr="000E1775" w:rsidRDefault="006932A0" w:rsidP="006932A0">
      <w:pPr>
        <w:pStyle w:val="Antrat4"/>
        <w:rPr>
          <w:sz w:val="22"/>
          <w:szCs w:val="22"/>
          <w:lang w:val="lt-LT"/>
        </w:rPr>
      </w:pPr>
      <w:r w:rsidRPr="000E1775">
        <w:rPr>
          <w:sz w:val="22"/>
          <w:szCs w:val="22"/>
          <w:lang w:val="lt-LT"/>
        </w:rPr>
        <w:t>Vaikams ir paaugliams</w:t>
      </w:r>
    </w:p>
    <w:p w:rsidR="006932A0" w:rsidRPr="000E1775" w:rsidRDefault="006932A0" w:rsidP="006932A0">
      <w:pPr>
        <w:numPr>
          <w:ilvl w:val="12"/>
          <w:numId w:val="0"/>
        </w:numPr>
        <w:rPr>
          <w:rFonts w:ascii="Times New Roman" w:hAnsi="Times New Roman"/>
          <w:b/>
          <w:sz w:val="22"/>
          <w:szCs w:val="22"/>
          <w:lang w:val="lt-LT"/>
        </w:rPr>
      </w:pPr>
      <w:proofErr w:type="spellStart"/>
      <w:r w:rsidRPr="000E1775">
        <w:rPr>
          <w:rFonts w:ascii="Times New Roman" w:eastAsia="Calibri" w:hAnsi="Times New Roman"/>
          <w:sz w:val="22"/>
          <w:szCs w:val="22"/>
          <w:lang w:val="lt-LT"/>
        </w:rPr>
        <w:t>Vorikonazolo</w:t>
      </w:r>
      <w:proofErr w:type="spellEnd"/>
      <w:r w:rsidRPr="000E1775">
        <w:rPr>
          <w:rFonts w:ascii="Times New Roman" w:eastAsia="Calibri" w:hAnsi="Times New Roman"/>
          <w:sz w:val="22"/>
          <w:szCs w:val="22"/>
          <w:lang w:val="lt-LT"/>
        </w:rPr>
        <w:t xml:space="preserve"> negalima vartoti jaunesniems kaip 2 metų vaikams.</w:t>
      </w:r>
    </w:p>
    <w:p w:rsidR="006932A0" w:rsidRPr="000E1775" w:rsidRDefault="006932A0" w:rsidP="006932A0">
      <w:pPr>
        <w:rPr>
          <w:rFonts w:ascii="Times New Roman" w:hAnsi="Times New Roman"/>
          <w:sz w:val="22"/>
          <w:szCs w:val="22"/>
          <w:lang w:val="lt-LT"/>
        </w:rPr>
      </w:pPr>
      <w:r w:rsidRPr="000E1775">
        <w:rPr>
          <w:rFonts w:ascii="Times New Roman" w:hAnsi="Times New Roman"/>
          <w:sz w:val="22"/>
          <w:szCs w:val="22"/>
          <w:lang w:val="lt-LT"/>
        </w:rPr>
        <w:t xml:space="preserve">Kadangi pagal rekomenduojamą dozavimo planą jaunesnių nei 12 metų vaikams gydymas pradedamas į veną leidžiamu </w:t>
      </w:r>
      <w:proofErr w:type="spellStart"/>
      <w:r w:rsidRPr="000E1775">
        <w:rPr>
          <w:rFonts w:ascii="Times New Roman" w:hAnsi="Times New Roman"/>
          <w:sz w:val="22"/>
          <w:szCs w:val="22"/>
          <w:lang w:val="lt-LT"/>
        </w:rPr>
        <w:t>vorikanazolu</w:t>
      </w:r>
      <w:proofErr w:type="spellEnd"/>
      <w:r w:rsidRPr="000E1775">
        <w:rPr>
          <w:rFonts w:ascii="Times New Roman" w:hAnsi="Times New Roman"/>
          <w:sz w:val="22"/>
          <w:szCs w:val="22"/>
          <w:lang w:val="lt-LT"/>
        </w:rPr>
        <w:t xml:space="preserve">, tokiems pacientams gydymo pradžiai vien </w:t>
      </w:r>
      <w:r w:rsidR="00D52DC0">
        <w:rPr>
          <w:rFonts w:ascii="Times New Roman" w:hAnsi="Times New Roman"/>
          <w:sz w:val="22"/>
          <w:szCs w:val="22"/>
          <w:lang w:val="lt-LT"/>
        </w:rPr>
        <w:t>VORAMOL</w:t>
      </w:r>
      <w:r w:rsidRPr="000E1775">
        <w:rPr>
          <w:rFonts w:ascii="Times New Roman" w:hAnsi="Times New Roman"/>
          <w:sz w:val="22"/>
          <w:szCs w:val="22"/>
          <w:lang w:val="lt-LT"/>
        </w:rPr>
        <w:t xml:space="preserve"> tabletės netiks. </w:t>
      </w:r>
      <w:r w:rsidR="00D52DC0">
        <w:rPr>
          <w:rFonts w:ascii="Times New Roman" w:hAnsi="Times New Roman"/>
          <w:sz w:val="22"/>
          <w:szCs w:val="22"/>
          <w:lang w:val="lt-LT"/>
        </w:rPr>
        <w:t>VORAMOL</w:t>
      </w:r>
      <w:r w:rsidRPr="000E1775">
        <w:rPr>
          <w:rFonts w:ascii="Times New Roman" w:hAnsi="Times New Roman"/>
          <w:sz w:val="22"/>
          <w:szCs w:val="22"/>
          <w:lang w:val="lt-LT"/>
        </w:rPr>
        <w:t xml:space="preserve"> galima skirti jauniems 12-14 metų paaugliams, sveriantiems 50 kg ir daugiau. Visiems vyresniems nei 14 metų paaugliams skiriamos suaugusiųjų dozės. </w:t>
      </w:r>
    </w:p>
    <w:p w:rsidR="006932A0" w:rsidRPr="000E1775" w:rsidRDefault="006932A0" w:rsidP="006932A0">
      <w:pPr>
        <w:pStyle w:val="Antrat4"/>
        <w:rPr>
          <w:sz w:val="22"/>
          <w:szCs w:val="22"/>
          <w:lang w:val="lt-LT"/>
        </w:rPr>
      </w:pPr>
    </w:p>
    <w:p w:rsidR="006932A0" w:rsidRPr="000E1775" w:rsidRDefault="006932A0" w:rsidP="006932A0">
      <w:pPr>
        <w:pStyle w:val="Antrat4"/>
        <w:rPr>
          <w:sz w:val="22"/>
          <w:szCs w:val="22"/>
          <w:lang w:val="lt-LT"/>
        </w:rPr>
      </w:pPr>
      <w:r w:rsidRPr="000E1775">
        <w:rPr>
          <w:sz w:val="22"/>
          <w:szCs w:val="22"/>
          <w:lang w:val="lt-LT"/>
        </w:rPr>
        <w:t xml:space="preserve">Kiti vaistai ir </w:t>
      </w:r>
      <w:r w:rsidR="00D52DC0">
        <w:rPr>
          <w:sz w:val="22"/>
          <w:szCs w:val="22"/>
          <w:lang w:val="lt-LT"/>
        </w:rPr>
        <w:t>VORAMOL</w:t>
      </w:r>
      <w:r w:rsidRPr="000E1775">
        <w:rPr>
          <w:sz w:val="22"/>
          <w:szCs w:val="22"/>
          <w:lang w:val="lt-LT"/>
        </w:rPr>
        <w:t xml:space="preserve"> </w:t>
      </w:r>
    </w:p>
    <w:p w:rsidR="006932A0" w:rsidRPr="000E1775" w:rsidRDefault="006932A0" w:rsidP="006932A0">
      <w:pPr>
        <w:numPr>
          <w:ilvl w:val="12"/>
          <w:numId w:val="0"/>
        </w:numPr>
        <w:ind w:right="-2"/>
        <w:rPr>
          <w:rFonts w:ascii="Times New Roman" w:hAnsi="Times New Roman"/>
          <w:noProof/>
          <w:sz w:val="22"/>
          <w:szCs w:val="22"/>
          <w:lang w:val="lt-LT"/>
        </w:rPr>
      </w:pPr>
      <w:r w:rsidRPr="000E1775">
        <w:rPr>
          <w:rFonts w:ascii="Times New Roman" w:hAnsi="Times New Roman"/>
          <w:noProof/>
          <w:sz w:val="22"/>
          <w:szCs w:val="22"/>
          <w:lang w:val="lt-LT"/>
        </w:rPr>
        <w:t>Jeigu vartojate ar neseniai vartojote kitų vaistų, arba dėl to nesate tikri, apie tai pasakykite gydytojui arba vaistininkui.</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Kai kurie kartu vartojami vaistai gali daryti įtaką </w:t>
      </w:r>
      <w:r w:rsidR="00D52DC0">
        <w:rPr>
          <w:rFonts w:ascii="Times New Roman" w:hAnsi="Times New Roman"/>
          <w:sz w:val="22"/>
          <w:szCs w:val="22"/>
          <w:lang w:val="lt-LT"/>
        </w:rPr>
        <w:t>VORAMOL</w:t>
      </w:r>
      <w:r w:rsidRPr="000E1775">
        <w:rPr>
          <w:rFonts w:ascii="Times New Roman" w:hAnsi="Times New Roman"/>
          <w:sz w:val="22"/>
          <w:szCs w:val="22"/>
          <w:lang w:val="lt-LT"/>
        </w:rPr>
        <w:t xml:space="preserve"> </w:t>
      </w:r>
      <w:r w:rsidRPr="000E1775">
        <w:rPr>
          <w:rFonts w:ascii="Times New Roman" w:eastAsia="Calibri" w:hAnsi="Times New Roman"/>
          <w:sz w:val="22"/>
          <w:szCs w:val="22"/>
          <w:lang w:val="lt-LT"/>
        </w:rPr>
        <w:t xml:space="preserve">poveikiui arba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gali turėti įtakos šių vaistų veikimui.</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Pasakykite gydytojui, jeigu vartojate šių vaistų, nes jų, jeigu įmanoma, gydymo </w:t>
      </w:r>
      <w:r w:rsidR="00D52DC0">
        <w:rPr>
          <w:rFonts w:ascii="Times New Roman" w:hAnsi="Times New Roman"/>
          <w:sz w:val="22"/>
          <w:szCs w:val="22"/>
          <w:lang w:val="lt-LT"/>
        </w:rPr>
        <w:t>VORAMOL</w:t>
      </w:r>
      <w:r w:rsidRPr="000E1775">
        <w:rPr>
          <w:rFonts w:ascii="Times New Roman" w:hAnsi="Times New Roman"/>
          <w:sz w:val="22"/>
          <w:szCs w:val="22"/>
          <w:lang w:val="lt-LT"/>
        </w:rPr>
        <w:t xml:space="preserve"> </w:t>
      </w:r>
      <w:r w:rsidRPr="000E1775">
        <w:rPr>
          <w:rFonts w:ascii="Times New Roman" w:eastAsia="Calibri" w:hAnsi="Times New Roman"/>
          <w:sz w:val="22"/>
          <w:szCs w:val="22"/>
          <w:lang w:val="lt-LT"/>
        </w:rPr>
        <w:t>metu patariama kartu nevartoti:</w:t>
      </w:r>
    </w:p>
    <w:p w:rsidR="006932A0" w:rsidRPr="000E1775" w:rsidRDefault="006932A0" w:rsidP="006932A0">
      <w:pPr>
        <w:numPr>
          <w:ilvl w:val="0"/>
          <w:numId w:val="1"/>
        </w:num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100 mg </w:t>
      </w:r>
      <w:proofErr w:type="spellStart"/>
      <w:r w:rsidRPr="000E1775">
        <w:rPr>
          <w:rFonts w:ascii="Times New Roman" w:eastAsia="Calibri" w:hAnsi="Times New Roman"/>
          <w:sz w:val="22"/>
          <w:szCs w:val="22"/>
          <w:lang w:val="lt-LT"/>
        </w:rPr>
        <w:t>ritonaviro</w:t>
      </w:r>
      <w:proofErr w:type="spellEnd"/>
      <w:r w:rsidRPr="000E1775">
        <w:rPr>
          <w:rFonts w:ascii="Times New Roman" w:eastAsia="Calibri" w:hAnsi="Times New Roman"/>
          <w:sz w:val="22"/>
          <w:szCs w:val="22"/>
          <w:lang w:val="lt-LT"/>
        </w:rPr>
        <w:t xml:space="preserve"> (gydoma ŽIV liga) dozės du kartus per parą.</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Pasakykite gydytojui, jeigu vartojate nors vieną iš šių vaistų, nes vartojant šių vaistų, jei įmanoma,</w:t>
      </w:r>
      <w:r w:rsidRPr="000E1775" w:rsidDel="008C0022">
        <w:rPr>
          <w:rFonts w:ascii="Times New Roman" w:eastAsia="Calibri" w:hAnsi="Times New Roman"/>
          <w:sz w:val="22"/>
          <w:szCs w:val="22"/>
          <w:lang w:val="lt-LT"/>
        </w:rPr>
        <w:t xml:space="preserve">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patariama kartu nevartoti arba gali prireikti keisti </w:t>
      </w:r>
      <w:proofErr w:type="spellStart"/>
      <w:r w:rsidRPr="000E1775">
        <w:rPr>
          <w:rFonts w:ascii="Times New Roman" w:eastAsia="Calibri" w:hAnsi="Times New Roman"/>
          <w:sz w:val="22"/>
          <w:szCs w:val="22"/>
          <w:lang w:val="lt-LT"/>
        </w:rPr>
        <w:t>vorikonazolo</w:t>
      </w:r>
      <w:proofErr w:type="spellEnd"/>
      <w:r w:rsidRPr="000E1775">
        <w:rPr>
          <w:rFonts w:ascii="Times New Roman" w:eastAsia="Calibri" w:hAnsi="Times New Roman"/>
          <w:sz w:val="22"/>
          <w:szCs w:val="22"/>
          <w:lang w:val="lt-LT"/>
        </w:rPr>
        <w:t xml:space="preserve"> dozę:</w:t>
      </w:r>
    </w:p>
    <w:p w:rsidR="006932A0" w:rsidRPr="000E1775" w:rsidRDefault="006932A0" w:rsidP="006932A0">
      <w:pPr>
        <w:numPr>
          <w:ilvl w:val="0"/>
          <w:numId w:val="1"/>
        </w:numPr>
        <w:autoSpaceDE w:val="0"/>
        <w:autoSpaceDN w:val="0"/>
        <w:adjustRightInd w:val="0"/>
        <w:rPr>
          <w:rFonts w:ascii="Times New Roman" w:eastAsia="Calibri" w:hAnsi="Times New Roman"/>
          <w:sz w:val="22"/>
          <w:szCs w:val="22"/>
          <w:lang w:val="lt-LT"/>
        </w:rPr>
      </w:pPr>
      <w:proofErr w:type="spellStart"/>
      <w:r w:rsidRPr="000E1775">
        <w:rPr>
          <w:rFonts w:ascii="Times New Roman" w:eastAsia="Calibri" w:hAnsi="Times New Roman"/>
          <w:sz w:val="22"/>
          <w:szCs w:val="22"/>
          <w:lang w:val="lt-LT"/>
        </w:rPr>
        <w:t>rifabutinas</w:t>
      </w:r>
      <w:proofErr w:type="spellEnd"/>
      <w:r w:rsidRPr="000E1775">
        <w:rPr>
          <w:rFonts w:ascii="Times New Roman" w:eastAsia="Calibri" w:hAnsi="Times New Roman"/>
          <w:sz w:val="22"/>
          <w:szCs w:val="22"/>
          <w:lang w:val="lt-LT"/>
        </w:rPr>
        <w:t xml:space="preserve"> (gydoma tuberkuliozė). Jeigu jau esate gydomas </w:t>
      </w:r>
      <w:proofErr w:type="spellStart"/>
      <w:r w:rsidRPr="000E1775">
        <w:rPr>
          <w:rFonts w:ascii="Times New Roman" w:eastAsia="Calibri" w:hAnsi="Times New Roman"/>
          <w:sz w:val="22"/>
          <w:szCs w:val="22"/>
          <w:lang w:val="lt-LT"/>
        </w:rPr>
        <w:t>rifabutinu</w:t>
      </w:r>
      <w:proofErr w:type="spellEnd"/>
      <w:r w:rsidRPr="000E1775">
        <w:rPr>
          <w:rFonts w:ascii="Times New Roman" w:eastAsia="Calibri" w:hAnsi="Times New Roman"/>
          <w:sz w:val="22"/>
          <w:szCs w:val="22"/>
          <w:lang w:val="lt-LT"/>
        </w:rPr>
        <w:t xml:space="preserve">, teks skaičiuoti kraujo ląstelių skaičių ir stebėti, ar nepasireiškia </w:t>
      </w:r>
      <w:proofErr w:type="spellStart"/>
      <w:r w:rsidRPr="000E1775">
        <w:rPr>
          <w:rFonts w:ascii="Times New Roman" w:eastAsia="Calibri" w:hAnsi="Times New Roman"/>
          <w:sz w:val="22"/>
          <w:szCs w:val="22"/>
          <w:lang w:val="lt-LT"/>
        </w:rPr>
        <w:t>rifabutino</w:t>
      </w:r>
      <w:proofErr w:type="spellEnd"/>
      <w:r w:rsidRPr="000E1775">
        <w:rPr>
          <w:rFonts w:ascii="Times New Roman" w:eastAsia="Calibri" w:hAnsi="Times New Roman"/>
          <w:sz w:val="22"/>
          <w:szCs w:val="22"/>
          <w:lang w:val="lt-LT"/>
        </w:rPr>
        <w:t xml:space="preserve"> šalutinis poveikis;</w:t>
      </w: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lt-LT"/>
        </w:rPr>
        <w:t xml:space="preserve">-     </w:t>
      </w:r>
      <w:proofErr w:type="spellStart"/>
      <w:r w:rsidRPr="000E1775">
        <w:rPr>
          <w:rFonts w:ascii="Times New Roman" w:eastAsia="Calibri" w:hAnsi="Times New Roman"/>
          <w:sz w:val="22"/>
          <w:szCs w:val="22"/>
          <w:lang w:val="lt-LT"/>
        </w:rPr>
        <w:t>fenitoinas</w:t>
      </w:r>
      <w:proofErr w:type="spellEnd"/>
      <w:r w:rsidRPr="000E1775">
        <w:rPr>
          <w:rFonts w:ascii="Times New Roman" w:eastAsia="Calibri" w:hAnsi="Times New Roman"/>
          <w:sz w:val="22"/>
          <w:szCs w:val="22"/>
          <w:lang w:val="lt-LT"/>
        </w:rPr>
        <w:t xml:space="preserve"> (gydoma epilepsija). Jeigu jau esate gydomas </w:t>
      </w:r>
      <w:proofErr w:type="spellStart"/>
      <w:r w:rsidRPr="000E1775">
        <w:rPr>
          <w:rFonts w:ascii="Times New Roman" w:eastAsia="Calibri" w:hAnsi="Times New Roman"/>
          <w:sz w:val="22"/>
          <w:szCs w:val="22"/>
          <w:lang w:val="lt-LT"/>
        </w:rPr>
        <w:t>fenitoinu</w:t>
      </w:r>
      <w:proofErr w:type="spellEnd"/>
      <w:r w:rsidRPr="000E1775">
        <w:rPr>
          <w:rFonts w:ascii="Times New Roman" w:eastAsia="Calibri" w:hAnsi="Times New Roman"/>
          <w:sz w:val="22"/>
          <w:szCs w:val="22"/>
          <w:lang w:val="lt-LT"/>
        </w:rPr>
        <w:t xml:space="preserve">, gydymo </w:t>
      </w:r>
      <w:r w:rsidR="008E354C">
        <w:rPr>
          <w:rFonts w:ascii="Times New Roman" w:hAnsi="Times New Roman"/>
          <w:sz w:val="22"/>
          <w:szCs w:val="22"/>
          <w:lang w:val="lt-LT"/>
        </w:rPr>
        <w:t>VORAMOL</w:t>
      </w:r>
      <w:r w:rsidRPr="000E1775">
        <w:rPr>
          <w:rFonts w:ascii="Times New Roman" w:eastAsia="Calibri" w:hAnsi="Times New Roman"/>
          <w:sz w:val="22"/>
          <w:szCs w:val="22"/>
          <w:lang w:val="lt-LT"/>
        </w:rPr>
        <w:t xml:space="preserve"> metu teks stebėti </w:t>
      </w:r>
      <w:proofErr w:type="spellStart"/>
      <w:r w:rsidRPr="000E1775">
        <w:rPr>
          <w:rFonts w:ascii="Times New Roman" w:eastAsia="Calibri" w:hAnsi="Times New Roman"/>
          <w:sz w:val="22"/>
          <w:szCs w:val="22"/>
          <w:lang w:val="lt-LT"/>
        </w:rPr>
        <w:t>fenitoino</w:t>
      </w:r>
      <w:proofErr w:type="spellEnd"/>
      <w:r w:rsidRPr="000E1775">
        <w:rPr>
          <w:rFonts w:ascii="Times New Roman" w:eastAsia="Calibri" w:hAnsi="Times New Roman"/>
          <w:sz w:val="22"/>
          <w:szCs w:val="22"/>
          <w:lang w:val="lt-LT"/>
        </w:rPr>
        <w:t xml:space="preserve"> koncentraciją kraujyje ir gali tekti keisti dozę.</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Pasakykite gydytojui, jeigu vartojate nors vieną iš šių vaistų, nes gali prireikti keisti dozę arba stebėti,</w:t>
      </w:r>
      <w:r w:rsidRPr="000E1775" w:rsidDel="008C0022">
        <w:rPr>
          <w:rFonts w:ascii="Times New Roman" w:eastAsia="Calibri" w:hAnsi="Times New Roman"/>
          <w:sz w:val="22"/>
          <w:szCs w:val="22"/>
          <w:lang w:val="lt-LT"/>
        </w:rPr>
        <w:t xml:space="preserve"> </w:t>
      </w:r>
      <w:r w:rsidRPr="000E1775">
        <w:rPr>
          <w:rFonts w:ascii="Times New Roman" w:eastAsia="Calibri" w:hAnsi="Times New Roman"/>
          <w:sz w:val="22"/>
          <w:szCs w:val="22"/>
          <w:lang w:val="lt-LT"/>
        </w:rPr>
        <w:t xml:space="preserve">ar pasireiškia gydomasis šių vaistų ir (arba)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poveikis: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varfarinas ir kiti antikoaguliantai (pvz., </w:t>
      </w:r>
      <w:proofErr w:type="spellStart"/>
      <w:r w:rsidRPr="000E1775">
        <w:rPr>
          <w:rFonts w:ascii="Times New Roman" w:eastAsia="Calibri" w:hAnsi="Times New Roman"/>
          <w:sz w:val="22"/>
          <w:szCs w:val="22"/>
          <w:lang w:val="lt-LT"/>
        </w:rPr>
        <w:t>fenprokumonas</w:t>
      </w:r>
      <w:proofErr w:type="spellEnd"/>
      <w:r w:rsidRPr="000E1775">
        <w:rPr>
          <w:rFonts w:ascii="Times New Roman" w:eastAsia="Calibri" w:hAnsi="Times New Roman"/>
          <w:sz w:val="22"/>
          <w:szCs w:val="22"/>
          <w:lang w:val="lt-LT"/>
        </w:rPr>
        <w:t xml:space="preserve">, </w:t>
      </w:r>
      <w:proofErr w:type="spellStart"/>
      <w:r w:rsidRPr="000E1775">
        <w:rPr>
          <w:rFonts w:ascii="Times New Roman" w:eastAsia="Calibri" w:hAnsi="Times New Roman"/>
          <w:sz w:val="22"/>
          <w:szCs w:val="22"/>
          <w:lang w:val="lt-LT"/>
        </w:rPr>
        <w:t>acenokumarolas</w:t>
      </w:r>
      <w:proofErr w:type="spellEnd"/>
      <w:r w:rsidRPr="000E1775">
        <w:rPr>
          <w:rFonts w:ascii="Times New Roman" w:eastAsia="Calibri" w:hAnsi="Times New Roman"/>
          <w:sz w:val="22"/>
          <w:szCs w:val="22"/>
          <w:lang w:val="lt-LT"/>
        </w:rPr>
        <w:t>, kurie mažina kraujo    krešėjimą);</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w:t>
      </w:r>
      <w:proofErr w:type="spellStart"/>
      <w:r w:rsidRPr="000E1775">
        <w:rPr>
          <w:rFonts w:ascii="Times New Roman" w:eastAsia="Calibri" w:hAnsi="Times New Roman"/>
          <w:sz w:val="22"/>
          <w:szCs w:val="22"/>
          <w:lang w:val="lt-LT"/>
        </w:rPr>
        <w:t>ciklosporinas</w:t>
      </w:r>
      <w:proofErr w:type="spellEnd"/>
      <w:r w:rsidRPr="000E1775">
        <w:rPr>
          <w:rFonts w:ascii="Times New Roman" w:eastAsia="Calibri" w:hAnsi="Times New Roman"/>
          <w:sz w:val="22"/>
          <w:szCs w:val="22"/>
          <w:lang w:val="lt-LT"/>
        </w:rPr>
        <w:t xml:space="preserve"> (vartojamas po organų persodinimo);</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takrolimuzas (vartojamas po organų persodinimo);</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sulfonilkarbamido dariniai (pvz., tolbutamidas, glipizidas ir gliburidas, kuriais gydomas cukrinis diabetas);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statinai (pvz., atorvastatinas, simvastatinas, kurie mažina cholesterolio koncentraciją);</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benzodiazepinai (pvz., midazolamas, triazolamas, kuriais gydoma sunki nemiga ir stresas);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omeprazolas (gydomos opos);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xml:space="preserve">-   geriamieji kontraceptikai (jeigu vartojant geriamuosius kontraceptikus vartojamas </w:t>
      </w:r>
      <w:r w:rsidR="00D52DC0">
        <w:rPr>
          <w:rFonts w:ascii="Times New Roman" w:hAnsi="Times New Roman"/>
          <w:sz w:val="22"/>
          <w:szCs w:val="22"/>
          <w:lang w:val="fr-FR"/>
        </w:rPr>
        <w:t>VORAMOL</w:t>
      </w:r>
      <w:r w:rsidRPr="000E1775">
        <w:rPr>
          <w:rFonts w:ascii="Times New Roman" w:eastAsia="Calibri" w:hAnsi="Times New Roman"/>
          <w:sz w:val="22"/>
          <w:szCs w:val="22"/>
          <w:lang w:val="fr-FR"/>
        </w:rPr>
        <w:t>, gali pasireikšti šalutinis poveikis, pavyzdžiui, pykinimas ir mėnesinių sutrikimas);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žiemės alkaloidai (pvz., vikristinas ir vinblastinas, kuriais gydomas vėžys);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indinaviras ir kiti ŽIV proteazės inhibitoriai (gydoma ŽIV liga);</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nenukleozidinės atvirkštinės transkriptazės inhibitoriai (pvz., efavirenzas, delaviridas, nevirapinas, kuriais gydoma ŽIV liga) (kai kurių efavirenzo dozių NEGALIMA vartoti kartu su</w:t>
      </w:r>
      <w:r w:rsidRPr="000E1775">
        <w:rPr>
          <w:rFonts w:ascii="Times New Roman" w:hAnsi="Times New Roman"/>
          <w:sz w:val="22"/>
          <w:szCs w:val="22"/>
          <w:lang w:val="fr-FR"/>
        </w:rPr>
        <w:t xml:space="preserve">   </w:t>
      </w:r>
      <w:r w:rsidR="00D52DC0">
        <w:rPr>
          <w:rFonts w:ascii="Times New Roman" w:hAnsi="Times New Roman"/>
          <w:sz w:val="22"/>
          <w:szCs w:val="22"/>
          <w:lang w:val="fr-FR"/>
        </w:rPr>
        <w:t>VORAMOL</w:t>
      </w:r>
      <w:r w:rsidRPr="000E1775">
        <w:rPr>
          <w:rFonts w:ascii="Times New Roman" w:eastAsia="Calibri" w:hAnsi="Times New Roman"/>
          <w:sz w:val="22"/>
          <w:szCs w:val="22"/>
          <w:lang w:val="fr-FR"/>
        </w:rPr>
        <w:t>);</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metadonas (gydoma priklausomybė nuo heroino);</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alfentanilis ir fentanilis, kiti trumpai veikiantys opioidai, pavyzdžiui, sufentanilis (vaistai nuo  skausmo, kurie vartojami chirurginių procedūrų metu);</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oksikodonas ir kiti ilgai veikiantys opioidai, pavyzdžiui, hidrokodonas (malšinamas vidutinio  stiprumo ir stiprus skausmas);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nesteroidiniai vaistai nuo uždegimo (pvz., ibuprofenas, diklofenakas, kuriais malšinamas     skausmas ir slopinamas uždegimas);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flukonazolas (gydoma grybelių sukelta infekcija);</w:t>
      </w: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fr-FR"/>
        </w:rPr>
        <w:t>-  everolimuzas (vartojamas išplitusiam inkstų vėžiui gydyti ir pacientams po organo  persodinimo).</w:t>
      </w:r>
    </w:p>
    <w:p w:rsidR="006932A0" w:rsidRPr="000E1775" w:rsidRDefault="006932A0" w:rsidP="006932A0">
      <w:pPr>
        <w:numPr>
          <w:ilvl w:val="12"/>
          <w:numId w:val="0"/>
        </w:numPr>
        <w:rPr>
          <w:rFonts w:ascii="Times New Roman" w:hAnsi="Times New Roman"/>
          <w:sz w:val="22"/>
          <w:szCs w:val="22"/>
          <w:lang w:val="lt-LT"/>
        </w:rPr>
      </w:pPr>
    </w:p>
    <w:p w:rsidR="006932A0" w:rsidRPr="000E1775" w:rsidRDefault="006932A0" w:rsidP="006932A0">
      <w:pPr>
        <w:pStyle w:val="Antrat4"/>
        <w:rPr>
          <w:sz w:val="22"/>
          <w:szCs w:val="22"/>
          <w:lang w:val="lt-LT"/>
        </w:rPr>
      </w:pPr>
      <w:r w:rsidRPr="000E1775">
        <w:rPr>
          <w:sz w:val="22"/>
          <w:szCs w:val="22"/>
          <w:lang w:val="lt-LT"/>
        </w:rPr>
        <w:t xml:space="preserve">Nėštumas ir žindymo laikotarpis </w:t>
      </w:r>
    </w:p>
    <w:p w:rsidR="006932A0" w:rsidRPr="000E1775" w:rsidRDefault="006932A0" w:rsidP="006932A0">
      <w:pPr>
        <w:numPr>
          <w:ilvl w:val="12"/>
          <w:numId w:val="0"/>
        </w:numPr>
        <w:rPr>
          <w:rFonts w:ascii="Times New Roman" w:hAnsi="Times New Roman"/>
          <w:noProof/>
          <w:sz w:val="22"/>
          <w:szCs w:val="22"/>
          <w:lang w:val="lt-LT"/>
        </w:rPr>
      </w:pPr>
      <w:r w:rsidRPr="000E1775">
        <w:rPr>
          <w:rFonts w:ascii="Times New Roman" w:hAnsi="Times New Roman"/>
          <w:noProof/>
          <w:sz w:val="22"/>
          <w:szCs w:val="22"/>
          <w:lang w:val="lt-LT"/>
        </w:rPr>
        <w:t>Vorikonazolo nėštumo metu vartoti draudžiama, išskyrus atvejus, kai vaistą skiria vartoti gydytojas.</w:t>
      </w:r>
    </w:p>
    <w:p w:rsidR="006932A0" w:rsidRPr="000E1775" w:rsidRDefault="006932A0" w:rsidP="006932A0">
      <w:pPr>
        <w:numPr>
          <w:ilvl w:val="12"/>
          <w:numId w:val="0"/>
        </w:numPr>
        <w:rPr>
          <w:rFonts w:ascii="Times New Roman" w:hAnsi="Times New Roman"/>
          <w:noProof/>
          <w:sz w:val="22"/>
          <w:szCs w:val="22"/>
          <w:lang w:val="lt-LT"/>
        </w:rPr>
      </w:pPr>
      <w:r w:rsidRPr="000E1775">
        <w:rPr>
          <w:rFonts w:ascii="Times New Roman" w:hAnsi="Times New Roman"/>
          <w:noProof/>
          <w:sz w:val="22"/>
          <w:szCs w:val="22"/>
          <w:lang w:val="lt-LT"/>
        </w:rPr>
        <w:t xml:space="preserve">Vaisingoms moterims reikia naudoti veiksmingas kontraceptines priemones. Jeigu pastojote vartodama </w:t>
      </w:r>
      <w:r w:rsidR="00D52DC0">
        <w:rPr>
          <w:rFonts w:ascii="Times New Roman" w:hAnsi="Times New Roman"/>
          <w:noProof/>
          <w:sz w:val="22"/>
          <w:szCs w:val="22"/>
          <w:lang w:val="lt-LT"/>
        </w:rPr>
        <w:t>VORAMOL</w:t>
      </w:r>
      <w:r w:rsidRPr="000E1775">
        <w:rPr>
          <w:rFonts w:ascii="Times New Roman" w:hAnsi="Times New Roman"/>
          <w:noProof/>
          <w:sz w:val="22"/>
          <w:szCs w:val="22"/>
          <w:lang w:val="lt-LT"/>
        </w:rPr>
        <w:t>, nedelsdama kreipkitės į gydytoją.</w:t>
      </w:r>
    </w:p>
    <w:p w:rsidR="006932A0" w:rsidRPr="000E1775" w:rsidRDefault="006932A0" w:rsidP="006932A0">
      <w:pPr>
        <w:numPr>
          <w:ilvl w:val="12"/>
          <w:numId w:val="0"/>
        </w:numPr>
        <w:rPr>
          <w:rFonts w:ascii="Times New Roman" w:hAnsi="Times New Roman"/>
          <w:noProof/>
          <w:sz w:val="22"/>
          <w:szCs w:val="22"/>
          <w:lang w:val="lt-LT"/>
        </w:rPr>
      </w:pPr>
    </w:p>
    <w:p w:rsidR="006932A0" w:rsidRPr="000E1775" w:rsidRDefault="006932A0" w:rsidP="006932A0">
      <w:pPr>
        <w:numPr>
          <w:ilvl w:val="12"/>
          <w:numId w:val="0"/>
        </w:numPr>
        <w:rPr>
          <w:rFonts w:ascii="Times New Roman" w:hAnsi="Times New Roman"/>
          <w:sz w:val="22"/>
          <w:szCs w:val="22"/>
          <w:lang w:val="lt-LT"/>
        </w:rPr>
      </w:pPr>
      <w:r w:rsidRPr="000E1775">
        <w:rPr>
          <w:rFonts w:ascii="Times New Roman" w:hAnsi="Times New Roman"/>
          <w:noProof/>
          <w:sz w:val="22"/>
          <w:szCs w:val="22"/>
          <w:lang w:val="lt-LT"/>
        </w:rPr>
        <w:t>Jeigu esate nėščia, žindote kūdikį, manote, kad galbūt esate nėščia, arba planuojate pastoti, tai prieš vartodama šį vaistą, pasitarkite su gydytoju arba vaistininku.</w:t>
      </w:r>
      <w:r w:rsidRPr="000E1775">
        <w:rPr>
          <w:rFonts w:ascii="Times New Roman" w:hAnsi="Times New Roman"/>
          <w:sz w:val="22"/>
          <w:szCs w:val="22"/>
          <w:lang w:val="lt-LT"/>
        </w:rPr>
        <w:t xml:space="preserve"> </w:t>
      </w:r>
    </w:p>
    <w:p w:rsidR="006932A0" w:rsidRPr="000E1775" w:rsidRDefault="006932A0" w:rsidP="006932A0">
      <w:pPr>
        <w:autoSpaceDE w:val="0"/>
        <w:autoSpaceDN w:val="0"/>
        <w:adjustRightInd w:val="0"/>
        <w:rPr>
          <w:rFonts w:ascii="Times New Roman" w:hAnsi="Times New Roman"/>
          <w:sz w:val="22"/>
          <w:szCs w:val="22"/>
          <w:lang w:val="lt-LT"/>
        </w:rPr>
      </w:pPr>
    </w:p>
    <w:p w:rsidR="006932A0" w:rsidRPr="000E1775" w:rsidRDefault="006932A0" w:rsidP="006932A0">
      <w:pPr>
        <w:pStyle w:val="Antrat4"/>
        <w:rPr>
          <w:sz w:val="22"/>
          <w:szCs w:val="22"/>
          <w:lang w:val="lt-LT"/>
        </w:rPr>
      </w:pPr>
      <w:r w:rsidRPr="000E1775">
        <w:rPr>
          <w:sz w:val="22"/>
          <w:szCs w:val="22"/>
          <w:lang w:val="lt-LT"/>
        </w:rPr>
        <w:lastRenderedPageBreak/>
        <w:t>Vairavimas ir mechanizmų valdymas</w:t>
      </w: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lt-LT"/>
        </w:rPr>
        <w:t xml:space="preserve">Vartojant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regėjimas gali tapti miglotas, atsirasti nemalonus jautrumas šviesai. Jeigu jaučiate tokį poveikį, vairuoti ir valdyti mechanizmų negalima. Jei taip atsitinka, reikia kreiptis į gydytoją.</w:t>
      </w:r>
    </w:p>
    <w:p w:rsidR="006932A0" w:rsidRPr="000E1775" w:rsidRDefault="00D52DC0" w:rsidP="006932A0">
      <w:pPr>
        <w:pStyle w:val="Antrat4"/>
        <w:rPr>
          <w:sz w:val="22"/>
          <w:szCs w:val="22"/>
          <w:lang w:val="lt-LT"/>
        </w:rPr>
      </w:pPr>
      <w:r>
        <w:rPr>
          <w:sz w:val="22"/>
          <w:szCs w:val="22"/>
          <w:lang w:val="lt-LT"/>
        </w:rPr>
        <w:t>VORAMOL</w:t>
      </w:r>
      <w:r w:rsidR="006932A0" w:rsidRPr="000E1775">
        <w:rPr>
          <w:sz w:val="22"/>
          <w:szCs w:val="22"/>
          <w:lang w:val="lt-LT"/>
        </w:rPr>
        <w:t xml:space="preserve"> sudėtyje yra pieno cukraus (laktozės)</w:t>
      </w: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lt-LT"/>
        </w:rPr>
        <w:t>Jeigu gydytojas Jums yra sakęs, kad netoleruojate kokių nors angliavandenių, kreipkitės į jį prieš pradėdami vartoti šį vaistą.</w:t>
      </w: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6932A0" w:rsidP="006932A0">
      <w:pPr>
        <w:pStyle w:val="Antrat3"/>
        <w:spacing w:before="0" w:after="0"/>
        <w:ind w:left="567" w:hanging="567"/>
        <w:rPr>
          <w:rFonts w:ascii="Times New Roman" w:hAnsi="Times New Roman"/>
          <w:sz w:val="22"/>
          <w:szCs w:val="22"/>
          <w:lang w:val="lt-LT"/>
        </w:rPr>
      </w:pPr>
      <w:r w:rsidRPr="000E1775">
        <w:rPr>
          <w:rFonts w:ascii="Times New Roman" w:hAnsi="Times New Roman"/>
          <w:sz w:val="22"/>
          <w:szCs w:val="22"/>
          <w:lang w:val="lt-LT"/>
        </w:rPr>
        <w:t>3.</w:t>
      </w:r>
      <w:r w:rsidRPr="000E1775">
        <w:rPr>
          <w:rFonts w:ascii="Times New Roman" w:hAnsi="Times New Roman"/>
          <w:sz w:val="22"/>
          <w:szCs w:val="22"/>
          <w:lang w:val="lt-LT"/>
        </w:rPr>
        <w:tab/>
        <w:t xml:space="preserve">Kaip vartoti </w:t>
      </w:r>
      <w:r w:rsidR="00D52DC0">
        <w:rPr>
          <w:rFonts w:ascii="Times New Roman" w:hAnsi="Times New Roman"/>
          <w:sz w:val="22"/>
          <w:szCs w:val="22"/>
          <w:lang w:val="lt-LT"/>
        </w:rPr>
        <w:t>VORAMOL</w:t>
      </w:r>
      <w:r w:rsidRPr="000E1775">
        <w:rPr>
          <w:rFonts w:ascii="Times New Roman" w:hAnsi="Times New Roman"/>
          <w:sz w:val="22"/>
          <w:szCs w:val="22"/>
          <w:lang w:val="lt-LT"/>
        </w:rPr>
        <w:t xml:space="preserve"> </w:t>
      </w: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6932A0" w:rsidP="006932A0">
      <w:pPr>
        <w:numPr>
          <w:ilvl w:val="12"/>
          <w:numId w:val="0"/>
        </w:numPr>
        <w:ind w:right="-2"/>
        <w:rPr>
          <w:rFonts w:ascii="Times New Roman" w:hAnsi="Times New Roman"/>
          <w:sz w:val="22"/>
          <w:szCs w:val="22"/>
          <w:lang w:val="lt-LT"/>
        </w:rPr>
      </w:pPr>
      <w:r w:rsidRPr="000E1775">
        <w:rPr>
          <w:rFonts w:ascii="Times New Roman" w:hAnsi="Times New Roman"/>
          <w:noProof/>
          <w:sz w:val="22"/>
          <w:szCs w:val="22"/>
          <w:lang w:val="lt-LT"/>
        </w:rPr>
        <w:t>Visada vartokite šį vaistą tiksliai kaip nurodė gydytojas.</w:t>
      </w:r>
      <w:r w:rsidRPr="000E1775">
        <w:rPr>
          <w:rFonts w:ascii="Times New Roman" w:hAnsi="Times New Roman"/>
          <w:sz w:val="22"/>
          <w:szCs w:val="22"/>
          <w:lang w:val="lt-LT"/>
        </w:rPr>
        <w:t xml:space="preserve"> </w:t>
      </w:r>
      <w:r w:rsidRPr="000E1775">
        <w:rPr>
          <w:rFonts w:ascii="Times New Roman" w:hAnsi="Times New Roman"/>
          <w:noProof/>
          <w:sz w:val="22"/>
          <w:szCs w:val="22"/>
          <w:lang w:val="lt-LT"/>
        </w:rPr>
        <w:t>Jeigu abejojate, kreipkitės į  gydytoją arba vaistininką.</w:t>
      </w:r>
      <w:r w:rsidRPr="000E1775">
        <w:rPr>
          <w:rFonts w:ascii="Times New Roman" w:hAnsi="Times New Roman"/>
          <w:sz w:val="22"/>
          <w:szCs w:val="22"/>
          <w:lang w:val="lt-LT"/>
        </w:rPr>
        <w:t xml:space="preserve"> </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Gydytojas nustatys dozę, atsižvelgdamas į Jūsų kūno svorį ir infekcijos rūšį.</w:t>
      </w:r>
    </w:p>
    <w:p w:rsidR="006932A0" w:rsidRPr="000E1775" w:rsidRDefault="006932A0" w:rsidP="006932A0">
      <w:pPr>
        <w:numPr>
          <w:ilvl w:val="12"/>
          <w:numId w:val="0"/>
        </w:numPr>
        <w:ind w:right="-2"/>
        <w:rPr>
          <w:rFonts w:ascii="Times New Roman" w:eastAsia="Calibri" w:hAnsi="Times New Roman"/>
          <w:sz w:val="22"/>
          <w:szCs w:val="22"/>
          <w:lang w:val="lt-LT"/>
        </w:rPr>
      </w:pPr>
    </w:p>
    <w:p w:rsidR="006932A0" w:rsidRPr="000E1775" w:rsidRDefault="006932A0" w:rsidP="006932A0">
      <w:pPr>
        <w:numPr>
          <w:ilvl w:val="12"/>
          <w:numId w:val="0"/>
        </w:numPr>
        <w:ind w:right="-2"/>
        <w:rPr>
          <w:rFonts w:ascii="Times New Roman" w:hAnsi="Times New Roman"/>
          <w:noProof/>
          <w:sz w:val="22"/>
          <w:szCs w:val="22"/>
          <w:lang w:val="lt-LT"/>
        </w:rPr>
      </w:pPr>
      <w:r w:rsidRPr="000E1775">
        <w:rPr>
          <w:rFonts w:ascii="Times New Roman" w:eastAsia="Calibri" w:hAnsi="Times New Roman"/>
          <w:sz w:val="22"/>
          <w:szCs w:val="22"/>
          <w:lang w:val="lt-LT"/>
        </w:rPr>
        <w:t>Rekomenduojama dozė suaugusiam žmogui (įskaitant senyvus pacientus)</w:t>
      </w:r>
    </w:p>
    <w:p w:rsidR="006932A0" w:rsidRPr="000E1775" w:rsidRDefault="006932A0" w:rsidP="006932A0">
      <w:pPr>
        <w:numPr>
          <w:ilvl w:val="12"/>
          <w:numId w:val="0"/>
        </w:numPr>
        <w:ind w:right="-2"/>
        <w:rPr>
          <w:rFonts w:ascii="Times New Roman" w:hAnsi="Times New Roman"/>
          <w:sz w:val="22"/>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7"/>
        <w:gridCol w:w="3085"/>
        <w:gridCol w:w="2926"/>
      </w:tblGrid>
      <w:tr w:rsidR="006932A0" w:rsidRPr="000E1775" w:rsidTr="00333433">
        <w:trPr>
          <w:trHeight w:val="128"/>
        </w:trPr>
        <w:tc>
          <w:tcPr>
            <w:tcW w:w="3117" w:type="dxa"/>
            <w:vMerge w:val="restart"/>
            <w:tcBorders>
              <w:top w:val="single" w:sz="4" w:space="0" w:color="auto"/>
              <w:left w:val="single" w:sz="4" w:space="0" w:color="auto"/>
            </w:tcBorders>
          </w:tcPr>
          <w:p w:rsidR="006932A0" w:rsidRPr="000E1775" w:rsidRDefault="006932A0" w:rsidP="00333433">
            <w:pPr>
              <w:widowControl w:val="0"/>
              <w:numPr>
                <w:ilvl w:val="12"/>
                <w:numId w:val="0"/>
              </w:numPr>
              <w:ind w:right="-2"/>
              <w:rPr>
                <w:rFonts w:ascii="Times New Roman" w:hAnsi="Times New Roman"/>
                <w:noProof/>
                <w:sz w:val="22"/>
                <w:szCs w:val="22"/>
                <w:lang w:val="lt-LT"/>
              </w:rPr>
            </w:pPr>
          </w:p>
        </w:tc>
        <w:tc>
          <w:tcPr>
            <w:tcW w:w="6011" w:type="dxa"/>
            <w:gridSpan w:val="2"/>
            <w:vAlign w:val="center"/>
          </w:tcPr>
          <w:p w:rsidR="006932A0" w:rsidRPr="000E1775" w:rsidRDefault="006932A0" w:rsidP="00333433">
            <w:pPr>
              <w:pStyle w:val="Default"/>
              <w:widowControl w:val="0"/>
              <w:tabs>
                <w:tab w:val="left" w:pos="567"/>
              </w:tabs>
              <w:jc w:val="center"/>
              <w:rPr>
                <w:noProof/>
                <w:sz w:val="22"/>
                <w:szCs w:val="22"/>
                <w:lang w:val="en-GB"/>
              </w:rPr>
            </w:pPr>
            <w:proofErr w:type="spellStart"/>
            <w:r w:rsidRPr="000E1775">
              <w:rPr>
                <w:b/>
                <w:bCs/>
                <w:sz w:val="22"/>
                <w:szCs w:val="22"/>
                <w:lang w:val="en-GB"/>
              </w:rPr>
              <w:t>Tabletės</w:t>
            </w:r>
            <w:proofErr w:type="spellEnd"/>
          </w:p>
        </w:tc>
      </w:tr>
      <w:tr w:rsidR="006932A0" w:rsidRPr="000E1775" w:rsidTr="00333433">
        <w:trPr>
          <w:trHeight w:val="127"/>
        </w:trPr>
        <w:tc>
          <w:tcPr>
            <w:tcW w:w="3117" w:type="dxa"/>
            <w:vMerge/>
            <w:tcBorders>
              <w:left w:val="single" w:sz="4" w:space="0" w:color="auto"/>
            </w:tcBorders>
          </w:tcPr>
          <w:p w:rsidR="006932A0" w:rsidRPr="000E1775" w:rsidRDefault="006932A0" w:rsidP="00333433">
            <w:pPr>
              <w:widowControl w:val="0"/>
              <w:numPr>
                <w:ilvl w:val="12"/>
                <w:numId w:val="0"/>
              </w:numPr>
              <w:ind w:right="-2"/>
              <w:rPr>
                <w:rFonts w:ascii="Times New Roman" w:hAnsi="Times New Roman"/>
                <w:noProof/>
                <w:sz w:val="22"/>
                <w:szCs w:val="22"/>
              </w:rPr>
            </w:pPr>
          </w:p>
        </w:tc>
        <w:tc>
          <w:tcPr>
            <w:tcW w:w="3085" w:type="dxa"/>
          </w:tcPr>
          <w:p w:rsidR="006932A0" w:rsidRPr="000E1775" w:rsidRDefault="006932A0" w:rsidP="00333433">
            <w:pPr>
              <w:pStyle w:val="Default"/>
              <w:widowControl w:val="0"/>
              <w:tabs>
                <w:tab w:val="left" w:pos="567"/>
              </w:tabs>
              <w:rPr>
                <w:noProof/>
                <w:sz w:val="22"/>
                <w:szCs w:val="22"/>
                <w:lang w:val="en-GB"/>
              </w:rPr>
            </w:pPr>
            <w:proofErr w:type="spellStart"/>
            <w:r w:rsidRPr="000E1775">
              <w:rPr>
                <w:rFonts w:eastAsia="Calibri"/>
                <w:sz w:val="22"/>
                <w:szCs w:val="22"/>
              </w:rPr>
              <w:t>Pacientai</w:t>
            </w:r>
            <w:proofErr w:type="spellEnd"/>
            <w:r w:rsidRPr="000E1775">
              <w:rPr>
                <w:rFonts w:eastAsia="Calibri"/>
                <w:sz w:val="22"/>
                <w:szCs w:val="22"/>
              </w:rPr>
              <w:t xml:space="preserve">, </w:t>
            </w:r>
            <w:proofErr w:type="spellStart"/>
            <w:r w:rsidRPr="000E1775">
              <w:rPr>
                <w:rFonts w:eastAsia="Calibri"/>
                <w:sz w:val="22"/>
                <w:szCs w:val="22"/>
              </w:rPr>
              <w:t>sveriantys</w:t>
            </w:r>
            <w:proofErr w:type="spellEnd"/>
            <w:r w:rsidRPr="000E1775">
              <w:rPr>
                <w:rFonts w:eastAsia="Calibri"/>
                <w:sz w:val="22"/>
                <w:szCs w:val="22"/>
              </w:rPr>
              <w:t xml:space="preserve"> 40 kg </w:t>
            </w:r>
            <w:proofErr w:type="spellStart"/>
            <w:r w:rsidRPr="000E1775">
              <w:rPr>
                <w:rFonts w:eastAsia="Calibri"/>
                <w:sz w:val="22"/>
                <w:szCs w:val="22"/>
              </w:rPr>
              <w:t>ir</w:t>
            </w:r>
            <w:proofErr w:type="spellEnd"/>
            <w:r w:rsidRPr="000E1775">
              <w:rPr>
                <w:rFonts w:eastAsia="Calibri"/>
                <w:sz w:val="22"/>
                <w:szCs w:val="22"/>
              </w:rPr>
              <w:t xml:space="preserve"> </w:t>
            </w:r>
            <w:proofErr w:type="spellStart"/>
            <w:r w:rsidRPr="000E1775">
              <w:rPr>
                <w:rFonts w:eastAsia="Calibri"/>
                <w:sz w:val="22"/>
                <w:szCs w:val="22"/>
              </w:rPr>
              <w:t>daugiau</w:t>
            </w:r>
            <w:proofErr w:type="spellEnd"/>
            <w:r w:rsidRPr="000E1775">
              <w:rPr>
                <w:rFonts w:eastAsia="Calibri"/>
                <w:sz w:val="22"/>
                <w:szCs w:val="22"/>
              </w:rPr>
              <w:t xml:space="preserve"> </w:t>
            </w:r>
          </w:p>
        </w:tc>
        <w:tc>
          <w:tcPr>
            <w:tcW w:w="2926" w:type="dxa"/>
          </w:tcPr>
          <w:p w:rsidR="006932A0" w:rsidRPr="000E1775" w:rsidRDefault="006932A0" w:rsidP="00333433">
            <w:pPr>
              <w:pStyle w:val="Default"/>
              <w:widowControl w:val="0"/>
              <w:tabs>
                <w:tab w:val="left" w:pos="567"/>
              </w:tabs>
              <w:rPr>
                <w:noProof/>
                <w:sz w:val="22"/>
                <w:szCs w:val="22"/>
                <w:lang w:val="en-GB"/>
              </w:rPr>
            </w:pPr>
            <w:proofErr w:type="spellStart"/>
            <w:r w:rsidRPr="000E1775">
              <w:rPr>
                <w:rFonts w:eastAsia="Calibri"/>
                <w:sz w:val="22"/>
                <w:szCs w:val="22"/>
                <w:lang w:val="en-GB"/>
              </w:rPr>
              <w:t>Pacientai</w:t>
            </w:r>
            <w:proofErr w:type="spellEnd"/>
            <w:r w:rsidRPr="000E1775">
              <w:rPr>
                <w:rFonts w:eastAsia="Calibri"/>
                <w:sz w:val="22"/>
                <w:szCs w:val="22"/>
                <w:lang w:val="en-GB"/>
              </w:rPr>
              <w:t xml:space="preserve">, </w:t>
            </w:r>
            <w:proofErr w:type="spellStart"/>
            <w:r w:rsidRPr="000E1775">
              <w:rPr>
                <w:rFonts w:eastAsia="Calibri"/>
                <w:sz w:val="22"/>
                <w:szCs w:val="22"/>
                <w:lang w:val="en-GB"/>
              </w:rPr>
              <w:t>sveriantys</w:t>
            </w:r>
            <w:proofErr w:type="spellEnd"/>
            <w:r w:rsidRPr="000E1775">
              <w:rPr>
                <w:rFonts w:eastAsia="Calibri"/>
                <w:sz w:val="22"/>
                <w:szCs w:val="22"/>
                <w:lang w:val="en-GB"/>
              </w:rPr>
              <w:t xml:space="preserve"> </w:t>
            </w:r>
            <w:proofErr w:type="spellStart"/>
            <w:r w:rsidRPr="000E1775">
              <w:rPr>
                <w:rFonts w:eastAsia="Calibri"/>
                <w:sz w:val="22"/>
                <w:szCs w:val="22"/>
                <w:lang w:val="en-GB"/>
              </w:rPr>
              <w:t>mažiau</w:t>
            </w:r>
            <w:proofErr w:type="spellEnd"/>
            <w:r w:rsidRPr="000E1775">
              <w:rPr>
                <w:rFonts w:eastAsia="Calibri"/>
                <w:sz w:val="22"/>
                <w:szCs w:val="22"/>
              </w:rPr>
              <w:t xml:space="preserve"> </w:t>
            </w:r>
            <w:proofErr w:type="spellStart"/>
            <w:r w:rsidRPr="000E1775">
              <w:rPr>
                <w:rFonts w:eastAsia="Calibri"/>
                <w:sz w:val="22"/>
                <w:szCs w:val="22"/>
              </w:rPr>
              <w:t>kaip</w:t>
            </w:r>
            <w:proofErr w:type="spellEnd"/>
            <w:r w:rsidRPr="000E1775">
              <w:rPr>
                <w:rFonts w:eastAsia="Calibri"/>
                <w:sz w:val="22"/>
                <w:szCs w:val="22"/>
              </w:rPr>
              <w:t xml:space="preserve"> 40 kg  </w:t>
            </w:r>
          </w:p>
        </w:tc>
      </w:tr>
      <w:tr w:rsidR="006932A0" w:rsidRPr="000E1775" w:rsidTr="00333433">
        <w:tc>
          <w:tcPr>
            <w:tcW w:w="3117" w:type="dxa"/>
          </w:tcPr>
          <w:p w:rsidR="006932A0" w:rsidRPr="000E1775" w:rsidRDefault="006932A0" w:rsidP="00333433">
            <w:pPr>
              <w:widowControl w:val="0"/>
              <w:numPr>
                <w:ilvl w:val="12"/>
                <w:numId w:val="0"/>
              </w:numPr>
              <w:ind w:right="-2"/>
              <w:rPr>
                <w:rFonts w:ascii="Times New Roman" w:hAnsi="Times New Roman"/>
                <w:b/>
                <w:noProof/>
                <w:sz w:val="22"/>
                <w:szCs w:val="22"/>
              </w:rPr>
            </w:pPr>
            <w:proofErr w:type="spellStart"/>
            <w:r w:rsidRPr="000E1775">
              <w:rPr>
                <w:rFonts w:ascii="Times New Roman" w:eastAsia="Calibri" w:hAnsi="Times New Roman"/>
                <w:b/>
                <w:bCs/>
                <w:sz w:val="22"/>
                <w:szCs w:val="22"/>
                <w:lang w:val="en-US"/>
              </w:rPr>
              <w:t>Dozė</w:t>
            </w:r>
            <w:proofErr w:type="spellEnd"/>
            <w:r w:rsidRPr="000E1775">
              <w:rPr>
                <w:rFonts w:ascii="Times New Roman" w:eastAsia="Calibri" w:hAnsi="Times New Roman"/>
                <w:b/>
                <w:bCs/>
                <w:sz w:val="22"/>
                <w:szCs w:val="22"/>
                <w:lang w:val="en-US"/>
              </w:rPr>
              <w:t xml:space="preserve"> </w:t>
            </w:r>
            <w:proofErr w:type="spellStart"/>
            <w:r w:rsidRPr="000E1775">
              <w:rPr>
                <w:rFonts w:ascii="Times New Roman" w:eastAsia="Calibri" w:hAnsi="Times New Roman"/>
                <w:b/>
                <w:bCs/>
                <w:sz w:val="22"/>
                <w:szCs w:val="22"/>
                <w:lang w:val="en-US"/>
              </w:rPr>
              <w:t>pirmąsias</w:t>
            </w:r>
            <w:proofErr w:type="spellEnd"/>
            <w:r w:rsidRPr="000E1775">
              <w:rPr>
                <w:rFonts w:ascii="Times New Roman" w:eastAsia="Calibri" w:hAnsi="Times New Roman"/>
                <w:b/>
                <w:bCs/>
                <w:sz w:val="22"/>
                <w:szCs w:val="22"/>
                <w:lang w:val="en-US"/>
              </w:rPr>
              <w:t xml:space="preserve"> 24 </w:t>
            </w:r>
            <w:proofErr w:type="spellStart"/>
            <w:r w:rsidRPr="000E1775">
              <w:rPr>
                <w:rFonts w:ascii="Times New Roman" w:eastAsia="Calibri" w:hAnsi="Times New Roman"/>
                <w:b/>
                <w:bCs/>
                <w:sz w:val="22"/>
                <w:szCs w:val="22"/>
                <w:lang w:val="en-US"/>
              </w:rPr>
              <w:t>valandas</w:t>
            </w:r>
            <w:proofErr w:type="spellEnd"/>
            <w:r w:rsidRPr="000E1775">
              <w:rPr>
                <w:rFonts w:ascii="Times New Roman" w:eastAsia="Calibri" w:hAnsi="Times New Roman"/>
                <w:b/>
                <w:bCs/>
                <w:sz w:val="22"/>
                <w:szCs w:val="22"/>
                <w:lang w:val="en-US"/>
              </w:rPr>
              <w:t xml:space="preserve"> </w:t>
            </w:r>
            <w:r w:rsidRPr="000E1775">
              <w:rPr>
                <w:rFonts w:ascii="Times New Roman" w:eastAsia="Calibri" w:hAnsi="Times New Roman"/>
                <w:sz w:val="22"/>
                <w:szCs w:val="22"/>
                <w:lang w:val="en-US"/>
              </w:rPr>
              <w:t>(</w:t>
            </w:r>
            <w:proofErr w:type="spellStart"/>
            <w:r w:rsidRPr="000E1775">
              <w:rPr>
                <w:rFonts w:ascii="Times New Roman" w:eastAsia="Calibri" w:hAnsi="Times New Roman"/>
                <w:sz w:val="22"/>
                <w:szCs w:val="22"/>
                <w:lang w:val="en-US"/>
              </w:rPr>
              <w:t>įsotinamoji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dozė</w:t>
            </w:r>
            <w:proofErr w:type="spellEnd"/>
            <w:r w:rsidRPr="000E1775">
              <w:rPr>
                <w:rFonts w:ascii="Times New Roman" w:eastAsia="Calibri" w:hAnsi="Times New Roman"/>
                <w:sz w:val="22"/>
                <w:szCs w:val="22"/>
                <w:lang w:val="en-US"/>
              </w:rPr>
              <w:t>)</w:t>
            </w:r>
            <w:r w:rsidRPr="000E1775">
              <w:rPr>
                <w:rFonts w:ascii="Times New Roman" w:hAnsi="Times New Roman"/>
                <w:noProof/>
                <w:sz w:val="22"/>
                <w:szCs w:val="22"/>
              </w:rPr>
              <w:t xml:space="preserve"> </w:t>
            </w:r>
          </w:p>
        </w:tc>
        <w:tc>
          <w:tcPr>
            <w:tcW w:w="3085" w:type="dxa"/>
          </w:tcPr>
          <w:p w:rsidR="006932A0" w:rsidRPr="000E1775" w:rsidRDefault="006932A0" w:rsidP="00333433">
            <w:pPr>
              <w:autoSpaceDE w:val="0"/>
              <w:autoSpaceDN w:val="0"/>
              <w:adjustRightInd w:val="0"/>
              <w:rPr>
                <w:rFonts w:ascii="Times New Roman" w:hAnsi="Times New Roman"/>
                <w:noProof/>
                <w:sz w:val="22"/>
                <w:szCs w:val="22"/>
                <w:lang w:val="fr-FR"/>
              </w:rPr>
            </w:pPr>
            <w:r w:rsidRPr="000E1775">
              <w:rPr>
                <w:rFonts w:ascii="Times New Roman" w:eastAsia="Calibri" w:hAnsi="Times New Roman"/>
                <w:sz w:val="22"/>
                <w:szCs w:val="22"/>
                <w:lang w:val="fr-FR"/>
              </w:rPr>
              <w:t>Pirmąsias 24 valandas po  400 mg kas 12 val.</w:t>
            </w:r>
          </w:p>
          <w:p w:rsidR="006932A0" w:rsidRPr="000E1775" w:rsidRDefault="006932A0" w:rsidP="00333433">
            <w:pPr>
              <w:widowControl w:val="0"/>
              <w:numPr>
                <w:ilvl w:val="12"/>
                <w:numId w:val="0"/>
              </w:numPr>
              <w:ind w:right="-2"/>
              <w:rPr>
                <w:rFonts w:ascii="Times New Roman" w:hAnsi="Times New Roman"/>
                <w:noProof/>
                <w:sz w:val="22"/>
                <w:szCs w:val="22"/>
                <w:lang w:val="fr-FR"/>
              </w:rPr>
            </w:pPr>
          </w:p>
        </w:tc>
        <w:tc>
          <w:tcPr>
            <w:tcW w:w="2926" w:type="dxa"/>
          </w:tcPr>
          <w:p w:rsidR="006932A0" w:rsidRPr="000E1775" w:rsidRDefault="006932A0" w:rsidP="00333433">
            <w:pPr>
              <w:autoSpaceDE w:val="0"/>
              <w:autoSpaceDN w:val="0"/>
              <w:adjustRightInd w:val="0"/>
              <w:rPr>
                <w:rFonts w:ascii="Times New Roman" w:hAnsi="Times New Roman"/>
                <w:noProof/>
                <w:sz w:val="22"/>
                <w:szCs w:val="22"/>
                <w:lang w:val="fr-FR"/>
              </w:rPr>
            </w:pPr>
            <w:r w:rsidRPr="000E1775">
              <w:rPr>
                <w:rFonts w:ascii="Times New Roman" w:eastAsia="Calibri" w:hAnsi="Times New Roman"/>
                <w:sz w:val="22"/>
                <w:szCs w:val="22"/>
                <w:lang w:val="fr-FR"/>
              </w:rPr>
              <w:t>Pirmąsias 24 valandas po200 mg kas 12 val.</w:t>
            </w:r>
          </w:p>
          <w:p w:rsidR="006932A0" w:rsidRPr="000E1775" w:rsidRDefault="006932A0" w:rsidP="00333433">
            <w:pPr>
              <w:widowControl w:val="0"/>
              <w:numPr>
                <w:ilvl w:val="12"/>
                <w:numId w:val="0"/>
              </w:numPr>
              <w:ind w:right="-2"/>
              <w:rPr>
                <w:rFonts w:ascii="Times New Roman" w:hAnsi="Times New Roman"/>
                <w:noProof/>
                <w:sz w:val="22"/>
                <w:szCs w:val="22"/>
                <w:lang w:val="fr-FR"/>
              </w:rPr>
            </w:pPr>
          </w:p>
        </w:tc>
      </w:tr>
      <w:tr w:rsidR="006932A0" w:rsidRPr="000E1775" w:rsidTr="00333433">
        <w:tc>
          <w:tcPr>
            <w:tcW w:w="3117" w:type="dxa"/>
          </w:tcPr>
          <w:p w:rsidR="006932A0" w:rsidRPr="000E1775" w:rsidRDefault="006932A0" w:rsidP="00333433">
            <w:pPr>
              <w:autoSpaceDE w:val="0"/>
              <w:autoSpaceDN w:val="0"/>
              <w:adjustRightInd w:val="0"/>
              <w:rPr>
                <w:rFonts w:ascii="Times New Roman" w:eastAsia="Calibri" w:hAnsi="Times New Roman"/>
                <w:b/>
                <w:bCs/>
                <w:sz w:val="22"/>
                <w:szCs w:val="22"/>
                <w:lang w:val="fr-FR"/>
              </w:rPr>
            </w:pPr>
            <w:r w:rsidRPr="000E1775">
              <w:rPr>
                <w:rFonts w:ascii="Times New Roman" w:eastAsia="Calibri" w:hAnsi="Times New Roman"/>
                <w:b/>
                <w:bCs/>
                <w:sz w:val="22"/>
                <w:szCs w:val="22"/>
                <w:lang w:val="fr-FR"/>
              </w:rPr>
              <w:t>Dozė praėjus pirmosioms 24 valandoms</w:t>
            </w:r>
          </w:p>
          <w:p w:rsidR="006932A0" w:rsidRPr="000E1775" w:rsidRDefault="006932A0" w:rsidP="00333433">
            <w:pPr>
              <w:widowControl w:val="0"/>
              <w:numPr>
                <w:ilvl w:val="12"/>
                <w:numId w:val="0"/>
              </w:numPr>
              <w:ind w:right="-2"/>
              <w:rPr>
                <w:rFonts w:ascii="Times New Roman" w:hAnsi="Times New Roman"/>
                <w:b/>
                <w:noProof/>
                <w:sz w:val="22"/>
                <w:szCs w:val="22"/>
                <w:lang w:val="fr-FR"/>
              </w:rPr>
            </w:pPr>
            <w:r w:rsidRPr="000E1775">
              <w:rPr>
                <w:rFonts w:ascii="Times New Roman" w:eastAsia="Calibri" w:hAnsi="Times New Roman"/>
                <w:sz w:val="22"/>
                <w:szCs w:val="22"/>
                <w:lang w:val="fr-FR"/>
              </w:rPr>
              <w:t>(palaikomoji dozė)</w:t>
            </w:r>
          </w:p>
        </w:tc>
        <w:tc>
          <w:tcPr>
            <w:tcW w:w="3085" w:type="dxa"/>
          </w:tcPr>
          <w:p w:rsidR="006932A0" w:rsidRPr="000E1775" w:rsidRDefault="006932A0" w:rsidP="00333433">
            <w:pPr>
              <w:pStyle w:val="Default"/>
              <w:widowControl w:val="0"/>
              <w:tabs>
                <w:tab w:val="left" w:pos="567"/>
              </w:tabs>
              <w:rPr>
                <w:noProof/>
                <w:sz w:val="22"/>
                <w:szCs w:val="22"/>
                <w:lang w:val="en-GB"/>
              </w:rPr>
            </w:pPr>
            <w:r w:rsidRPr="000E1775">
              <w:rPr>
                <w:rFonts w:eastAsia="Calibri"/>
                <w:sz w:val="22"/>
                <w:szCs w:val="22"/>
              </w:rPr>
              <w:t xml:space="preserve">Po 200 mg du </w:t>
            </w:r>
            <w:proofErr w:type="spellStart"/>
            <w:r w:rsidRPr="000E1775">
              <w:rPr>
                <w:rFonts w:eastAsia="Calibri"/>
                <w:sz w:val="22"/>
                <w:szCs w:val="22"/>
              </w:rPr>
              <w:t>kartus</w:t>
            </w:r>
            <w:proofErr w:type="spellEnd"/>
            <w:r w:rsidRPr="000E1775">
              <w:rPr>
                <w:rFonts w:eastAsia="Calibri"/>
                <w:sz w:val="22"/>
                <w:szCs w:val="22"/>
              </w:rPr>
              <w:t xml:space="preserve"> per </w:t>
            </w:r>
            <w:proofErr w:type="spellStart"/>
            <w:r w:rsidRPr="000E1775">
              <w:rPr>
                <w:rFonts w:eastAsia="Calibri"/>
                <w:sz w:val="22"/>
                <w:szCs w:val="22"/>
              </w:rPr>
              <w:t>parą</w:t>
            </w:r>
            <w:proofErr w:type="spellEnd"/>
            <w:r w:rsidRPr="000E1775">
              <w:rPr>
                <w:rFonts w:eastAsia="Calibri"/>
                <w:sz w:val="22"/>
                <w:szCs w:val="22"/>
              </w:rPr>
              <w:t xml:space="preserve"> </w:t>
            </w:r>
          </w:p>
        </w:tc>
        <w:tc>
          <w:tcPr>
            <w:tcW w:w="2926" w:type="dxa"/>
          </w:tcPr>
          <w:p w:rsidR="006932A0" w:rsidRPr="000E1775" w:rsidRDefault="006932A0" w:rsidP="00333433">
            <w:pPr>
              <w:pStyle w:val="Default"/>
              <w:widowControl w:val="0"/>
              <w:tabs>
                <w:tab w:val="left" w:pos="567"/>
              </w:tabs>
              <w:rPr>
                <w:noProof/>
                <w:sz w:val="22"/>
                <w:szCs w:val="22"/>
                <w:lang w:val="en-GB"/>
              </w:rPr>
            </w:pPr>
            <w:r w:rsidRPr="000E1775">
              <w:rPr>
                <w:rFonts w:eastAsia="Calibri"/>
                <w:sz w:val="22"/>
                <w:szCs w:val="22"/>
              </w:rPr>
              <w:t xml:space="preserve">Po 100 mg du </w:t>
            </w:r>
            <w:proofErr w:type="spellStart"/>
            <w:r w:rsidRPr="000E1775">
              <w:rPr>
                <w:rFonts w:eastAsia="Calibri"/>
                <w:sz w:val="22"/>
                <w:szCs w:val="22"/>
              </w:rPr>
              <w:t>kartus</w:t>
            </w:r>
            <w:proofErr w:type="spellEnd"/>
            <w:r w:rsidRPr="000E1775">
              <w:rPr>
                <w:rFonts w:eastAsia="Calibri"/>
                <w:sz w:val="22"/>
                <w:szCs w:val="22"/>
              </w:rPr>
              <w:t xml:space="preserve"> per </w:t>
            </w:r>
            <w:proofErr w:type="spellStart"/>
            <w:r w:rsidRPr="000E1775">
              <w:rPr>
                <w:rFonts w:eastAsia="Calibri"/>
                <w:sz w:val="22"/>
                <w:szCs w:val="22"/>
              </w:rPr>
              <w:t>parą</w:t>
            </w:r>
            <w:proofErr w:type="spellEnd"/>
            <w:r w:rsidRPr="000E1775">
              <w:rPr>
                <w:rFonts w:eastAsia="Calibri"/>
                <w:sz w:val="22"/>
                <w:szCs w:val="22"/>
              </w:rPr>
              <w:t xml:space="preserve"> </w:t>
            </w:r>
          </w:p>
        </w:tc>
      </w:tr>
    </w:tbl>
    <w:p w:rsidR="006932A0" w:rsidRPr="000E1775" w:rsidRDefault="006932A0" w:rsidP="006932A0">
      <w:pPr>
        <w:autoSpaceDE w:val="0"/>
        <w:autoSpaceDN w:val="0"/>
        <w:adjustRightInd w:val="0"/>
        <w:rPr>
          <w:rFonts w:ascii="Times New Roman" w:eastAsia="Calibri" w:hAnsi="Times New Roman"/>
          <w:sz w:val="22"/>
          <w:szCs w:val="22"/>
          <w:lang w:val="en-US"/>
        </w:rPr>
      </w:pPr>
    </w:p>
    <w:p w:rsidR="006932A0" w:rsidRPr="000E1775" w:rsidRDefault="006932A0" w:rsidP="006932A0">
      <w:p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Atsižvelgdamas</w:t>
      </w:r>
      <w:proofErr w:type="spellEnd"/>
      <w:r w:rsidRPr="000E1775">
        <w:rPr>
          <w:rFonts w:ascii="Times New Roman" w:eastAsia="Calibri" w:hAnsi="Times New Roman"/>
          <w:sz w:val="22"/>
          <w:szCs w:val="22"/>
          <w:lang w:val="en-US"/>
        </w:rPr>
        <w:t xml:space="preserve"> į tai, </w:t>
      </w:r>
      <w:proofErr w:type="spellStart"/>
      <w:r w:rsidRPr="000E1775">
        <w:rPr>
          <w:rFonts w:ascii="Times New Roman" w:eastAsia="Calibri" w:hAnsi="Times New Roman"/>
          <w:sz w:val="22"/>
          <w:szCs w:val="22"/>
          <w:lang w:val="en-US"/>
        </w:rPr>
        <w:t>kaip</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Jūsų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organizmas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reaguoja</w:t>
      </w:r>
      <w:proofErr w:type="spellEnd"/>
      <w:r w:rsidRPr="000E1775">
        <w:rPr>
          <w:rFonts w:ascii="Times New Roman" w:eastAsia="Calibri" w:hAnsi="Times New Roman"/>
          <w:sz w:val="22"/>
          <w:szCs w:val="22"/>
          <w:lang w:val="en-US"/>
        </w:rPr>
        <w:t xml:space="preserve"> į </w:t>
      </w:r>
      <w:proofErr w:type="spellStart"/>
      <w:r w:rsidRPr="000E1775">
        <w:rPr>
          <w:rFonts w:ascii="Times New Roman" w:eastAsia="Calibri" w:hAnsi="Times New Roman"/>
          <w:sz w:val="22"/>
          <w:szCs w:val="22"/>
          <w:lang w:val="en-US"/>
        </w:rPr>
        <w:t>gydymą</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gydytojas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dozę</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gali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padidinti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ir</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skirti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vartoti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po</w:t>
      </w:r>
      <w:proofErr w:type="spellEnd"/>
      <w:r w:rsidRPr="000E1775">
        <w:rPr>
          <w:rFonts w:ascii="Times New Roman" w:eastAsia="Calibri" w:hAnsi="Times New Roman"/>
          <w:sz w:val="22"/>
          <w:szCs w:val="22"/>
          <w:lang w:val="en-US"/>
        </w:rPr>
        <w:t xml:space="preserve"> 300 mg du </w:t>
      </w:r>
      <w:proofErr w:type="spellStart"/>
      <w:r w:rsidRPr="000E1775">
        <w:rPr>
          <w:rFonts w:ascii="Times New Roman" w:eastAsia="Calibri" w:hAnsi="Times New Roman"/>
          <w:sz w:val="22"/>
          <w:szCs w:val="22"/>
          <w:lang w:val="en-US"/>
        </w:rPr>
        <w:t>kartus</w:t>
      </w:r>
      <w:proofErr w:type="spellEnd"/>
      <w:r w:rsidRPr="000E1775">
        <w:rPr>
          <w:rFonts w:ascii="Times New Roman" w:eastAsia="Calibri" w:hAnsi="Times New Roman"/>
          <w:sz w:val="22"/>
          <w:szCs w:val="22"/>
          <w:lang w:val="en-US"/>
        </w:rPr>
        <w:t xml:space="preserve"> per </w:t>
      </w:r>
      <w:proofErr w:type="spellStart"/>
      <w:r w:rsidRPr="000E1775">
        <w:rPr>
          <w:rFonts w:ascii="Times New Roman" w:eastAsia="Calibri" w:hAnsi="Times New Roman"/>
          <w:sz w:val="22"/>
          <w:szCs w:val="22"/>
          <w:lang w:val="en-US"/>
        </w:rPr>
        <w:t>parą</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p>
    <w:p w:rsidR="006932A0" w:rsidRPr="000E1775" w:rsidRDefault="006932A0" w:rsidP="006932A0">
      <w:p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Jeigu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sergate</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lengva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arba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vidutinio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sunkumo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kepenų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ciroze</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gydytojas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gali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nuspręsti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dozę</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sumažinti</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b/>
          <w:bCs/>
          <w:sz w:val="22"/>
          <w:szCs w:val="22"/>
          <w:lang w:val="en-US"/>
        </w:rPr>
      </w:pPr>
    </w:p>
    <w:p w:rsidR="006932A0" w:rsidRPr="000E1775" w:rsidRDefault="006932A0" w:rsidP="006932A0">
      <w:pPr>
        <w:autoSpaceDE w:val="0"/>
        <w:autoSpaceDN w:val="0"/>
        <w:adjustRightInd w:val="0"/>
        <w:rPr>
          <w:rFonts w:ascii="Times New Roman" w:eastAsia="Calibri" w:hAnsi="Times New Roman"/>
          <w:b/>
          <w:bCs/>
          <w:sz w:val="22"/>
          <w:szCs w:val="22"/>
          <w:lang w:val="en-US"/>
        </w:rPr>
      </w:pPr>
      <w:proofErr w:type="spellStart"/>
      <w:r w:rsidRPr="000E1775">
        <w:rPr>
          <w:rFonts w:ascii="Times New Roman" w:eastAsia="Calibri" w:hAnsi="Times New Roman"/>
          <w:b/>
          <w:bCs/>
          <w:sz w:val="22"/>
          <w:szCs w:val="22"/>
          <w:lang w:val="en-US"/>
        </w:rPr>
        <w:t>Vartojimas</w:t>
      </w:r>
      <w:proofErr w:type="spellEnd"/>
      <w:r w:rsidRPr="000E1775">
        <w:rPr>
          <w:rFonts w:ascii="Times New Roman" w:eastAsia="Calibri" w:hAnsi="Times New Roman"/>
          <w:b/>
          <w:bCs/>
          <w:sz w:val="22"/>
          <w:szCs w:val="22"/>
          <w:lang w:val="en-US"/>
        </w:rPr>
        <w:t xml:space="preserve"> </w:t>
      </w:r>
      <w:proofErr w:type="spellStart"/>
      <w:r w:rsidRPr="000E1775">
        <w:rPr>
          <w:rFonts w:ascii="Times New Roman" w:eastAsia="Calibri" w:hAnsi="Times New Roman"/>
          <w:b/>
          <w:bCs/>
          <w:sz w:val="22"/>
          <w:szCs w:val="22"/>
          <w:lang w:val="en-US"/>
        </w:rPr>
        <w:t>vaikams</w:t>
      </w:r>
      <w:proofErr w:type="spellEnd"/>
      <w:r w:rsidRPr="000E1775">
        <w:rPr>
          <w:rFonts w:ascii="Times New Roman" w:eastAsia="Calibri" w:hAnsi="Times New Roman"/>
          <w:b/>
          <w:bCs/>
          <w:sz w:val="22"/>
          <w:szCs w:val="22"/>
          <w:lang w:val="en-US"/>
        </w:rPr>
        <w:t xml:space="preserve"> </w:t>
      </w:r>
      <w:proofErr w:type="spellStart"/>
      <w:r w:rsidRPr="000E1775">
        <w:rPr>
          <w:rFonts w:ascii="Times New Roman" w:eastAsia="Calibri" w:hAnsi="Times New Roman"/>
          <w:b/>
          <w:bCs/>
          <w:sz w:val="22"/>
          <w:szCs w:val="22"/>
          <w:lang w:val="en-US"/>
        </w:rPr>
        <w:t>ir</w:t>
      </w:r>
      <w:proofErr w:type="spellEnd"/>
      <w:r w:rsidRPr="000E1775">
        <w:rPr>
          <w:rFonts w:ascii="Times New Roman" w:eastAsia="Calibri" w:hAnsi="Times New Roman"/>
          <w:b/>
          <w:bCs/>
          <w:sz w:val="22"/>
          <w:szCs w:val="22"/>
          <w:lang w:val="en-US"/>
        </w:rPr>
        <w:t xml:space="preserve"> </w:t>
      </w:r>
      <w:proofErr w:type="spellStart"/>
      <w:r w:rsidRPr="000E1775">
        <w:rPr>
          <w:rFonts w:ascii="Times New Roman" w:eastAsia="Calibri" w:hAnsi="Times New Roman"/>
          <w:b/>
          <w:bCs/>
          <w:sz w:val="22"/>
          <w:szCs w:val="22"/>
          <w:lang w:val="en-US"/>
        </w:rPr>
        <w:t>paaugliams</w:t>
      </w:r>
      <w:proofErr w:type="spellEnd"/>
    </w:p>
    <w:p w:rsidR="006932A0" w:rsidRPr="000E1775" w:rsidRDefault="006932A0" w:rsidP="006932A0">
      <w:p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Rekomenduojama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dozė</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vaikams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ir</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paaugliams</w:t>
      </w:r>
      <w:proofErr w:type="spellEnd"/>
    </w:p>
    <w:p w:rsidR="006932A0" w:rsidRPr="000E1775" w:rsidRDefault="006932A0" w:rsidP="006932A0">
      <w:pPr>
        <w:numPr>
          <w:ilvl w:val="12"/>
          <w:numId w:val="0"/>
        </w:numPr>
        <w:rPr>
          <w:rFonts w:ascii="Times New Roman" w:hAnsi="Times New Roman"/>
          <w:sz w:val="22"/>
          <w:szCs w:val="22"/>
          <w:lang w:val="lt-LT"/>
        </w:rPr>
      </w:pPr>
      <w:r w:rsidRPr="000E1775">
        <w:rPr>
          <w:rFonts w:ascii="Times New Roman" w:hAnsi="Times New Roman"/>
          <w:sz w:val="22"/>
          <w:szCs w:val="22"/>
          <w:lang w:val="lt-LT"/>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3250"/>
        <w:gridCol w:w="3679"/>
      </w:tblGrid>
      <w:tr w:rsidR="006932A0" w:rsidRPr="000E1775" w:rsidTr="00333433">
        <w:trPr>
          <w:trHeight w:val="127"/>
        </w:trPr>
        <w:tc>
          <w:tcPr>
            <w:tcW w:w="2250" w:type="dxa"/>
            <w:vMerge w:val="restart"/>
            <w:tcBorders>
              <w:left w:val="single" w:sz="4" w:space="0" w:color="auto"/>
              <w:right w:val="single" w:sz="4" w:space="0" w:color="auto"/>
            </w:tcBorders>
          </w:tcPr>
          <w:p w:rsidR="006932A0" w:rsidRPr="000E1775" w:rsidRDefault="006932A0" w:rsidP="00333433">
            <w:pPr>
              <w:widowControl w:val="0"/>
              <w:numPr>
                <w:ilvl w:val="12"/>
                <w:numId w:val="0"/>
              </w:numPr>
              <w:ind w:right="-2"/>
              <w:rPr>
                <w:rFonts w:ascii="Times New Roman" w:hAnsi="Times New Roman"/>
                <w:noProof/>
                <w:sz w:val="22"/>
                <w:szCs w:val="22"/>
              </w:rPr>
            </w:pPr>
          </w:p>
        </w:tc>
        <w:tc>
          <w:tcPr>
            <w:tcW w:w="6929" w:type="dxa"/>
            <w:gridSpan w:val="2"/>
            <w:tcBorders>
              <w:left w:val="single" w:sz="4" w:space="0" w:color="auto"/>
              <w:bottom w:val="single" w:sz="4" w:space="0" w:color="auto"/>
            </w:tcBorders>
          </w:tcPr>
          <w:p w:rsidR="006932A0" w:rsidRPr="000E1775" w:rsidRDefault="006932A0" w:rsidP="00333433">
            <w:pPr>
              <w:pStyle w:val="Default"/>
              <w:widowControl w:val="0"/>
              <w:tabs>
                <w:tab w:val="left" w:pos="567"/>
              </w:tabs>
              <w:jc w:val="center"/>
              <w:rPr>
                <w:sz w:val="22"/>
                <w:szCs w:val="22"/>
                <w:lang w:val="en-GB"/>
              </w:rPr>
            </w:pPr>
            <w:proofErr w:type="spellStart"/>
            <w:r w:rsidRPr="000E1775">
              <w:rPr>
                <w:b/>
                <w:bCs/>
                <w:sz w:val="22"/>
                <w:szCs w:val="22"/>
                <w:lang w:val="en-GB"/>
              </w:rPr>
              <w:t>Tabletės</w:t>
            </w:r>
            <w:proofErr w:type="spellEnd"/>
          </w:p>
        </w:tc>
      </w:tr>
      <w:tr w:rsidR="006932A0" w:rsidRPr="000E1775" w:rsidTr="00333433">
        <w:trPr>
          <w:trHeight w:val="127"/>
        </w:trPr>
        <w:tc>
          <w:tcPr>
            <w:tcW w:w="2250" w:type="dxa"/>
            <w:vMerge/>
            <w:tcBorders>
              <w:left w:val="single" w:sz="4" w:space="0" w:color="auto"/>
              <w:bottom w:val="single" w:sz="4" w:space="0" w:color="auto"/>
              <w:right w:val="single" w:sz="4" w:space="0" w:color="auto"/>
            </w:tcBorders>
          </w:tcPr>
          <w:p w:rsidR="006932A0" w:rsidRPr="000E1775" w:rsidRDefault="006932A0" w:rsidP="00333433">
            <w:pPr>
              <w:widowControl w:val="0"/>
              <w:numPr>
                <w:ilvl w:val="12"/>
                <w:numId w:val="0"/>
              </w:numPr>
              <w:ind w:right="-2"/>
              <w:rPr>
                <w:rFonts w:ascii="Times New Roman" w:hAnsi="Times New Roman"/>
                <w:noProof/>
                <w:sz w:val="22"/>
                <w:szCs w:val="22"/>
              </w:rPr>
            </w:pPr>
          </w:p>
        </w:tc>
        <w:tc>
          <w:tcPr>
            <w:tcW w:w="3250" w:type="dxa"/>
            <w:tcBorders>
              <w:top w:val="single" w:sz="4" w:space="0" w:color="auto"/>
              <w:left w:val="single" w:sz="4" w:space="0" w:color="auto"/>
              <w:bottom w:val="single" w:sz="4" w:space="0" w:color="auto"/>
              <w:right w:val="single" w:sz="4" w:space="0" w:color="auto"/>
            </w:tcBorders>
          </w:tcPr>
          <w:p w:rsidR="006932A0" w:rsidRPr="000E1775" w:rsidRDefault="006932A0" w:rsidP="00333433">
            <w:pPr>
              <w:pStyle w:val="Default"/>
              <w:widowControl w:val="0"/>
              <w:tabs>
                <w:tab w:val="left" w:pos="567"/>
              </w:tabs>
              <w:rPr>
                <w:sz w:val="22"/>
                <w:szCs w:val="22"/>
                <w:lang w:val="en-GB"/>
              </w:rPr>
            </w:pPr>
            <w:proofErr w:type="spellStart"/>
            <w:r w:rsidRPr="000E1775">
              <w:rPr>
                <w:rFonts w:eastAsia="Calibri"/>
                <w:sz w:val="22"/>
                <w:szCs w:val="22"/>
                <w:lang w:val="en-GB"/>
              </w:rPr>
              <w:t>Vaikai</w:t>
            </w:r>
            <w:proofErr w:type="spellEnd"/>
            <w:r w:rsidRPr="000E1775">
              <w:rPr>
                <w:rFonts w:eastAsia="Calibri"/>
                <w:sz w:val="22"/>
                <w:szCs w:val="22"/>
                <w:lang w:val="en-GB"/>
              </w:rPr>
              <w:t xml:space="preserve"> </w:t>
            </w:r>
            <w:proofErr w:type="spellStart"/>
            <w:r w:rsidRPr="000E1775">
              <w:rPr>
                <w:rFonts w:eastAsia="Calibri"/>
                <w:sz w:val="22"/>
                <w:szCs w:val="22"/>
                <w:lang w:val="en-GB"/>
              </w:rPr>
              <w:t>nuo</w:t>
            </w:r>
            <w:proofErr w:type="spellEnd"/>
            <w:r w:rsidRPr="000E1775">
              <w:rPr>
                <w:rFonts w:eastAsia="Calibri"/>
                <w:sz w:val="22"/>
                <w:szCs w:val="22"/>
                <w:lang w:val="en-GB"/>
              </w:rPr>
              <w:t xml:space="preserve"> 2 </w:t>
            </w:r>
            <w:proofErr w:type="spellStart"/>
            <w:r w:rsidRPr="000E1775">
              <w:rPr>
                <w:rFonts w:eastAsia="Calibri"/>
                <w:sz w:val="22"/>
                <w:szCs w:val="22"/>
                <w:lang w:val="en-GB"/>
              </w:rPr>
              <w:t>iki</w:t>
            </w:r>
            <w:proofErr w:type="spellEnd"/>
            <w:r w:rsidRPr="000E1775">
              <w:rPr>
                <w:rFonts w:eastAsia="Calibri"/>
                <w:sz w:val="22"/>
                <w:szCs w:val="22"/>
                <w:lang w:val="en-GB"/>
              </w:rPr>
              <w:t xml:space="preserve"> </w:t>
            </w:r>
            <w:proofErr w:type="spellStart"/>
            <w:r w:rsidRPr="000E1775">
              <w:rPr>
                <w:rFonts w:eastAsia="Calibri"/>
                <w:sz w:val="22"/>
                <w:szCs w:val="22"/>
                <w:lang w:val="en-GB"/>
              </w:rPr>
              <w:t>mažiau</w:t>
            </w:r>
            <w:proofErr w:type="spellEnd"/>
            <w:r w:rsidRPr="000E1775">
              <w:rPr>
                <w:rFonts w:eastAsia="Calibri"/>
                <w:sz w:val="22"/>
                <w:szCs w:val="22"/>
                <w:lang w:val="en-GB"/>
              </w:rPr>
              <w:t xml:space="preserve"> </w:t>
            </w:r>
            <w:proofErr w:type="spellStart"/>
            <w:r w:rsidRPr="000E1775">
              <w:rPr>
                <w:rFonts w:eastAsia="Calibri"/>
                <w:sz w:val="22"/>
                <w:szCs w:val="22"/>
                <w:lang w:val="en-GB"/>
              </w:rPr>
              <w:t>kaip</w:t>
            </w:r>
            <w:proofErr w:type="spellEnd"/>
            <w:r w:rsidRPr="000E1775">
              <w:rPr>
                <w:rFonts w:eastAsia="Calibri"/>
                <w:sz w:val="22"/>
                <w:szCs w:val="22"/>
              </w:rPr>
              <w:t xml:space="preserve"> </w:t>
            </w:r>
            <w:r w:rsidRPr="000E1775">
              <w:rPr>
                <w:rFonts w:eastAsia="Calibri"/>
                <w:sz w:val="22"/>
                <w:szCs w:val="22"/>
                <w:lang w:val="en-GB"/>
              </w:rPr>
              <w:t xml:space="preserve">12 </w:t>
            </w:r>
            <w:proofErr w:type="spellStart"/>
            <w:r w:rsidRPr="000E1775">
              <w:rPr>
                <w:rFonts w:eastAsia="Calibri"/>
                <w:sz w:val="22"/>
                <w:szCs w:val="22"/>
                <w:lang w:val="en-GB"/>
              </w:rPr>
              <w:t>metų</w:t>
            </w:r>
            <w:proofErr w:type="spellEnd"/>
            <w:r w:rsidRPr="000E1775">
              <w:rPr>
                <w:rFonts w:eastAsia="Calibri"/>
                <w:sz w:val="22"/>
                <w:szCs w:val="22"/>
                <w:lang w:val="en-GB"/>
              </w:rPr>
              <w:t xml:space="preserve"> </w:t>
            </w:r>
            <w:proofErr w:type="spellStart"/>
            <w:r w:rsidRPr="000E1775">
              <w:rPr>
                <w:rFonts w:eastAsia="Calibri"/>
                <w:sz w:val="22"/>
                <w:szCs w:val="22"/>
                <w:lang w:val="en-GB"/>
              </w:rPr>
              <w:t>ir</w:t>
            </w:r>
            <w:proofErr w:type="spellEnd"/>
            <w:r w:rsidRPr="000E1775">
              <w:rPr>
                <w:rFonts w:eastAsia="Calibri"/>
                <w:sz w:val="22"/>
                <w:szCs w:val="22"/>
                <w:lang w:val="en-GB"/>
              </w:rPr>
              <w:t xml:space="preserve"> </w:t>
            </w:r>
            <w:proofErr w:type="spellStart"/>
            <w:r w:rsidRPr="000E1775">
              <w:rPr>
                <w:rFonts w:eastAsia="Calibri"/>
                <w:sz w:val="22"/>
                <w:szCs w:val="22"/>
                <w:lang w:val="en-GB"/>
              </w:rPr>
              <w:t>paaugliai</w:t>
            </w:r>
            <w:proofErr w:type="spellEnd"/>
            <w:r w:rsidRPr="000E1775">
              <w:rPr>
                <w:rFonts w:eastAsia="Calibri"/>
                <w:sz w:val="22"/>
                <w:szCs w:val="22"/>
                <w:lang w:val="en-GB"/>
              </w:rPr>
              <w:t xml:space="preserve"> </w:t>
            </w:r>
            <w:proofErr w:type="spellStart"/>
            <w:r w:rsidRPr="000E1775">
              <w:rPr>
                <w:rFonts w:eastAsia="Calibri"/>
                <w:sz w:val="22"/>
                <w:szCs w:val="22"/>
                <w:lang w:val="en-GB"/>
              </w:rPr>
              <w:t>nuo</w:t>
            </w:r>
            <w:proofErr w:type="spellEnd"/>
            <w:r w:rsidRPr="000E1775">
              <w:rPr>
                <w:rFonts w:eastAsia="Calibri"/>
                <w:sz w:val="22"/>
                <w:szCs w:val="22"/>
                <w:lang w:val="en-GB"/>
              </w:rPr>
              <w:t xml:space="preserve"> 12</w:t>
            </w:r>
            <w:r w:rsidRPr="000E1775">
              <w:rPr>
                <w:rFonts w:eastAsia="Calibri"/>
                <w:sz w:val="22"/>
                <w:szCs w:val="22"/>
              </w:rPr>
              <w:t xml:space="preserve"> </w:t>
            </w:r>
            <w:proofErr w:type="spellStart"/>
            <w:r w:rsidRPr="000E1775">
              <w:rPr>
                <w:rFonts w:eastAsia="Calibri"/>
                <w:sz w:val="22"/>
                <w:szCs w:val="22"/>
                <w:lang w:val="en-GB"/>
              </w:rPr>
              <w:t>iki</w:t>
            </w:r>
            <w:proofErr w:type="spellEnd"/>
            <w:r w:rsidRPr="000E1775">
              <w:rPr>
                <w:rFonts w:eastAsia="Calibri"/>
                <w:sz w:val="22"/>
                <w:szCs w:val="22"/>
                <w:lang w:val="en-GB"/>
              </w:rPr>
              <w:t xml:space="preserve"> 14 </w:t>
            </w:r>
            <w:proofErr w:type="spellStart"/>
            <w:r w:rsidRPr="000E1775">
              <w:rPr>
                <w:rFonts w:eastAsia="Calibri"/>
                <w:sz w:val="22"/>
                <w:szCs w:val="22"/>
                <w:lang w:val="en-GB"/>
              </w:rPr>
              <w:t>metų</w:t>
            </w:r>
            <w:proofErr w:type="spellEnd"/>
            <w:r w:rsidRPr="000E1775">
              <w:rPr>
                <w:rFonts w:eastAsia="Calibri"/>
                <w:sz w:val="22"/>
                <w:szCs w:val="22"/>
                <w:lang w:val="en-GB"/>
              </w:rPr>
              <w:t xml:space="preserve">, </w:t>
            </w:r>
            <w:proofErr w:type="spellStart"/>
            <w:r w:rsidRPr="000E1775">
              <w:rPr>
                <w:rFonts w:eastAsia="Calibri"/>
                <w:sz w:val="22"/>
                <w:szCs w:val="22"/>
                <w:lang w:val="en-GB"/>
              </w:rPr>
              <w:t>kurie</w:t>
            </w:r>
            <w:proofErr w:type="spellEnd"/>
            <w:r w:rsidRPr="000E1775">
              <w:rPr>
                <w:rFonts w:eastAsia="Calibri"/>
                <w:sz w:val="22"/>
                <w:szCs w:val="22"/>
                <w:lang w:val="en-GB"/>
              </w:rPr>
              <w:t xml:space="preserve"> </w:t>
            </w:r>
            <w:proofErr w:type="spellStart"/>
            <w:r w:rsidRPr="000E1775">
              <w:rPr>
                <w:rFonts w:eastAsia="Calibri"/>
                <w:sz w:val="22"/>
                <w:szCs w:val="22"/>
                <w:lang w:val="en-GB"/>
              </w:rPr>
              <w:t>sveria</w:t>
            </w:r>
            <w:proofErr w:type="spellEnd"/>
            <w:r w:rsidRPr="000E1775">
              <w:rPr>
                <w:rFonts w:eastAsia="Calibri"/>
                <w:sz w:val="22"/>
                <w:szCs w:val="22"/>
              </w:rPr>
              <w:t xml:space="preserve"> </w:t>
            </w:r>
            <w:proofErr w:type="spellStart"/>
            <w:r w:rsidRPr="000E1775">
              <w:rPr>
                <w:rFonts w:eastAsia="Calibri"/>
                <w:sz w:val="22"/>
                <w:szCs w:val="22"/>
              </w:rPr>
              <w:t>mažiau</w:t>
            </w:r>
            <w:proofErr w:type="spellEnd"/>
            <w:r w:rsidRPr="000E1775">
              <w:rPr>
                <w:rFonts w:eastAsia="Calibri"/>
                <w:sz w:val="22"/>
                <w:szCs w:val="22"/>
              </w:rPr>
              <w:t xml:space="preserve"> </w:t>
            </w:r>
            <w:proofErr w:type="spellStart"/>
            <w:r w:rsidRPr="000E1775">
              <w:rPr>
                <w:rFonts w:eastAsia="Calibri"/>
                <w:sz w:val="22"/>
                <w:szCs w:val="22"/>
              </w:rPr>
              <w:t>kaip</w:t>
            </w:r>
            <w:proofErr w:type="spellEnd"/>
            <w:r w:rsidRPr="000E1775">
              <w:rPr>
                <w:rFonts w:eastAsia="Calibri"/>
                <w:sz w:val="22"/>
                <w:szCs w:val="22"/>
              </w:rPr>
              <w:t xml:space="preserve"> 50 kg </w:t>
            </w:r>
          </w:p>
        </w:tc>
        <w:tc>
          <w:tcPr>
            <w:tcW w:w="3679" w:type="dxa"/>
            <w:tcBorders>
              <w:top w:val="single" w:sz="4" w:space="0" w:color="auto"/>
              <w:left w:val="single" w:sz="4" w:space="0" w:color="auto"/>
              <w:bottom w:val="single" w:sz="4" w:space="0" w:color="auto"/>
              <w:right w:val="single" w:sz="4" w:space="0" w:color="auto"/>
            </w:tcBorders>
          </w:tcPr>
          <w:p w:rsidR="006932A0" w:rsidRPr="000E1775" w:rsidRDefault="006932A0" w:rsidP="00333433">
            <w:pPr>
              <w:pStyle w:val="Default"/>
              <w:widowControl w:val="0"/>
              <w:tabs>
                <w:tab w:val="left" w:pos="567"/>
              </w:tabs>
              <w:rPr>
                <w:noProof/>
                <w:sz w:val="22"/>
                <w:szCs w:val="22"/>
                <w:lang w:val="en-GB"/>
              </w:rPr>
            </w:pPr>
            <w:proofErr w:type="spellStart"/>
            <w:r w:rsidRPr="000E1775">
              <w:rPr>
                <w:rFonts w:eastAsia="Calibri"/>
                <w:sz w:val="22"/>
                <w:szCs w:val="22"/>
                <w:lang w:val="en-GB"/>
              </w:rPr>
              <w:t>Paaugliai</w:t>
            </w:r>
            <w:proofErr w:type="spellEnd"/>
            <w:r w:rsidRPr="000E1775">
              <w:rPr>
                <w:rFonts w:eastAsia="Calibri"/>
                <w:sz w:val="22"/>
                <w:szCs w:val="22"/>
                <w:lang w:val="en-GB"/>
              </w:rPr>
              <w:t xml:space="preserve"> </w:t>
            </w:r>
            <w:proofErr w:type="spellStart"/>
            <w:r w:rsidRPr="000E1775">
              <w:rPr>
                <w:rFonts w:eastAsia="Calibri"/>
                <w:sz w:val="22"/>
                <w:szCs w:val="22"/>
                <w:lang w:val="en-GB"/>
              </w:rPr>
              <w:t>nuo</w:t>
            </w:r>
            <w:proofErr w:type="spellEnd"/>
            <w:r w:rsidRPr="000E1775">
              <w:rPr>
                <w:rFonts w:eastAsia="Calibri"/>
                <w:sz w:val="22"/>
                <w:szCs w:val="22"/>
                <w:lang w:val="en-GB"/>
              </w:rPr>
              <w:t xml:space="preserve"> 12 </w:t>
            </w:r>
            <w:proofErr w:type="spellStart"/>
            <w:r w:rsidRPr="000E1775">
              <w:rPr>
                <w:rFonts w:eastAsia="Calibri"/>
                <w:sz w:val="22"/>
                <w:szCs w:val="22"/>
                <w:lang w:val="en-GB"/>
              </w:rPr>
              <w:t>iki</w:t>
            </w:r>
            <w:proofErr w:type="spellEnd"/>
            <w:r w:rsidRPr="000E1775">
              <w:rPr>
                <w:rFonts w:eastAsia="Calibri"/>
                <w:sz w:val="22"/>
                <w:szCs w:val="22"/>
                <w:lang w:val="en-GB"/>
              </w:rPr>
              <w:t xml:space="preserve"> 14 </w:t>
            </w:r>
            <w:proofErr w:type="spellStart"/>
            <w:r w:rsidRPr="000E1775">
              <w:rPr>
                <w:rFonts w:eastAsia="Calibri"/>
                <w:sz w:val="22"/>
                <w:szCs w:val="22"/>
                <w:lang w:val="en-GB"/>
              </w:rPr>
              <w:t>metų</w:t>
            </w:r>
            <w:proofErr w:type="spellEnd"/>
            <w:r w:rsidRPr="000E1775">
              <w:rPr>
                <w:rFonts w:eastAsia="Calibri"/>
                <w:sz w:val="22"/>
                <w:szCs w:val="22"/>
                <w:lang w:val="en-GB"/>
              </w:rPr>
              <w:t>,</w:t>
            </w:r>
            <w:r w:rsidRPr="000E1775" w:rsidDel="00C13641">
              <w:rPr>
                <w:rFonts w:eastAsia="Calibri"/>
                <w:sz w:val="22"/>
                <w:szCs w:val="22"/>
              </w:rPr>
              <w:t xml:space="preserve"> </w:t>
            </w:r>
            <w:proofErr w:type="spellStart"/>
            <w:r w:rsidRPr="000E1775">
              <w:rPr>
                <w:rFonts w:eastAsia="Calibri"/>
                <w:sz w:val="22"/>
                <w:szCs w:val="22"/>
                <w:lang w:val="en-GB"/>
              </w:rPr>
              <w:t>kurie</w:t>
            </w:r>
            <w:proofErr w:type="spellEnd"/>
            <w:r w:rsidRPr="000E1775">
              <w:rPr>
                <w:rFonts w:eastAsia="Calibri"/>
                <w:sz w:val="22"/>
                <w:szCs w:val="22"/>
                <w:lang w:val="en-GB"/>
              </w:rPr>
              <w:t xml:space="preserve"> </w:t>
            </w:r>
            <w:proofErr w:type="spellStart"/>
            <w:r w:rsidRPr="000E1775">
              <w:rPr>
                <w:rFonts w:eastAsia="Calibri"/>
                <w:sz w:val="22"/>
                <w:szCs w:val="22"/>
                <w:lang w:val="en-GB"/>
              </w:rPr>
              <w:t>sveria</w:t>
            </w:r>
            <w:proofErr w:type="spellEnd"/>
            <w:r w:rsidRPr="000E1775">
              <w:rPr>
                <w:rFonts w:eastAsia="Calibri"/>
                <w:sz w:val="22"/>
                <w:szCs w:val="22"/>
                <w:lang w:val="en-GB"/>
              </w:rPr>
              <w:t xml:space="preserve"> 50 kg </w:t>
            </w:r>
            <w:proofErr w:type="spellStart"/>
            <w:r w:rsidRPr="000E1775">
              <w:rPr>
                <w:rFonts w:eastAsia="Calibri"/>
                <w:sz w:val="22"/>
                <w:szCs w:val="22"/>
                <w:lang w:val="en-GB"/>
              </w:rPr>
              <w:t>arba</w:t>
            </w:r>
            <w:proofErr w:type="spellEnd"/>
            <w:r w:rsidRPr="000E1775">
              <w:rPr>
                <w:rFonts w:eastAsia="Calibri"/>
                <w:sz w:val="22"/>
                <w:szCs w:val="22"/>
              </w:rPr>
              <w:t xml:space="preserve"> </w:t>
            </w:r>
            <w:proofErr w:type="spellStart"/>
            <w:r w:rsidRPr="000E1775">
              <w:rPr>
                <w:rFonts w:eastAsia="Calibri"/>
                <w:sz w:val="22"/>
                <w:szCs w:val="22"/>
                <w:lang w:val="en-GB"/>
              </w:rPr>
              <w:t>daugiau</w:t>
            </w:r>
            <w:proofErr w:type="spellEnd"/>
            <w:r w:rsidRPr="000E1775">
              <w:rPr>
                <w:rFonts w:eastAsia="Calibri"/>
                <w:sz w:val="22"/>
                <w:szCs w:val="22"/>
                <w:lang w:val="en-GB"/>
              </w:rPr>
              <w:t xml:space="preserve">; </w:t>
            </w:r>
            <w:proofErr w:type="spellStart"/>
            <w:r w:rsidRPr="000E1775">
              <w:rPr>
                <w:rFonts w:eastAsia="Calibri"/>
                <w:sz w:val="22"/>
                <w:szCs w:val="22"/>
                <w:lang w:val="en-GB"/>
              </w:rPr>
              <w:t>visi</w:t>
            </w:r>
            <w:proofErr w:type="spellEnd"/>
            <w:r w:rsidRPr="000E1775">
              <w:rPr>
                <w:rFonts w:eastAsia="Calibri"/>
                <w:sz w:val="22"/>
                <w:szCs w:val="22"/>
                <w:lang w:val="en-GB"/>
              </w:rPr>
              <w:t xml:space="preserve"> </w:t>
            </w:r>
            <w:proofErr w:type="spellStart"/>
            <w:r w:rsidRPr="000E1775">
              <w:rPr>
                <w:rFonts w:eastAsia="Calibri"/>
                <w:sz w:val="22"/>
                <w:szCs w:val="22"/>
                <w:lang w:val="en-GB"/>
              </w:rPr>
              <w:t>kiti</w:t>
            </w:r>
            <w:proofErr w:type="spellEnd"/>
            <w:r w:rsidRPr="000E1775">
              <w:rPr>
                <w:rFonts w:eastAsia="Calibri"/>
                <w:sz w:val="22"/>
                <w:szCs w:val="22"/>
                <w:lang w:val="en-GB"/>
              </w:rPr>
              <w:t xml:space="preserve"> </w:t>
            </w:r>
            <w:proofErr w:type="spellStart"/>
            <w:r w:rsidRPr="000E1775">
              <w:rPr>
                <w:rFonts w:eastAsia="Calibri"/>
                <w:sz w:val="22"/>
                <w:szCs w:val="22"/>
                <w:lang w:val="en-GB"/>
              </w:rPr>
              <w:t>vyresni</w:t>
            </w:r>
            <w:proofErr w:type="spellEnd"/>
            <w:r w:rsidRPr="000E1775">
              <w:rPr>
                <w:rFonts w:eastAsia="Calibri"/>
                <w:sz w:val="22"/>
                <w:szCs w:val="22"/>
                <w:lang w:val="en-GB"/>
              </w:rPr>
              <w:t xml:space="preserve"> </w:t>
            </w:r>
            <w:proofErr w:type="spellStart"/>
            <w:r w:rsidRPr="000E1775">
              <w:rPr>
                <w:rFonts w:eastAsia="Calibri"/>
                <w:sz w:val="22"/>
                <w:szCs w:val="22"/>
                <w:lang w:val="en-GB"/>
              </w:rPr>
              <w:t>kaip</w:t>
            </w:r>
            <w:proofErr w:type="spellEnd"/>
            <w:r w:rsidRPr="000E1775">
              <w:rPr>
                <w:rFonts w:eastAsia="Calibri"/>
                <w:sz w:val="22"/>
                <w:szCs w:val="22"/>
              </w:rPr>
              <w:t xml:space="preserve"> 14 </w:t>
            </w:r>
            <w:proofErr w:type="spellStart"/>
            <w:r w:rsidRPr="000E1775">
              <w:rPr>
                <w:rFonts w:eastAsia="Calibri"/>
                <w:sz w:val="22"/>
                <w:szCs w:val="22"/>
              </w:rPr>
              <w:t>metų</w:t>
            </w:r>
            <w:proofErr w:type="spellEnd"/>
            <w:r w:rsidRPr="000E1775">
              <w:rPr>
                <w:rFonts w:eastAsia="Calibri"/>
                <w:sz w:val="22"/>
                <w:szCs w:val="22"/>
              </w:rPr>
              <w:t xml:space="preserve"> </w:t>
            </w:r>
            <w:proofErr w:type="spellStart"/>
            <w:r w:rsidRPr="000E1775">
              <w:rPr>
                <w:rFonts w:eastAsia="Calibri"/>
                <w:sz w:val="22"/>
                <w:szCs w:val="22"/>
              </w:rPr>
              <w:t>paaugliai</w:t>
            </w:r>
            <w:proofErr w:type="spellEnd"/>
            <w:r w:rsidRPr="000E1775">
              <w:rPr>
                <w:rFonts w:eastAsia="Calibri"/>
                <w:sz w:val="22"/>
                <w:szCs w:val="22"/>
              </w:rPr>
              <w:t xml:space="preserve">  </w:t>
            </w:r>
          </w:p>
        </w:tc>
      </w:tr>
      <w:tr w:rsidR="006932A0" w:rsidRPr="000E1775" w:rsidTr="00333433">
        <w:tc>
          <w:tcPr>
            <w:tcW w:w="2250" w:type="dxa"/>
            <w:tcBorders>
              <w:top w:val="single" w:sz="4" w:space="0" w:color="auto"/>
              <w:left w:val="single" w:sz="4" w:space="0" w:color="auto"/>
              <w:bottom w:val="single" w:sz="4" w:space="0" w:color="auto"/>
              <w:right w:val="single" w:sz="4" w:space="0" w:color="auto"/>
            </w:tcBorders>
          </w:tcPr>
          <w:p w:rsidR="006932A0" w:rsidRPr="000E1775" w:rsidRDefault="006932A0" w:rsidP="00333433">
            <w:pPr>
              <w:autoSpaceDE w:val="0"/>
              <w:autoSpaceDN w:val="0"/>
              <w:adjustRightInd w:val="0"/>
              <w:rPr>
                <w:rFonts w:ascii="Times New Roman" w:eastAsia="Calibri" w:hAnsi="Times New Roman"/>
                <w:b/>
                <w:bCs/>
                <w:sz w:val="22"/>
                <w:szCs w:val="22"/>
                <w:lang w:val="en-US"/>
              </w:rPr>
            </w:pPr>
            <w:proofErr w:type="spellStart"/>
            <w:r w:rsidRPr="000E1775">
              <w:rPr>
                <w:rFonts w:ascii="Times New Roman" w:eastAsia="Calibri" w:hAnsi="Times New Roman"/>
                <w:b/>
                <w:bCs/>
                <w:sz w:val="22"/>
                <w:szCs w:val="22"/>
                <w:lang w:val="en-US"/>
              </w:rPr>
              <w:t>Dozė</w:t>
            </w:r>
            <w:proofErr w:type="spellEnd"/>
            <w:r w:rsidRPr="000E1775">
              <w:rPr>
                <w:rFonts w:ascii="Times New Roman" w:eastAsia="Calibri" w:hAnsi="Times New Roman"/>
                <w:b/>
                <w:bCs/>
                <w:sz w:val="22"/>
                <w:szCs w:val="22"/>
                <w:lang w:val="en-US"/>
              </w:rPr>
              <w:t xml:space="preserve"> </w:t>
            </w:r>
            <w:proofErr w:type="spellStart"/>
            <w:r w:rsidRPr="000E1775">
              <w:rPr>
                <w:rFonts w:ascii="Times New Roman" w:eastAsia="Calibri" w:hAnsi="Times New Roman"/>
                <w:b/>
                <w:bCs/>
                <w:sz w:val="22"/>
                <w:szCs w:val="22"/>
                <w:lang w:val="en-US"/>
              </w:rPr>
              <w:t>pirmąsias</w:t>
            </w:r>
            <w:proofErr w:type="spellEnd"/>
            <w:r w:rsidRPr="000E1775">
              <w:rPr>
                <w:rFonts w:ascii="Times New Roman" w:eastAsia="Calibri" w:hAnsi="Times New Roman"/>
                <w:b/>
                <w:bCs/>
                <w:sz w:val="22"/>
                <w:szCs w:val="22"/>
                <w:lang w:val="en-US"/>
              </w:rPr>
              <w:t xml:space="preserve"> 24 </w:t>
            </w:r>
            <w:proofErr w:type="spellStart"/>
            <w:r w:rsidRPr="000E1775">
              <w:rPr>
                <w:rFonts w:ascii="Times New Roman" w:eastAsia="Calibri" w:hAnsi="Times New Roman"/>
                <w:b/>
                <w:bCs/>
                <w:sz w:val="22"/>
                <w:szCs w:val="22"/>
                <w:lang w:val="en-US"/>
              </w:rPr>
              <w:t>valandas</w:t>
            </w:r>
            <w:proofErr w:type="spellEnd"/>
          </w:p>
          <w:p w:rsidR="006932A0" w:rsidRPr="000E1775" w:rsidRDefault="006932A0" w:rsidP="00333433">
            <w:pPr>
              <w:widowControl w:val="0"/>
              <w:numPr>
                <w:ilvl w:val="12"/>
                <w:numId w:val="0"/>
              </w:numPr>
              <w:ind w:right="-2"/>
              <w:rPr>
                <w:rFonts w:ascii="Times New Roman" w:hAnsi="Times New Roman"/>
                <w:b/>
                <w:noProof/>
                <w:sz w:val="22"/>
                <w:szCs w:val="22"/>
              </w:rPr>
            </w:pPr>
            <w:r w:rsidRPr="000E1775">
              <w:rPr>
                <w:rFonts w:ascii="Times New Roman" w:eastAsia="Calibri" w:hAnsi="Times New Roman"/>
                <w:sz w:val="22"/>
                <w:szCs w:val="22"/>
                <w:lang w:val="en-US"/>
              </w:rPr>
              <w:t>(</w:t>
            </w:r>
            <w:proofErr w:type="spellStart"/>
            <w:r w:rsidRPr="000E1775">
              <w:rPr>
                <w:rFonts w:ascii="Times New Roman" w:eastAsia="Calibri" w:hAnsi="Times New Roman"/>
                <w:sz w:val="22"/>
                <w:szCs w:val="22"/>
                <w:lang w:val="en-US"/>
              </w:rPr>
              <w:t>įsotinamoji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dozė</w:t>
            </w:r>
            <w:proofErr w:type="spellEnd"/>
            <w:r w:rsidRPr="000E1775">
              <w:rPr>
                <w:rFonts w:ascii="Times New Roman" w:eastAsia="Calibri" w:hAnsi="Times New Roman"/>
                <w:sz w:val="22"/>
                <w:szCs w:val="22"/>
                <w:lang w:val="en-US"/>
              </w:rPr>
              <w:t>)</w:t>
            </w:r>
          </w:p>
        </w:tc>
        <w:tc>
          <w:tcPr>
            <w:tcW w:w="3250" w:type="dxa"/>
            <w:tcBorders>
              <w:top w:val="single" w:sz="4" w:space="0" w:color="auto"/>
              <w:left w:val="single" w:sz="4" w:space="0" w:color="auto"/>
              <w:bottom w:val="single" w:sz="4" w:space="0" w:color="auto"/>
              <w:right w:val="single" w:sz="4" w:space="0" w:color="auto"/>
            </w:tcBorders>
          </w:tcPr>
          <w:p w:rsidR="006932A0" w:rsidRPr="000E1775" w:rsidRDefault="006932A0" w:rsidP="00333433">
            <w:pPr>
              <w:pStyle w:val="Default"/>
              <w:widowControl w:val="0"/>
              <w:tabs>
                <w:tab w:val="left" w:pos="567"/>
              </w:tabs>
              <w:rPr>
                <w:sz w:val="22"/>
                <w:szCs w:val="22"/>
                <w:lang w:val="en-GB"/>
              </w:rPr>
            </w:pPr>
            <w:proofErr w:type="spellStart"/>
            <w:r w:rsidRPr="000E1775">
              <w:rPr>
                <w:rFonts w:eastAsia="Calibri"/>
                <w:sz w:val="22"/>
                <w:szCs w:val="22"/>
                <w:lang w:val="en-GB"/>
              </w:rPr>
              <w:t>Gydymo</w:t>
            </w:r>
            <w:proofErr w:type="spellEnd"/>
            <w:r w:rsidRPr="000E1775">
              <w:rPr>
                <w:rFonts w:eastAsia="Calibri"/>
                <w:sz w:val="22"/>
                <w:szCs w:val="22"/>
                <w:lang w:val="en-GB"/>
              </w:rPr>
              <w:t xml:space="preserve"> </w:t>
            </w:r>
            <w:proofErr w:type="spellStart"/>
            <w:r w:rsidRPr="000E1775">
              <w:rPr>
                <w:rFonts w:eastAsia="Calibri"/>
                <w:sz w:val="22"/>
                <w:szCs w:val="22"/>
                <w:lang w:val="en-GB"/>
              </w:rPr>
              <w:t>pradžioje</w:t>
            </w:r>
            <w:proofErr w:type="spellEnd"/>
            <w:r w:rsidRPr="000E1775">
              <w:rPr>
                <w:rFonts w:eastAsia="Calibri"/>
                <w:sz w:val="22"/>
                <w:szCs w:val="22"/>
                <w:lang w:val="en-GB"/>
              </w:rPr>
              <w:t xml:space="preserve"> bus </w:t>
            </w:r>
            <w:proofErr w:type="spellStart"/>
            <w:r w:rsidRPr="000E1775">
              <w:rPr>
                <w:rFonts w:eastAsia="Calibri"/>
                <w:sz w:val="22"/>
                <w:szCs w:val="22"/>
                <w:lang w:val="en-GB"/>
              </w:rPr>
              <w:t>skirta</w:t>
            </w:r>
            <w:proofErr w:type="spellEnd"/>
            <w:r w:rsidRPr="000E1775">
              <w:rPr>
                <w:rFonts w:eastAsia="Calibri"/>
                <w:sz w:val="22"/>
                <w:szCs w:val="22"/>
              </w:rPr>
              <w:t xml:space="preserve"> </w:t>
            </w:r>
            <w:proofErr w:type="spellStart"/>
            <w:r w:rsidRPr="000E1775">
              <w:rPr>
                <w:rFonts w:eastAsia="Calibri"/>
                <w:sz w:val="22"/>
                <w:szCs w:val="22"/>
              </w:rPr>
              <w:t>Infuzija</w:t>
            </w:r>
            <w:proofErr w:type="spellEnd"/>
            <w:r w:rsidRPr="000E1775">
              <w:rPr>
                <w:rFonts w:eastAsia="Calibri"/>
                <w:sz w:val="22"/>
                <w:szCs w:val="22"/>
              </w:rPr>
              <w:t xml:space="preserve"> </w:t>
            </w:r>
          </w:p>
        </w:tc>
        <w:tc>
          <w:tcPr>
            <w:tcW w:w="3679" w:type="dxa"/>
            <w:tcBorders>
              <w:top w:val="single" w:sz="4" w:space="0" w:color="auto"/>
              <w:left w:val="single" w:sz="4" w:space="0" w:color="auto"/>
              <w:bottom w:val="single" w:sz="4" w:space="0" w:color="auto"/>
              <w:right w:val="single" w:sz="4" w:space="0" w:color="auto"/>
            </w:tcBorders>
          </w:tcPr>
          <w:p w:rsidR="006932A0" w:rsidRPr="000E1775" w:rsidRDefault="006932A0" w:rsidP="00333433">
            <w:pPr>
              <w:autoSpaceDE w:val="0"/>
              <w:autoSpaceDN w:val="0"/>
              <w:adjustRightInd w:val="0"/>
              <w:rPr>
                <w:rFonts w:ascii="Times New Roman" w:hAnsi="Times New Roman"/>
                <w:sz w:val="22"/>
                <w:szCs w:val="22"/>
              </w:rPr>
            </w:pPr>
            <w:r w:rsidRPr="000E1775">
              <w:rPr>
                <w:rFonts w:ascii="Times New Roman" w:eastAsia="Calibri" w:hAnsi="Times New Roman"/>
                <w:sz w:val="22"/>
                <w:szCs w:val="22"/>
                <w:lang w:val="en-US"/>
              </w:rPr>
              <w:t xml:space="preserve">400 mg </w:t>
            </w:r>
            <w:proofErr w:type="spellStart"/>
            <w:r w:rsidRPr="000E1775">
              <w:rPr>
                <w:rFonts w:ascii="Times New Roman" w:eastAsia="Calibri" w:hAnsi="Times New Roman"/>
                <w:sz w:val="22"/>
                <w:szCs w:val="22"/>
                <w:lang w:val="en-US"/>
              </w:rPr>
              <w:t>kas</w:t>
            </w:r>
            <w:proofErr w:type="spellEnd"/>
            <w:r w:rsidRPr="000E1775">
              <w:rPr>
                <w:rFonts w:ascii="Times New Roman" w:eastAsia="Calibri" w:hAnsi="Times New Roman"/>
                <w:sz w:val="22"/>
                <w:szCs w:val="22"/>
                <w:lang w:val="en-US"/>
              </w:rPr>
              <w:t xml:space="preserve"> 12 val. </w:t>
            </w:r>
            <w:proofErr w:type="spellStart"/>
            <w:r w:rsidRPr="000E1775">
              <w:rPr>
                <w:rFonts w:ascii="Times New Roman" w:eastAsia="Calibri" w:hAnsi="Times New Roman"/>
                <w:sz w:val="22"/>
                <w:szCs w:val="22"/>
                <w:lang w:val="en-US"/>
              </w:rPr>
              <w:t>pirmąsias</w:t>
            </w:r>
            <w:proofErr w:type="spellEnd"/>
            <w:r w:rsidRPr="000E1775">
              <w:rPr>
                <w:rFonts w:ascii="Times New Roman" w:eastAsia="Calibri" w:hAnsi="Times New Roman"/>
                <w:sz w:val="22"/>
                <w:szCs w:val="22"/>
                <w:lang w:val="en-US"/>
              </w:rPr>
              <w:t xml:space="preserve"> </w:t>
            </w:r>
            <w:r w:rsidRPr="000E1775">
              <w:rPr>
                <w:rFonts w:ascii="Times New Roman" w:eastAsia="Calibri" w:hAnsi="Times New Roman"/>
                <w:sz w:val="22"/>
                <w:szCs w:val="22"/>
              </w:rPr>
              <w:t xml:space="preserve">24 </w:t>
            </w:r>
            <w:proofErr w:type="spellStart"/>
            <w:r w:rsidRPr="000E1775">
              <w:rPr>
                <w:rFonts w:ascii="Times New Roman" w:eastAsia="Calibri" w:hAnsi="Times New Roman"/>
                <w:sz w:val="22"/>
                <w:szCs w:val="22"/>
              </w:rPr>
              <w:t>valandas</w:t>
            </w:r>
            <w:proofErr w:type="spellEnd"/>
            <w:r w:rsidRPr="000E1775">
              <w:rPr>
                <w:rFonts w:ascii="Times New Roman" w:eastAsia="Calibri" w:hAnsi="Times New Roman"/>
                <w:sz w:val="22"/>
                <w:szCs w:val="22"/>
              </w:rPr>
              <w:t xml:space="preserve"> </w:t>
            </w:r>
          </w:p>
          <w:p w:rsidR="006932A0" w:rsidRPr="000E1775" w:rsidRDefault="006932A0" w:rsidP="00333433">
            <w:pPr>
              <w:pStyle w:val="Default"/>
              <w:widowControl w:val="0"/>
              <w:tabs>
                <w:tab w:val="left" w:pos="567"/>
              </w:tabs>
              <w:rPr>
                <w:noProof/>
                <w:sz w:val="22"/>
                <w:szCs w:val="22"/>
                <w:lang w:val="en-GB"/>
              </w:rPr>
            </w:pPr>
          </w:p>
        </w:tc>
      </w:tr>
      <w:tr w:rsidR="006932A0" w:rsidRPr="000E1775" w:rsidTr="00333433">
        <w:tc>
          <w:tcPr>
            <w:tcW w:w="2250" w:type="dxa"/>
            <w:tcBorders>
              <w:top w:val="single" w:sz="4" w:space="0" w:color="auto"/>
              <w:left w:val="single" w:sz="4" w:space="0" w:color="auto"/>
              <w:bottom w:val="single" w:sz="4" w:space="0" w:color="auto"/>
              <w:right w:val="single" w:sz="4" w:space="0" w:color="auto"/>
            </w:tcBorders>
          </w:tcPr>
          <w:p w:rsidR="006932A0" w:rsidRPr="000E1775" w:rsidRDefault="006932A0" w:rsidP="00333433">
            <w:pPr>
              <w:autoSpaceDE w:val="0"/>
              <w:autoSpaceDN w:val="0"/>
              <w:adjustRightInd w:val="0"/>
              <w:rPr>
                <w:rFonts w:ascii="Times New Roman" w:eastAsia="Calibri" w:hAnsi="Times New Roman"/>
                <w:b/>
                <w:bCs/>
                <w:sz w:val="22"/>
                <w:szCs w:val="22"/>
                <w:lang w:val="en-US"/>
              </w:rPr>
            </w:pPr>
            <w:proofErr w:type="spellStart"/>
            <w:r w:rsidRPr="000E1775">
              <w:rPr>
                <w:rFonts w:ascii="Times New Roman" w:eastAsia="Calibri" w:hAnsi="Times New Roman"/>
                <w:b/>
                <w:bCs/>
                <w:sz w:val="22"/>
                <w:szCs w:val="22"/>
                <w:lang w:val="en-US"/>
              </w:rPr>
              <w:t>Dozė</w:t>
            </w:r>
            <w:proofErr w:type="spellEnd"/>
            <w:r w:rsidRPr="000E1775">
              <w:rPr>
                <w:rFonts w:ascii="Times New Roman" w:eastAsia="Calibri" w:hAnsi="Times New Roman"/>
                <w:b/>
                <w:bCs/>
                <w:sz w:val="22"/>
                <w:szCs w:val="22"/>
                <w:lang w:val="en-US"/>
              </w:rPr>
              <w:t xml:space="preserve"> </w:t>
            </w:r>
            <w:proofErr w:type="spellStart"/>
            <w:r w:rsidRPr="000E1775">
              <w:rPr>
                <w:rFonts w:ascii="Times New Roman" w:eastAsia="Calibri" w:hAnsi="Times New Roman"/>
                <w:b/>
                <w:bCs/>
                <w:sz w:val="22"/>
                <w:szCs w:val="22"/>
                <w:lang w:val="en-US"/>
              </w:rPr>
              <w:t>po</w:t>
            </w:r>
            <w:proofErr w:type="spellEnd"/>
            <w:r w:rsidRPr="000E1775">
              <w:rPr>
                <w:rFonts w:ascii="Times New Roman" w:eastAsia="Calibri" w:hAnsi="Times New Roman"/>
                <w:b/>
                <w:bCs/>
                <w:sz w:val="22"/>
                <w:szCs w:val="22"/>
                <w:lang w:val="en-US"/>
              </w:rPr>
              <w:t xml:space="preserve"> </w:t>
            </w:r>
            <w:proofErr w:type="spellStart"/>
            <w:r w:rsidRPr="000E1775">
              <w:rPr>
                <w:rFonts w:ascii="Times New Roman" w:eastAsia="Calibri" w:hAnsi="Times New Roman"/>
                <w:b/>
                <w:bCs/>
                <w:sz w:val="22"/>
                <w:szCs w:val="22"/>
                <w:lang w:val="en-US"/>
              </w:rPr>
              <w:t>pirmųjų</w:t>
            </w:r>
            <w:proofErr w:type="spellEnd"/>
            <w:r w:rsidRPr="000E1775">
              <w:rPr>
                <w:rFonts w:ascii="Times New Roman" w:eastAsia="Calibri" w:hAnsi="Times New Roman"/>
                <w:b/>
                <w:bCs/>
                <w:sz w:val="22"/>
                <w:szCs w:val="22"/>
                <w:lang w:val="en-US"/>
              </w:rPr>
              <w:t xml:space="preserve"> 24 </w:t>
            </w:r>
            <w:proofErr w:type="spellStart"/>
            <w:r w:rsidRPr="000E1775">
              <w:rPr>
                <w:rFonts w:ascii="Times New Roman" w:eastAsia="Calibri" w:hAnsi="Times New Roman"/>
                <w:b/>
                <w:bCs/>
                <w:sz w:val="22"/>
                <w:szCs w:val="22"/>
                <w:lang w:val="en-US"/>
              </w:rPr>
              <w:t>valandų</w:t>
            </w:r>
            <w:proofErr w:type="spellEnd"/>
          </w:p>
          <w:p w:rsidR="006932A0" w:rsidRPr="000E1775" w:rsidRDefault="006932A0" w:rsidP="00333433">
            <w:pPr>
              <w:widowControl w:val="0"/>
              <w:numPr>
                <w:ilvl w:val="12"/>
                <w:numId w:val="0"/>
              </w:numPr>
              <w:ind w:right="-2"/>
              <w:rPr>
                <w:rFonts w:ascii="Times New Roman" w:hAnsi="Times New Roman"/>
                <w:b/>
                <w:noProof/>
                <w:sz w:val="22"/>
                <w:szCs w:val="22"/>
              </w:rPr>
            </w:pPr>
            <w:r w:rsidRPr="000E1775">
              <w:rPr>
                <w:rFonts w:ascii="Times New Roman" w:eastAsia="Calibri" w:hAnsi="Times New Roman"/>
                <w:sz w:val="22"/>
                <w:szCs w:val="22"/>
                <w:lang w:val="en-US"/>
              </w:rPr>
              <w:t>(</w:t>
            </w:r>
            <w:proofErr w:type="spellStart"/>
            <w:r w:rsidRPr="000E1775">
              <w:rPr>
                <w:rFonts w:ascii="Times New Roman" w:eastAsia="Calibri" w:hAnsi="Times New Roman"/>
                <w:sz w:val="22"/>
                <w:szCs w:val="22"/>
                <w:lang w:val="en-US"/>
              </w:rPr>
              <w:t>palaikomoji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dozė</w:t>
            </w:r>
            <w:proofErr w:type="spellEnd"/>
            <w:r w:rsidRPr="000E1775">
              <w:rPr>
                <w:rFonts w:ascii="Times New Roman" w:eastAsia="Calibri" w:hAnsi="Times New Roman"/>
                <w:sz w:val="22"/>
                <w:szCs w:val="22"/>
                <w:lang w:val="en-US"/>
              </w:rPr>
              <w:t xml:space="preserve">) </w:t>
            </w:r>
          </w:p>
        </w:tc>
        <w:tc>
          <w:tcPr>
            <w:tcW w:w="3250" w:type="dxa"/>
            <w:tcBorders>
              <w:top w:val="single" w:sz="4" w:space="0" w:color="auto"/>
              <w:left w:val="single" w:sz="4" w:space="0" w:color="auto"/>
              <w:bottom w:val="single" w:sz="4" w:space="0" w:color="auto"/>
              <w:right w:val="single" w:sz="4" w:space="0" w:color="auto"/>
            </w:tcBorders>
          </w:tcPr>
          <w:p w:rsidR="006932A0" w:rsidRPr="000E1775" w:rsidRDefault="006932A0" w:rsidP="00333433">
            <w:pPr>
              <w:autoSpaceDE w:val="0"/>
              <w:autoSpaceDN w:val="0"/>
              <w:adjustRightInd w:val="0"/>
              <w:rPr>
                <w:rFonts w:ascii="Times New Roman" w:hAnsi="Times New Roman"/>
                <w:sz w:val="22"/>
                <w:szCs w:val="22"/>
              </w:rPr>
            </w:pPr>
            <w:r w:rsidRPr="000E1775">
              <w:rPr>
                <w:rFonts w:ascii="Times New Roman" w:eastAsia="Calibri" w:hAnsi="Times New Roman"/>
                <w:sz w:val="22"/>
                <w:szCs w:val="22"/>
                <w:lang w:val="en-US"/>
              </w:rPr>
              <w:t xml:space="preserve">9 mg/kg du </w:t>
            </w:r>
            <w:proofErr w:type="spellStart"/>
            <w:r w:rsidRPr="000E1775">
              <w:rPr>
                <w:rFonts w:ascii="Times New Roman" w:eastAsia="Calibri" w:hAnsi="Times New Roman"/>
                <w:sz w:val="22"/>
                <w:szCs w:val="22"/>
                <w:lang w:val="en-US"/>
              </w:rPr>
              <w:t>kartus</w:t>
            </w:r>
            <w:proofErr w:type="spellEnd"/>
            <w:r w:rsidRPr="000E1775">
              <w:rPr>
                <w:rFonts w:ascii="Times New Roman" w:eastAsia="Calibri" w:hAnsi="Times New Roman"/>
                <w:sz w:val="22"/>
                <w:szCs w:val="22"/>
                <w:lang w:val="en-US"/>
              </w:rPr>
              <w:t xml:space="preserve"> per </w:t>
            </w:r>
            <w:proofErr w:type="spellStart"/>
            <w:r w:rsidRPr="000E1775">
              <w:rPr>
                <w:rFonts w:ascii="Times New Roman" w:eastAsia="Calibri" w:hAnsi="Times New Roman"/>
                <w:sz w:val="22"/>
                <w:szCs w:val="22"/>
                <w:lang w:val="en-US"/>
              </w:rPr>
              <w:t>parą</w:t>
            </w:r>
            <w:proofErr w:type="spellEnd"/>
            <w:r w:rsidRPr="000E1775" w:rsidDel="00A12D88">
              <w:rPr>
                <w:rFonts w:ascii="Times New Roman" w:eastAsia="Calibri" w:hAnsi="Times New Roman"/>
                <w:sz w:val="22"/>
                <w:szCs w:val="22"/>
                <w:lang w:val="en-US"/>
              </w:rPr>
              <w:t xml:space="preserve"> </w:t>
            </w:r>
            <w:r w:rsidRPr="000E1775">
              <w:rPr>
                <w:rFonts w:ascii="Times New Roman" w:eastAsia="Calibri" w:hAnsi="Times New Roman"/>
                <w:sz w:val="22"/>
                <w:szCs w:val="22"/>
                <w:lang w:val="en-US"/>
              </w:rPr>
              <w:t>(</w:t>
            </w:r>
            <w:proofErr w:type="spellStart"/>
            <w:r w:rsidRPr="000E1775">
              <w:rPr>
                <w:rFonts w:ascii="Times New Roman" w:eastAsia="Calibri" w:hAnsi="Times New Roman"/>
                <w:sz w:val="22"/>
                <w:szCs w:val="22"/>
                <w:lang w:val="en-US"/>
              </w:rPr>
              <w:t>didžiausia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dozė</w:t>
            </w:r>
            <w:proofErr w:type="spellEnd"/>
            <w:r w:rsidRPr="000E1775">
              <w:rPr>
                <w:rFonts w:ascii="Times New Roman" w:eastAsia="Calibri" w:hAnsi="Times New Roman"/>
                <w:sz w:val="22"/>
                <w:szCs w:val="22"/>
                <w:lang w:val="en-US"/>
              </w:rPr>
              <w:t xml:space="preserve"> 350 mg du </w:t>
            </w:r>
            <w:proofErr w:type="spellStart"/>
            <w:r w:rsidRPr="000E1775">
              <w:rPr>
                <w:rFonts w:ascii="Times New Roman" w:eastAsia="Calibri" w:hAnsi="Times New Roman"/>
                <w:sz w:val="22"/>
                <w:szCs w:val="22"/>
              </w:rPr>
              <w:t>kartus</w:t>
            </w:r>
            <w:proofErr w:type="spellEnd"/>
            <w:r w:rsidRPr="000E1775">
              <w:rPr>
                <w:rFonts w:ascii="Times New Roman" w:eastAsia="Calibri" w:hAnsi="Times New Roman"/>
                <w:sz w:val="22"/>
                <w:szCs w:val="22"/>
              </w:rPr>
              <w:t xml:space="preserve"> per </w:t>
            </w:r>
            <w:proofErr w:type="spellStart"/>
            <w:r w:rsidRPr="000E1775">
              <w:rPr>
                <w:rFonts w:ascii="Times New Roman" w:eastAsia="Calibri" w:hAnsi="Times New Roman"/>
                <w:sz w:val="22"/>
                <w:szCs w:val="22"/>
              </w:rPr>
              <w:t>parą</w:t>
            </w:r>
            <w:proofErr w:type="spellEnd"/>
            <w:r w:rsidRPr="000E1775">
              <w:rPr>
                <w:rFonts w:ascii="Times New Roman" w:eastAsia="Calibri" w:hAnsi="Times New Roman"/>
                <w:sz w:val="22"/>
                <w:szCs w:val="22"/>
              </w:rPr>
              <w:t>)</w:t>
            </w:r>
          </w:p>
          <w:p w:rsidR="006932A0" w:rsidRPr="000E1775" w:rsidRDefault="006932A0" w:rsidP="00333433">
            <w:pPr>
              <w:pStyle w:val="Default"/>
              <w:widowControl w:val="0"/>
              <w:tabs>
                <w:tab w:val="left" w:pos="567"/>
              </w:tabs>
              <w:rPr>
                <w:sz w:val="22"/>
                <w:szCs w:val="22"/>
                <w:lang w:val="en-GB"/>
              </w:rPr>
            </w:pPr>
          </w:p>
        </w:tc>
        <w:tc>
          <w:tcPr>
            <w:tcW w:w="3679" w:type="dxa"/>
            <w:tcBorders>
              <w:top w:val="single" w:sz="4" w:space="0" w:color="auto"/>
              <w:left w:val="single" w:sz="4" w:space="0" w:color="auto"/>
              <w:bottom w:val="single" w:sz="4" w:space="0" w:color="auto"/>
              <w:right w:val="single" w:sz="4" w:space="0" w:color="auto"/>
            </w:tcBorders>
          </w:tcPr>
          <w:p w:rsidR="006932A0" w:rsidRPr="000E1775" w:rsidRDefault="006932A0" w:rsidP="00333433">
            <w:pPr>
              <w:pStyle w:val="Default"/>
              <w:widowControl w:val="0"/>
              <w:tabs>
                <w:tab w:val="left" w:pos="567"/>
              </w:tabs>
              <w:rPr>
                <w:noProof/>
                <w:sz w:val="22"/>
                <w:szCs w:val="22"/>
                <w:lang w:val="en-GB"/>
              </w:rPr>
            </w:pPr>
            <w:r w:rsidRPr="000E1775">
              <w:rPr>
                <w:rFonts w:eastAsia="Calibri"/>
                <w:sz w:val="22"/>
                <w:szCs w:val="22"/>
              </w:rPr>
              <w:t xml:space="preserve">200 mg du </w:t>
            </w:r>
            <w:proofErr w:type="spellStart"/>
            <w:r w:rsidRPr="000E1775">
              <w:rPr>
                <w:rFonts w:eastAsia="Calibri"/>
                <w:sz w:val="22"/>
                <w:szCs w:val="22"/>
              </w:rPr>
              <w:t>kartus</w:t>
            </w:r>
            <w:proofErr w:type="spellEnd"/>
            <w:r w:rsidRPr="000E1775">
              <w:rPr>
                <w:rFonts w:eastAsia="Calibri"/>
                <w:sz w:val="22"/>
                <w:szCs w:val="22"/>
              </w:rPr>
              <w:t xml:space="preserve"> per </w:t>
            </w:r>
            <w:proofErr w:type="spellStart"/>
            <w:r w:rsidRPr="000E1775">
              <w:rPr>
                <w:rFonts w:eastAsia="Calibri"/>
                <w:sz w:val="22"/>
                <w:szCs w:val="22"/>
              </w:rPr>
              <w:t>parą</w:t>
            </w:r>
            <w:proofErr w:type="spellEnd"/>
            <w:r w:rsidRPr="000E1775">
              <w:rPr>
                <w:rFonts w:eastAsia="Calibri"/>
                <w:sz w:val="22"/>
                <w:szCs w:val="22"/>
              </w:rPr>
              <w:t xml:space="preserve"> </w:t>
            </w:r>
          </w:p>
        </w:tc>
      </w:tr>
    </w:tbl>
    <w:p w:rsidR="006932A0" w:rsidRPr="000E1775" w:rsidRDefault="006932A0" w:rsidP="006932A0">
      <w:p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Atsižvelgdamas</w:t>
      </w:r>
      <w:proofErr w:type="spellEnd"/>
      <w:r w:rsidRPr="000E1775">
        <w:rPr>
          <w:rFonts w:ascii="Times New Roman" w:eastAsia="Calibri" w:hAnsi="Times New Roman"/>
          <w:sz w:val="22"/>
          <w:szCs w:val="22"/>
          <w:lang w:val="en-US"/>
        </w:rPr>
        <w:t xml:space="preserve"> į </w:t>
      </w:r>
      <w:proofErr w:type="spellStart"/>
      <w:r w:rsidRPr="000E1775">
        <w:rPr>
          <w:rFonts w:ascii="Times New Roman" w:eastAsia="Calibri" w:hAnsi="Times New Roman"/>
          <w:sz w:val="22"/>
          <w:szCs w:val="22"/>
          <w:lang w:val="en-US"/>
        </w:rPr>
        <w:t>Jūsų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organizmo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reakciją</w:t>
      </w:r>
      <w:proofErr w:type="spellEnd"/>
      <w:r w:rsidRPr="000E1775">
        <w:rPr>
          <w:rFonts w:ascii="Times New Roman" w:eastAsia="Calibri" w:hAnsi="Times New Roman"/>
          <w:sz w:val="22"/>
          <w:szCs w:val="22"/>
          <w:lang w:val="en-US"/>
        </w:rPr>
        <w:t xml:space="preserve"> į </w:t>
      </w:r>
      <w:proofErr w:type="spellStart"/>
      <w:r w:rsidRPr="000E1775">
        <w:rPr>
          <w:rFonts w:ascii="Times New Roman" w:eastAsia="Calibri" w:hAnsi="Times New Roman"/>
          <w:sz w:val="22"/>
          <w:szCs w:val="22"/>
          <w:lang w:val="en-US"/>
        </w:rPr>
        <w:t>gydymą</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gydytojas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paros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dozę</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gali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padidinti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arba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sumažinti</w:t>
      </w:r>
      <w:proofErr w:type="spellEnd"/>
      <w:r w:rsidRPr="000E1775">
        <w:rPr>
          <w:rFonts w:ascii="Times New Roman" w:eastAsia="Calibri"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en-US"/>
        </w:rPr>
      </w:pPr>
    </w:p>
    <w:p w:rsidR="006932A0" w:rsidRPr="000E1775" w:rsidRDefault="006932A0" w:rsidP="006932A0">
      <w:pPr>
        <w:autoSpaceDE w:val="0"/>
        <w:autoSpaceDN w:val="0"/>
        <w:adjustRightInd w:val="0"/>
        <w:rPr>
          <w:rFonts w:ascii="Times New Roman" w:eastAsia="Calibri" w:hAnsi="Times New Roman"/>
          <w:sz w:val="22"/>
          <w:szCs w:val="22"/>
          <w:lang w:val="en-US"/>
        </w:rPr>
      </w:pPr>
      <w:proofErr w:type="spellStart"/>
      <w:r w:rsidRPr="000E1775">
        <w:rPr>
          <w:rFonts w:ascii="Times New Roman" w:eastAsia="Calibri" w:hAnsi="Times New Roman"/>
          <w:sz w:val="22"/>
          <w:szCs w:val="22"/>
          <w:lang w:val="en-US"/>
        </w:rPr>
        <w:t>Tablečių</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galima</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skirti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tik</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tuo</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atveju</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jei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vaikas</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gali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nuryti</w:t>
      </w:r>
      <w:proofErr w:type="spellEnd"/>
      <w:r w:rsidRPr="000E1775">
        <w:rPr>
          <w:rFonts w:ascii="Times New Roman" w:eastAsia="Calibri" w:hAnsi="Times New Roman"/>
          <w:sz w:val="22"/>
          <w:szCs w:val="22"/>
          <w:lang w:val="en-US"/>
        </w:rPr>
        <w:t xml:space="preserve"> </w:t>
      </w:r>
      <w:proofErr w:type="spellStart"/>
      <w:r w:rsidRPr="000E1775">
        <w:rPr>
          <w:rFonts w:ascii="Times New Roman" w:eastAsia="Calibri" w:hAnsi="Times New Roman"/>
          <w:sz w:val="22"/>
          <w:szCs w:val="22"/>
          <w:lang w:val="en-US"/>
        </w:rPr>
        <w:t>tabletę</w:t>
      </w:r>
      <w:proofErr w:type="spellEnd"/>
      <w:r w:rsidRPr="000E1775">
        <w:rPr>
          <w:rFonts w:ascii="Times New Roman" w:eastAsia="Calibri" w:hAnsi="Times New Roman"/>
          <w:sz w:val="22"/>
          <w:szCs w:val="22"/>
          <w:lang w:val="en-US"/>
        </w:rPr>
        <w:t>.</w:t>
      </w:r>
    </w:p>
    <w:p w:rsidR="006932A0" w:rsidRPr="000E1775" w:rsidRDefault="006932A0" w:rsidP="006932A0">
      <w:pPr>
        <w:numPr>
          <w:ilvl w:val="12"/>
          <w:numId w:val="0"/>
        </w:numPr>
        <w:ind w:right="-2"/>
        <w:rPr>
          <w:rFonts w:ascii="Times New Roman" w:eastAsia="Calibri" w:hAnsi="Times New Roman"/>
          <w:sz w:val="22"/>
          <w:szCs w:val="22"/>
          <w:lang w:val="lt-LT"/>
        </w:rPr>
      </w:pPr>
    </w:p>
    <w:p w:rsidR="006932A0" w:rsidRPr="000E1775" w:rsidRDefault="006932A0" w:rsidP="006932A0">
      <w:pPr>
        <w:numPr>
          <w:ilvl w:val="12"/>
          <w:numId w:val="0"/>
        </w:numPr>
        <w:ind w:right="-2"/>
        <w:rPr>
          <w:rFonts w:ascii="Times New Roman" w:hAnsi="Times New Roman"/>
          <w:sz w:val="22"/>
          <w:szCs w:val="22"/>
          <w:lang w:val="lt-LT"/>
        </w:rPr>
      </w:pPr>
      <w:r w:rsidRPr="000E1775">
        <w:rPr>
          <w:rFonts w:ascii="Times New Roman" w:eastAsia="Calibri" w:hAnsi="Times New Roman"/>
          <w:sz w:val="22"/>
          <w:szCs w:val="22"/>
          <w:lang w:val="lt-LT"/>
        </w:rPr>
        <w:t>Šias tabletes reikia vartoti mažiausiai 1 valandą prieš valgį arba praėjus 1 valandai po valgio. Tabletes nurykite nesmulkintas, užsigerdami vandeniu.</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lt-LT"/>
        </w:rPr>
        <w:t xml:space="preserve">Jeigu Jūs ar Jūsų vaikas vartojate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grybelių sukeliamų infekcinių ligų profilaktikai, Jūsų gydytojas gali nutraukti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vartojimą, jeigu Jums ar Jūsų vaikui atsiranda su gydymu susijęs šalutinis poveikis.</w:t>
      </w:r>
    </w:p>
    <w:p w:rsidR="006932A0" w:rsidRPr="000E1775" w:rsidRDefault="006932A0" w:rsidP="006932A0">
      <w:pPr>
        <w:pStyle w:val="Antrat4"/>
        <w:rPr>
          <w:sz w:val="22"/>
          <w:szCs w:val="22"/>
          <w:lang w:val="lt-LT"/>
        </w:rPr>
      </w:pPr>
      <w:r w:rsidRPr="000E1775">
        <w:rPr>
          <w:sz w:val="22"/>
          <w:szCs w:val="22"/>
          <w:lang w:val="lt-LT"/>
        </w:rPr>
        <w:t xml:space="preserve">Ką daryti pavartojus per didelę </w:t>
      </w:r>
      <w:r w:rsidR="00D52DC0">
        <w:rPr>
          <w:sz w:val="22"/>
          <w:szCs w:val="22"/>
          <w:lang w:val="lt-LT"/>
        </w:rPr>
        <w:t>VORAMOL</w:t>
      </w:r>
      <w:r w:rsidRPr="000E1775">
        <w:rPr>
          <w:sz w:val="22"/>
          <w:szCs w:val="22"/>
          <w:lang w:val="lt-LT"/>
        </w:rPr>
        <w:t xml:space="preserve"> dozę?</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lt-LT"/>
        </w:rPr>
        <w:t xml:space="preserve">Jeigu išgėrėte per daug tablečių (arba tablečių išgėrė kas nors kitas), nedelsdami kreipkitės į gydytoją arba į artimiausios ligoninės skubios pagalbos skyrių. Kartu su savimi reikia pasiimti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tablečių pakuotę. Pavartojus daugiau nei skirta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gali pasireikšti nenormalus šviesos netoleravimas.</w:t>
      </w:r>
    </w:p>
    <w:p w:rsidR="006932A0" w:rsidRPr="000E1775" w:rsidRDefault="006932A0" w:rsidP="006932A0">
      <w:pPr>
        <w:pStyle w:val="Antrat4"/>
        <w:rPr>
          <w:sz w:val="22"/>
          <w:szCs w:val="22"/>
          <w:lang w:val="lt-LT"/>
        </w:rPr>
      </w:pPr>
      <w:r w:rsidRPr="000E1775">
        <w:rPr>
          <w:sz w:val="22"/>
          <w:szCs w:val="22"/>
          <w:lang w:val="lt-LT"/>
        </w:rPr>
        <w:t xml:space="preserve">Pamiršus pavartoti </w:t>
      </w:r>
      <w:r w:rsidR="00D52DC0">
        <w:rPr>
          <w:sz w:val="22"/>
          <w:szCs w:val="22"/>
          <w:lang w:val="lt-LT"/>
        </w:rPr>
        <w:t>VORAMOL</w:t>
      </w:r>
      <w:r w:rsidRPr="000E1775">
        <w:rPr>
          <w:sz w:val="22"/>
          <w:szCs w:val="22"/>
          <w:lang w:val="lt-LT"/>
        </w:rPr>
        <w:t xml:space="preserve"> </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lt-LT"/>
        </w:rPr>
        <w:t xml:space="preserve">Svarbu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tabletes gerti reguliariai kasdien tuo pačiu laiku. Jeigu užmiršote išgerti vieną dozę, kitą išgerkite įprastu laiku. Negalima vartoti dvigubos dozės norint kompensuoti praleistą dozę.</w:t>
      </w:r>
      <w:r w:rsidRPr="000E1775">
        <w:rPr>
          <w:rFonts w:ascii="Times New Roman" w:hAnsi="Times New Roman"/>
          <w:noProof/>
          <w:sz w:val="22"/>
          <w:szCs w:val="22"/>
          <w:lang w:val="lt-LT"/>
        </w:rPr>
        <w:t xml:space="preserve"> </w:t>
      </w:r>
    </w:p>
    <w:p w:rsidR="006932A0" w:rsidRPr="000E1775" w:rsidRDefault="006932A0" w:rsidP="006932A0">
      <w:pPr>
        <w:numPr>
          <w:ilvl w:val="12"/>
          <w:numId w:val="0"/>
        </w:numPr>
        <w:ind w:right="-29"/>
        <w:rPr>
          <w:rFonts w:ascii="Times New Roman" w:eastAsia="Calibri" w:hAnsi="Times New Roman"/>
          <w:b/>
          <w:bCs/>
          <w:sz w:val="22"/>
          <w:szCs w:val="22"/>
          <w:lang w:val="lt-LT"/>
        </w:rPr>
      </w:pPr>
    </w:p>
    <w:p w:rsidR="006932A0" w:rsidRPr="000E1775" w:rsidRDefault="006932A0" w:rsidP="006932A0">
      <w:pPr>
        <w:numPr>
          <w:ilvl w:val="12"/>
          <w:numId w:val="0"/>
        </w:numPr>
        <w:ind w:right="-29"/>
        <w:rPr>
          <w:rFonts w:ascii="Times New Roman" w:hAnsi="Times New Roman"/>
          <w:noProof/>
          <w:sz w:val="22"/>
          <w:szCs w:val="22"/>
          <w:lang w:val="lt-LT"/>
        </w:rPr>
      </w:pPr>
      <w:r w:rsidRPr="000E1775">
        <w:rPr>
          <w:rFonts w:ascii="Times New Roman" w:eastAsia="Calibri" w:hAnsi="Times New Roman"/>
          <w:b/>
          <w:bCs/>
          <w:sz w:val="22"/>
          <w:szCs w:val="22"/>
          <w:lang w:val="lt-LT"/>
        </w:rPr>
        <w:t xml:space="preserve">Nustojus vartoti </w:t>
      </w:r>
      <w:r w:rsidR="00D52DC0">
        <w:rPr>
          <w:rFonts w:ascii="Times New Roman" w:hAnsi="Times New Roman"/>
          <w:sz w:val="22"/>
          <w:szCs w:val="22"/>
          <w:lang w:val="lt-LT"/>
        </w:rPr>
        <w:t>VORAMOL</w:t>
      </w:r>
      <w:r w:rsidRPr="000E1775">
        <w:rPr>
          <w:rFonts w:ascii="Times New Roman" w:hAnsi="Times New Roman"/>
          <w:sz w:val="22"/>
          <w:szCs w:val="22"/>
          <w:lang w:val="lt-LT"/>
        </w:rPr>
        <w:t xml:space="preserve"> </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Įrodyta, kad visas dozes išgėrus tinkamu laiku, gali labai padidėti vaisto veiksmingumas. Todėl svarbu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vartoti tiksliai, kaip nurodyta, nebent gydytojas lieptų gydymą nutraukti.</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Vartokite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tol, kol gydytojas lieps nutraukti gydymą. Nenutraukite gydymo anksčiau, nes gali būti neišgydyta infekcinė liga. Pacientams, kurių imuninė sistema yra nusilpusi arba kurie serga sunkiomis infekcinėmis ligomis, gali prireikti ilgalaikio gydymo, kad infekcinė liga nepasikartotų.</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Jeigu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vartojimas nutraukiamas gydytojo nurodymu, jokio poveikio nepajausite.</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Jeigu kiltų daugiau klausimų dėl šio vaisto vartojimo, kreipkitės į gydytoją, vaistininką arba slaugytoją.</w:t>
      </w:r>
    </w:p>
    <w:p w:rsidR="006932A0" w:rsidRPr="000E1775" w:rsidRDefault="006932A0" w:rsidP="006932A0">
      <w:pPr>
        <w:numPr>
          <w:ilvl w:val="12"/>
          <w:numId w:val="0"/>
        </w:numPr>
        <w:rPr>
          <w:rFonts w:ascii="Times New Roman" w:hAnsi="Times New Roman"/>
          <w:sz w:val="22"/>
          <w:szCs w:val="22"/>
          <w:lang w:val="lt-LT"/>
        </w:rPr>
      </w:pPr>
    </w:p>
    <w:p w:rsidR="006932A0" w:rsidRPr="000E1775" w:rsidRDefault="006932A0" w:rsidP="006932A0">
      <w:pPr>
        <w:numPr>
          <w:ilvl w:val="12"/>
          <w:numId w:val="0"/>
        </w:numPr>
        <w:rPr>
          <w:rFonts w:ascii="Times New Roman" w:hAnsi="Times New Roman"/>
          <w:sz w:val="22"/>
          <w:szCs w:val="22"/>
          <w:lang w:val="lt-LT"/>
        </w:rPr>
      </w:pPr>
    </w:p>
    <w:p w:rsidR="006932A0" w:rsidRPr="000E1775" w:rsidRDefault="006932A0" w:rsidP="006932A0">
      <w:pPr>
        <w:pStyle w:val="Antrat3"/>
        <w:spacing w:before="0" w:after="0"/>
        <w:ind w:left="567" w:hanging="567"/>
        <w:rPr>
          <w:rFonts w:ascii="Times New Roman" w:hAnsi="Times New Roman"/>
          <w:sz w:val="22"/>
          <w:szCs w:val="22"/>
          <w:lang w:val="lt-LT"/>
        </w:rPr>
      </w:pPr>
      <w:r w:rsidRPr="000E1775">
        <w:rPr>
          <w:rFonts w:ascii="Times New Roman" w:hAnsi="Times New Roman"/>
          <w:sz w:val="22"/>
          <w:szCs w:val="22"/>
          <w:lang w:val="lt-LT"/>
        </w:rPr>
        <w:t>4.</w:t>
      </w:r>
      <w:r w:rsidRPr="000E1775">
        <w:rPr>
          <w:rFonts w:ascii="Times New Roman" w:hAnsi="Times New Roman"/>
          <w:sz w:val="22"/>
          <w:szCs w:val="22"/>
          <w:lang w:val="lt-LT"/>
        </w:rPr>
        <w:tab/>
        <w:t>Galimas šalutinis poveikis</w:t>
      </w:r>
    </w:p>
    <w:p w:rsidR="006932A0" w:rsidRPr="000E1775" w:rsidRDefault="006932A0" w:rsidP="006932A0">
      <w:pPr>
        <w:numPr>
          <w:ilvl w:val="12"/>
          <w:numId w:val="0"/>
        </w:numPr>
        <w:rPr>
          <w:rFonts w:ascii="Times New Roman" w:hAnsi="Times New Roman"/>
          <w:sz w:val="22"/>
          <w:szCs w:val="22"/>
          <w:lang w:val="lt-LT"/>
        </w:rPr>
      </w:pPr>
    </w:p>
    <w:p w:rsidR="006932A0" w:rsidRPr="000E1775" w:rsidRDefault="006932A0" w:rsidP="006932A0">
      <w:pPr>
        <w:numPr>
          <w:ilvl w:val="12"/>
          <w:numId w:val="0"/>
        </w:numPr>
        <w:ind w:right="-29"/>
        <w:rPr>
          <w:rFonts w:ascii="Times New Roman" w:hAnsi="Times New Roman"/>
          <w:sz w:val="22"/>
          <w:szCs w:val="22"/>
          <w:lang w:val="lt-LT"/>
        </w:rPr>
      </w:pPr>
      <w:r w:rsidRPr="000E1775">
        <w:rPr>
          <w:rFonts w:ascii="Times New Roman" w:hAnsi="Times New Roman"/>
          <w:noProof/>
          <w:sz w:val="22"/>
          <w:szCs w:val="22"/>
          <w:lang w:val="lt-LT"/>
        </w:rPr>
        <w:t>Šis vaistas, kaip ir visi kiti, gali sukelti šalutinį poveikį, nors jis pasireiškia ne visiems žmonėms.</w:t>
      </w: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lt-LT"/>
        </w:rPr>
        <w:t>Jeigu pasireiškia koks nors šalutinis poveikis, dažniausiai jis būna lengvas ir laikinas. Vis dėlto kai kuris šalutinis poveikis gali būti sunkus ir gali prireikti medicininės pagalbos.</w:t>
      </w:r>
    </w:p>
    <w:p w:rsidR="006932A0" w:rsidRPr="000E1775" w:rsidRDefault="006932A0" w:rsidP="006932A0">
      <w:pPr>
        <w:autoSpaceDE w:val="0"/>
        <w:autoSpaceDN w:val="0"/>
        <w:adjustRightInd w:val="0"/>
        <w:rPr>
          <w:rFonts w:ascii="Times New Roman" w:eastAsia="Calibri" w:hAnsi="Times New Roman"/>
          <w:b/>
          <w:bCs/>
          <w:sz w:val="22"/>
          <w:szCs w:val="22"/>
          <w:lang w:val="lt-LT"/>
        </w:rPr>
      </w:pPr>
    </w:p>
    <w:p w:rsidR="006932A0" w:rsidRPr="000E1775" w:rsidRDefault="006932A0" w:rsidP="006932A0">
      <w:pPr>
        <w:autoSpaceDE w:val="0"/>
        <w:autoSpaceDN w:val="0"/>
        <w:adjustRightInd w:val="0"/>
        <w:rPr>
          <w:rFonts w:ascii="Times New Roman" w:eastAsia="Calibri" w:hAnsi="Times New Roman"/>
          <w:b/>
          <w:bCs/>
          <w:sz w:val="22"/>
          <w:szCs w:val="22"/>
          <w:lang w:val="lt-LT"/>
        </w:rPr>
      </w:pPr>
      <w:r w:rsidRPr="000E1775">
        <w:rPr>
          <w:rFonts w:ascii="Times New Roman" w:eastAsia="Calibri" w:hAnsi="Times New Roman"/>
          <w:b/>
          <w:bCs/>
          <w:sz w:val="22"/>
          <w:szCs w:val="22"/>
          <w:lang w:val="lt-LT"/>
        </w:rPr>
        <w:t xml:space="preserve">Sunkus šalutinis poveikis (nutraukite </w:t>
      </w:r>
      <w:r w:rsidR="00D52DC0">
        <w:rPr>
          <w:rFonts w:ascii="Times New Roman" w:hAnsi="Times New Roman"/>
          <w:b/>
          <w:sz w:val="22"/>
          <w:szCs w:val="22"/>
          <w:lang w:val="lt-LT"/>
        </w:rPr>
        <w:t>VORAMOL</w:t>
      </w:r>
      <w:r w:rsidRPr="000E1775">
        <w:rPr>
          <w:rFonts w:ascii="Times New Roman" w:eastAsia="Calibri" w:hAnsi="Times New Roman"/>
          <w:sz w:val="22"/>
          <w:szCs w:val="22"/>
          <w:lang w:val="lt-LT"/>
        </w:rPr>
        <w:t xml:space="preserve"> </w:t>
      </w:r>
      <w:r w:rsidRPr="000E1775">
        <w:rPr>
          <w:rFonts w:ascii="Times New Roman" w:eastAsia="Calibri" w:hAnsi="Times New Roman"/>
          <w:b/>
          <w:bCs/>
          <w:sz w:val="22"/>
          <w:szCs w:val="22"/>
          <w:lang w:val="lt-LT"/>
        </w:rPr>
        <w:t>vartojimą ir nedelsdami kreipkitės į gydytoją)</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Išbėrimas.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Gelta, kraujo tyrimuose kepenų funkciją atspindinčių rodmenų pokyčiai.</w:t>
      </w:r>
    </w:p>
    <w:p w:rsidR="006932A0" w:rsidRPr="000E1775" w:rsidRDefault="006932A0" w:rsidP="006932A0">
      <w:pPr>
        <w:numPr>
          <w:ilvl w:val="12"/>
          <w:numId w:val="0"/>
        </w:numPr>
        <w:ind w:right="-29"/>
        <w:rPr>
          <w:rFonts w:ascii="Times New Roman" w:hAnsi="Times New Roman"/>
          <w:sz w:val="22"/>
          <w:szCs w:val="22"/>
          <w:lang w:val="lt-LT"/>
        </w:rPr>
      </w:pPr>
      <w:r w:rsidRPr="000E1775">
        <w:rPr>
          <w:rFonts w:ascii="Times New Roman" w:eastAsia="Calibri" w:hAnsi="Times New Roman"/>
          <w:sz w:val="22"/>
          <w:szCs w:val="22"/>
          <w:lang w:val="lt-LT"/>
        </w:rPr>
        <w:t>- Pankreatitas.</w:t>
      </w:r>
    </w:p>
    <w:p w:rsidR="006932A0" w:rsidRPr="000E1775" w:rsidRDefault="006932A0" w:rsidP="006932A0">
      <w:pPr>
        <w:autoSpaceDE w:val="0"/>
        <w:autoSpaceDN w:val="0"/>
        <w:adjustRightInd w:val="0"/>
        <w:rPr>
          <w:rFonts w:ascii="Times New Roman" w:eastAsia="Calibri" w:hAnsi="Times New Roman"/>
          <w:b/>
          <w:bCs/>
          <w:sz w:val="22"/>
          <w:szCs w:val="22"/>
          <w:lang w:val="lt-LT"/>
        </w:rPr>
      </w:pPr>
    </w:p>
    <w:p w:rsidR="006932A0" w:rsidRPr="000E1775" w:rsidRDefault="006932A0" w:rsidP="006932A0">
      <w:pPr>
        <w:autoSpaceDE w:val="0"/>
        <w:autoSpaceDN w:val="0"/>
        <w:adjustRightInd w:val="0"/>
        <w:rPr>
          <w:rFonts w:ascii="Times New Roman" w:eastAsia="Calibri" w:hAnsi="Times New Roman"/>
          <w:b/>
          <w:bCs/>
          <w:sz w:val="22"/>
          <w:szCs w:val="22"/>
          <w:lang w:val="lt-LT"/>
        </w:rPr>
      </w:pPr>
      <w:r w:rsidRPr="000E1775">
        <w:rPr>
          <w:rFonts w:ascii="Times New Roman" w:eastAsia="Calibri" w:hAnsi="Times New Roman"/>
          <w:b/>
          <w:bCs/>
          <w:sz w:val="22"/>
          <w:szCs w:val="22"/>
          <w:lang w:val="lt-LT"/>
        </w:rPr>
        <w:t>Kitas šalutinis poveikis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Labai dažnas (gali pasireikšti dažniau kaip 1 iš 10 žmonių):</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regos sutrikimai (regos pokyčiai, įskaitant neryškų matymą, pakitusias spalvas, neįprastą vizualinio šviesos suvokimo netoleravimą, daltonizmą, akių sutrikimą, aureolių matymą,  vištakumą, svyruojantį vaizdą, žybčiojimą, vizualinę aurą, sumažėjusį matymo aštrumą, matymo  ryškumą, įprasto regos lauko sumažėjimą, dėmes prieš akis);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karščiavimas;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išbėrimas;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pykinimas, vėmimas, viduriavimas;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galvos skausmas;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galūnių patinimas;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pilvo skausmas;</w:t>
      </w:r>
    </w:p>
    <w:p w:rsidR="006932A0" w:rsidRPr="000E1775" w:rsidRDefault="006932A0" w:rsidP="006932A0">
      <w:pPr>
        <w:rPr>
          <w:rFonts w:ascii="Times New Roman" w:eastAsia="Calibri" w:hAnsi="Times New Roman"/>
          <w:sz w:val="22"/>
          <w:szCs w:val="22"/>
          <w:lang w:val="lt-LT"/>
        </w:rPr>
      </w:pPr>
      <w:r w:rsidRPr="000E1775">
        <w:rPr>
          <w:rFonts w:ascii="Times New Roman" w:eastAsia="Calibri" w:hAnsi="Times New Roman"/>
          <w:sz w:val="22"/>
          <w:szCs w:val="22"/>
          <w:lang w:val="lt-LT"/>
        </w:rPr>
        <w:t>- kvėpavimo pasunkėjimas;</w:t>
      </w:r>
    </w:p>
    <w:p w:rsidR="006932A0" w:rsidRPr="000E1775" w:rsidRDefault="006932A0" w:rsidP="006932A0">
      <w:pPr>
        <w:rPr>
          <w:rFonts w:ascii="Times New Roman" w:hAnsi="Times New Roman"/>
          <w:sz w:val="22"/>
          <w:szCs w:val="22"/>
          <w:lang w:val="lt-LT"/>
        </w:rPr>
      </w:pPr>
      <w:r w:rsidRPr="000E1775">
        <w:rPr>
          <w:rFonts w:ascii="Times New Roman" w:hAnsi="Times New Roman"/>
          <w:sz w:val="22"/>
          <w:szCs w:val="22"/>
          <w:lang w:val="lt-LT"/>
        </w:rPr>
        <w:t>- kepenų fermentų aktyvumo padidėjimas.</w:t>
      </w:r>
    </w:p>
    <w:p w:rsidR="006932A0" w:rsidRPr="000E1775" w:rsidRDefault="006932A0" w:rsidP="006932A0">
      <w:pPr>
        <w:pStyle w:val="Antrat4"/>
        <w:rPr>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Dažnas (gali pasireikšti rečiau kaip 1 iš 10 žmonių):</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sinusų uždegimas,  dantenų uždegimas, </w:t>
      </w:r>
      <w:proofErr w:type="spellStart"/>
      <w:r w:rsidRPr="000E1775">
        <w:rPr>
          <w:rFonts w:ascii="Times New Roman" w:eastAsia="Calibri" w:hAnsi="Times New Roman"/>
          <w:sz w:val="22"/>
          <w:szCs w:val="22"/>
          <w:lang w:val="lt-LT"/>
        </w:rPr>
        <w:t>šaltkrėtis</w:t>
      </w:r>
      <w:proofErr w:type="spellEnd"/>
      <w:r w:rsidRPr="000E1775">
        <w:rPr>
          <w:rFonts w:ascii="Times New Roman" w:eastAsia="Calibri" w:hAnsi="Times New Roman"/>
          <w:sz w:val="22"/>
          <w:szCs w:val="22"/>
          <w:lang w:val="lt-LT"/>
        </w:rPr>
        <w:t>, silpnumas;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kai kurių rūšių raudonųjų</w:t>
      </w:r>
      <w:r w:rsidRPr="000E1775">
        <w:rPr>
          <w:sz w:val="22"/>
          <w:szCs w:val="22"/>
          <w:lang w:val="lt-LT"/>
        </w:rPr>
        <w:t xml:space="preserve"> </w:t>
      </w:r>
      <w:r w:rsidRPr="000E1775">
        <w:rPr>
          <w:rFonts w:ascii="Times New Roman" w:eastAsia="Calibri" w:hAnsi="Times New Roman"/>
          <w:sz w:val="22"/>
          <w:szCs w:val="22"/>
          <w:lang w:val="lt-LT"/>
        </w:rPr>
        <w:t>(kartais dėl imuninės sistemos) ir (arba) baltųjų</w:t>
      </w:r>
      <w:r w:rsidRPr="000E1775">
        <w:rPr>
          <w:sz w:val="22"/>
          <w:szCs w:val="22"/>
          <w:lang w:val="lt-LT"/>
        </w:rPr>
        <w:t xml:space="preserve"> </w:t>
      </w:r>
      <w:r w:rsidRPr="000E1775">
        <w:rPr>
          <w:rFonts w:ascii="Times New Roman" w:eastAsia="Calibri" w:hAnsi="Times New Roman"/>
          <w:sz w:val="22"/>
          <w:szCs w:val="22"/>
          <w:lang w:val="lt-LT"/>
        </w:rPr>
        <w:t>(kartais su karščiavimu) kraujo ląstelių kiekio kraujyje sumažėjimas, įskaitant sunkų, kraujo  ląstelių, kurios vadinamos trombocitais ir padeda krešėti kraujui, kiekio kraujyje sumažėjimas;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alerginė reakcija arba perdėtas imuninis atsakas;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gliukozės koncentracijos kraujyje sumažėjimas, kalio koncentracijos kraujyje sumažėjimas,  natrio koncentracijos kraujyje sumažėjimas;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nerimas, depresija, sumišimas, susijaudinimas, nemiga, haliucinacijos;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traukuliai, drebulys ar nekontroliuojami raumenų judesiai, dilgčiojimas ar nuo normos nukrypę  odos pojūčiai, raumenų tonuso padidėjimas, mieguistumas, galvos svaigulys;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akių kraujavimas;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širdies ritmo sutrikimai, įskaitant labai greitą širdies plakimą, labai lėtą širdies plakimą, alpimą;</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kraujospūdžio sumažėjimas, venų uždegimas (kuris gali būti susijęs su krešulių susiformavimu);</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ūmus kvėpavimo pasunkėjimas, krūtinės skausmas, veido</w:t>
      </w:r>
      <w:r w:rsidRPr="000E1775">
        <w:rPr>
          <w:sz w:val="22"/>
          <w:szCs w:val="22"/>
          <w:lang w:val="lt-LT"/>
        </w:rPr>
        <w:t xml:space="preserve"> </w:t>
      </w:r>
      <w:r w:rsidRPr="000E1775">
        <w:rPr>
          <w:rFonts w:ascii="Times New Roman" w:eastAsia="Calibri" w:hAnsi="Times New Roman"/>
          <w:sz w:val="22"/>
          <w:szCs w:val="22"/>
          <w:lang w:val="lt-LT"/>
        </w:rPr>
        <w:t>(burnos, lūpų ir apie akis) patinimas, skysčių susikaupimas  plaučiuose;</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vidurių užkietėjimas, virškinimo problemos, lūpų uždegimas;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gelta, kepenų uždegimas,</w:t>
      </w:r>
      <w:r w:rsidRPr="000E1775">
        <w:rPr>
          <w:sz w:val="22"/>
          <w:szCs w:val="22"/>
        </w:rPr>
        <w:t xml:space="preserve"> </w:t>
      </w:r>
      <w:r w:rsidRPr="000E1775">
        <w:rPr>
          <w:rFonts w:ascii="Times New Roman" w:eastAsia="Calibri" w:hAnsi="Times New Roman"/>
          <w:sz w:val="22"/>
          <w:szCs w:val="22"/>
          <w:lang w:val="lt-LT"/>
        </w:rPr>
        <w:t>kepenų pažeidimas;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odos išbėrimai, kurie kartais gali lemti plačiai išplitusį </w:t>
      </w:r>
      <w:proofErr w:type="spellStart"/>
      <w:r w:rsidRPr="000E1775">
        <w:rPr>
          <w:rFonts w:ascii="Times New Roman" w:eastAsia="Calibri" w:hAnsi="Times New Roman"/>
          <w:sz w:val="22"/>
          <w:szCs w:val="22"/>
          <w:lang w:val="lt-LT"/>
        </w:rPr>
        <w:t>pūslinį</w:t>
      </w:r>
      <w:proofErr w:type="spellEnd"/>
      <w:r w:rsidRPr="000E1775">
        <w:rPr>
          <w:rFonts w:ascii="Times New Roman" w:eastAsia="Calibri" w:hAnsi="Times New Roman"/>
          <w:sz w:val="22"/>
          <w:szCs w:val="22"/>
          <w:lang w:val="lt-LT"/>
        </w:rPr>
        <w:t xml:space="preserve"> išbėrimą ir odos lupimąsi, kuriam  būdingas plokščias, paraudęs odos plotas, padengtas mažais susijungiančiais guzeliais, odos paraudimas;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niežulys;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plaukų slinkimas;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nugaros skausmas;</w:t>
      </w:r>
    </w:p>
    <w:p w:rsidR="006932A0" w:rsidRPr="000E1775" w:rsidRDefault="006932A0" w:rsidP="006932A0">
      <w:pPr>
        <w:pStyle w:val="Antrat4"/>
        <w:rPr>
          <w:sz w:val="22"/>
          <w:szCs w:val="22"/>
          <w:lang w:val="lt-LT"/>
        </w:rPr>
      </w:pPr>
      <w:r w:rsidRPr="000E1775">
        <w:rPr>
          <w:rFonts w:eastAsia="Calibri"/>
          <w:b w:val="0"/>
          <w:bCs w:val="0"/>
          <w:sz w:val="22"/>
          <w:szCs w:val="22"/>
          <w:lang w:val="lt-LT"/>
        </w:rPr>
        <w:t>- inkstų nepakankamumas, kraujas šlapime, inkstų funkcijos kraujo tyrimų rodmenų pokyčiai.</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Nedažnas (gali pasireikšti rečiau kaip 1 iš 100 žmonių):</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į gripą panašūs simptomai, virškinamojo trakto sudirginimas ir uždegimas, virškinamojo trakto uždegimas, sukeliantis su antibiotikų vartojimu susijusį viduriavimą,  </w:t>
      </w:r>
      <w:proofErr w:type="spellStart"/>
      <w:r w:rsidRPr="000E1775">
        <w:rPr>
          <w:rFonts w:ascii="Times New Roman" w:eastAsia="Calibri" w:hAnsi="Times New Roman"/>
          <w:sz w:val="22"/>
          <w:szCs w:val="22"/>
          <w:lang w:val="lt-LT"/>
        </w:rPr>
        <w:t>limfagyslių</w:t>
      </w:r>
      <w:proofErr w:type="spellEnd"/>
      <w:r w:rsidRPr="000E1775">
        <w:rPr>
          <w:rFonts w:ascii="Times New Roman" w:eastAsia="Calibri" w:hAnsi="Times New Roman"/>
          <w:sz w:val="22"/>
          <w:szCs w:val="22"/>
          <w:lang w:val="lt-LT"/>
        </w:rPr>
        <w:t xml:space="preserve"> uždegimą;</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plono audinio, dengiančio pilvo vidinę sienelę ir pilvo organus, uždegimas;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limfmazgių padidėjimas (kartais skausmingas), kaulų čiulpų  nepakankamumas,  padidėjęs </w:t>
      </w:r>
      <w:proofErr w:type="spellStart"/>
      <w:r w:rsidRPr="000E1775">
        <w:rPr>
          <w:rFonts w:ascii="Times New Roman" w:eastAsia="Calibri" w:hAnsi="Times New Roman"/>
          <w:sz w:val="22"/>
          <w:szCs w:val="22"/>
          <w:lang w:val="lt-LT"/>
        </w:rPr>
        <w:t>eozinofilų</w:t>
      </w:r>
      <w:proofErr w:type="spellEnd"/>
      <w:r w:rsidRPr="000E1775">
        <w:rPr>
          <w:rFonts w:ascii="Times New Roman" w:eastAsia="Calibri" w:hAnsi="Times New Roman"/>
          <w:sz w:val="22"/>
          <w:szCs w:val="22"/>
          <w:lang w:val="lt-LT"/>
        </w:rPr>
        <w:t xml:space="preserve"> kiekis kraujyje);</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antinksčių funkcijos susilpnėjimas, per mažai aktyvi skydliaukė;</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nenormali smegenų funkcija, panašūs į Parkinsono ligos simptomai, nervų pažeidimai,  lemiantys rankų ar kojų tirpimą, skausmą, dilgčiojimą ar deginimą;</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pusiausvyros ir koordinacijos sutrikimai;</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smegenų pabrinkimas;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dvejinimasis akyse, sunkios akių būklės, įskaitant: akių ir akies vokų skausmą ir uždegimą,  nenormalius akies judesius, regos nervo pažeidimą, lemiantį regėjimo  sutrikimą, optinio disko patinimą;</w:t>
      </w:r>
    </w:p>
    <w:p w:rsidR="006932A0" w:rsidRPr="000E1775" w:rsidRDefault="006932A0" w:rsidP="006932A0">
      <w:pPr>
        <w:pStyle w:val="Antrat4"/>
        <w:rPr>
          <w:rFonts w:eastAsia="Calibri"/>
          <w:b w:val="0"/>
          <w:bCs w:val="0"/>
          <w:sz w:val="22"/>
          <w:szCs w:val="22"/>
          <w:lang w:val="lt-LT"/>
        </w:rPr>
      </w:pPr>
      <w:r w:rsidRPr="000E1775">
        <w:rPr>
          <w:rFonts w:eastAsia="Calibri"/>
          <w:b w:val="0"/>
          <w:bCs w:val="0"/>
          <w:sz w:val="22"/>
          <w:szCs w:val="22"/>
          <w:lang w:val="lt-LT"/>
        </w:rPr>
        <w:t>- jautrumo prisilietimui sumažėjimas;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nenormalus skonio pojūtis;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klausos pablogėjimas, spengimas ausyse, galvos svaigulys;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tam tikrų vidaus organų uždegimas – kasos ir dvylikapirštės žarnos, liežuvio patinimas ir</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xml:space="preserve">  uždegimas;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kepenų padidėjimas, kepenų nepakankamumas, tulžies pūslės liga, tulžies pūslės  akmenligė;</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sąnarių uždegimas, poodinių venų uždegimas (kuris gali būti susijęs su krešulių susidarymu);</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inkstų uždegimas, baltymai šlapime,</w:t>
      </w:r>
      <w:r w:rsidRPr="000E1775">
        <w:rPr>
          <w:sz w:val="22"/>
          <w:szCs w:val="22"/>
        </w:rPr>
        <w:t xml:space="preserve"> </w:t>
      </w:r>
      <w:r w:rsidRPr="000E1775">
        <w:rPr>
          <w:rFonts w:ascii="Times New Roman" w:eastAsia="Calibri" w:hAnsi="Times New Roman"/>
          <w:sz w:val="22"/>
          <w:szCs w:val="22"/>
          <w:lang w:val="lt-LT"/>
        </w:rPr>
        <w:t>inkstų pažeidimas;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labai greitas širdies plakimas arba plakimas su pertrūkiais,</w:t>
      </w:r>
      <w:r w:rsidRPr="000E1775">
        <w:rPr>
          <w:sz w:val="22"/>
          <w:szCs w:val="22"/>
        </w:rPr>
        <w:t xml:space="preserve"> </w:t>
      </w:r>
      <w:r w:rsidRPr="000E1775">
        <w:rPr>
          <w:rFonts w:ascii="Times New Roman" w:eastAsia="Calibri" w:hAnsi="Times New Roman"/>
          <w:sz w:val="22"/>
          <w:szCs w:val="22"/>
          <w:lang w:val="lt-LT"/>
        </w:rPr>
        <w:t>kartais su neritmingais elektros impulsais;</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nenormali elektrokardiograma (EKG);</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padidėjęs cholesterolio kiekis kraujyje, padidėjęs šlapalo kiekis kraujyje;</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 alerginės odos reakcijos (kartais sunkios), įskaitant gyvybei pavojingą odos sutrikimą, sukeliantį skausmingas pūsles ir odos bei gleivinių žaizdas, ypač burnoje, odos uždegimą,</w:t>
      </w:r>
      <w:r w:rsidRPr="000E1775" w:rsidDel="00762343">
        <w:rPr>
          <w:rFonts w:ascii="Times New Roman" w:eastAsia="Calibri" w:hAnsi="Times New Roman"/>
          <w:sz w:val="22"/>
          <w:szCs w:val="22"/>
          <w:lang w:val="lt-LT"/>
        </w:rPr>
        <w:t xml:space="preserve"> </w:t>
      </w:r>
      <w:r w:rsidRPr="000E1775">
        <w:rPr>
          <w:rFonts w:ascii="Times New Roman" w:eastAsia="Calibri" w:hAnsi="Times New Roman"/>
          <w:sz w:val="22"/>
          <w:szCs w:val="22"/>
          <w:lang w:val="lt-LT"/>
        </w:rPr>
        <w:t xml:space="preserve"> odos uždegimą,  dilgėlinę, </w:t>
      </w:r>
      <w:r w:rsidRPr="000E1775">
        <w:rPr>
          <w:rFonts w:ascii="Times New Roman" w:eastAsia="Calibri" w:hAnsi="Times New Roman"/>
          <w:sz w:val="22"/>
          <w:szCs w:val="22"/>
          <w:lang w:val="lt-LT"/>
        </w:rPr>
        <w:lastRenderedPageBreak/>
        <w:t>nudegimą nuo saulės arba sunkias odos reakcijas po šviesos ar saulės  poveikio, odos paraudimą ir dirginimą, odos spalvos pakeitimą į raudoną arba violetinę dėl  galimai nedidelio trombocitų kiekio, egzemą;</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Retas (gali pasireikšti rečiau kaip 1 iš 1000 žmonių):</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pernelyg suaktyvėjusi skydliaukė;</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smegenų funkcijos pablogėjimas, kuris yra sunki kepenų ligos komplikacija;</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daugumos regos nervo skaidulų praradimas, ragenos drumstys, nevalingi akies judesiai;</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jautrumas šviesai, dėl kurio išberia pūslėmis;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sutrikimas, kuriam esant kūno imuninė sistema atakuoja periferinės nervų sistemos dalį;</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širdies ritmo ar laidumo problemos</w:t>
      </w:r>
      <w:r w:rsidRPr="000E1775">
        <w:rPr>
          <w:sz w:val="22"/>
          <w:szCs w:val="22"/>
        </w:rPr>
        <w:t xml:space="preserve"> </w:t>
      </w:r>
      <w:r w:rsidRPr="000E1775">
        <w:rPr>
          <w:rFonts w:ascii="Times New Roman" w:eastAsia="Calibri" w:hAnsi="Times New Roman"/>
          <w:sz w:val="22"/>
          <w:szCs w:val="22"/>
          <w:lang w:val="fr-FR"/>
        </w:rPr>
        <w:t xml:space="preserve">(kartais pavojingos gyvybei) ; </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gyvybei pavojinga alerginė reakcija;</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kraujo krešėjimo sistemos sutrikimas;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alerginės odos reakcijos (kartais sunkios), įskaitant ūmų odos, poodinio audinio, gleivinių ir po gleivinėmis esančių audinių tinimą (edemą), sustorėjusios, paraudusios odos niežtinčias arba skausmingas dėmes su sidabriniais odos žvynais, odos ir gleivinių sudirginimą, gyvybei pavojingą odos ligą, dėl kurios didelės epidermio, išorinio odos sluoksnio, dalys atsiskiria nuo giliau esančių odos sluoksnių.</w:t>
      </w:r>
    </w:p>
    <w:p w:rsidR="006932A0" w:rsidRPr="000E1775" w:rsidRDefault="006932A0" w:rsidP="006932A0">
      <w:pPr>
        <w:autoSpaceDE w:val="0"/>
        <w:autoSpaceDN w:val="0"/>
        <w:adjustRightInd w:val="0"/>
        <w:rPr>
          <w:rFonts w:ascii="Times New Roman" w:eastAsia="TimesNewRoman" w:hAnsi="Times New Roman"/>
          <w:sz w:val="22"/>
          <w:szCs w:val="22"/>
          <w:lang w:val="en-US"/>
        </w:rPr>
      </w:pPr>
      <w:r w:rsidRPr="000E1775">
        <w:rPr>
          <w:rFonts w:ascii="Times New Roman" w:eastAsia="TimesNewRoman" w:hAnsi="Times New Roman"/>
          <w:sz w:val="22"/>
          <w:szCs w:val="22"/>
          <w:lang w:val="en-US"/>
        </w:rPr>
        <w:t xml:space="preserve">- </w:t>
      </w:r>
      <w:proofErr w:type="spellStart"/>
      <w:proofErr w:type="gramStart"/>
      <w:r w:rsidRPr="000E1775">
        <w:rPr>
          <w:rFonts w:ascii="Times New Roman" w:eastAsia="TimesNewRoman" w:hAnsi="Times New Roman"/>
          <w:sz w:val="22"/>
          <w:szCs w:val="22"/>
          <w:lang w:val="en-US"/>
        </w:rPr>
        <w:t>nedideli</w:t>
      </w:r>
      <w:proofErr w:type="spellEnd"/>
      <w:proofErr w:type="gram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sausos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pleiskanotos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odos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plotai</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kartais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sustorėję</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ir</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padengti</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žvyneliais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ar</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rageliais</w:t>
      </w:r>
      <w:proofErr w:type="spellEnd"/>
      <w:r w:rsidRPr="000E1775">
        <w:rPr>
          <w:rFonts w:ascii="Times New Roman" w:eastAsia="TimesNewRoman" w:hAnsi="Times New Roman"/>
          <w:sz w:val="22"/>
          <w:szCs w:val="22"/>
          <w:lang w:val="en-US"/>
        </w:rPr>
        <w:t>“.</w:t>
      </w:r>
    </w:p>
    <w:p w:rsidR="006932A0" w:rsidRPr="000E1775" w:rsidRDefault="006932A0" w:rsidP="006932A0">
      <w:pPr>
        <w:autoSpaceDE w:val="0"/>
        <w:autoSpaceDN w:val="0"/>
        <w:adjustRightInd w:val="0"/>
        <w:rPr>
          <w:rFonts w:ascii="TimesNewRoman" w:eastAsia="TimesNewRoman" w:hAnsi="Times New Roman" w:cs="TimesNewRoman"/>
          <w:sz w:val="22"/>
          <w:szCs w:val="22"/>
          <w:highlight w:val="cyan"/>
          <w:lang w:val="en-US"/>
        </w:rPr>
      </w:pPr>
    </w:p>
    <w:p w:rsidR="006932A0" w:rsidRPr="000E1775" w:rsidRDefault="006932A0" w:rsidP="006932A0">
      <w:pPr>
        <w:autoSpaceDE w:val="0"/>
        <w:autoSpaceDN w:val="0"/>
        <w:adjustRightInd w:val="0"/>
        <w:rPr>
          <w:rFonts w:ascii="Times New Roman" w:eastAsia="TimesNewRoman" w:hAnsi="Times New Roman"/>
          <w:sz w:val="22"/>
          <w:szCs w:val="22"/>
          <w:lang w:val="en-US"/>
        </w:rPr>
      </w:pPr>
      <w:proofErr w:type="spellStart"/>
      <w:r w:rsidRPr="000E1775">
        <w:rPr>
          <w:rFonts w:ascii="Times New Roman" w:eastAsia="TimesNewRoman" w:hAnsi="Times New Roman"/>
          <w:sz w:val="22"/>
          <w:szCs w:val="22"/>
          <w:lang w:val="en-US"/>
        </w:rPr>
        <w:t>Šalutinis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poveikis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kurio</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dažnis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nežinomas</w:t>
      </w:r>
      <w:proofErr w:type="spellEnd"/>
      <w:r w:rsidRPr="000E1775">
        <w:rPr>
          <w:rFonts w:ascii="Times New Roman" w:eastAsia="TimesNewRoman" w:hAnsi="Times New Roman"/>
          <w:sz w:val="22"/>
          <w:szCs w:val="22"/>
          <w:lang w:val="en-US"/>
        </w:rPr>
        <w:t>:</w:t>
      </w:r>
    </w:p>
    <w:p w:rsidR="006932A0" w:rsidRPr="000E1775" w:rsidRDefault="006932A0" w:rsidP="006932A0">
      <w:pPr>
        <w:autoSpaceDE w:val="0"/>
        <w:autoSpaceDN w:val="0"/>
        <w:adjustRightInd w:val="0"/>
        <w:rPr>
          <w:rFonts w:ascii="Times New Roman" w:eastAsia="TimesNewRoman" w:hAnsi="Times New Roman"/>
          <w:sz w:val="22"/>
          <w:szCs w:val="22"/>
          <w:lang w:val="en-US"/>
        </w:rPr>
      </w:pPr>
      <w:r w:rsidRPr="000E1775">
        <w:rPr>
          <w:rFonts w:ascii="Times New Roman" w:eastAsia="TimesNewRoman,Bold" w:hAnsi="Times New Roman"/>
          <w:b/>
          <w:bCs/>
          <w:sz w:val="22"/>
          <w:szCs w:val="22"/>
          <w:lang w:val="en-US"/>
        </w:rPr>
        <w:t xml:space="preserve">- </w:t>
      </w:r>
      <w:proofErr w:type="spellStart"/>
      <w:r w:rsidRPr="000E1775">
        <w:rPr>
          <w:rFonts w:ascii="Times New Roman" w:eastAsia="TimesNewRoman" w:hAnsi="Times New Roman"/>
          <w:sz w:val="22"/>
          <w:szCs w:val="22"/>
          <w:lang w:val="en-US"/>
        </w:rPr>
        <w:t>strazdanos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ir</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pigmentinės</w:t>
      </w:r>
      <w:proofErr w:type="spellEnd"/>
      <w:r w:rsidRPr="000E1775">
        <w:rPr>
          <w:rFonts w:ascii="Times New Roman" w:eastAsia="TimesNewRoman" w:hAnsi="Times New Roman"/>
          <w:sz w:val="22"/>
          <w:szCs w:val="22"/>
          <w:lang w:val="en-US"/>
        </w:rPr>
        <w:t xml:space="preserve"> </w:t>
      </w:r>
      <w:proofErr w:type="spellStart"/>
      <w:r w:rsidRPr="000E1775">
        <w:rPr>
          <w:rFonts w:ascii="Times New Roman" w:eastAsia="TimesNewRoman" w:hAnsi="Times New Roman"/>
          <w:sz w:val="22"/>
          <w:szCs w:val="22"/>
          <w:lang w:val="en-US"/>
        </w:rPr>
        <w:t>dėmės</w:t>
      </w:r>
      <w:proofErr w:type="spellEnd"/>
      <w:r w:rsidRPr="000E1775">
        <w:rPr>
          <w:rFonts w:ascii="Times New Roman" w:eastAsia="TimesNewRoman" w:hAnsi="Times New Roman"/>
          <w:sz w:val="22"/>
          <w:szCs w:val="22"/>
          <w:lang w:val="en-US"/>
        </w:rPr>
        <w:t>.</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Kitas reikšmingas šalutinis poveikis, kurio dažnis nežinomas, bet apie jį reikia skubiai pranešti savo gydytojui:</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odos vėžys;</w:t>
      </w: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 kaulą supančio audinio uždegimas;</w:t>
      </w:r>
    </w:p>
    <w:p w:rsidR="006932A0" w:rsidRPr="000E1775" w:rsidRDefault="006932A0" w:rsidP="006932A0">
      <w:pPr>
        <w:autoSpaceDE w:val="0"/>
        <w:autoSpaceDN w:val="0"/>
        <w:adjustRightInd w:val="0"/>
        <w:rPr>
          <w:rFonts w:ascii="Times New Roman" w:hAnsi="Times New Roman"/>
          <w:sz w:val="22"/>
          <w:szCs w:val="22"/>
          <w:lang w:val="fr-FR"/>
        </w:rPr>
      </w:pPr>
      <w:r w:rsidRPr="000E1775">
        <w:rPr>
          <w:rFonts w:ascii="Times New Roman" w:eastAsia="Calibri" w:hAnsi="Times New Roman"/>
          <w:sz w:val="22"/>
          <w:szCs w:val="22"/>
          <w:lang w:val="fr-FR"/>
        </w:rPr>
        <w:t>- raudoni, žvynuoti plotai arba žiedo formos odos pažeidimai, galintys būti autoimuninės ligos, vadinamos odos raudonąja vilklige, simptomais.</w:t>
      </w:r>
    </w:p>
    <w:p w:rsidR="006932A0" w:rsidRPr="000E1775" w:rsidRDefault="006932A0" w:rsidP="006932A0">
      <w:pPr>
        <w:autoSpaceDE w:val="0"/>
        <w:autoSpaceDN w:val="0"/>
        <w:adjustRightInd w:val="0"/>
        <w:rPr>
          <w:rFonts w:ascii="Times New Roman" w:eastAsia="Calibri" w:hAnsi="Times New Roman"/>
          <w:sz w:val="22"/>
          <w:szCs w:val="22"/>
          <w:lang w:val="fr-FR"/>
        </w:rPr>
      </w:pPr>
    </w:p>
    <w:p w:rsidR="006932A0" w:rsidRPr="000E1775" w:rsidRDefault="00D52DC0" w:rsidP="006932A0">
      <w:pPr>
        <w:autoSpaceDE w:val="0"/>
        <w:autoSpaceDN w:val="0"/>
        <w:adjustRightInd w:val="0"/>
        <w:rPr>
          <w:rFonts w:ascii="Times New Roman" w:eastAsia="Calibri" w:hAnsi="Times New Roman"/>
          <w:sz w:val="22"/>
          <w:szCs w:val="22"/>
          <w:lang w:val="fr-FR"/>
        </w:rPr>
      </w:pPr>
      <w:r>
        <w:rPr>
          <w:rFonts w:ascii="Times New Roman" w:hAnsi="Times New Roman"/>
          <w:sz w:val="22"/>
          <w:szCs w:val="22"/>
          <w:lang w:val="fr-FR"/>
        </w:rPr>
        <w:t>VORAMOL</w:t>
      </w:r>
      <w:r w:rsidR="006932A0" w:rsidRPr="000E1775">
        <w:rPr>
          <w:rFonts w:ascii="Times New Roman" w:eastAsia="Calibri" w:hAnsi="Times New Roman"/>
          <w:sz w:val="22"/>
          <w:szCs w:val="22"/>
          <w:lang w:val="fr-FR"/>
        </w:rPr>
        <w:t xml:space="preserve"> gali daryti poveikį kepenims ir inkstams, taigi gydytojas turės stebėti Jūsų inkstų ir kepenų funkciją (tirti kraują). Jeigu skauda pilvą ar pakito išmatų konsistencija, kreipkitės į gydytoją.</w:t>
      </w:r>
    </w:p>
    <w:p w:rsidR="006932A0" w:rsidRPr="000E1775" w:rsidRDefault="006932A0" w:rsidP="006932A0">
      <w:pPr>
        <w:autoSpaceDE w:val="0"/>
        <w:autoSpaceDN w:val="0"/>
        <w:adjustRightInd w:val="0"/>
        <w:rPr>
          <w:rFonts w:ascii="Times New Roman" w:eastAsia="Calibri" w:hAnsi="Times New Roman"/>
          <w:sz w:val="22"/>
          <w:szCs w:val="22"/>
          <w:lang w:val="fr-FR"/>
        </w:rPr>
      </w:pP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Buvo pranešta apie odos vėžį pacientams, kurie ilgą laiką gydėsi vorikonazolu.</w:t>
      </w:r>
    </w:p>
    <w:p w:rsidR="006932A0" w:rsidRPr="000E1775" w:rsidRDefault="006932A0" w:rsidP="006932A0">
      <w:pPr>
        <w:autoSpaceDE w:val="0"/>
        <w:autoSpaceDN w:val="0"/>
        <w:adjustRightInd w:val="0"/>
        <w:rPr>
          <w:rFonts w:ascii="Times New Roman" w:eastAsia="Calibri" w:hAnsi="Times New Roman"/>
          <w:sz w:val="22"/>
          <w:szCs w:val="22"/>
          <w:lang w:val="fr-FR"/>
        </w:rPr>
      </w:pPr>
    </w:p>
    <w:p w:rsidR="006932A0" w:rsidRPr="000E1775" w:rsidRDefault="006932A0" w:rsidP="006932A0">
      <w:pPr>
        <w:autoSpaceDE w:val="0"/>
        <w:autoSpaceDN w:val="0"/>
        <w:adjustRightInd w:val="0"/>
        <w:rPr>
          <w:rFonts w:ascii="Times New Roman" w:eastAsia="Calibri" w:hAnsi="Times New Roman"/>
          <w:sz w:val="22"/>
          <w:szCs w:val="22"/>
          <w:lang w:val="fr-FR"/>
        </w:rPr>
      </w:pPr>
      <w:r w:rsidRPr="000E1775">
        <w:rPr>
          <w:rFonts w:ascii="Times New Roman" w:eastAsia="Calibri" w:hAnsi="Times New Roman"/>
          <w:sz w:val="22"/>
          <w:szCs w:val="22"/>
          <w:lang w:val="fr-FR"/>
        </w:rPr>
        <w:t>Saulės nudegimus ar sunkias odos reakcijas pabuvus šviesoje ar saulėje dažniau patyrė vaikai. Jeigu Jums ar Jūsų vaikui atsiranda odos sutrikimų, Jūsų gydytojas gali Jus nukreipti pas dermatologą, kuris po konsultacijos gali nuspręsti, kad Jums ar Jūsų vaikui svarbu reguliariai pas jį lankytis.</w:t>
      </w:r>
      <w:r w:rsidRPr="000E1775">
        <w:rPr>
          <w:sz w:val="22"/>
          <w:szCs w:val="22"/>
          <w:lang w:val="fr-FR"/>
        </w:rPr>
        <w:t xml:space="preserve"> </w:t>
      </w:r>
      <w:r w:rsidRPr="000E1775">
        <w:rPr>
          <w:rFonts w:ascii="Times New Roman" w:eastAsia="Calibri" w:hAnsi="Times New Roman"/>
          <w:sz w:val="22"/>
          <w:szCs w:val="22"/>
          <w:lang w:val="fr-FR"/>
        </w:rPr>
        <w:t>Vaikams taip pat dažniau pastebėtas kepenų fermentų aktyvumo padidėjimas.</w:t>
      </w:r>
    </w:p>
    <w:p w:rsidR="006932A0" w:rsidRPr="000E1775" w:rsidRDefault="006932A0" w:rsidP="006932A0">
      <w:pPr>
        <w:pStyle w:val="Antrat4"/>
        <w:rPr>
          <w:sz w:val="22"/>
          <w:szCs w:val="22"/>
          <w:lang w:val="lt-LT"/>
        </w:rPr>
      </w:pPr>
      <w:r w:rsidRPr="000E1775">
        <w:rPr>
          <w:rFonts w:eastAsia="Calibri"/>
          <w:b w:val="0"/>
          <w:bCs w:val="0"/>
          <w:sz w:val="22"/>
          <w:szCs w:val="22"/>
          <w:lang w:val="fr-FR"/>
        </w:rPr>
        <w:t>Jei bet kuris minėtas šalutinis poveikis išlieka arba sunkėja, reikia pasakyti gydytojui.</w:t>
      </w:r>
    </w:p>
    <w:p w:rsidR="006932A0" w:rsidRPr="00D52DC0" w:rsidRDefault="006932A0" w:rsidP="006932A0">
      <w:pPr>
        <w:rPr>
          <w:rFonts w:ascii="Times New Roman" w:hAnsi="Times New Roman"/>
          <w:b/>
          <w:sz w:val="22"/>
          <w:szCs w:val="22"/>
          <w:lang w:val="lt-LT"/>
        </w:rPr>
      </w:pPr>
    </w:p>
    <w:p w:rsidR="00D52DC0" w:rsidRPr="00806EF5" w:rsidRDefault="00D52DC0" w:rsidP="00D52DC0">
      <w:pPr>
        <w:tabs>
          <w:tab w:val="left" w:pos="567"/>
        </w:tabs>
        <w:spacing w:line="276" w:lineRule="auto"/>
        <w:rPr>
          <w:rFonts w:ascii="Times New Roman" w:hAnsi="Times New Roman"/>
          <w:b/>
          <w:sz w:val="22"/>
          <w:szCs w:val="22"/>
          <w:lang w:val="lt-LT" w:eastAsia="x-none"/>
        </w:rPr>
      </w:pPr>
      <w:r w:rsidRPr="00806EF5">
        <w:rPr>
          <w:rFonts w:ascii="Times New Roman" w:hAnsi="Times New Roman"/>
          <w:b/>
          <w:sz w:val="22"/>
          <w:szCs w:val="22"/>
          <w:lang w:val="lt-LT" w:eastAsia="x-none"/>
        </w:rPr>
        <w:t>Pranešimas apie šalutinį poveikį</w:t>
      </w:r>
    </w:p>
    <w:p w:rsidR="00D52DC0" w:rsidRPr="00806EF5" w:rsidRDefault="00D52DC0" w:rsidP="00D52DC0">
      <w:pPr>
        <w:tabs>
          <w:tab w:val="left" w:pos="567"/>
        </w:tabs>
        <w:spacing w:line="276" w:lineRule="auto"/>
        <w:rPr>
          <w:rFonts w:ascii="Times New Roman" w:hAnsi="Times New Roman"/>
          <w:sz w:val="22"/>
          <w:szCs w:val="22"/>
          <w:lang w:val="lt-LT" w:eastAsia="x-none"/>
        </w:rPr>
      </w:pPr>
      <w:r w:rsidRPr="00806EF5">
        <w:rPr>
          <w:rFonts w:ascii="Times New Roman" w:hAnsi="Times New Roman"/>
          <w:sz w:val="22"/>
          <w:szCs w:val="22"/>
          <w:lang w:val="lt-LT" w:eastAsia="x-none"/>
        </w:rPr>
        <w:t>Jeigu pasireiškė šalutinis poveikis, įskaitant šiame lapelyje nenurodytą, pasakykite gydytojui arba vaistininkui, arba slaugytojui. Apie šalutinį poveikį taip pat galite pranešti Valstybinei vaistų kontrolės tarnybai prie Lietuvos Respublikos sveikatos apsaugos ministerijos nemokamu t</w:t>
      </w:r>
      <w:r w:rsidRPr="00806EF5">
        <w:rPr>
          <w:rFonts w:ascii="Times New Roman" w:hAnsi="Times New Roman"/>
          <w:sz w:val="22"/>
          <w:szCs w:val="22"/>
          <w:lang w:val="lt-LT" w:eastAsia="zh-CN"/>
        </w:rPr>
        <w:t>elefonu 8 800 73568</w:t>
      </w:r>
      <w:r w:rsidRPr="00806EF5">
        <w:rPr>
          <w:rFonts w:ascii="Times New Roman" w:hAnsi="Times New Roman"/>
          <w:sz w:val="22"/>
          <w:szCs w:val="22"/>
          <w:lang w:val="lt-LT" w:eastAsia="x-none"/>
        </w:rPr>
        <w:t xml:space="preserve"> arba užpildyti interneto svetainėje </w:t>
      </w:r>
      <w:r w:rsidR="00806EF5">
        <w:fldChar w:fldCharType="begin"/>
      </w:r>
      <w:r w:rsidR="00806EF5" w:rsidRPr="00806EF5">
        <w:rPr>
          <w:lang w:val="lt-LT"/>
        </w:rPr>
        <w:instrText xml:space="preserve"> HYPERLINK "http://www.vvkt.lt/" </w:instrText>
      </w:r>
      <w:r w:rsidR="00806EF5">
        <w:fldChar w:fldCharType="separate"/>
      </w:r>
      <w:r w:rsidRPr="00806EF5">
        <w:rPr>
          <w:rFonts w:ascii="Times New Roman" w:eastAsia="SimSun" w:hAnsi="Times New Roman"/>
          <w:color w:val="0000FF"/>
          <w:sz w:val="22"/>
          <w:szCs w:val="22"/>
          <w:u w:val="single"/>
          <w:lang w:val="lt-LT" w:eastAsia="x-none"/>
        </w:rPr>
        <w:t>www.vvkt.lt</w:t>
      </w:r>
      <w:r w:rsidR="00806EF5">
        <w:rPr>
          <w:rFonts w:ascii="Times New Roman" w:eastAsia="SimSun" w:hAnsi="Times New Roman"/>
          <w:color w:val="0000FF"/>
          <w:sz w:val="22"/>
          <w:szCs w:val="22"/>
          <w:u w:val="single"/>
          <w:lang w:eastAsia="x-none"/>
        </w:rPr>
        <w:fldChar w:fldCharType="end"/>
      </w:r>
      <w:r w:rsidRPr="00806EF5">
        <w:rPr>
          <w:rFonts w:ascii="Times New Roman" w:hAnsi="Times New Roman"/>
          <w:sz w:val="22"/>
          <w:szCs w:val="22"/>
          <w:lang w:val="lt-LT" w:eastAsia="x-none"/>
        </w:rPr>
        <w:t xml:space="preserve"> esančią formą ir pateikti ją Valstybinei vaistų kontrolės tarnybai prie Lietuvos Respublikos sveikatos apsaugos ministerijos vienu iš šių būdų: raštu (adresu Žirmūnų g. 139A, LT-09120 Vilnius), </w:t>
      </w:r>
      <w:r w:rsidRPr="00806EF5">
        <w:rPr>
          <w:rFonts w:ascii="Times New Roman" w:hAnsi="Times New Roman"/>
          <w:sz w:val="22"/>
          <w:szCs w:val="22"/>
          <w:lang w:val="lt-LT" w:eastAsia="zh-CN"/>
        </w:rPr>
        <w:t xml:space="preserve">nemokamu </w:t>
      </w:r>
      <w:r w:rsidRPr="00806EF5">
        <w:rPr>
          <w:rFonts w:ascii="Times New Roman" w:hAnsi="Times New Roman"/>
          <w:sz w:val="22"/>
          <w:szCs w:val="22"/>
          <w:lang w:val="lt-LT" w:eastAsia="x-none"/>
        </w:rPr>
        <w:t>fakso numeriu 8 800 20131</w:t>
      </w:r>
      <w:r w:rsidRPr="00806EF5">
        <w:rPr>
          <w:rFonts w:ascii="Times New Roman" w:hAnsi="Times New Roman"/>
          <w:sz w:val="22"/>
          <w:szCs w:val="22"/>
          <w:lang w:val="lt-LT" w:eastAsia="zh-CN"/>
        </w:rPr>
        <w:t xml:space="preserve">, </w:t>
      </w:r>
      <w:r w:rsidRPr="00806EF5">
        <w:rPr>
          <w:rFonts w:ascii="Times New Roman" w:hAnsi="Times New Roman"/>
          <w:sz w:val="22"/>
          <w:szCs w:val="22"/>
          <w:lang w:val="lt-LT" w:eastAsia="x-none"/>
        </w:rPr>
        <w:t xml:space="preserve">el. paštu </w:t>
      </w:r>
      <w:r w:rsidR="00806EF5">
        <w:fldChar w:fldCharType="begin"/>
      </w:r>
      <w:r w:rsidR="00806EF5" w:rsidRPr="00806EF5">
        <w:rPr>
          <w:lang w:val="lt-LT"/>
        </w:rPr>
        <w:instrText xml:space="preserve"> HYPERLINK "mailto:NepageidaujamaR@vvkt.lt" </w:instrText>
      </w:r>
      <w:r w:rsidR="00806EF5">
        <w:fldChar w:fldCharType="separate"/>
      </w:r>
      <w:r w:rsidRPr="00806EF5">
        <w:rPr>
          <w:rFonts w:ascii="Times New Roman" w:eastAsia="SimSun" w:hAnsi="Times New Roman"/>
          <w:color w:val="0000FF"/>
          <w:sz w:val="22"/>
          <w:szCs w:val="22"/>
          <w:u w:val="single"/>
          <w:lang w:val="lt-LT" w:eastAsia="x-none"/>
        </w:rPr>
        <w:t>NepageidaujamaR@vvkt.lt</w:t>
      </w:r>
      <w:r w:rsidR="00806EF5">
        <w:rPr>
          <w:rFonts w:ascii="Times New Roman" w:eastAsia="SimSun" w:hAnsi="Times New Roman"/>
          <w:color w:val="0000FF"/>
          <w:sz w:val="22"/>
          <w:szCs w:val="22"/>
          <w:u w:val="single"/>
          <w:lang w:eastAsia="x-none"/>
        </w:rPr>
        <w:fldChar w:fldCharType="end"/>
      </w:r>
      <w:r w:rsidRPr="00806EF5">
        <w:rPr>
          <w:rFonts w:ascii="Times New Roman" w:hAnsi="Times New Roman"/>
          <w:sz w:val="22"/>
          <w:szCs w:val="22"/>
          <w:lang w:val="lt-LT" w:eastAsia="x-none"/>
        </w:rPr>
        <w:t xml:space="preserve">, taip pat per Valstybinės vaistų kontrolės tarnybos prie Lietuvos Respublikos sveikatos apsaugos ministerijos interneto svetainę (adresu </w:t>
      </w:r>
      <w:r w:rsidR="00806EF5">
        <w:fldChar w:fldCharType="begin"/>
      </w:r>
      <w:r w:rsidR="00806EF5" w:rsidRPr="00806EF5">
        <w:rPr>
          <w:lang w:val="lt-LT"/>
        </w:rPr>
        <w:instrText xml:space="preserve"> HYPERLINK "http://www.vvkt.lt" </w:instrText>
      </w:r>
      <w:r w:rsidR="00806EF5">
        <w:fldChar w:fldCharType="separate"/>
      </w:r>
      <w:r w:rsidRPr="00806EF5">
        <w:rPr>
          <w:rFonts w:ascii="Times New Roman" w:eastAsia="SimSun" w:hAnsi="Times New Roman"/>
          <w:color w:val="0000FF"/>
          <w:sz w:val="22"/>
          <w:szCs w:val="22"/>
          <w:u w:val="single"/>
          <w:lang w:val="lt-LT" w:eastAsia="x-none"/>
        </w:rPr>
        <w:t>http://www.vvkt.lt</w:t>
      </w:r>
      <w:r w:rsidR="00806EF5">
        <w:rPr>
          <w:rFonts w:ascii="Times New Roman" w:eastAsia="SimSun" w:hAnsi="Times New Roman"/>
          <w:color w:val="0000FF"/>
          <w:sz w:val="22"/>
          <w:szCs w:val="22"/>
          <w:u w:val="single"/>
          <w:lang w:eastAsia="x-none"/>
        </w:rPr>
        <w:fldChar w:fldCharType="end"/>
      </w:r>
      <w:r w:rsidRPr="00806EF5">
        <w:rPr>
          <w:rFonts w:ascii="Times New Roman" w:hAnsi="Times New Roman"/>
          <w:sz w:val="22"/>
          <w:szCs w:val="22"/>
          <w:lang w:val="lt-LT" w:eastAsia="x-none"/>
        </w:rPr>
        <w:t>). Pranešdami apie nepageidaujamą poveikį galite mums padėti gauti daugiau informacijos apie šio vaisto saugumą.</w:t>
      </w:r>
    </w:p>
    <w:p w:rsidR="006932A0" w:rsidRPr="000E1775" w:rsidRDefault="006932A0" w:rsidP="006932A0">
      <w:pPr>
        <w:ind w:right="-449"/>
        <w:rPr>
          <w:rFonts w:ascii="Times New Roman" w:hAnsi="Times New Roman"/>
          <w:noProof/>
          <w:sz w:val="22"/>
          <w:szCs w:val="22"/>
          <w:lang w:val="lt-LT"/>
        </w:rPr>
      </w:pPr>
    </w:p>
    <w:p w:rsidR="006932A0" w:rsidRPr="000E1775" w:rsidRDefault="006932A0" w:rsidP="006932A0">
      <w:pPr>
        <w:ind w:right="-449"/>
        <w:rPr>
          <w:rFonts w:ascii="Times New Roman" w:hAnsi="Times New Roman"/>
          <w:noProof/>
          <w:sz w:val="22"/>
          <w:szCs w:val="22"/>
          <w:lang w:val="lt-LT"/>
        </w:rPr>
      </w:pPr>
    </w:p>
    <w:p w:rsidR="006932A0" w:rsidRPr="000E1775" w:rsidRDefault="006932A0" w:rsidP="006932A0">
      <w:pPr>
        <w:ind w:right="-449"/>
        <w:rPr>
          <w:rFonts w:ascii="Times New Roman" w:hAnsi="Times New Roman"/>
          <w:noProof/>
          <w:sz w:val="22"/>
          <w:szCs w:val="22"/>
          <w:lang w:val="lt-LT"/>
        </w:rPr>
      </w:pPr>
    </w:p>
    <w:p w:rsidR="006932A0" w:rsidRPr="000E1775" w:rsidRDefault="006932A0" w:rsidP="006932A0">
      <w:pPr>
        <w:pStyle w:val="Antrat3"/>
        <w:spacing w:before="0" w:after="0"/>
        <w:ind w:left="567" w:hanging="567"/>
        <w:rPr>
          <w:rFonts w:ascii="Times New Roman" w:hAnsi="Times New Roman"/>
          <w:sz w:val="22"/>
          <w:szCs w:val="22"/>
          <w:lang w:val="lt-LT"/>
        </w:rPr>
      </w:pPr>
      <w:r w:rsidRPr="000E1775">
        <w:rPr>
          <w:rFonts w:ascii="Times New Roman" w:hAnsi="Times New Roman"/>
          <w:sz w:val="22"/>
          <w:szCs w:val="22"/>
          <w:lang w:val="lt-LT"/>
        </w:rPr>
        <w:lastRenderedPageBreak/>
        <w:t>5.</w:t>
      </w:r>
      <w:r w:rsidRPr="000E1775">
        <w:rPr>
          <w:rFonts w:ascii="Times New Roman" w:hAnsi="Times New Roman"/>
          <w:sz w:val="22"/>
          <w:szCs w:val="22"/>
          <w:lang w:val="lt-LT"/>
        </w:rPr>
        <w:tab/>
        <w:t xml:space="preserve">Kaip laikyti </w:t>
      </w:r>
      <w:r w:rsidR="00D52DC0">
        <w:rPr>
          <w:rFonts w:ascii="Times New Roman" w:hAnsi="Times New Roman"/>
          <w:sz w:val="22"/>
          <w:szCs w:val="22"/>
          <w:lang w:val="lt-LT"/>
        </w:rPr>
        <w:t>VORAMOL</w:t>
      </w:r>
      <w:r w:rsidRPr="000E1775">
        <w:rPr>
          <w:rFonts w:ascii="Times New Roman" w:eastAsia="Calibri" w:hAnsi="Times New Roman"/>
          <w:sz w:val="22"/>
          <w:szCs w:val="22"/>
          <w:lang w:val="lt-LT"/>
        </w:rPr>
        <w:t xml:space="preserve"> </w:t>
      </w: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6932A0" w:rsidP="006932A0">
      <w:pPr>
        <w:numPr>
          <w:ilvl w:val="12"/>
          <w:numId w:val="0"/>
        </w:numPr>
        <w:ind w:right="-2"/>
        <w:rPr>
          <w:rFonts w:ascii="Times New Roman" w:hAnsi="Times New Roman"/>
          <w:sz w:val="22"/>
          <w:szCs w:val="22"/>
          <w:lang w:val="lt-LT"/>
        </w:rPr>
      </w:pPr>
      <w:r w:rsidRPr="000E1775">
        <w:rPr>
          <w:rFonts w:ascii="Times New Roman" w:hAnsi="Times New Roman"/>
          <w:noProof/>
          <w:sz w:val="22"/>
          <w:szCs w:val="22"/>
          <w:lang w:val="lt-LT"/>
        </w:rPr>
        <w:t>Šį vaistą laikykite vaikams nepastebimoje ir nepasiekiamoje vietoje.</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sz w:val="22"/>
          <w:szCs w:val="22"/>
          <w:lang w:val="lt-LT"/>
        </w:rPr>
        <w:t>Šiam vaistui specialių laikymo sąlygų nereikia.</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D52DC0" w:rsidP="006932A0">
      <w:pPr>
        <w:autoSpaceDE w:val="0"/>
        <w:autoSpaceDN w:val="0"/>
        <w:adjustRightInd w:val="0"/>
        <w:rPr>
          <w:rFonts w:ascii="Times New Roman" w:eastAsia="Calibri" w:hAnsi="Times New Roman"/>
          <w:sz w:val="22"/>
          <w:szCs w:val="22"/>
          <w:lang w:val="lt-LT"/>
        </w:rPr>
      </w:pPr>
      <w:r>
        <w:rPr>
          <w:rFonts w:ascii="Times New Roman" w:eastAsia="Calibri" w:hAnsi="Times New Roman"/>
          <w:sz w:val="22"/>
          <w:szCs w:val="22"/>
          <w:lang w:val="lt-LT"/>
        </w:rPr>
        <w:t>Ant etiketės, dėžutės ir lizdinės plokštelės po</w:t>
      </w:r>
      <w:r w:rsidR="006932A0" w:rsidRPr="000E1775">
        <w:rPr>
          <w:rFonts w:ascii="Times New Roman" w:eastAsia="Calibri" w:hAnsi="Times New Roman"/>
          <w:sz w:val="22"/>
          <w:szCs w:val="22"/>
          <w:lang w:val="lt-LT"/>
        </w:rPr>
        <w:t xml:space="preserve"> „Tinka iki/EXP“ nurodytam tinkamumo laikui pasibaigus, šio vaisto vartoti negalima. Vaistas tinkamas vartoti iki paskutinės nurodyto mėnesio dienos.</w:t>
      </w:r>
    </w:p>
    <w:p w:rsidR="006932A0" w:rsidRPr="000E1775" w:rsidRDefault="006932A0" w:rsidP="006932A0">
      <w:pPr>
        <w:autoSpaceDE w:val="0"/>
        <w:autoSpaceDN w:val="0"/>
        <w:adjustRightInd w:val="0"/>
        <w:rPr>
          <w:rFonts w:ascii="Times New Roman" w:eastAsia="Calibri" w:hAnsi="Times New Roman"/>
          <w:sz w:val="22"/>
          <w:szCs w:val="22"/>
          <w:lang w:val="lt-LT"/>
        </w:rPr>
      </w:pPr>
    </w:p>
    <w:p w:rsidR="006932A0" w:rsidRPr="000E1775" w:rsidRDefault="006932A0" w:rsidP="006932A0">
      <w:pPr>
        <w:autoSpaceDE w:val="0"/>
        <w:autoSpaceDN w:val="0"/>
        <w:adjustRightInd w:val="0"/>
        <w:rPr>
          <w:rFonts w:ascii="Times New Roman" w:hAnsi="Times New Roman"/>
          <w:sz w:val="22"/>
          <w:szCs w:val="22"/>
          <w:lang w:val="lt-LT"/>
        </w:rPr>
      </w:pPr>
      <w:r w:rsidRPr="000E1775">
        <w:rPr>
          <w:rFonts w:ascii="Times New Roman" w:eastAsia="Calibri" w:hAnsi="Times New Roman"/>
          <w:sz w:val="22"/>
          <w:szCs w:val="22"/>
          <w:lang w:val="lt-LT"/>
        </w:rPr>
        <w:t>Vaistų negalima išmesti į kanalizaciją arba su buitinėmis atliekomis. Kaip išmesti nereikalingus vaistus, klauskite vaistininko. Šios priemonės padės apsaugoti aplinką.</w:t>
      </w:r>
      <w:r w:rsidRPr="000E1775">
        <w:rPr>
          <w:rFonts w:ascii="Times New Roman" w:hAnsi="Times New Roman"/>
          <w:noProof/>
          <w:sz w:val="22"/>
          <w:szCs w:val="22"/>
          <w:lang w:val="lt-LT"/>
        </w:rPr>
        <w:t xml:space="preserve"> </w:t>
      </w:r>
    </w:p>
    <w:p w:rsidR="006932A0" w:rsidRPr="000E1775" w:rsidRDefault="006932A0" w:rsidP="006932A0">
      <w:pPr>
        <w:numPr>
          <w:ilvl w:val="12"/>
          <w:numId w:val="0"/>
        </w:numPr>
        <w:ind w:right="-2"/>
        <w:rPr>
          <w:rFonts w:ascii="Times New Roman" w:hAnsi="Times New Roman"/>
          <w:sz w:val="22"/>
          <w:szCs w:val="22"/>
          <w:lang w:val="lt-LT"/>
        </w:rPr>
      </w:pPr>
    </w:p>
    <w:p w:rsidR="006932A0" w:rsidRPr="000E1775" w:rsidRDefault="006932A0" w:rsidP="006932A0">
      <w:pPr>
        <w:numPr>
          <w:ilvl w:val="12"/>
          <w:numId w:val="0"/>
        </w:numPr>
        <w:ind w:right="-2"/>
        <w:rPr>
          <w:rFonts w:ascii="Times New Roman" w:hAnsi="Times New Roman"/>
          <w:noProof/>
          <w:sz w:val="22"/>
          <w:szCs w:val="22"/>
          <w:lang w:val="lt-LT"/>
        </w:rPr>
      </w:pPr>
    </w:p>
    <w:p w:rsidR="006932A0" w:rsidRPr="000E1775" w:rsidRDefault="006932A0" w:rsidP="006932A0">
      <w:pPr>
        <w:pStyle w:val="Antrat3"/>
        <w:spacing w:before="0" w:after="0"/>
        <w:ind w:left="567" w:hanging="567"/>
        <w:rPr>
          <w:rFonts w:ascii="Times New Roman" w:hAnsi="Times New Roman"/>
          <w:sz w:val="22"/>
          <w:szCs w:val="22"/>
          <w:lang w:val="lt-LT"/>
        </w:rPr>
      </w:pPr>
      <w:r w:rsidRPr="000E1775">
        <w:rPr>
          <w:rFonts w:ascii="Times New Roman" w:hAnsi="Times New Roman"/>
          <w:sz w:val="22"/>
          <w:szCs w:val="22"/>
          <w:lang w:val="lt-LT"/>
        </w:rPr>
        <w:t>6.</w:t>
      </w:r>
      <w:r w:rsidRPr="000E1775">
        <w:rPr>
          <w:rFonts w:ascii="Times New Roman" w:hAnsi="Times New Roman"/>
          <w:b w:val="0"/>
          <w:sz w:val="22"/>
          <w:szCs w:val="22"/>
          <w:lang w:val="lt-LT"/>
        </w:rPr>
        <w:tab/>
      </w:r>
      <w:r w:rsidRPr="000E1775">
        <w:rPr>
          <w:rFonts w:ascii="Times New Roman" w:hAnsi="Times New Roman"/>
          <w:sz w:val="22"/>
          <w:szCs w:val="22"/>
          <w:lang w:val="lt-LT"/>
        </w:rPr>
        <w:t>Pakuotės turinys ir kita informacija</w:t>
      </w:r>
    </w:p>
    <w:p w:rsidR="006932A0" w:rsidRPr="000E1775" w:rsidRDefault="00D52DC0" w:rsidP="006932A0">
      <w:pPr>
        <w:pStyle w:val="Antrat4"/>
        <w:rPr>
          <w:sz w:val="22"/>
          <w:szCs w:val="22"/>
          <w:lang w:val="lt-LT"/>
        </w:rPr>
      </w:pPr>
      <w:r>
        <w:rPr>
          <w:sz w:val="22"/>
          <w:szCs w:val="22"/>
          <w:lang w:val="lt-LT"/>
        </w:rPr>
        <w:t>VORAMOL</w:t>
      </w:r>
      <w:r w:rsidR="006932A0" w:rsidRPr="000E1775">
        <w:rPr>
          <w:rFonts w:eastAsia="Calibri"/>
          <w:sz w:val="22"/>
          <w:szCs w:val="22"/>
          <w:lang w:val="lt-LT"/>
        </w:rPr>
        <w:t xml:space="preserve"> </w:t>
      </w:r>
      <w:r w:rsidR="006932A0" w:rsidRPr="000E1775">
        <w:rPr>
          <w:sz w:val="22"/>
          <w:szCs w:val="22"/>
          <w:lang w:val="lt-LT"/>
        </w:rPr>
        <w:t xml:space="preserve">sudėtis </w:t>
      </w:r>
    </w:p>
    <w:p w:rsidR="00D52DC0"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b/>
          <w:bCs/>
          <w:sz w:val="22"/>
          <w:szCs w:val="22"/>
          <w:lang w:val="lt-LT"/>
        </w:rPr>
        <w:t xml:space="preserve">- </w:t>
      </w:r>
      <w:r w:rsidRPr="000E1775">
        <w:rPr>
          <w:rFonts w:ascii="Times New Roman" w:eastAsia="Calibri" w:hAnsi="Times New Roman"/>
          <w:sz w:val="22"/>
          <w:szCs w:val="22"/>
          <w:lang w:val="lt-LT"/>
        </w:rPr>
        <w:t xml:space="preserve">Veiklioji medžiaga yra </w:t>
      </w:r>
      <w:proofErr w:type="spellStart"/>
      <w:r w:rsidRPr="000E1775">
        <w:rPr>
          <w:rFonts w:ascii="Times New Roman" w:eastAsia="Calibri" w:hAnsi="Times New Roman"/>
          <w:sz w:val="22"/>
          <w:szCs w:val="22"/>
          <w:lang w:val="lt-LT"/>
        </w:rPr>
        <w:t>vorikonazolas</w:t>
      </w:r>
      <w:proofErr w:type="spellEnd"/>
      <w:r w:rsidRPr="000E1775">
        <w:rPr>
          <w:rFonts w:ascii="Times New Roman" w:eastAsia="Calibri" w:hAnsi="Times New Roman"/>
          <w:sz w:val="22"/>
          <w:szCs w:val="22"/>
          <w:lang w:val="lt-LT"/>
        </w:rPr>
        <w:t xml:space="preserve">. Kiekvienoje tabletėje yra 200 mg </w:t>
      </w:r>
      <w:proofErr w:type="spellStart"/>
      <w:r w:rsidRPr="000E1775">
        <w:rPr>
          <w:rFonts w:ascii="Times New Roman" w:eastAsia="Calibri" w:hAnsi="Times New Roman"/>
          <w:sz w:val="22"/>
          <w:szCs w:val="22"/>
          <w:lang w:val="lt-LT"/>
        </w:rPr>
        <w:t>vorikonazolo</w:t>
      </w:r>
      <w:proofErr w:type="spellEnd"/>
      <w:r w:rsidRPr="000E1775">
        <w:rPr>
          <w:rFonts w:ascii="Times New Roman" w:eastAsia="Calibri" w:hAnsi="Times New Roman"/>
          <w:sz w:val="22"/>
          <w:szCs w:val="22"/>
          <w:lang w:val="lt-LT"/>
        </w:rPr>
        <w:t xml:space="preserve"> </w:t>
      </w:r>
      <w:r w:rsidR="00D52DC0">
        <w:rPr>
          <w:rFonts w:ascii="Times New Roman" w:eastAsia="Calibri" w:hAnsi="Times New Roman"/>
          <w:sz w:val="22"/>
          <w:szCs w:val="22"/>
          <w:lang w:val="lt-LT"/>
        </w:rPr>
        <w:t>.</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b/>
          <w:bCs/>
          <w:sz w:val="22"/>
          <w:szCs w:val="22"/>
          <w:lang w:val="lt-LT"/>
        </w:rPr>
        <w:t xml:space="preserve">- </w:t>
      </w:r>
      <w:r w:rsidRPr="000E1775">
        <w:rPr>
          <w:rFonts w:ascii="Times New Roman" w:eastAsia="Calibri" w:hAnsi="Times New Roman"/>
          <w:bCs/>
          <w:sz w:val="22"/>
          <w:szCs w:val="22"/>
          <w:lang w:val="lt-LT"/>
        </w:rPr>
        <w:t>P</w:t>
      </w:r>
      <w:r w:rsidRPr="000E1775">
        <w:rPr>
          <w:rFonts w:ascii="Times New Roman" w:eastAsia="Calibri" w:hAnsi="Times New Roman"/>
          <w:sz w:val="22"/>
          <w:szCs w:val="22"/>
          <w:lang w:val="lt-LT"/>
        </w:rPr>
        <w:t xml:space="preserve">agalbinės medžiagos: </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i/>
          <w:sz w:val="22"/>
          <w:szCs w:val="22"/>
          <w:lang w:val="lt-LT"/>
        </w:rPr>
        <w:t>Tabletės branduolys</w:t>
      </w:r>
      <w:r w:rsidRPr="000E1775">
        <w:rPr>
          <w:rFonts w:ascii="Times New Roman" w:eastAsia="Calibri" w:hAnsi="Times New Roman"/>
          <w:sz w:val="22"/>
          <w:szCs w:val="22"/>
          <w:lang w:val="lt-LT"/>
        </w:rPr>
        <w:t xml:space="preserve">: laktozė </w:t>
      </w:r>
      <w:proofErr w:type="spellStart"/>
      <w:r w:rsidRPr="000E1775">
        <w:rPr>
          <w:rFonts w:ascii="Times New Roman" w:eastAsia="Calibri" w:hAnsi="Times New Roman"/>
          <w:sz w:val="22"/>
          <w:szCs w:val="22"/>
          <w:lang w:val="lt-LT"/>
        </w:rPr>
        <w:t>monohidratas</w:t>
      </w:r>
      <w:proofErr w:type="spellEnd"/>
      <w:r w:rsidRPr="000E1775">
        <w:rPr>
          <w:rFonts w:ascii="Times New Roman" w:eastAsia="Calibri" w:hAnsi="Times New Roman"/>
          <w:sz w:val="22"/>
          <w:szCs w:val="22"/>
          <w:lang w:val="lt-LT"/>
        </w:rPr>
        <w:t xml:space="preserve">, </w:t>
      </w:r>
      <w:proofErr w:type="spellStart"/>
      <w:r w:rsidRPr="000E1775">
        <w:rPr>
          <w:rFonts w:ascii="Times New Roman" w:eastAsia="Calibri" w:hAnsi="Times New Roman"/>
          <w:sz w:val="22"/>
          <w:szCs w:val="22"/>
          <w:lang w:val="lt-LT"/>
        </w:rPr>
        <w:t>pregelifikuotas</w:t>
      </w:r>
      <w:proofErr w:type="spellEnd"/>
      <w:r w:rsidRPr="000E1775">
        <w:rPr>
          <w:rFonts w:ascii="Times New Roman" w:eastAsia="Calibri" w:hAnsi="Times New Roman"/>
          <w:sz w:val="22"/>
          <w:szCs w:val="22"/>
          <w:lang w:val="lt-LT"/>
        </w:rPr>
        <w:t xml:space="preserve"> kukurūzų krakmolas, </w:t>
      </w:r>
      <w:proofErr w:type="spellStart"/>
      <w:r w:rsidRPr="000E1775">
        <w:rPr>
          <w:rFonts w:ascii="Times New Roman" w:eastAsia="Calibri" w:hAnsi="Times New Roman"/>
          <w:sz w:val="22"/>
          <w:szCs w:val="22"/>
          <w:lang w:val="lt-LT"/>
        </w:rPr>
        <w:t>kroskarmelioz</w:t>
      </w:r>
      <w:r w:rsidR="008E354C">
        <w:rPr>
          <w:rFonts w:ascii="Times New Roman" w:eastAsia="Calibri" w:hAnsi="Times New Roman"/>
          <w:sz w:val="22"/>
          <w:szCs w:val="22"/>
          <w:lang w:val="lt-LT"/>
        </w:rPr>
        <w:t>ės</w:t>
      </w:r>
      <w:proofErr w:type="spellEnd"/>
      <w:r w:rsidR="008E354C">
        <w:rPr>
          <w:rFonts w:ascii="Times New Roman" w:eastAsia="Calibri" w:hAnsi="Times New Roman"/>
          <w:sz w:val="22"/>
          <w:szCs w:val="22"/>
          <w:lang w:val="lt-LT"/>
        </w:rPr>
        <w:t xml:space="preserve"> natrio druska, </w:t>
      </w:r>
      <w:proofErr w:type="spellStart"/>
      <w:r w:rsidR="008E354C">
        <w:rPr>
          <w:rFonts w:ascii="Times New Roman" w:eastAsia="Calibri" w:hAnsi="Times New Roman"/>
          <w:sz w:val="22"/>
          <w:szCs w:val="22"/>
          <w:lang w:val="lt-LT"/>
        </w:rPr>
        <w:t>povidonas</w:t>
      </w:r>
      <w:proofErr w:type="spellEnd"/>
      <w:r w:rsidR="008E354C">
        <w:rPr>
          <w:rFonts w:ascii="Times New Roman" w:eastAsia="Calibri" w:hAnsi="Times New Roman"/>
          <w:sz w:val="22"/>
          <w:szCs w:val="22"/>
          <w:lang w:val="lt-LT"/>
        </w:rPr>
        <w:t xml:space="preserve"> K 30</w:t>
      </w:r>
      <w:r w:rsidRPr="000E1775">
        <w:rPr>
          <w:rFonts w:ascii="Times New Roman" w:eastAsia="Calibri" w:hAnsi="Times New Roman"/>
          <w:sz w:val="22"/>
          <w:szCs w:val="22"/>
          <w:lang w:val="lt-LT"/>
        </w:rPr>
        <w:t xml:space="preserve">, </w:t>
      </w:r>
      <w:r w:rsidR="008E354C">
        <w:rPr>
          <w:rFonts w:ascii="Times New Roman" w:eastAsia="Calibri" w:hAnsi="Times New Roman"/>
          <w:sz w:val="22"/>
          <w:szCs w:val="22"/>
          <w:lang w:val="lt-LT"/>
        </w:rPr>
        <w:t xml:space="preserve">bevandenis koloidinis silicio </w:t>
      </w:r>
      <w:r w:rsidR="00EB2291">
        <w:rPr>
          <w:rFonts w:ascii="Times New Roman" w:eastAsia="Calibri" w:hAnsi="Times New Roman"/>
          <w:sz w:val="22"/>
          <w:szCs w:val="22"/>
          <w:lang w:val="lt-LT"/>
        </w:rPr>
        <w:t>d</w:t>
      </w:r>
      <w:r w:rsidR="008E354C">
        <w:rPr>
          <w:rFonts w:ascii="Times New Roman" w:eastAsia="Calibri" w:hAnsi="Times New Roman"/>
          <w:sz w:val="22"/>
          <w:szCs w:val="22"/>
          <w:lang w:val="lt-LT"/>
        </w:rPr>
        <w:t xml:space="preserve">ioksidas, </w:t>
      </w:r>
      <w:r w:rsidRPr="000E1775">
        <w:rPr>
          <w:rFonts w:ascii="Times New Roman" w:eastAsia="Calibri" w:hAnsi="Times New Roman"/>
          <w:sz w:val="22"/>
          <w:szCs w:val="22"/>
          <w:lang w:val="lt-LT"/>
        </w:rPr>
        <w:t xml:space="preserve">magnio </w:t>
      </w:r>
      <w:proofErr w:type="spellStart"/>
      <w:r w:rsidRPr="000E1775">
        <w:rPr>
          <w:rFonts w:ascii="Times New Roman" w:eastAsia="Calibri" w:hAnsi="Times New Roman"/>
          <w:sz w:val="22"/>
          <w:szCs w:val="22"/>
          <w:lang w:val="lt-LT"/>
        </w:rPr>
        <w:t>stearatas</w:t>
      </w:r>
      <w:proofErr w:type="spellEnd"/>
      <w:r w:rsidRPr="000E1775">
        <w:rPr>
          <w:rFonts w:ascii="Times New Roman" w:eastAsia="Calibri" w:hAnsi="Times New Roman"/>
          <w:sz w:val="22"/>
          <w:szCs w:val="22"/>
          <w:lang w:val="lt-LT"/>
        </w:rPr>
        <w:t xml:space="preserve">. </w:t>
      </w:r>
    </w:p>
    <w:p w:rsidR="006932A0" w:rsidRPr="000E1775" w:rsidRDefault="006932A0" w:rsidP="006932A0">
      <w:pPr>
        <w:autoSpaceDE w:val="0"/>
        <w:autoSpaceDN w:val="0"/>
        <w:adjustRightInd w:val="0"/>
        <w:rPr>
          <w:rFonts w:ascii="Times New Roman" w:eastAsia="Calibri" w:hAnsi="Times New Roman"/>
          <w:sz w:val="22"/>
          <w:szCs w:val="22"/>
          <w:lang w:val="lt-LT"/>
        </w:rPr>
      </w:pPr>
      <w:r w:rsidRPr="000E1775">
        <w:rPr>
          <w:rFonts w:ascii="Times New Roman" w:eastAsia="Calibri" w:hAnsi="Times New Roman"/>
          <w:i/>
          <w:sz w:val="22"/>
          <w:szCs w:val="22"/>
          <w:lang w:val="lt-LT"/>
        </w:rPr>
        <w:t>Tabletės plėvelė</w:t>
      </w:r>
      <w:r w:rsidRPr="000E1775">
        <w:rPr>
          <w:rFonts w:ascii="Times New Roman" w:eastAsia="Calibri" w:hAnsi="Times New Roman"/>
          <w:sz w:val="22"/>
          <w:szCs w:val="22"/>
          <w:lang w:val="lt-LT"/>
        </w:rPr>
        <w:t xml:space="preserve">: </w:t>
      </w:r>
      <w:proofErr w:type="spellStart"/>
      <w:r w:rsidRPr="000E1775">
        <w:rPr>
          <w:rFonts w:ascii="Times New Roman" w:eastAsia="Calibri" w:hAnsi="Times New Roman"/>
          <w:sz w:val="22"/>
          <w:szCs w:val="22"/>
          <w:lang w:val="lt-LT"/>
        </w:rPr>
        <w:t>hipromeliozė</w:t>
      </w:r>
      <w:proofErr w:type="spellEnd"/>
      <w:r w:rsidRPr="000E1775">
        <w:rPr>
          <w:rFonts w:ascii="Times New Roman" w:eastAsia="Calibri" w:hAnsi="Times New Roman"/>
          <w:sz w:val="22"/>
          <w:szCs w:val="22"/>
          <w:lang w:val="lt-LT"/>
        </w:rPr>
        <w:t xml:space="preserve"> E5, laktozė </w:t>
      </w:r>
      <w:proofErr w:type="spellStart"/>
      <w:r w:rsidRPr="000E1775">
        <w:rPr>
          <w:rFonts w:ascii="Times New Roman" w:eastAsia="Calibri" w:hAnsi="Times New Roman"/>
          <w:sz w:val="22"/>
          <w:szCs w:val="22"/>
          <w:lang w:val="lt-LT"/>
        </w:rPr>
        <w:t>monohidratas</w:t>
      </w:r>
      <w:proofErr w:type="spellEnd"/>
      <w:r w:rsidRPr="000E1775">
        <w:rPr>
          <w:rFonts w:ascii="Times New Roman" w:eastAsia="Calibri" w:hAnsi="Times New Roman"/>
          <w:sz w:val="22"/>
          <w:szCs w:val="22"/>
          <w:lang w:val="lt-LT"/>
        </w:rPr>
        <w:t>, titano dioksidas (E 171)</w:t>
      </w:r>
      <w:r w:rsidR="00D52DC0">
        <w:rPr>
          <w:rFonts w:ascii="Times New Roman" w:eastAsia="Calibri" w:hAnsi="Times New Roman"/>
          <w:sz w:val="22"/>
          <w:szCs w:val="22"/>
          <w:lang w:val="lt-LT"/>
        </w:rPr>
        <w:t xml:space="preserve">, </w:t>
      </w:r>
      <w:proofErr w:type="spellStart"/>
      <w:r w:rsidR="00D52DC0">
        <w:rPr>
          <w:rFonts w:ascii="Times New Roman" w:eastAsia="Calibri" w:hAnsi="Times New Roman"/>
          <w:sz w:val="22"/>
          <w:szCs w:val="22"/>
          <w:lang w:val="lt-LT"/>
        </w:rPr>
        <w:t>makrogolis</w:t>
      </w:r>
      <w:proofErr w:type="spellEnd"/>
      <w:r w:rsidR="00D52DC0">
        <w:rPr>
          <w:rFonts w:ascii="Times New Roman" w:eastAsia="Calibri" w:hAnsi="Times New Roman"/>
          <w:sz w:val="22"/>
          <w:szCs w:val="22"/>
          <w:lang w:val="lt-LT"/>
        </w:rPr>
        <w:t xml:space="preserve"> 400</w:t>
      </w:r>
      <w:r w:rsidR="008E354C">
        <w:rPr>
          <w:rFonts w:ascii="Times New Roman" w:eastAsia="Calibri" w:hAnsi="Times New Roman"/>
          <w:sz w:val="22"/>
          <w:szCs w:val="22"/>
          <w:lang w:val="lt-LT"/>
        </w:rPr>
        <w:t>0/PEG</w:t>
      </w:r>
      <w:r w:rsidRPr="000E1775">
        <w:rPr>
          <w:rFonts w:ascii="Times New Roman" w:eastAsia="Calibri" w:hAnsi="Times New Roman"/>
          <w:sz w:val="22"/>
          <w:szCs w:val="22"/>
          <w:lang w:val="lt-LT"/>
        </w:rPr>
        <w:t>.</w:t>
      </w:r>
    </w:p>
    <w:p w:rsidR="006932A0" w:rsidRPr="000E1775" w:rsidRDefault="00D52DC0" w:rsidP="006932A0">
      <w:pPr>
        <w:pStyle w:val="Antrat4"/>
        <w:rPr>
          <w:sz w:val="22"/>
          <w:szCs w:val="22"/>
          <w:lang w:val="lt-LT"/>
        </w:rPr>
      </w:pPr>
      <w:r>
        <w:rPr>
          <w:sz w:val="22"/>
          <w:szCs w:val="22"/>
          <w:lang w:val="lt-LT"/>
        </w:rPr>
        <w:t>VORAMOL</w:t>
      </w:r>
      <w:r w:rsidR="006932A0" w:rsidRPr="000E1775">
        <w:rPr>
          <w:rFonts w:eastAsia="Calibri"/>
          <w:sz w:val="22"/>
          <w:szCs w:val="22"/>
          <w:lang w:val="lt-LT"/>
        </w:rPr>
        <w:t xml:space="preserve"> </w:t>
      </w:r>
      <w:r w:rsidR="006932A0" w:rsidRPr="000E1775">
        <w:rPr>
          <w:sz w:val="22"/>
          <w:szCs w:val="22"/>
          <w:lang w:val="lt-LT"/>
        </w:rPr>
        <w:t>išvaizda ir kiekis pakuotėje</w:t>
      </w:r>
    </w:p>
    <w:p w:rsidR="006932A0" w:rsidRPr="000E1775" w:rsidRDefault="006932A0" w:rsidP="006932A0">
      <w:pPr>
        <w:autoSpaceDE w:val="0"/>
        <w:autoSpaceDN w:val="0"/>
        <w:adjustRightInd w:val="0"/>
        <w:rPr>
          <w:rFonts w:ascii="Times New Roman" w:hAnsi="Times New Roman"/>
          <w:sz w:val="22"/>
          <w:szCs w:val="22"/>
          <w:lang w:val="lt-LT"/>
        </w:rPr>
      </w:pPr>
      <w:r w:rsidRPr="00D52DC0">
        <w:rPr>
          <w:rFonts w:ascii="Times New Roman" w:eastAsia="Calibri" w:hAnsi="Times New Roman"/>
          <w:sz w:val="22"/>
          <w:szCs w:val="22"/>
          <w:lang w:val="lt-LT"/>
        </w:rPr>
        <w:t>Baltos arba balkšvos, ovalios, maždaug 15,6 mm ilgio ir 7,8 mm pločio plėvele dengtos tabletės, kurių vienoje pusėje yra įspaudas “V200”, kita pusė lygi.</w:t>
      </w:r>
      <w:r w:rsidRPr="000E1775">
        <w:rPr>
          <w:rFonts w:ascii="Times New Roman" w:eastAsia="Calibri" w:hAnsi="Times New Roman"/>
          <w:sz w:val="22"/>
          <w:szCs w:val="22"/>
          <w:lang w:val="lt-LT"/>
        </w:rPr>
        <w:t xml:space="preserve"> </w:t>
      </w:r>
    </w:p>
    <w:p w:rsidR="006932A0" w:rsidRPr="000E1775" w:rsidRDefault="006932A0" w:rsidP="006932A0">
      <w:pPr>
        <w:autoSpaceDE w:val="0"/>
        <w:autoSpaceDN w:val="0"/>
        <w:adjustRightInd w:val="0"/>
        <w:rPr>
          <w:rFonts w:ascii="Times New Roman" w:hAnsi="Times New Roman"/>
          <w:sz w:val="22"/>
          <w:szCs w:val="22"/>
          <w:lang w:val="lt-LT"/>
        </w:rPr>
      </w:pPr>
    </w:p>
    <w:p w:rsidR="006932A0" w:rsidRDefault="00D52DC0" w:rsidP="006932A0">
      <w:pPr>
        <w:rPr>
          <w:rFonts w:ascii="Times New Roman" w:hAnsi="Times New Roman"/>
          <w:noProof/>
          <w:sz w:val="22"/>
          <w:szCs w:val="22"/>
          <w:lang w:val="lt-LT"/>
        </w:rPr>
      </w:pPr>
      <w:r>
        <w:rPr>
          <w:rFonts w:ascii="Times New Roman" w:hAnsi="Times New Roman"/>
          <w:noProof/>
          <w:sz w:val="22"/>
          <w:szCs w:val="22"/>
          <w:lang w:val="lt-LT"/>
        </w:rPr>
        <w:t>28 plėvele dengtos tabletės</w:t>
      </w:r>
      <w:r w:rsidR="006932A0" w:rsidRPr="00D52DC0">
        <w:rPr>
          <w:rFonts w:ascii="Times New Roman" w:hAnsi="Times New Roman"/>
          <w:noProof/>
          <w:sz w:val="22"/>
          <w:szCs w:val="22"/>
          <w:lang w:val="lt-LT"/>
        </w:rPr>
        <w:t xml:space="preserve"> skaidriose PVC/Al lizdinėse plokštelėse, pagamintose iš skaidrios, permatomos PVC plėvelės ir kietos aliuminio folijos dangalo. </w:t>
      </w:r>
    </w:p>
    <w:p w:rsidR="00D52DC0" w:rsidRPr="000E1775" w:rsidRDefault="00D52DC0" w:rsidP="006932A0">
      <w:pPr>
        <w:rPr>
          <w:rFonts w:ascii="Times New Roman" w:hAnsi="Times New Roman"/>
          <w:noProof/>
          <w:sz w:val="22"/>
          <w:szCs w:val="22"/>
          <w:lang w:val="lt-LT"/>
        </w:rPr>
      </w:pPr>
    </w:p>
    <w:p w:rsidR="00D52DC0" w:rsidRPr="00806EF5" w:rsidRDefault="00D52DC0" w:rsidP="00D52DC0">
      <w:pPr>
        <w:tabs>
          <w:tab w:val="left" w:pos="567"/>
        </w:tabs>
        <w:rPr>
          <w:rFonts w:ascii="Times New Roman" w:hAnsi="Times New Roman"/>
          <w:noProof/>
          <w:lang w:val="lt-LT"/>
        </w:rPr>
      </w:pPr>
    </w:p>
    <w:p w:rsidR="00D52DC0" w:rsidRPr="00D52DC0" w:rsidRDefault="00D52DC0" w:rsidP="00D52DC0">
      <w:pPr>
        <w:tabs>
          <w:tab w:val="left" w:pos="567"/>
        </w:tabs>
        <w:ind w:left="567" w:hanging="567"/>
        <w:rPr>
          <w:rFonts w:ascii="Times New Roman" w:hAnsi="Times New Roman"/>
          <w:b/>
          <w:sz w:val="22"/>
          <w:szCs w:val="22"/>
        </w:rPr>
      </w:pPr>
      <w:proofErr w:type="spellStart"/>
      <w:r w:rsidRPr="00D52DC0">
        <w:rPr>
          <w:rFonts w:ascii="Times New Roman" w:hAnsi="Times New Roman"/>
          <w:b/>
          <w:sz w:val="22"/>
          <w:szCs w:val="22"/>
        </w:rPr>
        <w:t>Gamintojas</w:t>
      </w:r>
      <w:proofErr w:type="spellEnd"/>
    </w:p>
    <w:p w:rsidR="00D52DC0" w:rsidRPr="0044220D" w:rsidRDefault="00D52DC0" w:rsidP="00D52DC0">
      <w:pPr>
        <w:rPr>
          <w:rFonts w:ascii="Times New Roman" w:hAnsi="Times New Roman"/>
          <w:sz w:val="22"/>
          <w:szCs w:val="22"/>
          <w:lang w:eastAsia="lt-LT"/>
        </w:rPr>
      </w:pPr>
      <w:proofErr w:type="spellStart"/>
      <w:r w:rsidRPr="0044220D">
        <w:rPr>
          <w:rFonts w:ascii="Times New Roman" w:hAnsi="Times New Roman"/>
          <w:sz w:val="22"/>
          <w:szCs w:val="22"/>
          <w:lang w:eastAsia="lt-LT"/>
        </w:rPr>
        <w:t>Pharmathen</w:t>
      </w:r>
      <w:proofErr w:type="spellEnd"/>
      <w:r w:rsidRPr="0044220D">
        <w:rPr>
          <w:rFonts w:ascii="Times New Roman" w:hAnsi="Times New Roman"/>
          <w:sz w:val="22"/>
          <w:szCs w:val="22"/>
          <w:lang w:eastAsia="lt-LT"/>
        </w:rPr>
        <w:t xml:space="preserve"> International S.A. </w:t>
      </w:r>
    </w:p>
    <w:p w:rsidR="00D52DC0" w:rsidRDefault="00D52DC0" w:rsidP="00D52DC0">
      <w:pPr>
        <w:rPr>
          <w:rFonts w:ascii="Times New Roman" w:hAnsi="Times New Roman"/>
          <w:sz w:val="22"/>
          <w:szCs w:val="22"/>
          <w:lang w:eastAsia="lt-LT"/>
        </w:rPr>
      </w:pPr>
      <w:r w:rsidRPr="0044220D">
        <w:rPr>
          <w:rFonts w:ascii="Times New Roman" w:hAnsi="Times New Roman"/>
          <w:sz w:val="22"/>
          <w:szCs w:val="22"/>
          <w:lang w:eastAsia="lt-LT"/>
        </w:rPr>
        <w:t xml:space="preserve">Industrial Park </w:t>
      </w:r>
      <w:proofErr w:type="spellStart"/>
      <w:r w:rsidRPr="0044220D">
        <w:rPr>
          <w:rFonts w:ascii="Times New Roman" w:hAnsi="Times New Roman"/>
          <w:sz w:val="22"/>
          <w:szCs w:val="22"/>
          <w:lang w:eastAsia="lt-LT"/>
        </w:rPr>
        <w:t>Sapes</w:t>
      </w:r>
      <w:proofErr w:type="spellEnd"/>
      <w:r w:rsidRPr="0044220D">
        <w:rPr>
          <w:rFonts w:ascii="Times New Roman" w:hAnsi="Times New Roman"/>
          <w:sz w:val="22"/>
          <w:szCs w:val="22"/>
          <w:lang w:eastAsia="lt-LT"/>
        </w:rPr>
        <w:t xml:space="preserve">, </w:t>
      </w:r>
    </w:p>
    <w:p w:rsidR="00D52DC0" w:rsidRDefault="00D52DC0" w:rsidP="00D52DC0">
      <w:pPr>
        <w:rPr>
          <w:rFonts w:ascii="Times New Roman" w:hAnsi="Times New Roman"/>
          <w:sz w:val="22"/>
          <w:szCs w:val="22"/>
          <w:lang w:eastAsia="lt-LT"/>
        </w:rPr>
      </w:pPr>
      <w:proofErr w:type="spellStart"/>
      <w:r w:rsidRPr="0044220D">
        <w:rPr>
          <w:rFonts w:ascii="Times New Roman" w:hAnsi="Times New Roman"/>
          <w:sz w:val="22"/>
          <w:szCs w:val="22"/>
          <w:lang w:eastAsia="lt-LT"/>
        </w:rPr>
        <w:t>Rodopi</w:t>
      </w:r>
      <w:proofErr w:type="spellEnd"/>
      <w:r w:rsidRPr="0044220D">
        <w:rPr>
          <w:rFonts w:ascii="Times New Roman" w:hAnsi="Times New Roman"/>
          <w:sz w:val="22"/>
          <w:szCs w:val="22"/>
          <w:lang w:eastAsia="lt-LT"/>
        </w:rPr>
        <w:t xml:space="preserve"> Prefecture, </w:t>
      </w:r>
    </w:p>
    <w:p w:rsidR="00D52DC0" w:rsidRPr="0044220D" w:rsidRDefault="00D52DC0" w:rsidP="00D52DC0">
      <w:pPr>
        <w:rPr>
          <w:rFonts w:ascii="Times New Roman" w:hAnsi="Times New Roman"/>
          <w:sz w:val="22"/>
          <w:szCs w:val="22"/>
          <w:lang w:eastAsia="lt-LT"/>
        </w:rPr>
      </w:pPr>
      <w:r w:rsidRPr="0044220D">
        <w:rPr>
          <w:rFonts w:ascii="Times New Roman" w:hAnsi="Times New Roman"/>
          <w:sz w:val="22"/>
          <w:szCs w:val="22"/>
          <w:lang w:eastAsia="lt-LT"/>
        </w:rPr>
        <w:t xml:space="preserve">Block No 5, 69300 </w:t>
      </w:r>
    </w:p>
    <w:p w:rsidR="00D52DC0" w:rsidRDefault="00D52DC0" w:rsidP="00D52DC0">
      <w:pPr>
        <w:rPr>
          <w:rFonts w:ascii="Times New Roman" w:hAnsi="Times New Roman"/>
          <w:lang w:eastAsia="lt-LT"/>
        </w:rPr>
      </w:pPr>
      <w:proofErr w:type="spellStart"/>
      <w:r>
        <w:rPr>
          <w:rFonts w:ascii="Times New Roman" w:hAnsi="Times New Roman"/>
          <w:sz w:val="22"/>
          <w:szCs w:val="22"/>
          <w:lang w:eastAsia="lt-LT"/>
        </w:rPr>
        <w:t>Graikija</w:t>
      </w:r>
      <w:proofErr w:type="spellEnd"/>
    </w:p>
    <w:p w:rsidR="00D52DC0" w:rsidRDefault="00D52DC0" w:rsidP="00D52DC0">
      <w:pPr>
        <w:tabs>
          <w:tab w:val="left" w:pos="567"/>
        </w:tabs>
        <w:ind w:left="567" w:hanging="567"/>
        <w:rPr>
          <w:rFonts w:ascii="Times New Roman" w:hAnsi="Times New Roman"/>
          <w:noProof/>
          <w:sz w:val="22"/>
          <w:szCs w:val="22"/>
        </w:rPr>
      </w:pPr>
    </w:p>
    <w:p w:rsidR="00D52DC0" w:rsidRDefault="00D52DC0" w:rsidP="00D52DC0">
      <w:pPr>
        <w:tabs>
          <w:tab w:val="left" w:pos="567"/>
        </w:tabs>
        <w:ind w:left="567" w:hanging="567"/>
        <w:rPr>
          <w:rFonts w:ascii="Times New Roman" w:hAnsi="Times New Roman"/>
          <w:noProof/>
          <w:sz w:val="22"/>
          <w:szCs w:val="22"/>
        </w:rPr>
      </w:pPr>
      <w:r>
        <w:rPr>
          <w:rFonts w:ascii="Times New Roman" w:hAnsi="Times New Roman"/>
          <w:noProof/>
          <w:sz w:val="22"/>
          <w:szCs w:val="22"/>
        </w:rPr>
        <w:t>arba</w:t>
      </w:r>
    </w:p>
    <w:p w:rsidR="00D52DC0" w:rsidRDefault="00D52DC0" w:rsidP="00D52DC0">
      <w:pPr>
        <w:tabs>
          <w:tab w:val="left" w:pos="567"/>
        </w:tabs>
        <w:ind w:left="567" w:hanging="567"/>
        <w:rPr>
          <w:rFonts w:ascii="Times New Roman" w:hAnsi="Times New Roman"/>
          <w:noProof/>
          <w:sz w:val="22"/>
          <w:szCs w:val="22"/>
        </w:rPr>
      </w:pPr>
    </w:p>
    <w:p w:rsidR="00D52DC0" w:rsidRPr="0044220D" w:rsidRDefault="00D52DC0" w:rsidP="00D52DC0">
      <w:pPr>
        <w:rPr>
          <w:rFonts w:ascii="Times New Roman" w:hAnsi="Times New Roman"/>
          <w:sz w:val="22"/>
          <w:szCs w:val="22"/>
          <w:lang w:eastAsia="lt-LT"/>
        </w:rPr>
      </w:pPr>
      <w:proofErr w:type="spellStart"/>
      <w:r w:rsidRPr="0044220D">
        <w:rPr>
          <w:rFonts w:ascii="Times New Roman" w:hAnsi="Times New Roman"/>
          <w:sz w:val="22"/>
          <w:szCs w:val="22"/>
          <w:lang w:eastAsia="lt-LT"/>
        </w:rPr>
        <w:t>Pharmathen</w:t>
      </w:r>
      <w:proofErr w:type="spellEnd"/>
      <w:r w:rsidRPr="0044220D">
        <w:rPr>
          <w:rFonts w:ascii="Times New Roman" w:hAnsi="Times New Roman"/>
          <w:sz w:val="22"/>
          <w:szCs w:val="22"/>
          <w:lang w:eastAsia="lt-LT"/>
        </w:rPr>
        <w:t xml:space="preserve"> S.A. </w:t>
      </w:r>
    </w:p>
    <w:p w:rsidR="00D52DC0" w:rsidRPr="0044220D" w:rsidRDefault="00D52DC0" w:rsidP="00D52DC0">
      <w:pPr>
        <w:rPr>
          <w:rFonts w:ascii="Times New Roman" w:hAnsi="Times New Roman"/>
          <w:sz w:val="22"/>
          <w:szCs w:val="22"/>
          <w:lang w:eastAsia="lt-LT"/>
        </w:rPr>
      </w:pPr>
      <w:proofErr w:type="spellStart"/>
      <w:r w:rsidRPr="0044220D">
        <w:rPr>
          <w:rFonts w:ascii="Times New Roman" w:hAnsi="Times New Roman"/>
          <w:sz w:val="22"/>
          <w:szCs w:val="22"/>
          <w:lang w:eastAsia="lt-LT"/>
        </w:rPr>
        <w:t>Dervenakion</w:t>
      </w:r>
      <w:proofErr w:type="spellEnd"/>
      <w:r w:rsidRPr="0044220D">
        <w:rPr>
          <w:rFonts w:ascii="Times New Roman" w:hAnsi="Times New Roman"/>
          <w:sz w:val="22"/>
          <w:szCs w:val="22"/>
          <w:lang w:eastAsia="lt-LT"/>
        </w:rPr>
        <w:t xml:space="preserve"> 6, </w:t>
      </w:r>
      <w:proofErr w:type="spellStart"/>
      <w:r w:rsidRPr="0044220D">
        <w:rPr>
          <w:rFonts w:ascii="Times New Roman" w:hAnsi="Times New Roman"/>
          <w:sz w:val="22"/>
          <w:szCs w:val="22"/>
          <w:lang w:eastAsia="lt-LT"/>
        </w:rPr>
        <w:t>Pallin</w:t>
      </w:r>
      <w:proofErr w:type="spellEnd"/>
    </w:p>
    <w:p w:rsidR="00D52DC0" w:rsidRPr="0044220D" w:rsidRDefault="00D52DC0" w:rsidP="00D52DC0">
      <w:pPr>
        <w:rPr>
          <w:rFonts w:ascii="Times New Roman" w:hAnsi="Times New Roman"/>
          <w:sz w:val="22"/>
          <w:szCs w:val="22"/>
          <w:lang w:eastAsia="lt-LT"/>
        </w:rPr>
      </w:pPr>
      <w:proofErr w:type="spellStart"/>
      <w:r w:rsidRPr="0044220D">
        <w:rPr>
          <w:rFonts w:ascii="Times New Roman" w:hAnsi="Times New Roman"/>
          <w:sz w:val="22"/>
          <w:szCs w:val="22"/>
          <w:lang w:eastAsia="lt-LT"/>
        </w:rPr>
        <w:t>i</w:t>
      </w:r>
      <w:proofErr w:type="spellEnd"/>
      <w:r w:rsidRPr="0044220D">
        <w:rPr>
          <w:rFonts w:ascii="Times New Roman" w:hAnsi="Times New Roman"/>
          <w:sz w:val="22"/>
          <w:szCs w:val="22"/>
          <w:lang w:eastAsia="lt-LT"/>
        </w:rPr>
        <w:t xml:space="preserve"> 15351 </w:t>
      </w:r>
      <w:proofErr w:type="spellStart"/>
      <w:r w:rsidRPr="0044220D">
        <w:rPr>
          <w:rFonts w:ascii="Times New Roman" w:hAnsi="Times New Roman"/>
          <w:sz w:val="22"/>
          <w:szCs w:val="22"/>
          <w:lang w:eastAsia="lt-LT"/>
        </w:rPr>
        <w:t>Attikis</w:t>
      </w:r>
      <w:proofErr w:type="spellEnd"/>
      <w:r w:rsidRPr="0044220D">
        <w:rPr>
          <w:rFonts w:ascii="Times New Roman" w:hAnsi="Times New Roman"/>
          <w:sz w:val="22"/>
          <w:szCs w:val="22"/>
          <w:lang w:eastAsia="lt-LT"/>
        </w:rPr>
        <w:t xml:space="preserve">, </w:t>
      </w:r>
    </w:p>
    <w:p w:rsidR="00D52DC0" w:rsidRPr="0044220D" w:rsidRDefault="00D52DC0" w:rsidP="00D52DC0">
      <w:pPr>
        <w:rPr>
          <w:rFonts w:ascii="Times New Roman" w:hAnsi="Times New Roman"/>
          <w:sz w:val="22"/>
          <w:szCs w:val="22"/>
          <w:lang w:eastAsia="lt-LT"/>
        </w:rPr>
      </w:pPr>
      <w:proofErr w:type="spellStart"/>
      <w:r>
        <w:rPr>
          <w:rFonts w:ascii="Times New Roman" w:hAnsi="Times New Roman"/>
          <w:sz w:val="22"/>
          <w:szCs w:val="22"/>
          <w:lang w:eastAsia="lt-LT"/>
        </w:rPr>
        <w:t>Graikija</w:t>
      </w:r>
      <w:proofErr w:type="spellEnd"/>
    </w:p>
    <w:p w:rsidR="00D52DC0" w:rsidRPr="00D52DC0" w:rsidRDefault="00D52DC0" w:rsidP="00D52DC0">
      <w:pPr>
        <w:tabs>
          <w:tab w:val="left" w:pos="567"/>
        </w:tabs>
        <w:ind w:left="567" w:hanging="567"/>
        <w:rPr>
          <w:rFonts w:ascii="Times New Roman" w:hAnsi="Times New Roman"/>
          <w:noProof/>
          <w:sz w:val="22"/>
          <w:szCs w:val="22"/>
        </w:rPr>
      </w:pPr>
    </w:p>
    <w:p w:rsidR="00D52DC0" w:rsidRPr="00D52DC0" w:rsidRDefault="00D52DC0" w:rsidP="00D52DC0">
      <w:pPr>
        <w:ind w:right="284"/>
        <w:jc w:val="both"/>
        <w:rPr>
          <w:rFonts w:ascii="Times New Roman" w:hAnsi="Times New Roman"/>
          <w:b/>
          <w:sz w:val="22"/>
          <w:szCs w:val="22"/>
        </w:rPr>
      </w:pPr>
      <w:proofErr w:type="spellStart"/>
      <w:r w:rsidRPr="00D52DC0">
        <w:rPr>
          <w:rFonts w:ascii="Times New Roman" w:hAnsi="Times New Roman"/>
          <w:b/>
          <w:sz w:val="22"/>
          <w:szCs w:val="22"/>
        </w:rPr>
        <w:t>Lygiagretus</w:t>
      </w:r>
      <w:proofErr w:type="spellEnd"/>
      <w:r w:rsidRPr="00D52DC0">
        <w:rPr>
          <w:rFonts w:ascii="Times New Roman" w:hAnsi="Times New Roman"/>
          <w:b/>
          <w:sz w:val="22"/>
          <w:szCs w:val="22"/>
        </w:rPr>
        <w:t xml:space="preserve"> </w:t>
      </w:r>
      <w:proofErr w:type="spellStart"/>
      <w:r w:rsidRPr="00D52DC0">
        <w:rPr>
          <w:rFonts w:ascii="Times New Roman" w:hAnsi="Times New Roman"/>
          <w:b/>
          <w:sz w:val="22"/>
          <w:szCs w:val="22"/>
        </w:rPr>
        <w:t>importuotojas</w:t>
      </w:r>
      <w:proofErr w:type="spellEnd"/>
      <w:r w:rsidRPr="00D52DC0">
        <w:rPr>
          <w:rFonts w:ascii="Times New Roman" w:hAnsi="Times New Roman"/>
          <w:b/>
          <w:sz w:val="22"/>
          <w:szCs w:val="22"/>
        </w:rPr>
        <w:t xml:space="preserve"> </w:t>
      </w:r>
    </w:p>
    <w:p w:rsidR="00D52DC0" w:rsidRPr="00D52DC0" w:rsidRDefault="00D52DC0" w:rsidP="00D52DC0">
      <w:pPr>
        <w:ind w:right="284"/>
        <w:jc w:val="both"/>
        <w:rPr>
          <w:rFonts w:ascii="Times New Roman" w:hAnsi="Times New Roman"/>
          <w:sz w:val="22"/>
          <w:szCs w:val="22"/>
        </w:rPr>
      </w:pPr>
      <w:r w:rsidRPr="00D52DC0">
        <w:rPr>
          <w:rFonts w:ascii="Times New Roman" w:hAnsi="Times New Roman"/>
          <w:sz w:val="22"/>
          <w:szCs w:val="22"/>
        </w:rPr>
        <w:t xml:space="preserve">UAB </w:t>
      </w:r>
      <w:proofErr w:type="gramStart"/>
      <w:r w:rsidRPr="00D52DC0">
        <w:rPr>
          <w:rFonts w:ascii="Times New Roman" w:hAnsi="Times New Roman"/>
          <w:sz w:val="22"/>
          <w:szCs w:val="22"/>
        </w:rPr>
        <w:t>,,Lex</w:t>
      </w:r>
      <w:proofErr w:type="gramEnd"/>
      <w:r w:rsidRPr="00D52DC0">
        <w:rPr>
          <w:rFonts w:ascii="Times New Roman" w:hAnsi="Times New Roman"/>
          <w:sz w:val="22"/>
          <w:szCs w:val="22"/>
        </w:rPr>
        <w:t xml:space="preserve"> </w:t>
      </w:r>
      <w:proofErr w:type="spellStart"/>
      <w:r w:rsidRPr="00D52DC0">
        <w:rPr>
          <w:rFonts w:ascii="Times New Roman" w:hAnsi="Times New Roman"/>
          <w:sz w:val="22"/>
          <w:szCs w:val="22"/>
        </w:rPr>
        <w:t>ano</w:t>
      </w:r>
      <w:proofErr w:type="spellEnd"/>
      <w:r w:rsidRPr="00D52DC0">
        <w:rPr>
          <w:rFonts w:ascii="Times New Roman" w:hAnsi="Times New Roman"/>
          <w:sz w:val="22"/>
          <w:szCs w:val="22"/>
        </w:rPr>
        <w:t>”</w:t>
      </w:r>
    </w:p>
    <w:p w:rsidR="00D52DC0" w:rsidRPr="00D52DC0" w:rsidRDefault="00D52DC0" w:rsidP="00D52DC0">
      <w:pPr>
        <w:ind w:right="284"/>
        <w:jc w:val="both"/>
        <w:rPr>
          <w:rFonts w:ascii="Times New Roman" w:hAnsi="Times New Roman"/>
          <w:sz w:val="22"/>
          <w:szCs w:val="22"/>
        </w:rPr>
      </w:pPr>
      <w:proofErr w:type="spellStart"/>
      <w:r w:rsidRPr="00D52DC0">
        <w:rPr>
          <w:rFonts w:ascii="Times New Roman" w:hAnsi="Times New Roman"/>
          <w:color w:val="000000"/>
          <w:sz w:val="22"/>
          <w:szCs w:val="22"/>
        </w:rPr>
        <w:t>Naugarduko</w:t>
      </w:r>
      <w:proofErr w:type="spellEnd"/>
      <w:r w:rsidRPr="00D52DC0">
        <w:rPr>
          <w:rFonts w:ascii="Times New Roman" w:hAnsi="Times New Roman"/>
          <w:color w:val="000000"/>
          <w:sz w:val="22"/>
          <w:szCs w:val="22"/>
        </w:rPr>
        <w:t xml:space="preserve"> g. 3,</w:t>
      </w:r>
      <w:r w:rsidRPr="00D52DC0">
        <w:rPr>
          <w:rFonts w:ascii="Times New Roman" w:hAnsi="Times New Roman"/>
          <w:sz w:val="22"/>
          <w:szCs w:val="22"/>
        </w:rPr>
        <w:t xml:space="preserve"> </w:t>
      </w:r>
    </w:p>
    <w:p w:rsidR="00D52DC0" w:rsidRPr="00D52DC0" w:rsidRDefault="00D52DC0" w:rsidP="00D52DC0">
      <w:pPr>
        <w:ind w:right="284"/>
        <w:jc w:val="both"/>
        <w:rPr>
          <w:rFonts w:ascii="Times New Roman" w:hAnsi="Times New Roman"/>
          <w:sz w:val="22"/>
          <w:szCs w:val="22"/>
        </w:rPr>
      </w:pPr>
      <w:r w:rsidRPr="00D52DC0">
        <w:rPr>
          <w:rFonts w:ascii="Times New Roman" w:hAnsi="Times New Roman"/>
          <w:sz w:val="22"/>
          <w:szCs w:val="22"/>
        </w:rPr>
        <w:t>LT-03231 Vilnius</w:t>
      </w:r>
    </w:p>
    <w:p w:rsidR="00D52DC0" w:rsidRPr="00D52DC0" w:rsidRDefault="00D52DC0" w:rsidP="00D52DC0">
      <w:pPr>
        <w:ind w:right="284"/>
        <w:jc w:val="both"/>
        <w:rPr>
          <w:rFonts w:ascii="Times New Roman" w:hAnsi="Times New Roman"/>
          <w:sz w:val="22"/>
          <w:szCs w:val="22"/>
        </w:rPr>
      </w:pPr>
      <w:proofErr w:type="spellStart"/>
      <w:r w:rsidRPr="00D52DC0">
        <w:rPr>
          <w:rFonts w:ascii="Times New Roman" w:hAnsi="Times New Roman"/>
          <w:sz w:val="22"/>
          <w:szCs w:val="22"/>
        </w:rPr>
        <w:t>Lietuva</w:t>
      </w:r>
      <w:proofErr w:type="spellEnd"/>
    </w:p>
    <w:p w:rsidR="00D52DC0" w:rsidRPr="00D52DC0" w:rsidRDefault="00D52DC0" w:rsidP="00D52DC0">
      <w:pPr>
        <w:tabs>
          <w:tab w:val="left" w:pos="567"/>
        </w:tabs>
        <w:ind w:right="284"/>
        <w:jc w:val="both"/>
        <w:rPr>
          <w:rFonts w:ascii="Times New Roman" w:hAnsi="Times New Roman"/>
          <w:sz w:val="22"/>
          <w:szCs w:val="22"/>
        </w:rPr>
      </w:pPr>
    </w:p>
    <w:p w:rsidR="00D52DC0" w:rsidRPr="00D52DC0" w:rsidRDefault="00D52DC0" w:rsidP="00D52DC0">
      <w:pPr>
        <w:ind w:right="284"/>
        <w:jc w:val="both"/>
        <w:rPr>
          <w:rFonts w:ascii="Times New Roman" w:hAnsi="Times New Roman"/>
          <w:b/>
          <w:bCs/>
          <w:iCs/>
          <w:sz w:val="22"/>
          <w:szCs w:val="22"/>
          <w:lang w:eastAsia="lt-LT"/>
        </w:rPr>
      </w:pPr>
      <w:proofErr w:type="spellStart"/>
      <w:r w:rsidRPr="00D52DC0">
        <w:rPr>
          <w:rFonts w:ascii="Times New Roman" w:hAnsi="Times New Roman"/>
          <w:b/>
          <w:bCs/>
          <w:iCs/>
          <w:sz w:val="22"/>
          <w:szCs w:val="22"/>
          <w:lang w:eastAsia="lt-LT"/>
        </w:rPr>
        <w:t>Perpakavo</w:t>
      </w:r>
      <w:proofErr w:type="spellEnd"/>
      <w:r w:rsidRPr="00D52DC0">
        <w:rPr>
          <w:rFonts w:ascii="Times New Roman" w:hAnsi="Times New Roman"/>
          <w:b/>
          <w:bCs/>
          <w:iCs/>
          <w:sz w:val="22"/>
          <w:szCs w:val="22"/>
          <w:lang w:eastAsia="lt-LT"/>
        </w:rPr>
        <w:t xml:space="preserve"> </w:t>
      </w:r>
    </w:p>
    <w:p w:rsidR="00D52DC0" w:rsidRPr="00D52DC0" w:rsidRDefault="00D52DC0" w:rsidP="00D52DC0">
      <w:pPr>
        <w:ind w:right="284"/>
        <w:jc w:val="both"/>
        <w:rPr>
          <w:rFonts w:ascii="Times New Roman" w:hAnsi="Times New Roman"/>
          <w:bCs/>
          <w:iCs/>
          <w:sz w:val="22"/>
          <w:szCs w:val="22"/>
          <w:lang w:eastAsia="lt-LT"/>
        </w:rPr>
      </w:pPr>
      <w:r w:rsidRPr="00D52DC0">
        <w:rPr>
          <w:rFonts w:ascii="Times New Roman" w:hAnsi="Times New Roman"/>
          <w:bCs/>
          <w:iCs/>
          <w:sz w:val="22"/>
          <w:szCs w:val="22"/>
          <w:lang w:eastAsia="lt-LT"/>
        </w:rPr>
        <w:t>BĮ UAB „</w:t>
      </w:r>
      <w:proofErr w:type="spellStart"/>
      <w:r w:rsidRPr="00D52DC0">
        <w:rPr>
          <w:rFonts w:ascii="Times New Roman" w:hAnsi="Times New Roman"/>
          <w:bCs/>
          <w:iCs/>
          <w:sz w:val="22"/>
          <w:szCs w:val="22"/>
          <w:lang w:eastAsia="lt-LT"/>
        </w:rPr>
        <w:t>Norfachema</w:t>
      </w:r>
      <w:proofErr w:type="spellEnd"/>
      <w:r w:rsidRPr="00D52DC0">
        <w:rPr>
          <w:rFonts w:ascii="Times New Roman" w:hAnsi="Times New Roman"/>
          <w:bCs/>
          <w:iCs/>
          <w:sz w:val="22"/>
          <w:szCs w:val="22"/>
          <w:lang w:eastAsia="lt-LT"/>
        </w:rPr>
        <w:t>“</w:t>
      </w:r>
    </w:p>
    <w:p w:rsidR="00D52DC0" w:rsidRPr="00D52DC0" w:rsidRDefault="00D52DC0" w:rsidP="00D52DC0">
      <w:pPr>
        <w:ind w:right="284"/>
        <w:jc w:val="both"/>
        <w:rPr>
          <w:rFonts w:ascii="Times New Roman" w:hAnsi="Times New Roman"/>
          <w:bCs/>
          <w:iCs/>
          <w:sz w:val="22"/>
          <w:szCs w:val="22"/>
          <w:lang w:eastAsia="lt-LT"/>
        </w:rPr>
      </w:pPr>
      <w:proofErr w:type="spellStart"/>
      <w:r w:rsidRPr="00D52DC0">
        <w:rPr>
          <w:rFonts w:ascii="Times New Roman" w:hAnsi="Times New Roman"/>
          <w:bCs/>
          <w:iCs/>
          <w:sz w:val="22"/>
          <w:szCs w:val="22"/>
          <w:lang w:eastAsia="lt-LT"/>
        </w:rPr>
        <w:t>Vytauto</w:t>
      </w:r>
      <w:proofErr w:type="spellEnd"/>
      <w:r w:rsidRPr="00D52DC0">
        <w:rPr>
          <w:rFonts w:ascii="Times New Roman" w:hAnsi="Times New Roman"/>
          <w:bCs/>
          <w:iCs/>
          <w:sz w:val="22"/>
          <w:szCs w:val="22"/>
          <w:lang w:eastAsia="lt-LT"/>
        </w:rPr>
        <w:t xml:space="preserve"> g. 6, </w:t>
      </w:r>
      <w:proofErr w:type="spellStart"/>
      <w:r w:rsidRPr="00D52DC0">
        <w:rPr>
          <w:rFonts w:ascii="Times New Roman" w:hAnsi="Times New Roman"/>
          <w:bCs/>
          <w:iCs/>
          <w:sz w:val="22"/>
          <w:szCs w:val="22"/>
          <w:lang w:eastAsia="lt-LT"/>
        </w:rPr>
        <w:t>Jonava</w:t>
      </w:r>
      <w:proofErr w:type="spellEnd"/>
    </w:p>
    <w:p w:rsidR="00D52DC0" w:rsidRPr="00D52DC0" w:rsidRDefault="00D52DC0" w:rsidP="00D52DC0">
      <w:pPr>
        <w:ind w:right="284"/>
        <w:jc w:val="both"/>
        <w:rPr>
          <w:rFonts w:ascii="Times New Roman" w:hAnsi="Times New Roman"/>
          <w:bCs/>
          <w:iCs/>
          <w:sz w:val="22"/>
          <w:szCs w:val="22"/>
          <w:lang w:eastAsia="lt-LT"/>
        </w:rPr>
      </w:pPr>
      <w:proofErr w:type="spellStart"/>
      <w:r w:rsidRPr="00D52DC0">
        <w:rPr>
          <w:rFonts w:ascii="Times New Roman" w:hAnsi="Times New Roman"/>
          <w:bCs/>
          <w:iCs/>
          <w:sz w:val="22"/>
          <w:szCs w:val="22"/>
          <w:lang w:eastAsia="lt-LT"/>
        </w:rPr>
        <w:t>Lietuva</w:t>
      </w:r>
      <w:proofErr w:type="spellEnd"/>
    </w:p>
    <w:p w:rsidR="00D52DC0" w:rsidRPr="00D52DC0" w:rsidRDefault="00D52DC0" w:rsidP="00D52DC0">
      <w:pPr>
        <w:ind w:right="284"/>
        <w:jc w:val="both"/>
        <w:rPr>
          <w:rFonts w:ascii="Times New Roman" w:hAnsi="Times New Roman"/>
          <w:bCs/>
          <w:iCs/>
          <w:sz w:val="22"/>
          <w:szCs w:val="22"/>
          <w:lang w:eastAsia="lt-LT"/>
        </w:rPr>
      </w:pPr>
    </w:p>
    <w:p w:rsidR="00D52DC0" w:rsidRPr="00D52DC0" w:rsidRDefault="00D52DC0" w:rsidP="00D52DC0">
      <w:pPr>
        <w:ind w:right="284"/>
        <w:jc w:val="both"/>
        <w:rPr>
          <w:rFonts w:ascii="Times New Roman" w:hAnsi="Times New Roman"/>
          <w:bCs/>
          <w:iCs/>
          <w:sz w:val="22"/>
          <w:szCs w:val="22"/>
          <w:lang w:eastAsia="lt-LT"/>
        </w:rPr>
      </w:pPr>
      <w:proofErr w:type="spellStart"/>
      <w:r w:rsidRPr="00D52DC0">
        <w:rPr>
          <w:rFonts w:ascii="Times New Roman" w:hAnsi="Times New Roman"/>
          <w:bCs/>
          <w:iCs/>
          <w:sz w:val="22"/>
          <w:szCs w:val="22"/>
          <w:lang w:eastAsia="lt-LT"/>
        </w:rPr>
        <w:lastRenderedPageBreak/>
        <w:t>arba</w:t>
      </w:r>
      <w:proofErr w:type="spellEnd"/>
    </w:p>
    <w:p w:rsidR="00D52DC0" w:rsidRPr="00D52DC0" w:rsidRDefault="00D52DC0" w:rsidP="00D52DC0">
      <w:pPr>
        <w:ind w:right="284"/>
        <w:jc w:val="both"/>
        <w:rPr>
          <w:rFonts w:ascii="Times New Roman" w:hAnsi="Times New Roman"/>
          <w:bCs/>
          <w:iCs/>
          <w:sz w:val="22"/>
          <w:szCs w:val="22"/>
          <w:lang w:eastAsia="lt-LT"/>
        </w:rPr>
      </w:pPr>
    </w:p>
    <w:p w:rsidR="00D52DC0" w:rsidRPr="00D52DC0" w:rsidRDefault="00D52DC0" w:rsidP="00D52DC0">
      <w:pPr>
        <w:ind w:right="284"/>
        <w:jc w:val="both"/>
        <w:rPr>
          <w:rFonts w:ascii="Times New Roman" w:hAnsi="Times New Roman"/>
          <w:bCs/>
          <w:iCs/>
          <w:sz w:val="22"/>
          <w:szCs w:val="22"/>
          <w:lang w:eastAsia="lt-LT"/>
        </w:rPr>
      </w:pPr>
      <w:r w:rsidRPr="00D52DC0">
        <w:rPr>
          <w:rFonts w:ascii="Times New Roman" w:hAnsi="Times New Roman"/>
          <w:bCs/>
          <w:iCs/>
          <w:sz w:val="22"/>
          <w:szCs w:val="22"/>
          <w:lang w:eastAsia="lt-LT"/>
        </w:rPr>
        <w:t>UAB „</w:t>
      </w:r>
      <w:proofErr w:type="spellStart"/>
      <w:r w:rsidRPr="00D52DC0">
        <w:rPr>
          <w:rFonts w:ascii="Times New Roman" w:hAnsi="Times New Roman"/>
          <w:bCs/>
          <w:iCs/>
          <w:sz w:val="22"/>
          <w:szCs w:val="22"/>
          <w:lang w:eastAsia="lt-LT"/>
        </w:rPr>
        <w:t>Entafarma</w:t>
      </w:r>
      <w:proofErr w:type="spellEnd"/>
      <w:r w:rsidRPr="00D52DC0">
        <w:rPr>
          <w:rFonts w:ascii="Times New Roman" w:hAnsi="Times New Roman"/>
          <w:bCs/>
          <w:iCs/>
          <w:sz w:val="22"/>
          <w:szCs w:val="22"/>
          <w:lang w:eastAsia="lt-LT"/>
        </w:rPr>
        <w:t>“</w:t>
      </w:r>
    </w:p>
    <w:p w:rsidR="00D52DC0" w:rsidRPr="00D52DC0" w:rsidRDefault="00D52DC0" w:rsidP="00D52DC0">
      <w:pPr>
        <w:ind w:right="284"/>
        <w:jc w:val="both"/>
        <w:rPr>
          <w:rFonts w:ascii="Times New Roman" w:hAnsi="Times New Roman"/>
          <w:bCs/>
          <w:iCs/>
          <w:sz w:val="22"/>
          <w:szCs w:val="22"/>
          <w:lang w:eastAsia="lt-LT"/>
        </w:rPr>
      </w:pPr>
      <w:proofErr w:type="spellStart"/>
      <w:r w:rsidRPr="00D52DC0">
        <w:rPr>
          <w:rFonts w:ascii="Times New Roman" w:hAnsi="Times New Roman"/>
          <w:bCs/>
          <w:iCs/>
          <w:sz w:val="22"/>
          <w:szCs w:val="22"/>
          <w:lang w:eastAsia="lt-LT"/>
        </w:rPr>
        <w:t>Klonėnų</w:t>
      </w:r>
      <w:proofErr w:type="spellEnd"/>
      <w:r w:rsidRPr="00D52DC0">
        <w:rPr>
          <w:rFonts w:ascii="Times New Roman" w:hAnsi="Times New Roman"/>
          <w:bCs/>
          <w:iCs/>
          <w:sz w:val="22"/>
          <w:szCs w:val="22"/>
          <w:lang w:eastAsia="lt-LT"/>
        </w:rPr>
        <w:t xml:space="preserve"> vs. 1</w:t>
      </w:r>
    </w:p>
    <w:p w:rsidR="00D52DC0" w:rsidRPr="00D52DC0" w:rsidRDefault="00D52DC0" w:rsidP="00D52DC0">
      <w:pPr>
        <w:ind w:right="284"/>
        <w:jc w:val="both"/>
        <w:rPr>
          <w:rFonts w:ascii="Times New Roman" w:hAnsi="Times New Roman"/>
          <w:bCs/>
          <w:iCs/>
          <w:sz w:val="22"/>
          <w:szCs w:val="22"/>
          <w:lang w:eastAsia="lt-LT"/>
        </w:rPr>
      </w:pPr>
      <w:proofErr w:type="spellStart"/>
      <w:r w:rsidRPr="00D52DC0">
        <w:rPr>
          <w:rFonts w:ascii="Times New Roman" w:hAnsi="Times New Roman"/>
          <w:bCs/>
          <w:iCs/>
          <w:sz w:val="22"/>
          <w:szCs w:val="22"/>
          <w:lang w:eastAsia="lt-LT"/>
        </w:rPr>
        <w:t>Širvintų</w:t>
      </w:r>
      <w:proofErr w:type="spellEnd"/>
      <w:r w:rsidRPr="00D52DC0">
        <w:rPr>
          <w:rFonts w:ascii="Times New Roman" w:hAnsi="Times New Roman"/>
          <w:bCs/>
          <w:iCs/>
          <w:sz w:val="22"/>
          <w:szCs w:val="22"/>
          <w:lang w:eastAsia="lt-LT"/>
        </w:rPr>
        <w:t xml:space="preserve"> r. sav.</w:t>
      </w:r>
    </w:p>
    <w:p w:rsidR="00D52DC0" w:rsidRPr="00D52DC0" w:rsidRDefault="00D52DC0" w:rsidP="00D52DC0">
      <w:pPr>
        <w:ind w:right="284"/>
        <w:jc w:val="both"/>
        <w:rPr>
          <w:rFonts w:ascii="Times New Roman" w:hAnsi="Times New Roman"/>
          <w:bCs/>
          <w:iCs/>
          <w:sz w:val="22"/>
          <w:szCs w:val="22"/>
          <w:lang w:eastAsia="lt-LT"/>
        </w:rPr>
      </w:pPr>
      <w:proofErr w:type="spellStart"/>
      <w:r w:rsidRPr="00D52DC0">
        <w:rPr>
          <w:rFonts w:ascii="Times New Roman" w:hAnsi="Times New Roman"/>
          <w:bCs/>
          <w:iCs/>
          <w:sz w:val="22"/>
          <w:szCs w:val="22"/>
          <w:lang w:eastAsia="lt-LT"/>
        </w:rPr>
        <w:t>Lietuva</w:t>
      </w:r>
      <w:proofErr w:type="spellEnd"/>
    </w:p>
    <w:p w:rsidR="00D52DC0" w:rsidRPr="00D52DC0" w:rsidRDefault="00D52DC0" w:rsidP="00D52DC0">
      <w:pPr>
        <w:ind w:right="284"/>
        <w:jc w:val="both"/>
        <w:rPr>
          <w:rFonts w:ascii="Times New Roman" w:hAnsi="Times New Roman"/>
          <w:sz w:val="22"/>
          <w:szCs w:val="22"/>
          <w:highlight w:val="yellow"/>
        </w:rPr>
      </w:pPr>
    </w:p>
    <w:p w:rsidR="00D52DC0" w:rsidRPr="0044220D" w:rsidRDefault="00D52DC0" w:rsidP="00D52DC0">
      <w:pPr>
        <w:rPr>
          <w:rFonts w:ascii="Times New Roman" w:hAnsi="Times New Roman"/>
          <w:sz w:val="22"/>
          <w:szCs w:val="22"/>
          <w:lang w:eastAsia="lt-LT"/>
        </w:rPr>
      </w:pPr>
      <w:proofErr w:type="spellStart"/>
      <w:r w:rsidRPr="00D52DC0">
        <w:rPr>
          <w:rFonts w:ascii="Times New Roman" w:hAnsi="Times New Roman"/>
          <w:sz w:val="22"/>
          <w:szCs w:val="22"/>
        </w:rPr>
        <w:t>Registruotojas</w:t>
      </w:r>
      <w:proofErr w:type="spellEnd"/>
      <w:r w:rsidRPr="00D52DC0">
        <w:rPr>
          <w:rFonts w:ascii="Times New Roman" w:hAnsi="Times New Roman"/>
          <w:sz w:val="22"/>
          <w:szCs w:val="22"/>
        </w:rPr>
        <w:t xml:space="preserve"> </w:t>
      </w:r>
      <w:proofErr w:type="spellStart"/>
      <w:r w:rsidRPr="00D52DC0">
        <w:rPr>
          <w:rFonts w:ascii="Times New Roman" w:hAnsi="Times New Roman"/>
          <w:sz w:val="22"/>
          <w:szCs w:val="22"/>
        </w:rPr>
        <w:t>eksportuojančioje</w:t>
      </w:r>
      <w:proofErr w:type="spellEnd"/>
      <w:r w:rsidRPr="00D52DC0">
        <w:rPr>
          <w:rFonts w:ascii="Times New Roman" w:hAnsi="Times New Roman"/>
          <w:sz w:val="22"/>
          <w:szCs w:val="22"/>
        </w:rPr>
        <w:t xml:space="preserve"> </w:t>
      </w:r>
      <w:proofErr w:type="spellStart"/>
      <w:r w:rsidRPr="00D52DC0">
        <w:rPr>
          <w:rFonts w:ascii="Times New Roman" w:hAnsi="Times New Roman"/>
          <w:sz w:val="22"/>
          <w:szCs w:val="22"/>
        </w:rPr>
        <w:t>valstybėje</w:t>
      </w:r>
      <w:proofErr w:type="spellEnd"/>
      <w:r w:rsidRPr="00D52DC0">
        <w:rPr>
          <w:rFonts w:ascii="Times New Roman" w:hAnsi="Times New Roman"/>
          <w:sz w:val="22"/>
          <w:szCs w:val="22"/>
        </w:rPr>
        <w:t xml:space="preserve"> </w:t>
      </w:r>
      <w:proofErr w:type="spellStart"/>
      <w:r w:rsidRPr="00D52DC0">
        <w:rPr>
          <w:rFonts w:ascii="Times New Roman" w:hAnsi="Times New Roman"/>
          <w:sz w:val="22"/>
          <w:szCs w:val="22"/>
        </w:rPr>
        <w:t>yra</w:t>
      </w:r>
      <w:proofErr w:type="spellEnd"/>
      <w:r w:rsidRPr="00D52DC0">
        <w:rPr>
          <w:rFonts w:ascii="Times New Roman" w:hAnsi="Times New Roman"/>
          <w:sz w:val="22"/>
          <w:szCs w:val="22"/>
        </w:rPr>
        <w:t xml:space="preserve"> </w:t>
      </w:r>
      <w:proofErr w:type="spellStart"/>
      <w:r w:rsidRPr="0044220D">
        <w:rPr>
          <w:rFonts w:ascii="Times New Roman" w:hAnsi="Times New Roman"/>
          <w:sz w:val="22"/>
          <w:szCs w:val="22"/>
          <w:lang w:eastAsia="lt-LT"/>
        </w:rPr>
        <w:t>Alvogen</w:t>
      </w:r>
      <w:proofErr w:type="spellEnd"/>
      <w:r w:rsidRPr="0044220D">
        <w:rPr>
          <w:rFonts w:ascii="Times New Roman" w:hAnsi="Times New Roman"/>
          <w:sz w:val="22"/>
          <w:szCs w:val="22"/>
          <w:lang w:eastAsia="lt-LT"/>
        </w:rPr>
        <w:t xml:space="preserve"> </w:t>
      </w:r>
      <w:proofErr w:type="spellStart"/>
      <w:r w:rsidRPr="0044220D">
        <w:rPr>
          <w:rFonts w:ascii="Times New Roman" w:hAnsi="Times New Roman"/>
          <w:sz w:val="22"/>
          <w:szCs w:val="22"/>
          <w:lang w:eastAsia="lt-LT"/>
        </w:rPr>
        <w:t>IPCo</w:t>
      </w:r>
      <w:proofErr w:type="spellEnd"/>
      <w:r w:rsidRPr="0044220D">
        <w:rPr>
          <w:rFonts w:ascii="Times New Roman" w:hAnsi="Times New Roman"/>
          <w:sz w:val="22"/>
          <w:szCs w:val="22"/>
          <w:lang w:eastAsia="lt-LT"/>
        </w:rPr>
        <w:t xml:space="preserve"> </w:t>
      </w:r>
      <w:proofErr w:type="spellStart"/>
      <w:r w:rsidRPr="0044220D">
        <w:rPr>
          <w:rFonts w:ascii="Times New Roman" w:hAnsi="Times New Roman"/>
          <w:sz w:val="22"/>
          <w:szCs w:val="22"/>
          <w:lang w:eastAsia="lt-LT"/>
        </w:rPr>
        <w:t>S.àr.l</w:t>
      </w:r>
      <w:proofErr w:type="spellEnd"/>
      <w:r w:rsidRPr="0044220D">
        <w:rPr>
          <w:rFonts w:ascii="Times New Roman" w:hAnsi="Times New Roman"/>
          <w:sz w:val="22"/>
          <w:szCs w:val="22"/>
          <w:lang w:eastAsia="lt-LT"/>
        </w:rPr>
        <w:t xml:space="preserve">. </w:t>
      </w:r>
      <w:r>
        <w:rPr>
          <w:rFonts w:ascii="Times New Roman" w:hAnsi="Times New Roman"/>
          <w:sz w:val="22"/>
          <w:szCs w:val="22"/>
          <w:lang w:eastAsia="lt-LT"/>
        </w:rPr>
        <w:t xml:space="preserve"> </w:t>
      </w:r>
      <w:r w:rsidRPr="0044220D">
        <w:rPr>
          <w:rFonts w:ascii="Times New Roman" w:hAnsi="Times New Roman"/>
          <w:sz w:val="22"/>
          <w:szCs w:val="22"/>
          <w:lang w:eastAsia="lt-LT"/>
        </w:rPr>
        <w:t xml:space="preserve">5, Rue </w:t>
      </w:r>
      <w:proofErr w:type="spellStart"/>
      <w:proofErr w:type="gramStart"/>
      <w:r w:rsidRPr="0044220D">
        <w:rPr>
          <w:rFonts w:ascii="Times New Roman" w:hAnsi="Times New Roman"/>
          <w:sz w:val="22"/>
          <w:szCs w:val="22"/>
          <w:lang w:eastAsia="lt-LT"/>
        </w:rPr>
        <w:t>Heienhaff</w:t>
      </w:r>
      <w:proofErr w:type="spellEnd"/>
      <w:r w:rsidRPr="0044220D">
        <w:rPr>
          <w:rFonts w:ascii="Times New Roman" w:hAnsi="Times New Roman"/>
          <w:sz w:val="22"/>
          <w:szCs w:val="22"/>
          <w:lang w:eastAsia="lt-LT"/>
        </w:rPr>
        <w:t xml:space="preserve"> </w:t>
      </w:r>
      <w:r>
        <w:rPr>
          <w:rFonts w:ascii="Times New Roman" w:hAnsi="Times New Roman"/>
          <w:sz w:val="22"/>
          <w:szCs w:val="22"/>
          <w:lang w:eastAsia="lt-LT"/>
        </w:rPr>
        <w:t xml:space="preserve"> </w:t>
      </w:r>
      <w:r w:rsidRPr="0044220D">
        <w:rPr>
          <w:rFonts w:ascii="Times New Roman" w:hAnsi="Times New Roman"/>
          <w:sz w:val="22"/>
          <w:szCs w:val="22"/>
          <w:lang w:eastAsia="lt-LT"/>
        </w:rPr>
        <w:t>L</w:t>
      </w:r>
      <w:proofErr w:type="gramEnd"/>
      <w:r w:rsidRPr="0044220D">
        <w:rPr>
          <w:rFonts w:ascii="Times New Roman" w:hAnsi="Times New Roman"/>
          <w:sz w:val="22"/>
          <w:szCs w:val="22"/>
          <w:lang w:eastAsia="lt-LT"/>
        </w:rPr>
        <w:t xml:space="preserve"> </w:t>
      </w:r>
      <w:r w:rsidRPr="0044220D">
        <w:rPr>
          <w:rFonts w:ascii="Cambria Math" w:hAnsi="Cambria Math" w:cs="Cambria Math"/>
          <w:sz w:val="22"/>
          <w:szCs w:val="22"/>
          <w:lang w:eastAsia="lt-LT"/>
        </w:rPr>
        <w:t>‐</w:t>
      </w:r>
      <w:r w:rsidRPr="0044220D">
        <w:rPr>
          <w:rFonts w:ascii="Times New Roman" w:hAnsi="Times New Roman"/>
          <w:sz w:val="22"/>
          <w:szCs w:val="22"/>
          <w:lang w:eastAsia="lt-LT"/>
        </w:rPr>
        <w:t xml:space="preserve"> 1736, </w:t>
      </w:r>
      <w:proofErr w:type="spellStart"/>
      <w:r w:rsidRPr="0044220D">
        <w:rPr>
          <w:rFonts w:ascii="Times New Roman" w:hAnsi="Times New Roman"/>
          <w:sz w:val="22"/>
          <w:szCs w:val="22"/>
          <w:lang w:eastAsia="lt-LT"/>
        </w:rPr>
        <w:t>Senningerberg</w:t>
      </w:r>
      <w:proofErr w:type="spellEnd"/>
      <w:r w:rsidRPr="0044220D">
        <w:rPr>
          <w:rFonts w:ascii="Times New Roman" w:hAnsi="Times New Roman"/>
          <w:sz w:val="22"/>
          <w:szCs w:val="22"/>
          <w:lang w:eastAsia="lt-LT"/>
        </w:rPr>
        <w:t xml:space="preserve"> </w:t>
      </w:r>
      <w:r>
        <w:rPr>
          <w:rFonts w:ascii="Times New Roman" w:hAnsi="Times New Roman"/>
          <w:sz w:val="22"/>
          <w:szCs w:val="22"/>
          <w:lang w:eastAsia="lt-LT"/>
        </w:rPr>
        <w:t xml:space="preserve">, </w:t>
      </w:r>
      <w:proofErr w:type="spellStart"/>
      <w:r>
        <w:rPr>
          <w:rFonts w:ascii="Times New Roman" w:hAnsi="Times New Roman"/>
          <w:sz w:val="22"/>
          <w:szCs w:val="22"/>
          <w:lang w:eastAsia="lt-LT"/>
        </w:rPr>
        <w:t>Liuksemburgas</w:t>
      </w:r>
      <w:proofErr w:type="spellEnd"/>
      <w:r w:rsidRPr="0044220D">
        <w:rPr>
          <w:rFonts w:ascii="Times New Roman" w:hAnsi="Times New Roman"/>
          <w:sz w:val="22"/>
          <w:szCs w:val="22"/>
          <w:lang w:eastAsia="lt-LT"/>
        </w:rPr>
        <w:t xml:space="preserve"> </w:t>
      </w:r>
    </w:p>
    <w:p w:rsidR="00D52DC0" w:rsidRPr="00D52DC0" w:rsidRDefault="00D52DC0" w:rsidP="00D52DC0">
      <w:pPr>
        <w:ind w:right="284"/>
        <w:jc w:val="both"/>
        <w:rPr>
          <w:rFonts w:ascii="Times New Roman" w:hAnsi="Times New Roman"/>
          <w:spacing w:val="3"/>
          <w:sz w:val="22"/>
          <w:szCs w:val="22"/>
          <w:lang w:val="en"/>
        </w:rPr>
      </w:pPr>
    </w:p>
    <w:p w:rsidR="00D52DC0" w:rsidRDefault="00D52DC0" w:rsidP="00D52DC0">
      <w:pPr>
        <w:ind w:right="284"/>
        <w:jc w:val="both"/>
        <w:rPr>
          <w:rFonts w:ascii="Times New Roman" w:hAnsi="Times New Roman"/>
          <w:spacing w:val="3"/>
          <w:lang w:val="en"/>
        </w:rPr>
      </w:pPr>
    </w:p>
    <w:p w:rsidR="006932A0" w:rsidRPr="000E1775" w:rsidRDefault="006932A0" w:rsidP="006932A0">
      <w:pPr>
        <w:numPr>
          <w:ilvl w:val="12"/>
          <w:numId w:val="0"/>
        </w:numPr>
        <w:ind w:right="-2"/>
        <w:rPr>
          <w:rFonts w:ascii="Times New Roman" w:hAnsi="Times New Roman"/>
          <w:b/>
          <w:sz w:val="22"/>
          <w:szCs w:val="22"/>
          <w:lang w:val="lt-LT"/>
        </w:rPr>
      </w:pPr>
    </w:p>
    <w:p w:rsidR="006932A0" w:rsidRPr="000E1775" w:rsidRDefault="006932A0" w:rsidP="006932A0">
      <w:pPr>
        <w:numPr>
          <w:ilvl w:val="12"/>
          <w:numId w:val="0"/>
        </w:numPr>
        <w:ind w:right="-2"/>
        <w:rPr>
          <w:rFonts w:ascii="Times New Roman" w:hAnsi="Times New Roman"/>
          <w:i/>
          <w:sz w:val="22"/>
          <w:szCs w:val="22"/>
          <w:lang w:val="lt-LT"/>
        </w:rPr>
      </w:pPr>
      <w:r w:rsidRPr="000E1775">
        <w:rPr>
          <w:rFonts w:ascii="Times New Roman" w:hAnsi="Times New Roman"/>
          <w:b/>
          <w:sz w:val="22"/>
          <w:szCs w:val="22"/>
          <w:lang w:val="lt-LT"/>
        </w:rPr>
        <w:t>Šis pakuotės lapelis paskutinį kartą peržiūrėtas 201</w:t>
      </w:r>
      <w:r w:rsidR="00D52DC0">
        <w:rPr>
          <w:rFonts w:ascii="Times New Roman" w:hAnsi="Times New Roman"/>
          <w:b/>
          <w:sz w:val="22"/>
          <w:szCs w:val="22"/>
          <w:lang w:val="lt-LT"/>
        </w:rPr>
        <w:t>7</w:t>
      </w:r>
      <w:r w:rsidR="001106A0">
        <w:rPr>
          <w:rFonts w:ascii="Times New Roman" w:hAnsi="Times New Roman"/>
          <w:b/>
          <w:sz w:val="22"/>
          <w:szCs w:val="22"/>
          <w:lang w:val="lt-LT"/>
        </w:rPr>
        <w:t>-05-25.</w:t>
      </w:r>
    </w:p>
    <w:p w:rsidR="006932A0" w:rsidRPr="000E1775" w:rsidRDefault="006932A0" w:rsidP="006932A0">
      <w:pPr>
        <w:numPr>
          <w:ilvl w:val="12"/>
          <w:numId w:val="0"/>
        </w:numPr>
        <w:ind w:right="-2"/>
        <w:rPr>
          <w:rFonts w:ascii="Times New Roman" w:hAnsi="Times New Roman"/>
          <w:i/>
          <w:sz w:val="22"/>
          <w:szCs w:val="22"/>
          <w:lang w:val="lt-LT"/>
        </w:rPr>
      </w:pPr>
    </w:p>
    <w:p w:rsidR="006932A0" w:rsidRPr="000E1775" w:rsidRDefault="006932A0" w:rsidP="006932A0">
      <w:pPr>
        <w:numPr>
          <w:ilvl w:val="12"/>
          <w:numId w:val="0"/>
        </w:numPr>
        <w:ind w:right="-2"/>
        <w:rPr>
          <w:rFonts w:ascii="Times New Roman" w:hAnsi="Times New Roman"/>
          <w:sz w:val="22"/>
          <w:szCs w:val="22"/>
          <w:lang w:val="lt-LT"/>
        </w:rPr>
      </w:pPr>
      <w:r w:rsidRPr="000E1775">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0E1775">
        <w:rPr>
          <w:rFonts w:ascii="Times New Roman" w:hAnsi="Times New Roman"/>
          <w:i/>
          <w:sz w:val="22"/>
          <w:szCs w:val="22"/>
          <w:lang w:val="lt-LT"/>
        </w:rPr>
        <w:t xml:space="preserve"> </w:t>
      </w:r>
      <w:hyperlink r:id="rId5" w:history="1">
        <w:r w:rsidRPr="000E1775">
          <w:rPr>
            <w:rStyle w:val="Hipersaitas"/>
            <w:rFonts w:ascii="Times New Roman" w:eastAsia="SimSun" w:hAnsi="Times New Roman"/>
            <w:sz w:val="22"/>
            <w:szCs w:val="22"/>
            <w:lang w:val="lt-LT"/>
          </w:rPr>
          <w:t>http://www.vvkt.lt/</w:t>
        </w:r>
      </w:hyperlink>
      <w:r w:rsidRPr="000E1775">
        <w:rPr>
          <w:rFonts w:ascii="Times New Roman" w:hAnsi="Times New Roman"/>
          <w:sz w:val="22"/>
          <w:szCs w:val="22"/>
          <w:lang w:val="lt-LT"/>
        </w:rPr>
        <w:t>.</w:t>
      </w:r>
    </w:p>
    <w:p w:rsidR="006932A0" w:rsidRPr="000E1775" w:rsidRDefault="006932A0" w:rsidP="006932A0">
      <w:pPr>
        <w:rPr>
          <w:rFonts w:ascii="Times New Roman" w:hAnsi="Times New Roman"/>
          <w:sz w:val="22"/>
          <w:szCs w:val="22"/>
          <w:lang w:val="lt-LT"/>
        </w:rPr>
      </w:pPr>
    </w:p>
    <w:p w:rsidR="008E354C" w:rsidRPr="00806EF5" w:rsidRDefault="008E354C" w:rsidP="008E354C">
      <w:pPr>
        <w:rPr>
          <w:rFonts w:ascii="Times New Roman" w:hAnsi="Times New Roman"/>
          <w:i/>
          <w:sz w:val="22"/>
          <w:szCs w:val="22"/>
          <w:lang w:val="lt-LT"/>
        </w:rPr>
      </w:pPr>
      <w:r w:rsidRPr="00806EF5">
        <w:rPr>
          <w:rFonts w:ascii="Times New Roman" w:hAnsi="Times New Roman"/>
          <w:i/>
          <w:sz w:val="22"/>
          <w:szCs w:val="22"/>
          <w:lang w:val="lt-LT"/>
        </w:rPr>
        <w:t>Lygiagrečiai importuojamas vaistinis preparatas skiriasi nuo referencinio vaistinio preparato pagalbinėmis medžiagomis ir tinkamumo laiku: lygiagrečiai importuojamo vaistinio preparato sudėtyje yra bevandenio koloidini</w:t>
      </w:r>
      <w:r w:rsidR="00EB2291" w:rsidRPr="00806EF5">
        <w:rPr>
          <w:rFonts w:ascii="Times New Roman" w:hAnsi="Times New Roman"/>
          <w:i/>
          <w:sz w:val="22"/>
          <w:szCs w:val="22"/>
          <w:lang w:val="lt-LT"/>
        </w:rPr>
        <w:t>o silicio dioksido, povidono K30 ir makrogolio 4000/PEG</w:t>
      </w:r>
      <w:r w:rsidRPr="00806EF5">
        <w:rPr>
          <w:rFonts w:ascii="Times New Roman" w:hAnsi="Times New Roman"/>
          <w:i/>
          <w:sz w:val="22"/>
          <w:szCs w:val="22"/>
          <w:lang w:val="lt-LT"/>
        </w:rPr>
        <w:t xml:space="preserve"> tinkamumo laikas 30 mėnesių; referencinio vaistinio preparato sudėtyje yra</w:t>
      </w:r>
      <w:r w:rsidR="00EB2291" w:rsidRPr="00806EF5">
        <w:rPr>
          <w:rFonts w:ascii="Times New Roman" w:hAnsi="Times New Roman"/>
          <w:i/>
          <w:sz w:val="22"/>
          <w:szCs w:val="22"/>
          <w:lang w:val="lt-LT"/>
        </w:rPr>
        <w:t xml:space="preserve"> povidono K25 ir</w:t>
      </w:r>
      <w:r w:rsidRPr="00806EF5">
        <w:rPr>
          <w:rFonts w:ascii="Times New Roman" w:hAnsi="Times New Roman"/>
          <w:i/>
          <w:sz w:val="22"/>
          <w:szCs w:val="22"/>
          <w:lang w:val="lt-LT"/>
        </w:rPr>
        <w:t xml:space="preserve"> triacetino, tinkamumo laikas 3 metai.</w:t>
      </w:r>
    </w:p>
    <w:p w:rsidR="006932A0" w:rsidRPr="000E1775" w:rsidRDefault="006932A0" w:rsidP="006932A0">
      <w:pPr>
        <w:pStyle w:val="BTEMEASMCA"/>
      </w:pPr>
    </w:p>
    <w:p w:rsidR="006932A0" w:rsidRPr="000E1775" w:rsidRDefault="006932A0" w:rsidP="006932A0">
      <w:pPr>
        <w:pStyle w:val="BTEMEASMCA"/>
      </w:pPr>
    </w:p>
    <w:p w:rsidR="006932A0" w:rsidRPr="000E1775" w:rsidRDefault="006932A0" w:rsidP="006932A0">
      <w:pPr>
        <w:pStyle w:val="BTEMEASMCA"/>
      </w:pPr>
    </w:p>
    <w:p w:rsidR="006932A0" w:rsidRPr="000E1775" w:rsidRDefault="006932A0" w:rsidP="006932A0">
      <w:pPr>
        <w:pStyle w:val="BTEMEASMCA"/>
      </w:pPr>
    </w:p>
    <w:p w:rsidR="006932A0" w:rsidRPr="000E1775" w:rsidRDefault="006932A0" w:rsidP="006932A0">
      <w:pPr>
        <w:pStyle w:val="BTEMEASMCA"/>
      </w:pPr>
    </w:p>
    <w:p w:rsidR="00CC3A31" w:rsidRPr="00806EF5" w:rsidRDefault="00CC3A31">
      <w:pPr>
        <w:rPr>
          <w:lang w:val="lt-LT"/>
        </w:rPr>
      </w:pPr>
    </w:p>
    <w:sectPr w:rsidR="00CC3A31" w:rsidRPr="00806EF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CE6CBAA"/>
    <w:lvl w:ilvl="0">
      <w:numFmt w:val="decimal"/>
      <w:lvlText w:val="*"/>
      <w:lvlJc w:val="left"/>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RlQsaCdGewtcgBT2Zr757s++rihlqTAn5vuKsTM3iaPt3c2C9HaUhRX8issljA3RRqcNxOSRWqf7VcVbgS7Z4w==" w:salt="UsCDaDBjtpd4KqZ1+rjNXg=="/>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2A0"/>
    <w:rsid w:val="001106A0"/>
    <w:rsid w:val="00114F25"/>
    <w:rsid w:val="0047012D"/>
    <w:rsid w:val="006932A0"/>
    <w:rsid w:val="00806EF5"/>
    <w:rsid w:val="008E354C"/>
    <w:rsid w:val="009B4511"/>
    <w:rsid w:val="00B275BA"/>
    <w:rsid w:val="00C70D4C"/>
    <w:rsid w:val="00CC3A31"/>
    <w:rsid w:val="00D52DC0"/>
    <w:rsid w:val="00EB2291"/>
    <w:rsid w:val="00EE57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41203-F49B-4E38-B5B9-7D49B237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32A0"/>
    <w:pPr>
      <w:spacing w:after="0" w:line="240" w:lineRule="auto"/>
    </w:pPr>
    <w:rPr>
      <w:rFonts w:ascii="Verdana" w:eastAsia="Times New Roman" w:hAnsi="Verdana" w:cs="Times New Roman"/>
      <w:sz w:val="20"/>
      <w:szCs w:val="24"/>
      <w:lang w:val="en-GB"/>
    </w:rPr>
  </w:style>
  <w:style w:type="paragraph" w:styleId="Antrat2">
    <w:name w:val="heading 2"/>
    <w:basedOn w:val="prastasis"/>
    <w:next w:val="prastasis"/>
    <w:link w:val="Antrat2Diagrama"/>
    <w:uiPriority w:val="99"/>
    <w:qFormat/>
    <w:rsid w:val="006932A0"/>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uiPriority w:val="99"/>
    <w:qFormat/>
    <w:rsid w:val="006932A0"/>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6932A0"/>
    <w:pPr>
      <w:keepNext/>
      <w:spacing w:before="240" w:after="60"/>
      <w:outlineLvl w:val="3"/>
    </w:pPr>
    <w:rPr>
      <w:rFonts w:ascii="Times New Roman" w:hAnsi="Times New Roman"/>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6932A0"/>
    <w:rPr>
      <w:rFonts w:ascii="Arial" w:eastAsia="Times New Roman" w:hAnsi="Arial" w:cs="Times New Roman"/>
      <w:b/>
      <w:bCs/>
      <w:i/>
      <w:iCs/>
      <w:sz w:val="28"/>
      <w:szCs w:val="28"/>
      <w:lang w:val="en-GB" w:eastAsia="x-none"/>
    </w:rPr>
  </w:style>
  <w:style w:type="character" w:customStyle="1" w:styleId="Antrat3Diagrama">
    <w:name w:val="Antraštė 3 Diagrama"/>
    <w:basedOn w:val="Numatytasispastraiposriftas"/>
    <w:link w:val="Antrat3"/>
    <w:uiPriority w:val="99"/>
    <w:rsid w:val="006932A0"/>
    <w:rPr>
      <w:rFonts w:ascii="Arial" w:eastAsia="Times New Roman" w:hAnsi="Arial" w:cs="Times New Roman"/>
      <w:b/>
      <w:bCs/>
      <w:sz w:val="26"/>
      <w:szCs w:val="26"/>
      <w:lang w:val="en-GB" w:eastAsia="x-none"/>
    </w:rPr>
  </w:style>
  <w:style w:type="character" w:customStyle="1" w:styleId="Antrat4Diagrama">
    <w:name w:val="Antraštė 4 Diagrama"/>
    <w:basedOn w:val="Numatytasispastraiposriftas"/>
    <w:link w:val="Antrat4"/>
    <w:uiPriority w:val="99"/>
    <w:rsid w:val="006932A0"/>
    <w:rPr>
      <w:rFonts w:ascii="Times New Roman" w:eastAsia="Times New Roman" w:hAnsi="Times New Roman" w:cs="Times New Roman"/>
      <w:b/>
      <w:bCs/>
      <w:sz w:val="28"/>
      <w:szCs w:val="28"/>
      <w:lang w:val="en-GB" w:eastAsia="x-none"/>
    </w:rPr>
  </w:style>
  <w:style w:type="character" w:styleId="Hipersaitas">
    <w:name w:val="Hyperlink"/>
    <w:uiPriority w:val="99"/>
    <w:rsid w:val="006932A0"/>
    <w:rPr>
      <w:color w:val="0000FF"/>
      <w:u w:val="single"/>
    </w:rPr>
  </w:style>
  <w:style w:type="paragraph" w:customStyle="1" w:styleId="BTEMEASMCA">
    <w:name w:val="BT EMEA_SMCA"/>
    <w:basedOn w:val="prastasis"/>
    <w:link w:val="BTEMEASMCAChar"/>
    <w:autoRedefine/>
    <w:rsid w:val="006932A0"/>
    <w:rPr>
      <w:rFonts w:ascii="Times New Roman" w:hAnsi="Times New Roman"/>
      <w:sz w:val="22"/>
      <w:szCs w:val="22"/>
      <w:lang w:val="lt-LT"/>
    </w:rPr>
  </w:style>
  <w:style w:type="character" w:customStyle="1" w:styleId="BTEMEASMCAChar">
    <w:name w:val="BT EMEA_SMCA Char"/>
    <w:link w:val="BTEMEASMCA"/>
    <w:rsid w:val="006932A0"/>
    <w:rPr>
      <w:rFonts w:ascii="Times New Roman" w:eastAsia="Times New Roman" w:hAnsi="Times New Roman" w:cs="Times New Roman"/>
    </w:rPr>
  </w:style>
  <w:style w:type="paragraph" w:customStyle="1" w:styleId="Default">
    <w:name w:val="Default"/>
    <w:rsid w:val="006932A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16124</Words>
  <Characters>9192</Characters>
  <Application>Microsoft Office Word</Application>
  <DocSecurity>8</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Birutė Valkauskaitė</cp:lastModifiedBy>
  <cp:revision>3</cp:revision>
  <dcterms:created xsi:type="dcterms:W3CDTF">2017-05-30T10:33:00Z</dcterms:created>
  <dcterms:modified xsi:type="dcterms:W3CDTF">2017-05-30T10:33:00Z</dcterms:modified>
</cp:coreProperties>
</file>