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960EC3" w14:textId="089D466C" w:rsidR="00EA7EE3" w:rsidRPr="000847F4" w:rsidRDefault="00EA7EE3" w:rsidP="00EA7EE3">
      <w:pPr>
        <w:tabs>
          <w:tab w:val="left" w:pos="0"/>
        </w:tabs>
        <w:overflowPunct/>
        <w:autoSpaceDE/>
        <w:autoSpaceDN/>
        <w:adjustRightInd/>
        <w:jc w:val="center"/>
        <w:textAlignment w:val="auto"/>
        <w:outlineLvl w:val="0"/>
        <w:rPr>
          <w:rFonts w:ascii="Times New Roman" w:hAnsi="Times New Roman"/>
          <w:b/>
          <w:noProof w:val="0"/>
          <w:sz w:val="22"/>
          <w:szCs w:val="22"/>
        </w:rPr>
      </w:pPr>
      <w:bookmarkStart w:id="0" w:name="_Toc129243098"/>
      <w:bookmarkStart w:id="1" w:name="_Toc129243223"/>
      <w:bookmarkStart w:id="2" w:name="_GoBack"/>
      <w:bookmarkEnd w:id="2"/>
      <w:r w:rsidRPr="000847F4">
        <w:rPr>
          <w:rFonts w:ascii="Times New Roman" w:hAnsi="Times New Roman"/>
          <w:b/>
          <w:noProof w:val="0"/>
          <w:sz w:val="22"/>
          <w:szCs w:val="22"/>
        </w:rPr>
        <w:t>Pakuotės lapelis: informacija vartotojui</w:t>
      </w:r>
      <w:r w:rsidRPr="000847F4" w:rsidDel="00523265">
        <w:rPr>
          <w:rFonts w:ascii="Times New Roman" w:hAnsi="Times New Roman"/>
          <w:b/>
          <w:noProof w:val="0"/>
          <w:sz w:val="22"/>
          <w:szCs w:val="22"/>
        </w:rPr>
        <w:t xml:space="preserve"> </w:t>
      </w:r>
    </w:p>
    <w:p w14:paraId="5BC103BD" w14:textId="77777777" w:rsidR="00EA7EE3" w:rsidRPr="000847F4" w:rsidRDefault="00EA7EE3" w:rsidP="00EA7EE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</w:p>
    <w:p w14:paraId="16B94CA5" w14:textId="77777777" w:rsidR="00EA7EE3" w:rsidRPr="000847F4" w:rsidRDefault="00EA7EE3" w:rsidP="00EA7EE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>
        <w:rPr>
          <w:rFonts w:ascii="Times New Roman" w:hAnsi="Times New Roman"/>
          <w:b/>
          <w:noProof w:val="0"/>
          <w:sz w:val="22"/>
          <w:szCs w:val="22"/>
        </w:rPr>
        <w:t>MEDAPIA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 xml:space="preserve"> </w:t>
      </w:r>
      <w:r>
        <w:rPr>
          <w:rFonts w:ascii="Times New Roman" w:hAnsi="Times New Roman"/>
          <w:b/>
          <w:caps/>
          <w:noProof w:val="0"/>
          <w:sz w:val="22"/>
          <w:szCs w:val="22"/>
        </w:rPr>
        <w:t>20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>0 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>mg</w:t>
      </w:r>
      <w:r w:rsidRPr="000847F4">
        <w:rPr>
          <w:rFonts w:ascii="Times New Roman" w:hAnsi="Times New Roman"/>
          <w:b/>
          <w:caps/>
          <w:noProof w:val="0"/>
          <w:sz w:val="22"/>
          <w:szCs w:val="22"/>
        </w:rPr>
        <w:t xml:space="preserve"> 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>plėvele dengtos tabletės</w:t>
      </w:r>
    </w:p>
    <w:p w14:paraId="5E2E8309" w14:textId="025576DB" w:rsidR="00EA7EE3" w:rsidRPr="000847F4" w:rsidRDefault="00F35ACE" w:rsidP="00EA7EE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e</w:t>
      </w:r>
      <w:r w:rsidR="00EA7EE3">
        <w:rPr>
          <w:rFonts w:ascii="Times New Roman" w:hAnsi="Times New Roman"/>
          <w:noProof w:val="0"/>
          <w:sz w:val="22"/>
          <w:szCs w:val="22"/>
        </w:rPr>
        <w:t>ntakaponas</w:t>
      </w:r>
      <w:r w:rsidR="00EA7EE3" w:rsidRPr="000847F4">
        <w:rPr>
          <w:rFonts w:ascii="Times New Roman" w:hAnsi="Times New Roman"/>
          <w:noProof w:val="0"/>
          <w:sz w:val="22"/>
          <w:szCs w:val="22"/>
        </w:rPr>
        <w:t xml:space="preserve"> </w:t>
      </w:r>
    </w:p>
    <w:p w14:paraId="3965C5D7" w14:textId="77777777" w:rsidR="00EA7EE3" w:rsidRPr="000847F4" w:rsidRDefault="00EA7EE3" w:rsidP="00EA7EE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</w:p>
    <w:p w14:paraId="10638D38" w14:textId="77777777" w:rsidR="00EA7EE3" w:rsidRPr="000847F4" w:rsidRDefault="00EA7EE3" w:rsidP="00EA7EE3">
      <w:pPr>
        <w:overflowPunct/>
        <w:autoSpaceDE/>
        <w:autoSpaceDN/>
        <w:adjustRightInd/>
        <w:jc w:val="center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62D551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2"/>
          <w:szCs w:val="22"/>
        </w:rPr>
      </w:pPr>
      <w:r w:rsidRPr="000847F4">
        <w:rPr>
          <w:rFonts w:ascii="Times New Roman" w:hAnsi="Times New Roman"/>
          <w:b/>
          <w:sz w:val="22"/>
          <w:szCs w:val="22"/>
        </w:rPr>
        <w:t>Atidžiai perskaitykite visą šį lapelį, prieš pradėdami vartoti vaistą, nes jame pateikiama Jums svarbi informacija</w:t>
      </w:r>
    </w:p>
    <w:p w14:paraId="24263297" w14:textId="77777777" w:rsidR="00EA7EE3" w:rsidRPr="000847F4" w:rsidRDefault="00EA7EE3" w:rsidP="00EA7EE3">
      <w:pPr>
        <w:numPr>
          <w:ilvl w:val="0"/>
          <w:numId w:val="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Neišmeskite šio lapelio, nes vėl gali prireikti jį perskaityti.</w:t>
      </w:r>
    </w:p>
    <w:p w14:paraId="686F9F86" w14:textId="77777777" w:rsidR="00EA7EE3" w:rsidRPr="000847F4" w:rsidRDefault="00EA7EE3" w:rsidP="00EA7EE3">
      <w:pPr>
        <w:numPr>
          <w:ilvl w:val="0"/>
          <w:numId w:val="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Jeigu kiltų daugiau klausimų, kreipkitės į gydytoją arba vaistininką.</w:t>
      </w:r>
    </w:p>
    <w:p w14:paraId="1D47BB43" w14:textId="77777777" w:rsidR="00EA7EE3" w:rsidRPr="000847F4" w:rsidRDefault="00EA7EE3" w:rsidP="00EA7EE3">
      <w:pPr>
        <w:numPr>
          <w:ilvl w:val="0"/>
          <w:numId w:val="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>Šis vaistas skirtas tik Jums, todėl kitiems žmonėms jo duoti negalima. Vaistas gali jiems pakenkti (net tiems, kurių ligos požymiai yra tokie patys kaip Jūsų).</w:t>
      </w:r>
    </w:p>
    <w:p w14:paraId="63E7BC2D" w14:textId="77777777" w:rsidR="00EA7EE3" w:rsidRPr="000847F4" w:rsidRDefault="00EA7EE3" w:rsidP="00EA7EE3">
      <w:pPr>
        <w:numPr>
          <w:ilvl w:val="0"/>
          <w:numId w:val="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 xml:space="preserve">Jeigu pasireiškė šalutinis poveikis </w:t>
      </w:r>
      <w:r w:rsidRPr="000847F4">
        <w:rPr>
          <w:rFonts w:ascii="Times New Roman" w:hAnsi="Times New Roman"/>
          <w:sz w:val="22"/>
          <w:szCs w:val="22"/>
        </w:rPr>
        <w:t>(net jeigu jis šiame lapelyje nenurodytas), kreipkitės į gydytoją arba vaistininką</w:t>
      </w:r>
      <w:r w:rsidRPr="000847F4">
        <w:rPr>
          <w:rFonts w:ascii="Times New Roman" w:hAnsi="Times New Roman"/>
          <w:noProof w:val="0"/>
          <w:sz w:val="22"/>
          <w:szCs w:val="22"/>
        </w:rPr>
        <w:t>.</w:t>
      </w:r>
      <w:r>
        <w:rPr>
          <w:rFonts w:ascii="Times New Roman" w:hAnsi="Times New Roman"/>
          <w:noProof w:val="0"/>
          <w:sz w:val="22"/>
          <w:szCs w:val="22"/>
        </w:rPr>
        <w:t xml:space="preserve"> Žr. </w:t>
      </w:r>
      <w:r>
        <w:rPr>
          <w:rFonts w:ascii="Times New Roman" w:hAnsi="Times New Roman"/>
          <w:noProof w:val="0"/>
          <w:sz w:val="22"/>
          <w:szCs w:val="22"/>
          <w:lang w:val="en-US"/>
        </w:rPr>
        <w:t>4</w:t>
      </w:r>
      <w:r>
        <w:rPr>
          <w:rFonts w:ascii="Times New Roman" w:hAnsi="Times New Roman"/>
          <w:noProof w:val="0"/>
          <w:sz w:val="22"/>
          <w:szCs w:val="22"/>
        </w:rPr>
        <w:t xml:space="preserve"> skyrių.</w:t>
      </w:r>
    </w:p>
    <w:p w14:paraId="4C2AE516" w14:textId="77777777" w:rsidR="00EA7EE3" w:rsidRPr="000847F4" w:rsidRDefault="00EA7EE3" w:rsidP="00EA7EE3">
      <w:pPr>
        <w:numPr>
          <w:ilvl w:val="12"/>
          <w:numId w:val="0"/>
        </w:numPr>
        <w:overflowPunct/>
        <w:autoSpaceDE/>
        <w:autoSpaceDN/>
        <w:adjustRightInd/>
        <w:ind w:right="-2"/>
        <w:textAlignment w:val="auto"/>
        <w:outlineLvl w:val="0"/>
        <w:rPr>
          <w:rFonts w:ascii="Times New Roman" w:hAnsi="Times New Roman"/>
          <w:b/>
          <w:sz w:val="22"/>
          <w:szCs w:val="22"/>
        </w:rPr>
      </w:pPr>
    </w:p>
    <w:p w14:paraId="24A3558F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Apie ką rašoma šiame lapelyje?</w:t>
      </w:r>
    </w:p>
    <w:p w14:paraId="29161D40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06CF2F8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1.</w:t>
      </w:r>
      <w:r w:rsidRPr="000847F4">
        <w:rPr>
          <w:rFonts w:ascii="Times New Roman" w:hAnsi="Times New Roman"/>
          <w:noProof w:val="0"/>
          <w:sz w:val="22"/>
          <w:szCs w:val="22"/>
        </w:rPr>
        <w:tab/>
        <w:t xml:space="preserve">Kas yra </w:t>
      </w:r>
      <w:r>
        <w:rPr>
          <w:rFonts w:ascii="Times New Roman" w:hAnsi="Times New Roman"/>
          <w:noProof w:val="0"/>
          <w:sz w:val="22"/>
          <w:szCs w:val="22"/>
        </w:rPr>
        <w:t>MEDAPIA</w:t>
      </w:r>
      <w:r w:rsidRPr="000847F4">
        <w:rPr>
          <w:rFonts w:ascii="Times New Roman" w:hAnsi="Times New Roman"/>
          <w:noProof w:val="0"/>
          <w:sz w:val="22"/>
          <w:szCs w:val="22"/>
        </w:rPr>
        <w:t xml:space="preserve"> ir kam jis vartojimas</w:t>
      </w:r>
    </w:p>
    <w:p w14:paraId="7EB2024F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2.</w:t>
      </w:r>
      <w:r w:rsidRPr="000847F4">
        <w:rPr>
          <w:rFonts w:ascii="Times New Roman" w:hAnsi="Times New Roman"/>
          <w:noProof w:val="0"/>
          <w:sz w:val="22"/>
          <w:szCs w:val="22"/>
        </w:rPr>
        <w:tab/>
        <w:t xml:space="preserve">Kas žinotina prieš vartojant </w:t>
      </w:r>
      <w:r>
        <w:rPr>
          <w:rFonts w:ascii="Times New Roman" w:hAnsi="Times New Roman"/>
          <w:noProof w:val="0"/>
          <w:sz w:val="22"/>
          <w:szCs w:val="22"/>
        </w:rPr>
        <w:t>MEDAPIA</w:t>
      </w:r>
    </w:p>
    <w:p w14:paraId="0E0F9853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3.</w:t>
      </w:r>
      <w:r w:rsidRPr="000847F4">
        <w:rPr>
          <w:rFonts w:ascii="Times New Roman" w:hAnsi="Times New Roman"/>
          <w:noProof w:val="0"/>
          <w:sz w:val="22"/>
          <w:szCs w:val="22"/>
        </w:rPr>
        <w:tab/>
        <w:t xml:space="preserve">Kaip vartoti </w:t>
      </w:r>
      <w:r>
        <w:rPr>
          <w:rFonts w:ascii="Times New Roman" w:hAnsi="Times New Roman"/>
          <w:noProof w:val="0"/>
          <w:sz w:val="22"/>
          <w:szCs w:val="22"/>
        </w:rPr>
        <w:t>MEDAPIA</w:t>
      </w:r>
    </w:p>
    <w:p w14:paraId="075352F1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4.</w:t>
      </w:r>
      <w:r w:rsidRPr="000847F4">
        <w:rPr>
          <w:rFonts w:ascii="Times New Roman" w:hAnsi="Times New Roman"/>
          <w:noProof w:val="0"/>
          <w:sz w:val="22"/>
          <w:szCs w:val="22"/>
        </w:rPr>
        <w:tab/>
        <w:t>Galimas šalutinis poveikis</w:t>
      </w:r>
    </w:p>
    <w:p w14:paraId="22A1902A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5.</w:t>
      </w:r>
      <w:r w:rsidRPr="000847F4">
        <w:rPr>
          <w:rFonts w:ascii="Times New Roman" w:hAnsi="Times New Roman"/>
          <w:noProof w:val="0"/>
          <w:sz w:val="22"/>
          <w:szCs w:val="22"/>
        </w:rPr>
        <w:tab/>
        <w:t xml:space="preserve">Kaip laikyti </w:t>
      </w:r>
      <w:r>
        <w:rPr>
          <w:rFonts w:ascii="Times New Roman" w:hAnsi="Times New Roman"/>
          <w:noProof w:val="0"/>
          <w:sz w:val="22"/>
          <w:szCs w:val="22"/>
        </w:rPr>
        <w:t>MEDAPIA</w:t>
      </w:r>
    </w:p>
    <w:p w14:paraId="2B245FF8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6.</w:t>
      </w:r>
      <w:r w:rsidRPr="000847F4">
        <w:rPr>
          <w:rFonts w:ascii="Times New Roman" w:hAnsi="Times New Roman"/>
          <w:noProof w:val="0"/>
          <w:sz w:val="22"/>
          <w:szCs w:val="22"/>
        </w:rPr>
        <w:tab/>
        <w:t>Pakuotės turinys ir kita informacija</w:t>
      </w:r>
    </w:p>
    <w:p w14:paraId="2D82763A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00FE4D57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6E9B3E9" w14:textId="77777777" w:rsidR="00EA7EE3" w:rsidRPr="000847F4" w:rsidRDefault="00EA7EE3" w:rsidP="00EA7EE3">
      <w:pPr>
        <w:overflowPunct/>
        <w:autoSpaceDE/>
        <w:autoSpaceDN/>
        <w:adjustRightInd/>
        <w:ind w:left="540" w:hanging="540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1.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 xml:space="preserve">Kas yra </w:t>
      </w:r>
      <w:r>
        <w:rPr>
          <w:rFonts w:ascii="Times New Roman" w:hAnsi="Times New Roman"/>
          <w:b/>
          <w:noProof w:val="0"/>
          <w:sz w:val="22"/>
          <w:szCs w:val="22"/>
        </w:rPr>
        <w:t>MEDAPIA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 xml:space="preserve"> ir kam jis vartojimas</w:t>
      </w:r>
    </w:p>
    <w:p w14:paraId="3EA7B90E" w14:textId="77777777" w:rsidR="00EA7EE3" w:rsidRPr="000847F4" w:rsidRDefault="00EA7EE3" w:rsidP="00EA7EE3">
      <w:pPr>
        <w:tabs>
          <w:tab w:val="left" w:pos="284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37310FF" w14:textId="77777777" w:rsidR="00EA7EE3" w:rsidRPr="00E07BC3" w:rsidRDefault="00EA7EE3" w:rsidP="00EA7EE3">
      <w:pPr>
        <w:overflowPunct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E07BC3">
        <w:rPr>
          <w:rFonts w:ascii="Times New Roman" w:hAnsi="Times New Roman"/>
          <w:noProof w:val="0"/>
          <w:sz w:val="22"/>
          <w:szCs w:val="22"/>
        </w:rPr>
        <w:t xml:space="preserve">MEDAPIA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sudėtyje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yra entakapono ir j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is yra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vartojam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 kartu su levodopa Parkinsono ligai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gydyti.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padeda levodopai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lengvinti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Parkinsono ligos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simptomus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MEDAPIA,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vartojama be levodopos, Parkinsono ligos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simptomų nelengvina</w:t>
      </w:r>
      <w:r w:rsidRPr="00E07BC3">
        <w:rPr>
          <w:rFonts w:ascii="Times New Roman" w:hAnsi="Times New Roman"/>
          <w:noProof w:val="0"/>
          <w:sz w:val="22"/>
          <w:szCs w:val="22"/>
        </w:rPr>
        <w:t>.</w:t>
      </w:r>
    </w:p>
    <w:p w14:paraId="305FE85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6A614C6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1BD4D2F" w14:textId="77777777" w:rsidR="00EA7EE3" w:rsidRPr="000847F4" w:rsidRDefault="00EA7EE3" w:rsidP="00EA7EE3">
      <w:pPr>
        <w:overflowPunct/>
        <w:autoSpaceDE/>
        <w:autoSpaceDN/>
        <w:adjustRightInd/>
        <w:ind w:left="540" w:hanging="540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2.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 xml:space="preserve">Kas žinotina prieš vartojant </w:t>
      </w:r>
      <w:r>
        <w:rPr>
          <w:rFonts w:ascii="Times New Roman" w:hAnsi="Times New Roman"/>
          <w:b/>
          <w:noProof w:val="0"/>
          <w:sz w:val="22"/>
          <w:szCs w:val="22"/>
        </w:rPr>
        <w:t>MEDAPIA</w:t>
      </w:r>
      <w:r w:rsidRPr="000847F4">
        <w:rPr>
          <w:rFonts w:ascii="Times New Roman" w:hAnsi="Times New Roman"/>
          <w:noProof w:val="0"/>
          <w:sz w:val="22"/>
          <w:szCs w:val="22"/>
        </w:rPr>
        <w:t xml:space="preserve"> </w:t>
      </w:r>
    </w:p>
    <w:p w14:paraId="4646D34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623FE0C" w14:textId="4144B4D3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caps/>
          <w:noProof w:val="0"/>
          <w:sz w:val="22"/>
          <w:szCs w:val="22"/>
        </w:rPr>
      </w:pPr>
      <w:r>
        <w:rPr>
          <w:rFonts w:ascii="Times New Roman" w:hAnsi="Times New Roman"/>
          <w:b/>
          <w:bCs/>
          <w:noProof w:val="0"/>
          <w:sz w:val="22"/>
          <w:szCs w:val="22"/>
        </w:rPr>
        <w:t>MEDAPIA</w:t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 xml:space="preserve"> vartoti </w:t>
      </w:r>
      <w:r w:rsidR="009E14B8">
        <w:rPr>
          <w:rFonts w:ascii="Times New Roman" w:hAnsi="Times New Roman"/>
          <w:b/>
          <w:bCs/>
          <w:noProof w:val="0"/>
          <w:sz w:val="22"/>
          <w:szCs w:val="22"/>
        </w:rPr>
        <w:t>draudžiama</w:t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>:</w:t>
      </w:r>
    </w:p>
    <w:p w14:paraId="4DD5CF20" w14:textId="77777777" w:rsidR="00EA7EE3" w:rsidRPr="000847F4" w:rsidRDefault="00EA7EE3" w:rsidP="00EA7EE3">
      <w:pPr>
        <w:numPr>
          <w:ilvl w:val="0"/>
          <w:numId w:val="9"/>
        </w:numPr>
        <w:tabs>
          <w:tab w:val="num" w:pos="164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sz w:val="22"/>
          <w:szCs w:val="22"/>
        </w:rPr>
        <w:t xml:space="preserve">jeigu yra alergija </w:t>
      </w:r>
      <w:r>
        <w:rPr>
          <w:rFonts w:ascii="Times New Roman" w:hAnsi="Times New Roman"/>
          <w:noProof w:val="0"/>
          <w:sz w:val="22"/>
          <w:szCs w:val="22"/>
        </w:rPr>
        <w:t>entakaponui</w:t>
      </w:r>
      <w:r w:rsidRPr="000847F4">
        <w:rPr>
          <w:rFonts w:ascii="Times New Roman" w:hAnsi="Times New Roman"/>
          <w:sz w:val="22"/>
          <w:szCs w:val="22"/>
        </w:rPr>
        <w:t xml:space="preserve"> arba bet kuriai pagalbinei šio vaisto medžiagai </w:t>
      </w:r>
      <w:r w:rsidRPr="000847F4">
        <w:rPr>
          <w:rFonts w:ascii="Times New Roman" w:hAnsi="Times New Roman"/>
          <w:noProof w:val="0"/>
          <w:sz w:val="22"/>
          <w:szCs w:val="22"/>
        </w:rPr>
        <w:t>(jos išvardytos 6 skyriuje);</w:t>
      </w:r>
    </w:p>
    <w:p w14:paraId="1E77E461" w14:textId="77777777" w:rsidR="00EA7EE3" w:rsidRPr="00E07BC3" w:rsidRDefault="00EA7EE3" w:rsidP="00EA7EE3">
      <w:pPr>
        <w:numPr>
          <w:ilvl w:val="0"/>
          <w:numId w:val="9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yra antinksčių navikas (vadinamas feochromocitoma; tai gali padidinti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ūmino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kraujo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spūdžio padidėjimo riziką;</w:t>
      </w:r>
    </w:p>
    <w:p w14:paraId="78812A56" w14:textId="77777777" w:rsidR="00EA7EE3" w:rsidRPr="00E07BC3" w:rsidRDefault="00EA7EE3" w:rsidP="00EA7EE3">
      <w:pPr>
        <w:numPr>
          <w:ilvl w:val="0"/>
          <w:numId w:val="9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vartojate kai kurių antidepresantų (paklauskite gydytojo ar vaistininko, ar galima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ūsų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vaist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ų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nuo depresijos vartoti kartu su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);</w:t>
      </w:r>
    </w:p>
    <w:p w14:paraId="0E4221ED" w14:textId="77777777" w:rsidR="00EA7EE3" w:rsidRPr="00E07BC3" w:rsidRDefault="00EA7EE3" w:rsidP="00EA7EE3">
      <w:pPr>
        <w:numPr>
          <w:ilvl w:val="0"/>
          <w:numId w:val="9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jeigu sergate kepenų liga;</w:t>
      </w:r>
    </w:p>
    <w:p w14:paraId="1A1C3E2B" w14:textId="0C058169" w:rsidR="00EA7EE3" w:rsidRPr="00E07BC3" w:rsidRDefault="00EA7EE3" w:rsidP="00EA7EE3">
      <w:pPr>
        <w:numPr>
          <w:ilvl w:val="0"/>
          <w:numId w:val="9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Jums yra buvusi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reta antipsichozinių vaistų sukelta reakcija, vadinama piktybiniu neurolepsiniu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sindromu (PNS)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 Žr.</w:t>
      </w:r>
      <w:r w:rsidR="00AC09A9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4 skyriuje esantį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PNS apibūdinimą;</w:t>
      </w:r>
    </w:p>
    <w:p w14:paraId="4889AC85" w14:textId="77777777" w:rsidR="00EA7EE3" w:rsidRPr="00E07BC3" w:rsidRDefault="00EA7EE3" w:rsidP="00EA7EE3">
      <w:pPr>
        <w:numPr>
          <w:ilvl w:val="0"/>
          <w:numId w:val="9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kada nors yra buvęs ne pažeidimo sukeltas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retas raumenų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sutrikimas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vadinamas rabdomiolize.</w:t>
      </w:r>
    </w:p>
    <w:p w14:paraId="64AC4D4B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411E346D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Įspėjimai ir atsargumo priemonės</w:t>
      </w:r>
    </w:p>
    <w:p w14:paraId="3ECE0EF1" w14:textId="143AD722" w:rsidR="00EA7EE3" w:rsidRPr="00E07BC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1A0655">
        <w:rPr>
          <w:rFonts w:ascii="Times New Roman" w:eastAsia="TimesNewRomanPS-BoldMT" w:hAnsi="Times New Roman"/>
          <w:sz w:val="22"/>
        </w:rPr>
        <w:t>P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asitarkite su gydytoju arba vaistininku, prieš pradėdami vartoti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MEDAPIA ir (arba) jeigu </w:t>
      </w:r>
      <w:r w:rsidR="00AC09A9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Jums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tinka bet kuris toliau išvardytas atvejis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:</w:t>
      </w:r>
    </w:p>
    <w:p w14:paraId="0220091F" w14:textId="77777777" w:rsidR="00EA7EE3" w:rsidRPr="00E07BC3" w:rsidRDefault="00EA7EE3" w:rsidP="00EA7EE3">
      <w:pPr>
        <w:numPr>
          <w:ilvl w:val="0"/>
          <w:numId w:val="1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patyrėte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širdies smūgį arba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segate ar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sirgote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bet kokia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širdies liga;</w:t>
      </w:r>
    </w:p>
    <w:p w14:paraId="220AAE60" w14:textId="77777777" w:rsidR="00EA7EE3" w:rsidRPr="00E07BC3" w:rsidRDefault="00EA7EE3" w:rsidP="00EA7EE3">
      <w:pPr>
        <w:numPr>
          <w:ilvl w:val="0"/>
          <w:numId w:val="1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jeigu vartojate vaistų, kurie gali sukelti galvos sukimąsi arba svaigulį (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dėl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kraujo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spūdžio sumažėjimo)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keliantis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nuo kėdės ar iš lovos;</w:t>
      </w:r>
    </w:p>
    <w:p w14:paraId="0ED050A1" w14:textId="77777777" w:rsidR="00EA7EE3" w:rsidRPr="00E07BC3" w:rsidRDefault="00EA7EE3" w:rsidP="00EA7EE3">
      <w:pPr>
        <w:numPr>
          <w:ilvl w:val="0"/>
          <w:numId w:val="1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yra užsitęsęs viduriavimas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pasitarkite su gydytoju, nes tai gali būti storosios žarnos uždegimo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požymis;</w:t>
      </w:r>
    </w:p>
    <w:p w14:paraId="68B1D9FF" w14:textId="77777777" w:rsidR="00EA7EE3" w:rsidRPr="00E07BC3" w:rsidRDefault="00EA7EE3" w:rsidP="00EA7EE3">
      <w:pPr>
        <w:numPr>
          <w:ilvl w:val="0"/>
          <w:numId w:val="1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viduriuojate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rekomenduojama stebėti kūno masę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dėl galimo pernelyg didelio jos sumažėjimo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0A04FD9B" w14:textId="77777777" w:rsidR="00EA7EE3" w:rsidRPr="00E07BC3" w:rsidRDefault="00EA7EE3" w:rsidP="00EA7EE3">
      <w:pPr>
        <w:numPr>
          <w:ilvl w:val="0"/>
          <w:numId w:val="1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jeigu Jums per 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antykinai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trumpą laiką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labai pablogėjo apetitas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didėj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silpnumas, išsekimas ar kūno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svorio netekimas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turi būti apgalvotas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bendr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medicinin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is įvertinimas, įskaitant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kepenų funkcij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os ištyrimą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7C81E159" w14:textId="755F67A4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6818067F" w14:textId="19DC137F" w:rsidR="00572473" w:rsidRPr="001A0655" w:rsidRDefault="00572473" w:rsidP="0057247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u w:val="single"/>
          <w:lang w:eastAsia="lt-LT"/>
        </w:rPr>
      </w:pP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Pasakykite gydytojui, jei J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ū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s, J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ū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ų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šeimos narys ar glob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ė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jas pasteb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ė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site, jog Jums atsiranda staigus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noras ar potraukis elgtis ne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į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prastai arba negalite atsispirti impulsui, paskatai ar pagundai atlikti tam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tikrus veiksmus, kurie Jums ar kitiems gali pakenkti. Toks elgesys yra vadinamas impuls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ų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kontrol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ė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sutrikimu ir gali pasireikšti potraukiu lošti azartinius lošimus, daug valgyti arba leisti pinigus,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nenormaliai dideliu lytiniu potraukiu ar nuolatin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ė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mis sustipr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ė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jusiomis seksualinio pob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ū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džio mintimis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ar poj</w:t>
      </w:r>
      <w:r w:rsidRPr="00572473">
        <w:rPr>
          <w:rFonts w:ascii="Times New Roman" w:eastAsia="TimesNewRomanPSMT" w:hAnsi="Times New Roman" w:hint="eastAsia"/>
          <w:noProof w:val="0"/>
          <w:sz w:val="22"/>
          <w:szCs w:val="22"/>
          <w:lang w:eastAsia="lt-LT"/>
        </w:rPr>
        <w:t>ūč</w:t>
      </w:r>
      <w:r w:rsidRPr="0057247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iais. </w:t>
      </w:r>
      <w:r w:rsidRPr="001A0655">
        <w:rPr>
          <w:rFonts w:ascii="Times New Roman" w:eastAsia="TimesNewRomanPSMT" w:hAnsi="Times New Roman"/>
          <w:noProof w:val="0"/>
          <w:sz w:val="22"/>
          <w:szCs w:val="22"/>
          <w:u w:val="single"/>
          <w:lang w:eastAsia="lt-LT"/>
        </w:rPr>
        <w:t>Jūsų gydytojui gali reikėti peržiūrėti Jūsų gydymą.</w:t>
      </w:r>
    </w:p>
    <w:p w14:paraId="4761687C" w14:textId="77777777" w:rsidR="00572473" w:rsidRDefault="00572473" w:rsidP="0057247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1DAEFC75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Kadangi 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table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čių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vartosite kartu su levodopos preparatais, todėl prašom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taip pat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atidžiai perskaityti ir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šių vaistų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pakuotės lapelius.</w:t>
      </w:r>
    </w:p>
    <w:p w14:paraId="5D17E859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Pradėjus vartoti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gali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reikėti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patikslinti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kitų vaistų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, vartojamų gydyti nuo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Parkinsono lig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os,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dozę.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Laikykitės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Jūsų gydytojo Jums skirtų instrukcijų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793981FC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2E3C90B7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Piktybinis neurolepsinis sindromas (PNS) yra sunki, bet reta reakcija į kai kuriuos vaistus. Ji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 gali pasireikšti, ypač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kai staiga nutraukimas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ir kitokių vaistų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vartojamų gydyti nuo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Parkinsono lig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os,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derinio vartojimas ar sumažinama dozė.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Žr. 4 skyriuje esantį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PNS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apibūdinimą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6488932C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Gydytojas gali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Jums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patarti lėtai nutraukti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ir kitokių vaistų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vartojamų gydyti nuo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Parkinsono lig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os,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vartojimą.</w:t>
      </w:r>
    </w:p>
    <w:p w14:paraId="6682DEE4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45ADBDD9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Kartu su levodopa vartojamas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gali sukelti mieguistumą, dėl ko kartais galite staiga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užmigti. Jeigu taip atsitinka,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turite atsisakyti vairuoti ar dirbti su bet kokiomis staklėmis ar mechanizmais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(žr. skyrių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“Vairavimas ir mechanizmų valdymas”).</w:t>
      </w:r>
    </w:p>
    <w:p w14:paraId="5B285CD9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367ECFC4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Kiti vaistai ir </w:t>
      </w:r>
      <w:r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MEDAPIA</w:t>
      </w:r>
    </w:p>
    <w:p w14:paraId="39F5715D" w14:textId="77777777" w:rsidR="00EA7EE3" w:rsidRPr="00E07BC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Jeigu vartojate ar neseniai vartojote kitų vaistų arba dėl to nesate tikri, apie tai pasakykite gydytojui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arba vaistininkui. Būtinai pasakykite gydytojui, jeigu vartojate bent vien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iš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toliau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išvardytų vaistų:</w:t>
      </w:r>
    </w:p>
    <w:p w14:paraId="180ACA7D" w14:textId="77777777" w:rsidR="00EA7EE3" w:rsidRPr="00E07BC3" w:rsidRDefault="00EA7EE3" w:rsidP="00EA7EE3">
      <w:pPr>
        <w:numPr>
          <w:ilvl w:val="0"/>
          <w:numId w:val="11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rimiterol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izoprenalin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adrenalin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noradrenalin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dopamin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dobutamin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alfa metildop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ar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apomorfin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7106DEBF" w14:textId="77777777" w:rsidR="00EA7EE3" w:rsidRPr="00E07BC3" w:rsidRDefault="00EA7EE3" w:rsidP="00EA7EE3">
      <w:pPr>
        <w:numPr>
          <w:ilvl w:val="0"/>
          <w:numId w:val="11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vaistų nuo depresijos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: dezipramin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maprotilin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venlafaksin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paroksetin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2F9C2E36" w14:textId="77777777" w:rsidR="00EA7EE3" w:rsidRPr="00E07BC3" w:rsidRDefault="00EA7EE3" w:rsidP="00EA7EE3">
      <w:pPr>
        <w:numPr>
          <w:ilvl w:val="0"/>
          <w:numId w:val="11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varfarin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vartojam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kraujui skystinti;</w:t>
      </w:r>
    </w:p>
    <w:p w14:paraId="15A5ABF4" w14:textId="77777777" w:rsidR="00EA7EE3" w:rsidRPr="00E07BC3" w:rsidRDefault="00EA7EE3" w:rsidP="00EA7EE3">
      <w:pPr>
        <w:numPr>
          <w:ilvl w:val="0"/>
          <w:numId w:val="11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geležies papildų.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gali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pabloginti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geležies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pasi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savinimą. T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aigi,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šio vaisto ir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geležies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papildų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tuo pačiu metu vartoti negalima. Pavartojus vien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iš jų,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palaukite bent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2-3 valandas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prieš vartojant kito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0FC27D6B" w14:textId="77777777" w:rsidR="00EA7EE3" w:rsidRDefault="00EA7EE3" w:rsidP="00EA7EE3">
      <w:pPr>
        <w:overflowPunct/>
        <w:autoSpaceDE/>
        <w:autoSpaceDN/>
        <w:adjustRightInd/>
        <w:ind w:left="56"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33523A2E" w14:textId="77777777" w:rsidR="00EA7EE3" w:rsidRPr="00E07BC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E07BC3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Nėštumas, žindymo laikotarpis ir vaisingu</w:t>
      </w:r>
      <w:r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mas</w:t>
      </w:r>
    </w:p>
    <w:p w14:paraId="748EB50C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Nevartokite MEDAPIA, jeigu esate nėščia arba žindyvė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21C4925C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Jeigu esate nėščia, žindote kūdikį, manote, kad galbūt esate nėščia arba planuojate pastoti, tai prieš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vartodama šį vaistą pasitarkite su gydytoju arba vaistininku.</w:t>
      </w:r>
    </w:p>
    <w:p w14:paraId="0D2F96C9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75B85BCE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Vairavimas ir mechanizmų valdymas</w:t>
      </w:r>
    </w:p>
    <w:p w14:paraId="3CA6F648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vartojamas kartu su levodopa, gali sumažinti kraujo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spūdį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todėl galite jausti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svaig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imą ar galvos sukimąsi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.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Būkite ypač atsargus vairuojant automobilį arba dirbant su staklėmis ar mechanizmais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6C42F927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Be to,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vartojant MEDAPIA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kartu su levodopa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galite jaustis labai mieguistas 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 kartais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galite staigiai užmigti.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patiriate tokį šalutinį poveikį, nevairuokite ir nevaldykite mechanizmų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605D3491" w14:textId="12B63B13" w:rsidR="00EA7EE3" w:rsidRPr="001A0655" w:rsidRDefault="00EA7EE3" w:rsidP="00EA7EE3">
      <w:pPr>
        <w:overflowPunct/>
        <w:textAlignment w:val="auto"/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</w:pPr>
    </w:p>
    <w:p w14:paraId="74050D5C" w14:textId="626DE98E" w:rsidR="00572473" w:rsidRPr="001A0655" w:rsidRDefault="0019091C" w:rsidP="00EA7EE3">
      <w:pPr>
        <w:overflowPunct/>
        <w:textAlignment w:val="auto"/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</w:pPr>
      <w:r w:rsidRPr="001A0655"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  <w:t xml:space="preserve">Šio vaisto </w:t>
      </w:r>
      <w:r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  <w:t>tabletėje</w:t>
      </w:r>
      <w:r w:rsidRPr="001A0655"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  <w:t xml:space="preserve"> yra mažiau kaip 1</w:t>
      </w:r>
      <w:r w:rsidR="00695175"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  <w:t> </w:t>
      </w:r>
      <w:r w:rsidRPr="001A0655"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  <w:t>mmol (23</w:t>
      </w:r>
      <w:r w:rsidR="00695175"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  <w:t> </w:t>
      </w:r>
      <w:r w:rsidRPr="001A0655"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  <w:t>mg) natrio, t.y. jis beveik neturi reikšmės.</w:t>
      </w:r>
    </w:p>
    <w:p w14:paraId="72B691FD" w14:textId="3F91908B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</w:pPr>
    </w:p>
    <w:p w14:paraId="4E6305C1" w14:textId="77777777" w:rsidR="0019091C" w:rsidRPr="001A0655" w:rsidRDefault="0019091C" w:rsidP="00EA7EE3">
      <w:pPr>
        <w:overflowPunct/>
        <w:textAlignment w:val="auto"/>
        <w:rPr>
          <w:rFonts w:ascii="Times New Roman" w:eastAsia="TimesNewRomanPS-BoldMT" w:hAnsi="Times New Roman"/>
          <w:noProof w:val="0"/>
          <w:sz w:val="22"/>
          <w:szCs w:val="22"/>
          <w:lang w:eastAsia="lt-LT"/>
        </w:rPr>
      </w:pPr>
    </w:p>
    <w:p w14:paraId="610B85A7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3.</w:t>
      </w:r>
      <w:r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ab/>
      </w: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Kaip vartoti </w:t>
      </w:r>
      <w:r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MEDAPIA</w:t>
      </w:r>
    </w:p>
    <w:p w14:paraId="1213437E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0810FADD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Visada vartokite šį vaistą tiksliai taip, kaip nurodė gydytojas arba vaistininkas. Jeigu abejojate,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kreipkitės į gydytoją arba vaistininką.</w:t>
      </w:r>
    </w:p>
    <w:p w14:paraId="0E74ABB5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2CEBF3CE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vartojamas kartu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vaistais, kurių sudėtyje yra levodopos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(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arba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levodopos/karbidopos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arba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levodopos/ benserazido preparatais). Tuo pat metu galite vartoti ir kit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ų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vaist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ų gydyti nuo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Parkinsono lig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os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72F4F063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39B6FBE7" w14:textId="16D92FA4" w:rsidR="00EA7EE3" w:rsidRPr="00272EB1" w:rsidRDefault="006D55C7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Rekomenduojama </w:t>
      </w:r>
      <w:r w:rsidR="00EA7EE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="00EA7EE3"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dozė yra </w:t>
      </w:r>
      <w:r w:rsidR="00695175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 </w:t>
      </w:r>
      <w:r w:rsidR="00695175"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200</w:t>
      </w:r>
      <w:r w:rsidR="00695175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 </w:t>
      </w:r>
      <w:r w:rsidR="00EA7EE3"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mg su kiekviena levodopos doze. Didžiausia</w:t>
      </w:r>
      <w:r w:rsidR="00EA7EE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="00EA7EE3"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rekomenduojama dozė yra 10 tablečių per parą, t.y. </w:t>
      </w:r>
      <w:r w:rsidR="00695175"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2000</w:t>
      </w:r>
      <w:r w:rsidR="00695175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 </w:t>
      </w:r>
      <w:r w:rsidR="00EA7EE3"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mg </w:t>
      </w:r>
      <w:r w:rsidR="00EA7EE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entakapono</w:t>
      </w:r>
      <w:r w:rsidR="00EA7EE3"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3BEAA329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3382385B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Jums taikoma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dializė dėl inkstų nepakankamumo,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Jūsų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gydytojas gali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nurodyti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pailginti laiką tarp dozių.</w:t>
      </w:r>
    </w:p>
    <w:p w14:paraId="25B8DA72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3FA103A8" w14:textId="2AF52DE8" w:rsidR="00EA7EE3" w:rsidRPr="00272EB1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Vartojimas vaikams </w:t>
      </w:r>
      <w:r w:rsidR="006D55C7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 ir paaugliams</w:t>
      </w:r>
    </w:p>
    <w:p w14:paraId="1F161F5F" w14:textId="6E24709E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vartojimo jaunesniems kaip 18 metų pacientams patirtis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nedidelė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 T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aigi, vaikams </w:t>
      </w:r>
      <w:r w:rsidR="006D55C7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ir paaugliams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vartoti nerekomenduojama.</w:t>
      </w:r>
    </w:p>
    <w:p w14:paraId="2EBE4319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5420E9C7" w14:textId="48E0A79B" w:rsidR="00EA7EE3" w:rsidRPr="00272EB1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Ką daryti pavartojus per didelę </w:t>
      </w:r>
      <w:r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MEDAPIA</w:t>
      </w: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 dozę</w:t>
      </w:r>
    </w:p>
    <w:p w14:paraId="0DB54D04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Jeigu išgėrėte per didelę dozę, nedelsdami kreipkitės į gydytoją, vaistininką arba artimiausią ligoninę.</w:t>
      </w:r>
    </w:p>
    <w:p w14:paraId="7F583E22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77549A94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Pamiršus pavartoti </w:t>
      </w:r>
      <w:r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MEDAPIA</w:t>
      </w:r>
    </w:p>
    <w:p w14:paraId="03BB2644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pamiršote išgerti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 tabletę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su levodopos doze,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turite tęsti gydymą išgeriant MEDAPIA tabletę kartu su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kita levodopos doze.</w:t>
      </w:r>
    </w:p>
    <w:p w14:paraId="3DB7B3FA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Negalima vartoti dvigubos dozės norint kompensuoti praleistą dozę.</w:t>
      </w:r>
    </w:p>
    <w:p w14:paraId="4B805D47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1687565F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 xml:space="preserve">Nustojus vartoti </w:t>
      </w:r>
      <w:r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  <w:t>MEDAPIA</w:t>
      </w:r>
    </w:p>
    <w:p w14:paraId="61092B5D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Nenustokite vartoti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nebent Jūsų gydytojas nurodė tai padaryti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37D1791C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7A1FF758" w14:textId="77777777" w:rsidR="00EA7EE3" w:rsidRPr="00272EB1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Baigiant vartoti,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Jūsų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gydytojui gali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reikėti patikslinti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Jūsų kitų vaistų, vartojamų gydyti nuo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Parkinsono ligos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dozę. Staiga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nutraukus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ir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kitų vaistų, vartojamų gydyti nuo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Parkinsono ligos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vartojimą, gali pasireikšti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nepageidaujamas šalutinis poveikis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(Ž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r. 2 skyrių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)</w:t>
      </w: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3760D272" w14:textId="77777777" w:rsidR="00EA7EE3" w:rsidRDefault="00EA7EE3" w:rsidP="00EA7EE3">
      <w:pPr>
        <w:overflowPunct/>
        <w:autoSpaceDE/>
        <w:autoSpaceDN/>
        <w:adjustRightInd/>
        <w:ind w:left="56"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18763369" w14:textId="77777777" w:rsidR="00EA7EE3" w:rsidRPr="00272EB1" w:rsidRDefault="00EA7EE3" w:rsidP="00EA7EE3">
      <w:pPr>
        <w:overflowPunct/>
        <w:autoSpaceDE/>
        <w:autoSpaceDN/>
        <w:adjustRightInd/>
        <w:ind w:left="56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272EB1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Jeigu kiltų daugiau klausimų dėl šio vaisto vartojimo, kreipkitės į gydytoją arba vaistininką.</w:t>
      </w:r>
    </w:p>
    <w:p w14:paraId="099F0E60" w14:textId="77777777" w:rsidR="00EA7EE3" w:rsidRPr="00272EB1" w:rsidRDefault="00EA7EE3" w:rsidP="00EA7EE3">
      <w:pPr>
        <w:overflowPunct/>
        <w:autoSpaceDE/>
        <w:autoSpaceDN/>
        <w:adjustRightInd/>
        <w:ind w:left="56"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5F73A70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6889B20D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4.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Galimas šalutinis poveikis</w:t>
      </w:r>
    </w:p>
    <w:p w14:paraId="058094FD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0E04F7B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Šis vaistas, kaip ir visi kiti, gali sukelti šalutinį poveikį, nors jis pasireiškia ne visiems žmonėms.</w:t>
      </w:r>
    </w:p>
    <w:p w14:paraId="2855E38C" w14:textId="77777777" w:rsidR="00EA7EE3" w:rsidRPr="00AD1FA2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Paprastai MEDAPIA sukeltas šalutinis poveikis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būna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lengvas arba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vidutinio sunkumo.</w:t>
      </w:r>
    </w:p>
    <w:p w14:paraId="02073EBD" w14:textId="77777777" w:rsidR="00EA7EE3" w:rsidRPr="00AD1FA2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Tam tikras šalutinis poveikis dažnai pasireiškia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dėl sustiprėjusio levodopos poveikio ir dažniausiai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būna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gydymo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pradžioje. Jeigu pradėjus vartoti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Jums pasireiškia šalutinis poveikis,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turite kreiptis į savo gydytoją, kuris gali nuspręsti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pakeisti levodopos doz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avimą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6AFE9A12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44699456" w14:textId="014554DC" w:rsidR="00EA7EE3" w:rsidRPr="006151CB" w:rsidRDefault="00F74219" w:rsidP="00EA7EE3">
      <w:pPr>
        <w:overflowPunct/>
        <w:textAlignment w:val="auto"/>
        <w:rPr>
          <w:rFonts w:ascii="Times New Roman" w:eastAsia="TimesNewRomanPS-BoldMT" w:hAnsi="Times New Roman"/>
          <w:bCs/>
          <w:noProof w:val="0"/>
          <w:sz w:val="22"/>
          <w:szCs w:val="22"/>
          <w:u w:val="single"/>
          <w:lang w:eastAsia="lt-LT"/>
        </w:rPr>
      </w:pPr>
      <w:r w:rsidRPr="001A0655">
        <w:rPr>
          <w:rFonts w:ascii="Times New Roman" w:hAnsi="Times New Roman"/>
          <w:b/>
          <w:sz w:val="22"/>
        </w:rPr>
        <w:t xml:space="preserve">Labai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dažni šalutinio poveikio reiškiniai</w:t>
      </w:r>
      <w:r w:rsidRPr="001A0655">
        <w:rPr>
          <w:rFonts w:ascii="Times New Roman" w:hAnsi="Times New Roman"/>
          <w:b/>
          <w:sz w:val="22"/>
        </w:rPr>
        <w:t xml:space="preserve"> (gali pasireikšti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ne rečiau</w:t>
      </w:r>
      <w:r w:rsidRPr="001A0655">
        <w:rPr>
          <w:rFonts w:ascii="Times New Roman" w:hAnsi="Times New Roman"/>
          <w:b/>
          <w:sz w:val="22"/>
        </w:rPr>
        <w:t xml:space="preserve"> kaip 1 iš 10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asmenų</w:t>
      </w:r>
      <w:r w:rsidRPr="001A0655">
        <w:rPr>
          <w:rFonts w:ascii="Times New Roman" w:hAnsi="Times New Roman"/>
          <w:b/>
          <w:sz w:val="22"/>
        </w:rPr>
        <w:t>):</w:t>
      </w:r>
    </w:p>
    <w:p w14:paraId="216C7219" w14:textId="77777777" w:rsidR="00EA7EE3" w:rsidRPr="00AD1FA2" w:rsidRDefault="00EA7EE3" w:rsidP="001A0655">
      <w:pPr>
        <w:numPr>
          <w:ilvl w:val="0"/>
          <w:numId w:val="24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nekontroliuojami judesiai kartu su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valingų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judesi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ų atlikimo apsunkinimu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(diskinezijos);</w:t>
      </w:r>
    </w:p>
    <w:p w14:paraId="5861EE2A" w14:textId="77777777" w:rsidR="00EA7EE3" w:rsidRPr="00AD1FA2" w:rsidRDefault="00EA7EE3" w:rsidP="001A0655">
      <w:pPr>
        <w:numPr>
          <w:ilvl w:val="0"/>
          <w:numId w:val="24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šleikštulys (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pykinimas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)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3FFAAD3B" w14:textId="77777777" w:rsidR="00EA7EE3" w:rsidRPr="00AD1FA2" w:rsidRDefault="00EA7EE3" w:rsidP="001A0655">
      <w:pPr>
        <w:numPr>
          <w:ilvl w:val="0"/>
          <w:numId w:val="24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pakitusi šlapimo spalva - rausvai ruda, šis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pokytis nekenksmingas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0ED48076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0950E20C" w14:textId="1D6B4383" w:rsidR="00EA7EE3" w:rsidRPr="00AD1FA2" w:rsidRDefault="00F74219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Dažni šalutinio poveikio reiškiniai</w:t>
      </w:r>
      <w:r w:rsidRPr="001A0655">
        <w:rPr>
          <w:rFonts w:ascii="Times New Roman" w:hAnsi="Times New Roman"/>
          <w:b/>
          <w:sz w:val="22"/>
        </w:rPr>
        <w:t xml:space="preserve"> (gali pasireikšti rečiau kaip 1 iš 10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asmenų</w:t>
      </w:r>
      <w:r w:rsidRPr="001A0655">
        <w:rPr>
          <w:rFonts w:ascii="Times New Roman" w:hAnsi="Times New Roman"/>
          <w:b/>
          <w:sz w:val="22"/>
        </w:rPr>
        <w:t>):</w:t>
      </w:r>
    </w:p>
    <w:p w14:paraId="7EFC9C28" w14:textId="77777777" w:rsidR="00EA7EE3" w:rsidRPr="00AD1FA2" w:rsidRDefault="00EA7EE3" w:rsidP="001A0655">
      <w:pPr>
        <w:numPr>
          <w:ilvl w:val="0"/>
          <w:numId w:val="25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pernelyg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didelis judesių kiekis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(hiperkinezijos), Parkinsono ligos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simptomų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pasunkėjimas,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užsitęsę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raumenų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spazmai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(distonija);</w:t>
      </w:r>
    </w:p>
    <w:p w14:paraId="3BFF9468" w14:textId="77777777" w:rsidR="00EA7EE3" w:rsidRPr="00AD1FA2" w:rsidRDefault="00EA7EE3" w:rsidP="001A0655">
      <w:pPr>
        <w:numPr>
          <w:ilvl w:val="0"/>
          <w:numId w:val="25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žiaukčiojimas (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vėmimas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)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viduriavimas, pilvo skausmas, vidurių užkietėjimas, burnos džiūvimas;</w:t>
      </w:r>
    </w:p>
    <w:p w14:paraId="56ED2695" w14:textId="77777777" w:rsidR="00EA7EE3" w:rsidRPr="00AD1FA2" w:rsidRDefault="00EA7EE3" w:rsidP="001A0655">
      <w:pPr>
        <w:numPr>
          <w:ilvl w:val="0"/>
          <w:numId w:val="25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galvos svaigimas, nuovargis, padidėjęs prakaitavimas,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nukritimas (nugriuvimas)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62EE02EF" w14:textId="77777777" w:rsidR="00EA7EE3" w:rsidRPr="00AD1FA2" w:rsidRDefault="00EA7EE3" w:rsidP="001A0655">
      <w:pPr>
        <w:numPr>
          <w:ilvl w:val="0"/>
          <w:numId w:val="25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haliucinacijos (regėjimas/girdėjimas/jutimas/uodimas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to, ko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iš tikrųjų nėra), nemiga,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vaizdingi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sapnai ir sumišimas;</w:t>
      </w:r>
    </w:p>
    <w:p w14:paraId="5FF37EBD" w14:textId="77777777" w:rsidR="00EA7EE3" w:rsidRPr="00AD1FA2" w:rsidRDefault="00EA7EE3" w:rsidP="001A0655">
      <w:pPr>
        <w:numPr>
          <w:ilvl w:val="0"/>
          <w:numId w:val="25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širdies arba kraujagyslių ligos atvejai (pvz., krūtinės skausmas).</w:t>
      </w:r>
    </w:p>
    <w:p w14:paraId="1B51F26D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31CE0A4D" w14:textId="02E9CA66" w:rsidR="00EA7EE3" w:rsidRPr="00425CE8" w:rsidRDefault="00F74219" w:rsidP="00EA7EE3">
      <w:pPr>
        <w:overflowPunct/>
        <w:textAlignment w:val="auto"/>
        <w:rPr>
          <w:rFonts w:ascii="Times New Roman" w:eastAsia="TimesNewRomanPS-BoldMT" w:hAnsi="Times New Roman"/>
          <w:bCs/>
          <w:noProof w:val="0"/>
          <w:sz w:val="22"/>
          <w:szCs w:val="22"/>
          <w:u w:val="single"/>
          <w:lang w:eastAsia="lt-LT"/>
        </w:rPr>
      </w:pP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Nedažni šalutinio poveikio reiškiniai</w:t>
      </w:r>
      <w:r w:rsidRPr="001A0655">
        <w:rPr>
          <w:rFonts w:ascii="Times New Roman" w:hAnsi="Times New Roman"/>
          <w:b/>
          <w:sz w:val="22"/>
        </w:rPr>
        <w:t xml:space="preserve"> (gali pasireikšti rečiau kaip 1 iš 100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asmenų</w:t>
      </w:r>
      <w:r w:rsidRPr="001A0655">
        <w:rPr>
          <w:rFonts w:ascii="Times New Roman" w:hAnsi="Times New Roman"/>
          <w:b/>
          <w:sz w:val="22"/>
        </w:rPr>
        <w:t>):</w:t>
      </w:r>
    </w:p>
    <w:p w14:paraId="486E097C" w14:textId="77777777" w:rsidR="00EA7EE3" w:rsidRPr="00AD1FA2" w:rsidRDefault="00EA7EE3" w:rsidP="001A0655">
      <w:pPr>
        <w:numPr>
          <w:ilvl w:val="0"/>
          <w:numId w:val="26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širdies smūgis.</w:t>
      </w:r>
    </w:p>
    <w:p w14:paraId="406EA7E6" w14:textId="77777777" w:rsidR="00EA7EE3" w:rsidRDefault="00EA7EE3" w:rsidP="00EA7EE3">
      <w:pPr>
        <w:overflowPunct/>
        <w:textAlignment w:val="auto"/>
        <w:rPr>
          <w:rFonts w:ascii="Times New Roman" w:eastAsia="TimesNewRomanPS-BoldMT" w:hAnsi="Times New Roman"/>
          <w:b/>
          <w:bCs/>
          <w:noProof w:val="0"/>
          <w:sz w:val="22"/>
          <w:szCs w:val="22"/>
          <w:lang w:eastAsia="lt-LT"/>
        </w:rPr>
      </w:pPr>
    </w:p>
    <w:p w14:paraId="702BF1D4" w14:textId="33AD8CDE" w:rsidR="00EA7EE3" w:rsidRPr="00425CE8" w:rsidRDefault="00F74219" w:rsidP="00EA7EE3">
      <w:pPr>
        <w:overflowPunct/>
        <w:textAlignment w:val="auto"/>
        <w:rPr>
          <w:rFonts w:ascii="Times New Roman" w:eastAsia="TimesNewRomanPS-BoldMT" w:hAnsi="Times New Roman"/>
          <w:bCs/>
          <w:noProof w:val="0"/>
          <w:sz w:val="22"/>
          <w:szCs w:val="22"/>
          <w:lang w:eastAsia="lt-LT"/>
        </w:rPr>
      </w:pP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Reti šalutinio poveikio reiškiniai</w:t>
      </w:r>
      <w:r w:rsidRPr="001A0655">
        <w:rPr>
          <w:rFonts w:ascii="Times New Roman" w:hAnsi="Times New Roman"/>
          <w:b/>
          <w:sz w:val="22"/>
        </w:rPr>
        <w:t xml:space="preserve"> (gali pasireikšti rečiau kaip 1 iš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1 000 asmenų</w:t>
      </w:r>
      <w:r w:rsidRPr="001A0655">
        <w:rPr>
          <w:rFonts w:ascii="Times New Roman" w:hAnsi="Times New Roman"/>
          <w:b/>
          <w:sz w:val="22"/>
        </w:rPr>
        <w:t>):</w:t>
      </w:r>
    </w:p>
    <w:p w14:paraId="60E93299" w14:textId="77777777" w:rsidR="00EA7EE3" w:rsidRPr="00AD1FA2" w:rsidRDefault="00EA7EE3" w:rsidP="001A0655">
      <w:pPr>
        <w:numPr>
          <w:ilvl w:val="0"/>
          <w:numId w:val="27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iš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bėrimai;</w:t>
      </w:r>
    </w:p>
    <w:p w14:paraId="6D46F6AA" w14:textId="77777777" w:rsidR="00EA7EE3" w:rsidRPr="00AD1FA2" w:rsidRDefault="00EA7EE3" w:rsidP="001A0655">
      <w:pPr>
        <w:numPr>
          <w:ilvl w:val="0"/>
          <w:numId w:val="27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nenormalūs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kepenų funkcijos tyrimų rezultatai.</w:t>
      </w:r>
    </w:p>
    <w:p w14:paraId="5671C4DA" w14:textId="77777777" w:rsidR="00EA7EE3" w:rsidRPr="00425CE8" w:rsidRDefault="00EA7EE3" w:rsidP="00EA7EE3">
      <w:pPr>
        <w:overflowPunct/>
        <w:textAlignment w:val="auto"/>
        <w:rPr>
          <w:rFonts w:ascii="Times New Roman" w:eastAsia="TimesNewRomanPS-BoldMT" w:hAnsi="Times New Roman"/>
          <w:bCs/>
          <w:noProof w:val="0"/>
          <w:sz w:val="22"/>
          <w:szCs w:val="22"/>
          <w:lang w:eastAsia="lt-LT"/>
        </w:rPr>
      </w:pPr>
    </w:p>
    <w:p w14:paraId="6599CB04" w14:textId="10E078B6" w:rsidR="00EA7EE3" w:rsidRPr="00425CE8" w:rsidRDefault="00F74219" w:rsidP="00EA7EE3">
      <w:pPr>
        <w:overflowPunct/>
        <w:textAlignment w:val="auto"/>
        <w:rPr>
          <w:rFonts w:ascii="Times New Roman" w:eastAsia="TimesNewRomanPS-BoldMT" w:hAnsi="Times New Roman"/>
          <w:bCs/>
          <w:noProof w:val="0"/>
          <w:sz w:val="22"/>
          <w:szCs w:val="22"/>
          <w:lang w:eastAsia="lt-LT"/>
        </w:rPr>
      </w:pPr>
      <w:r w:rsidRPr="001A0655">
        <w:rPr>
          <w:rFonts w:ascii="Times New Roman" w:hAnsi="Times New Roman"/>
          <w:b/>
          <w:sz w:val="22"/>
        </w:rPr>
        <w:t xml:space="preserve">Labai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reti šalutinio poveikio reiškiniai</w:t>
      </w:r>
      <w:r w:rsidRPr="001A0655">
        <w:rPr>
          <w:rFonts w:ascii="Times New Roman" w:hAnsi="Times New Roman"/>
          <w:b/>
          <w:sz w:val="22"/>
        </w:rPr>
        <w:t xml:space="preserve"> (gali pasireikšti rečiau kaip 1 iš 10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 </w:t>
      </w:r>
      <w:r w:rsidRPr="001A0655">
        <w:rPr>
          <w:rFonts w:ascii="Times New Roman" w:hAnsi="Times New Roman"/>
          <w:b/>
          <w:sz w:val="22"/>
        </w:rPr>
        <w:t xml:space="preserve">000 </w:t>
      </w: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asmen</w:t>
      </w:r>
      <w:r>
        <w:rPr>
          <w:rFonts w:ascii="Times New Roman" w:hAnsi="Times New Roman"/>
          <w:b/>
          <w:bCs/>
          <w:snapToGrid w:val="0"/>
          <w:sz w:val="22"/>
          <w:szCs w:val="22"/>
        </w:rPr>
        <w:t>ų</w:t>
      </w:r>
      <w:r w:rsidRPr="001A0655">
        <w:rPr>
          <w:rFonts w:ascii="Times New Roman" w:hAnsi="Times New Roman"/>
          <w:b/>
          <w:sz w:val="22"/>
        </w:rPr>
        <w:t>):</w:t>
      </w:r>
    </w:p>
    <w:p w14:paraId="580E40E7" w14:textId="77777777" w:rsidR="00EA7EE3" w:rsidRPr="00AD1FA2" w:rsidRDefault="00EA7EE3" w:rsidP="001A0655">
      <w:pPr>
        <w:numPr>
          <w:ilvl w:val="0"/>
          <w:numId w:val="28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susijaudinimas;</w:t>
      </w:r>
    </w:p>
    <w:p w14:paraId="35DCBFB3" w14:textId="77777777" w:rsidR="00EA7EE3" w:rsidRPr="00AD1FA2" w:rsidRDefault="00EA7EE3" w:rsidP="001A0655">
      <w:pPr>
        <w:numPr>
          <w:ilvl w:val="0"/>
          <w:numId w:val="28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pablogėjęs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apetitas, sumažėjęs kūno svoris;</w:t>
      </w:r>
    </w:p>
    <w:p w14:paraId="70B31170" w14:textId="77777777" w:rsidR="00EA7EE3" w:rsidRDefault="00EA7EE3" w:rsidP="001A0655">
      <w:pPr>
        <w:numPr>
          <w:ilvl w:val="0"/>
          <w:numId w:val="28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dilgėlinė.</w:t>
      </w:r>
    </w:p>
    <w:p w14:paraId="20B0E69B" w14:textId="77777777" w:rsidR="00EA7EE3" w:rsidRPr="006119DB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3D8B97F5" w14:textId="0E838A8E" w:rsidR="00EA7EE3" w:rsidRPr="006119DB" w:rsidRDefault="00F74219" w:rsidP="00EA7EE3">
      <w:pPr>
        <w:overflowPunct/>
        <w:textAlignment w:val="auto"/>
        <w:rPr>
          <w:rFonts w:ascii="Times New Roman" w:eastAsia="TimesNewRomanPS-BoldMT" w:hAnsi="Times New Roman"/>
          <w:bCs/>
          <w:noProof w:val="0"/>
          <w:sz w:val="22"/>
          <w:szCs w:val="22"/>
          <w:u w:val="single"/>
          <w:lang w:eastAsia="lt-LT"/>
        </w:rPr>
      </w:pPr>
      <w:r w:rsidRPr="00F74219">
        <w:rPr>
          <w:rFonts w:ascii="Times New Roman" w:hAnsi="Times New Roman"/>
          <w:b/>
          <w:bCs/>
          <w:snapToGrid w:val="0"/>
          <w:sz w:val="22"/>
          <w:szCs w:val="22"/>
        </w:rPr>
        <w:t>Šalutinio poveikio reiškiniai, kurių dažnis</w:t>
      </w:r>
      <w:r w:rsidRPr="001A0655">
        <w:rPr>
          <w:rFonts w:ascii="Times New Roman" w:hAnsi="Times New Roman"/>
          <w:b/>
          <w:sz w:val="22"/>
        </w:rPr>
        <w:t xml:space="preserve"> nežinomas (negali būti apskaičiuotas pagal turimus duomenis):</w:t>
      </w:r>
    </w:p>
    <w:p w14:paraId="2F516F11" w14:textId="77777777" w:rsidR="00EA7EE3" w:rsidRPr="00AD1FA2" w:rsidRDefault="00EA7EE3" w:rsidP="001A0655">
      <w:pPr>
        <w:numPr>
          <w:ilvl w:val="0"/>
          <w:numId w:val="29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storosios žarnos uždegimas (kolitas), kepenų uždegimas (hepatitas) pasireiškiantis kartu su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odos ir akių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baltymo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pageltimu;</w:t>
      </w:r>
    </w:p>
    <w:p w14:paraId="621EA994" w14:textId="77777777" w:rsidR="00EA7EE3" w:rsidRPr="00AD1FA2" w:rsidRDefault="00EA7EE3" w:rsidP="001A0655">
      <w:pPr>
        <w:numPr>
          <w:ilvl w:val="0"/>
          <w:numId w:val="29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pakitusi odos, plaukų, barzdos ir nagų spalv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os pokytis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</w:t>
      </w:r>
    </w:p>
    <w:p w14:paraId="4D5C7AC4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6FDE8F89" w14:textId="77777777" w:rsidR="00EA7EE3" w:rsidRPr="006119DB" w:rsidRDefault="00EA7EE3" w:rsidP="00EA7EE3">
      <w:pPr>
        <w:overflowPunct/>
        <w:textAlignment w:val="auto"/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</w:pPr>
      <w:r w:rsidRPr="006119DB"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  <w:t>Jeigu MEDAPIA vartojama didesnėmis dozėmis</w:t>
      </w:r>
    </w:p>
    <w:p w14:paraId="48356EE9" w14:textId="2178A992" w:rsidR="00EA7EE3" w:rsidRPr="00AD1FA2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Vartojant 1400</w:t>
      </w:r>
      <w:r w:rsidR="00F74219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–2 000 mg paros doz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ę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dažniau pasireiškia toliau išvardytas šalutinis poveikis:</w:t>
      </w:r>
    </w:p>
    <w:p w14:paraId="44ECA91A" w14:textId="77777777" w:rsidR="00EA7EE3" w:rsidRPr="00AD1FA2" w:rsidRDefault="00EA7EE3" w:rsidP="001A0655">
      <w:pPr>
        <w:numPr>
          <w:ilvl w:val="0"/>
          <w:numId w:val="3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nekontroliuojami judesiai;</w:t>
      </w:r>
    </w:p>
    <w:p w14:paraId="462016B9" w14:textId="77777777" w:rsidR="00EA7EE3" w:rsidRPr="00AD1FA2" w:rsidRDefault="00EA7EE3" w:rsidP="001A0655">
      <w:pPr>
        <w:numPr>
          <w:ilvl w:val="0"/>
          <w:numId w:val="3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pykinimas;</w:t>
      </w:r>
    </w:p>
    <w:p w14:paraId="58148D99" w14:textId="77777777" w:rsidR="00EA7EE3" w:rsidRPr="00AD1FA2" w:rsidRDefault="00EA7EE3" w:rsidP="001A0655">
      <w:pPr>
        <w:numPr>
          <w:ilvl w:val="0"/>
          <w:numId w:val="30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pilvo skausmas.</w:t>
      </w:r>
    </w:p>
    <w:p w14:paraId="278910FB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505D4453" w14:textId="77777777" w:rsidR="00EA7EE3" w:rsidRPr="006119DB" w:rsidRDefault="00EA7EE3" w:rsidP="00EA7EE3">
      <w:pPr>
        <w:overflowPunct/>
        <w:textAlignment w:val="auto"/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</w:pPr>
      <w:r w:rsidRPr="006119DB"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  <w:t xml:space="preserve">Kitas galimas </w:t>
      </w:r>
      <w:r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  <w:t xml:space="preserve">reikšmingas </w:t>
      </w:r>
      <w:r w:rsidRPr="006119DB"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  <w:t>šalutinis poveikis</w:t>
      </w:r>
    </w:p>
    <w:p w14:paraId="25130782" w14:textId="77777777" w:rsidR="00EA7EE3" w:rsidRPr="00AD1FA2" w:rsidRDefault="00EA7EE3" w:rsidP="001A0655">
      <w:pPr>
        <w:numPr>
          <w:ilvl w:val="0"/>
          <w:numId w:val="31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MEDAPIA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vartojant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kartu su levodopa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retai galite jausti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pernelyg didel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į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mieguistum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ą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dieną,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ir galite staiga užmigti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6613DA85" w14:textId="77777777" w:rsidR="00EA7EE3" w:rsidRPr="00AD1FA2" w:rsidRDefault="00EA7EE3" w:rsidP="001A0655">
      <w:pPr>
        <w:numPr>
          <w:ilvl w:val="0"/>
          <w:numId w:val="31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piktybinis neurolepsinis sindromas (PNS) yra reta sunki reakcija į vaistus, vartojamus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gydyti nuo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nervų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sistemos lig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ų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. Jis pasireiškia sustingimu, raumenų trūkčiojimu, drebuliu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,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susijaudinimu, sumišimu, koma, aukšta kūno temperatūra, pad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ažnėjusiu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širdies plakim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u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ir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E07BC3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kraujo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spūdžio nestabilumu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22B3076B" w14:textId="77777777" w:rsidR="00EA7EE3" w:rsidRPr="00AD1FA2" w:rsidRDefault="00EA7EE3" w:rsidP="001A0655">
      <w:pPr>
        <w:numPr>
          <w:ilvl w:val="0"/>
          <w:numId w:val="31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retas sunkus raumenų sutrikimas (rabdomiolizė), pasireiškiantis raumenų skausmu, maudimu bei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silpnumu ir galintis paskatinti inkstų veiklos sutrikim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ą</w:t>
      </w:r>
      <w:r w:rsidRPr="00AD1F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;</w:t>
      </w:r>
    </w:p>
    <w:p w14:paraId="6191B4ED" w14:textId="77777777" w:rsidR="00EA7EE3" w:rsidRPr="000D01A2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DD6D246" w14:textId="77777777" w:rsidR="00EA7EE3" w:rsidRPr="000D01A2" w:rsidRDefault="00EA7EE3" w:rsidP="00EA7EE3">
      <w:pPr>
        <w:overflowPunct/>
        <w:textAlignment w:val="auto"/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</w:pPr>
      <w:r w:rsidRPr="000D01A2">
        <w:rPr>
          <w:rFonts w:ascii="Times New Roman" w:eastAsia="TimesNewRomanPSMT" w:hAnsi="Times New Roman"/>
          <w:b/>
          <w:noProof w:val="0"/>
          <w:sz w:val="22"/>
          <w:szCs w:val="22"/>
          <w:lang w:eastAsia="lt-LT"/>
        </w:rPr>
        <w:t>Jums gali pasireikšti toliau išvardytas šalutinis poveikis</w:t>
      </w:r>
    </w:p>
    <w:p w14:paraId="254D89AB" w14:textId="77777777" w:rsidR="00EA7EE3" w:rsidRPr="000D01A2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Negalėjimas atsispirti impulsui atlikti veiksmus, kurie gali būti žalingi, įskaitant:</w:t>
      </w:r>
    </w:p>
    <w:p w14:paraId="2AA72E7A" w14:textId="77777777" w:rsidR="00EA7EE3" w:rsidRPr="000D01A2" w:rsidRDefault="00EA7EE3" w:rsidP="001A0655">
      <w:pPr>
        <w:numPr>
          <w:ilvl w:val="0"/>
          <w:numId w:val="32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stiprų impulsą nevaldomai lošti azartinius žaidimus, nepaisant sunkių pasekmių sau ar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šeimai;</w:t>
      </w:r>
    </w:p>
    <w:p w14:paraId="6AAED17D" w14:textId="77777777" w:rsidR="00EA7EE3" w:rsidRPr="000D01A2" w:rsidRDefault="00EA7EE3" w:rsidP="001A0655">
      <w:pPr>
        <w:numPr>
          <w:ilvl w:val="0"/>
          <w:numId w:val="32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pakitusį ar padidėjusį su seksualin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iu aktyvumu</w:t>
      </w: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susijusį domėjimąsi ir elgesį, kurie kelia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reikšmingų problemų Jums ar kitiems, pavyzdžiui, padidėjusį lytinį potraukį;</w:t>
      </w:r>
    </w:p>
    <w:p w14:paraId="4FA79A13" w14:textId="77777777" w:rsidR="00EA7EE3" w:rsidRPr="000D01A2" w:rsidRDefault="00EA7EE3" w:rsidP="001A0655">
      <w:pPr>
        <w:numPr>
          <w:ilvl w:val="0"/>
          <w:numId w:val="32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nekontroliuojamą didelį apsipirkimą ar pinigų leidimą;</w:t>
      </w:r>
    </w:p>
    <w:p w14:paraId="6BCEB9CB" w14:textId="77777777" w:rsidR="00EA7EE3" w:rsidRPr="000D01A2" w:rsidRDefault="00EA7EE3" w:rsidP="001A0655">
      <w:pPr>
        <w:numPr>
          <w:ilvl w:val="0"/>
          <w:numId w:val="32"/>
        </w:num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persivalgymą (didelio maisto kiekio suvalgymą per trumpą laikotarpį) ar kompulsinį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</w:t>
      </w: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valgymą (didesnio nei įprasta bei pakanka alkiu numalšinti maisto kiekio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vartojimą</w:t>
      </w: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).</w:t>
      </w:r>
    </w:p>
    <w:p w14:paraId="74BA9A5A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</w:p>
    <w:p w14:paraId="35C06768" w14:textId="77777777" w:rsidR="00EA7EE3" w:rsidRPr="000D01A2" w:rsidRDefault="00EA7EE3" w:rsidP="00EA7EE3">
      <w:pPr>
        <w:overflowPunct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Jeigu Jums pasireiškia bet kuris minėtas elgesys, pasakykite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savo </w:t>
      </w: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gydytojui; jis su Jumis aptars, kaip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valdyti</w:t>
      </w:r>
      <w:r w:rsidRPr="000D01A2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ar lengvinti šiuos simptomus.</w:t>
      </w:r>
    </w:p>
    <w:p w14:paraId="314BCC3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3E6F044" w14:textId="77777777" w:rsidR="00EA7EE3" w:rsidRPr="0073143E" w:rsidRDefault="00EA7EE3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napToGrid w:val="0"/>
          <w:sz w:val="22"/>
          <w:szCs w:val="22"/>
        </w:rPr>
      </w:pPr>
      <w:r w:rsidRPr="0073143E">
        <w:rPr>
          <w:rFonts w:ascii="Times New Roman" w:hAnsi="Times New Roman"/>
          <w:b/>
          <w:snapToGrid w:val="0"/>
          <w:sz w:val="22"/>
          <w:szCs w:val="22"/>
        </w:rPr>
        <w:t>Pranešimas apie šalutinį poveikį</w:t>
      </w:r>
    </w:p>
    <w:p w14:paraId="0D9C2BB6" w14:textId="75B0F6B4" w:rsidR="00EA7EE3" w:rsidRPr="0073143E" w:rsidRDefault="00F74219" w:rsidP="00EA7EE3">
      <w:pPr>
        <w:tabs>
          <w:tab w:val="left" w:pos="567"/>
        </w:tabs>
        <w:overflowPunct/>
        <w:autoSpaceDE/>
        <w:autoSpaceDN/>
        <w:adjustRightInd/>
        <w:spacing w:line="260" w:lineRule="exact"/>
        <w:textAlignment w:val="auto"/>
        <w:rPr>
          <w:rFonts w:ascii="Times New Roman" w:hAnsi="Times New Roman"/>
          <w:snapToGrid w:val="0"/>
          <w:sz w:val="22"/>
          <w:szCs w:val="22"/>
        </w:rPr>
      </w:pPr>
      <w:r w:rsidRPr="00F74219">
        <w:rPr>
          <w:rFonts w:ascii="Times New Roman" w:hAnsi="Times New Roman"/>
          <w:noProof w:val="0"/>
          <w:snapToGrid w:val="0"/>
          <w:sz w:val="22"/>
        </w:rPr>
        <w:t>Jeigu pasireiškė šalutinis poveikis, įskaitant šiame lapelyje nenurodytą, pasakykite gydytojui</w:t>
      </w:r>
      <w:r>
        <w:rPr>
          <w:rFonts w:ascii="Times New Roman" w:hAnsi="Times New Roman"/>
          <w:noProof w:val="0"/>
          <w:snapToGrid w:val="0"/>
          <w:sz w:val="22"/>
        </w:rPr>
        <w:t xml:space="preserve"> </w:t>
      </w:r>
      <w:r w:rsidRPr="00F74219">
        <w:rPr>
          <w:rFonts w:ascii="Times New Roman" w:hAnsi="Times New Roman"/>
          <w:noProof w:val="0"/>
          <w:snapToGrid w:val="0"/>
          <w:sz w:val="22"/>
        </w:rPr>
        <w:t>arba</w:t>
      </w:r>
      <w:r>
        <w:rPr>
          <w:rFonts w:ascii="Times New Roman" w:hAnsi="Times New Roman"/>
          <w:noProof w:val="0"/>
          <w:snapToGrid w:val="0"/>
          <w:sz w:val="22"/>
        </w:rPr>
        <w:t xml:space="preserve"> </w:t>
      </w:r>
      <w:r w:rsidRPr="00F74219">
        <w:rPr>
          <w:rFonts w:ascii="Times New Roman" w:hAnsi="Times New Roman"/>
          <w:noProof w:val="0"/>
          <w:snapToGrid w:val="0"/>
          <w:sz w:val="22"/>
        </w:rPr>
        <w:t xml:space="preserve">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F74219">
          <w:rPr>
            <w:rFonts w:ascii="Times New Roman" w:hAnsi="Times New Roman"/>
            <w:noProof w:val="0"/>
            <w:snapToGrid w:val="0"/>
            <w:color w:val="0000FF"/>
            <w:sz w:val="22"/>
            <w:u w:val="single"/>
          </w:rPr>
          <w:t>https://vapris.vvkt.lt/vvkt-web/public/nrv</w:t>
        </w:r>
      </w:hyperlink>
      <w:r w:rsidRPr="00F74219">
        <w:rPr>
          <w:rFonts w:ascii="Times New Roman" w:hAnsi="Times New Roman"/>
          <w:noProof w:val="0"/>
          <w:snapToGrid w:val="0"/>
          <w:sz w:val="22"/>
        </w:rPr>
        <w:t xml:space="preserve"> arba užpildant Paciento pranešimo apie įtariamą nepageidaujamą reakciją (ĮNR) formą, kuri skelbiama </w:t>
      </w:r>
      <w:hyperlink r:id="rId8" w:history="1">
        <w:r w:rsidRPr="00F74219">
          <w:rPr>
            <w:rFonts w:ascii="Times New Roman" w:hAnsi="Times New Roman"/>
            <w:noProof w:val="0"/>
            <w:snapToGrid w:val="0"/>
            <w:color w:val="0000FF"/>
            <w:sz w:val="22"/>
            <w:u w:val="single"/>
          </w:rPr>
          <w:t>https://www.vvkt.lt/index.php?4004286486</w:t>
        </w:r>
      </w:hyperlink>
      <w:r w:rsidRPr="00F74219">
        <w:rPr>
          <w:rFonts w:ascii="Times New Roman" w:hAnsi="Times New Roman"/>
          <w:noProof w:val="0"/>
          <w:snapToGrid w:val="0"/>
          <w:sz w:val="22"/>
        </w:rPr>
        <w:t xml:space="preserve">, ir atsiunčiant elektroniniu paštu (adresu </w:t>
      </w:r>
      <w:hyperlink r:id="rId9" w:history="1">
        <w:r w:rsidRPr="00F74219">
          <w:rPr>
            <w:rFonts w:ascii="Times New Roman" w:hAnsi="Times New Roman"/>
            <w:noProof w:val="0"/>
            <w:snapToGrid w:val="0"/>
            <w:color w:val="0000FF"/>
            <w:sz w:val="22"/>
            <w:u w:val="single"/>
          </w:rPr>
          <w:t>NepageidaujamaR@vvkt.lt</w:t>
        </w:r>
      </w:hyperlink>
      <w:r w:rsidRPr="00F74219">
        <w:rPr>
          <w:rFonts w:ascii="Times New Roman" w:hAnsi="Times New Roman"/>
          <w:noProof w:val="0"/>
          <w:snapToGrid w:val="0"/>
          <w:sz w:val="22"/>
        </w:rPr>
        <w:t>) arba nemokamu telefonu 8 800 73 568. Pranešdami apie šalutinį poveikį galite mums padėti gauti daugiau informacijos apie šio vaisto saugumą.</w:t>
      </w:r>
      <w:r w:rsidR="00EA7EE3" w:rsidRPr="0073143E">
        <w:rPr>
          <w:rFonts w:ascii="Times New Roman" w:hAnsi="Times New Roman"/>
          <w:snapToGrid w:val="0"/>
          <w:sz w:val="22"/>
          <w:szCs w:val="22"/>
        </w:rPr>
        <w:t xml:space="preserve"> Pranešdami apie šalutinį poveikį galite mums padėti gauti daugiau informacijos apie šio vaisto saugumą.</w:t>
      </w:r>
    </w:p>
    <w:p w14:paraId="3B4591C6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76F63CA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F81F02A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5.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 xml:space="preserve">Kaip laikyti </w:t>
      </w:r>
      <w:r>
        <w:rPr>
          <w:rFonts w:ascii="Times New Roman" w:hAnsi="Times New Roman"/>
          <w:b/>
          <w:noProof w:val="0"/>
          <w:sz w:val="22"/>
          <w:szCs w:val="22"/>
        </w:rPr>
        <w:t>MEDAPIA</w:t>
      </w:r>
    </w:p>
    <w:p w14:paraId="16E7744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8643BF4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Šį vaistą laikykite vaikams nepastebimoje ir nepasiekiamoje vietoje.</w:t>
      </w:r>
    </w:p>
    <w:p w14:paraId="485CE50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2ECAC171" w14:textId="77777777" w:rsidR="00EA7EE3" w:rsidRDefault="00EA7EE3" w:rsidP="00EA7EE3">
      <w:pPr>
        <w:overflowPunct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Rudo gintaro spalvos stiklo (III hidrolizinės klasės) buteliukas su baltu MT</w:t>
      </w:r>
      <w:r w:rsidRPr="00B07F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PE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uždoriu: šiam vaistui specialių laikymo sąlygų nereikia.</w:t>
      </w:r>
    </w:p>
    <w:p w14:paraId="336BD09C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PVC/PVDC-Al nepermatomos lizdinės plokštelės: laikyti žemesnėje kaip 30 </w:t>
      </w:r>
      <w:r w:rsidRPr="000847F4">
        <w:rPr>
          <w:rFonts w:ascii="Times New Roman" w:hAnsi="Times New Roman"/>
          <w:sz w:val="22"/>
          <w:szCs w:val="22"/>
        </w:rPr>
        <w:sym w:font="Symbol" w:char="F0B0"/>
      </w:r>
      <w:r w:rsidRPr="000847F4">
        <w:rPr>
          <w:rFonts w:ascii="Times New Roman" w:hAnsi="Times New Roman"/>
          <w:sz w:val="22"/>
          <w:szCs w:val="22"/>
        </w:rPr>
        <w:t>C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temperatūroje.</w:t>
      </w:r>
    </w:p>
    <w:p w14:paraId="4A2ED23A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</w:p>
    <w:p w14:paraId="0143E7F2" w14:textId="20F55A84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 xml:space="preserve">Ant išorinės dėžutės </w:t>
      </w:r>
      <w:r w:rsidR="00F74219" w:rsidRPr="000847F4">
        <w:rPr>
          <w:rFonts w:ascii="Times New Roman" w:hAnsi="Times New Roman"/>
          <w:noProof w:val="0"/>
          <w:sz w:val="22"/>
          <w:szCs w:val="22"/>
        </w:rPr>
        <w:t xml:space="preserve">po „EXP“ </w:t>
      </w:r>
      <w:r w:rsidRPr="000847F4">
        <w:rPr>
          <w:rFonts w:ascii="Times New Roman" w:hAnsi="Times New Roman"/>
          <w:noProof w:val="0"/>
          <w:sz w:val="22"/>
          <w:szCs w:val="22"/>
        </w:rPr>
        <w:t>ir lizdinės plokštelės nurodytam tinkamumo laikui pasibaigus, šio vaisto vartoti negalima. Vaistas tinkamas vartoti iki paskutinės nurodyto mėnesio dienos.</w:t>
      </w:r>
    </w:p>
    <w:p w14:paraId="2525DF7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8FACD0C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14:paraId="08990B29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724DCBC1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D8E9D3B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noProof w:val="0"/>
          <w:sz w:val="22"/>
          <w:szCs w:val="22"/>
        </w:rPr>
        <w:t>6.</w:t>
      </w:r>
      <w:r w:rsidRPr="000847F4">
        <w:rPr>
          <w:rFonts w:ascii="Times New Roman" w:hAnsi="Times New Roman"/>
          <w:b/>
          <w:noProof w:val="0"/>
          <w:sz w:val="22"/>
          <w:szCs w:val="22"/>
        </w:rPr>
        <w:tab/>
        <w:t>Pakuotės turinys ir kita informacija</w:t>
      </w:r>
    </w:p>
    <w:p w14:paraId="5332AC7C" w14:textId="77777777" w:rsidR="00EA7EE3" w:rsidRPr="000847F4" w:rsidRDefault="00EA7EE3" w:rsidP="00EA7EE3">
      <w:p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noProof w:val="0"/>
          <w:sz w:val="22"/>
          <w:szCs w:val="22"/>
        </w:rPr>
      </w:pPr>
    </w:p>
    <w:p w14:paraId="5A0FF8E5" w14:textId="77777777" w:rsidR="00EA7EE3" w:rsidRPr="000847F4" w:rsidRDefault="00EA7EE3" w:rsidP="00EA7EE3">
      <w:pPr>
        <w:overflowPunct/>
        <w:autoSpaceDE/>
        <w:autoSpaceDN/>
        <w:adjustRightInd/>
        <w:spacing w:line="220" w:lineRule="exact"/>
        <w:textAlignment w:val="auto"/>
        <w:rPr>
          <w:rFonts w:ascii="Times New Roman" w:hAnsi="Times New Roman"/>
          <w:b/>
          <w:bCs/>
          <w:noProof w:val="0"/>
          <w:sz w:val="22"/>
          <w:szCs w:val="22"/>
        </w:rPr>
      </w:pPr>
      <w:r>
        <w:rPr>
          <w:rFonts w:ascii="Times New Roman" w:hAnsi="Times New Roman"/>
          <w:b/>
          <w:bCs/>
          <w:noProof w:val="0"/>
          <w:sz w:val="22"/>
          <w:szCs w:val="22"/>
        </w:rPr>
        <w:t>MEDAPIA</w:t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 xml:space="preserve"> sudėtis</w:t>
      </w:r>
    </w:p>
    <w:p w14:paraId="0889E9A9" w14:textId="77777777" w:rsidR="00EA7EE3" w:rsidRPr="000847F4" w:rsidRDefault="00EA7EE3" w:rsidP="00EA7EE3">
      <w:pPr>
        <w:numPr>
          <w:ilvl w:val="0"/>
          <w:numId w:val="5"/>
        </w:numPr>
        <w:tabs>
          <w:tab w:val="num" w:pos="540"/>
        </w:tabs>
        <w:overflowPunct/>
        <w:autoSpaceDE/>
        <w:autoSpaceDN/>
        <w:adjustRightInd/>
        <w:ind w:left="540" w:hanging="540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 xml:space="preserve">Veiklioji medžiaga yra </w:t>
      </w:r>
      <w:r>
        <w:rPr>
          <w:rFonts w:ascii="Times New Roman" w:hAnsi="Times New Roman"/>
          <w:noProof w:val="0"/>
          <w:sz w:val="22"/>
          <w:szCs w:val="22"/>
        </w:rPr>
        <w:t>entakaponas</w:t>
      </w:r>
      <w:r w:rsidRPr="000847F4">
        <w:rPr>
          <w:rFonts w:ascii="Times New Roman" w:hAnsi="Times New Roman"/>
          <w:noProof w:val="0"/>
          <w:sz w:val="22"/>
          <w:szCs w:val="22"/>
        </w:rPr>
        <w:t>.</w:t>
      </w:r>
      <w:r>
        <w:rPr>
          <w:rFonts w:ascii="Times New Roman" w:hAnsi="Times New Roman"/>
          <w:noProof w:val="0"/>
          <w:sz w:val="22"/>
          <w:szCs w:val="22"/>
        </w:rPr>
        <w:t xml:space="preserve"> </w:t>
      </w:r>
      <w:r w:rsidRPr="0074307B">
        <w:rPr>
          <w:rFonts w:ascii="Times New Roman" w:hAnsi="Times New Roman"/>
          <w:noProof w:val="0"/>
          <w:sz w:val="22"/>
          <w:szCs w:val="22"/>
        </w:rPr>
        <w:t>Vienoje tabletėje yra 200 mg entakapono.</w:t>
      </w:r>
    </w:p>
    <w:p w14:paraId="2DD5BFF4" w14:textId="77777777" w:rsidR="00EA7EE3" w:rsidRPr="00C6216B" w:rsidRDefault="00EA7EE3" w:rsidP="001A0655">
      <w:pPr>
        <w:numPr>
          <w:ilvl w:val="0"/>
          <w:numId w:val="23"/>
        </w:numPr>
        <w:tabs>
          <w:tab w:val="left" w:pos="567"/>
        </w:tabs>
        <w:overflowPunct/>
        <w:autoSpaceDE/>
        <w:autoSpaceDN/>
        <w:adjustRightInd/>
        <w:ind w:left="567" w:hanging="567"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 xml:space="preserve">Pagalbinės medžiagos: </w:t>
      </w:r>
      <w:r w:rsidRPr="000847F4">
        <w:rPr>
          <w:rFonts w:ascii="Times New Roman" w:hAnsi="Times New Roman"/>
          <w:noProof w:val="0"/>
          <w:sz w:val="22"/>
          <w:szCs w:val="22"/>
        </w:rPr>
        <w:br/>
      </w:r>
      <w:r w:rsidRPr="000847F4">
        <w:rPr>
          <w:rFonts w:ascii="Times New Roman" w:hAnsi="Times New Roman"/>
          <w:i/>
          <w:noProof w:val="0"/>
          <w:sz w:val="22"/>
          <w:szCs w:val="22"/>
        </w:rPr>
        <w:t>Tabletės šerdis</w:t>
      </w:r>
      <w:r w:rsidRPr="000847F4">
        <w:rPr>
          <w:rFonts w:ascii="Times New Roman" w:hAnsi="Times New Roman"/>
          <w:noProof w:val="0"/>
          <w:sz w:val="22"/>
          <w:szCs w:val="22"/>
        </w:rPr>
        <w:t xml:space="preserve">: </w:t>
      </w:r>
      <w:r>
        <w:rPr>
          <w:rFonts w:ascii="Times New Roman" w:hAnsi="Times New Roman"/>
          <w:noProof w:val="0"/>
          <w:sz w:val="22"/>
          <w:szCs w:val="22"/>
        </w:rPr>
        <w:t>m</w:t>
      </w:r>
      <w:r w:rsidRPr="00C6216B">
        <w:rPr>
          <w:rFonts w:ascii="Times New Roman" w:hAnsi="Times New Roman"/>
          <w:noProof w:val="0"/>
          <w:sz w:val="22"/>
          <w:szCs w:val="22"/>
        </w:rPr>
        <w:t>ikrokristalinė celiuliozė</w:t>
      </w:r>
      <w:r>
        <w:rPr>
          <w:rFonts w:ascii="Times New Roman" w:hAnsi="Times New Roman"/>
          <w:noProof w:val="0"/>
          <w:sz w:val="22"/>
          <w:szCs w:val="22"/>
        </w:rPr>
        <w:t xml:space="preserve"> 102, manitolis E421, k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arboksimetilkrakmolo A natrio druska, m</w:t>
      </w: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agnio stearatas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E572.</w:t>
      </w:r>
    </w:p>
    <w:p w14:paraId="7C31B905" w14:textId="77777777" w:rsidR="00EA7EE3" w:rsidRPr="00C6216B" w:rsidRDefault="00EA7EE3" w:rsidP="001A0655">
      <w:pPr>
        <w:overflowPunct/>
        <w:ind w:left="567"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AF47B7">
        <w:rPr>
          <w:rFonts w:ascii="Times New Roman" w:eastAsia="TimesNewRomanPSMT" w:hAnsi="Times New Roman"/>
          <w:i/>
          <w:noProof w:val="0"/>
          <w:sz w:val="22"/>
          <w:szCs w:val="22"/>
          <w:lang w:eastAsia="lt-LT"/>
        </w:rPr>
        <w:t>Tabletės plėvelė</w:t>
      </w:r>
      <w:r>
        <w:rPr>
          <w:rFonts w:ascii="Times New Roman" w:eastAsia="TimesNewRomanPSMT" w:hAnsi="Times New Roman"/>
          <w:i/>
          <w:noProof w:val="0"/>
          <w:sz w:val="22"/>
          <w:szCs w:val="22"/>
          <w:lang w:eastAsia="lt-LT"/>
        </w:rPr>
        <w:t xml:space="preserve">: </w:t>
      </w:r>
      <w:r w:rsidRPr="007244DC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h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ipromeliozė 2910 5mPa•s E464, t</w:t>
      </w: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itano dioksidas E171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, m</w:t>
      </w: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akrogolis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400, g</w:t>
      </w: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eltonasis gel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ežies oksidas E172, raudonasis geležies oksidas E172, juodasis</w:t>
      </w: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gel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ežies oksidas E172, t</w:t>
      </w:r>
      <w:r w:rsidRPr="00C6216B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alkas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 E553b, m</w:t>
      </w:r>
      <w:r>
        <w:rPr>
          <w:rFonts w:ascii="Times New Roman" w:hAnsi="Times New Roman"/>
          <w:noProof w:val="0"/>
          <w:sz w:val="22"/>
          <w:szCs w:val="22"/>
        </w:rPr>
        <w:t>akrogolis 6000.</w:t>
      </w:r>
    </w:p>
    <w:p w14:paraId="1A93FCAA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A50C55F" w14:textId="77777777" w:rsidR="00EA7EE3" w:rsidRPr="000847F4" w:rsidRDefault="00EA7EE3" w:rsidP="00EA7EE3">
      <w:pPr>
        <w:overflowPunct/>
        <w:autoSpaceDE/>
        <w:autoSpaceDN/>
        <w:adjustRightInd/>
        <w:spacing w:line="220" w:lineRule="exact"/>
        <w:textAlignment w:val="auto"/>
        <w:rPr>
          <w:rFonts w:ascii="Times New Roman" w:hAnsi="Times New Roman"/>
          <w:b/>
          <w:bCs/>
          <w:noProof w:val="0"/>
          <w:sz w:val="22"/>
          <w:szCs w:val="22"/>
        </w:rPr>
      </w:pPr>
      <w:r>
        <w:rPr>
          <w:rFonts w:ascii="Times New Roman" w:hAnsi="Times New Roman"/>
          <w:b/>
          <w:bCs/>
          <w:noProof w:val="0"/>
          <w:sz w:val="22"/>
          <w:szCs w:val="22"/>
        </w:rPr>
        <w:t>MEDAPIA</w:t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 xml:space="preserve"> išvaizda ir kiekis pakuotėje</w:t>
      </w:r>
    </w:p>
    <w:p w14:paraId="47B0AF8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color w:val="000000"/>
          <w:sz w:val="22"/>
          <w:szCs w:val="22"/>
        </w:rPr>
      </w:pPr>
    </w:p>
    <w:p w14:paraId="604A4B45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napToGrid w:val="0"/>
          <w:color w:val="000000"/>
          <w:sz w:val="22"/>
          <w:szCs w:val="22"/>
        </w:rPr>
      </w:pPr>
      <w:r>
        <w:rPr>
          <w:rFonts w:ascii="Times New Roman" w:hAnsi="Times New Roman"/>
          <w:noProof w:val="0"/>
          <w:color w:val="000000"/>
          <w:sz w:val="22"/>
          <w:szCs w:val="22"/>
        </w:rPr>
        <w:t>MEDAPIA</w:t>
      </w:r>
      <w:r w:rsidRPr="000847F4">
        <w:rPr>
          <w:rFonts w:ascii="Times New Roman" w:hAnsi="Times New Roman"/>
          <w:noProof w:val="0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color w:val="000000"/>
          <w:sz w:val="22"/>
          <w:szCs w:val="22"/>
        </w:rPr>
        <w:t>yra r</w:t>
      </w:r>
      <w:r w:rsidRPr="007F5FDD">
        <w:rPr>
          <w:rFonts w:ascii="Times New Roman" w:hAnsi="Times New Roman"/>
          <w:noProof w:val="0"/>
          <w:sz w:val="22"/>
          <w:szCs w:val="22"/>
        </w:rPr>
        <w:t>u</w:t>
      </w:r>
      <w:r>
        <w:rPr>
          <w:rFonts w:ascii="Times New Roman" w:hAnsi="Times New Roman"/>
          <w:noProof w:val="0"/>
          <w:sz w:val="22"/>
          <w:szCs w:val="22"/>
        </w:rPr>
        <w:t>dos</w:t>
      </w:r>
      <w:r w:rsidRPr="007F5FDD">
        <w:rPr>
          <w:rFonts w:ascii="Times New Roman" w:hAnsi="Times New Roman"/>
          <w:noProof w:val="0"/>
          <w:sz w:val="22"/>
          <w:szCs w:val="22"/>
        </w:rPr>
        <w:t xml:space="preserve">, </w:t>
      </w:r>
      <w:r>
        <w:rPr>
          <w:rFonts w:ascii="Times New Roman" w:hAnsi="Times New Roman"/>
          <w:noProof w:val="0"/>
          <w:sz w:val="22"/>
          <w:szCs w:val="22"/>
        </w:rPr>
        <w:t xml:space="preserve">kapsulės </w:t>
      </w:r>
      <w:r w:rsidRPr="007F5FDD">
        <w:rPr>
          <w:rFonts w:ascii="Times New Roman" w:hAnsi="Times New Roman"/>
          <w:noProof w:val="0"/>
          <w:sz w:val="22"/>
          <w:szCs w:val="22"/>
        </w:rPr>
        <w:t>formos, išgaubt</w:t>
      </w:r>
      <w:r>
        <w:rPr>
          <w:rFonts w:ascii="Times New Roman" w:hAnsi="Times New Roman"/>
          <w:noProof w:val="0"/>
          <w:sz w:val="22"/>
          <w:szCs w:val="22"/>
        </w:rPr>
        <w:t>os</w:t>
      </w:r>
      <w:r w:rsidRPr="007F5FDD">
        <w:rPr>
          <w:rFonts w:ascii="Times New Roman" w:hAnsi="Times New Roman"/>
          <w:noProof w:val="0"/>
          <w:sz w:val="22"/>
          <w:szCs w:val="22"/>
        </w:rPr>
        <w:t xml:space="preserve"> plėvele dengt</w:t>
      </w:r>
      <w:r>
        <w:rPr>
          <w:rFonts w:ascii="Times New Roman" w:hAnsi="Times New Roman"/>
          <w:noProof w:val="0"/>
          <w:sz w:val="22"/>
          <w:szCs w:val="22"/>
        </w:rPr>
        <w:t>os tabletės</w:t>
      </w:r>
      <w:r w:rsidRPr="007F5FDD">
        <w:rPr>
          <w:rFonts w:ascii="Times New Roman" w:hAnsi="Times New Roman"/>
          <w:noProof w:val="0"/>
          <w:sz w:val="22"/>
          <w:szCs w:val="22"/>
        </w:rPr>
        <w:t xml:space="preserve">, </w:t>
      </w:r>
      <w:r>
        <w:rPr>
          <w:rFonts w:ascii="Times New Roman" w:hAnsi="Times New Roman"/>
          <w:noProof w:val="0"/>
          <w:sz w:val="22"/>
          <w:szCs w:val="22"/>
        </w:rPr>
        <w:t>kurių matmenys 19 x 10 mm</w:t>
      </w:r>
      <w:r w:rsidRPr="000847F4">
        <w:rPr>
          <w:rFonts w:ascii="Times New Roman" w:hAnsi="Times New Roman"/>
          <w:noProof w:val="0"/>
          <w:snapToGrid w:val="0"/>
          <w:color w:val="000000"/>
          <w:sz w:val="22"/>
          <w:szCs w:val="22"/>
        </w:rPr>
        <w:t>.</w:t>
      </w:r>
    </w:p>
    <w:p w14:paraId="1D367A9F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E0AF675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>
        <w:rPr>
          <w:rFonts w:ascii="Times New Roman" w:hAnsi="Times New Roman"/>
          <w:noProof w:val="0"/>
          <w:sz w:val="22"/>
          <w:szCs w:val="22"/>
        </w:rPr>
        <w:t>Tabletės yra supakuotos į:</w:t>
      </w:r>
    </w:p>
    <w:p w14:paraId="159DD866" w14:textId="77777777" w:rsidR="00EA7EE3" w:rsidRDefault="00EA7EE3" w:rsidP="00EA7EE3">
      <w:pPr>
        <w:numPr>
          <w:ilvl w:val="0"/>
          <w:numId w:val="8"/>
        </w:numPr>
        <w:tabs>
          <w:tab w:val="clear" w:pos="567"/>
          <w:tab w:val="num" w:pos="360"/>
        </w:tabs>
        <w:overflowPunct/>
        <w:ind w:left="360" w:hanging="360"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rudo gintaro spalvos stiklo (III hidrolizinės klasės) buteliukus, kurių kiekviename yra 30 arba 60 tablečių, su baltu M</w:t>
      </w:r>
      <w:r w:rsidRPr="00B07FE4"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TPE </w:t>
      </w: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 xml:space="preserve">uždoriu ir viena balta cilindrine silikagelio sausiklio talpykle. Kiekviename buteliuke taip pat yra vienas baltų poliuretano putų įdėklas. </w:t>
      </w:r>
    </w:p>
    <w:p w14:paraId="63837820" w14:textId="77777777" w:rsidR="00EA7EE3" w:rsidRDefault="00EA7EE3" w:rsidP="00EA7EE3">
      <w:pPr>
        <w:numPr>
          <w:ilvl w:val="0"/>
          <w:numId w:val="8"/>
        </w:numPr>
        <w:tabs>
          <w:tab w:val="clear" w:pos="567"/>
          <w:tab w:val="num" w:pos="360"/>
        </w:tabs>
        <w:overflowPunct/>
        <w:ind w:left="360" w:hanging="360"/>
        <w:textAlignment w:val="auto"/>
        <w:rPr>
          <w:rFonts w:ascii="Times New Roman" w:eastAsia="TimesNewRomanPSMT" w:hAnsi="Times New Roman"/>
          <w:noProof w:val="0"/>
          <w:sz w:val="22"/>
          <w:szCs w:val="22"/>
          <w:lang w:eastAsia="lt-LT"/>
        </w:rPr>
      </w:pPr>
      <w:r>
        <w:rPr>
          <w:rFonts w:ascii="Times New Roman" w:eastAsia="TimesNewRomanPSMT" w:hAnsi="Times New Roman"/>
          <w:noProof w:val="0"/>
          <w:sz w:val="22"/>
          <w:szCs w:val="22"/>
          <w:lang w:eastAsia="lt-LT"/>
        </w:rPr>
        <w:t>PVC/PVDC-Al nepermatomos lizdinės plokštelės, kuriose yra 30, 60, 100 arba 500 tablečių.</w:t>
      </w:r>
    </w:p>
    <w:p w14:paraId="45A450DF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4BBF4E68" w14:textId="77777777" w:rsidR="00EA7EE3" w:rsidRPr="000847F4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bCs/>
          <w:noProof w:val="0"/>
          <w:sz w:val="22"/>
          <w:szCs w:val="22"/>
        </w:rPr>
      </w:pPr>
      <w:r w:rsidRPr="000847F4">
        <w:rPr>
          <w:rFonts w:ascii="Times New Roman" w:hAnsi="Times New Roman"/>
          <w:noProof w:val="0"/>
          <w:sz w:val="22"/>
          <w:szCs w:val="22"/>
        </w:rPr>
        <w:t>Gali būti tiekiamos ne visų dydžių pakuotės.</w:t>
      </w:r>
    </w:p>
    <w:p w14:paraId="052FCBFE" w14:textId="77777777" w:rsidR="00EA7EE3" w:rsidRPr="000847F4" w:rsidRDefault="00EA7EE3" w:rsidP="00EA7EE3">
      <w:pPr>
        <w:overflowPunct/>
        <w:autoSpaceDE/>
        <w:autoSpaceDN/>
        <w:adjustRightInd/>
        <w:spacing w:line="220" w:lineRule="exact"/>
        <w:textAlignment w:val="auto"/>
        <w:rPr>
          <w:rFonts w:ascii="Times New Roman" w:hAnsi="Times New Roman"/>
          <w:b/>
          <w:bCs/>
          <w:noProof w:val="0"/>
          <w:sz w:val="22"/>
          <w:szCs w:val="22"/>
        </w:rPr>
      </w:pPr>
    </w:p>
    <w:p w14:paraId="15B18B72" w14:textId="77777777" w:rsidR="00EA7EE3" w:rsidRPr="000847F4" w:rsidRDefault="00EA7EE3" w:rsidP="00EA7EE3">
      <w:pPr>
        <w:overflowPunct/>
        <w:autoSpaceDE/>
        <w:autoSpaceDN/>
        <w:adjustRightInd/>
        <w:spacing w:line="220" w:lineRule="exact"/>
        <w:textAlignment w:val="auto"/>
        <w:rPr>
          <w:rFonts w:ascii="Times New Roman" w:hAnsi="Times New Roman"/>
          <w:b/>
          <w:bCs/>
          <w:noProof w:val="0"/>
          <w:sz w:val="22"/>
          <w:szCs w:val="22"/>
        </w:rPr>
      </w:pP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>R</w:t>
      </w:r>
      <w:r>
        <w:rPr>
          <w:rFonts w:ascii="Times New Roman" w:hAnsi="Times New Roman"/>
          <w:b/>
          <w:bCs/>
          <w:noProof w:val="0"/>
          <w:sz w:val="22"/>
          <w:szCs w:val="22"/>
        </w:rPr>
        <w:t>eg</w:t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>i</w:t>
      </w:r>
      <w:r>
        <w:rPr>
          <w:rFonts w:ascii="Times New Roman" w:hAnsi="Times New Roman"/>
          <w:b/>
          <w:bCs/>
          <w:noProof w:val="0"/>
          <w:sz w:val="22"/>
          <w:szCs w:val="22"/>
        </w:rPr>
        <w:t>struotojas</w:t>
      </w:r>
      <w:r w:rsidRPr="000847F4">
        <w:rPr>
          <w:rFonts w:ascii="Times New Roman" w:hAnsi="Times New Roman"/>
          <w:b/>
          <w:bCs/>
          <w:noProof w:val="0"/>
          <w:sz w:val="22"/>
          <w:szCs w:val="22"/>
        </w:rPr>
        <w:t xml:space="preserve"> ir gamintoja</w:t>
      </w:r>
      <w:r>
        <w:rPr>
          <w:rFonts w:ascii="Times New Roman" w:hAnsi="Times New Roman"/>
          <w:b/>
          <w:bCs/>
          <w:noProof w:val="0"/>
          <w:sz w:val="22"/>
          <w:szCs w:val="22"/>
        </w:rPr>
        <w:t>s</w:t>
      </w:r>
    </w:p>
    <w:p w14:paraId="30E3F0F1" w14:textId="77777777" w:rsidR="00EA7EE3" w:rsidRPr="001A0655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i/>
          <w:iCs/>
          <w:sz w:val="22"/>
          <w:szCs w:val="22"/>
        </w:rPr>
      </w:pPr>
      <w:r w:rsidRPr="001A0655">
        <w:rPr>
          <w:rFonts w:ascii="Times New Roman" w:hAnsi="Times New Roman"/>
          <w:i/>
          <w:iCs/>
          <w:sz w:val="22"/>
          <w:szCs w:val="22"/>
        </w:rPr>
        <w:t>Registruotojas</w:t>
      </w:r>
    </w:p>
    <w:p w14:paraId="339F20DF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FE01BC">
        <w:rPr>
          <w:rFonts w:ascii="Times New Roman" w:hAnsi="Times New Roman"/>
          <w:noProof w:val="0"/>
          <w:sz w:val="22"/>
          <w:szCs w:val="22"/>
        </w:rPr>
        <w:t>M</w:t>
      </w:r>
      <w:r>
        <w:rPr>
          <w:rFonts w:ascii="Times New Roman" w:hAnsi="Times New Roman"/>
          <w:noProof w:val="0"/>
          <w:sz w:val="22"/>
          <w:szCs w:val="22"/>
        </w:rPr>
        <w:t>edochemie</w:t>
      </w:r>
      <w:r w:rsidRPr="00FE01BC">
        <w:rPr>
          <w:rFonts w:ascii="Times New Roman" w:hAnsi="Times New Roman"/>
          <w:noProof w:val="0"/>
          <w:sz w:val="22"/>
          <w:szCs w:val="22"/>
        </w:rPr>
        <w:t xml:space="preserve"> </w:t>
      </w:r>
      <w:r>
        <w:rPr>
          <w:rFonts w:ascii="Times New Roman" w:hAnsi="Times New Roman"/>
          <w:noProof w:val="0"/>
          <w:sz w:val="22"/>
          <w:szCs w:val="22"/>
        </w:rPr>
        <w:t>Ltd.</w:t>
      </w:r>
    </w:p>
    <w:p w14:paraId="7ABCE440" w14:textId="77777777" w:rsidR="00EA7EE3" w:rsidRPr="0012673D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12673D">
        <w:rPr>
          <w:rFonts w:ascii="Times New Roman" w:hAnsi="Times New Roman"/>
          <w:noProof w:val="0"/>
          <w:sz w:val="22"/>
          <w:szCs w:val="22"/>
        </w:rPr>
        <w:t xml:space="preserve">1-10 Constantinoupoleos Street, </w:t>
      </w:r>
    </w:p>
    <w:p w14:paraId="3B8D51E7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12673D">
        <w:rPr>
          <w:rFonts w:ascii="Times New Roman" w:hAnsi="Times New Roman"/>
          <w:noProof w:val="0"/>
          <w:sz w:val="22"/>
          <w:szCs w:val="22"/>
        </w:rPr>
        <w:t>3011 Limassol</w:t>
      </w:r>
    </w:p>
    <w:p w14:paraId="378BDF10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sz w:val="22"/>
          <w:szCs w:val="22"/>
          <w:u w:val="single"/>
        </w:rPr>
      </w:pPr>
      <w:r w:rsidRPr="0012673D">
        <w:rPr>
          <w:rFonts w:ascii="Times New Roman" w:hAnsi="Times New Roman"/>
          <w:noProof w:val="0"/>
          <w:sz w:val="22"/>
          <w:szCs w:val="22"/>
        </w:rPr>
        <w:t>Kipras</w:t>
      </w:r>
    </w:p>
    <w:p w14:paraId="0BF941FB" w14:textId="77777777" w:rsid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sz w:val="22"/>
          <w:szCs w:val="22"/>
          <w:u w:val="single"/>
        </w:rPr>
      </w:pPr>
    </w:p>
    <w:p w14:paraId="7464F380" w14:textId="77777777" w:rsidR="00EA7EE3" w:rsidRPr="001A0655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Cs/>
          <w:i/>
          <w:iCs/>
          <w:sz w:val="22"/>
          <w:szCs w:val="22"/>
        </w:rPr>
      </w:pPr>
      <w:r w:rsidRPr="001A0655">
        <w:rPr>
          <w:rFonts w:ascii="Times New Roman" w:hAnsi="Times New Roman"/>
          <w:bCs/>
          <w:i/>
          <w:iCs/>
          <w:sz w:val="22"/>
          <w:szCs w:val="22"/>
        </w:rPr>
        <w:t>Gamintojas</w:t>
      </w:r>
    </w:p>
    <w:p w14:paraId="5FDE73FA" w14:textId="77777777" w:rsidR="00EA7EE3" w:rsidRDefault="00EA7EE3" w:rsidP="00EA7EE3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3E5897">
        <w:rPr>
          <w:rFonts w:ascii="Times New Roman" w:hAnsi="Times New Roman"/>
          <w:sz w:val="22"/>
          <w:szCs w:val="22"/>
        </w:rPr>
        <w:t>Medochemie Ltd.</w:t>
      </w:r>
    </w:p>
    <w:p w14:paraId="74142F09" w14:textId="77777777" w:rsidR="00EA7EE3" w:rsidRDefault="00EA7EE3" w:rsidP="00EA7EE3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 w:rsidRPr="003E5897">
        <w:rPr>
          <w:rFonts w:ascii="Times New Roman" w:hAnsi="Times New Roman"/>
          <w:sz w:val="22"/>
          <w:szCs w:val="22"/>
        </w:rPr>
        <w:t>Central Factory: 1-10 Constantinoupoleos Street</w:t>
      </w:r>
    </w:p>
    <w:p w14:paraId="455D57B7" w14:textId="77777777" w:rsidR="00EA7EE3" w:rsidRDefault="00EA7EE3" w:rsidP="00EA7EE3">
      <w:pPr>
        <w:tabs>
          <w:tab w:val="left" w:pos="0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3011 </w:t>
      </w:r>
      <w:r w:rsidRPr="003E5897">
        <w:rPr>
          <w:rFonts w:ascii="Times New Roman" w:hAnsi="Times New Roman"/>
          <w:sz w:val="22"/>
          <w:szCs w:val="22"/>
        </w:rPr>
        <w:t>Limassol</w:t>
      </w:r>
    </w:p>
    <w:p w14:paraId="28FAF39B" w14:textId="77777777" w:rsidR="00EA7EE3" w:rsidRPr="00AD1BBA" w:rsidRDefault="00EA7EE3" w:rsidP="00EA7EE3">
      <w:pPr>
        <w:tabs>
          <w:tab w:val="left" w:pos="0"/>
        </w:tabs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3E5897">
        <w:rPr>
          <w:rFonts w:ascii="Times New Roman" w:hAnsi="Times New Roman"/>
          <w:sz w:val="22"/>
          <w:szCs w:val="22"/>
        </w:rPr>
        <w:t>Kipras</w:t>
      </w:r>
    </w:p>
    <w:bookmarkEnd w:id="0"/>
    <w:bookmarkEnd w:id="1"/>
    <w:p w14:paraId="0C73ED95" w14:textId="77777777" w:rsidR="00EA7EE3" w:rsidRDefault="00EA7EE3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566E23AD" w14:textId="77777777" w:rsidR="00EA7EE3" w:rsidRPr="002E60C1" w:rsidRDefault="00EA7EE3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2E60C1">
        <w:rPr>
          <w:rFonts w:ascii="Times New Roman" w:hAnsi="Times New Roman"/>
          <w:noProof w:val="0"/>
          <w:sz w:val="22"/>
          <w:szCs w:val="22"/>
        </w:rPr>
        <w:t>Jeigu apie šį vaistą norite sužinoti daugiau, kreipkitės į vietinį registruotojo atstovą.</w:t>
      </w:r>
    </w:p>
    <w:p w14:paraId="5A5B86AD" w14:textId="77777777" w:rsidR="00EA7EE3" w:rsidRPr="002E60C1" w:rsidRDefault="00EA7EE3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30ACDBC4" w14:textId="77777777" w:rsidR="00EA7EE3" w:rsidRP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</w:pPr>
      <w:r w:rsidRPr="00EA7EE3"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  <w:t>UAB „Medochemie Lithuania“</w:t>
      </w:r>
    </w:p>
    <w:p w14:paraId="7277C98A" w14:textId="77777777" w:rsidR="00EA7EE3" w:rsidRP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</w:pPr>
      <w:r w:rsidRPr="00EA7EE3"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  <w:t>Gintaro 9-36</w:t>
      </w:r>
    </w:p>
    <w:p w14:paraId="787B9D14" w14:textId="0BF2835A" w:rsidR="00EA7EE3" w:rsidRP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</w:pPr>
      <w:r w:rsidRPr="00EA7EE3"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  <w:t>LT – 47198 Kaunas</w:t>
      </w:r>
    </w:p>
    <w:p w14:paraId="39460279" w14:textId="77777777" w:rsidR="00EA7EE3" w:rsidRPr="00EA7EE3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</w:pPr>
      <w:r w:rsidRPr="00EA7EE3"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  <w:t>Tel. +370 37 338358</w:t>
      </w:r>
    </w:p>
    <w:p w14:paraId="41EBEDCA" w14:textId="1ED5462E" w:rsidR="00EA7EE3" w:rsidRPr="002E60C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  <w:r w:rsidRPr="00EA7EE3">
        <w:rPr>
          <w:rFonts w:ascii="Times New Roman" w:hAnsi="Times New Roman"/>
          <w:noProof w:val="0"/>
          <w:color w:val="000000" w:themeColor="text1"/>
          <w:sz w:val="22"/>
          <w:szCs w:val="22"/>
          <w:lang w:eastAsia="en-GB"/>
        </w:rPr>
        <w:t>El. paštas: lithuania@medochemie.com</w:t>
      </w:r>
      <w:r w:rsidRPr="002E60C1" w:rsidDel="00EA7EE3">
        <w:rPr>
          <w:rFonts w:ascii="Times New Roman" w:hAnsi="Times New Roman"/>
          <w:sz w:val="22"/>
          <w:szCs w:val="22"/>
        </w:rPr>
        <w:t xml:space="preserve"> </w:t>
      </w:r>
    </w:p>
    <w:p w14:paraId="130E40D7" w14:textId="77777777" w:rsidR="00EA7EE3" w:rsidRPr="002E60C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4DA4582" w14:textId="253CDFC3" w:rsidR="00EA7EE3" w:rsidRPr="002E60C1" w:rsidRDefault="00EA7EE3" w:rsidP="00EA7EE3">
      <w:pPr>
        <w:numPr>
          <w:ilvl w:val="12"/>
          <w:numId w:val="0"/>
        </w:numPr>
        <w:overflowPunct/>
        <w:autoSpaceDE/>
        <w:autoSpaceDN/>
        <w:adjustRightInd/>
        <w:ind w:right="-2"/>
        <w:textAlignment w:val="auto"/>
        <w:rPr>
          <w:rFonts w:ascii="Times New Roman" w:hAnsi="Times New Roman"/>
          <w:sz w:val="22"/>
          <w:szCs w:val="22"/>
        </w:rPr>
      </w:pPr>
      <w:r w:rsidRPr="002E60C1">
        <w:rPr>
          <w:rFonts w:ascii="Times New Roman" w:hAnsi="Times New Roman"/>
          <w:b/>
          <w:noProof w:val="0"/>
          <w:sz w:val="22"/>
          <w:szCs w:val="22"/>
        </w:rPr>
        <w:t xml:space="preserve">Šis vaistas </w:t>
      </w:r>
      <w:r w:rsidR="00F74219">
        <w:rPr>
          <w:rFonts w:ascii="Times New Roman" w:hAnsi="Times New Roman"/>
          <w:b/>
          <w:noProof w:val="0"/>
          <w:sz w:val="22"/>
          <w:szCs w:val="22"/>
        </w:rPr>
        <w:t>Europos ekonominės erdvės</w:t>
      </w:r>
      <w:r w:rsidR="00F74219" w:rsidRPr="002E60C1">
        <w:rPr>
          <w:rFonts w:ascii="Times New Roman" w:hAnsi="Times New Roman"/>
          <w:b/>
          <w:noProof w:val="0"/>
          <w:sz w:val="22"/>
          <w:szCs w:val="22"/>
        </w:rPr>
        <w:t xml:space="preserve"> </w:t>
      </w:r>
      <w:r w:rsidRPr="002E60C1">
        <w:rPr>
          <w:rFonts w:ascii="Times New Roman" w:hAnsi="Times New Roman"/>
          <w:b/>
          <w:noProof w:val="0"/>
          <w:sz w:val="22"/>
          <w:szCs w:val="22"/>
        </w:rPr>
        <w:t>valstybėse narėse registruotas tokiais pavadinimais</w:t>
      </w:r>
      <w:r w:rsidRPr="002E60C1">
        <w:rPr>
          <w:rFonts w:ascii="Times New Roman" w:hAnsi="Times New Roman"/>
          <w:noProof w:val="0"/>
          <w:sz w:val="22"/>
          <w:szCs w:val="22"/>
        </w:rPr>
        <w:t>:</w:t>
      </w:r>
    </w:p>
    <w:p w14:paraId="64A9580D" w14:textId="3F821E7D" w:rsidR="00EA7EE3" w:rsidRPr="002E60C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caps/>
          <w:noProof w:val="0"/>
          <w:sz w:val="22"/>
          <w:szCs w:val="22"/>
          <w:lang w:val="de-DE"/>
        </w:rPr>
      </w:pPr>
      <w:r w:rsidRPr="002E60C1">
        <w:rPr>
          <w:rFonts w:ascii="Times New Roman" w:hAnsi="Times New Roman"/>
          <w:noProof w:val="0"/>
          <w:sz w:val="22"/>
          <w:szCs w:val="22"/>
        </w:rPr>
        <w:t>Portugalija</w:t>
      </w:r>
      <w:r w:rsidR="002E2B38">
        <w:rPr>
          <w:rFonts w:ascii="Times New Roman" w:hAnsi="Times New Roman"/>
          <w:noProof w:val="0"/>
          <w:sz w:val="22"/>
          <w:szCs w:val="22"/>
        </w:rPr>
        <w:t xml:space="preserve">, Lietuva, Malta, Ispanija: </w:t>
      </w:r>
      <w:r w:rsidRPr="002E60C1">
        <w:rPr>
          <w:rFonts w:ascii="Times New Roman" w:hAnsi="Times New Roman"/>
          <w:bCs/>
          <w:caps/>
          <w:noProof w:val="0"/>
          <w:sz w:val="22"/>
          <w:szCs w:val="22"/>
        </w:rPr>
        <w:t>MEDAPIA</w:t>
      </w:r>
      <w:r w:rsidR="002E2B38">
        <w:rPr>
          <w:rFonts w:ascii="Times New Roman" w:hAnsi="Times New Roman"/>
          <w:bCs/>
          <w:caps/>
          <w:noProof w:val="0"/>
          <w:sz w:val="22"/>
          <w:szCs w:val="22"/>
        </w:rPr>
        <w:t>.</w:t>
      </w:r>
      <w:r w:rsidRPr="002E60C1">
        <w:rPr>
          <w:rFonts w:ascii="Times New Roman" w:hAnsi="Times New Roman"/>
          <w:bCs/>
          <w:noProof w:val="0"/>
          <w:sz w:val="22"/>
          <w:szCs w:val="22"/>
          <w:lang w:val="de-DE"/>
        </w:rPr>
        <w:t xml:space="preserve"> </w:t>
      </w:r>
    </w:p>
    <w:p w14:paraId="01D42794" w14:textId="77777777" w:rsidR="00EA7EE3" w:rsidRPr="002E60C1" w:rsidRDefault="00EA7EE3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iCs/>
          <w:noProof w:val="0"/>
          <w:sz w:val="22"/>
          <w:szCs w:val="22"/>
        </w:rPr>
      </w:pPr>
    </w:p>
    <w:p w14:paraId="42FF0F3D" w14:textId="77777777" w:rsidR="00EA7EE3" w:rsidRPr="002E60C1" w:rsidRDefault="00EA7EE3" w:rsidP="00EA7EE3">
      <w:pPr>
        <w:tabs>
          <w:tab w:val="left" w:pos="567"/>
        </w:tabs>
        <w:overflowPunct/>
        <w:autoSpaceDE/>
        <w:autoSpaceDN/>
        <w:adjustRightInd/>
        <w:textAlignment w:val="auto"/>
        <w:rPr>
          <w:rFonts w:ascii="Times New Roman" w:hAnsi="Times New Roman"/>
          <w:iCs/>
          <w:noProof w:val="0"/>
          <w:sz w:val="22"/>
          <w:szCs w:val="22"/>
        </w:rPr>
      </w:pPr>
    </w:p>
    <w:p w14:paraId="4DF87306" w14:textId="76B78232" w:rsidR="00EA7EE3" w:rsidRPr="002E60C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noProof w:val="0"/>
          <w:sz w:val="22"/>
          <w:szCs w:val="22"/>
        </w:rPr>
      </w:pPr>
      <w:r w:rsidRPr="002E60C1">
        <w:rPr>
          <w:rFonts w:ascii="Times New Roman" w:hAnsi="Times New Roman"/>
          <w:b/>
          <w:bCs/>
          <w:noProof w:val="0"/>
          <w:sz w:val="22"/>
          <w:szCs w:val="22"/>
        </w:rPr>
        <w:t>Šis pakuotės lapelis</w:t>
      </w:r>
      <w:r w:rsidRPr="002E60C1">
        <w:rPr>
          <w:rFonts w:ascii="Times New Roman" w:hAnsi="Times New Roman"/>
          <w:b/>
          <w:noProof w:val="0"/>
          <w:sz w:val="22"/>
          <w:szCs w:val="22"/>
        </w:rPr>
        <w:t xml:space="preserve"> paskutinį kartą peržiūrėtas</w:t>
      </w:r>
      <w:r w:rsidR="00047295">
        <w:rPr>
          <w:rFonts w:ascii="Times New Roman" w:hAnsi="Times New Roman"/>
          <w:b/>
          <w:noProof w:val="0"/>
          <w:sz w:val="22"/>
          <w:szCs w:val="22"/>
        </w:rPr>
        <w:t xml:space="preserve"> 2023-01-20.</w:t>
      </w:r>
    </w:p>
    <w:p w14:paraId="4F61922F" w14:textId="77777777" w:rsidR="00EA7EE3" w:rsidRPr="002E60C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6D31E937" w14:textId="77777777" w:rsidR="00EA7EE3" w:rsidRPr="002E60C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noProof w:val="0"/>
          <w:sz w:val="22"/>
          <w:szCs w:val="22"/>
        </w:rPr>
      </w:pPr>
    </w:p>
    <w:p w14:paraId="2ECCE283" w14:textId="77777777" w:rsidR="00EA7EE3" w:rsidRPr="002E60C1" w:rsidRDefault="00EA7EE3" w:rsidP="00EA7EE3">
      <w:pPr>
        <w:overflowPunct/>
        <w:autoSpaceDE/>
        <w:autoSpaceDN/>
        <w:adjustRightInd/>
        <w:textAlignment w:val="auto"/>
        <w:rPr>
          <w:rFonts w:ascii="Times New Roman" w:hAnsi="Times New Roman"/>
          <w:sz w:val="22"/>
          <w:szCs w:val="22"/>
        </w:rPr>
      </w:pPr>
      <w:r w:rsidRPr="002E60C1">
        <w:rPr>
          <w:rFonts w:ascii="Times New Roman" w:hAnsi="Times New Roman"/>
          <w:sz w:val="22"/>
          <w:szCs w:val="22"/>
        </w:rPr>
        <w:t>Išsami informacija apie šį vaistą pateikiama Valstybinės vaistų kontrolės tarnybos prie Lietuvos Respublikos sveikatos apsaugos ministerijos tinklalapyje .</w:t>
      </w:r>
      <w:hyperlink r:id="rId10" w:history="1">
        <w:r w:rsidRPr="002E60C1">
          <w:rPr>
            <w:rFonts w:ascii="Times New Roman" w:hAnsi="Times New Roman"/>
            <w:color w:val="0000FF"/>
            <w:sz w:val="22"/>
            <w:szCs w:val="22"/>
            <w:u w:val="single"/>
          </w:rPr>
          <w:t>http://www.vvkt.lt/</w:t>
        </w:r>
      </w:hyperlink>
      <w:r w:rsidRPr="002E60C1">
        <w:rPr>
          <w:rFonts w:ascii="Times New Roman" w:hAnsi="Times New Roman"/>
          <w:color w:val="0000FF"/>
          <w:sz w:val="22"/>
          <w:szCs w:val="22"/>
          <w:u w:val="single"/>
        </w:rPr>
        <w:t>.</w:t>
      </w:r>
      <w:r w:rsidRPr="002E60C1">
        <w:rPr>
          <w:rFonts w:ascii="Times New Roman" w:hAnsi="Times New Roman"/>
          <w:sz w:val="22"/>
          <w:szCs w:val="22"/>
        </w:rPr>
        <w:t xml:space="preserve"> </w:t>
      </w:r>
    </w:p>
    <w:p w14:paraId="051A7510" w14:textId="77777777" w:rsidR="00EA7EE3" w:rsidRPr="00EA5E21" w:rsidRDefault="00EA7EE3" w:rsidP="00EA7EE3">
      <w:pPr>
        <w:overflowPunct/>
        <w:autoSpaceDE/>
        <w:autoSpaceDN/>
        <w:adjustRightInd/>
        <w:textAlignment w:val="auto"/>
      </w:pPr>
    </w:p>
    <w:p w14:paraId="6309A680" w14:textId="77777777" w:rsidR="00EA7EE3" w:rsidRDefault="00EA7EE3" w:rsidP="00EA7EE3"/>
    <w:p w14:paraId="304E77D9" w14:textId="77777777" w:rsidR="00EA7EE3" w:rsidRDefault="00EA7EE3"/>
    <w:sectPr w:rsidR="00EA7EE3" w:rsidSect="000C00DB">
      <w:headerReference w:type="default" r:id="rId11"/>
      <w:footerReference w:type="even" r:id="rId12"/>
      <w:footerReference w:type="default" r:id="rId13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3E1EEE" w14:textId="77777777" w:rsidR="000C00DB" w:rsidRDefault="000C00DB">
      <w:r>
        <w:separator/>
      </w:r>
    </w:p>
  </w:endnote>
  <w:endnote w:type="continuationSeparator" w:id="0">
    <w:p w14:paraId="26CE4B8A" w14:textId="77777777" w:rsidR="000C00DB" w:rsidRDefault="000C00DB">
      <w:r>
        <w:continuationSeparator/>
      </w:r>
    </w:p>
  </w:endnote>
  <w:endnote w:type="continuationNotice" w:id="1">
    <w:p w14:paraId="2A77537E" w14:textId="77777777" w:rsidR="000C00DB" w:rsidRDefault="000C00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ban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45657A" w14:textId="77777777" w:rsidR="000C00DB" w:rsidRDefault="000C00DB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34</w:t>
    </w:r>
    <w:r>
      <w:rPr>
        <w:rStyle w:val="Puslapionumeris"/>
      </w:rPr>
      <w:fldChar w:fldCharType="end"/>
    </w:r>
  </w:p>
  <w:p w14:paraId="7552BF27" w14:textId="77777777" w:rsidR="000C00DB" w:rsidRDefault="000C00D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82C55" w14:textId="46DD50CF" w:rsidR="000C00DB" w:rsidRPr="00694D0D" w:rsidRDefault="000C00DB">
    <w:pPr>
      <w:pStyle w:val="Porat"/>
      <w:framePr w:wrap="around" w:vAnchor="text" w:hAnchor="margin" w:xAlign="center" w:y="1"/>
      <w:rPr>
        <w:rStyle w:val="Puslapionumeris"/>
        <w:sz w:val="22"/>
        <w:szCs w:val="22"/>
      </w:rPr>
    </w:pPr>
    <w:r w:rsidRPr="00694D0D">
      <w:rPr>
        <w:rStyle w:val="Puslapionumeris"/>
        <w:sz w:val="22"/>
        <w:szCs w:val="22"/>
      </w:rPr>
      <w:fldChar w:fldCharType="begin"/>
    </w:r>
    <w:r w:rsidRPr="00694D0D">
      <w:rPr>
        <w:rStyle w:val="Puslapionumeris"/>
        <w:sz w:val="22"/>
        <w:szCs w:val="22"/>
      </w:rPr>
      <w:instrText xml:space="preserve">PAGE  </w:instrText>
    </w:r>
    <w:r w:rsidRPr="00694D0D">
      <w:rPr>
        <w:rStyle w:val="Puslapionumeris"/>
        <w:sz w:val="22"/>
        <w:szCs w:val="22"/>
      </w:rPr>
      <w:fldChar w:fldCharType="separate"/>
    </w:r>
    <w:r w:rsidR="00975447">
      <w:rPr>
        <w:rStyle w:val="Puslapionumeris"/>
        <w:sz w:val="22"/>
        <w:szCs w:val="22"/>
      </w:rPr>
      <w:t>1</w:t>
    </w:r>
    <w:r w:rsidRPr="00694D0D">
      <w:rPr>
        <w:rStyle w:val="Puslapionumeris"/>
        <w:sz w:val="22"/>
        <w:szCs w:val="22"/>
      </w:rPr>
      <w:fldChar w:fldCharType="end"/>
    </w:r>
  </w:p>
  <w:p w14:paraId="5BF99D22" w14:textId="77777777" w:rsidR="000C00DB" w:rsidRDefault="000C00D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9C421" w14:textId="77777777" w:rsidR="000C00DB" w:rsidRDefault="000C00DB">
      <w:r>
        <w:separator/>
      </w:r>
    </w:p>
  </w:footnote>
  <w:footnote w:type="continuationSeparator" w:id="0">
    <w:p w14:paraId="481593DE" w14:textId="77777777" w:rsidR="000C00DB" w:rsidRDefault="000C00DB">
      <w:r>
        <w:continuationSeparator/>
      </w:r>
    </w:p>
  </w:footnote>
  <w:footnote w:type="continuationNotice" w:id="1">
    <w:p w14:paraId="07AEF3DE" w14:textId="77777777" w:rsidR="000C00DB" w:rsidRDefault="000C00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F7A9D" w14:textId="77777777" w:rsidR="000C00DB" w:rsidRDefault="000C00D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BA2A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F47205"/>
    <w:multiLevelType w:val="hybridMultilevel"/>
    <w:tmpl w:val="F8FA1AC8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D14B1"/>
    <w:multiLevelType w:val="hybridMultilevel"/>
    <w:tmpl w:val="049E64F4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A3BA7"/>
    <w:multiLevelType w:val="hybridMultilevel"/>
    <w:tmpl w:val="653C2EEE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D3940"/>
    <w:multiLevelType w:val="hybridMultilevel"/>
    <w:tmpl w:val="15E43694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6B0A6F"/>
    <w:multiLevelType w:val="hybridMultilevel"/>
    <w:tmpl w:val="E496EA12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071F0"/>
    <w:multiLevelType w:val="hybridMultilevel"/>
    <w:tmpl w:val="A3FEE0E4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26F6F"/>
    <w:multiLevelType w:val="hybridMultilevel"/>
    <w:tmpl w:val="91A033E6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D37C7"/>
    <w:multiLevelType w:val="hybridMultilevel"/>
    <w:tmpl w:val="BF2805B0"/>
    <w:lvl w:ilvl="0" w:tplc="5C36F1D4">
      <w:start w:val="1"/>
      <w:numFmt w:val="bullet"/>
      <w:lvlRestart w:val="0"/>
      <w:lvlText w:val="-"/>
      <w:lvlJc w:val="left"/>
      <w:pPr>
        <w:tabs>
          <w:tab w:val="num" w:pos="757"/>
        </w:tabs>
        <w:ind w:left="757" w:hanging="39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54142"/>
    <w:multiLevelType w:val="hybridMultilevel"/>
    <w:tmpl w:val="94AC0810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196A21"/>
    <w:multiLevelType w:val="hybridMultilevel"/>
    <w:tmpl w:val="A4083D02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4102C9"/>
    <w:multiLevelType w:val="hybridMultilevel"/>
    <w:tmpl w:val="4BAEC7EA"/>
    <w:lvl w:ilvl="0" w:tplc="F86ABF2E">
      <w:start w:val="35"/>
      <w:numFmt w:val="bullet"/>
      <w:pStyle w:val="NormalLatinArial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7A1029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055B5"/>
    <w:multiLevelType w:val="hybridMultilevel"/>
    <w:tmpl w:val="9C26D116"/>
    <w:lvl w:ilvl="0" w:tplc="FFFFFFFF">
      <w:start w:val="1"/>
      <w:numFmt w:val="bullet"/>
      <w:pStyle w:val="Sraassuenkleliais"/>
      <w:lvlText w:val="–"/>
      <w:lvlJc w:val="left"/>
      <w:pPr>
        <w:tabs>
          <w:tab w:val="num" w:pos="425"/>
        </w:tabs>
        <w:ind w:left="425" w:hanging="425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B13134"/>
    <w:multiLevelType w:val="hybridMultilevel"/>
    <w:tmpl w:val="9AD09B34"/>
    <w:lvl w:ilvl="0" w:tplc="FFFFFFFF">
      <w:start w:val="1"/>
      <w:numFmt w:val="bullet"/>
      <w:pStyle w:val="Char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E843BCC"/>
    <w:multiLevelType w:val="hybridMultilevel"/>
    <w:tmpl w:val="A4AC0284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F02CEA"/>
    <w:multiLevelType w:val="hybridMultilevel"/>
    <w:tmpl w:val="63A05F70"/>
    <w:lvl w:ilvl="0" w:tplc="A79A4980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34691C"/>
    <w:multiLevelType w:val="hybridMultilevel"/>
    <w:tmpl w:val="5950E95E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2B7069"/>
    <w:multiLevelType w:val="hybridMultilevel"/>
    <w:tmpl w:val="534E5E7A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4279CF"/>
    <w:multiLevelType w:val="hybridMultilevel"/>
    <w:tmpl w:val="9B744CAC"/>
    <w:lvl w:ilvl="0" w:tplc="DA742B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F071C"/>
    <w:multiLevelType w:val="hybridMultilevel"/>
    <w:tmpl w:val="F8EE5084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07151"/>
    <w:multiLevelType w:val="hybridMultilevel"/>
    <w:tmpl w:val="E766E7A2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7C508A"/>
    <w:multiLevelType w:val="hybridMultilevel"/>
    <w:tmpl w:val="EE745BD6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891F12"/>
    <w:multiLevelType w:val="hybridMultilevel"/>
    <w:tmpl w:val="0A2A630C"/>
    <w:lvl w:ilvl="0" w:tplc="6D887854">
      <w:start w:val="1"/>
      <w:numFmt w:val="bullet"/>
      <w:pStyle w:val="mdTblEntryC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F6790A"/>
    <w:multiLevelType w:val="hybridMultilevel"/>
    <w:tmpl w:val="9E140BFA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F731B"/>
    <w:multiLevelType w:val="hybridMultilevel"/>
    <w:tmpl w:val="304EB15A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620720"/>
    <w:multiLevelType w:val="hybridMultilevel"/>
    <w:tmpl w:val="FE5A7E74"/>
    <w:lvl w:ilvl="0" w:tplc="3240110C">
      <w:numFmt w:val="bullet"/>
      <w:lvlText w:val="–"/>
      <w:lvlJc w:val="left"/>
      <w:pPr>
        <w:tabs>
          <w:tab w:val="num" w:pos="567"/>
        </w:tabs>
        <w:ind w:left="567" w:hanging="567"/>
      </w:pPr>
      <w:rPr>
        <w:rFonts w:ascii="Times New Roman" w:eastAsia="MS Gothic" w:hAnsi="Times New Roman" w:cs="Times New Roman" w:hint="default"/>
        <w:color w:val="auto"/>
        <w:sz w:val="16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85663D"/>
    <w:multiLevelType w:val="hybridMultilevel"/>
    <w:tmpl w:val="1C8C6A98"/>
    <w:lvl w:ilvl="0" w:tplc="09F6854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E3704"/>
    <w:multiLevelType w:val="hybridMultilevel"/>
    <w:tmpl w:val="84C0292A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F0874"/>
    <w:multiLevelType w:val="hybridMultilevel"/>
    <w:tmpl w:val="12B8994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6F3479"/>
    <w:multiLevelType w:val="hybridMultilevel"/>
    <w:tmpl w:val="A0626A32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175633"/>
    <w:multiLevelType w:val="hybridMultilevel"/>
    <w:tmpl w:val="5E68162A"/>
    <w:lvl w:ilvl="0" w:tplc="1F4E558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color w:val="auto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2"/>
  </w:num>
  <w:num w:numId="7">
    <w:abstractNumId w:val="18"/>
  </w:num>
  <w:num w:numId="8">
    <w:abstractNumId w:val="25"/>
  </w:num>
  <w:num w:numId="9">
    <w:abstractNumId w:val="4"/>
  </w:num>
  <w:num w:numId="10">
    <w:abstractNumId w:val="5"/>
  </w:num>
  <w:num w:numId="11">
    <w:abstractNumId w:val="16"/>
  </w:num>
  <w:num w:numId="12">
    <w:abstractNumId w:val="27"/>
  </w:num>
  <w:num w:numId="13">
    <w:abstractNumId w:val="24"/>
  </w:num>
  <w:num w:numId="14">
    <w:abstractNumId w:val="30"/>
  </w:num>
  <w:num w:numId="15">
    <w:abstractNumId w:val="23"/>
  </w:num>
  <w:num w:numId="16">
    <w:abstractNumId w:val="14"/>
  </w:num>
  <w:num w:numId="17">
    <w:abstractNumId w:val="7"/>
  </w:num>
  <w:num w:numId="18">
    <w:abstractNumId w:val="10"/>
  </w:num>
  <w:num w:numId="19">
    <w:abstractNumId w:val="17"/>
  </w:num>
  <w:num w:numId="20">
    <w:abstractNumId w:val="29"/>
  </w:num>
  <w:num w:numId="21">
    <w:abstractNumId w:val="0"/>
  </w:num>
  <w:num w:numId="22">
    <w:abstractNumId w:val="12"/>
  </w:num>
  <w:num w:numId="23">
    <w:abstractNumId w:val="28"/>
  </w:num>
  <w:num w:numId="24">
    <w:abstractNumId w:val="26"/>
  </w:num>
  <w:num w:numId="25">
    <w:abstractNumId w:val="2"/>
  </w:num>
  <w:num w:numId="26">
    <w:abstractNumId w:val="6"/>
  </w:num>
  <w:num w:numId="27">
    <w:abstractNumId w:val="9"/>
  </w:num>
  <w:num w:numId="28">
    <w:abstractNumId w:val="19"/>
  </w:num>
  <w:num w:numId="29">
    <w:abstractNumId w:val="21"/>
  </w:num>
  <w:num w:numId="30">
    <w:abstractNumId w:val="20"/>
  </w:num>
  <w:num w:numId="31">
    <w:abstractNumId w:val="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EE3"/>
    <w:rsid w:val="00047295"/>
    <w:rsid w:val="000C00DB"/>
    <w:rsid w:val="000E69D9"/>
    <w:rsid w:val="000F4AAB"/>
    <w:rsid w:val="00136BFA"/>
    <w:rsid w:val="0019091C"/>
    <w:rsid w:val="001A0655"/>
    <w:rsid w:val="001A3357"/>
    <w:rsid w:val="001C78B0"/>
    <w:rsid w:val="002E2B38"/>
    <w:rsid w:val="005350BF"/>
    <w:rsid w:val="00572473"/>
    <w:rsid w:val="00624429"/>
    <w:rsid w:val="00633C99"/>
    <w:rsid w:val="00642076"/>
    <w:rsid w:val="00695175"/>
    <w:rsid w:val="006D55C7"/>
    <w:rsid w:val="00753F58"/>
    <w:rsid w:val="007E7FEA"/>
    <w:rsid w:val="008930F3"/>
    <w:rsid w:val="00975447"/>
    <w:rsid w:val="00981613"/>
    <w:rsid w:val="009E14B8"/>
    <w:rsid w:val="00A33E6B"/>
    <w:rsid w:val="00AC09A9"/>
    <w:rsid w:val="00C77DC5"/>
    <w:rsid w:val="00D52CD7"/>
    <w:rsid w:val="00DA2E3E"/>
    <w:rsid w:val="00E53493"/>
    <w:rsid w:val="00E672C9"/>
    <w:rsid w:val="00E74B42"/>
    <w:rsid w:val="00EA7EE3"/>
    <w:rsid w:val="00F35ACE"/>
    <w:rsid w:val="00F74219"/>
    <w:rsid w:val="00F83E4C"/>
    <w:rsid w:val="00F92CB8"/>
    <w:rsid w:val="00FF0C23"/>
    <w:rsid w:val="00FF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CEC8"/>
  <w15:chartTrackingRefBased/>
  <w15:docId w15:val="{B720FAAD-2D0B-4F60-B94C-FDE4F964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A7EE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LT" w:eastAsia="Times New Roman" w:hAnsi="TimesLT" w:cs="Times New Roman"/>
      <w:noProof/>
      <w:sz w:val="24"/>
      <w:szCs w:val="20"/>
      <w:lang w:val="lt-LT"/>
    </w:rPr>
  </w:style>
  <w:style w:type="paragraph" w:styleId="Antrat1">
    <w:name w:val="heading 1"/>
    <w:aliases w:val="DO NOT USE (HEADING 1)"/>
    <w:basedOn w:val="prastasis"/>
    <w:next w:val="prastasis"/>
    <w:link w:val="Antrat1Diagrama"/>
    <w:uiPriority w:val="99"/>
    <w:qFormat/>
    <w:rsid w:val="00EA7E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A7E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A7E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A7EE3"/>
    <w:pPr>
      <w:keepNext/>
      <w:overflowPunct/>
      <w:autoSpaceDE/>
      <w:autoSpaceDN/>
      <w:adjustRightInd/>
      <w:jc w:val="both"/>
      <w:textAlignment w:val="auto"/>
      <w:outlineLvl w:val="3"/>
    </w:pPr>
    <w:rPr>
      <w:rFonts w:ascii="Times New Roman" w:hAnsi="Times New Roman"/>
      <w:noProof w:val="0"/>
      <w:sz w:val="22"/>
      <w:u w:val="single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A7EE3"/>
    <w:pPr>
      <w:keepNext/>
      <w:overflowPunct/>
      <w:autoSpaceDE/>
      <w:autoSpaceDN/>
      <w:adjustRightInd/>
      <w:textAlignment w:val="auto"/>
      <w:outlineLvl w:val="4"/>
    </w:pPr>
    <w:rPr>
      <w:rFonts w:ascii="Times New Roman" w:hAnsi="Times New Roman"/>
      <w:bCs/>
      <w:noProof w:val="0"/>
      <w:sz w:val="22"/>
      <w:szCs w:val="22"/>
      <w:u w:val="single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EA7EE3"/>
    <w:pPr>
      <w:spacing w:before="240" w:after="60"/>
      <w:outlineLvl w:val="5"/>
    </w:pPr>
    <w:rPr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EA7EE3"/>
    <w:pPr>
      <w:keepNext/>
      <w:outlineLvl w:val="6"/>
    </w:pPr>
    <w:rPr>
      <w:i/>
      <w:iCs/>
      <w:sz w:val="22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EA7EE3"/>
    <w:pPr>
      <w:keepNext/>
      <w:outlineLvl w:val="7"/>
    </w:pPr>
    <w:rPr>
      <w:b/>
      <w:bCs/>
      <w:sz w:val="22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EA7EE3"/>
    <w:pPr>
      <w:spacing w:before="240" w:after="60"/>
      <w:outlineLvl w:val="8"/>
    </w:pPr>
    <w:rPr>
      <w:rFonts w:ascii="Arial" w:hAnsi="Arial" w:cs="Arial"/>
      <w:sz w:val="22"/>
      <w:szCs w:val="22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eading1Char">
    <w:name w:val="Heading 1 Char"/>
    <w:basedOn w:val="Numatytasispastraiposriftas"/>
    <w:rsid w:val="00EA7EE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Numatytasispastraiposriftas"/>
    <w:rsid w:val="00EA7EE3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lt-LT"/>
    </w:rPr>
  </w:style>
  <w:style w:type="character" w:customStyle="1" w:styleId="Heading3Char">
    <w:name w:val="Heading 3 Char"/>
    <w:basedOn w:val="Numatytasispastraiposriftas"/>
    <w:rsid w:val="00EA7EE3"/>
    <w:rPr>
      <w:rFonts w:asciiTheme="majorHAnsi" w:eastAsiaTheme="majorEastAsia" w:hAnsiTheme="majorHAnsi" w:cstheme="majorBidi"/>
      <w:noProof/>
      <w:color w:val="1F3763" w:themeColor="accent1" w:themeShade="7F"/>
      <w:sz w:val="24"/>
      <w:szCs w:val="24"/>
      <w:lang w:val="lt-LT"/>
    </w:rPr>
  </w:style>
  <w:style w:type="character" w:customStyle="1" w:styleId="Heading4Char">
    <w:name w:val="Heading 4 Char"/>
    <w:basedOn w:val="Numatytasispastraiposriftas"/>
    <w:uiPriority w:val="99"/>
    <w:rsid w:val="00EA7EE3"/>
    <w:rPr>
      <w:rFonts w:asciiTheme="majorHAnsi" w:eastAsiaTheme="majorEastAsia" w:hAnsiTheme="majorHAnsi" w:cstheme="majorBidi"/>
      <w:i/>
      <w:iCs/>
      <w:noProof/>
      <w:color w:val="2F5496" w:themeColor="accent1" w:themeShade="BF"/>
      <w:sz w:val="24"/>
      <w:szCs w:val="20"/>
      <w:lang w:val="lt-LT"/>
    </w:rPr>
  </w:style>
  <w:style w:type="character" w:customStyle="1" w:styleId="Heading5Char">
    <w:name w:val="Heading 5 Char"/>
    <w:basedOn w:val="Numatytasispastraiposriftas"/>
    <w:uiPriority w:val="99"/>
    <w:rsid w:val="00EA7EE3"/>
    <w:rPr>
      <w:rFonts w:asciiTheme="majorHAnsi" w:eastAsiaTheme="majorEastAsia" w:hAnsiTheme="majorHAnsi" w:cstheme="majorBidi"/>
      <w:noProof/>
      <w:color w:val="2F5496" w:themeColor="accent1" w:themeShade="BF"/>
      <w:sz w:val="24"/>
      <w:szCs w:val="20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EA7EE3"/>
    <w:rPr>
      <w:rFonts w:ascii="TimesLT" w:eastAsia="Times New Roman" w:hAnsi="TimesLT" w:cs="Times New Roman"/>
      <w:b/>
      <w:bCs/>
      <w:noProof/>
      <w:lang w:val="lt-LT"/>
    </w:rPr>
  </w:style>
  <w:style w:type="character" w:customStyle="1" w:styleId="Heading7Char">
    <w:name w:val="Heading 7 Char"/>
    <w:basedOn w:val="Numatytasispastraiposriftas"/>
    <w:uiPriority w:val="99"/>
    <w:rsid w:val="00EA7EE3"/>
    <w:rPr>
      <w:rFonts w:asciiTheme="majorHAnsi" w:eastAsiaTheme="majorEastAsia" w:hAnsiTheme="majorHAnsi" w:cstheme="majorBidi"/>
      <w:i/>
      <w:iCs/>
      <w:noProof/>
      <w:color w:val="1F3763" w:themeColor="accent1" w:themeShade="7F"/>
      <w:sz w:val="24"/>
      <w:szCs w:val="20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EA7EE3"/>
    <w:rPr>
      <w:rFonts w:ascii="TimesLT" w:eastAsia="Times New Roman" w:hAnsi="TimesLT" w:cs="Times New Roman"/>
      <w:b/>
      <w:bCs/>
      <w:noProof/>
      <w:szCs w:val="20"/>
      <w:lang w:val="lt-LT"/>
    </w:rPr>
  </w:style>
  <w:style w:type="character" w:customStyle="1" w:styleId="Heading9Char">
    <w:name w:val="Heading 9 Char"/>
    <w:basedOn w:val="Numatytasispastraiposriftas"/>
    <w:uiPriority w:val="99"/>
    <w:rsid w:val="00EA7EE3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  <w:lang w:val="lt-LT"/>
    </w:rPr>
  </w:style>
  <w:style w:type="character" w:styleId="Hipersaitas">
    <w:name w:val="Hyperlink"/>
    <w:uiPriority w:val="99"/>
    <w:rsid w:val="00EA7EE3"/>
    <w:rPr>
      <w:color w:val="0000FF"/>
      <w:u w:val="single"/>
    </w:rPr>
  </w:style>
  <w:style w:type="paragraph" w:customStyle="1" w:styleId="PI-1EMEASMCA">
    <w:name w:val="PI-1 EMEA_SMCA"/>
    <w:basedOn w:val="Antrat2"/>
    <w:link w:val="PI-1EMEASMCAChar"/>
    <w:autoRedefine/>
    <w:uiPriority w:val="99"/>
    <w:rsid w:val="00EA7EE3"/>
    <w:pPr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i w:val="0"/>
      <w:iCs w:val="0"/>
      <w:sz w:val="22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uiPriority w:val="99"/>
    <w:rsid w:val="00EA7EE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sz w:val="22"/>
      <w:szCs w:val="22"/>
    </w:rPr>
  </w:style>
  <w:style w:type="character" w:customStyle="1" w:styleId="PI-1labEMEASMCAChar">
    <w:name w:val="PI-1_lab EMEA_SMCA Char"/>
    <w:link w:val="PI-1labEMEASMCA"/>
    <w:uiPriority w:val="99"/>
    <w:rsid w:val="00EA7EE3"/>
    <w:rPr>
      <w:rFonts w:ascii="TimesLT" w:eastAsia="Times New Roman" w:hAnsi="TimesLT" w:cs="Times New Roman"/>
      <w:b/>
      <w:noProof/>
      <w:lang w:val="lt-LT"/>
    </w:rPr>
  </w:style>
  <w:style w:type="paragraph" w:customStyle="1" w:styleId="PI-2EMEASMCA">
    <w:name w:val="PI-2 EMEA_SMCA"/>
    <w:basedOn w:val="Antrat3"/>
    <w:autoRedefine/>
    <w:uiPriority w:val="99"/>
    <w:rsid w:val="00EA7EE3"/>
    <w:pPr>
      <w:keepLines/>
      <w:tabs>
        <w:tab w:val="left" w:pos="567"/>
      </w:tabs>
      <w:spacing w:before="0" w:after="0"/>
      <w:ind w:left="567" w:hanging="567"/>
    </w:pPr>
    <w:rPr>
      <w:rFonts w:ascii="Times New Roman" w:hAnsi="Times New Roman" w:cs="Times New Roman"/>
      <w:bCs w:val="0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EA7EE3"/>
    <w:rPr>
      <w:rFonts w:ascii="Times New Roman" w:hAnsi="Times New Roman"/>
      <w:sz w:val="22"/>
      <w:szCs w:val="22"/>
      <w:u w:val="single"/>
    </w:rPr>
  </w:style>
  <w:style w:type="character" w:customStyle="1" w:styleId="BTEMEASMCAChar">
    <w:name w:val="BT EMEA_SMCA Char"/>
    <w:link w:val="BTEMEASMCA"/>
    <w:uiPriority w:val="99"/>
    <w:rsid w:val="00EA7EE3"/>
    <w:rPr>
      <w:rFonts w:ascii="Times New Roman" w:eastAsia="Times New Roman" w:hAnsi="Times New Roman" w:cs="Times New Roman"/>
      <w:noProof/>
      <w:u w:val="single"/>
      <w:lang w:val="lt-LT"/>
    </w:rPr>
  </w:style>
  <w:style w:type="paragraph" w:customStyle="1" w:styleId="TTEMEASMCA">
    <w:name w:val="TT EMEA_SMCA"/>
    <w:basedOn w:val="Antrat1"/>
    <w:link w:val="TTEMEASMCAChar"/>
    <w:autoRedefine/>
    <w:uiPriority w:val="99"/>
    <w:rsid w:val="00EA7EE3"/>
    <w:pPr>
      <w:keepNext w:val="0"/>
      <w:tabs>
        <w:tab w:val="left" w:pos="567"/>
      </w:tabs>
      <w:spacing w:before="0" w:after="0"/>
      <w:ind w:left="567" w:hanging="567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character" w:customStyle="1" w:styleId="TTEMEASMCAChar">
    <w:name w:val="TT EMEA_SMCA Char"/>
    <w:link w:val="TTEMEASMCA"/>
    <w:uiPriority w:val="99"/>
    <w:rsid w:val="00EA7EE3"/>
    <w:rPr>
      <w:rFonts w:ascii="Times New Roman" w:eastAsia="Times New Roman" w:hAnsi="Times New Roman" w:cs="Times New Roman"/>
      <w:b/>
      <w:caps/>
      <w:noProof/>
    </w:rPr>
  </w:style>
  <w:style w:type="paragraph" w:customStyle="1" w:styleId="BTAnIIEMEASMCA">
    <w:name w:val="BT(AnII) EMEA_SMCA"/>
    <w:basedOn w:val="Debesliotekstas"/>
    <w:autoRedefine/>
    <w:uiPriority w:val="99"/>
    <w:rsid w:val="00EA7EE3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styleId="Debesliotekstas">
    <w:name w:val="Balloon Text"/>
    <w:basedOn w:val="prastasis"/>
    <w:link w:val="DebesliotekstasDiagrama"/>
    <w:uiPriority w:val="99"/>
    <w:rsid w:val="00EA7E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Numatytasispastraiposriftas"/>
    <w:semiHidden/>
    <w:rsid w:val="00EA7EE3"/>
    <w:rPr>
      <w:rFonts w:ascii="Segoe UI" w:eastAsia="Times New Roman" w:hAnsi="Segoe UI" w:cs="Segoe UI"/>
      <w:noProof/>
      <w:sz w:val="18"/>
      <w:szCs w:val="18"/>
      <w:lang w:val="lt-LT"/>
    </w:rPr>
  </w:style>
  <w:style w:type="paragraph" w:customStyle="1" w:styleId="BT-EMEASMCA">
    <w:name w:val="BT- EMEA_SMCA"/>
    <w:basedOn w:val="BTEMEASMCA"/>
    <w:link w:val="BT-EMEASMCAChar"/>
    <w:autoRedefine/>
    <w:uiPriority w:val="99"/>
    <w:rsid w:val="00EA7EE3"/>
    <w:pPr>
      <w:numPr>
        <w:numId w:val="1"/>
      </w:numPr>
      <w:tabs>
        <w:tab w:val="clear" w:pos="720"/>
        <w:tab w:val="num" w:pos="360"/>
      </w:tabs>
      <w:ind w:left="360" w:hanging="360"/>
    </w:pPr>
  </w:style>
  <w:style w:type="paragraph" w:customStyle="1" w:styleId="PI-3EMEASMCA">
    <w:name w:val="PI-3 EMEA_SMCA"/>
    <w:basedOn w:val="prastasis"/>
    <w:autoRedefine/>
    <w:uiPriority w:val="99"/>
    <w:rsid w:val="00EA7EE3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EA7EE3"/>
    <w:rPr>
      <w:b/>
    </w:rPr>
  </w:style>
  <w:style w:type="paragraph" w:customStyle="1" w:styleId="BTbeEMEASMCA">
    <w:name w:val="BT(be) EMEA_SMCA"/>
    <w:basedOn w:val="BTEMEASMCA"/>
    <w:autoRedefine/>
    <w:rsid w:val="00EA7EE3"/>
    <w:pPr>
      <w:jc w:val="center"/>
    </w:pPr>
    <w:rPr>
      <w:b/>
    </w:rPr>
  </w:style>
  <w:style w:type="paragraph" w:customStyle="1" w:styleId="BTeEMEASMCA">
    <w:name w:val="BT(e) EMEA_SMCA"/>
    <w:basedOn w:val="BTEMEASMCA"/>
    <w:autoRedefine/>
    <w:uiPriority w:val="99"/>
    <w:rsid w:val="00EA7EE3"/>
    <w:pPr>
      <w:jc w:val="center"/>
    </w:pPr>
  </w:style>
  <w:style w:type="paragraph" w:customStyle="1" w:styleId="BTgEMEASMCA">
    <w:name w:val="BT(g) EMEA_SMCA"/>
    <w:basedOn w:val="BTEMEASMCA"/>
    <w:link w:val="BTgEMEASMCAChar"/>
    <w:autoRedefine/>
    <w:uiPriority w:val="99"/>
    <w:rsid w:val="00EA7EE3"/>
    <w:rPr>
      <w:i/>
      <w:color w:val="008000"/>
    </w:rPr>
  </w:style>
  <w:style w:type="character" w:customStyle="1" w:styleId="BTgEMEASMCAChar">
    <w:name w:val="BT(g) EMEA_SMCA Char"/>
    <w:link w:val="BTgEMEASMCA"/>
    <w:uiPriority w:val="99"/>
    <w:rsid w:val="00EA7EE3"/>
    <w:rPr>
      <w:rFonts w:ascii="Times New Roman" w:eastAsia="Times New Roman" w:hAnsi="Times New Roman" w:cs="Times New Roman"/>
      <w:i/>
      <w:noProof/>
      <w:color w:val="008000"/>
      <w:u w:val="single"/>
      <w:lang w:val="lt-LT"/>
    </w:rPr>
  </w:style>
  <w:style w:type="paragraph" w:customStyle="1" w:styleId="BTuEMEASMCA">
    <w:name w:val="BT(u) EMEA_SMCA"/>
    <w:basedOn w:val="BTEMEASMCA"/>
    <w:autoRedefine/>
    <w:uiPriority w:val="99"/>
    <w:rsid w:val="00EA7EE3"/>
  </w:style>
  <w:style w:type="paragraph" w:styleId="Porat">
    <w:name w:val="footer"/>
    <w:basedOn w:val="prastasis"/>
    <w:link w:val="PoratDiagrama"/>
    <w:uiPriority w:val="99"/>
    <w:rsid w:val="00EA7EE3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Numatytasispastraiposriftas"/>
    <w:rsid w:val="00EA7EE3"/>
    <w:rPr>
      <w:rFonts w:ascii="TimesLT" w:eastAsia="Times New Roman" w:hAnsi="TimesLT" w:cs="Times New Roman"/>
      <w:noProof/>
      <w:sz w:val="24"/>
      <w:szCs w:val="20"/>
      <w:lang w:val="lt-LT"/>
    </w:rPr>
  </w:style>
  <w:style w:type="character" w:styleId="Puslapionumeris">
    <w:name w:val="page number"/>
    <w:basedOn w:val="Numatytasispastraiposriftas"/>
    <w:uiPriority w:val="99"/>
    <w:rsid w:val="00EA7EE3"/>
  </w:style>
  <w:style w:type="paragraph" w:styleId="Pagrindinistekstas">
    <w:name w:val="Body Text"/>
    <w:basedOn w:val="prastasis"/>
    <w:link w:val="PagrindinistekstasDiagrama"/>
    <w:uiPriority w:val="99"/>
    <w:rsid w:val="00EA7EE3"/>
    <w:pPr>
      <w:spacing w:after="120"/>
    </w:pPr>
    <w:rPr>
      <w:sz w:val="22"/>
      <w:lang w:eastAsia="lt-LT"/>
    </w:rPr>
  </w:style>
  <w:style w:type="character" w:customStyle="1" w:styleId="BodyTextChar">
    <w:name w:val="Body Text Char"/>
    <w:basedOn w:val="Numatytasispastraiposriftas"/>
    <w:rsid w:val="00EA7EE3"/>
    <w:rPr>
      <w:rFonts w:ascii="TimesLT" w:eastAsia="Times New Roman" w:hAnsi="TimesLT" w:cs="Times New Roman"/>
      <w:noProof/>
      <w:sz w:val="24"/>
      <w:szCs w:val="20"/>
      <w:lang w:val="lt-LT"/>
    </w:rPr>
  </w:style>
  <w:style w:type="paragraph" w:customStyle="1" w:styleId="mdTblEntryMod">
    <w:name w:val="md_Tbl Entry/Mod"/>
    <w:basedOn w:val="prastasis"/>
    <w:rsid w:val="00EA7EE3"/>
    <w:pPr>
      <w:keepNext/>
      <w:keepLines/>
      <w:spacing w:line="259" w:lineRule="atLeast"/>
    </w:pPr>
    <w:rPr>
      <w:sz w:val="20"/>
      <w:lang w:val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A7EE3"/>
    <w:pPr>
      <w:spacing w:after="120"/>
      <w:ind w:left="283"/>
    </w:pPr>
    <w:rPr>
      <w:rFonts w:ascii="Arial" w:hAnsi="Arial"/>
      <w:sz w:val="16"/>
      <w:szCs w:val="16"/>
      <w:lang w:val="en-GB" w:eastAsia="de-DE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EA7EE3"/>
    <w:rPr>
      <w:rFonts w:ascii="Arial" w:eastAsia="Times New Roman" w:hAnsi="Arial" w:cs="Times New Roman"/>
      <w:noProof/>
      <w:sz w:val="16"/>
      <w:szCs w:val="16"/>
      <w:lang w:val="en-GB" w:eastAsia="de-DE"/>
    </w:rPr>
  </w:style>
  <w:style w:type="paragraph" w:customStyle="1" w:styleId="Cmsor">
    <w:name w:val="Címsor"/>
    <w:basedOn w:val="prastasis"/>
    <w:next w:val="Pagrindinistekstas"/>
    <w:rsid w:val="00EA7EE3"/>
    <w:pPr>
      <w:keepNext/>
      <w:suppressAutoHyphens/>
      <w:spacing w:before="240" w:after="120"/>
    </w:pPr>
    <w:rPr>
      <w:rFonts w:ascii="Albany" w:hAnsi="Albany" w:cs="Albany"/>
      <w:color w:val="000000"/>
      <w:sz w:val="28"/>
      <w:szCs w:val="28"/>
      <w:lang w:val="hu-HU"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rsid w:val="00EA7EE3"/>
    <w:pPr>
      <w:spacing w:after="120"/>
      <w:ind w:left="283"/>
    </w:pPr>
    <w:rPr>
      <w:rFonts w:ascii="Arial" w:hAnsi="Arial"/>
      <w:sz w:val="22"/>
      <w:lang w:val="en-GB" w:eastAsia="de-D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EA7EE3"/>
    <w:rPr>
      <w:rFonts w:ascii="Arial" w:eastAsia="Times New Roman" w:hAnsi="Arial" w:cs="Times New Roman"/>
      <w:noProof/>
      <w:szCs w:val="20"/>
      <w:lang w:val="en-GB" w:eastAsia="de-DE"/>
    </w:rPr>
  </w:style>
  <w:style w:type="paragraph" w:styleId="Pavadinimas">
    <w:name w:val="Title"/>
    <w:basedOn w:val="prastasis"/>
    <w:link w:val="PavadinimasDiagrama"/>
    <w:uiPriority w:val="99"/>
    <w:qFormat/>
    <w:rsid w:val="00EA7EE3"/>
    <w:pPr>
      <w:jc w:val="center"/>
    </w:pPr>
    <w:rPr>
      <w:b/>
      <w:sz w:val="22"/>
      <w:lang w:val="en-GB"/>
    </w:rPr>
  </w:style>
  <w:style w:type="character" w:customStyle="1" w:styleId="TitleChar">
    <w:name w:val="Title Char"/>
    <w:basedOn w:val="Numatytasispastraiposriftas"/>
    <w:rsid w:val="00EA7EE3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lt-LT"/>
    </w:rPr>
  </w:style>
  <w:style w:type="paragraph" w:styleId="Antrats">
    <w:name w:val="header"/>
    <w:basedOn w:val="prastasis"/>
    <w:link w:val="AntratsDiagrama"/>
    <w:uiPriority w:val="99"/>
    <w:rsid w:val="00EA7EE3"/>
    <w:pPr>
      <w:tabs>
        <w:tab w:val="center" w:pos="4536"/>
        <w:tab w:val="right" w:pos="9072"/>
      </w:tabs>
    </w:pPr>
    <w:rPr>
      <w:rFonts w:ascii="Arial" w:hAnsi="Arial"/>
      <w:sz w:val="22"/>
      <w:lang w:val="en-GB" w:eastAsia="de-DE"/>
    </w:rPr>
  </w:style>
  <w:style w:type="character" w:customStyle="1" w:styleId="HeaderChar">
    <w:name w:val="Header Char"/>
    <w:basedOn w:val="Numatytasispastraiposriftas"/>
    <w:rsid w:val="00EA7EE3"/>
    <w:rPr>
      <w:rFonts w:ascii="TimesLT" w:eastAsia="Times New Roman" w:hAnsi="TimesLT" w:cs="Times New Roman"/>
      <w:noProof/>
      <w:sz w:val="24"/>
      <w:szCs w:val="20"/>
      <w:lang w:val="lt-LT"/>
    </w:rPr>
  </w:style>
  <w:style w:type="paragraph" w:customStyle="1" w:styleId="knZulassung02">
    <w:name w:val="knZulassung02"/>
    <w:basedOn w:val="prastasis"/>
    <w:rsid w:val="00EA7EE3"/>
    <w:pPr>
      <w:spacing w:after="240"/>
      <w:ind w:left="1843" w:right="284"/>
      <w:jc w:val="both"/>
    </w:pPr>
    <w:rPr>
      <w:rFonts w:ascii="Arial" w:hAnsi="Arial"/>
      <w:lang w:val="de-DE" w:eastAsia="de-DE"/>
    </w:rPr>
  </w:style>
  <w:style w:type="paragraph" w:customStyle="1" w:styleId="Agendaindenteda">
    <w:name w:val="Agenda indented a)"/>
    <w:basedOn w:val="prastasis"/>
    <w:rsid w:val="00EA7EE3"/>
    <w:pPr>
      <w:tabs>
        <w:tab w:val="num" w:pos="2160"/>
      </w:tabs>
      <w:ind w:left="2160" w:hanging="360"/>
    </w:pPr>
    <w:rPr>
      <w:sz w:val="20"/>
      <w:lang w:val="en-GB"/>
    </w:rPr>
  </w:style>
  <w:style w:type="paragraph" w:customStyle="1" w:styleId="Char">
    <w:name w:val="Char"/>
    <w:basedOn w:val="prastasis"/>
    <w:rsid w:val="00EA7EE3"/>
    <w:pPr>
      <w:numPr>
        <w:numId w:val="2"/>
      </w:numPr>
      <w:tabs>
        <w:tab w:val="clear" w:pos="2160"/>
      </w:tabs>
      <w:spacing w:after="160" w:line="240" w:lineRule="exact"/>
      <w:ind w:left="0" w:firstLine="0"/>
    </w:pPr>
    <w:rPr>
      <w:rFonts w:ascii="Verdana" w:hAnsi="Verdana" w:cs="Verdana"/>
      <w:sz w:val="20"/>
      <w:lang w:val="en-GB"/>
    </w:rPr>
  </w:style>
  <w:style w:type="paragraph" w:customStyle="1" w:styleId="TOCHeading1">
    <w:name w:val="TOC Heading1"/>
    <w:basedOn w:val="prastasis"/>
    <w:qFormat/>
    <w:rsid w:val="00EA7EE3"/>
    <w:pPr>
      <w:tabs>
        <w:tab w:val="left" w:pos="7649"/>
        <w:tab w:val="left" w:pos="7920"/>
      </w:tabs>
      <w:spacing w:after="240" w:line="359" w:lineRule="atLeast"/>
    </w:pPr>
    <w:rPr>
      <w:rFonts w:ascii="Times" w:hAnsi="Times"/>
      <w:b/>
      <w:sz w:val="22"/>
      <w:lang w:val="en-US"/>
    </w:rPr>
  </w:style>
  <w:style w:type="paragraph" w:customStyle="1" w:styleId="mdTblEntryC">
    <w:name w:val="md_Tbl Entry/C"/>
    <w:basedOn w:val="prastasis"/>
    <w:rsid w:val="00EA7EE3"/>
    <w:pPr>
      <w:keepNext/>
      <w:keepLines/>
      <w:numPr>
        <w:numId w:val="6"/>
      </w:numPr>
      <w:spacing w:line="259" w:lineRule="atLeast"/>
      <w:jc w:val="center"/>
    </w:pPr>
    <w:rPr>
      <w:sz w:val="20"/>
      <w:lang w:val="en-US"/>
    </w:rPr>
  </w:style>
  <w:style w:type="paragraph" w:customStyle="1" w:styleId="FigFootnote">
    <w:name w:val="Fig Footnote"/>
    <w:basedOn w:val="prastasis"/>
    <w:next w:val="prastasis"/>
    <w:rsid w:val="00EA7EE3"/>
    <w:pPr>
      <w:keepNext/>
      <w:keepLines/>
      <w:spacing w:line="259" w:lineRule="atLeast"/>
      <w:ind w:left="2304"/>
    </w:pPr>
    <w:rPr>
      <w:sz w:val="20"/>
      <w:lang w:val="en-US"/>
    </w:rPr>
  </w:style>
  <w:style w:type="paragraph" w:styleId="Pagrindinistekstas2">
    <w:name w:val="Body Text 2"/>
    <w:basedOn w:val="prastasis"/>
    <w:link w:val="Pagrindinistekstas2Diagrama"/>
    <w:uiPriority w:val="99"/>
    <w:rsid w:val="00EA7EE3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rsid w:val="00EA7EE3"/>
    <w:rPr>
      <w:rFonts w:ascii="TimesLT" w:eastAsia="Times New Roman" w:hAnsi="TimesLT" w:cs="Times New Roman"/>
      <w:noProof/>
      <w:sz w:val="24"/>
      <w:szCs w:val="20"/>
      <w:lang w:val="lt-LT"/>
    </w:rPr>
  </w:style>
  <w:style w:type="paragraph" w:customStyle="1" w:styleId="msolistparagraph0">
    <w:name w:val="msolistparagraph"/>
    <w:basedOn w:val="prastasis"/>
    <w:rsid w:val="00EA7EE3"/>
    <w:pPr>
      <w:ind w:left="720"/>
    </w:pPr>
    <w:rPr>
      <w:rFonts w:ascii="Calibri" w:hAnsi="Calibri"/>
      <w:sz w:val="22"/>
      <w:szCs w:val="22"/>
      <w:lang w:val="en-US"/>
    </w:rPr>
  </w:style>
  <w:style w:type="paragraph" w:customStyle="1" w:styleId="CM6">
    <w:name w:val="CM6"/>
    <w:basedOn w:val="prastasis"/>
    <w:next w:val="prastasis"/>
    <w:rsid w:val="00EA7EE3"/>
    <w:pPr>
      <w:widowControl w:val="0"/>
      <w:spacing w:line="253" w:lineRule="atLeast"/>
    </w:pPr>
    <w:rPr>
      <w:lang w:val="de-DE" w:eastAsia="de-DE"/>
    </w:rPr>
  </w:style>
  <w:style w:type="paragraph" w:customStyle="1" w:styleId="Default">
    <w:name w:val="Default"/>
    <w:uiPriority w:val="99"/>
    <w:rsid w:val="00EA7E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EA7EE3"/>
    <w:rPr>
      <w:sz w:val="20"/>
      <w:lang w:eastAsia="lt-LT"/>
    </w:rPr>
  </w:style>
  <w:style w:type="character" w:customStyle="1" w:styleId="CommentTextChar">
    <w:name w:val="Comment Text Char"/>
    <w:basedOn w:val="Numatytasispastraiposriftas"/>
    <w:semiHidden/>
    <w:rsid w:val="00EA7EE3"/>
    <w:rPr>
      <w:rFonts w:ascii="TimesLT" w:eastAsia="Times New Roman" w:hAnsi="TimesLT" w:cs="Times New Roman"/>
      <w:noProof/>
      <w:sz w:val="20"/>
      <w:szCs w:val="20"/>
      <w:lang w:val="lt-LT"/>
    </w:rPr>
  </w:style>
  <w:style w:type="table" w:styleId="Lentelstinklelis">
    <w:name w:val="Table Grid"/>
    <w:basedOn w:val="prastojilentel"/>
    <w:uiPriority w:val="99"/>
    <w:rsid w:val="00EA7E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i10">
    <w:name w:val="Text:Ti10"/>
    <w:basedOn w:val="prastasis"/>
    <w:rsid w:val="00EA7EE3"/>
    <w:rPr>
      <w:sz w:val="22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rsid w:val="00EA7EE3"/>
    <w:pPr>
      <w:tabs>
        <w:tab w:val="left" w:pos="567"/>
      </w:tabs>
    </w:pPr>
    <w:rPr>
      <w:sz w:val="22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A7EE3"/>
    <w:rPr>
      <w:rFonts w:ascii="TimesLT" w:eastAsia="Times New Roman" w:hAnsi="TimesLT" w:cs="Times New Roman"/>
      <w:noProof/>
      <w:szCs w:val="20"/>
      <w:lang w:val="en-GB"/>
    </w:rPr>
  </w:style>
  <w:style w:type="paragraph" w:customStyle="1" w:styleId="StyleTextTi12AsianMSMincho9ptBold">
    <w:name w:val="Style Text:Ti12 + (Asian) MS Mincho 9 pt Bold"/>
    <w:basedOn w:val="prastasis"/>
    <w:rsid w:val="00EA7EE3"/>
    <w:pPr>
      <w:spacing w:line="280" w:lineRule="atLeast"/>
    </w:pPr>
    <w:rPr>
      <w:rFonts w:eastAsia="MS Mincho"/>
      <w:b/>
      <w:bCs/>
      <w:sz w:val="18"/>
      <w:lang w:val="en-US" w:eastAsia="de-DE"/>
    </w:rPr>
  </w:style>
  <w:style w:type="paragraph" w:customStyle="1" w:styleId="Annex">
    <w:name w:val="Annex"/>
    <w:basedOn w:val="prastasis"/>
    <w:next w:val="prastasis"/>
    <w:rsid w:val="00EA7EE3"/>
    <w:pPr>
      <w:jc w:val="center"/>
    </w:pPr>
    <w:rPr>
      <w:b/>
      <w:sz w:val="22"/>
      <w:lang w:val="en-US" w:eastAsia="ja-JP"/>
    </w:rPr>
  </w:style>
  <w:style w:type="paragraph" w:customStyle="1" w:styleId="Description">
    <w:name w:val="Description"/>
    <w:basedOn w:val="prastasis"/>
    <w:next w:val="prastasis"/>
    <w:rsid w:val="00EA7EE3"/>
    <w:rPr>
      <w:sz w:val="22"/>
      <w:lang w:val="en-US" w:eastAsia="ja-JP"/>
    </w:rPr>
  </w:style>
  <w:style w:type="paragraph" w:customStyle="1" w:styleId="Normal11pt">
    <w:name w:val="Normal + 11 pt"/>
    <w:basedOn w:val="Pagrindinistekstas"/>
    <w:link w:val="Normal11ptChar"/>
    <w:rsid w:val="00EA7EE3"/>
    <w:pPr>
      <w:widowControl w:val="0"/>
      <w:spacing w:after="0" w:line="312" w:lineRule="auto"/>
    </w:pPr>
    <w:rPr>
      <w:szCs w:val="22"/>
      <w:lang w:val="en-US" w:eastAsia="ar-SA"/>
    </w:rPr>
  </w:style>
  <w:style w:type="character" w:customStyle="1" w:styleId="PI-1EMEASMCAChar">
    <w:name w:val="PI-1 EMEA_SMCA Char"/>
    <w:link w:val="PI-1EMEASMCA"/>
    <w:uiPriority w:val="99"/>
    <w:rsid w:val="00EA7EE3"/>
    <w:rPr>
      <w:rFonts w:ascii="Times New Roman" w:eastAsia="Times New Roman" w:hAnsi="Times New Roman" w:cs="Times New Roman"/>
      <w:b/>
      <w:noProof/>
      <w:lang w:val="lt-LT"/>
    </w:rPr>
  </w:style>
  <w:style w:type="character" w:styleId="Grietas">
    <w:name w:val="Strong"/>
    <w:uiPriority w:val="99"/>
    <w:qFormat/>
    <w:rsid w:val="00EA7EE3"/>
    <w:rPr>
      <w:b/>
      <w:bCs/>
    </w:rPr>
  </w:style>
  <w:style w:type="paragraph" w:customStyle="1" w:styleId="2vidutinistinklelis1">
    <w:name w:val="2 vidutinis tinklelis1"/>
    <w:qFormat/>
    <w:rsid w:val="00EA7EE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PI-1labEMEASMCACharChar">
    <w:name w:val="PI-1_lab EMEA_SMCA Char Char"/>
    <w:locked/>
    <w:rsid w:val="00EA7EE3"/>
    <w:rPr>
      <w:rFonts w:cs="Times New Roman"/>
      <w:b/>
      <w:noProof/>
      <w:sz w:val="22"/>
      <w:szCs w:val="22"/>
      <w:lang w:val="lt-LT" w:eastAsia="en-US" w:bidi="ar-SA"/>
    </w:rPr>
  </w:style>
  <w:style w:type="character" w:customStyle="1" w:styleId="BTEMEASMCACharChar">
    <w:name w:val="BT EMEA_SMCA Char Char"/>
    <w:locked/>
    <w:rsid w:val="00EA7EE3"/>
    <w:rPr>
      <w:rFonts w:cs="Times New Roman"/>
      <w:noProof/>
      <w:sz w:val="22"/>
      <w:szCs w:val="22"/>
      <w:lang w:val="lt-LT" w:eastAsia="en-US" w:bidi="ar-SA"/>
    </w:rPr>
  </w:style>
  <w:style w:type="character" w:styleId="Komentaronuoroda">
    <w:name w:val="annotation reference"/>
    <w:uiPriority w:val="99"/>
    <w:rsid w:val="00EA7EE3"/>
    <w:rPr>
      <w:rFonts w:cs="Times New Roman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EA7EE3"/>
    <w:pPr>
      <w:overflowPunct/>
      <w:autoSpaceDE/>
      <w:autoSpaceDN/>
      <w:adjustRightInd/>
      <w:textAlignment w:val="auto"/>
    </w:pPr>
    <w:rPr>
      <w:rFonts w:ascii="Times New Roman" w:hAnsi="Times New Roman"/>
      <w:b/>
      <w:bCs/>
      <w:noProof w:val="0"/>
      <w:lang w:eastAsia="en-US"/>
    </w:rPr>
  </w:style>
  <w:style w:type="character" w:customStyle="1" w:styleId="CommentSubjectChar">
    <w:name w:val="Comment Subject Char"/>
    <w:basedOn w:val="CommentTextChar"/>
    <w:semiHidden/>
    <w:rsid w:val="00EA7EE3"/>
    <w:rPr>
      <w:rFonts w:ascii="TimesLT" w:eastAsia="Times New Roman" w:hAnsi="TimesLT" w:cs="Times New Roman"/>
      <w:b/>
      <w:bCs/>
      <w:noProof/>
      <w:sz w:val="20"/>
      <w:szCs w:val="20"/>
      <w:lang w:val="lt-LT"/>
    </w:rPr>
  </w:style>
  <w:style w:type="paragraph" w:customStyle="1" w:styleId="CM17">
    <w:name w:val="CM17"/>
    <w:basedOn w:val="prastasis"/>
    <w:next w:val="prastasis"/>
    <w:rsid w:val="00EA7EE3"/>
    <w:pPr>
      <w:widowControl w:val="0"/>
      <w:overflowPunct/>
      <w:spacing w:after="243"/>
      <w:textAlignment w:val="auto"/>
    </w:pPr>
    <w:rPr>
      <w:rFonts w:ascii="Times New Roman" w:hAnsi="Times New Roman"/>
      <w:noProof w:val="0"/>
      <w:szCs w:val="24"/>
      <w:lang w:eastAsia="lt-LT"/>
    </w:rPr>
  </w:style>
  <w:style w:type="character" w:customStyle="1" w:styleId="DebesliotekstasDiagrama">
    <w:name w:val="Debesėlio tekstas Diagrama"/>
    <w:link w:val="Debesliotekstas"/>
    <w:uiPriority w:val="99"/>
    <w:locked/>
    <w:rsid w:val="00EA7EE3"/>
    <w:rPr>
      <w:rFonts w:ascii="Tahoma" w:eastAsia="Times New Roman" w:hAnsi="Tahoma" w:cs="Tahoma"/>
      <w:noProof/>
      <w:sz w:val="16"/>
      <w:szCs w:val="16"/>
      <w:lang w:val="lt-LT"/>
    </w:rPr>
  </w:style>
  <w:style w:type="character" w:customStyle="1" w:styleId="PoratDiagrama">
    <w:name w:val="Poraštė Diagrama"/>
    <w:link w:val="Porat"/>
    <w:uiPriority w:val="99"/>
    <w:locked/>
    <w:rsid w:val="00EA7EE3"/>
    <w:rPr>
      <w:rFonts w:ascii="TimesLT" w:eastAsia="Times New Roman" w:hAnsi="TimesLT" w:cs="Times New Roman"/>
      <w:noProof/>
      <w:sz w:val="24"/>
      <w:szCs w:val="20"/>
      <w:lang w:val="lt-LT"/>
    </w:rPr>
  </w:style>
  <w:style w:type="character" w:customStyle="1" w:styleId="AntratsDiagrama">
    <w:name w:val="Antraštės Diagrama"/>
    <w:link w:val="Antrats"/>
    <w:uiPriority w:val="99"/>
    <w:locked/>
    <w:rsid w:val="00EA7EE3"/>
    <w:rPr>
      <w:rFonts w:ascii="Arial" w:eastAsia="Times New Roman" w:hAnsi="Arial" w:cs="Times New Roman"/>
      <w:noProof/>
      <w:szCs w:val="20"/>
      <w:lang w:val="en-GB" w:eastAsia="de-DE"/>
    </w:rPr>
  </w:style>
  <w:style w:type="paragraph" w:customStyle="1" w:styleId="CM4">
    <w:name w:val="CM4"/>
    <w:basedOn w:val="Default"/>
    <w:next w:val="Default"/>
    <w:rsid w:val="00EA7EE3"/>
    <w:pPr>
      <w:widowControl w:val="0"/>
      <w:spacing w:line="240" w:lineRule="atLeast"/>
    </w:pPr>
    <w:rPr>
      <w:color w:val="auto"/>
    </w:rPr>
  </w:style>
  <w:style w:type="paragraph" w:customStyle="1" w:styleId="CM19">
    <w:name w:val="CM19"/>
    <w:basedOn w:val="Default"/>
    <w:next w:val="Default"/>
    <w:rsid w:val="00EA7EE3"/>
    <w:pPr>
      <w:widowControl w:val="0"/>
      <w:spacing w:after="485"/>
    </w:pPr>
    <w:rPr>
      <w:color w:val="auto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EA7EE3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Times New Roman" w:hAnsi="Times New Roman"/>
      <w:noProof w:val="0"/>
      <w:szCs w:val="24"/>
    </w:rPr>
  </w:style>
  <w:style w:type="character" w:customStyle="1" w:styleId="BodyTextIndent2Char">
    <w:name w:val="Body Text Indent 2 Char"/>
    <w:basedOn w:val="Numatytasispastraiposriftas"/>
    <w:uiPriority w:val="99"/>
    <w:rsid w:val="00EA7EE3"/>
    <w:rPr>
      <w:rFonts w:ascii="TimesLT" w:eastAsia="Times New Roman" w:hAnsi="TimesLT" w:cs="Times New Roman"/>
      <w:noProof/>
      <w:sz w:val="24"/>
      <w:szCs w:val="20"/>
      <w:lang w:val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EA7EE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A7EE3"/>
    <w:rPr>
      <w:rFonts w:ascii="TimesLT" w:eastAsia="Times New Roman" w:hAnsi="TimesLT" w:cs="Times New Roman"/>
      <w:noProof/>
      <w:sz w:val="24"/>
      <w:szCs w:val="20"/>
      <w:lang w:val="lt-LT"/>
    </w:rPr>
  </w:style>
  <w:style w:type="character" w:customStyle="1" w:styleId="WW8Num1z0">
    <w:name w:val="WW8Num1z0"/>
    <w:rsid w:val="00EA7EE3"/>
    <w:rPr>
      <w:rFonts w:ascii="Times New Roman" w:hAnsi="Times New Roman"/>
    </w:rPr>
  </w:style>
  <w:style w:type="character" w:customStyle="1" w:styleId="WW8Num1z1">
    <w:name w:val="WW8Num1z1"/>
    <w:rsid w:val="00EA7EE3"/>
    <w:rPr>
      <w:rFonts w:ascii="Courier New" w:hAnsi="Courier New"/>
    </w:rPr>
  </w:style>
  <w:style w:type="character" w:customStyle="1" w:styleId="WW8Num1z2">
    <w:name w:val="WW8Num1z2"/>
    <w:rsid w:val="00EA7EE3"/>
    <w:rPr>
      <w:rFonts w:ascii="Wingdings" w:hAnsi="Wingdings"/>
    </w:rPr>
  </w:style>
  <w:style w:type="character" w:customStyle="1" w:styleId="WW8Num1z3">
    <w:name w:val="WW8Num1z3"/>
    <w:rsid w:val="00EA7EE3"/>
    <w:rPr>
      <w:rFonts w:ascii="Symbol" w:hAnsi="Symbol"/>
    </w:rPr>
  </w:style>
  <w:style w:type="character" w:customStyle="1" w:styleId="NumberingSymbols">
    <w:name w:val="Numbering Symbols"/>
    <w:rsid w:val="00EA7EE3"/>
  </w:style>
  <w:style w:type="character" w:customStyle="1" w:styleId="WW8Num7z0">
    <w:name w:val="WW8Num7z0"/>
    <w:rsid w:val="00EA7EE3"/>
    <w:rPr>
      <w:rFonts w:ascii="Symbol" w:hAnsi="Symbol"/>
    </w:rPr>
  </w:style>
  <w:style w:type="character" w:customStyle="1" w:styleId="WW8Num7z1">
    <w:name w:val="WW8Num7z1"/>
    <w:rsid w:val="00EA7EE3"/>
    <w:rPr>
      <w:rFonts w:ascii="Courier New" w:hAnsi="Courier New"/>
    </w:rPr>
  </w:style>
  <w:style w:type="character" w:customStyle="1" w:styleId="WW8Num7z2">
    <w:name w:val="WW8Num7z2"/>
    <w:rsid w:val="00EA7EE3"/>
    <w:rPr>
      <w:rFonts w:ascii="Wingdings" w:hAnsi="Wingdings"/>
    </w:rPr>
  </w:style>
  <w:style w:type="character" w:customStyle="1" w:styleId="WW8Num5z0">
    <w:name w:val="WW8Num5z0"/>
    <w:rsid w:val="00EA7EE3"/>
    <w:rPr>
      <w:rFonts w:ascii="Symbol" w:hAnsi="Symbol"/>
    </w:rPr>
  </w:style>
  <w:style w:type="character" w:customStyle="1" w:styleId="WW8Num5z1">
    <w:name w:val="WW8Num5z1"/>
    <w:rsid w:val="00EA7EE3"/>
    <w:rPr>
      <w:rFonts w:ascii="Courier New" w:hAnsi="Courier New"/>
    </w:rPr>
  </w:style>
  <w:style w:type="character" w:customStyle="1" w:styleId="WW8Num5z2">
    <w:name w:val="WW8Num5z2"/>
    <w:rsid w:val="00EA7EE3"/>
    <w:rPr>
      <w:rFonts w:ascii="Wingdings" w:hAnsi="Wingdings"/>
    </w:rPr>
  </w:style>
  <w:style w:type="character" w:customStyle="1" w:styleId="Bullets">
    <w:name w:val="Bullets"/>
    <w:rsid w:val="00EA7EE3"/>
    <w:rPr>
      <w:rFonts w:ascii="StarSymbol" w:eastAsia="StarSymbol" w:hAnsi="StarSymbol"/>
      <w:sz w:val="18"/>
    </w:rPr>
  </w:style>
  <w:style w:type="paragraph" w:customStyle="1" w:styleId="Heading">
    <w:name w:val="Heading"/>
    <w:basedOn w:val="prastasis"/>
    <w:next w:val="Pagrindinistekstas"/>
    <w:rsid w:val="00EA7EE3"/>
    <w:pPr>
      <w:keepNext/>
      <w:widowControl w:val="0"/>
      <w:suppressAutoHyphens/>
      <w:overflowPunct/>
      <w:autoSpaceDE/>
      <w:autoSpaceDN/>
      <w:adjustRightInd/>
      <w:spacing w:before="240" w:after="120"/>
      <w:textAlignment w:val="auto"/>
    </w:pPr>
    <w:rPr>
      <w:rFonts w:ascii="Arial" w:hAnsi="Arial" w:cs="Tahoma"/>
      <w:noProof w:val="0"/>
      <w:sz w:val="28"/>
      <w:szCs w:val="28"/>
    </w:rPr>
  </w:style>
  <w:style w:type="paragraph" w:styleId="Sraas">
    <w:name w:val="List"/>
    <w:basedOn w:val="Pagrindinistekstas"/>
    <w:rsid w:val="00EA7EE3"/>
    <w:pPr>
      <w:widowControl w:val="0"/>
      <w:suppressAutoHyphens/>
      <w:overflowPunct/>
      <w:autoSpaceDE/>
      <w:autoSpaceDN/>
      <w:adjustRightInd/>
      <w:textAlignment w:val="auto"/>
    </w:pPr>
    <w:rPr>
      <w:rFonts w:ascii="Times New Roman" w:hAnsi="Times New Roman" w:cs="Tahoma"/>
      <w:noProof w:val="0"/>
      <w:sz w:val="24"/>
      <w:szCs w:val="24"/>
      <w:lang w:eastAsia="en-US"/>
    </w:rPr>
  </w:style>
  <w:style w:type="paragraph" w:styleId="Antrat">
    <w:name w:val="caption"/>
    <w:basedOn w:val="prastasis"/>
    <w:qFormat/>
    <w:rsid w:val="00EA7EE3"/>
    <w:pPr>
      <w:widowControl w:val="0"/>
      <w:suppressLineNumbers/>
      <w:suppressAutoHyphens/>
      <w:overflowPunct/>
      <w:autoSpaceDE/>
      <w:autoSpaceDN/>
      <w:adjustRightInd/>
      <w:spacing w:before="120" w:after="120"/>
      <w:textAlignment w:val="auto"/>
    </w:pPr>
    <w:rPr>
      <w:rFonts w:ascii="Times New Roman" w:hAnsi="Times New Roman" w:cs="Tahoma"/>
      <w:i/>
      <w:iCs/>
      <w:noProof w:val="0"/>
      <w:szCs w:val="24"/>
    </w:rPr>
  </w:style>
  <w:style w:type="paragraph" w:customStyle="1" w:styleId="Index">
    <w:name w:val="Index"/>
    <w:basedOn w:val="prastasis"/>
    <w:rsid w:val="00EA7EE3"/>
    <w:pPr>
      <w:widowControl w:val="0"/>
      <w:suppressLineNumbers/>
      <w:suppressAutoHyphens/>
      <w:overflowPunct/>
      <w:autoSpaceDE/>
      <w:autoSpaceDN/>
      <w:adjustRightInd/>
      <w:textAlignment w:val="auto"/>
    </w:pPr>
    <w:rPr>
      <w:rFonts w:ascii="Times New Roman" w:hAnsi="Times New Roman" w:cs="Tahoma"/>
      <w:noProof w:val="0"/>
      <w:szCs w:val="24"/>
    </w:rPr>
  </w:style>
  <w:style w:type="paragraph" w:customStyle="1" w:styleId="WW-Default">
    <w:name w:val="WW-Default"/>
    <w:rsid w:val="00EA7EE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ar-SA"/>
    </w:rPr>
  </w:style>
  <w:style w:type="paragraph" w:styleId="Dokumentostruktra">
    <w:name w:val="Document Map"/>
    <w:basedOn w:val="prastasis"/>
    <w:link w:val="DokumentostruktraDiagrama"/>
    <w:uiPriority w:val="99"/>
    <w:rsid w:val="00EA7EE3"/>
    <w:pPr>
      <w:shd w:val="clear" w:color="auto" w:fill="000080"/>
      <w:overflowPunct/>
      <w:autoSpaceDE/>
      <w:autoSpaceDN/>
      <w:adjustRightInd/>
      <w:textAlignment w:val="auto"/>
    </w:pPr>
    <w:rPr>
      <w:rFonts w:ascii="Tahoma" w:hAnsi="Tahoma" w:cs="Tahoma"/>
      <w:noProof w:val="0"/>
      <w:sz w:val="20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rsid w:val="00EA7EE3"/>
    <w:rPr>
      <w:rFonts w:ascii="Tahoma" w:eastAsia="Times New Roman" w:hAnsi="Tahoma" w:cs="Tahoma"/>
      <w:sz w:val="20"/>
      <w:szCs w:val="20"/>
      <w:shd w:val="clear" w:color="auto" w:fill="000080"/>
      <w:lang w:val="lt-LT"/>
    </w:rPr>
  </w:style>
  <w:style w:type="paragraph" w:customStyle="1" w:styleId="CM10">
    <w:name w:val="CM10"/>
    <w:basedOn w:val="Default"/>
    <w:next w:val="Default"/>
    <w:rsid w:val="00EA7EE3"/>
    <w:pPr>
      <w:widowControl w:val="0"/>
      <w:spacing w:line="240" w:lineRule="atLeast"/>
    </w:pPr>
    <w:rPr>
      <w:rFonts w:eastAsia="Calibri"/>
      <w:color w:val="auto"/>
    </w:rPr>
  </w:style>
  <w:style w:type="paragraph" w:customStyle="1" w:styleId="ListParagraph1">
    <w:name w:val="List Paragraph1"/>
    <w:basedOn w:val="prastasis"/>
    <w:rsid w:val="00EA7EE3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Calibri" w:hAnsi="Times New Roman"/>
      <w:noProof w:val="0"/>
      <w:szCs w:val="22"/>
      <w:lang w:val="en-US"/>
    </w:rPr>
  </w:style>
  <w:style w:type="character" w:customStyle="1" w:styleId="Antrat5Diagrama">
    <w:name w:val="Antraštė 5 Diagrama"/>
    <w:link w:val="Antrat5"/>
    <w:uiPriority w:val="99"/>
    <w:rsid w:val="00EA7EE3"/>
    <w:rPr>
      <w:rFonts w:ascii="Times New Roman" w:eastAsia="Times New Roman" w:hAnsi="Times New Roman" w:cs="Times New Roman"/>
      <w:bCs/>
      <w:u w:val="single"/>
      <w:lang w:val="lt-LT" w:eastAsia="lt-LT"/>
    </w:rPr>
  </w:style>
  <w:style w:type="numbering" w:customStyle="1" w:styleId="Sraonra1">
    <w:name w:val="Sąrašo nėra1"/>
    <w:next w:val="Sraonra"/>
    <w:semiHidden/>
    <w:unhideWhenUsed/>
    <w:rsid w:val="00EA7EE3"/>
  </w:style>
  <w:style w:type="character" w:customStyle="1" w:styleId="Antrat1Diagrama">
    <w:name w:val="Antraštė 1 Diagrama"/>
    <w:aliases w:val="DO NOT USE (HEADING 1) Diagrama"/>
    <w:link w:val="Antrat1"/>
    <w:uiPriority w:val="99"/>
    <w:rsid w:val="00EA7EE3"/>
    <w:rPr>
      <w:rFonts w:ascii="Arial" w:eastAsia="Times New Roman" w:hAnsi="Arial" w:cs="Arial"/>
      <w:b/>
      <w:bCs/>
      <w:noProof/>
      <w:kern w:val="32"/>
      <w:sz w:val="32"/>
      <w:szCs w:val="32"/>
      <w:lang w:val="lt-LT"/>
    </w:rPr>
  </w:style>
  <w:style w:type="character" w:customStyle="1" w:styleId="Antrat2Diagrama">
    <w:name w:val="Antraštė 2 Diagrama"/>
    <w:link w:val="Antrat2"/>
    <w:uiPriority w:val="99"/>
    <w:rsid w:val="00EA7EE3"/>
    <w:rPr>
      <w:rFonts w:ascii="Arial" w:eastAsia="Times New Roman" w:hAnsi="Arial" w:cs="Arial"/>
      <w:b/>
      <w:bCs/>
      <w:i/>
      <w:iCs/>
      <w:noProof/>
      <w:sz w:val="28"/>
      <w:szCs w:val="28"/>
      <w:lang w:val="lt-LT"/>
    </w:rPr>
  </w:style>
  <w:style w:type="character" w:customStyle="1" w:styleId="Antrat3Diagrama">
    <w:name w:val="Antraštė 3 Diagrama"/>
    <w:link w:val="Antrat3"/>
    <w:uiPriority w:val="99"/>
    <w:rsid w:val="00EA7EE3"/>
    <w:rPr>
      <w:rFonts w:ascii="Arial" w:eastAsia="Times New Roman" w:hAnsi="Arial" w:cs="Arial"/>
      <w:b/>
      <w:bCs/>
      <w:noProof/>
      <w:sz w:val="26"/>
      <w:szCs w:val="26"/>
      <w:lang w:val="lt-LT"/>
    </w:rPr>
  </w:style>
  <w:style w:type="character" w:customStyle="1" w:styleId="PagrindinistekstasDiagrama">
    <w:name w:val="Pagrindinis tekstas Diagrama"/>
    <w:link w:val="Pagrindinistekstas"/>
    <w:uiPriority w:val="99"/>
    <w:rsid w:val="00EA7EE3"/>
    <w:rPr>
      <w:rFonts w:ascii="TimesLT" w:eastAsia="Times New Roman" w:hAnsi="TimesLT" w:cs="Times New Roman"/>
      <w:noProof/>
      <w:szCs w:val="20"/>
      <w:lang w:val="lt-LT" w:eastAsia="lt-LT"/>
    </w:rPr>
  </w:style>
  <w:style w:type="character" w:customStyle="1" w:styleId="PavadinimasDiagrama">
    <w:name w:val="Pavadinimas Diagrama"/>
    <w:link w:val="Pavadinimas"/>
    <w:uiPriority w:val="99"/>
    <w:rsid w:val="00EA7EE3"/>
    <w:rPr>
      <w:rFonts w:ascii="TimesLT" w:eastAsia="Times New Roman" w:hAnsi="TimesLT" w:cs="Times New Roman"/>
      <w:b/>
      <w:noProof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A7EE3"/>
    <w:rPr>
      <w:rFonts w:ascii="TimesLT" w:eastAsia="Times New Roman" w:hAnsi="TimesLT" w:cs="Times New Roman"/>
      <w:noProof/>
      <w:sz w:val="20"/>
      <w:szCs w:val="20"/>
      <w:lang w:val="lt-LT" w:eastAsia="lt-LT"/>
    </w:rPr>
  </w:style>
  <w:style w:type="character" w:customStyle="1" w:styleId="KomentarotemaDiagrama">
    <w:name w:val="Komentaro tema Diagrama"/>
    <w:link w:val="Komentarotema"/>
    <w:uiPriority w:val="99"/>
    <w:rsid w:val="00EA7EE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Antrat4Diagrama">
    <w:name w:val="Antraštė 4 Diagrama"/>
    <w:link w:val="Antrat4"/>
    <w:uiPriority w:val="99"/>
    <w:rsid w:val="00EA7EE3"/>
    <w:rPr>
      <w:rFonts w:ascii="Times New Roman" w:eastAsia="Times New Roman" w:hAnsi="Times New Roman" w:cs="Times New Roman"/>
      <w:szCs w:val="20"/>
      <w:u w:val="single"/>
      <w:lang w:val="lt-LT"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EA7EE3"/>
  </w:style>
  <w:style w:type="paragraph" w:customStyle="1" w:styleId="Style">
    <w:name w:val="Style"/>
    <w:uiPriority w:val="99"/>
    <w:rsid w:val="00EA7E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MS Mincho" w:hAnsi="Arial" w:cs="Arial"/>
      <w:sz w:val="24"/>
      <w:szCs w:val="24"/>
      <w:lang w:eastAsia="ja-JP"/>
    </w:rPr>
  </w:style>
  <w:style w:type="paragraph" w:styleId="Pagrindinistekstas3">
    <w:name w:val="Body Text 3"/>
    <w:basedOn w:val="prastasis"/>
    <w:link w:val="Pagrindinistekstas3Diagrama"/>
    <w:uiPriority w:val="99"/>
    <w:rsid w:val="00EA7EE3"/>
    <w:pPr>
      <w:overflowPunct/>
      <w:autoSpaceDE/>
      <w:autoSpaceDN/>
      <w:adjustRightInd/>
      <w:spacing w:after="120"/>
      <w:textAlignment w:val="auto"/>
    </w:pPr>
    <w:rPr>
      <w:rFonts w:ascii="Times New Roman" w:eastAsia="MS Mincho" w:hAnsi="Times New Roman"/>
      <w:noProof w:val="0"/>
      <w:sz w:val="16"/>
      <w:szCs w:val="16"/>
      <w:lang w:val="en-US" w:eastAsia="ja-JP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EA7EE3"/>
    <w:rPr>
      <w:rFonts w:ascii="Times New Roman" w:eastAsia="MS Mincho" w:hAnsi="Times New Roman" w:cs="Times New Roman"/>
      <w:sz w:val="16"/>
      <w:szCs w:val="16"/>
      <w:lang w:eastAsia="ja-JP"/>
    </w:rPr>
  </w:style>
  <w:style w:type="paragraph" w:customStyle="1" w:styleId="Retrait">
    <w:name w:val="Retrait"/>
    <w:basedOn w:val="prastasis"/>
    <w:next w:val="prastasis"/>
    <w:autoRedefine/>
    <w:uiPriority w:val="99"/>
    <w:rsid w:val="00EA7EE3"/>
    <w:pPr>
      <w:tabs>
        <w:tab w:val="right" w:pos="8789"/>
      </w:tabs>
      <w:overflowPunct/>
      <w:autoSpaceDE/>
      <w:autoSpaceDN/>
      <w:adjustRightInd/>
      <w:textAlignment w:val="auto"/>
    </w:pPr>
    <w:rPr>
      <w:rFonts w:ascii="Times New Roman" w:hAnsi="Times New Roman"/>
      <w:i/>
      <w:noProof w:val="0"/>
      <w:sz w:val="22"/>
      <w:szCs w:val="22"/>
      <w:u w:val="single"/>
      <w:lang w:val="pt-PT" w:eastAsia="fr-FR"/>
    </w:rPr>
  </w:style>
  <w:style w:type="character" w:styleId="Dokumentoinaosnumeris">
    <w:name w:val="endnote reference"/>
    <w:uiPriority w:val="99"/>
    <w:rsid w:val="00EA7EE3"/>
    <w:rPr>
      <w:rFonts w:cs="Times New Roman"/>
      <w:vertAlign w:val="superscript"/>
    </w:rPr>
  </w:style>
  <w:style w:type="paragraph" w:customStyle="1" w:styleId="BTEMEASMCADiagramaDiagramaDiagrama">
    <w:name w:val="BT EMEA_SMCA Diagrama Diagrama Diagrama"/>
    <w:basedOn w:val="prastasis"/>
    <w:autoRedefine/>
    <w:uiPriority w:val="99"/>
    <w:rsid w:val="00EA7EE3"/>
    <w:pPr>
      <w:tabs>
        <w:tab w:val="left" w:pos="567"/>
      </w:tabs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szCs w:val="22"/>
    </w:rPr>
  </w:style>
  <w:style w:type="paragraph" w:customStyle="1" w:styleId="N">
    <w:name w:val="N"/>
    <w:basedOn w:val="prastasis"/>
    <w:uiPriority w:val="99"/>
    <w:rsid w:val="00EA7EE3"/>
    <w:pPr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lang w:val="de-DE" w:eastAsia="de-DE"/>
    </w:rPr>
  </w:style>
  <w:style w:type="character" w:styleId="Emfaz">
    <w:name w:val="Emphasis"/>
    <w:uiPriority w:val="99"/>
    <w:qFormat/>
    <w:rsid w:val="00EA7EE3"/>
    <w:rPr>
      <w:rFonts w:cs="Times New Roman"/>
      <w:i/>
    </w:rPr>
  </w:style>
  <w:style w:type="character" w:customStyle="1" w:styleId="longtext1">
    <w:name w:val="long_text1"/>
    <w:uiPriority w:val="99"/>
    <w:rsid w:val="00EA7EE3"/>
    <w:rPr>
      <w:sz w:val="14"/>
    </w:rPr>
  </w:style>
  <w:style w:type="paragraph" w:customStyle="1" w:styleId="TableText">
    <w:name w:val="Table Text"/>
    <w:basedOn w:val="prastasis"/>
    <w:uiPriority w:val="99"/>
    <w:rsid w:val="00EA7EE3"/>
    <w:pPr>
      <w:overflowPunct/>
      <w:autoSpaceDE/>
      <w:autoSpaceDN/>
      <w:adjustRightInd/>
      <w:textAlignment w:val="auto"/>
    </w:pPr>
    <w:rPr>
      <w:rFonts w:ascii="CG Times (W1)" w:hAnsi="CG Times (W1)"/>
      <w:noProof w:val="0"/>
      <w:sz w:val="20"/>
      <w:lang w:val="en-GB"/>
    </w:rPr>
  </w:style>
  <w:style w:type="paragraph" w:customStyle="1" w:styleId="NormaLT">
    <w:name w:val="NormaLT"/>
    <w:basedOn w:val="prastasis"/>
    <w:uiPriority w:val="99"/>
    <w:rsid w:val="00EA7EE3"/>
    <w:pPr>
      <w:tabs>
        <w:tab w:val="left" w:pos="425"/>
      </w:tabs>
      <w:overflowPunct/>
      <w:autoSpaceDE/>
      <w:autoSpaceDN/>
      <w:adjustRightInd/>
      <w:jc w:val="both"/>
      <w:textAlignment w:val="auto"/>
    </w:pPr>
    <w:rPr>
      <w:rFonts w:ascii="Arial" w:hAnsi="Arial"/>
      <w:noProof w:val="0"/>
    </w:rPr>
  </w:style>
  <w:style w:type="character" w:customStyle="1" w:styleId="Normal11ptChar">
    <w:name w:val="Normal + 11 pt Char"/>
    <w:link w:val="Normal11pt"/>
    <w:locked/>
    <w:rsid w:val="00EA7EE3"/>
    <w:rPr>
      <w:rFonts w:ascii="TimesLT" w:eastAsia="Times New Roman" w:hAnsi="TimesLT" w:cs="Times New Roman"/>
      <w:noProof/>
      <w:lang w:eastAsia="ar-SA"/>
    </w:rPr>
  </w:style>
  <w:style w:type="character" w:customStyle="1" w:styleId="longtext">
    <w:name w:val="long_text"/>
    <w:uiPriority w:val="99"/>
    <w:rsid w:val="00EA7EE3"/>
  </w:style>
  <w:style w:type="character" w:customStyle="1" w:styleId="hps">
    <w:name w:val="hps"/>
    <w:rsid w:val="00EA7EE3"/>
  </w:style>
  <w:style w:type="numbering" w:customStyle="1" w:styleId="NoList1">
    <w:name w:val="No List1"/>
    <w:next w:val="Sraonra"/>
    <w:uiPriority w:val="99"/>
    <w:semiHidden/>
    <w:unhideWhenUsed/>
    <w:rsid w:val="00EA7EE3"/>
  </w:style>
  <w:style w:type="character" w:customStyle="1" w:styleId="BodyTextChar1">
    <w:name w:val="Body Text Char1"/>
    <w:uiPriority w:val="99"/>
    <w:rsid w:val="00EA7EE3"/>
    <w:rPr>
      <w:sz w:val="22"/>
    </w:rPr>
  </w:style>
  <w:style w:type="paragraph" w:styleId="Paantrat">
    <w:name w:val="Subtitle"/>
    <w:basedOn w:val="prastasis"/>
    <w:link w:val="PaantratDiagrama"/>
    <w:uiPriority w:val="99"/>
    <w:qFormat/>
    <w:rsid w:val="00EA7EE3"/>
    <w:pPr>
      <w:overflowPunct/>
      <w:jc w:val="center"/>
      <w:textAlignment w:val="auto"/>
    </w:pPr>
    <w:rPr>
      <w:rFonts w:ascii="TimesNewRoman,Bold" w:hAnsi="TimesNewRoman,Bold"/>
      <w:b/>
      <w:noProof w:val="0"/>
      <w:color w:val="000000"/>
      <w:sz w:val="22"/>
      <w:lang w:val="en-US" w:eastAsia="lt-LT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EA7EE3"/>
    <w:rPr>
      <w:rFonts w:ascii="TimesNewRoman,Bold" w:eastAsia="Times New Roman" w:hAnsi="TimesNewRoman,Bold" w:cs="Times New Roman"/>
      <w:b/>
      <w:color w:val="000000"/>
      <w:szCs w:val="20"/>
      <w:lang w:eastAsia="lt-LT"/>
    </w:rPr>
  </w:style>
  <w:style w:type="character" w:customStyle="1" w:styleId="AntrinispavadinimasDiagrama">
    <w:name w:val="Antrinis pavadinimas Diagrama"/>
    <w:uiPriority w:val="99"/>
    <w:rsid w:val="00EA7EE3"/>
    <w:rPr>
      <w:rFonts w:ascii="Cambria" w:eastAsia="Times New Roman" w:hAnsi="Cambria" w:cs="Times New Roman"/>
      <w:noProof/>
      <w:sz w:val="24"/>
      <w:szCs w:val="24"/>
      <w:lang w:eastAsia="en-US"/>
    </w:rPr>
  </w:style>
  <w:style w:type="character" w:styleId="Perirtashipersaitas">
    <w:name w:val="FollowedHyperlink"/>
    <w:uiPriority w:val="99"/>
    <w:rsid w:val="00EA7EE3"/>
    <w:rPr>
      <w:color w:val="800080"/>
      <w:u w:val="single"/>
    </w:rPr>
  </w:style>
  <w:style w:type="character" w:customStyle="1" w:styleId="CharChar22">
    <w:name w:val="Char Char22"/>
    <w:locked/>
    <w:rsid w:val="00EA7EE3"/>
    <w:rPr>
      <w:b/>
      <w:sz w:val="22"/>
      <w:lang w:val="lt-LT" w:eastAsia="lt-LT"/>
    </w:rPr>
  </w:style>
  <w:style w:type="paragraph" w:styleId="prastasiniatinklio">
    <w:name w:val="Normal (Web)"/>
    <w:basedOn w:val="prastasis"/>
    <w:uiPriority w:val="99"/>
    <w:rsid w:val="00EA7EE3"/>
    <w:pPr>
      <w:overflowPunct/>
      <w:autoSpaceDE/>
      <w:autoSpaceDN/>
      <w:adjustRightInd/>
      <w:spacing w:before="100" w:after="100"/>
      <w:textAlignment w:val="auto"/>
    </w:pPr>
    <w:rPr>
      <w:rFonts w:ascii="Times New Roman" w:hAnsi="Times New Roman"/>
      <w:noProof w:val="0"/>
      <w:sz w:val="22"/>
      <w:lang w:val="en-US" w:eastAsia="lt-LT"/>
    </w:rPr>
  </w:style>
  <w:style w:type="paragraph" w:customStyle="1" w:styleId="Normal11pt0">
    <w:name w:val="Normal + 11pt"/>
    <w:basedOn w:val="prastasis"/>
    <w:link w:val="Normal11ptCar"/>
    <w:uiPriority w:val="99"/>
    <w:rsid w:val="00EA7EE3"/>
    <w:pPr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szCs w:val="22"/>
      <w:lang w:val="en-GB"/>
    </w:rPr>
  </w:style>
  <w:style w:type="character" w:customStyle="1" w:styleId="Normal11ptCar">
    <w:name w:val="Normal + 11pt Car"/>
    <w:link w:val="Normal11pt0"/>
    <w:uiPriority w:val="99"/>
    <w:rsid w:val="00EA7EE3"/>
    <w:rPr>
      <w:rFonts w:ascii="Times New Roman" w:eastAsia="Times New Roman" w:hAnsi="Times New Roman" w:cs="Times New Roman"/>
      <w:lang w:val="en-GB"/>
    </w:rPr>
  </w:style>
  <w:style w:type="paragraph" w:customStyle="1" w:styleId="EMEAEnBodyText">
    <w:name w:val="EMEA En Body Text"/>
    <w:basedOn w:val="prastasis"/>
    <w:uiPriority w:val="99"/>
    <w:rsid w:val="00EA7EE3"/>
    <w:pPr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hAnsi="Times New Roman"/>
      <w:noProof w:val="0"/>
      <w:sz w:val="22"/>
      <w:lang w:val="en-US"/>
    </w:rPr>
  </w:style>
  <w:style w:type="paragraph" w:customStyle="1" w:styleId="AHeader1">
    <w:name w:val="AHeader 1"/>
    <w:basedOn w:val="prastasis"/>
    <w:uiPriority w:val="99"/>
    <w:rsid w:val="00EA7EE3"/>
    <w:pPr>
      <w:tabs>
        <w:tab w:val="num" w:pos="720"/>
      </w:tabs>
      <w:overflowPunct/>
      <w:autoSpaceDE/>
      <w:autoSpaceDN/>
      <w:adjustRightInd/>
      <w:spacing w:after="120"/>
      <w:ind w:left="284" w:hanging="284"/>
      <w:textAlignment w:val="auto"/>
    </w:pPr>
    <w:rPr>
      <w:rFonts w:ascii="Arial" w:hAnsi="Arial" w:cs="Arial"/>
      <w:b/>
      <w:bCs/>
      <w:noProof w:val="0"/>
      <w:lang w:val="en-GB"/>
    </w:rPr>
  </w:style>
  <w:style w:type="paragraph" w:customStyle="1" w:styleId="AHeader2">
    <w:name w:val="AHeader 2"/>
    <w:basedOn w:val="AHeader1"/>
    <w:uiPriority w:val="99"/>
    <w:rsid w:val="00EA7EE3"/>
    <w:pPr>
      <w:numPr>
        <w:ilvl w:val="1"/>
      </w:numPr>
      <w:tabs>
        <w:tab w:val="num" w:pos="360"/>
        <w:tab w:val="num" w:pos="720"/>
      </w:tabs>
      <w:ind w:left="360" w:hanging="360"/>
    </w:pPr>
    <w:rPr>
      <w:sz w:val="22"/>
    </w:rPr>
  </w:style>
  <w:style w:type="paragraph" w:customStyle="1" w:styleId="AHeader3">
    <w:name w:val="AHeader 3"/>
    <w:basedOn w:val="AHeader2"/>
    <w:uiPriority w:val="99"/>
    <w:rsid w:val="00EA7EE3"/>
    <w:pPr>
      <w:numPr>
        <w:ilvl w:val="2"/>
      </w:numPr>
      <w:tabs>
        <w:tab w:val="num" w:pos="360"/>
      </w:tabs>
      <w:ind w:left="360" w:hanging="360"/>
    </w:pPr>
  </w:style>
  <w:style w:type="paragraph" w:customStyle="1" w:styleId="AHeader2abc">
    <w:name w:val="AHeader 2 abc"/>
    <w:basedOn w:val="AHeader3"/>
    <w:uiPriority w:val="99"/>
    <w:rsid w:val="00EA7EE3"/>
    <w:pPr>
      <w:numPr>
        <w:ilvl w:val="3"/>
      </w:numPr>
      <w:tabs>
        <w:tab w:val="num" w:pos="360"/>
      </w:tabs>
      <w:ind w:left="36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EA7EE3"/>
    <w:pPr>
      <w:numPr>
        <w:ilvl w:val="4"/>
      </w:numPr>
      <w:tabs>
        <w:tab w:val="num" w:pos="360"/>
      </w:tabs>
      <w:ind w:left="360" w:hanging="360"/>
    </w:pPr>
  </w:style>
  <w:style w:type="character" w:customStyle="1" w:styleId="Normal1">
    <w:name w:val="Normal1"/>
    <w:rsid w:val="00EA7EE3"/>
    <w:rPr>
      <w:rFonts w:ascii="Arial" w:hAnsi="Arial"/>
      <w:sz w:val="24"/>
    </w:rPr>
  </w:style>
  <w:style w:type="character" w:customStyle="1" w:styleId="CharChar7">
    <w:name w:val="Char Char7"/>
    <w:locked/>
    <w:rsid w:val="00EA7EE3"/>
    <w:rPr>
      <w:rFonts w:cs="Times New Roman"/>
      <w:sz w:val="22"/>
      <w:lang w:val="lt-LT" w:eastAsia="en-US"/>
    </w:rPr>
  </w:style>
  <w:style w:type="character" w:customStyle="1" w:styleId="Heading6Char1">
    <w:name w:val="Heading 6 Char1"/>
    <w:uiPriority w:val="99"/>
    <w:locked/>
    <w:rsid w:val="00EA7EE3"/>
    <w:rPr>
      <w:b/>
      <w:bCs/>
      <w:sz w:val="22"/>
      <w:szCs w:val="22"/>
      <w:lang w:val="lt-LT" w:eastAsia="lt-LT"/>
    </w:rPr>
  </w:style>
  <w:style w:type="character" w:customStyle="1" w:styleId="Antrat7Diagrama">
    <w:name w:val="Antraštė 7 Diagrama"/>
    <w:link w:val="Antrat7"/>
    <w:uiPriority w:val="99"/>
    <w:locked/>
    <w:rsid w:val="00EA7EE3"/>
    <w:rPr>
      <w:rFonts w:ascii="TimesLT" w:eastAsia="Times New Roman" w:hAnsi="TimesLT" w:cs="Times New Roman"/>
      <w:i/>
      <w:iCs/>
      <w:noProof/>
      <w:szCs w:val="20"/>
      <w:lang w:val="lt-LT"/>
    </w:rPr>
  </w:style>
  <w:style w:type="character" w:customStyle="1" w:styleId="Heading8Char1">
    <w:name w:val="Heading 8 Char1"/>
    <w:uiPriority w:val="99"/>
    <w:locked/>
    <w:rsid w:val="00EA7EE3"/>
    <w:rPr>
      <w:i/>
      <w:iCs/>
      <w:sz w:val="24"/>
      <w:szCs w:val="24"/>
      <w:lang w:val="lt-LT"/>
    </w:rPr>
  </w:style>
  <w:style w:type="character" w:customStyle="1" w:styleId="Antrat9Diagrama">
    <w:name w:val="Antraštė 9 Diagrama"/>
    <w:link w:val="Antrat9"/>
    <w:uiPriority w:val="99"/>
    <w:locked/>
    <w:rsid w:val="00EA7EE3"/>
    <w:rPr>
      <w:rFonts w:ascii="Arial" w:eastAsia="Times New Roman" w:hAnsi="Arial" w:cs="Arial"/>
      <w:noProof/>
      <w:lang w:val="lt-LT" w:eastAsia="lt-LT"/>
    </w:rPr>
  </w:style>
  <w:style w:type="character" w:customStyle="1" w:styleId="FooterChar1">
    <w:name w:val="Footer Char1"/>
    <w:uiPriority w:val="99"/>
    <w:locked/>
    <w:rsid w:val="00EA7EE3"/>
    <w:rPr>
      <w:sz w:val="22"/>
    </w:rPr>
  </w:style>
  <w:style w:type="character" w:customStyle="1" w:styleId="HeaderChar2">
    <w:name w:val="Header Char2"/>
    <w:locked/>
    <w:rsid w:val="00EA7EE3"/>
    <w:rPr>
      <w:sz w:val="24"/>
      <w:szCs w:val="24"/>
    </w:rPr>
  </w:style>
  <w:style w:type="character" w:customStyle="1" w:styleId="BalloonTextChar1">
    <w:name w:val="Balloon Text Char1"/>
    <w:uiPriority w:val="99"/>
    <w:locked/>
    <w:rsid w:val="00EA7EE3"/>
    <w:rPr>
      <w:rFonts w:ascii="Tahoma" w:hAnsi="Tahoma"/>
      <w:sz w:val="16"/>
      <w:szCs w:val="16"/>
    </w:rPr>
  </w:style>
  <w:style w:type="character" w:customStyle="1" w:styleId="BodyText2Char1">
    <w:name w:val="Body Text 2 Char1"/>
    <w:uiPriority w:val="99"/>
    <w:locked/>
    <w:rsid w:val="00EA7EE3"/>
    <w:rPr>
      <w:sz w:val="22"/>
      <w:lang w:val="lt-LT" w:eastAsia="lt-LT"/>
    </w:rPr>
  </w:style>
  <w:style w:type="character" w:customStyle="1" w:styleId="BodyText3Char1">
    <w:name w:val="Body Text 3 Char1"/>
    <w:uiPriority w:val="99"/>
    <w:locked/>
    <w:rsid w:val="00EA7EE3"/>
    <w:rPr>
      <w:sz w:val="16"/>
      <w:szCs w:val="16"/>
      <w:lang w:val="lt-LT"/>
    </w:rPr>
  </w:style>
  <w:style w:type="character" w:customStyle="1" w:styleId="CommentTextChar1">
    <w:name w:val="Comment Text Char1"/>
    <w:uiPriority w:val="99"/>
    <w:locked/>
    <w:rsid w:val="00EA7EE3"/>
    <w:rPr>
      <w:b/>
      <w:bCs/>
    </w:rPr>
  </w:style>
  <w:style w:type="character" w:customStyle="1" w:styleId="CommentSubjectChar1">
    <w:name w:val="Comment Subject Char1"/>
    <w:uiPriority w:val="99"/>
    <w:locked/>
    <w:rsid w:val="00EA7EE3"/>
    <w:rPr>
      <w:b/>
      <w:bCs/>
      <w:lang w:val="lt-LT"/>
    </w:rPr>
  </w:style>
  <w:style w:type="character" w:customStyle="1" w:styleId="Heading1Char1">
    <w:name w:val="Heading 1 Char1"/>
    <w:uiPriority w:val="99"/>
    <w:rsid w:val="00EA7EE3"/>
    <w:rPr>
      <w:rFonts w:ascii="Cambria" w:hAnsi="Cambria"/>
      <w:b/>
      <w:bCs/>
      <w:kern w:val="32"/>
      <w:sz w:val="32"/>
      <w:szCs w:val="32"/>
    </w:rPr>
  </w:style>
  <w:style w:type="character" w:customStyle="1" w:styleId="Heading3Char1">
    <w:name w:val="Heading 3 Char1"/>
    <w:uiPriority w:val="99"/>
    <w:rsid w:val="00EA7EE3"/>
    <w:rPr>
      <w:rFonts w:ascii="Arial" w:hAnsi="Arial" w:cs="Arial"/>
      <w:b/>
      <w:bCs/>
      <w:sz w:val="26"/>
      <w:szCs w:val="26"/>
      <w:lang w:val="lt-LT"/>
    </w:rPr>
  </w:style>
  <w:style w:type="numbering" w:customStyle="1" w:styleId="NoList11">
    <w:name w:val="No List11"/>
    <w:next w:val="Sraonra"/>
    <w:semiHidden/>
    <w:rsid w:val="00EA7EE3"/>
  </w:style>
  <w:style w:type="character" w:customStyle="1" w:styleId="TitleChar1">
    <w:name w:val="Title Char1"/>
    <w:uiPriority w:val="99"/>
    <w:locked/>
    <w:rsid w:val="00EA7EE3"/>
    <w:rPr>
      <w:b/>
      <w:kern w:val="28"/>
      <w:sz w:val="22"/>
      <w:lang w:val="lt-LT" w:eastAsia="lt-LT"/>
    </w:rPr>
  </w:style>
  <w:style w:type="character" w:customStyle="1" w:styleId="CharChar">
    <w:name w:val="Char Char"/>
    <w:rsid w:val="00EA7EE3"/>
    <w:rPr>
      <w:sz w:val="22"/>
      <w:lang w:val="lt-LT" w:eastAsia="lt-LT" w:bidi="ar-SA"/>
    </w:rPr>
  </w:style>
  <w:style w:type="paragraph" w:customStyle="1" w:styleId="A-TableText">
    <w:name w:val="A-TableText"/>
    <w:basedOn w:val="prastasis"/>
    <w:rsid w:val="00EA7EE3"/>
    <w:pPr>
      <w:overflowPunct/>
      <w:autoSpaceDE/>
      <w:autoSpaceDN/>
      <w:adjustRightInd/>
      <w:spacing w:before="60" w:after="60"/>
      <w:textAlignment w:val="auto"/>
    </w:pPr>
    <w:rPr>
      <w:rFonts w:ascii="Times New Roman" w:eastAsia="Calibri" w:hAnsi="Times New Roman"/>
      <w:noProof w:val="0"/>
      <w:sz w:val="20"/>
      <w:lang w:val="en-GB"/>
    </w:rPr>
  </w:style>
  <w:style w:type="character" w:customStyle="1" w:styleId="CharChar11">
    <w:name w:val="Char Char11"/>
    <w:locked/>
    <w:rsid w:val="00EA7EE3"/>
    <w:rPr>
      <w:rFonts w:ascii="Arial" w:hAnsi="Arial"/>
      <w:b/>
      <w:kern w:val="28"/>
      <w:sz w:val="28"/>
      <w:lang w:val="lt-LT" w:eastAsia="en-US" w:bidi="ar-SA"/>
    </w:rPr>
  </w:style>
  <w:style w:type="character" w:customStyle="1" w:styleId="CharChar10">
    <w:name w:val="Char Char10"/>
    <w:semiHidden/>
    <w:locked/>
    <w:rsid w:val="00EA7EE3"/>
    <w:rPr>
      <w:rFonts w:ascii="Arial" w:hAnsi="Arial"/>
      <w:b/>
      <w:i/>
      <w:sz w:val="22"/>
      <w:lang w:val="lt-LT" w:eastAsia="en-US" w:bidi="ar-SA"/>
    </w:rPr>
  </w:style>
  <w:style w:type="paragraph" w:customStyle="1" w:styleId="BodytextAgency">
    <w:name w:val="Body text (Agency)"/>
    <w:basedOn w:val="prastasis"/>
    <w:link w:val="BodytextAgencyChar"/>
    <w:uiPriority w:val="99"/>
    <w:rsid w:val="00EA7EE3"/>
    <w:pPr>
      <w:overflowPunct/>
      <w:autoSpaceDE/>
      <w:autoSpaceDN/>
      <w:adjustRightInd/>
      <w:spacing w:after="140" w:line="280" w:lineRule="atLeast"/>
      <w:textAlignment w:val="auto"/>
    </w:pPr>
    <w:rPr>
      <w:rFonts w:ascii="Verdana" w:eastAsia="Calibri" w:hAnsi="Verdana"/>
      <w:noProof w:val="0"/>
      <w:sz w:val="18"/>
      <w:lang w:val="en-GB" w:eastAsia="lt-LT"/>
    </w:rPr>
  </w:style>
  <w:style w:type="paragraph" w:customStyle="1" w:styleId="NormalAgency">
    <w:name w:val="Normal (Agency)"/>
    <w:link w:val="NormalAgencyChar"/>
    <w:uiPriority w:val="99"/>
    <w:rsid w:val="00EA7EE3"/>
    <w:pPr>
      <w:spacing w:after="0" w:line="240" w:lineRule="auto"/>
    </w:pPr>
    <w:rPr>
      <w:rFonts w:ascii="Verdana" w:eastAsia="Calibri" w:hAnsi="Verdana" w:cs="Times New Roman"/>
      <w:sz w:val="18"/>
      <w:lang w:val="en-GB" w:eastAsia="lt-LT"/>
    </w:rPr>
  </w:style>
  <w:style w:type="paragraph" w:customStyle="1" w:styleId="TabletextrowsAgency">
    <w:name w:val="Table text rows (Agency)"/>
    <w:basedOn w:val="prastasis"/>
    <w:uiPriority w:val="99"/>
    <w:rsid w:val="00EA7EE3"/>
    <w:pPr>
      <w:overflowPunct/>
      <w:autoSpaceDE/>
      <w:autoSpaceDN/>
      <w:adjustRightInd/>
      <w:spacing w:line="280" w:lineRule="exact"/>
      <w:textAlignment w:val="auto"/>
    </w:pPr>
    <w:rPr>
      <w:rFonts w:ascii="Verdana" w:eastAsia="Calibri" w:hAnsi="Verdana"/>
      <w:noProof w:val="0"/>
      <w:sz w:val="18"/>
      <w:lang w:val="en-GB"/>
    </w:rPr>
  </w:style>
  <w:style w:type="character" w:customStyle="1" w:styleId="tw4winError">
    <w:name w:val="tw4winError"/>
    <w:uiPriority w:val="99"/>
    <w:rsid w:val="00EA7EE3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sid w:val="00EA7EE3"/>
    <w:rPr>
      <w:color w:val="0000FF"/>
    </w:rPr>
  </w:style>
  <w:style w:type="character" w:customStyle="1" w:styleId="tw4winPopup">
    <w:name w:val="tw4winPopup"/>
    <w:uiPriority w:val="99"/>
    <w:rsid w:val="00EA7EE3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sid w:val="00EA7EE3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sid w:val="00EA7EE3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sid w:val="00EA7EE3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sid w:val="00EA7EE3"/>
    <w:rPr>
      <w:rFonts w:ascii="Courier New" w:hAnsi="Courier New"/>
      <w:noProof/>
      <w:color w:val="800000"/>
    </w:rPr>
  </w:style>
  <w:style w:type="paragraph" w:customStyle="1" w:styleId="Spalvotasspalvinimas1parykinimas1">
    <w:name w:val="Spalvotas spalvinimas – 1 paryškinimas1"/>
    <w:hidden/>
    <w:uiPriority w:val="99"/>
    <w:semiHidden/>
    <w:rsid w:val="00EA7EE3"/>
    <w:pPr>
      <w:spacing w:after="0" w:line="240" w:lineRule="auto"/>
    </w:pPr>
    <w:rPr>
      <w:rFonts w:ascii="Times New Roman" w:eastAsia="Calibri" w:hAnsi="Times New Roman" w:cs="Times New Roman"/>
      <w:szCs w:val="20"/>
      <w:lang w:val="en-GB"/>
    </w:rPr>
  </w:style>
  <w:style w:type="character" w:customStyle="1" w:styleId="tw4winMark">
    <w:name w:val="tw4winMark"/>
    <w:uiPriority w:val="99"/>
    <w:rsid w:val="00EA7EE3"/>
    <w:rPr>
      <w:rFonts w:ascii="Courier New" w:hAnsi="Courier New"/>
      <w:vanish/>
      <w:color w:val="800080"/>
      <w:sz w:val="24"/>
      <w:vertAlign w:val="subscript"/>
    </w:rPr>
  </w:style>
  <w:style w:type="character" w:customStyle="1" w:styleId="HeaderChar1">
    <w:name w:val="Header Char1"/>
    <w:uiPriority w:val="99"/>
    <w:locked/>
    <w:rsid w:val="00EA7EE3"/>
    <w:rPr>
      <w:rFonts w:ascii="Times New Roman" w:eastAsia="SimSun" w:hAnsi="Times New Roman"/>
      <w:sz w:val="20"/>
      <w:lang w:val="en-GB" w:eastAsia="zh-CN"/>
    </w:rPr>
  </w:style>
  <w:style w:type="character" w:customStyle="1" w:styleId="BodytextAgencyChar">
    <w:name w:val="Body text (Agency) Char"/>
    <w:link w:val="BodytextAgency"/>
    <w:uiPriority w:val="99"/>
    <w:locked/>
    <w:rsid w:val="00EA7EE3"/>
    <w:rPr>
      <w:rFonts w:ascii="Verdana" w:eastAsia="Calibri" w:hAnsi="Verdana" w:cs="Times New Roman"/>
      <w:sz w:val="18"/>
      <w:szCs w:val="20"/>
      <w:lang w:val="en-GB" w:eastAsia="lt-LT"/>
    </w:rPr>
  </w:style>
  <w:style w:type="table" w:customStyle="1" w:styleId="TablegridAgencyblack">
    <w:name w:val="Table grid (Agency) black"/>
    <w:uiPriority w:val="99"/>
    <w:semiHidden/>
    <w:rsid w:val="00EA7EE3"/>
    <w:pPr>
      <w:spacing w:after="0" w:line="240" w:lineRule="auto"/>
    </w:pPr>
    <w:rPr>
      <w:rFonts w:ascii="Verdana" w:eastAsia="SimSun" w:hAnsi="Verdana" w:cs="Times New Roman"/>
      <w:sz w:val="18"/>
      <w:szCs w:val="20"/>
      <w:lang w:val="lt-LT"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headingrowsAgency">
    <w:name w:val="Table heading rows (Agency)"/>
    <w:basedOn w:val="BodytextAgency"/>
    <w:uiPriority w:val="99"/>
    <w:rsid w:val="00EA7EE3"/>
    <w:pPr>
      <w:keepNext/>
    </w:pPr>
    <w:rPr>
      <w:rFonts w:eastAsia="SimSun" w:cs="Verdana"/>
      <w:b/>
      <w:szCs w:val="18"/>
      <w:lang w:eastAsia="en-GB"/>
    </w:rPr>
  </w:style>
  <w:style w:type="character" w:customStyle="1" w:styleId="NormalAgencyChar">
    <w:name w:val="Normal (Agency) Char"/>
    <w:link w:val="NormalAgency"/>
    <w:uiPriority w:val="99"/>
    <w:locked/>
    <w:rsid w:val="00EA7EE3"/>
    <w:rPr>
      <w:rFonts w:ascii="Verdana" w:eastAsia="Calibri" w:hAnsi="Verdana" w:cs="Times New Roman"/>
      <w:sz w:val="18"/>
      <w:lang w:val="en-GB" w:eastAsia="lt-LT"/>
    </w:rPr>
  </w:style>
  <w:style w:type="paragraph" w:styleId="Paprastasistekstas">
    <w:name w:val="Plain Text"/>
    <w:basedOn w:val="prastasis"/>
    <w:link w:val="PaprastasistekstasDiagrama"/>
    <w:uiPriority w:val="99"/>
    <w:rsid w:val="00EA7EE3"/>
    <w:pPr>
      <w:overflowPunct/>
      <w:autoSpaceDE/>
      <w:autoSpaceDN/>
      <w:adjustRightInd/>
      <w:textAlignment w:val="auto"/>
    </w:pPr>
    <w:rPr>
      <w:rFonts w:ascii="Courier New" w:eastAsia="SimSun" w:hAnsi="Courier New"/>
      <w:noProof w:val="0"/>
      <w:sz w:val="20"/>
      <w:lang w:val="en-US"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EA7EE3"/>
    <w:rPr>
      <w:rFonts w:ascii="Courier New" w:eastAsia="SimSun" w:hAnsi="Courier New" w:cs="Times New Roman"/>
      <w:sz w:val="20"/>
      <w:szCs w:val="20"/>
      <w:lang w:eastAsia="lt-LT"/>
    </w:rPr>
  </w:style>
  <w:style w:type="character" w:customStyle="1" w:styleId="CharChar12">
    <w:name w:val="Char Char12"/>
    <w:locked/>
    <w:rsid w:val="00EA7EE3"/>
    <w:rPr>
      <w:snapToGrid/>
      <w:lang w:val="en-GB" w:eastAsia="en-US"/>
    </w:rPr>
  </w:style>
  <w:style w:type="numbering" w:customStyle="1" w:styleId="NoList2">
    <w:name w:val="No List2"/>
    <w:next w:val="Sraonra"/>
    <w:semiHidden/>
    <w:rsid w:val="00EA7EE3"/>
  </w:style>
  <w:style w:type="table" w:customStyle="1" w:styleId="TableGrid1">
    <w:name w:val="Table Grid1"/>
    <w:basedOn w:val="prastojilentel"/>
    <w:next w:val="Lentelstinklelis"/>
    <w:uiPriority w:val="59"/>
    <w:rsid w:val="00EA7EE3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71">
    <w:name w:val="Char Char71"/>
    <w:uiPriority w:val="99"/>
    <w:locked/>
    <w:rsid w:val="00EA7EE3"/>
    <w:rPr>
      <w:sz w:val="22"/>
      <w:lang w:val="lt-LT" w:eastAsia="en-US"/>
    </w:rPr>
  </w:style>
  <w:style w:type="paragraph" w:customStyle="1" w:styleId="Spalvotassraas1parykinimas1">
    <w:name w:val="Spalvotas sąrašas – 1 paryškinimas1"/>
    <w:basedOn w:val="prastasis"/>
    <w:qFormat/>
    <w:rsid w:val="00EA7EE3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noProof w:val="0"/>
      <w:sz w:val="22"/>
      <w:lang w:eastAsia="lt-LT"/>
    </w:rPr>
  </w:style>
  <w:style w:type="paragraph" w:customStyle="1" w:styleId="LightList-Accent31">
    <w:name w:val="Light List - Accent 31"/>
    <w:hidden/>
    <w:uiPriority w:val="71"/>
    <w:rsid w:val="00EA7EE3"/>
    <w:pPr>
      <w:spacing w:after="0" w:line="240" w:lineRule="auto"/>
    </w:pPr>
    <w:rPr>
      <w:rFonts w:ascii="Times New Roman" w:eastAsia="Times New Roman" w:hAnsi="Times New Roman" w:cs="Times New Roman"/>
      <w:noProof/>
      <w:lang w:val="lt-LT"/>
    </w:rPr>
  </w:style>
  <w:style w:type="paragraph" w:styleId="Puslapioinaostekstas">
    <w:name w:val="footnote text"/>
    <w:basedOn w:val="prastasis"/>
    <w:next w:val="prastasis"/>
    <w:link w:val="PuslapioinaostekstasDiagrama"/>
    <w:uiPriority w:val="99"/>
    <w:rsid w:val="00EA7EE3"/>
    <w:pPr>
      <w:overflowPunct/>
      <w:autoSpaceDE/>
      <w:autoSpaceDN/>
      <w:adjustRightInd/>
      <w:textAlignment w:val="auto"/>
    </w:pPr>
    <w:rPr>
      <w:noProof w:val="0"/>
      <w:sz w:val="20"/>
      <w:lang w:val="en-GB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EA7EE3"/>
    <w:rPr>
      <w:rFonts w:ascii="TimesLT" w:eastAsia="Times New Roman" w:hAnsi="TimesLT" w:cs="Times New Roman"/>
      <w:sz w:val="20"/>
      <w:szCs w:val="20"/>
      <w:lang w:val="en-GB" w:eastAsia="lt-LT"/>
    </w:rPr>
  </w:style>
  <w:style w:type="character" w:customStyle="1" w:styleId="TTEMEASMCADiagrama">
    <w:name w:val="TT EMEA_SMCA Diagrama"/>
    <w:uiPriority w:val="99"/>
    <w:rsid w:val="00EA7EE3"/>
    <w:rPr>
      <w:b/>
      <w:caps/>
      <w:sz w:val="22"/>
      <w:szCs w:val="22"/>
      <w:lang w:val="en-US" w:eastAsia="en-US" w:bidi="ar-SA"/>
    </w:rPr>
  </w:style>
  <w:style w:type="paragraph" w:customStyle="1" w:styleId="EMEABodyText">
    <w:name w:val="EMEA Body Text"/>
    <w:basedOn w:val="prastasis"/>
    <w:link w:val="EMEABodyTextChar"/>
    <w:uiPriority w:val="99"/>
    <w:rsid w:val="00EA7EE3"/>
    <w:pPr>
      <w:overflowPunct/>
      <w:autoSpaceDE/>
      <w:autoSpaceDN/>
      <w:adjustRightInd/>
      <w:textAlignment w:val="auto"/>
    </w:pPr>
    <w:rPr>
      <w:rFonts w:ascii="Times New Roman" w:hAnsi="Times New Roman"/>
      <w:noProof w:val="0"/>
      <w:sz w:val="22"/>
      <w:lang w:val="en-GB"/>
    </w:rPr>
  </w:style>
  <w:style w:type="character" w:customStyle="1" w:styleId="EMEABodyTextChar">
    <w:name w:val="EMEA Body Text Char"/>
    <w:link w:val="EMEABodyText"/>
    <w:uiPriority w:val="99"/>
    <w:rsid w:val="00EA7EE3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NormalLatinArial">
    <w:name w:val="Normal + (Latin) Arial"/>
    <w:aliases w:val="(Complex) Arial,9 pt"/>
    <w:basedOn w:val="Default"/>
    <w:next w:val="Default"/>
    <w:uiPriority w:val="99"/>
    <w:rsid w:val="00EA7EE3"/>
    <w:pPr>
      <w:numPr>
        <w:numId w:val="3"/>
      </w:numPr>
      <w:tabs>
        <w:tab w:val="clear" w:pos="567"/>
      </w:tabs>
      <w:ind w:left="0" w:firstLine="0"/>
    </w:pPr>
    <w:rPr>
      <w:color w:val="auto"/>
      <w:lang w:val="en-US" w:eastAsia="en-US"/>
    </w:rPr>
  </w:style>
  <w:style w:type="paragraph" w:customStyle="1" w:styleId="Text">
    <w:name w:val="Text"/>
    <w:basedOn w:val="prastasis"/>
    <w:uiPriority w:val="99"/>
    <w:rsid w:val="00EA7EE3"/>
    <w:pPr>
      <w:overflowPunct/>
      <w:autoSpaceDE/>
      <w:autoSpaceDN/>
      <w:adjustRightInd/>
      <w:spacing w:before="120"/>
      <w:jc w:val="both"/>
      <w:textAlignment w:val="auto"/>
    </w:pPr>
    <w:rPr>
      <w:rFonts w:ascii="Times New Roman" w:hAnsi="Times New Roman"/>
      <w:noProof w:val="0"/>
      <w:lang w:val="en-US"/>
    </w:rPr>
  </w:style>
  <w:style w:type="paragraph" w:customStyle="1" w:styleId="Listlevel1">
    <w:name w:val="List level 1"/>
    <w:basedOn w:val="prastasis"/>
    <w:uiPriority w:val="99"/>
    <w:rsid w:val="00EA7EE3"/>
    <w:pPr>
      <w:overflowPunct/>
      <w:autoSpaceDE/>
      <w:autoSpaceDN/>
      <w:adjustRightInd/>
      <w:spacing w:before="40" w:after="20"/>
      <w:ind w:left="425" w:hanging="425"/>
      <w:textAlignment w:val="auto"/>
    </w:pPr>
    <w:rPr>
      <w:rFonts w:ascii="Times New Roman" w:hAnsi="Times New Roman"/>
      <w:noProof w:val="0"/>
      <w:lang w:val="en-US"/>
    </w:rPr>
  </w:style>
  <w:style w:type="paragraph" w:customStyle="1" w:styleId="ZchnZchnCharZchnZchnChar">
    <w:name w:val="Zchn Zchn Char Zchn Zchn Char"/>
    <w:basedOn w:val="prastasis"/>
    <w:uiPriority w:val="99"/>
    <w:rsid w:val="00EA7EE3"/>
    <w:pPr>
      <w:widowControl w:val="0"/>
      <w:overflowPunct/>
      <w:autoSpaceDE/>
      <w:autoSpaceDN/>
      <w:spacing w:after="160" w:line="240" w:lineRule="exact"/>
      <w:jc w:val="both"/>
    </w:pPr>
    <w:rPr>
      <w:rFonts w:ascii="Tahoma" w:hAnsi="Tahoma"/>
      <w:noProof w:val="0"/>
      <w:sz w:val="20"/>
      <w:lang w:val="en-US"/>
    </w:rPr>
  </w:style>
  <w:style w:type="character" w:customStyle="1" w:styleId="Heading2Char1">
    <w:name w:val="Heading 2 Char1"/>
    <w:uiPriority w:val="99"/>
    <w:locked/>
    <w:rsid w:val="00EA7EE3"/>
    <w:rPr>
      <w:b/>
      <w:sz w:val="22"/>
    </w:rPr>
  </w:style>
  <w:style w:type="table" w:customStyle="1" w:styleId="TableGrid11">
    <w:name w:val="Table Grid11"/>
    <w:basedOn w:val="prastojilentel"/>
    <w:next w:val="Lentelstinklelis"/>
    <w:uiPriority w:val="59"/>
    <w:rsid w:val="00EA7EE3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oblokas">
    <w:name w:val="Block Text"/>
    <w:basedOn w:val="prastasis"/>
    <w:rsid w:val="00EA7EE3"/>
    <w:pPr>
      <w:overflowPunct/>
      <w:autoSpaceDE/>
      <w:autoSpaceDN/>
      <w:adjustRightInd/>
      <w:ind w:left="601" w:right="-896" w:hanging="601"/>
      <w:textAlignment w:val="auto"/>
    </w:pPr>
    <w:rPr>
      <w:rFonts w:ascii="Times New Roman" w:eastAsia="Calibri" w:hAnsi="Times New Roman"/>
      <w:noProof w:val="0"/>
      <w:lang w:val="en-GB" w:eastAsia="fr-FR"/>
    </w:rPr>
  </w:style>
  <w:style w:type="paragraph" w:customStyle="1" w:styleId="captiontabtext">
    <w:name w:val="caption:tabtext"/>
    <w:basedOn w:val="prastasis"/>
    <w:rsid w:val="00EA7EE3"/>
    <w:pPr>
      <w:keepNext/>
      <w:suppressAutoHyphens/>
      <w:overflowPunct/>
      <w:autoSpaceDE/>
      <w:autoSpaceDN/>
      <w:adjustRightInd/>
      <w:spacing w:after="240"/>
      <w:textAlignment w:val="auto"/>
    </w:pPr>
    <w:rPr>
      <w:rFonts w:ascii="Arial Narrow" w:eastAsia="Calibri" w:hAnsi="Arial Narrow"/>
      <w:noProof w:val="0"/>
      <w:sz w:val="22"/>
      <w:lang w:val="en-GB" w:eastAsia="ar-SA"/>
    </w:rPr>
  </w:style>
  <w:style w:type="character" w:customStyle="1" w:styleId="BT-EMEASMCAChar">
    <w:name w:val="BT- EMEA_SMCA Char"/>
    <w:link w:val="BT-EMEASMCA"/>
    <w:uiPriority w:val="99"/>
    <w:locked/>
    <w:rsid w:val="00EA7EE3"/>
    <w:rPr>
      <w:rFonts w:ascii="Times New Roman" w:eastAsia="Times New Roman" w:hAnsi="Times New Roman" w:cs="Times New Roman"/>
      <w:noProof/>
      <w:u w:val="single"/>
      <w:lang w:val="lt-LT"/>
    </w:rPr>
  </w:style>
  <w:style w:type="paragraph" w:customStyle="1" w:styleId="Char1">
    <w:name w:val="Char1"/>
    <w:basedOn w:val="prastasis"/>
    <w:rsid w:val="00EA7EE3"/>
    <w:pPr>
      <w:overflowPunct/>
      <w:autoSpaceDE/>
      <w:autoSpaceDN/>
      <w:adjustRightInd/>
      <w:spacing w:after="160" w:line="240" w:lineRule="exact"/>
      <w:textAlignment w:val="auto"/>
    </w:pPr>
    <w:rPr>
      <w:rFonts w:ascii="Verdana" w:eastAsia="Calibri" w:hAnsi="Verdana" w:cs="Verdana"/>
      <w:noProof w:val="0"/>
      <w:sz w:val="20"/>
      <w:lang w:val="en-GB"/>
    </w:rPr>
  </w:style>
  <w:style w:type="paragraph" w:customStyle="1" w:styleId="LightGrid-Accent31">
    <w:name w:val="Light Grid - Accent 31"/>
    <w:basedOn w:val="prastasis"/>
    <w:qFormat/>
    <w:rsid w:val="00EA7EE3"/>
    <w:pPr>
      <w:overflowPunct/>
      <w:autoSpaceDE/>
      <w:autoSpaceDN/>
      <w:adjustRightInd/>
      <w:ind w:left="720"/>
      <w:contextualSpacing/>
      <w:textAlignment w:val="auto"/>
    </w:pPr>
    <w:rPr>
      <w:rFonts w:ascii="Times New Roman" w:eastAsia="Calibri" w:hAnsi="Times New Roman"/>
      <w:noProof w:val="0"/>
      <w:szCs w:val="24"/>
    </w:rPr>
  </w:style>
  <w:style w:type="numbering" w:customStyle="1" w:styleId="NoList3">
    <w:name w:val="No List3"/>
    <w:next w:val="Sraonra"/>
    <w:uiPriority w:val="99"/>
    <w:semiHidden/>
    <w:unhideWhenUsed/>
    <w:rsid w:val="00EA7EE3"/>
  </w:style>
  <w:style w:type="numbering" w:customStyle="1" w:styleId="NoList111">
    <w:name w:val="No List111"/>
    <w:next w:val="Sraonra"/>
    <w:semiHidden/>
    <w:rsid w:val="00EA7EE3"/>
  </w:style>
  <w:style w:type="paragraph" w:styleId="Sraassuenkleliais">
    <w:name w:val="List Bullet"/>
    <w:basedOn w:val="prastasis"/>
    <w:unhideWhenUsed/>
    <w:rsid w:val="00EA7EE3"/>
    <w:pPr>
      <w:numPr>
        <w:numId w:val="4"/>
      </w:numPr>
      <w:overflowPunct/>
      <w:autoSpaceDE/>
      <w:autoSpaceDN/>
      <w:adjustRightInd/>
      <w:spacing w:line="260" w:lineRule="exact"/>
      <w:jc w:val="both"/>
      <w:textAlignment w:val="auto"/>
    </w:pPr>
    <w:rPr>
      <w:rFonts w:ascii="Times New Roman" w:hAnsi="Times New Roman"/>
      <w:noProof w:val="0"/>
      <w:szCs w:val="24"/>
      <w:lang w:eastAsia="en-GB"/>
    </w:rPr>
  </w:style>
  <w:style w:type="numbering" w:customStyle="1" w:styleId="NoList21">
    <w:name w:val="No List21"/>
    <w:next w:val="Sraonra"/>
    <w:semiHidden/>
    <w:rsid w:val="00EA7EE3"/>
  </w:style>
  <w:style w:type="numbering" w:customStyle="1" w:styleId="NoList4">
    <w:name w:val="No List4"/>
    <w:next w:val="Sraonra"/>
    <w:uiPriority w:val="99"/>
    <w:semiHidden/>
    <w:unhideWhenUsed/>
    <w:rsid w:val="00EA7EE3"/>
  </w:style>
  <w:style w:type="numbering" w:customStyle="1" w:styleId="NoList12">
    <w:name w:val="No List12"/>
    <w:next w:val="Sraonra"/>
    <w:uiPriority w:val="99"/>
    <w:semiHidden/>
    <w:unhideWhenUsed/>
    <w:rsid w:val="00EA7EE3"/>
  </w:style>
  <w:style w:type="table" w:customStyle="1" w:styleId="TableGrid12">
    <w:name w:val="Table Grid12"/>
    <w:basedOn w:val="prastojilentel"/>
    <w:next w:val="Lentelstinklelis"/>
    <w:uiPriority w:val="59"/>
    <w:rsid w:val="00EA7EE3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3">
    <w:name w:val="Sąrašo nėra3"/>
    <w:next w:val="Sraonra"/>
    <w:uiPriority w:val="99"/>
    <w:semiHidden/>
    <w:unhideWhenUsed/>
    <w:rsid w:val="00EA7EE3"/>
  </w:style>
  <w:style w:type="numbering" w:customStyle="1" w:styleId="NoList13">
    <w:name w:val="No List13"/>
    <w:next w:val="Sraonra"/>
    <w:uiPriority w:val="99"/>
    <w:semiHidden/>
    <w:unhideWhenUsed/>
    <w:rsid w:val="00EA7EE3"/>
  </w:style>
  <w:style w:type="table" w:customStyle="1" w:styleId="TableGrid13">
    <w:name w:val="Table Grid13"/>
    <w:basedOn w:val="prastojilentel"/>
    <w:next w:val="Lentelstinklelis"/>
    <w:uiPriority w:val="59"/>
    <w:rsid w:val="00EA7EE3"/>
    <w:pPr>
      <w:spacing w:after="0" w:line="240" w:lineRule="auto"/>
    </w:pPr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4">
    <w:name w:val="Sąrašo nėra4"/>
    <w:next w:val="Sraonra"/>
    <w:uiPriority w:val="99"/>
    <w:semiHidden/>
    <w:unhideWhenUsed/>
    <w:rsid w:val="00EA7EE3"/>
  </w:style>
  <w:style w:type="paragraph" w:customStyle="1" w:styleId="Responseitalics">
    <w:name w:val="Response italics"/>
    <w:basedOn w:val="prastasis"/>
    <w:uiPriority w:val="99"/>
    <w:rsid w:val="00EA7EE3"/>
    <w:pPr>
      <w:overflowPunct/>
      <w:autoSpaceDE/>
      <w:autoSpaceDN/>
      <w:adjustRightInd/>
      <w:spacing w:before="240"/>
      <w:textAlignment w:val="auto"/>
    </w:pPr>
    <w:rPr>
      <w:rFonts w:ascii="Times New Roman" w:hAnsi="Times New Roman"/>
      <w:i/>
      <w:noProof w:val="0"/>
      <w:lang w:val="en-GB"/>
    </w:rPr>
  </w:style>
  <w:style w:type="character" w:customStyle="1" w:styleId="apple-style-span">
    <w:name w:val="apple-style-span"/>
    <w:uiPriority w:val="99"/>
    <w:rsid w:val="00EA7EE3"/>
  </w:style>
  <w:style w:type="paragraph" w:customStyle="1" w:styleId="Standard">
    <w:name w:val="Standard"/>
    <w:basedOn w:val="prastasis"/>
    <w:next w:val="prastasis"/>
    <w:uiPriority w:val="99"/>
    <w:rsid w:val="00EA7EE3"/>
    <w:pPr>
      <w:overflowPunct/>
      <w:textAlignment w:val="auto"/>
    </w:pPr>
    <w:rPr>
      <w:rFonts w:ascii="Times New Roman" w:hAnsi="Times New Roman"/>
      <w:noProof w:val="0"/>
      <w:szCs w:val="24"/>
      <w:lang w:val="nl-NL" w:eastAsia="nl-NL"/>
    </w:rPr>
  </w:style>
  <w:style w:type="paragraph" w:styleId="Pataisymai">
    <w:name w:val="Revision"/>
    <w:hidden/>
    <w:uiPriority w:val="99"/>
    <w:semiHidden/>
    <w:rsid w:val="00695175"/>
    <w:pPr>
      <w:spacing w:after="0" w:line="240" w:lineRule="auto"/>
    </w:pPr>
    <w:rPr>
      <w:rFonts w:ascii="TimesLT" w:eastAsia="Times New Roman" w:hAnsi="TimesLT" w:cs="Times New Roman"/>
      <w:noProof/>
      <w:sz w:val="24"/>
      <w:szCs w:val="20"/>
      <w:lang w:val="lt-LT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E69D9"/>
    <w:rPr>
      <w:color w:val="605E5C"/>
      <w:shd w:val="clear" w:color="auto" w:fill="E1DFDD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E74B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pageidaujamaR@vvkt.l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9284</Words>
  <Characters>5293</Characters>
  <Application>Microsoft Office Word</Application>
  <DocSecurity>0</DocSecurity>
  <Lines>44</Lines>
  <Paragraphs>29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Vaidas Skyrius</dc:creator>
  <cp:keywords/>
  <dc:description/>
  <cp:lastModifiedBy>Birutė Valkauskaitė</cp:lastModifiedBy>
  <cp:revision>2</cp:revision>
  <dcterms:created xsi:type="dcterms:W3CDTF">2023-01-23T06:58:00Z</dcterms:created>
  <dcterms:modified xsi:type="dcterms:W3CDTF">2023-01-23T06:58:00Z</dcterms:modified>
</cp:coreProperties>
</file>