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3C" w:rsidRPr="00440924" w:rsidRDefault="00450E3C" w:rsidP="00450E3C">
      <w:pPr>
        <w:tabs>
          <w:tab w:val="left" w:pos="567"/>
        </w:tabs>
        <w:spacing w:after="0" w:line="240" w:lineRule="auto"/>
        <w:jc w:val="center"/>
        <w:outlineLvl w:val="0"/>
        <w:rPr>
          <w:rFonts w:ascii="Times New Roman" w:hAnsi="Times New Roman"/>
          <w:b/>
        </w:rPr>
      </w:pPr>
      <w:r w:rsidRPr="00440924">
        <w:rPr>
          <w:rFonts w:ascii="Times New Roman" w:hAnsi="Times New Roman"/>
          <w:b/>
        </w:rPr>
        <w:t>Pakuotės lapelis: informacija</w:t>
      </w:r>
      <w:r w:rsidRPr="00440924" w:rsidDel="00FA5B9F">
        <w:rPr>
          <w:rFonts w:ascii="Times New Roman" w:hAnsi="Times New Roman"/>
          <w:b/>
        </w:rPr>
        <w:t xml:space="preserve"> </w:t>
      </w:r>
      <w:r>
        <w:rPr>
          <w:rFonts w:ascii="Times New Roman" w:hAnsi="Times New Roman"/>
          <w:b/>
        </w:rPr>
        <w:t>vartotojui</w:t>
      </w:r>
    </w:p>
    <w:p w:rsidR="00450E3C" w:rsidRPr="00440924" w:rsidRDefault="00450E3C" w:rsidP="00450E3C">
      <w:pPr>
        <w:tabs>
          <w:tab w:val="left" w:pos="567"/>
        </w:tabs>
        <w:spacing w:after="0" w:line="240" w:lineRule="auto"/>
        <w:jc w:val="center"/>
        <w:outlineLvl w:val="0"/>
        <w:rPr>
          <w:rFonts w:ascii="Times New Roman" w:hAnsi="Times New Roman"/>
          <w:b/>
        </w:rPr>
      </w:pPr>
    </w:p>
    <w:p w:rsidR="00450E3C" w:rsidRPr="00440924" w:rsidRDefault="00450E3C" w:rsidP="00450E3C">
      <w:pPr>
        <w:numPr>
          <w:ilvl w:val="12"/>
          <w:numId w:val="0"/>
        </w:numPr>
        <w:tabs>
          <w:tab w:val="left" w:pos="567"/>
        </w:tabs>
        <w:spacing w:after="0" w:line="240" w:lineRule="auto"/>
        <w:jc w:val="center"/>
        <w:rPr>
          <w:rFonts w:ascii="Times New Roman" w:hAnsi="Times New Roman"/>
          <w:b/>
        </w:rPr>
      </w:pPr>
      <w:proofErr w:type="spellStart"/>
      <w:r w:rsidRPr="00440924">
        <w:rPr>
          <w:rFonts w:ascii="Times New Roman" w:hAnsi="Times New Roman"/>
          <w:b/>
        </w:rPr>
        <w:t>Exolorfin</w:t>
      </w:r>
      <w:proofErr w:type="spellEnd"/>
      <w:r w:rsidRPr="00440924">
        <w:rPr>
          <w:rFonts w:ascii="Times New Roman" w:hAnsi="Times New Roman"/>
          <w:b/>
        </w:rPr>
        <w:t xml:space="preserve"> 50</w:t>
      </w:r>
      <w:r>
        <w:rPr>
          <w:rFonts w:ascii="Times New Roman" w:hAnsi="Times New Roman"/>
          <w:b/>
        </w:rPr>
        <w:t> </w:t>
      </w:r>
      <w:r w:rsidRPr="00440924">
        <w:rPr>
          <w:rFonts w:ascii="Times New Roman" w:hAnsi="Times New Roman"/>
          <w:b/>
        </w:rPr>
        <w:t xml:space="preserve">mg/ml vaistinis nagų lakas </w:t>
      </w:r>
    </w:p>
    <w:p w:rsidR="00450E3C" w:rsidRPr="00440924" w:rsidRDefault="00450E3C" w:rsidP="00450E3C">
      <w:pPr>
        <w:numPr>
          <w:ilvl w:val="12"/>
          <w:numId w:val="0"/>
        </w:numPr>
        <w:tabs>
          <w:tab w:val="left" w:pos="567"/>
        </w:tabs>
        <w:spacing w:after="0" w:line="240" w:lineRule="auto"/>
        <w:jc w:val="center"/>
        <w:rPr>
          <w:rFonts w:ascii="Times New Roman" w:hAnsi="Times New Roman"/>
        </w:rPr>
      </w:pPr>
      <w:proofErr w:type="spellStart"/>
      <w:r w:rsidRPr="00440924">
        <w:rPr>
          <w:rFonts w:ascii="Times New Roman" w:hAnsi="Times New Roman"/>
        </w:rPr>
        <w:t>Amorolfinas</w:t>
      </w:r>
      <w:proofErr w:type="spellEnd"/>
    </w:p>
    <w:p w:rsidR="00450E3C" w:rsidRPr="00440924" w:rsidRDefault="00450E3C" w:rsidP="00450E3C">
      <w:pPr>
        <w:tabs>
          <w:tab w:val="left" w:pos="567"/>
        </w:tabs>
        <w:spacing w:after="0" w:line="240" w:lineRule="auto"/>
        <w:jc w:val="center"/>
        <w:rPr>
          <w:rFonts w:ascii="Times New Roman" w:hAnsi="Times New Roman"/>
        </w:rPr>
      </w:pPr>
    </w:p>
    <w:p w:rsidR="00450E3C" w:rsidRPr="00844D20" w:rsidRDefault="00450E3C" w:rsidP="00450E3C">
      <w:pPr>
        <w:suppressAutoHyphens/>
        <w:spacing w:after="0" w:line="240" w:lineRule="auto"/>
        <w:rPr>
          <w:rFonts w:ascii="Times New Roman" w:hAnsi="Times New Roman"/>
        </w:rPr>
      </w:pPr>
      <w:r w:rsidRPr="00892800">
        <w:rPr>
          <w:rFonts w:ascii="Times New Roman" w:hAnsi="Times New Roman"/>
          <w:b/>
        </w:rPr>
        <w:t>Atidžiai perskaitykite visą šį lapelį, prieš pradėdami vartoti vaistą, nes jame pateikiama Jums svarbi informacija</w:t>
      </w:r>
      <w:r w:rsidRPr="00844D20">
        <w:rPr>
          <w:rFonts w:ascii="Times New Roman" w:hAnsi="Times New Roman"/>
        </w:rPr>
        <w:t>.</w:t>
      </w:r>
    </w:p>
    <w:p w:rsidR="00450E3C" w:rsidRPr="00440924" w:rsidRDefault="00450E3C" w:rsidP="00450E3C">
      <w:pPr>
        <w:numPr>
          <w:ilvl w:val="0"/>
          <w:numId w:val="4"/>
        </w:numPr>
        <w:tabs>
          <w:tab w:val="left" w:pos="567"/>
        </w:tabs>
        <w:spacing w:after="0" w:line="240" w:lineRule="auto"/>
        <w:ind w:left="567" w:right="-2" w:hanging="567"/>
        <w:rPr>
          <w:rFonts w:ascii="Times New Roman" w:hAnsi="Times New Roman"/>
        </w:rPr>
      </w:pPr>
      <w:r w:rsidRPr="00440924">
        <w:rPr>
          <w:rFonts w:ascii="Times New Roman" w:hAnsi="Times New Roman"/>
        </w:rPr>
        <w:t xml:space="preserve">Neišmeskite šio lapelio, nes vėl gali prireikti jį perskaityti. </w:t>
      </w:r>
    </w:p>
    <w:p w:rsidR="00450E3C" w:rsidRDefault="00450E3C" w:rsidP="00450E3C">
      <w:pPr>
        <w:pStyle w:val="Sraopastraipa"/>
        <w:numPr>
          <w:ilvl w:val="0"/>
          <w:numId w:val="4"/>
        </w:numPr>
        <w:tabs>
          <w:tab w:val="left" w:pos="567"/>
        </w:tabs>
        <w:spacing w:after="0" w:line="240" w:lineRule="auto"/>
        <w:ind w:right="-2" w:hanging="720"/>
        <w:rPr>
          <w:rFonts w:ascii="Times New Roman" w:hAnsi="Times New Roman"/>
        </w:rPr>
      </w:pPr>
      <w:r w:rsidRPr="00440924">
        <w:rPr>
          <w:rFonts w:ascii="Times New Roman" w:hAnsi="Times New Roman"/>
        </w:rPr>
        <w:t xml:space="preserve">Jeigu </w:t>
      </w:r>
      <w:r w:rsidRPr="00892800">
        <w:rPr>
          <w:rFonts w:ascii="Times New Roman" w:hAnsi="Times New Roman"/>
        </w:rPr>
        <w:t>kiltų daugiau klausimų, kreipkitės į gydytoją</w:t>
      </w:r>
      <w:r>
        <w:rPr>
          <w:rFonts w:ascii="Times New Roman" w:hAnsi="Times New Roman"/>
        </w:rPr>
        <w:t xml:space="preserve"> </w:t>
      </w:r>
      <w:r w:rsidRPr="00892800">
        <w:rPr>
          <w:rFonts w:ascii="Times New Roman" w:hAnsi="Times New Roman"/>
        </w:rPr>
        <w:t xml:space="preserve">arba </w:t>
      </w:r>
      <w:r w:rsidRPr="00440924">
        <w:rPr>
          <w:rFonts w:ascii="Times New Roman" w:hAnsi="Times New Roman"/>
        </w:rPr>
        <w:t>vaistininką.</w:t>
      </w:r>
    </w:p>
    <w:p w:rsidR="00450E3C" w:rsidRPr="00440924" w:rsidRDefault="00450E3C" w:rsidP="00450E3C">
      <w:pPr>
        <w:pStyle w:val="Sraopastraipa"/>
        <w:numPr>
          <w:ilvl w:val="0"/>
          <w:numId w:val="4"/>
        </w:numPr>
        <w:tabs>
          <w:tab w:val="left" w:pos="567"/>
        </w:tabs>
        <w:spacing w:after="0" w:line="240" w:lineRule="auto"/>
        <w:ind w:left="567" w:right="-2" w:hanging="567"/>
        <w:rPr>
          <w:rFonts w:ascii="Times New Roman" w:hAnsi="Times New Roman"/>
        </w:rPr>
      </w:pPr>
      <w:r w:rsidRPr="00892800">
        <w:rPr>
          <w:rFonts w:ascii="Times New Roman" w:hAnsi="Times New Roman"/>
        </w:rPr>
        <w:t>Šis vaistas skirtas tik Jums, todėl kitiems žmonėms jo duoti negalima. Vaistas gali jiems pakenkti (net tiems, kurių ligos požymiai yra tokie patys kaip Jūsų</w:t>
      </w:r>
      <w:r>
        <w:rPr>
          <w:rFonts w:ascii="Times New Roman" w:hAnsi="Times New Roman"/>
        </w:rPr>
        <w:t>).</w:t>
      </w:r>
    </w:p>
    <w:p w:rsidR="00450E3C" w:rsidRPr="00440924" w:rsidRDefault="00450E3C" w:rsidP="00450E3C">
      <w:pPr>
        <w:pStyle w:val="Sraopastraipa"/>
        <w:numPr>
          <w:ilvl w:val="0"/>
          <w:numId w:val="4"/>
        </w:numPr>
        <w:tabs>
          <w:tab w:val="left" w:pos="567"/>
        </w:tabs>
        <w:spacing w:after="0" w:line="240" w:lineRule="auto"/>
        <w:ind w:left="567" w:right="-2" w:hanging="567"/>
        <w:rPr>
          <w:rFonts w:ascii="Times New Roman" w:hAnsi="Times New Roman"/>
        </w:rPr>
      </w:pPr>
      <w:r w:rsidRPr="00440924">
        <w:rPr>
          <w:rFonts w:ascii="Times New Roman" w:hAnsi="Times New Roman"/>
        </w:rPr>
        <w:t>Jeigu pasireiškė šalutinis poveikis (net jeigu jis šiame lapelyje nenurodytas), kreipkitės į gydytoją arba vaistininką. Žr</w:t>
      </w:r>
      <w:r>
        <w:rPr>
          <w:rFonts w:ascii="Times New Roman" w:hAnsi="Times New Roman"/>
        </w:rPr>
        <w:t>.</w:t>
      </w:r>
      <w:r w:rsidRPr="00440924">
        <w:rPr>
          <w:rFonts w:ascii="Times New Roman" w:hAnsi="Times New Roman"/>
        </w:rPr>
        <w:t xml:space="preserve"> 4 skyrių.</w:t>
      </w:r>
    </w:p>
    <w:p w:rsidR="00450E3C" w:rsidRPr="00844D20" w:rsidRDefault="00450E3C" w:rsidP="00450E3C">
      <w:pPr>
        <w:tabs>
          <w:tab w:val="left" w:pos="567"/>
        </w:tabs>
        <w:spacing w:after="0" w:line="260" w:lineRule="exact"/>
        <w:ind w:left="567" w:hanging="567"/>
        <w:rPr>
          <w:rFonts w:ascii="Times New Roman" w:hAnsi="Times New Roman"/>
          <w:b/>
        </w:rPr>
      </w:pPr>
    </w:p>
    <w:p w:rsidR="00450E3C" w:rsidRPr="00440924" w:rsidRDefault="00450E3C" w:rsidP="00450E3C">
      <w:pPr>
        <w:tabs>
          <w:tab w:val="left" w:pos="567"/>
        </w:tabs>
        <w:spacing w:after="0" w:line="260" w:lineRule="exact"/>
        <w:ind w:left="567" w:hanging="567"/>
        <w:rPr>
          <w:rFonts w:ascii="Times New Roman" w:hAnsi="Times New Roman"/>
          <w:b/>
        </w:rPr>
      </w:pPr>
      <w:r w:rsidRPr="00440924">
        <w:rPr>
          <w:rFonts w:ascii="Times New Roman" w:hAnsi="Times New Roman"/>
          <w:b/>
        </w:rPr>
        <w:t>Apie ką rašoma šiame lapelyje?</w:t>
      </w:r>
    </w:p>
    <w:p w:rsidR="00450E3C" w:rsidRPr="00440924" w:rsidRDefault="00450E3C" w:rsidP="00450E3C">
      <w:pPr>
        <w:tabs>
          <w:tab w:val="left" w:pos="567"/>
        </w:tabs>
        <w:spacing w:after="0" w:line="260" w:lineRule="exact"/>
        <w:ind w:left="567" w:hanging="567"/>
        <w:rPr>
          <w:rFonts w:ascii="Times New Roman" w:hAnsi="Times New Roman"/>
          <w:b/>
        </w:rPr>
      </w:pPr>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hAnsi="Times New Roman"/>
        </w:rPr>
        <w:t>1.</w:t>
      </w:r>
      <w:r w:rsidRPr="00440924">
        <w:rPr>
          <w:rFonts w:ascii="Times New Roman" w:hAnsi="Times New Roman"/>
        </w:rPr>
        <w:tab/>
        <w:t xml:space="preserve">Kas yra </w:t>
      </w:r>
      <w:proofErr w:type="spellStart"/>
      <w:r w:rsidRPr="00440924">
        <w:rPr>
          <w:rFonts w:ascii="Times New Roman" w:hAnsi="Times New Roman"/>
        </w:rPr>
        <w:t>Exolorfin</w:t>
      </w:r>
      <w:proofErr w:type="spellEnd"/>
      <w:r w:rsidRPr="00440924">
        <w:rPr>
          <w:rFonts w:ascii="Times New Roman" w:hAnsi="Times New Roman"/>
        </w:rPr>
        <w:t xml:space="preserve"> ir kam jis vartojamas</w:t>
      </w:r>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hAnsi="Times New Roman"/>
        </w:rPr>
        <w:t>2.</w:t>
      </w:r>
      <w:r w:rsidRPr="00440924">
        <w:rPr>
          <w:rFonts w:ascii="Times New Roman" w:hAnsi="Times New Roman"/>
        </w:rPr>
        <w:tab/>
        <w:t xml:space="preserve">Kas žinotina prieš vartojant </w:t>
      </w:r>
      <w:proofErr w:type="spellStart"/>
      <w:r w:rsidRPr="00440924">
        <w:rPr>
          <w:rFonts w:ascii="Times New Roman" w:hAnsi="Times New Roman"/>
        </w:rPr>
        <w:t>Exolorfin</w:t>
      </w:r>
      <w:proofErr w:type="spellEnd"/>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hAnsi="Times New Roman"/>
        </w:rPr>
        <w:t>3.</w:t>
      </w:r>
      <w:r w:rsidRPr="00440924">
        <w:rPr>
          <w:rFonts w:ascii="Times New Roman" w:hAnsi="Times New Roman"/>
        </w:rPr>
        <w:tab/>
        <w:t xml:space="preserve">Kaip vartoti </w:t>
      </w:r>
      <w:proofErr w:type="spellStart"/>
      <w:r w:rsidRPr="00440924">
        <w:rPr>
          <w:rFonts w:ascii="Times New Roman" w:hAnsi="Times New Roman"/>
        </w:rPr>
        <w:t>Exolorfin</w:t>
      </w:r>
      <w:proofErr w:type="spellEnd"/>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hAnsi="Times New Roman"/>
        </w:rPr>
        <w:t>4.</w:t>
      </w:r>
      <w:r w:rsidRPr="00440924">
        <w:rPr>
          <w:rFonts w:ascii="Times New Roman" w:hAnsi="Times New Roman"/>
        </w:rPr>
        <w:tab/>
        <w:t>Galimas šalutinis poveikis</w:t>
      </w:r>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hAnsi="Times New Roman"/>
        </w:rPr>
        <w:t>5.</w:t>
      </w:r>
      <w:r w:rsidRPr="00440924">
        <w:rPr>
          <w:rFonts w:ascii="Times New Roman" w:hAnsi="Times New Roman"/>
        </w:rPr>
        <w:tab/>
        <w:t xml:space="preserve">Kaip laikyti </w:t>
      </w:r>
      <w:proofErr w:type="spellStart"/>
      <w:r w:rsidRPr="00440924">
        <w:rPr>
          <w:rFonts w:ascii="Times New Roman" w:hAnsi="Times New Roman"/>
        </w:rPr>
        <w:t>Exolorfin</w:t>
      </w:r>
      <w:proofErr w:type="spellEnd"/>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hAnsi="Times New Roman"/>
        </w:rPr>
        <w:t>6.</w:t>
      </w:r>
      <w:r w:rsidRPr="00440924">
        <w:rPr>
          <w:rFonts w:ascii="Times New Roman" w:hAnsi="Times New Roman"/>
        </w:rPr>
        <w:tab/>
        <w:t>Pakuotės turinys ir kita informacija</w:t>
      </w:r>
    </w:p>
    <w:p w:rsidR="00450E3C" w:rsidRPr="00440924" w:rsidRDefault="00450E3C" w:rsidP="00450E3C">
      <w:pPr>
        <w:numPr>
          <w:ilvl w:val="12"/>
          <w:numId w:val="0"/>
        </w:numPr>
        <w:tabs>
          <w:tab w:val="left" w:pos="567"/>
        </w:tabs>
        <w:spacing w:after="0" w:line="240" w:lineRule="auto"/>
        <w:rPr>
          <w:rFonts w:ascii="Times New Roman" w:hAnsi="Times New Roman"/>
        </w:rPr>
      </w:pPr>
    </w:p>
    <w:p w:rsidR="00450E3C" w:rsidRPr="00440924" w:rsidRDefault="00450E3C" w:rsidP="00450E3C">
      <w:pPr>
        <w:numPr>
          <w:ilvl w:val="12"/>
          <w:numId w:val="0"/>
        </w:numPr>
        <w:tabs>
          <w:tab w:val="left" w:pos="567"/>
        </w:tabs>
        <w:spacing w:after="0" w:line="240" w:lineRule="auto"/>
        <w:rPr>
          <w:rFonts w:ascii="Times New Roman" w:hAnsi="Times New Roman"/>
        </w:rPr>
      </w:pPr>
    </w:p>
    <w:p w:rsidR="00450E3C" w:rsidRPr="00440924" w:rsidRDefault="00450E3C" w:rsidP="00450E3C">
      <w:pPr>
        <w:numPr>
          <w:ilvl w:val="12"/>
          <w:numId w:val="0"/>
        </w:numPr>
        <w:tabs>
          <w:tab w:val="left" w:pos="567"/>
        </w:tabs>
        <w:spacing w:after="0" w:line="260" w:lineRule="exact"/>
        <w:ind w:left="567" w:hanging="567"/>
        <w:outlineLvl w:val="0"/>
        <w:rPr>
          <w:rFonts w:ascii="Times New Roman" w:hAnsi="Times New Roman"/>
          <w:b/>
          <w:caps/>
        </w:rPr>
      </w:pPr>
      <w:r w:rsidRPr="00440924">
        <w:rPr>
          <w:rFonts w:ascii="Times New Roman" w:hAnsi="Times New Roman"/>
          <w:b/>
        </w:rPr>
        <w:t>1.</w:t>
      </w:r>
      <w:r w:rsidRPr="00440924">
        <w:rPr>
          <w:rFonts w:ascii="Times New Roman" w:hAnsi="Times New Roman"/>
          <w:b/>
        </w:rPr>
        <w:tab/>
        <w:t xml:space="preserve">Kas yra </w:t>
      </w:r>
      <w:proofErr w:type="spellStart"/>
      <w:r w:rsidRPr="00440924">
        <w:rPr>
          <w:rFonts w:ascii="Times New Roman" w:hAnsi="Times New Roman"/>
          <w:b/>
        </w:rPr>
        <w:t>Exolorfin</w:t>
      </w:r>
      <w:proofErr w:type="spellEnd"/>
      <w:r w:rsidRPr="00440924">
        <w:rPr>
          <w:rFonts w:ascii="Times New Roman" w:hAnsi="Times New Roman"/>
          <w:b/>
        </w:rPr>
        <w:t xml:space="preserve"> ir kam jis vartojamas</w:t>
      </w:r>
    </w:p>
    <w:p w:rsidR="00450E3C" w:rsidRPr="00440924" w:rsidRDefault="00450E3C" w:rsidP="00450E3C">
      <w:pPr>
        <w:tabs>
          <w:tab w:val="left" w:pos="567"/>
        </w:tabs>
        <w:spacing w:after="0" w:line="260" w:lineRule="exact"/>
        <w:ind w:left="567" w:hanging="567"/>
        <w:rPr>
          <w:rFonts w:ascii="Times New Roman" w:hAnsi="Times New Roman"/>
        </w:rPr>
      </w:pPr>
    </w:p>
    <w:p w:rsidR="00450E3C" w:rsidRPr="00440924" w:rsidRDefault="00450E3C" w:rsidP="00450E3C">
      <w:pPr>
        <w:spacing w:after="0" w:line="240" w:lineRule="auto"/>
        <w:textAlignment w:val="baseline"/>
        <w:rPr>
          <w:rFonts w:ascii="Times New Roman" w:hAnsi="Times New Roman"/>
          <w:color w:val="000000"/>
        </w:rPr>
      </w:pPr>
      <w:proofErr w:type="spellStart"/>
      <w:r w:rsidRPr="00440924">
        <w:rPr>
          <w:rFonts w:ascii="Times New Roman" w:eastAsia="Times New Roman" w:hAnsi="Times New Roman"/>
        </w:rPr>
        <w:t>Exolorfin</w:t>
      </w:r>
      <w:proofErr w:type="spellEnd"/>
      <w:r w:rsidRPr="00440924">
        <w:rPr>
          <w:rFonts w:ascii="Times New Roman" w:eastAsia="Times New Roman" w:hAnsi="Times New Roman"/>
        </w:rPr>
        <w:t xml:space="preserve"> </w:t>
      </w:r>
      <w:r w:rsidRPr="00B77530">
        <w:rPr>
          <w:rFonts w:ascii="Times New Roman" w:eastAsia="Times New Roman" w:hAnsi="Times New Roman"/>
        </w:rPr>
        <w:t xml:space="preserve">vartojamas suaugusiesiems gydyti </w:t>
      </w:r>
      <w:r>
        <w:rPr>
          <w:rFonts w:ascii="Times New Roman" w:eastAsia="Times New Roman" w:hAnsi="Times New Roman"/>
        </w:rPr>
        <w:t xml:space="preserve">nuo rankų </w:t>
      </w:r>
      <w:r w:rsidRPr="00B77530">
        <w:rPr>
          <w:rFonts w:ascii="Times New Roman" w:eastAsia="Times New Roman" w:hAnsi="Times New Roman"/>
        </w:rPr>
        <w:t xml:space="preserve">nagų </w:t>
      </w:r>
      <w:r>
        <w:rPr>
          <w:rFonts w:ascii="Times New Roman" w:eastAsia="Times New Roman" w:hAnsi="Times New Roman"/>
        </w:rPr>
        <w:t xml:space="preserve">ir kojų nagų </w:t>
      </w:r>
      <w:r w:rsidRPr="00B77530">
        <w:rPr>
          <w:rFonts w:ascii="Times New Roman" w:eastAsia="Times New Roman" w:hAnsi="Times New Roman"/>
        </w:rPr>
        <w:t>grybelin</w:t>
      </w:r>
      <w:r>
        <w:rPr>
          <w:rFonts w:ascii="Times New Roman" w:eastAsia="Times New Roman" w:hAnsi="Times New Roman"/>
        </w:rPr>
        <w:t>ių</w:t>
      </w:r>
      <w:r w:rsidRPr="00B77530">
        <w:rPr>
          <w:rFonts w:ascii="Times New Roman" w:eastAsia="Times New Roman" w:hAnsi="Times New Roman"/>
        </w:rPr>
        <w:t xml:space="preserve"> infekcij</w:t>
      </w:r>
      <w:r>
        <w:rPr>
          <w:rFonts w:ascii="Times New Roman" w:eastAsia="Times New Roman" w:hAnsi="Times New Roman"/>
        </w:rPr>
        <w:t>ų</w:t>
      </w:r>
      <w:r w:rsidRPr="00B77530">
        <w:rPr>
          <w:rFonts w:ascii="Times New Roman" w:eastAsia="Times New Roman" w:hAnsi="Times New Roman"/>
        </w:rPr>
        <w:t>.</w:t>
      </w:r>
    </w:p>
    <w:p w:rsidR="00450E3C" w:rsidRPr="00440924" w:rsidRDefault="00450E3C" w:rsidP="00450E3C">
      <w:pPr>
        <w:tabs>
          <w:tab w:val="left" w:pos="567"/>
        </w:tabs>
        <w:autoSpaceDE w:val="0"/>
        <w:autoSpaceDN w:val="0"/>
        <w:adjustRightInd w:val="0"/>
        <w:spacing w:after="0" w:line="240" w:lineRule="auto"/>
        <w:rPr>
          <w:rFonts w:ascii="Times New Roman" w:eastAsia="Times New Roman" w:hAnsi="Times New Roman"/>
        </w:rPr>
      </w:pPr>
      <w:r w:rsidRPr="00440924">
        <w:rPr>
          <w:rFonts w:ascii="Times New Roman" w:eastAsia="Times New Roman" w:hAnsi="Times New Roman"/>
        </w:rPr>
        <w:t xml:space="preserve">Veiklioji medžiaga </w:t>
      </w:r>
      <w:proofErr w:type="spellStart"/>
      <w:r w:rsidRPr="00440924">
        <w:rPr>
          <w:rFonts w:ascii="Times New Roman" w:eastAsia="Times New Roman" w:hAnsi="Times New Roman"/>
        </w:rPr>
        <w:t>amorolfinas</w:t>
      </w:r>
      <w:proofErr w:type="spellEnd"/>
      <w:r w:rsidRPr="00440924">
        <w:rPr>
          <w:rFonts w:ascii="Times New Roman" w:eastAsia="Times New Roman" w:hAnsi="Times New Roman"/>
        </w:rPr>
        <w:t xml:space="preserve"> trukdo augti grybeliui ir jį sunaikina.</w:t>
      </w:r>
    </w:p>
    <w:p w:rsidR="00450E3C" w:rsidRDefault="00450E3C" w:rsidP="00450E3C">
      <w:pPr>
        <w:tabs>
          <w:tab w:val="left" w:pos="567"/>
        </w:tabs>
        <w:spacing w:after="0" w:line="240" w:lineRule="auto"/>
        <w:ind w:left="567" w:hanging="567"/>
        <w:outlineLvl w:val="0"/>
        <w:rPr>
          <w:rFonts w:ascii="Times New Roman" w:hAnsi="Times New Roman"/>
        </w:rPr>
      </w:pPr>
      <w:r>
        <w:rPr>
          <w:rFonts w:ascii="Times New Roman" w:hAnsi="Times New Roman"/>
        </w:rPr>
        <w:t xml:space="preserve">Turite vartoti tik jeigu yra pažeista nago viršutinė pusė arba šonai. </w:t>
      </w:r>
    </w:p>
    <w:p w:rsidR="00450E3C" w:rsidRPr="00440924" w:rsidRDefault="00450E3C" w:rsidP="00450E3C">
      <w:pPr>
        <w:tabs>
          <w:tab w:val="left" w:pos="567"/>
        </w:tabs>
        <w:autoSpaceDE w:val="0"/>
        <w:autoSpaceDN w:val="0"/>
        <w:adjustRightInd w:val="0"/>
        <w:spacing w:after="0" w:line="240" w:lineRule="auto"/>
        <w:rPr>
          <w:rFonts w:ascii="Times New Roman" w:eastAsia="Times New Roman" w:hAnsi="Times New Roman"/>
        </w:rPr>
      </w:pPr>
    </w:p>
    <w:p w:rsidR="00450E3C" w:rsidRPr="00440924" w:rsidRDefault="00450E3C" w:rsidP="00450E3C">
      <w:pPr>
        <w:tabs>
          <w:tab w:val="left" w:pos="567"/>
        </w:tabs>
        <w:autoSpaceDE w:val="0"/>
        <w:autoSpaceDN w:val="0"/>
        <w:adjustRightInd w:val="0"/>
        <w:spacing w:after="0" w:line="240" w:lineRule="auto"/>
        <w:rPr>
          <w:rFonts w:ascii="Times New Roman" w:eastAsia="Times New Roman" w:hAnsi="Times New Roman"/>
        </w:rPr>
      </w:pPr>
      <w:proofErr w:type="spellStart"/>
      <w:r w:rsidRPr="00440924">
        <w:rPr>
          <w:rFonts w:ascii="Times New Roman" w:eastAsia="Times New Roman" w:hAnsi="Times New Roman"/>
        </w:rPr>
        <w:t>Exolorfin</w:t>
      </w:r>
      <w:proofErr w:type="spellEnd"/>
      <w:r w:rsidRPr="00440924">
        <w:rPr>
          <w:rFonts w:ascii="Times New Roman" w:eastAsia="Times New Roman" w:hAnsi="Times New Roman"/>
        </w:rPr>
        <w:t xml:space="preserve"> veikia prieš visą grupę </w:t>
      </w:r>
      <w:proofErr w:type="spellStart"/>
      <w:r w:rsidRPr="00440924">
        <w:rPr>
          <w:rFonts w:ascii="Times New Roman" w:eastAsia="Times New Roman" w:hAnsi="Times New Roman"/>
        </w:rPr>
        <w:t>amo</w:t>
      </w:r>
      <w:r>
        <w:rPr>
          <w:rFonts w:ascii="Times New Roman" w:eastAsia="Times New Roman" w:hAnsi="Times New Roman"/>
        </w:rPr>
        <w:t>rol</w:t>
      </w:r>
      <w:r w:rsidRPr="00440924">
        <w:rPr>
          <w:rFonts w:ascii="Times New Roman" w:eastAsia="Times New Roman" w:hAnsi="Times New Roman"/>
        </w:rPr>
        <w:t>finui</w:t>
      </w:r>
      <w:proofErr w:type="spellEnd"/>
      <w:r w:rsidRPr="00440924">
        <w:rPr>
          <w:rFonts w:ascii="Times New Roman" w:eastAsia="Times New Roman" w:hAnsi="Times New Roman"/>
        </w:rPr>
        <w:t xml:space="preserve"> jautrių grybelių rūšių, tokių, kaip mielės, odos grybeliai ir pelėsiai. Vis dėlto, bakterijos yra nejautrios </w:t>
      </w:r>
      <w:proofErr w:type="spellStart"/>
      <w:r w:rsidRPr="00440924">
        <w:rPr>
          <w:rFonts w:ascii="Times New Roman" w:eastAsia="Times New Roman" w:hAnsi="Times New Roman"/>
        </w:rPr>
        <w:t>amo</w:t>
      </w:r>
      <w:r>
        <w:rPr>
          <w:rFonts w:ascii="Times New Roman" w:eastAsia="Times New Roman" w:hAnsi="Times New Roman"/>
        </w:rPr>
        <w:t>rol</w:t>
      </w:r>
      <w:r w:rsidRPr="00440924">
        <w:rPr>
          <w:rFonts w:ascii="Times New Roman" w:eastAsia="Times New Roman" w:hAnsi="Times New Roman"/>
        </w:rPr>
        <w:t>finui</w:t>
      </w:r>
      <w:proofErr w:type="spellEnd"/>
      <w:r w:rsidRPr="00440924">
        <w:rPr>
          <w:rFonts w:ascii="Times New Roman" w:eastAsia="Times New Roman" w:hAnsi="Times New Roman"/>
        </w:rPr>
        <w:t>.</w:t>
      </w:r>
    </w:p>
    <w:p w:rsidR="00450E3C" w:rsidRPr="00440924" w:rsidRDefault="00450E3C" w:rsidP="00450E3C">
      <w:pPr>
        <w:tabs>
          <w:tab w:val="left" w:pos="567"/>
        </w:tabs>
        <w:autoSpaceDE w:val="0"/>
        <w:autoSpaceDN w:val="0"/>
        <w:adjustRightInd w:val="0"/>
        <w:spacing w:after="0" w:line="240" w:lineRule="auto"/>
        <w:rPr>
          <w:rFonts w:ascii="Times New Roman" w:eastAsia="Times New Roman" w:hAnsi="Times New Roman"/>
        </w:rPr>
      </w:pPr>
      <w:r w:rsidRPr="00440924">
        <w:rPr>
          <w:rFonts w:ascii="Times New Roman" w:eastAsia="Times New Roman" w:hAnsi="Times New Roman"/>
        </w:rPr>
        <w:t xml:space="preserve">Jeigu po </w:t>
      </w:r>
      <w:r>
        <w:rPr>
          <w:rFonts w:ascii="Times New Roman" w:eastAsia="Times New Roman" w:hAnsi="Times New Roman"/>
        </w:rPr>
        <w:t>3</w:t>
      </w:r>
      <w:r w:rsidRPr="00440924">
        <w:rPr>
          <w:rFonts w:ascii="Times New Roman" w:eastAsia="Times New Roman" w:hAnsi="Times New Roman"/>
        </w:rPr>
        <w:t xml:space="preserve"> mėnesių Jūsų savijauta nepagerėjo arba net pablogėjo, turite kreiptis į gydytoją. </w:t>
      </w:r>
    </w:p>
    <w:p w:rsidR="00450E3C" w:rsidRPr="00440924" w:rsidRDefault="00450E3C" w:rsidP="00450E3C">
      <w:pPr>
        <w:numPr>
          <w:ilvl w:val="12"/>
          <w:numId w:val="0"/>
        </w:numPr>
        <w:tabs>
          <w:tab w:val="left" w:pos="567"/>
        </w:tabs>
        <w:spacing w:after="0" w:line="240" w:lineRule="auto"/>
        <w:rPr>
          <w:rFonts w:ascii="Times New Roman" w:hAnsi="Times New Roman"/>
        </w:rPr>
      </w:pPr>
    </w:p>
    <w:p w:rsidR="00450E3C" w:rsidRPr="00440924" w:rsidRDefault="00450E3C" w:rsidP="00450E3C">
      <w:pPr>
        <w:numPr>
          <w:ilvl w:val="12"/>
          <w:numId w:val="0"/>
        </w:numPr>
        <w:tabs>
          <w:tab w:val="left" w:pos="567"/>
        </w:tabs>
        <w:spacing w:after="0" w:line="240" w:lineRule="auto"/>
        <w:rPr>
          <w:rFonts w:ascii="Times New Roman" w:hAnsi="Times New Roman"/>
        </w:rPr>
      </w:pPr>
    </w:p>
    <w:p w:rsidR="00450E3C" w:rsidRDefault="00450E3C" w:rsidP="00450E3C">
      <w:pPr>
        <w:numPr>
          <w:ilvl w:val="12"/>
          <w:numId w:val="0"/>
        </w:numPr>
        <w:tabs>
          <w:tab w:val="left" w:pos="567"/>
        </w:tabs>
        <w:spacing w:after="0" w:line="260" w:lineRule="exact"/>
        <w:ind w:left="567" w:hanging="567"/>
        <w:outlineLvl w:val="0"/>
        <w:rPr>
          <w:rFonts w:ascii="Times New Roman" w:hAnsi="Times New Roman"/>
          <w:b/>
        </w:rPr>
      </w:pPr>
      <w:r w:rsidRPr="00440924">
        <w:rPr>
          <w:rFonts w:ascii="Times New Roman" w:hAnsi="Times New Roman"/>
          <w:b/>
        </w:rPr>
        <w:t>2.</w:t>
      </w:r>
      <w:r w:rsidRPr="00440924">
        <w:rPr>
          <w:rFonts w:ascii="Times New Roman" w:hAnsi="Times New Roman"/>
          <w:b/>
        </w:rPr>
        <w:tab/>
        <w:t xml:space="preserve">Kas žinotina prieš vartojant </w:t>
      </w:r>
      <w:proofErr w:type="spellStart"/>
      <w:r w:rsidRPr="00440924">
        <w:rPr>
          <w:rFonts w:ascii="Times New Roman" w:hAnsi="Times New Roman"/>
          <w:b/>
        </w:rPr>
        <w:t>Exolorfin</w:t>
      </w:r>
      <w:proofErr w:type="spellEnd"/>
    </w:p>
    <w:p w:rsidR="00450E3C" w:rsidRPr="00440924" w:rsidRDefault="00450E3C" w:rsidP="00450E3C">
      <w:pPr>
        <w:tabs>
          <w:tab w:val="left" w:pos="567"/>
        </w:tabs>
        <w:spacing w:after="0" w:line="260" w:lineRule="exact"/>
        <w:ind w:left="567" w:hanging="567"/>
        <w:rPr>
          <w:rFonts w:ascii="Times New Roman" w:hAnsi="Times New Roman"/>
        </w:rPr>
      </w:pPr>
    </w:p>
    <w:p w:rsidR="00450E3C" w:rsidRPr="00440924" w:rsidRDefault="00450E3C" w:rsidP="00450E3C">
      <w:pPr>
        <w:tabs>
          <w:tab w:val="left" w:pos="567"/>
        </w:tabs>
        <w:spacing w:after="0" w:line="260" w:lineRule="exact"/>
        <w:ind w:left="567" w:hanging="567"/>
        <w:rPr>
          <w:rFonts w:ascii="Times New Roman" w:hAnsi="Times New Roman"/>
          <w:b/>
          <w:caps/>
        </w:rPr>
      </w:pPr>
      <w:proofErr w:type="spellStart"/>
      <w:r w:rsidRPr="00440924">
        <w:rPr>
          <w:rFonts w:ascii="Times New Roman" w:hAnsi="Times New Roman"/>
          <w:b/>
        </w:rPr>
        <w:t>Exolorfin</w:t>
      </w:r>
      <w:proofErr w:type="spellEnd"/>
      <w:r w:rsidRPr="00440924">
        <w:rPr>
          <w:rFonts w:ascii="Times New Roman" w:hAnsi="Times New Roman"/>
          <w:b/>
        </w:rPr>
        <w:t xml:space="preserve"> vartoti </w:t>
      </w:r>
      <w:r>
        <w:rPr>
          <w:rFonts w:ascii="Times New Roman" w:hAnsi="Times New Roman"/>
          <w:b/>
        </w:rPr>
        <w:t>draudžiama</w:t>
      </w:r>
      <w:r w:rsidRPr="00440924">
        <w:rPr>
          <w:rFonts w:ascii="Times New Roman" w:hAnsi="Times New Roman"/>
          <w:b/>
        </w:rPr>
        <w:t>:</w:t>
      </w:r>
    </w:p>
    <w:p w:rsidR="00450E3C" w:rsidRDefault="00450E3C" w:rsidP="00450E3C">
      <w:pPr>
        <w:pStyle w:val="Sraopastraipa"/>
        <w:numPr>
          <w:ilvl w:val="0"/>
          <w:numId w:val="3"/>
        </w:numPr>
        <w:tabs>
          <w:tab w:val="left" w:pos="567"/>
        </w:tabs>
        <w:spacing w:after="0" w:line="260" w:lineRule="exact"/>
        <w:ind w:left="567" w:hanging="567"/>
        <w:rPr>
          <w:rFonts w:ascii="Times New Roman" w:hAnsi="Times New Roman"/>
        </w:rPr>
      </w:pPr>
      <w:r w:rsidRPr="00440924">
        <w:rPr>
          <w:rFonts w:ascii="Times New Roman" w:hAnsi="Times New Roman"/>
        </w:rPr>
        <w:t xml:space="preserve">jeigu yra alergija </w:t>
      </w:r>
      <w:proofErr w:type="spellStart"/>
      <w:r w:rsidRPr="00440924">
        <w:rPr>
          <w:rFonts w:ascii="Times New Roman" w:hAnsi="Times New Roman"/>
        </w:rPr>
        <w:t>amorolfinui</w:t>
      </w:r>
      <w:proofErr w:type="spellEnd"/>
      <w:r w:rsidRPr="00440924">
        <w:rPr>
          <w:rFonts w:ascii="Times New Roman" w:hAnsi="Times New Roman"/>
        </w:rPr>
        <w:t xml:space="preserve"> arba bet kuriai pagalbinei šio vaisto medžiagai (jos išvardytos 6 skyriuje)</w:t>
      </w:r>
      <w:r>
        <w:rPr>
          <w:rFonts w:ascii="Times New Roman" w:hAnsi="Times New Roman"/>
        </w:rPr>
        <w:t>;</w:t>
      </w:r>
    </w:p>
    <w:p w:rsidR="00450E3C" w:rsidRPr="00440924" w:rsidRDefault="00450E3C" w:rsidP="00450E3C">
      <w:pPr>
        <w:tabs>
          <w:tab w:val="left" w:pos="567"/>
        </w:tabs>
        <w:spacing w:after="0" w:line="260" w:lineRule="exact"/>
        <w:ind w:left="567" w:hanging="567"/>
        <w:rPr>
          <w:rFonts w:ascii="Times New Roman" w:hAnsi="Times New Roman"/>
        </w:rPr>
      </w:pPr>
    </w:p>
    <w:p w:rsidR="00450E3C" w:rsidRPr="00440924" w:rsidRDefault="00450E3C" w:rsidP="00450E3C">
      <w:pPr>
        <w:tabs>
          <w:tab w:val="left" w:pos="567"/>
        </w:tabs>
        <w:spacing w:after="0" w:line="260" w:lineRule="exact"/>
        <w:ind w:left="567" w:hanging="567"/>
        <w:rPr>
          <w:rFonts w:ascii="Times New Roman" w:hAnsi="Times New Roman"/>
          <w:b/>
        </w:rPr>
      </w:pPr>
      <w:r w:rsidRPr="00440924">
        <w:rPr>
          <w:rFonts w:ascii="Times New Roman" w:hAnsi="Times New Roman"/>
          <w:b/>
        </w:rPr>
        <w:t>Įspėjimai ir atsargumo priemonės:</w:t>
      </w:r>
    </w:p>
    <w:p w:rsidR="00450E3C" w:rsidRPr="001F75B8" w:rsidRDefault="00450E3C" w:rsidP="00450E3C">
      <w:pPr>
        <w:tabs>
          <w:tab w:val="left" w:pos="567"/>
        </w:tabs>
        <w:spacing w:after="0" w:line="240" w:lineRule="auto"/>
        <w:rPr>
          <w:rFonts w:ascii="Times New Roman" w:hAnsi="Times New Roman"/>
        </w:rPr>
      </w:pPr>
      <w:r w:rsidRPr="00440924">
        <w:rPr>
          <w:rFonts w:ascii="Times New Roman" w:hAnsi="Times New Roman"/>
        </w:rPr>
        <w:t xml:space="preserve">Pasitarkite su gydytoju arba vaistininku, prieš pradėdami vartoti </w:t>
      </w:r>
      <w:proofErr w:type="spellStart"/>
      <w:r w:rsidRPr="00440924">
        <w:rPr>
          <w:rFonts w:ascii="Times New Roman" w:hAnsi="Times New Roman"/>
        </w:rPr>
        <w:t>Exolorfin</w:t>
      </w:r>
      <w:proofErr w:type="spellEnd"/>
      <w:r w:rsidRPr="00440924">
        <w:rPr>
          <w:rFonts w:ascii="Times New Roman" w:hAnsi="Times New Roman"/>
        </w:rPr>
        <w:t>, jeigu:</w:t>
      </w:r>
    </w:p>
    <w:p w:rsidR="00450E3C" w:rsidRPr="00440924" w:rsidRDefault="00450E3C" w:rsidP="00450E3C">
      <w:pPr>
        <w:numPr>
          <w:ilvl w:val="0"/>
          <w:numId w:val="1"/>
        </w:numPr>
        <w:tabs>
          <w:tab w:val="left" w:pos="567"/>
        </w:tabs>
        <w:spacing w:after="0" w:line="240" w:lineRule="auto"/>
        <w:ind w:left="567" w:hanging="567"/>
        <w:rPr>
          <w:rFonts w:ascii="Times New Roman" w:hAnsi="Times New Roman"/>
        </w:rPr>
      </w:pPr>
      <w:r w:rsidRPr="00440924">
        <w:rPr>
          <w:rFonts w:ascii="Times New Roman" w:hAnsi="Times New Roman"/>
        </w:rPr>
        <w:t>sergate cukriniu diabetu;</w:t>
      </w:r>
    </w:p>
    <w:p w:rsidR="00450E3C" w:rsidRPr="00440924" w:rsidRDefault="00450E3C" w:rsidP="00450E3C">
      <w:pPr>
        <w:numPr>
          <w:ilvl w:val="0"/>
          <w:numId w:val="1"/>
        </w:numPr>
        <w:tabs>
          <w:tab w:val="left" w:pos="567"/>
        </w:tabs>
        <w:spacing w:after="0" w:line="240" w:lineRule="auto"/>
        <w:ind w:left="567" w:hanging="567"/>
        <w:rPr>
          <w:rFonts w:ascii="Times New Roman" w:hAnsi="Times New Roman"/>
        </w:rPr>
      </w:pPr>
      <w:r w:rsidRPr="00440924">
        <w:rPr>
          <w:rFonts w:ascii="Times New Roman" w:hAnsi="Times New Roman"/>
        </w:rPr>
        <w:t>Jūsų silpna imuninė sistema arba Jums taikomas jos aktyvumą mažinantis gydymas;</w:t>
      </w:r>
    </w:p>
    <w:p w:rsidR="00450E3C" w:rsidRPr="00440924" w:rsidRDefault="00450E3C" w:rsidP="00450E3C">
      <w:pPr>
        <w:numPr>
          <w:ilvl w:val="0"/>
          <w:numId w:val="1"/>
        </w:numPr>
        <w:tabs>
          <w:tab w:val="left" w:pos="567"/>
        </w:tabs>
        <w:spacing w:after="0" w:line="240" w:lineRule="auto"/>
        <w:ind w:left="567" w:hanging="567"/>
        <w:rPr>
          <w:rFonts w:ascii="Times New Roman" w:hAnsi="Times New Roman"/>
        </w:rPr>
      </w:pPr>
      <w:r w:rsidRPr="00440924">
        <w:rPr>
          <w:rFonts w:ascii="Times New Roman" w:hAnsi="Times New Roman"/>
        </w:rPr>
        <w:t>yra bloga Jūsų rankų ir kojų kraujotaka;</w:t>
      </w:r>
    </w:p>
    <w:p w:rsidR="00450E3C" w:rsidRPr="00440924" w:rsidRDefault="00450E3C" w:rsidP="00450E3C">
      <w:pPr>
        <w:numPr>
          <w:ilvl w:val="0"/>
          <w:numId w:val="1"/>
        </w:numPr>
        <w:tabs>
          <w:tab w:val="left" w:pos="567"/>
        </w:tabs>
        <w:spacing w:after="0" w:line="240" w:lineRule="auto"/>
        <w:ind w:left="567" w:hanging="567"/>
        <w:rPr>
          <w:rFonts w:ascii="Times New Roman" w:hAnsi="Times New Roman"/>
        </w:rPr>
      </w:pPr>
      <w:r w:rsidRPr="00440924">
        <w:rPr>
          <w:rFonts w:ascii="Times New Roman" w:hAnsi="Times New Roman"/>
        </w:rPr>
        <w:t>yra labai pakenktas arba užkrėstas nagas;</w:t>
      </w:r>
    </w:p>
    <w:p w:rsidR="00450E3C" w:rsidRPr="00440924" w:rsidRDefault="00450E3C" w:rsidP="00450E3C">
      <w:pPr>
        <w:numPr>
          <w:ilvl w:val="0"/>
          <w:numId w:val="1"/>
        </w:numPr>
        <w:tabs>
          <w:tab w:val="left" w:pos="567"/>
        </w:tabs>
        <w:spacing w:after="0" w:line="240" w:lineRule="auto"/>
        <w:ind w:left="567" w:hanging="567"/>
        <w:rPr>
          <w:rFonts w:ascii="Times New Roman" w:hAnsi="Times New Roman"/>
        </w:rPr>
      </w:pPr>
      <w:r w:rsidRPr="00440924">
        <w:rPr>
          <w:rFonts w:ascii="Times New Roman" w:hAnsi="Times New Roman"/>
        </w:rPr>
        <w:t>anksčiau buvo nago trauma, odos ligų, pvz., žvynelinė, kitų lėtinių odos ligų, sutinimas, nagų pageltimas kartu su kvėpavimo sutrikimais, nagų skausmingumas, iškraipyti ir (arba) deformuoti nagai arba bet koks kitas sutrikimas aplink Jūsų nagą.</w:t>
      </w:r>
    </w:p>
    <w:p w:rsidR="00450E3C" w:rsidRDefault="00450E3C" w:rsidP="00450E3C">
      <w:pPr>
        <w:tabs>
          <w:tab w:val="left" w:pos="567"/>
        </w:tabs>
        <w:spacing w:after="0" w:line="240" w:lineRule="auto"/>
        <w:rPr>
          <w:rFonts w:ascii="Times New Roman" w:hAnsi="Times New Roman"/>
        </w:rPr>
      </w:pPr>
    </w:p>
    <w:p w:rsidR="00450E3C" w:rsidRPr="00E95009" w:rsidRDefault="00450E3C" w:rsidP="00450E3C">
      <w:pPr>
        <w:autoSpaceDE w:val="0"/>
        <w:autoSpaceDN w:val="0"/>
        <w:adjustRightInd w:val="0"/>
        <w:spacing w:after="0" w:line="240" w:lineRule="auto"/>
        <w:rPr>
          <w:rFonts w:ascii="Times New Roman" w:eastAsia="Times New Roman" w:hAnsi="Times New Roman"/>
          <w:bCs/>
        </w:rPr>
      </w:pPr>
      <w:r w:rsidRPr="00E95009">
        <w:rPr>
          <w:rFonts w:ascii="Times New Roman" w:eastAsia="Times New Roman" w:hAnsi="Times New Roman"/>
          <w:bCs/>
        </w:rPr>
        <w:t xml:space="preserve">Šis vaistas gali sukelti alerginių reakcijų, kai kurios iš jų gali būti sunkios. </w:t>
      </w:r>
      <w:r>
        <w:rPr>
          <w:rFonts w:ascii="Times New Roman" w:eastAsia="Times New Roman" w:hAnsi="Times New Roman"/>
          <w:bCs/>
        </w:rPr>
        <w:t xml:space="preserve">Jeigu pasireiškia alerginė reakcija, nedelsiant nutraukite vartojimą ir pašalinkite gaminį </w:t>
      </w:r>
      <w:r w:rsidRPr="00E95009">
        <w:rPr>
          <w:rFonts w:ascii="Times New Roman" w:eastAsia="Times New Roman" w:hAnsi="Times New Roman"/>
          <w:bCs/>
        </w:rPr>
        <w:t xml:space="preserve">nagų lako valikliu </w:t>
      </w:r>
      <w:r>
        <w:rPr>
          <w:rFonts w:ascii="Times New Roman" w:eastAsia="Times New Roman" w:hAnsi="Times New Roman"/>
          <w:bCs/>
        </w:rPr>
        <w:t>(</w:t>
      </w:r>
      <w:r w:rsidRPr="00E95009">
        <w:rPr>
          <w:rFonts w:ascii="Times New Roman" w:eastAsia="Times New Roman" w:hAnsi="Times New Roman"/>
          <w:bCs/>
        </w:rPr>
        <w:t>arba su pateiktais alkoholiniais tamponais</w:t>
      </w:r>
      <w:r>
        <w:rPr>
          <w:rFonts w:ascii="Times New Roman" w:eastAsia="Times New Roman" w:hAnsi="Times New Roman"/>
          <w:bCs/>
        </w:rPr>
        <w:t>)</w:t>
      </w:r>
      <w:r w:rsidRPr="00E95009">
        <w:rPr>
          <w:rFonts w:ascii="Times New Roman" w:eastAsia="Times New Roman" w:hAnsi="Times New Roman"/>
          <w:bCs/>
        </w:rPr>
        <w:t xml:space="preserve"> ir kreipkitės </w:t>
      </w:r>
      <w:r>
        <w:rPr>
          <w:rFonts w:ascii="Times New Roman" w:eastAsia="Times New Roman" w:hAnsi="Times New Roman"/>
          <w:bCs/>
        </w:rPr>
        <w:t>medicininės pagalbos (į gydytoją ar vaistininką).</w:t>
      </w:r>
    </w:p>
    <w:p w:rsidR="00450E3C" w:rsidRDefault="00450E3C" w:rsidP="00450E3C">
      <w:pPr>
        <w:autoSpaceDE w:val="0"/>
        <w:autoSpaceDN w:val="0"/>
        <w:adjustRightInd w:val="0"/>
        <w:spacing w:after="0" w:line="240" w:lineRule="auto"/>
        <w:rPr>
          <w:rFonts w:ascii="Times New Roman" w:eastAsia="Times New Roman" w:hAnsi="Times New Roman"/>
          <w:bCs/>
        </w:rPr>
      </w:pPr>
    </w:p>
    <w:p w:rsidR="00450E3C" w:rsidRPr="00E95009" w:rsidRDefault="00450E3C" w:rsidP="00450E3C">
      <w:pPr>
        <w:autoSpaceDE w:val="0"/>
        <w:autoSpaceDN w:val="0"/>
        <w:adjustRightInd w:val="0"/>
        <w:spacing w:after="0" w:line="240" w:lineRule="auto"/>
        <w:rPr>
          <w:rFonts w:ascii="Times New Roman" w:eastAsia="Times New Roman" w:hAnsi="Times New Roman"/>
          <w:bCs/>
        </w:rPr>
      </w:pPr>
      <w:r w:rsidRPr="00E95009">
        <w:rPr>
          <w:rFonts w:ascii="Times New Roman" w:eastAsia="Times New Roman" w:hAnsi="Times New Roman"/>
          <w:bCs/>
        </w:rPr>
        <w:t>Jums reik</w:t>
      </w:r>
      <w:r>
        <w:rPr>
          <w:rFonts w:ascii="Times New Roman" w:eastAsia="Times New Roman" w:hAnsi="Times New Roman"/>
          <w:bCs/>
        </w:rPr>
        <w:t>alinga</w:t>
      </w:r>
      <w:r w:rsidRPr="00E95009">
        <w:rPr>
          <w:rFonts w:ascii="Times New Roman" w:eastAsia="Times New Roman" w:hAnsi="Times New Roman"/>
          <w:bCs/>
        </w:rPr>
        <w:t xml:space="preserve"> skubi pagalb</w:t>
      </w:r>
      <w:r>
        <w:rPr>
          <w:rFonts w:ascii="Times New Roman" w:eastAsia="Times New Roman" w:hAnsi="Times New Roman"/>
          <w:bCs/>
        </w:rPr>
        <w:t>a</w:t>
      </w:r>
      <w:r w:rsidRPr="00E95009">
        <w:rPr>
          <w:rFonts w:ascii="Times New Roman" w:eastAsia="Times New Roman" w:hAnsi="Times New Roman"/>
          <w:bCs/>
        </w:rPr>
        <w:t>, jei</w:t>
      </w:r>
      <w:r>
        <w:rPr>
          <w:rFonts w:ascii="Times New Roman" w:eastAsia="Times New Roman" w:hAnsi="Times New Roman"/>
          <w:bCs/>
        </w:rPr>
        <w:t>gu</w:t>
      </w:r>
      <w:r w:rsidRPr="00E95009">
        <w:rPr>
          <w:rFonts w:ascii="Times New Roman" w:eastAsia="Times New Roman" w:hAnsi="Times New Roman"/>
          <w:bCs/>
        </w:rPr>
        <w:t xml:space="preserve"> </w:t>
      </w:r>
      <w:r>
        <w:rPr>
          <w:rFonts w:ascii="Times New Roman" w:eastAsia="Times New Roman" w:hAnsi="Times New Roman"/>
          <w:bCs/>
        </w:rPr>
        <w:t>pasireiškia</w:t>
      </w:r>
      <w:r w:rsidRPr="00E95009">
        <w:rPr>
          <w:rFonts w:ascii="Times New Roman" w:eastAsia="Times New Roman" w:hAnsi="Times New Roman"/>
          <w:bCs/>
        </w:rPr>
        <w:t xml:space="preserve"> bet kur</w:t>
      </w:r>
      <w:r>
        <w:rPr>
          <w:rFonts w:ascii="Times New Roman" w:eastAsia="Times New Roman" w:hAnsi="Times New Roman"/>
          <w:bCs/>
        </w:rPr>
        <w:t>is</w:t>
      </w:r>
      <w:r w:rsidRPr="00E95009">
        <w:rPr>
          <w:rFonts w:ascii="Times New Roman" w:eastAsia="Times New Roman" w:hAnsi="Times New Roman"/>
          <w:bCs/>
        </w:rPr>
        <w:t xml:space="preserve"> iš </w:t>
      </w:r>
      <w:r>
        <w:rPr>
          <w:rFonts w:ascii="Times New Roman" w:eastAsia="Times New Roman" w:hAnsi="Times New Roman"/>
          <w:bCs/>
        </w:rPr>
        <w:t>šių</w:t>
      </w:r>
      <w:r w:rsidRPr="00E95009">
        <w:rPr>
          <w:rFonts w:ascii="Times New Roman" w:eastAsia="Times New Roman" w:hAnsi="Times New Roman"/>
          <w:bCs/>
        </w:rPr>
        <w:t xml:space="preserve"> simptomų</w:t>
      </w:r>
      <w:r>
        <w:rPr>
          <w:rFonts w:ascii="Times New Roman" w:eastAsia="Times New Roman" w:hAnsi="Times New Roman"/>
          <w:bCs/>
        </w:rPr>
        <w:t>:</w:t>
      </w:r>
    </w:p>
    <w:p w:rsidR="00450E3C" w:rsidRPr="00E95009" w:rsidRDefault="00450E3C" w:rsidP="00450E3C">
      <w:pPr>
        <w:numPr>
          <w:ilvl w:val="0"/>
          <w:numId w:val="6"/>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lastRenderedPageBreak/>
        <w:t>p</w:t>
      </w:r>
      <w:r w:rsidRPr="00E95009">
        <w:rPr>
          <w:rFonts w:ascii="Times New Roman" w:eastAsia="Times New Roman" w:hAnsi="Times New Roman"/>
        </w:rPr>
        <w:t>asunkėja kvėpavimas</w:t>
      </w:r>
      <w:r>
        <w:rPr>
          <w:rFonts w:ascii="Times New Roman" w:eastAsia="Times New Roman" w:hAnsi="Times New Roman"/>
        </w:rPr>
        <w:t>;</w:t>
      </w:r>
    </w:p>
    <w:p w:rsidR="00450E3C" w:rsidRPr="00E95009" w:rsidRDefault="00450E3C" w:rsidP="00450E3C">
      <w:pPr>
        <w:numPr>
          <w:ilvl w:val="0"/>
          <w:numId w:val="6"/>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p</w:t>
      </w:r>
      <w:r w:rsidRPr="00E95009">
        <w:rPr>
          <w:rFonts w:ascii="Times New Roman" w:eastAsia="Times New Roman" w:hAnsi="Times New Roman"/>
        </w:rPr>
        <w:t>atinsta veidas, lūpos, liežuvis ar gerklė</w:t>
      </w:r>
      <w:r>
        <w:rPr>
          <w:rFonts w:ascii="Times New Roman" w:eastAsia="Times New Roman" w:hAnsi="Times New Roman"/>
        </w:rPr>
        <w:t xml:space="preserve"> (ryklė);</w:t>
      </w:r>
    </w:p>
    <w:p w:rsidR="00450E3C" w:rsidRPr="00E95009" w:rsidRDefault="00450E3C" w:rsidP="00450E3C">
      <w:pPr>
        <w:numPr>
          <w:ilvl w:val="0"/>
          <w:numId w:val="6"/>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atsiranda</w:t>
      </w:r>
      <w:r w:rsidRPr="00E95009">
        <w:rPr>
          <w:rFonts w:ascii="Times New Roman" w:eastAsia="Times New Roman" w:hAnsi="Times New Roman"/>
        </w:rPr>
        <w:t xml:space="preserve"> sunkus odos išbėrimas.</w:t>
      </w:r>
    </w:p>
    <w:p w:rsidR="00450E3C" w:rsidRDefault="00450E3C" w:rsidP="00450E3C">
      <w:pPr>
        <w:tabs>
          <w:tab w:val="left" w:pos="567"/>
        </w:tabs>
        <w:spacing w:after="0" w:line="240" w:lineRule="auto"/>
        <w:rPr>
          <w:rFonts w:ascii="Times New Roman" w:hAnsi="Times New Roman"/>
        </w:rPr>
      </w:pPr>
    </w:p>
    <w:p w:rsidR="00450E3C" w:rsidRPr="00767D5A" w:rsidRDefault="00450E3C" w:rsidP="00450E3C">
      <w:pPr>
        <w:tabs>
          <w:tab w:val="left" w:pos="0"/>
        </w:tabs>
        <w:spacing w:after="0" w:line="240" w:lineRule="auto"/>
        <w:outlineLvl w:val="0"/>
        <w:rPr>
          <w:rFonts w:ascii="Times New Roman" w:hAnsi="Times New Roman"/>
        </w:rPr>
      </w:pPr>
      <w:proofErr w:type="spellStart"/>
      <w:r w:rsidRPr="00903EE3">
        <w:rPr>
          <w:rFonts w:ascii="Times New Roman" w:hAnsi="Times New Roman"/>
        </w:rPr>
        <w:t>Exolorfin</w:t>
      </w:r>
      <w:proofErr w:type="spellEnd"/>
      <w:r w:rsidRPr="00903EE3">
        <w:rPr>
          <w:rFonts w:ascii="Times New Roman" w:hAnsi="Times New Roman"/>
        </w:rPr>
        <w:t xml:space="preserve"> </w:t>
      </w:r>
      <w:r w:rsidRPr="00767D5A">
        <w:rPr>
          <w:rFonts w:ascii="Times New Roman" w:hAnsi="Times New Roman"/>
        </w:rPr>
        <w:t>negalima tepti ant šalia nago esančios odos.</w:t>
      </w:r>
    </w:p>
    <w:p w:rsidR="00450E3C" w:rsidRDefault="00450E3C" w:rsidP="00450E3C">
      <w:pPr>
        <w:tabs>
          <w:tab w:val="left" w:pos="567"/>
        </w:tabs>
        <w:spacing w:after="0" w:line="240" w:lineRule="auto"/>
        <w:rPr>
          <w:rFonts w:ascii="Times New Roman" w:hAnsi="Times New Roman"/>
        </w:rPr>
      </w:pPr>
    </w:p>
    <w:p w:rsidR="00450E3C" w:rsidRDefault="00450E3C" w:rsidP="00450E3C">
      <w:pPr>
        <w:tabs>
          <w:tab w:val="left" w:pos="0"/>
        </w:tabs>
        <w:spacing w:after="0" w:line="240" w:lineRule="auto"/>
        <w:outlineLvl w:val="0"/>
        <w:rPr>
          <w:rFonts w:ascii="Times New Roman" w:hAnsi="Times New Roman"/>
        </w:rPr>
      </w:pPr>
      <w:proofErr w:type="spellStart"/>
      <w:r>
        <w:rPr>
          <w:rFonts w:ascii="Times New Roman" w:hAnsi="Times New Roman"/>
        </w:rPr>
        <w:t>Amorolorfino</w:t>
      </w:r>
      <w:proofErr w:type="spellEnd"/>
      <w:r w:rsidRPr="00996862">
        <w:rPr>
          <w:rFonts w:ascii="Times New Roman" w:hAnsi="Times New Roman"/>
        </w:rPr>
        <w:t xml:space="preserve"> </w:t>
      </w:r>
      <w:r>
        <w:rPr>
          <w:rFonts w:ascii="Times New Roman" w:hAnsi="Times New Roman"/>
        </w:rPr>
        <w:t>vartojimo metu</w:t>
      </w:r>
      <w:r w:rsidRPr="008C5BB6">
        <w:rPr>
          <w:rFonts w:ascii="Times New Roman" w:hAnsi="Times New Roman"/>
        </w:rPr>
        <w:t xml:space="preserve"> </w:t>
      </w:r>
      <w:r>
        <w:rPr>
          <w:rFonts w:ascii="Times New Roman" w:hAnsi="Times New Roman"/>
        </w:rPr>
        <w:t xml:space="preserve">turi būti </w:t>
      </w:r>
      <w:r w:rsidRPr="008C5BB6">
        <w:rPr>
          <w:rFonts w:ascii="Times New Roman" w:hAnsi="Times New Roman"/>
        </w:rPr>
        <w:t>nenaudojam</w:t>
      </w:r>
      <w:r>
        <w:rPr>
          <w:rFonts w:ascii="Times New Roman" w:hAnsi="Times New Roman"/>
        </w:rPr>
        <w:t>a</w:t>
      </w:r>
      <w:r w:rsidRPr="008C5BB6">
        <w:rPr>
          <w:rFonts w:ascii="Times New Roman" w:hAnsi="Times New Roman"/>
        </w:rPr>
        <w:t xml:space="preserve"> kosmetini</w:t>
      </w:r>
      <w:r>
        <w:rPr>
          <w:rFonts w:ascii="Times New Roman" w:hAnsi="Times New Roman"/>
        </w:rPr>
        <w:t>o</w:t>
      </w:r>
      <w:r w:rsidRPr="008C5BB6">
        <w:rPr>
          <w:rFonts w:ascii="Times New Roman" w:hAnsi="Times New Roman"/>
        </w:rPr>
        <w:t xml:space="preserve"> nagų lak</w:t>
      </w:r>
      <w:r>
        <w:rPr>
          <w:rFonts w:ascii="Times New Roman" w:hAnsi="Times New Roman"/>
        </w:rPr>
        <w:t>o</w:t>
      </w:r>
      <w:r w:rsidRPr="008C5BB6">
        <w:rPr>
          <w:rFonts w:ascii="Times New Roman" w:hAnsi="Times New Roman"/>
        </w:rPr>
        <w:t xml:space="preserve"> ar </w:t>
      </w:r>
      <w:r>
        <w:rPr>
          <w:rFonts w:ascii="Times New Roman" w:hAnsi="Times New Roman"/>
        </w:rPr>
        <w:t xml:space="preserve">klijuojama </w:t>
      </w:r>
      <w:r w:rsidRPr="008C5BB6">
        <w:rPr>
          <w:rFonts w:ascii="Times New Roman" w:hAnsi="Times New Roman"/>
        </w:rPr>
        <w:t>dirbtini</w:t>
      </w:r>
      <w:r>
        <w:rPr>
          <w:rFonts w:ascii="Times New Roman" w:hAnsi="Times New Roman"/>
        </w:rPr>
        <w:t>ų</w:t>
      </w:r>
      <w:r w:rsidRPr="008C5BB6">
        <w:rPr>
          <w:rFonts w:ascii="Times New Roman" w:hAnsi="Times New Roman"/>
        </w:rPr>
        <w:t xml:space="preserve"> nag</w:t>
      </w:r>
      <w:r>
        <w:rPr>
          <w:rFonts w:ascii="Times New Roman" w:hAnsi="Times New Roman"/>
        </w:rPr>
        <w:t>ų</w:t>
      </w:r>
      <w:r w:rsidRPr="008C5BB6">
        <w:rPr>
          <w:rFonts w:ascii="Times New Roman" w:hAnsi="Times New Roman"/>
        </w:rPr>
        <w:t>.</w:t>
      </w:r>
    </w:p>
    <w:p w:rsidR="00450E3C" w:rsidRDefault="00450E3C" w:rsidP="00450E3C">
      <w:pPr>
        <w:tabs>
          <w:tab w:val="left" w:pos="567"/>
        </w:tabs>
        <w:spacing w:after="0" w:line="240" w:lineRule="auto"/>
        <w:rPr>
          <w:rFonts w:ascii="Times New Roman" w:hAnsi="Times New Roman"/>
        </w:rPr>
      </w:pPr>
    </w:p>
    <w:p w:rsidR="00450E3C" w:rsidRDefault="00450E3C" w:rsidP="00450E3C">
      <w:pPr>
        <w:tabs>
          <w:tab w:val="left" w:pos="567"/>
        </w:tabs>
        <w:spacing w:after="0" w:line="240" w:lineRule="auto"/>
        <w:rPr>
          <w:rFonts w:ascii="Times New Roman" w:hAnsi="Times New Roman"/>
        </w:rPr>
      </w:pPr>
      <w:r>
        <w:rPr>
          <w:rFonts w:ascii="Times New Roman" w:hAnsi="Times New Roman"/>
        </w:rPr>
        <w:t xml:space="preserve">Venkite nešioti dirbtinius nagus gydymo </w:t>
      </w:r>
      <w:proofErr w:type="spellStart"/>
      <w:r>
        <w:rPr>
          <w:rFonts w:ascii="Times New Roman" w:hAnsi="Times New Roman"/>
        </w:rPr>
        <w:t>Exolorfin</w:t>
      </w:r>
      <w:proofErr w:type="spellEnd"/>
      <w:r>
        <w:rPr>
          <w:rFonts w:ascii="Times New Roman" w:hAnsi="Times New Roman"/>
        </w:rPr>
        <w:t xml:space="preserve"> metu.</w:t>
      </w:r>
    </w:p>
    <w:p w:rsidR="00450E3C" w:rsidRDefault="00450E3C" w:rsidP="00450E3C">
      <w:pPr>
        <w:tabs>
          <w:tab w:val="left" w:pos="567"/>
        </w:tabs>
        <w:spacing w:after="0" w:line="240" w:lineRule="auto"/>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rPr>
      </w:pPr>
      <w:r w:rsidRPr="00440924">
        <w:rPr>
          <w:rFonts w:ascii="Times New Roman" w:hAnsi="Times New Roman"/>
        </w:rPr>
        <w:t xml:space="preserve">Vis dar nėra patirties </w:t>
      </w:r>
      <w:r>
        <w:rPr>
          <w:rFonts w:ascii="Times New Roman" w:hAnsi="Times New Roman"/>
        </w:rPr>
        <w:t xml:space="preserve">gydyti </w:t>
      </w:r>
      <w:r w:rsidRPr="00440924">
        <w:rPr>
          <w:rFonts w:ascii="Times New Roman" w:hAnsi="Times New Roman"/>
        </w:rPr>
        <w:t>pacient</w:t>
      </w:r>
      <w:r>
        <w:rPr>
          <w:rFonts w:ascii="Times New Roman" w:hAnsi="Times New Roman"/>
        </w:rPr>
        <w:t>us</w:t>
      </w:r>
      <w:r w:rsidRPr="00440924">
        <w:rPr>
          <w:rFonts w:ascii="Times New Roman" w:hAnsi="Times New Roman"/>
        </w:rPr>
        <w:t>, kuriems yra nag</w:t>
      </w:r>
      <w:r>
        <w:rPr>
          <w:rFonts w:ascii="Times New Roman" w:hAnsi="Times New Roman"/>
        </w:rPr>
        <w:t>ą</w:t>
      </w:r>
      <w:r w:rsidRPr="00440924">
        <w:rPr>
          <w:rFonts w:ascii="Times New Roman" w:hAnsi="Times New Roman"/>
        </w:rPr>
        <w:t xml:space="preserve"> supančių uždegiminių pokyčių, </w:t>
      </w:r>
      <w:r>
        <w:rPr>
          <w:rFonts w:ascii="Times New Roman" w:hAnsi="Times New Roman"/>
        </w:rPr>
        <w:t xml:space="preserve">cukrinis </w:t>
      </w:r>
      <w:r w:rsidRPr="00440924">
        <w:rPr>
          <w:rFonts w:ascii="Times New Roman" w:hAnsi="Times New Roman"/>
        </w:rPr>
        <w:t>diabetas, bloga kraujotaka, kurių prasta mityba, kurie piktnaudžiauja alkoholiu, arba vaik</w:t>
      </w:r>
      <w:r>
        <w:rPr>
          <w:rFonts w:ascii="Times New Roman" w:hAnsi="Times New Roman"/>
        </w:rPr>
        <w:t>us</w:t>
      </w:r>
      <w:r w:rsidRPr="00440924">
        <w:rPr>
          <w:rFonts w:ascii="Times New Roman" w:hAnsi="Times New Roman"/>
        </w:rPr>
        <w:t xml:space="preserve"> ir</w:t>
      </w:r>
      <w:r>
        <w:rPr>
          <w:rFonts w:ascii="Times New Roman" w:hAnsi="Times New Roman"/>
        </w:rPr>
        <w:t xml:space="preserve"> kūdikius</w:t>
      </w:r>
      <w:r w:rsidRPr="00440924">
        <w:rPr>
          <w:rFonts w:ascii="Times New Roman" w:hAnsi="Times New Roman"/>
        </w:rPr>
        <w:t>.</w:t>
      </w:r>
    </w:p>
    <w:p w:rsidR="00450E3C" w:rsidRDefault="00450E3C" w:rsidP="00450E3C">
      <w:pPr>
        <w:tabs>
          <w:tab w:val="left" w:pos="0"/>
        </w:tabs>
        <w:spacing w:after="0" w:line="240" w:lineRule="auto"/>
        <w:outlineLvl w:val="0"/>
        <w:rPr>
          <w:rFonts w:ascii="Times New Roman" w:hAnsi="Times New Roman"/>
        </w:rPr>
      </w:pPr>
    </w:p>
    <w:p w:rsidR="00450E3C" w:rsidRPr="00440924" w:rsidRDefault="00450E3C" w:rsidP="00450E3C">
      <w:pPr>
        <w:tabs>
          <w:tab w:val="left" w:pos="0"/>
        </w:tabs>
        <w:spacing w:after="0" w:line="240" w:lineRule="auto"/>
        <w:outlineLvl w:val="0"/>
        <w:rPr>
          <w:rFonts w:ascii="Times New Roman" w:hAnsi="Times New Roman"/>
        </w:rPr>
      </w:pPr>
      <w:r w:rsidRPr="00440924">
        <w:rPr>
          <w:rFonts w:ascii="Times New Roman" w:hAnsi="Times New Roman"/>
        </w:rPr>
        <w:t xml:space="preserve">Dirbant su organiniais tirpikliais reikia mūvėti nepralaidžias pirštines, nes priešingu atveju bus pašalintas ant rankų pirštų nagų esantis </w:t>
      </w:r>
      <w:proofErr w:type="spellStart"/>
      <w:r w:rsidRPr="00440924">
        <w:rPr>
          <w:rFonts w:ascii="Times New Roman" w:hAnsi="Times New Roman"/>
        </w:rPr>
        <w:t>Exolorfin</w:t>
      </w:r>
      <w:proofErr w:type="spellEnd"/>
      <w:r>
        <w:rPr>
          <w:rFonts w:ascii="Times New Roman" w:hAnsi="Times New Roman"/>
        </w:rPr>
        <w:t xml:space="preserve"> </w:t>
      </w:r>
      <w:r w:rsidRPr="00440924">
        <w:rPr>
          <w:rFonts w:ascii="Times New Roman" w:hAnsi="Times New Roman"/>
        </w:rPr>
        <w:t>sluoksnis.</w:t>
      </w:r>
    </w:p>
    <w:p w:rsidR="00450E3C" w:rsidRPr="00440924" w:rsidRDefault="00450E3C" w:rsidP="00450E3C">
      <w:pPr>
        <w:tabs>
          <w:tab w:val="left" w:pos="0"/>
        </w:tabs>
        <w:spacing w:after="0" w:line="240" w:lineRule="auto"/>
        <w:outlineLvl w:val="0"/>
        <w:rPr>
          <w:rFonts w:ascii="Times New Roman" w:hAnsi="Times New Roman"/>
        </w:rPr>
      </w:pPr>
    </w:p>
    <w:p w:rsidR="00450E3C" w:rsidRPr="00440924" w:rsidRDefault="00450E3C" w:rsidP="00450E3C">
      <w:pPr>
        <w:tabs>
          <w:tab w:val="left" w:pos="0"/>
        </w:tabs>
        <w:spacing w:after="0" w:line="240" w:lineRule="auto"/>
        <w:outlineLvl w:val="0"/>
        <w:rPr>
          <w:rFonts w:ascii="Times New Roman" w:hAnsi="Times New Roman"/>
        </w:rPr>
      </w:pPr>
      <w:r w:rsidRPr="00440924">
        <w:rPr>
          <w:rFonts w:ascii="Times New Roman" w:hAnsi="Times New Roman"/>
        </w:rPr>
        <w:t>Reikia vengti lako kontakto su akimis, ausimis ir gleivine. Jeigu jo pateko į akis arba ausis, nedelsiant jį išplaukite su vandeniu ir kreipkitės į savo gydytoją arba vaistininką.</w:t>
      </w:r>
    </w:p>
    <w:p w:rsidR="00450E3C" w:rsidRDefault="00450E3C" w:rsidP="00450E3C">
      <w:pPr>
        <w:tabs>
          <w:tab w:val="left" w:pos="567"/>
        </w:tabs>
        <w:spacing w:after="0" w:line="260" w:lineRule="exact"/>
        <w:rPr>
          <w:rFonts w:ascii="Times New Roman" w:hAnsi="Times New Roman"/>
        </w:rPr>
      </w:pPr>
    </w:p>
    <w:p w:rsidR="00450E3C" w:rsidRPr="00440924" w:rsidRDefault="00450E3C" w:rsidP="00450E3C">
      <w:pPr>
        <w:keepNext/>
        <w:tabs>
          <w:tab w:val="left" w:pos="567"/>
        </w:tabs>
        <w:spacing w:after="0" w:line="260" w:lineRule="exact"/>
        <w:outlineLvl w:val="3"/>
        <w:rPr>
          <w:rFonts w:ascii="Times New Roman" w:hAnsi="Times New Roman"/>
          <w:b/>
        </w:rPr>
      </w:pPr>
      <w:r w:rsidRPr="00440924">
        <w:rPr>
          <w:rFonts w:ascii="Times New Roman" w:hAnsi="Times New Roman"/>
          <w:b/>
        </w:rPr>
        <w:t>Vaikams ir paaugliams</w:t>
      </w:r>
    </w:p>
    <w:p w:rsidR="00450E3C" w:rsidRPr="00440924" w:rsidRDefault="00450E3C" w:rsidP="00450E3C">
      <w:pPr>
        <w:tabs>
          <w:tab w:val="left" w:pos="0"/>
          <w:tab w:val="left" w:pos="567"/>
        </w:tabs>
        <w:spacing w:after="0" w:line="260" w:lineRule="exact"/>
        <w:rPr>
          <w:rFonts w:ascii="Times New Roman" w:hAnsi="Times New Roman"/>
        </w:rPr>
      </w:pPr>
      <w:r w:rsidRPr="00440924">
        <w:rPr>
          <w:rFonts w:ascii="Times New Roman" w:hAnsi="Times New Roman"/>
        </w:rPr>
        <w:t>Šiuo laku gydyti vaikų paauglių nerekomenduojama dėl patirties stokos.</w:t>
      </w:r>
    </w:p>
    <w:p w:rsidR="00450E3C" w:rsidRPr="00440924" w:rsidRDefault="00450E3C" w:rsidP="00450E3C">
      <w:pPr>
        <w:numPr>
          <w:ilvl w:val="12"/>
          <w:numId w:val="0"/>
        </w:numPr>
        <w:tabs>
          <w:tab w:val="left" w:pos="567"/>
        </w:tabs>
        <w:spacing w:after="0" w:line="240" w:lineRule="auto"/>
        <w:rPr>
          <w:rFonts w:ascii="Times New Roman" w:hAnsi="Times New Roman"/>
        </w:rPr>
      </w:pPr>
    </w:p>
    <w:p w:rsidR="00450E3C" w:rsidRPr="00440924" w:rsidRDefault="00450E3C" w:rsidP="00450E3C">
      <w:pPr>
        <w:tabs>
          <w:tab w:val="left" w:pos="567"/>
        </w:tabs>
        <w:spacing w:after="0" w:line="260" w:lineRule="exact"/>
        <w:ind w:left="567" w:hanging="567"/>
        <w:rPr>
          <w:rFonts w:ascii="Times New Roman" w:hAnsi="Times New Roman"/>
          <w:b/>
        </w:rPr>
      </w:pPr>
      <w:r w:rsidRPr="00440924">
        <w:rPr>
          <w:rFonts w:ascii="Times New Roman" w:hAnsi="Times New Roman"/>
          <w:b/>
        </w:rPr>
        <w:t xml:space="preserve">Kiti vaistai ir </w:t>
      </w:r>
      <w:proofErr w:type="spellStart"/>
      <w:r w:rsidRPr="00440924">
        <w:rPr>
          <w:rFonts w:ascii="Times New Roman" w:hAnsi="Times New Roman"/>
          <w:b/>
        </w:rPr>
        <w:t>Exolorfin</w:t>
      </w:r>
      <w:proofErr w:type="spellEnd"/>
    </w:p>
    <w:p w:rsidR="00450E3C" w:rsidRDefault="00450E3C" w:rsidP="00450E3C">
      <w:pPr>
        <w:numPr>
          <w:ilvl w:val="12"/>
          <w:numId w:val="0"/>
        </w:numPr>
        <w:spacing w:after="0" w:line="240" w:lineRule="auto"/>
        <w:ind w:right="-2"/>
        <w:rPr>
          <w:rFonts w:ascii="Times New Roman" w:hAnsi="Times New Roman"/>
        </w:rPr>
      </w:pPr>
      <w:r w:rsidRPr="00440924">
        <w:rPr>
          <w:rFonts w:ascii="Times New Roman" w:hAnsi="Times New Roman"/>
        </w:rPr>
        <w:t>Jeigu vartojate ar neseniai vartojote kitų vaistų arba dėl to nesate tikri, apie tai pasakykite gydytojui arba vaistininkui.</w:t>
      </w:r>
    </w:p>
    <w:p w:rsidR="00450E3C" w:rsidRPr="00440924" w:rsidRDefault="00450E3C" w:rsidP="00450E3C">
      <w:pPr>
        <w:numPr>
          <w:ilvl w:val="12"/>
          <w:numId w:val="0"/>
        </w:numPr>
        <w:tabs>
          <w:tab w:val="left" w:pos="567"/>
        </w:tabs>
        <w:spacing w:after="0" w:line="240" w:lineRule="auto"/>
        <w:rPr>
          <w:rFonts w:ascii="Times New Roman" w:hAnsi="Times New Roman"/>
        </w:rPr>
      </w:pPr>
      <w:proofErr w:type="spellStart"/>
      <w:r>
        <w:rPr>
          <w:rFonts w:ascii="Times New Roman" w:hAnsi="Times New Roman"/>
        </w:rPr>
        <w:t>Exolorfin</w:t>
      </w:r>
      <w:proofErr w:type="spellEnd"/>
      <w:r>
        <w:rPr>
          <w:rFonts w:ascii="Times New Roman" w:hAnsi="Times New Roman"/>
        </w:rPr>
        <w:t xml:space="preserve"> s</w:t>
      </w:r>
      <w:r w:rsidRPr="00440924">
        <w:rPr>
          <w:rFonts w:ascii="Times New Roman" w:hAnsi="Times New Roman"/>
        </w:rPr>
        <w:t>ąveikos tyrimų neatlikta.</w:t>
      </w:r>
    </w:p>
    <w:p w:rsidR="00450E3C" w:rsidRDefault="00450E3C" w:rsidP="00450E3C">
      <w:pPr>
        <w:tabs>
          <w:tab w:val="left" w:pos="567"/>
        </w:tabs>
        <w:spacing w:after="0" w:line="260" w:lineRule="exact"/>
        <w:ind w:left="567" w:hanging="567"/>
        <w:rPr>
          <w:rFonts w:ascii="Times New Roman" w:hAnsi="Times New Roman"/>
          <w:b/>
        </w:rPr>
      </w:pPr>
    </w:p>
    <w:p w:rsidR="00450E3C" w:rsidRPr="00440924" w:rsidRDefault="00450E3C" w:rsidP="00450E3C">
      <w:pPr>
        <w:tabs>
          <w:tab w:val="left" w:pos="567"/>
        </w:tabs>
        <w:spacing w:after="0" w:line="260" w:lineRule="exact"/>
        <w:ind w:left="567" w:hanging="567"/>
        <w:rPr>
          <w:rFonts w:ascii="Times New Roman" w:hAnsi="Times New Roman"/>
          <w:b/>
        </w:rPr>
      </w:pPr>
      <w:r w:rsidRPr="00440924">
        <w:rPr>
          <w:rFonts w:ascii="Times New Roman" w:hAnsi="Times New Roman"/>
          <w:b/>
        </w:rPr>
        <w:t>Nėštumas ir žindymo laikotarpis</w:t>
      </w:r>
    </w:p>
    <w:p w:rsidR="00450E3C" w:rsidRPr="00440924" w:rsidRDefault="00450E3C" w:rsidP="00450E3C">
      <w:pPr>
        <w:numPr>
          <w:ilvl w:val="12"/>
          <w:numId w:val="0"/>
        </w:numPr>
        <w:spacing w:after="0" w:line="240" w:lineRule="auto"/>
        <w:rPr>
          <w:rFonts w:ascii="Times New Roman" w:hAnsi="Times New Roman"/>
        </w:rPr>
      </w:pPr>
      <w:r w:rsidRPr="00440924">
        <w:rPr>
          <w:rFonts w:ascii="Times New Roman" w:hAnsi="Times New Roman"/>
        </w:rPr>
        <w:t xml:space="preserve">Jeigu esate nėščia, žindote kūdikį, manote, kad galbūt esate nėščia arba planuojate pastoti, tai prieš vartodama šį vaistą pasitarkite su gydytoju arba vaistininku. </w:t>
      </w:r>
    </w:p>
    <w:p w:rsidR="00450E3C" w:rsidRPr="00440924" w:rsidRDefault="00450E3C" w:rsidP="00450E3C">
      <w:pPr>
        <w:tabs>
          <w:tab w:val="left" w:pos="567"/>
        </w:tabs>
        <w:spacing w:after="0" w:line="240" w:lineRule="auto"/>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w:t>
      </w:r>
      <w:r>
        <w:rPr>
          <w:rFonts w:ascii="Times New Roman" w:hAnsi="Times New Roman"/>
        </w:rPr>
        <w:t xml:space="preserve">turi būti nevartojamas </w:t>
      </w:r>
      <w:r w:rsidRPr="00440924">
        <w:rPr>
          <w:rFonts w:ascii="Times New Roman" w:hAnsi="Times New Roman"/>
        </w:rPr>
        <w:t>nėštumo ir žindymo metu.</w:t>
      </w:r>
    </w:p>
    <w:p w:rsidR="00450E3C" w:rsidRPr="00440924" w:rsidRDefault="00450E3C" w:rsidP="00450E3C">
      <w:pPr>
        <w:tabs>
          <w:tab w:val="left" w:pos="567"/>
        </w:tabs>
        <w:spacing w:after="0" w:line="260" w:lineRule="exact"/>
        <w:rPr>
          <w:rFonts w:ascii="Times New Roman" w:hAnsi="Times New Roman"/>
          <w:b/>
        </w:rPr>
      </w:pPr>
    </w:p>
    <w:p w:rsidR="00450E3C" w:rsidRPr="00440924" w:rsidRDefault="00450E3C" w:rsidP="00450E3C">
      <w:pPr>
        <w:tabs>
          <w:tab w:val="left" w:pos="567"/>
        </w:tabs>
        <w:spacing w:after="0" w:line="260" w:lineRule="exact"/>
        <w:ind w:left="567" w:hanging="567"/>
        <w:rPr>
          <w:rFonts w:ascii="Times New Roman" w:hAnsi="Times New Roman"/>
          <w:b/>
        </w:rPr>
      </w:pPr>
      <w:r w:rsidRPr="00440924">
        <w:rPr>
          <w:rFonts w:ascii="Times New Roman" w:hAnsi="Times New Roman"/>
          <w:b/>
        </w:rPr>
        <w:t>Vairavimas ir mechanizmų valdymas</w:t>
      </w:r>
    </w:p>
    <w:p w:rsidR="00450E3C" w:rsidRPr="00440924" w:rsidRDefault="00450E3C" w:rsidP="00450E3C">
      <w:pPr>
        <w:tabs>
          <w:tab w:val="left" w:pos="567"/>
        </w:tabs>
        <w:spacing w:after="0" w:line="260" w:lineRule="exact"/>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gebėjimui vairuoti ir valdyti mechanizmus įtakos nedaro.</w:t>
      </w:r>
    </w:p>
    <w:p w:rsidR="00450E3C" w:rsidRDefault="00450E3C" w:rsidP="00450E3C">
      <w:pPr>
        <w:numPr>
          <w:ilvl w:val="12"/>
          <w:numId w:val="0"/>
        </w:numPr>
        <w:tabs>
          <w:tab w:val="left" w:pos="567"/>
        </w:tabs>
        <w:spacing w:after="0" w:line="240" w:lineRule="auto"/>
        <w:rPr>
          <w:rFonts w:ascii="Times New Roman" w:hAnsi="Times New Roman"/>
        </w:rPr>
      </w:pPr>
    </w:p>
    <w:p w:rsidR="00450E3C" w:rsidRPr="00851A8A" w:rsidRDefault="00450E3C" w:rsidP="00450E3C">
      <w:pPr>
        <w:tabs>
          <w:tab w:val="left" w:pos="0"/>
        </w:tabs>
        <w:spacing w:after="0" w:line="240" w:lineRule="auto"/>
        <w:outlineLvl w:val="0"/>
        <w:rPr>
          <w:rFonts w:ascii="Times New Roman" w:hAnsi="Times New Roman"/>
          <w:u w:val="single"/>
        </w:rPr>
      </w:pPr>
      <w:proofErr w:type="spellStart"/>
      <w:r w:rsidRPr="00923E75">
        <w:rPr>
          <w:rFonts w:ascii="Times New Roman" w:hAnsi="Times New Roman"/>
          <w:b/>
        </w:rPr>
        <w:t>Exolorfin</w:t>
      </w:r>
      <w:proofErr w:type="spellEnd"/>
      <w:r w:rsidRPr="00923E75">
        <w:rPr>
          <w:rFonts w:ascii="Times New Roman" w:hAnsi="Times New Roman"/>
          <w:b/>
        </w:rPr>
        <w:t xml:space="preserve"> vaistinio nagų lako sudėtyje yra etanolio</w:t>
      </w:r>
    </w:p>
    <w:p w:rsidR="00450E3C" w:rsidRDefault="00450E3C" w:rsidP="00450E3C">
      <w:pPr>
        <w:tabs>
          <w:tab w:val="left" w:pos="0"/>
        </w:tabs>
        <w:spacing w:after="0" w:line="240" w:lineRule="auto"/>
        <w:outlineLvl w:val="0"/>
        <w:rPr>
          <w:rFonts w:ascii="Times New Roman" w:hAnsi="Times New Roman"/>
        </w:rPr>
      </w:pPr>
      <w:r>
        <w:rPr>
          <w:rFonts w:ascii="Times New Roman" w:hAnsi="Times New Roman"/>
        </w:rPr>
        <w:t xml:space="preserve">Kiekviename vaistinio nagų lako mililitre yra </w:t>
      </w:r>
      <w:r w:rsidRPr="00923E75">
        <w:rPr>
          <w:rFonts w:ascii="Times New Roman" w:hAnsi="Times New Roman"/>
        </w:rPr>
        <w:t>0,4823</w:t>
      </w:r>
      <w:r w:rsidRPr="00440924">
        <w:rPr>
          <w:rFonts w:ascii="Times New Roman" w:hAnsi="Times New Roman"/>
        </w:rPr>
        <w:t> </w:t>
      </w:r>
      <w:r w:rsidRPr="00923E75">
        <w:rPr>
          <w:rFonts w:ascii="Times New Roman" w:hAnsi="Times New Roman"/>
        </w:rPr>
        <w:t>g</w:t>
      </w:r>
      <w:r>
        <w:rPr>
          <w:rFonts w:ascii="Times New Roman" w:hAnsi="Times New Roman"/>
        </w:rPr>
        <w:t xml:space="preserve"> alkoholio (etanolio</w:t>
      </w:r>
      <w:r w:rsidRPr="005F3BD7">
        <w:rPr>
          <w:rFonts w:ascii="Times New Roman" w:hAnsi="Times New Roman"/>
        </w:rPr>
        <w:t>),</w:t>
      </w:r>
      <w:r w:rsidRPr="00F36C95">
        <w:rPr>
          <w:rFonts w:ascii="Times New Roman" w:hAnsi="Times New Roman"/>
        </w:rPr>
        <w:t xml:space="preserve"> kas atitinka 48,23 % m/m</w:t>
      </w:r>
      <w:r w:rsidRPr="005F3BD7">
        <w:rPr>
          <w:rFonts w:ascii="Times New Roman" w:hAnsi="Times New Roman"/>
        </w:rPr>
        <w:t>.</w:t>
      </w:r>
      <w:r>
        <w:rPr>
          <w:rFonts w:ascii="Times New Roman" w:hAnsi="Times New Roman"/>
        </w:rPr>
        <w:t xml:space="preserve"> Ant pažeistos odos plotų esantis etanolis gali sukelti deginimo pojūtį.</w:t>
      </w:r>
    </w:p>
    <w:p w:rsidR="00450E3C" w:rsidRDefault="00450E3C" w:rsidP="00450E3C">
      <w:pPr>
        <w:numPr>
          <w:ilvl w:val="12"/>
          <w:numId w:val="0"/>
        </w:numPr>
        <w:tabs>
          <w:tab w:val="left" w:pos="567"/>
        </w:tabs>
        <w:spacing w:after="0" w:line="240" w:lineRule="auto"/>
        <w:rPr>
          <w:rFonts w:ascii="Times New Roman" w:hAnsi="Times New Roman"/>
        </w:rPr>
      </w:pPr>
    </w:p>
    <w:p w:rsidR="00450E3C" w:rsidRDefault="00450E3C" w:rsidP="00450E3C">
      <w:pPr>
        <w:numPr>
          <w:ilvl w:val="12"/>
          <w:numId w:val="0"/>
        </w:numPr>
        <w:tabs>
          <w:tab w:val="left" w:pos="567"/>
        </w:tabs>
        <w:spacing w:after="0" w:line="240" w:lineRule="auto"/>
        <w:rPr>
          <w:rFonts w:ascii="Times New Roman" w:hAnsi="Times New Roman"/>
        </w:rPr>
      </w:pPr>
      <w:r>
        <w:rPr>
          <w:rFonts w:ascii="Times New Roman" w:hAnsi="Times New Roman"/>
        </w:rPr>
        <w:t>Kadangi etanolis</w:t>
      </w:r>
      <w:r w:rsidRPr="00435321">
        <w:rPr>
          <w:rFonts w:ascii="Times New Roman" w:hAnsi="Times New Roman"/>
        </w:rPr>
        <w:t xml:space="preserve"> yra degus, </w:t>
      </w:r>
      <w:proofErr w:type="spellStart"/>
      <w:r w:rsidRPr="00435321">
        <w:rPr>
          <w:rFonts w:ascii="Times New Roman" w:hAnsi="Times New Roman"/>
        </w:rPr>
        <w:t>Exolorfin</w:t>
      </w:r>
      <w:proofErr w:type="spellEnd"/>
      <w:r w:rsidRPr="00435321">
        <w:rPr>
          <w:rFonts w:ascii="Times New Roman" w:hAnsi="Times New Roman"/>
        </w:rPr>
        <w:t xml:space="preserve"> </w:t>
      </w:r>
      <w:r>
        <w:rPr>
          <w:rFonts w:ascii="Times New Roman" w:hAnsi="Times New Roman"/>
        </w:rPr>
        <w:t>turi būti nevartojamas</w:t>
      </w:r>
      <w:r w:rsidRPr="00435321">
        <w:rPr>
          <w:rFonts w:ascii="Times New Roman" w:hAnsi="Times New Roman"/>
        </w:rPr>
        <w:t xml:space="preserve"> </w:t>
      </w:r>
      <w:r>
        <w:rPr>
          <w:rFonts w:ascii="Times New Roman" w:hAnsi="Times New Roman"/>
        </w:rPr>
        <w:t>šalia</w:t>
      </w:r>
      <w:r w:rsidRPr="00435321">
        <w:rPr>
          <w:rFonts w:ascii="Times New Roman" w:hAnsi="Times New Roman"/>
        </w:rPr>
        <w:t xml:space="preserve"> atvir</w:t>
      </w:r>
      <w:r>
        <w:rPr>
          <w:rFonts w:ascii="Times New Roman" w:hAnsi="Times New Roman"/>
        </w:rPr>
        <w:t>os</w:t>
      </w:r>
      <w:r w:rsidRPr="00435321">
        <w:rPr>
          <w:rFonts w:ascii="Times New Roman" w:hAnsi="Times New Roman"/>
        </w:rPr>
        <w:t xml:space="preserve"> ugnies, deganči</w:t>
      </w:r>
      <w:r>
        <w:rPr>
          <w:rFonts w:ascii="Times New Roman" w:hAnsi="Times New Roman"/>
        </w:rPr>
        <w:t>os</w:t>
      </w:r>
      <w:r w:rsidRPr="00435321">
        <w:rPr>
          <w:rFonts w:ascii="Times New Roman" w:hAnsi="Times New Roman"/>
        </w:rPr>
        <w:t xml:space="preserve"> cigare</w:t>
      </w:r>
      <w:r>
        <w:rPr>
          <w:rFonts w:ascii="Times New Roman" w:hAnsi="Times New Roman"/>
        </w:rPr>
        <w:t>tės</w:t>
      </w:r>
      <w:r w:rsidRPr="00435321">
        <w:rPr>
          <w:rFonts w:ascii="Times New Roman" w:hAnsi="Times New Roman"/>
        </w:rPr>
        <w:t xml:space="preserve"> ar tam tikrų prietaisų</w:t>
      </w:r>
      <w:r>
        <w:rPr>
          <w:rFonts w:ascii="Times New Roman" w:hAnsi="Times New Roman"/>
        </w:rPr>
        <w:t xml:space="preserve"> (</w:t>
      </w:r>
      <w:r w:rsidRPr="00435321">
        <w:rPr>
          <w:rFonts w:ascii="Times New Roman" w:hAnsi="Times New Roman"/>
        </w:rPr>
        <w:t>pvz., plaukų džiovintuvo</w:t>
      </w:r>
      <w:r>
        <w:rPr>
          <w:rFonts w:ascii="Times New Roman" w:hAnsi="Times New Roman"/>
        </w:rPr>
        <w:t>)</w:t>
      </w:r>
      <w:r w:rsidRPr="00435321">
        <w:rPr>
          <w:rFonts w:ascii="Times New Roman" w:hAnsi="Times New Roman"/>
        </w:rPr>
        <w:t>.</w:t>
      </w:r>
    </w:p>
    <w:p w:rsidR="00450E3C" w:rsidRPr="00440924" w:rsidRDefault="00450E3C" w:rsidP="00450E3C">
      <w:pPr>
        <w:numPr>
          <w:ilvl w:val="12"/>
          <w:numId w:val="0"/>
        </w:numPr>
        <w:tabs>
          <w:tab w:val="left" w:pos="567"/>
        </w:tabs>
        <w:spacing w:after="0" w:line="240" w:lineRule="auto"/>
        <w:rPr>
          <w:rFonts w:ascii="Times New Roman" w:hAnsi="Times New Roman"/>
        </w:rPr>
      </w:pPr>
    </w:p>
    <w:p w:rsidR="00450E3C" w:rsidRPr="00440924" w:rsidRDefault="00450E3C" w:rsidP="00450E3C">
      <w:pPr>
        <w:numPr>
          <w:ilvl w:val="12"/>
          <w:numId w:val="0"/>
        </w:numPr>
        <w:tabs>
          <w:tab w:val="left" w:pos="567"/>
        </w:tabs>
        <w:spacing w:after="0" w:line="240" w:lineRule="auto"/>
        <w:rPr>
          <w:rFonts w:ascii="Times New Roman" w:hAnsi="Times New Roman"/>
        </w:rPr>
      </w:pPr>
    </w:p>
    <w:p w:rsidR="00450E3C" w:rsidRPr="00440924" w:rsidRDefault="00450E3C" w:rsidP="00450E3C">
      <w:pPr>
        <w:numPr>
          <w:ilvl w:val="12"/>
          <w:numId w:val="0"/>
        </w:numPr>
        <w:tabs>
          <w:tab w:val="left" w:pos="567"/>
        </w:tabs>
        <w:spacing w:after="0" w:line="260" w:lineRule="exact"/>
        <w:ind w:left="567" w:hanging="567"/>
        <w:outlineLvl w:val="0"/>
        <w:rPr>
          <w:rFonts w:ascii="Times New Roman" w:hAnsi="Times New Roman"/>
          <w:b/>
          <w:caps/>
        </w:rPr>
      </w:pPr>
      <w:r w:rsidRPr="00440924">
        <w:rPr>
          <w:rFonts w:ascii="Times New Roman" w:hAnsi="Times New Roman"/>
          <w:b/>
        </w:rPr>
        <w:t>3.</w:t>
      </w:r>
      <w:r w:rsidRPr="00440924">
        <w:rPr>
          <w:rFonts w:ascii="Times New Roman" w:hAnsi="Times New Roman"/>
          <w:b/>
        </w:rPr>
        <w:tab/>
        <w:t xml:space="preserve">Kaip vartoti </w:t>
      </w:r>
      <w:proofErr w:type="spellStart"/>
      <w:r w:rsidRPr="00440924">
        <w:rPr>
          <w:rFonts w:ascii="Times New Roman" w:hAnsi="Times New Roman"/>
          <w:b/>
        </w:rPr>
        <w:t>Exolorfin</w:t>
      </w:r>
      <w:proofErr w:type="spellEnd"/>
    </w:p>
    <w:p w:rsidR="00450E3C" w:rsidRPr="00440924" w:rsidRDefault="00450E3C" w:rsidP="00450E3C">
      <w:pPr>
        <w:tabs>
          <w:tab w:val="left" w:pos="567"/>
        </w:tabs>
        <w:spacing w:after="0" w:line="260" w:lineRule="exact"/>
        <w:ind w:left="567" w:hanging="567"/>
        <w:rPr>
          <w:rFonts w:ascii="Times New Roman" w:hAnsi="Times New Roman"/>
        </w:rPr>
      </w:pPr>
    </w:p>
    <w:p w:rsidR="00450E3C" w:rsidRPr="00440924" w:rsidRDefault="00450E3C" w:rsidP="00450E3C">
      <w:pPr>
        <w:tabs>
          <w:tab w:val="left" w:pos="567"/>
        </w:tabs>
        <w:spacing w:after="0" w:line="260" w:lineRule="exact"/>
        <w:rPr>
          <w:rFonts w:ascii="Times New Roman" w:hAnsi="Times New Roman"/>
        </w:rPr>
      </w:pPr>
      <w:r w:rsidRPr="00440924">
        <w:rPr>
          <w:rFonts w:ascii="Times New Roman" w:hAnsi="Times New Roman"/>
        </w:rPr>
        <w:t xml:space="preserve">Visada vartokite šį vaistą tiksliai kaip aprašyta šiame lapelyje arba kaip nurodė gydytojas arba vaistininkas. Jeigu abejojate, kreipkitės į gydytoją arba vaistininką. </w:t>
      </w:r>
    </w:p>
    <w:p w:rsidR="00450E3C" w:rsidRPr="00440924" w:rsidRDefault="00450E3C" w:rsidP="00450E3C">
      <w:pPr>
        <w:tabs>
          <w:tab w:val="left" w:pos="567"/>
        </w:tabs>
        <w:spacing w:after="0" w:line="260" w:lineRule="exact"/>
        <w:ind w:left="567" w:hanging="567"/>
        <w:rPr>
          <w:rFonts w:ascii="Times New Roman" w:hAnsi="Times New Roman"/>
        </w:rPr>
      </w:pPr>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hAnsi="Times New Roman"/>
        </w:rPr>
        <w:t>Lokaliam vartojimui. Užtepti ant pakenktų nagų.</w:t>
      </w:r>
    </w:p>
    <w:p w:rsidR="00450E3C" w:rsidRPr="00440924" w:rsidRDefault="00450E3C" w:rsidP="00450E3C">
      <w:pPr>
        <w:tabs>
          <w:tab w:val="left" w:pos="567"/>
        </w:tabs>
        <w:spacing w:after="0" w:line="260" w:lineRule="exact"/>
        <w:ind w:left="567" w:hanging="567"/>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tepkite kartą per savaitę ant pakenktų rankų </w:t>
      </w:r>
      <w:r>
        <w:rPr>
          <w:rFonts w:ascii="Times New Roman" w:hAnsi="Times New Roman"/>
        </w:rPr>
        <w:t>a</w:t>
      </w:r>
      <w:r w:rsidRPr="00440924">
        <w:rPr>
          <w:rFonts w:ascii="Times New Roman" w:hAnsi="Times New Roman"/>
        </w:rPr>
        <w:t>r kojų pirštų nagų.</w:t>
      </w:r>
    </w:p>
    <w:p w:rsidR="00450E3C" w:rsidRPr="00440924" w:rsidRDefault="00450E3C" w:rsidP="00450E3C">
      <w:pPr>
        <w:tabs>
          <w:tab w:val="left" w:pos="567"/>
        </w:tabs>
        <w:spacing w:after="0" w:line="260" w:lineRule="exact"/>
        <w:ind w:left="567" w:hanging="567"/>
        <w:rPr>
          <w:rFonts w:ascii="Times New Roman" w:hAnsi="Times New Roman"/>
        </w:rPr>
      </w:pPr>
    </w:p>
    <w:tbl>
      <w:tblPr>
        <w:tblW w:w="0" w:type="auto"/>
        <w:tblLayout w:type="fixed"/>
        <w:tblLook w:val="00A0" w:firstRow="1" w:lastRow="0" w:firstColumn="1" w:lastColumn="0" w:noHBand="0" w:noVBand="0"/>
      </w:tblPr>
      <w:tblGrid>
        <w:gridCol w:w="2802"/>
        <w:gridCol w:w="5819"/>
      </w:tblGrid>
      <w:tr w:rsidR="00450E3C" w:rsidRPr="00440924" w:rsidTr="0021795B">
        <w:tc>
          <w:tcPr>
            <w:tcW w:w="8621" w:type="dxa"/>
            <w:gridSpan w:val="2"/>
          </w:tcPr>
          <w:p w:rsidR="00450E3C" w:rsidRPr="00440924" w:rsidRDefault="00450E3C" w:rsidP="0021795B">
            <w:pPr>
              <w:spacing w:after="0" w:line="240" w:lineRule="auto"/>
              <w:ind w:right="425"/>
              <w:rPr>
                <w:rFonts w:ascii="Times New Roman" w:eastAsia="Times New Roman" w:hAnsi="Times New Roman"/>
              </w:rPr>
            </w:pPr>
            <w:r w:rsidRPr="00440924">
              <w:rPr>
                <w:rFonts w:ascii="Times New Roman" w:eastAsia="Times New Roman" w:hAnsi="Times New Roman"/>
              </w:rPr>
              <w:t>Laikykitės šių vartojimo instrukcijų:</w:t>
            </w:r>
          </w:p>
          <w:p w:rsidR="00450E3C" w:rsidRPr="00440924" w:rsidRDefault="00450E3C" w:rsidP="0021795B">
            <w:pPr>
              <w:spacing w:after="0" w:line="240" w:lineRule="auto"/>
              <w:ind w:right="425"/>
              <w:rPr>
                <w:rFonts w:ascii="Times New Roman" w:eastAsia="Times New Roman" w:hAnsi="Times New Roman"/>
              </w:rPr>
            </w:pPr>
          </w:p>
        </w:tc>
      </w:tr>
      <w:tr w:rsidR="00450E3C" w:rsidRPr="00440924" w:rsidTr="0021795B">
        <w:tc>
          <w:tcPr>
            <w:tcW w:w="2802" w:type="dxa"/>
          </w:tcPr>
          <w:p w:rsidR="00450E3C" w:rsidRPr="00440924" w:rsidRDefault="00450E3C" w:rsidP="0021795B">
            <w:pPr>
              <w:spacing w:after="0" w:line="240" w:lineRule="auto"/>
              <w:ind w:right="425"/>
              <w:rPr>
                <w:rFonts w:ascii="Times New Roman" w:eastAsia="Times New Roman" w:hAnsi="Times New Roman"/>
              </w:rPr>
            </w:pPr>
            <w:r w:rsidRPr="00440924">
              <w:rPr>
                <w:rFonts w:ascii="Times New Roman" w:eastAsia="Times New Roman" w:hAnsi="Times New Roman"/>
                <w:noProof/>
                <w:lang w:eastAsia="lt-LT"/>
              </w:rPr>
              <w:lastRenderedPageBreak/>
              <w:drawing>
                <wp:inline distT="0" distB="0" distL="0" distR="0" wp14:anchorId="766723D1" wp14:editId="6DD60AB3">
                  <wp:extent cx="1331595" cy="13315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1595" cy="1331595"/>
                          </a:xfrm>
                          <a:prstGeom prst="rect">
                            <a:avLst/>
                          </a:prstGeom>
                          <a:noFill/>
                          <a:ln>
                            <a:noFill/>
                          </a:ln>
                        </pic:spPr>
                      </pic:pic>
                    </a:graphicData>
                  </a:graphic>
                </wp:inline>
              </w:drawing>
            </w:r>
          </w:p>
        </w:tc>
        <w:tc>
          <w:tcPr>
            <w:tcW w:w="5819" w:type="dxa"/>
          </w:tcPr>
          <w:p w:rsidR="00450E3C" w:rsidRPr="00440924" w:rsidRDefault="00450E3C" w:rsidP="0021795B">
            <w:pPr>
              <w:spacing w:after="0" w:line="240" w:lineRule="auto"/>
              <w:ind w:right="425"/>
              <w:rPr>
                <w:rFonts w:ascii="Times New Roman" w:eastAsia="Times New Roman" w:hAnsi="Times New Roman"/>
              </w:rPr>
            </w:pPr>
            <w:r w:rsidRPr="00440924">
              <w:rPr>
                <w:rFonts w:ascii="Times New Roman" w:eastAsia="Times New Roman" w:hAnsi="Times New Roman"/>
              </w:rPr>
              <w:t xml:space="preserve">Prieš kiekvieną užtepimą </w:t>
            </w:r>
            <w:r>
              <w:rPr>
                <w:rFonts w:ascii="Times New Roman" w:eastAsia="Times New Roman" w:hAnsi="Times New Roman"/>
              </w:rPr>
              <w:t xml:space="preserve">pažeistas </w:t>
            </w:r>
            <w:r w:rsidRPr="00440924">
              <w:rPr>
                <w:rFonts w:ascii="Times New Roman" w:eastAsia="Times New Roman" w:hAnsi="Times New Roman"/>
              </w:rPr>
              <w:t xml:space="preserve">nago sritis (ypač nago paviršius) nudildykite kiek tik įmanoma labiau viena iš pakuotėje esančių nagų dildžių. </w:t>
            </w:r>
          </w:p>
          <w:p w:rsidR="00450E3C" w:rsidRPr="00440924" w:rsidRDefault="00450E3C" w:rsidP="0021795B">
            <w:pPr>
              <w:tabs>
                <w:tab w:val="left" w:pos="567"/>
              </w:tabs>
              <w:spacing w:after="0" w:line="240" w:lineRule="auto"/>
              <w:rPr>
                <w:rFonts w:ascii="Times New Roman" w:eastAsia="Times New Roman" w:hAnsi="Times New Roman"/>
              </w:rPr>
            </w:pPr>
            <w:r w:rsidRPr="00440924">
              <w:rPr>
                <w:rFonts w:ascii="Times New Roman" w:hAnsi="Times New Roman"/>
                <w:b/>
              </w:rPr>
              <w:t xml:space="preserve">Įspėjimas! </w:t>
            </w:r>
            <w:r>
              <w:rPr>
                <w:rFonts w:ascii="Times New Roman" w:hAnsi="Times New Roman"/>
              </w:rPr>
              <w:t xml:space="preserve">Pažeistų </w:t>
            </w:r>
            <w:r w:rsidRPr="00440924">
              <w:rPr>
                <w:rFonts w:ascii="Times New Roman" w:hAnsi="Times New Roman"/>
              </w:rPr>
              <w:t>nagų gydymui naudotos nagų dildės nenaudokite sveikų nagų priežiūrai</w:t>
            </w:r>
            <w:r w:rsidRPr="00440924">
              <w:rPr>
                <w:rFonts w:ascii="Times New Roman" w:hAnsi="Times New Roman"/>
                <w:b/>
                <w:i/>
              </w:rPr>
              <w:t>.</w:t>
            </w:r>
          </w:p>
        </w:tc>
      </w:tr>
      <w:tr w:rsidR="00450E3C" w:rsidRPr="00440924" w:rsidTr="0021795B">
        <w:tc>
          <w:tcPr>
            <w:tcW w:w="2802" w:type="dxa"/>
          </w:tcPr>
          <w:p w:rsidR="00450E3C" w:rsidRPr="00440924" w:rsidRDefault="00450E3C" w:rsidP="0021795B">
            <w:pPr>
              <w:spacing w:after="0" w:line="240" w:lineRule="auto"/>
              <w:ind w:right="425"/>
              <w:rPr>
                <w:rFonts w:ascii="Times New Roman" w:eastAsia="Times New Roman" w:hAnsi="Times New Roman"/>
              </w:rPr>
            </w:pPr>
            <w:r w:rsidRPr="00440924">
              <w:rPr>
                <w:rFonts w:ascii="Times New Roman" w:eastAsia="Times New Roman" w:hAnsi="Times New Roman"/>
                <w:noProof/>
                <w:lang w:eastAsia="lt-LT"/>
              </w:rPr>
              <w:drawing>
                <wp:inline distT="0" distB="0" distL="0" distR="0" wp14:anchorId="476565F2" wp14:editId="1804C491">
                  <wp:extent cx="1381760" cy="14116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760" cy="1411605"/>
                          </a:xfrm>
                          <a:prstGeom prst="rect">
                            <a:avLst/>
                          </a:prstGeom>
                          <a:noFill/>
                          <a:ln>
                            <a:noFill/>
                          </a:ln>
                        </pic:spPr>
                      </pic:pic>
                    </a:graphicData>
                  </a:graphic>
                </wp:inline>
              </w:drawing>
            </w:r>
          </w:p>
        </w:tc>
        <w:tc>
          <w:tcPr>
            <w:tcW w:w="5819" w:type="dxa"/>
          </w:tcPr>
          <w:p w:rsidR="00450E3C" w:rsidRPr="00440924" w:rsidRDefault="00450E3C" w:rsidP="0021795B">
            <w:pPr>
              <w:spacing w:after="0" w:line="240" w:lineRule="auto"/>
              <w:ind w:right="425"/>
              <w:rPr>
                <w:rFonts w:ascii="Times New Roman" w:eastAsia="Times New Roman" w:hAnsi="Times New Roman"/>
              </w:rPr>
            </w:pPr>
            <w:r w:rsidRPr="00440924">
              <w:rPr>
                <w:rFonts w:ascii="Times New Roman" w:eastAsia="Times New Roman" w:hAnsi="Times New Roman"/>
              </w:rPr>
              <w:t xml:space="preserve">Po to iš pakuotės išimkite tamponą, impregnuotą lakui šalinti skirta priemone. Jį naudokite </w:t>
            </w:r>
            <w:r>
              <w:rPr>
                <w:rFonts w:ascii="Times New Roman" w:eastAsia="Times New Roman" w:hAnsi="Times New Roman"/>
              </w:rPr>
              <w:t xml:space="preserve"> pažeisto </w:t>
            </w:r>
            <w:r w:rsidRPr="00440924">
              <w:rPr>
                <w:rFonts w:ascii="Times New Roman" w:eastAsia="Times New Roman" w:hAnsi="Times New Roman"/>
              </w:rPr>
              <w:t xml:space="preserve">nago paviršiui nuvalyti ir lako likučiams pašalinti. Visiems </w:t>
            </w:r>
            <w:r>
              <w:rPr>
                <w:rFonts w:ascii="Times New Roman" w:eastAsia="Times New Roman" w:hAnsi="Times New Roman"/>
              </w:rPr>
              <w:t xml:space="preserve"> pažeistiems </w:t>
            </w:r>
            <w:r w:rsidRPr="00440924">
              <w:rPr>
                <w:rFonts w:ascii="Times New Roman" w:eastAsia="Times New Roman" w:hAnsi="Times New Roman"/>
              </w:rPr>
              <w:t>nagams nuvalyti pakanka vieno tampono. Jūs taip pat galite naudoti parduotuvėje įsigytą nagų lako valiklį.</w:t>
            </w:r>
          </w:p>
          <w:p w:rsidR="00450E3C" w:rsidRPr="00440924" w:rsidRDefault="00450E3C" w:rsidP="0021795B">
            <w:pPr>
              <w:spacing w:after="0" w:line="240" w:lineRule="auto"/>
              <w:ind w:right="425"/>
              <w:rPr>
                <w:rFonts w:ascii="Times New Roman" w:eastAsia="Times New Roman" w:hAnsi="Times New Roman"/>
              </w:rPr>
            </w:pPr>
          </w:p>
        </w:tc>
      </w:tr>
      <w:tr w:rsidR="00450E3C" w:rsidRPr="00440924" w:rsidTr="0021795B">
        <w:tc>
          <w:tcPr>
            <w:tcW w:w="2802" w:type="dxa"/>
          </w:tcPr>
          <w:p w:rsidR="00450E3C" w:rsidRPr="00440924" w:rsidRDefault="00450E3C" w:rsidP="0021795B">
            <w:pPr>
              <w:spacing w:after="0" w:line="240" w:lineRule="auto"/>
              <w:ind w:right="425"/>
              <w:rPr>
                <w:rFonts w:ascii="Times New Roman" w:eastAsia="Times New Roman" w:hAnsi="Times New Roman"/>
              </w:rPr>
            </w:pPr>
            <w:r w:rsidRPr="00440924">
              <w:rPr>
                <w:rFonts w:ascii="Times New Roman" w:eastAsia="Times New Roman" w:hAnsi="Times New Roman"/>
                <w:noProof/>
                <w:lang w:eastAsia="lt-LT"/>
              </w:rPr>
              <w:drawing>
                <wp:inline distT="0" distB="0" distL="0" distR="0" wp14:anchorId="09F5A561" wp14:editId="2FD61E48">
                  <wp:extent cx="1411605" cy="1421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605" cy="1421130"/>
                          </a:xfrm>
                          <a:prstGeom prst="rect">
                            <a:avLst/>
                          </a:prstGeom>
                          <a:noFill/>
                          <a:ln>
                            <a:noFill/>
                          </a:ln>
                        </pic:spPr>
                      </pic:pic>
                    </a:graphicData>
                  </a:graphic>
                </wp:inline>
              </w:drawing>
            </w:r>
          </w:p>
        </w:tc>
        <w:tc>
          <w:tcPr>
            <w:tcW w:w="5819" w:type="dxa"/>
          </w:tcPr>
          <w:p w:rsidR="00450E3C" w:rsidRPr="00440924" w:rsidRDefault="00450E3C" w:rsidP="0021795B">
            <w:pPr>
              <w:tabs>
                <w:tab w:val="left" w:pos="567"/>
              </w:tabs>
              <w:spacing w:after="0" w:line="260" w:lineRule="exact"/>
              <w:rPr>
                <w:rFonts w:ascii="Times New Roman" w:eastAsia="Times New Roman" w:hAnsi="Times New Roman"/>
                <w:noProof/>
              </w:rPr>
            </w:pPr>
            <w:r w:rsidRPr="00440924">
              <w:rPr>
                <w:rFonts w:ascii="Times New Roman" w:eastAsia="Times New Roman" w:hAnsi="Times New Roman"/>
                <w:noProof/>
              </w:rPr>
              <w:t xml:space="preserve">Įmerkite pateiktą mentelę į nagų laką. Nešluostykite jos į buteliuko kaklelį. Įmerkite mentelę dar kartą kiekvienam </w:t>
            </w:r>
            <w:r>
              <w:rPr>
                <w:rFonts w:ascii="Times New Roman" w:eastAsia="Times New Roman" w:hAnsi="Times New Roman"/>
                <w:noProof/>
              </w:rPr>
              <w:t xml:space="preserve">pažeistam </w:t>
            </w:r>
            <w:r w:rsidRPr="00440924">
              <w:rPr>
                <w:rFonts w:ascii="Times New Roman" w:eastAsia="Times New Roman" w:hAnsi="Times New Roman"/>
                <w:noProof/>
              </w:rPr>
              <w:t>nagui.</w:t>
            </w:r>
          </w:p>
          <w:p w:rsidR="00450E3C" w:rsidRPr="00440924" w:rsidRDefault="00450E3C" w:rsidP="0021795B">
            <w:pPr>
              <w:spacing w:after="0" w:line="240" w:lineRule="auto"/>
              <w:ind w:right="425"/>
              <w:rPr>
                <w:rFonts w:ascii="Times New Roman" w:eastAsia="Times New Roman" w:hAnsi="Times New Roman"/>
              </w:rPr>
            </w:pPr>
          </w:p>
        </w:tc>
      </w:tr>
      <w:tr w:rsidR="00450E3C" w:rsidRPr="00440924" w:rsidTr="0021795B">
        <w:tc>
          <w:tcPr>
            <w:tcW w:w="2802" w:type="dxa"/>
          </w:tcPr>
          <w:p w:rsidR="00450E3C" w:rsidRPr="00440924" w:rsidRDefault="00450E3C" w:rsidP="0021795B">
            <w:pPr>
              <w:spacing w:after="0" w:line="240" w:lineRule="auto"/>
              <w:ind w:right="425"/>
              <w:rPr>
                <w:rFonts w:ascii="Times New Roman" w:eastAsia="Times New Roman" w:hAnsi="Times New Roman"/>
                <w:noProof/>
                <w:lang w:eastAsia="lt-LT"/>
              </w:rPr>
            </w:pPr>
            <w:r w:rsidRPr="00440924">
              <w:rPr>
                <w:rFonts w:ascii="Times New Roman" w:eastAsia="Times New Roman" w:hAnsi="Times New Roman"/>
                <w:noProof/>
                <w:lang w:eastAsia="lt-LT"/>
              </w:rPr>
              <w:drawing>
                <wp:inline distT="0" distB="0" distL="0" distR="0" wp14:anchorId="445471CB" wp14:editId="769E5714">
                  <wp:extent cx="1466215" cy="1078230"/>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1078230"/>
                          </a:xfrm>
                          <a:prstGeom prst="rect">
                            <a:avLst/>
                          </a:prstGeom>
                          <a:noFill/>
                          <a:ln>
                            <a:noFill/>
                          </a:ln>
                        </pic:spPr>
                      </pic:pic>
                    </a:graphicData>
                  </a:graphic>
                </wp:inline>
              </w:drawing>
            </w:r>
          </w:p>
        </w:tc>
        <w:tc>
          <w:tcPr>
            <w:tcW w:w="5819" w:type="dxa"/>
          </w:tcPr>
          <w:p w:rsidR="00450E3C" w:rsidRPr="00440924" w:rsidRDefault="00450E3C" w:rsidP="0021795B">
            <w:pPr>
              <w:tabs>
                <w:tab w:val="left" w:pos="567"/>
              </w:tabs>
              <w:spacing w:after="0" w:line="260" w:lineRule="exact"/>
              <w:rPr>
                <w:rFonts w:ascii="Times New Roman" w:eastAsia="Times New Roman" w:hAnsi="Times New Roman"/>
                <w:noProof/>
              </w:rPr>
            </w:pPr>
            <w:r w:rsidRPr="00440924">
              <w:rPr>
                <w:rFonts w:ascii="Times New Roman" w:eastAsia="Times New Roman" w:hAnsi="Times New Roman"/>
                <w:noProof/>
              </w:rPr>
              <w:t>Užtepkite nagų lako ant viso nago paviršiaus.</w:t>
            </w:r>
          </w:p>
          <w:p w:rsidR="00450E3C" w:rsidRPr="00440924" w:rsidRDefault="00450E3C" w:rsidP="0021795B">
            <w:pPr>
              <w:tabs>
                <w:tab w:val="left" w:pos="567"/>
              </w:tabs>
              <w:spacing w:after="0" w:line="260" w:lineRule="exact"/>
              <w:rPr>
                <w:rFonts w:ascii="Times New Roman" w:eastAsia="Times New Roman" w:hAnsi="Times New Roman"/>
                <w:noProof/>
              </w:rPr>
            </w:pPr>
          </w:p>
          <w:p w:rsidR="00450E3C" w:rsidRPr="00440924" w:rsidRDefault="00450E3C" w:rsidP="0021795B">
            <w:pPr>
              <w:tabs>
                <w:tab w:val="left" w:pos="567"/>
              </w:tabs>
              <w:spacing w:after="0" w:line="260" w:lineRule="exact"/>
              <w:rPr>
                <w:rFonts w:ascii="Times New Roman" w:eastAsia="Times New Roman" w:hAnsi="Times New Roman"/>
                <w:noProof/>
              </w:rPr>
            </w:pPr>
          </w:p>
          <w:p w:rsidR="00450E3C" w:rsidRPr="00440924" w:rsidRDefault="00450E3C" w:rsidP="0021795B">
            <w:pPr>
              <w:tabs>
                <w:tab w:val="left" w:pos="567"/>
              </w:tabs>
              <w:spacing w:after="0" w:line="260" w:lineRule="exact"/>
              <w:rPr>
                <w:rFonts w:ascii="Times New Roman" w:eastAsia="Times New Roman" w:hAnsi="Times New Roman"/>
                <w:noProof/>
              </w:rPr>
            </w:pPr>
          </w:p>
          <w:p w:rsidR="00450E3C" w:rsidRPr="00440924" w:rsidRDefault="00450E3C" w:rsidP="0021795B">
            <w:pPr>
              <w:tabs>
                <w:tab w:val="left" w:pos="567"/>
              </w:tabs>
              <w:spacing w:after="0" w:line="260" w:lineRule="exact"/>
              <w:rPr>
                <w:rFonts w:ascii="Times New Roman" w:eastAsia="Times New Roman" w:hAnsi="Times New Roman"/>
                <w:noProof/>
              </w:rPr>
            </w:pPr>
          </w:p>
        </w:tc>
      </w:tr>
      <w:tr w:rsidR="00450E3C" w:rsidRPr="00440924" w:rsidTr="0021795B">
        <w:tc>
          <w:tcPr>
            <w:tcW w:w="2802" w:type="dxa"/>
          </w:tcPr>
          <w:p w:rsidR="00450E3C" w:rsidRPr="00440924" w:rsidRDefault="00450E3C" w:rsidP="0021795B">
            <w:pPr>
              <w:spacing w:after="0" w:line="240" w:lineRule="auto"/>
              <w:ind w:right="425"/>
              <w:rPr>
                <w:rFonts w:ascii="Times New Roman" w:eastAsia="Times New Roman" w:hAnsi="Times New Roman"/>
                <w:noProof/>
                <w:lang w:eastAsia="lt-LT"/>
              </w:rPr>
            </w:pPr>
            <w:r w:rsidRPr="00440924">
              <w:rPr>
                <w:rFonts w:ascii="Times New Roman" w:eastAsia="Times New Roman" w:hAnsi="Times New Roman"/>
                <w:noProof/>
                <w:lang w:eastAsia="lt-LT"/>
              </w:rPr>
              <w:drawing>
                <wp:inline distT="0" distB="0" distL="0" distR="0" wp14:anchorId="337F8E68" wp14:editId="3F86F43D">
                  <wp:extent cx="1456055" cy="10585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6055" cy="1058545"/>
                          </a:xfrm>
                          <a:prstGeom prst="rect">
                            <a:avLst/>
                          </a:prstGeom>
                          <a:noFill/>
                          <a:ln>
                            <a:noFill/>
                          </a:ln>
                        </pic:spPr>
                      </pic:pic>
                    </a:graphicData>
                  </a:graphic>
                </wp:inline>
              </w:drawing>
            </w:r>
          </w:p>
        </w:tc>
        <w:tc>
          <w:tcPr>
            <w:tcW w:w="5819" w:type="dxa"/>
          </w:tcPr>
          <w:p w:rsidR="00450E3C" w:rsidRPr="00440924" w:rsidRDefault="00450E3C" w:rsidP="0021795B">
            <w:pPr>
              <w:tabs>
                <w:tab w:val="left" w:pos="567"/>
              </w:tabs>
              <w:spacing w:after="0" w:line="260" w:lineRule="exact"/>
              <w:rPr>
                <w:rFonts w:ascii="Times New Roman" w:eastAsia="Times New Roman" w:hAnsi="Times New Roman"/>
                <w:noProof/>
              </w:rPr>
            </w:pPr>
            <w:r w:rsidRPr="00440924">
              <w:rPr>
                <w:rFonts w:ascii="Times New Roman" w:eastAsia="Times New Roman" w:hAnsi="Times New Roman"/>
                <w:noProof/>
              </w:rPr>
              <w:t xml:space="preserve">Nedelsiant atidžiai uždarykite buteliuką </w:t>
            </w:r>
            <w:r>
              <w:rPr>
                <w:rFonts w:ascii="Times New Roman" w:eastAsia="Times New Roman" w:hAnsi="Times New Roman"/>
                <w:noProof/>
              </w:rPr>
              <w:t xml:space="preserve">po lako užtepimo </w:t>
            </w:r>
            <w:r w:rsidRPr="00440924">
              <w:rPr>
                <w:rFonts w:ascii="Times New Roman" w:eastAsia="Times New Roman" w:hAnsi="Times New Roman"/>
                <w:noProof/>
              </w:rPr>
              <w:t>ir nuvalykite mentelę tamponu, impregnuotu lakui šalinti skirta priemone.</w:t>
            </w:r>
          </w:p>
          <w:p w:rsidR="00450E3C" w:rsidRPr="00440924" w:rsidRDefault="00450E3C" w:rsidP="0021795B">
            <w:pPr>
              <w:tabs>
                <w:tab w:val="left" w:pos="567"/>
              </w:tabs>
              <w:spacing w:after="0" w:line="260" w:lineRule="exact"/>
              <w:rPr>
                <w:rFonts w:ascii="Times New Roman" w:eastAsia="Times New Roman" w:hAnsi="Times New Roman"/>
                <w:noProof/>
              </w:rPr>
            </w:pPr>
          </w:p>
          <w:p w:rsidR="00450E3C" w:rsidRPr="00440924" w:rsidRDefault="00450E3C" w:rsidP="0021795B">
            <w:pPr>
              <w:tabs>
                <w:tab w:val="left" w:pos="567"/>
              </w:tabs>
              <w:spacing w:after="0" w:line="260" w:lineRule="exact"/>
              <w:rPr>
                <w:rFonts w:ascii="Times New Roman" w:eastAsia="Times New Roman" w:hAnsi="Times New Roman"/>
                <w:noProof/>
              </w:rPr>
            </w:pPr>
          </w:p>
          <w:p w:rsidR="00450E3C" w:rsidRPr="00440924" w:rsidRDefault="00450E3C" w:rsidP="0021795B">
            <w:pPr>
              <w:tabs>
                <w:tab w:val="left" w:pos="567"/>
              </w:tabs>
              <w:spacing w:after="0" w:line="260" w:lineRule="exact"/>
              <w:rPr>
                <w:rFonts w:ascii="Times New Roman" w:eastAsia="Times New Roman" w:hAnsi="Times New Roman"/>
                <w:noProof/>
              </w:rPr>
            </w:pPr>
          </w:p>
          <w:p w:rsidR="00450E3C" w:rsidRPr="00440924" w:rsidRDefault="00450E3C" w:rsidP="0021795B">
            <w:pPr>
              <w:tabs>
                <w:tab w:val="left" w:pos="567"/>
              </w:tabs>
              <w:spacing w:after="0" w:line="260" w:lineRule="exact"/>
              <w:rPr>
                <w:rFonts w:ascii="Times New Roman" w:eastAsia="Times New Roman" w:hAnsi="Times New Roman"/>
                <w:noProof/>
              </w:rPr>
            </w:pPr>
          </w:p>
        </w:tc>
      </w:tr>
      <w:tr w:rsidR="00450E3C" w:rsidRPr="00440924" w:rsidTr="0021795B">
        <w:tc>
          <w:tcPr>
            <w:tcW w:w="2802" w:type="dxa"/>
          </w:tcPr>
          <w:p w:rsidR="00450E3C" w:rsidRPr="00440924" w:rsidRDefault="00450E3C" w:rsidP="0021795B">
            <w:pPr>
              <w:spacing w:after="0" w:line="240" w:lineRule="auto"/>
              <w:ind w:right="425"/>
              <w:rPr>
                <w:rFonts w:ascii="Times New Roman" w:eastAsia="Times New Roman" w:hAnsi="Times New Roman"/>
                <w:noProof/>
                <w:lang w:eastAsia="lt-LT"/>
              </w:rPr>
            </w:pPr>
            <w:r w:rsidRPr="00440924">
              <w:rPr>
                <w:rFonts w:ascii="Times New Roman" w:eastAsia="Times New Roman" w:hAnsi="Times New Roman"/>
                <w:noProof/>
                <w:lang w:eastAsia="lt-LT"/>
              </w:rPr>
              <w:drawing>
                <wp:inline distT="0" distB="0" distL="0" distR="0" wp14:anchorId="37549470" wp14:editId="42CF6314">
                  <wp:extent cx="1431290" cy="10782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290" cy="1078230"/>
                          </a:xfrm>
                          <a:prstGeom prst="rect">
                            <a:avLst/>
                          </a:prstGeom>
                          <a:noFill/>
                          <a:ln>
                            <a:noFill/>
                          </a:ln>
                        </pic:spPr>
                      </pic:pic>
                    </a:graphicData>
                  </a:graphic>
                </wp:inline>
              </w:drawing>
            </w:r>
          </w:p>
        </w:tc>
        <w:tc>
          <w:tcPr>
            <w:tcW w:w="5819" w:type="dxa"/>
          </w:tcPr>
          <w:p w:rsidR="00450E3C" w:rsidRPr="00440924" w:rsidRDefault="00450E3C" w:rsidP="0021795B">
            <w:pPr>
              <w:tabs>
                <w:tab w:val="left" w:pos="567"/>
              </w:tabs>
              <w:spacing w:after="0" w:line="260" w:lineRule="exact"/>
              <w:rPr>
                <w:rFonts w:ascii="Times New Roman" w:eastAsia="Times New Roman" w:hAnsi="Times New Roman"/>
                <w:noProof/>
              </w:rPr>
            </w:pPr>
            <w:r w:rsidRPr="00440924">
              <w:rPr>
                <w:rFonts w:ascii="Times New Roman" w:eastAsia="Times New Roman" w:hAnsi="Times New Roman"/>
                <w:noProof/>
              </w:rPr>
              <w:t>Leiskite užteptam nagų lakui išdžiūti per maždaug 3 – 5 minutes.</w:t>
            </w:r>
          </w:p>
        </w:tc>
      </w:tr>
    </w:tbl>
    <w:p w:rsidR="00450E3C" w:rsidRDefault="00450E3C" w:rsidP="00450E3C">
      <w:pPr>
        <w:tabs>
          <w:tab w:val="left" w:pos="567"/>
        </w:tabs>
        <w:spacing w:after="0" w:line="260" w:lineRule="exact"/>
        <w:ind w:left="567" w:hanging="567"/>
        <w:rPr>
          <w:rFonts w:ascii="Times New Roman" w:hAnsi="Times New Roman"/>
        </w:rPr>
      </w:pPr>
    </w:p>
    <w:p w:rsidR="00450E3C" w:rsidRDefault="00450E3C" w:rsidP="00450E3C">
      <w:pPr>
        <w:tabs>
          <w:tab w:val="left" w:pos="567"/>
        </w:tabs>
        <w:spacing w:after="0" w:line="260" w:lineRule="exact"/>
        <w:ind w:left="567" w:hanging="567"/>
        <w:rPr>
          <w:rFonts w:ascii="Times New Roman" w:hAnsi="Times New Roman"/>
        </w:rPr>
      </w:pPr>
      <w:r w:rsidRPr="00F36C95">
        <w:rPr>
          <w:rFonts w:ascii="Times New Roman" w:hAnsi="Times New Roman"/>
        </w:rPr>
        <w:t xml:space="preserve">Po </w:t>
      </w:r>
      <w:proofErr w:type="spellStart"/>
      <w:r w:rsidRPr="00F36C95">
        <w:rPr>
          <w:rFonts w:ascii="Times New Roman" w:hAnsi="Times New Roman"/>
        </w:rPr>
        <w:t>Exolorfin</w:t>
      </w:r>
      <w:proofErr w:type="spellEnd"/>
      <w:r w:rsidRPr="00F36C95">
        <w:rPr>
          <w:rFonts w:ascii="Times New Roman" w:hAnsi="Times New Roman"/>
        </w:rPr>
        <w:t xml:space="preserve"> užtepimo</w:t>
      </w:r>
      <w:r>
        <w:rPr>
          <w:rFonts w:ascii="Times New Roman" w:hAnsi="Times New Roman"/>
        </w:rPr>
        <w:t xml:space="preserve"> yra svarbu nusiplauti rankas.</w:t>
      </w:r>
    </w:p>
    <w:p w:rsidR="00450E3C" w:rsidRPr="00F36C95" w:rsidRDefault="00450E3C" w:rsidP="00450E3C">
      <w:pPr>
        <w:tabs>
          <w:tab w:val="left" w:pos="567"/>
        </w:tabs>
        <w:spacing w:after="0" w:line="260" w:lineRule="exact"/>
        <w:ind w:left="567" w:hanging="567"/>
        <w:rPr>
          <w:rFonts w:ascii="Times New Roman" w:hAnsi="Times New Roman"/>
        </w:rPr>
      </w:pPr>
      <w:r w:rsidRPr="00AE4A1F">
        <w:rPr>
          <w:rFonts w:ascii="Times New Roman" w:hAnsi="Times New Roman"/>
        </w:rPr>
        <w:t>Jei</w:t>
      </w:r>
      <w:r>
        <w:rPr>
          <w:rFonts w:ascii="Times New Roman" w:hAnsi="Times New Roman"/>
        </w:rPr>
        <w:t xml:space="preserve">gu </w:t>
      </w:r>
      <w:proofErr w:type="spellStart"/>
      <w:r>
        <w:rPr>
          <w:rFonts w:ascii="Times New Roman" w:hAnsi="Times New Roman"/>
        </w:rPr>
        <w:t>Exolorfin</w:t>
      </w:r>
      <w:proofErr w:type="spellEnd"/>
      <w:r w:rsidRPr="00AE4A1F">
        <w:rPr>
          <w:rFonts w:ascii="Times New Roman" w:hAnsi="Times New Roman"/>
        </w:rPr>
        <w:t xml:space="preserve"> tepamas ant </w:t>
      </w:r>
      <w:r>
        <w:rPr>
          <w:rFonts w:ascii="Times New Roman" w:hAnsi="Times New Roman"/>
        </w:rPr>
        <w:t xml:space="preserve">rankos pirštų </w:t>
      </w:r>
      <w:r w:rsidRPr="00AE4A1F">
        <w:rPr>
          <w:rFonts w:ascii="Times New Roman" w:hAnsi="Times New Roman"/>
        </w:rPr>
        <w:t>nagų, prieš plaunant rankas būtina palaukti, kol jis išdžius.</w:t>
      </w:r>
    </w:p>
    <w:p w:rsidR="00450E3C" w:rsidRDefault="00450E3C" w:rsidP="00450E3C">
      <w:pPr>
        <w:spacing w:after="0" w:line="260" w:lineRule="exact"/>
        <w:rPr>
          <w:rFonts w:ascii="Times New Roman" w:hAnsi="Times New Roman"/>
        </w:rPr>
      </w:pPr>
    </w:p>
    <w:p w:rsidR="00450E3C" w:rsidRPr="00F36C95" w:rsidRDefault="00450E3C" w:rsidP="00450E3C">
      <w:pPr>
        <w:spacing w:after="0" w:line="260" w:lineRule="exact"/>
        <w:rPr>
          <w:rFonts w:ascii="Times New Roman" w:hAnsi="Times New Roman"/>
          <w:b/>
          <w:bCs/>
        </w:rPr>
      </w:pPr>
      <w:r w:rsidRPr="00F36C95">
        <w:rPr>
          <w:rFonts w:ascii="Times New Roman" w:hAnsi="Times New Roman"/>
          <w:b/>
          <w:bCs/>
        </w:rPr>
        <w:t xml:space="preserve">Po </w:t>
      </w:r>
      <w:proofErr w:type="spellStart"/>
      <w:r w:rsidRPr="00F36C95">
        <w:rPr>
          <w:rFonts w:ascii="Times New Roman" w:hAnsi="Times New Roman"/>
          <w:b/>
          <w:bCs/>
        </w:rPr>
        <w:t>Exolorfin</w:t>
      </w:r>
      <w:proofErr w:type="spellEnd"/>
      <w:r w:rsidRPr="00F36C95">
        <w:rPr>
          <w:rFonts w:ascii="Times New Roman" w:hAnsi="Times New Roman"/>
          <w:b/>
          <w:bCs/>
        </w:rPr>
        <w:t xml:space="preserve"> užtepimo kosmetinio nagų lako galima užtepti ne anksčiau kaip po 10 minučių. </w:t>
      </w:r>
    </w:p>
    <w:p w:rsidR="00450E3C" w:rsidRDefault="00450E3C" w:rsidP="00450E3C">
      <w:pPr>
        <w:spacing w:after="0" w:line="260" w:lineRule="exact"/>
        <w:rPr>
          <w:rFonts w:ascii="Times New Roman" w:hAnsi="Times New Roman"/>
        </w:rPr>
      </w:pPr>
    </w:p>
    <w:p w:rsidR="00450E3C" w:rsidRPr="00F36C95" w:rsidRDefault="00450E3C" w:rsidP="00450E3C">
      <w:pPr>
        <w:spacing w:after="0" w:line="260" w:lineRule="exact"/>
        <w:rPr>
          <w:rFonts w:ascii="Times New Roman" w:hAnsi="Times New Roman"/>
          <w:b/>
          <w:bCs/>
        </w:rPr>
      </w:pPr>
      <w:r w:rsidRPr="00F36C95">
        <w:rPr>
          <w:rFonts w:ascii="Times New Roman" w:hAnsi="Times New Roman"/>
          <w:b/>
          <w:bCs/>
        </w:rPr>
        <w:t xml:space="preserve">Prieš pakartotinai naudojant buteliuką, </w:t>
      </w:r>
      <w:r w:rsidRPr="005243E2">
        <w:rPr>
          <w:rFonts w:ascii="Times New Roman" w:hAnsi="Times New Roman"/>
          <w:b/>
          <w:bCs/>
        </w:rPr>
        <w:t xml:space="preserve">pašalinkite bet kokius lako likučius </w:t>
      </w:r>
      <w:r w:rsidRPr="00F36C95">
        <w:rPr>
          <w:rFonts w:ascii="Times New Roman" w:hAnsi="Times New Roman"/>
          <w:b/>
          <w:bCs/>
        </w:rPr>
        <w:t xml:space="preserve">nuo nagų ir juos vėl nudildykite. Nuvalykite savo nagus tamponu ir dar kartą užtepkite </w:t>
      </w:r>
      <w:proofErr w:type="spellStart"/>
      <w:r w:rsidRPr="00F36C95">
        <w:rPr>
          <w:rFonts w:ascii="Times New Roman" w:hAnsi="Times New Roman"/>
          <w:b/>
          <w:bCs/>
        </w:rPr>
        <w:t>Exolorfin</w:t>
      </w:r>
      <w:proofErr w:type="spellEnd"/>
      <w:r w:rsidRPr="00F36C95">
        <w:rPr>
          <w:rFonts w:ascii="Times New Roman" w:hAnsi="Times New Roman"/>
          <w:b/>
          <w:bCs/>
        </w:rPr>
        <w:t>, kaip paskirta.</w:t>
      </w:r>
    </w:p>
    <w:p w:rsidR="00450E3C" w:rsidRPr="00440924" w:rsidRDefault="00450E3C" w:rsidP="00450E3C">
      <w:pPr>
        <w:tabs>
          <w:tab w:val="left" w:pos="567"/>
        </w:tabs>
        <w:spacing w:after="0" w:line="260" w:lineRule="exact"/>
        <w:ind w:left="567" w:hanging="567"/>
        <w:rPr>
          <w:rFonts w:ascii="Times New Roman" w:hAnsi="Times New Roman"/>
        </w:rPr>
      </w:pPr>
    </w:p>
    <w:p w:rsidR="00450E3C" w:rsidRPr="00440924" w:rsidRDefault="00450E3C" w:rsidP="00450E3C">
      <w:pPr>
        <w:tabs>
          <w:tab w:val="left" w:pos="567"/>
        </w:tabs>
        <w:spacing w:after="0" w:line="260" w:lineRule="exact"/>
        <w:ind w:left="567" w:hanging="567"/>
        <w:rPr>
          <w:rFonts w:ascii="Times New Roman" w:hAnsi="Times New Roman"/>
          <w:b/>
        </w:rPr>
      </w:pPr>
      <w:r w:rsidRPr="00440924">
        <w:rPr>
          <w:rFonts w:ascii="Times New Roman" w:hAnsi="Times New Roman"/>
          <w:b/>
        </w:rPr>
        <w:lastRenderedPageBreak/>
        <w:t xml:space="preserve">Papildomi patarimai Jūsų gydymui </w:t>
      </w:r>
    </w:p>
    <w:p w:rsidR="00450E3C" w:rsidRPr="00440924" w:rsidRDefault="00450E3C" w:rsidP="00450E3C">
      <w:pPr>
        <w:tabs>
          <w:tab w:val="left" w:pos="0"/>
        </w:tabs>
        <w:spacing w:after="0" w:line="260" w:lineRule="exact"/>
        <w:rPr>
          <w:rFonts w:ascii="Times New Roman" w:hAnsi="Times New Roman"/>
        </w:rPr>
      </w:pPr>
      <w:r w:rsidRPr="00440924">
        <w:rPr>
          <w:rFonts w:ascii="Times New Roman" w:hAnsi="Times New Roman"/>
        </w:rPr>
        <w:t>Skalbkite rankšluosčius kiek įmanoma dažniau ne žemesnėje kaip 60 </w:t>
      </w:r>
      <w:r w:rsidRPr="00440924">
        <w:rPr>
          <w:rFonts w:ascii="Times New Roman" w:hAnsi="Times New Roman"/>
          <w:snapToGrid w:val="0"/>
        </w:rPr>
        <w:sym w:font="Symbol" w:char="F0B0"/>
      </w:r>
      <w:r w:rsidRPr="00440924">
        <w:rPr>
          <w:rFonts w:ascii="Times New Roman" w:hAnsi="Times New Roman"/>
          <w:snapToGrid w:val="0"/>
        </w:rPr>
        <w:t>C</w:t>
      </w:r>
      <w:r w:rsidRPr="00440924">
        <w:rPr>
          <w:rFonts w:ascii="Times New Roman" w:hAnsi="Times New Roman"/>
        </w:rPr>
        <w:t xml:space="preserve"> temperatūroje. Avalynę kaip reikiant išvėdinkite ir leiskite jai išdžiūti.</w:t>
      </w:r>
    </w:p>
    <w:p w:rsidR="00450E3C" w:rsidRPr="00440924" w:rsidRDefault="00450E3C" w:rsidP="00450E3C">
      <w:pPr>
        <w:tabs>
          <w:tab w:val="left" w:pos="0"/>
          <w:tab w:val="left" w:pos="567"/>
        </w:tabs>
        <w:spacing w:after="0" w:line="260" w:lineRule="exact"/>
        <w:rPr>
          <w:rFonts w:ascii="Times New Roman" w:hAnsi="Times New Roman"/>
          <w:i/>
        </w:rPr>
      </w:pPr>
    </w:p>
    <w:p w:rsidR="00450E3C" w:rsidRPr="002773D4" w:rsidRDefault="00450E3C" w:rsidP="00450E3C">
      <w:pPr>
        <w:tabs>
          <w:tab w:val="left" w:pos="0"/>
          <w:tab w:val="left" w:pos="567"/>
        </w:tabs>
        <w:spacing w:after="0" w:line="260" w:lineRule="exact"/>
        <w:rPr>
          <w:rFonts w:ascii="Times New Roman" w:hAnsi="Times New Roman"/>
          <w:b/>
        </w:rPr>
      </w:pPr>
      <w:r w:rsidRPr="002773D4">
        <w:rPr>
          <w:rFonts w:ascii="Times New Roman" w:hAnsi="Times New Roman"/>
          <w:b/>
        </w:rPr>
        <w:t>Gydymo trukmė</w:t>
      </w:r>
    </w:p>
    <w:p w:rsidR="00450E3C" w:rsidRPr="00440924" w:rsidRDefault="00450E3C" w:rsidP="00450E3C">
      <w:pPr>
        <w:tabs>
          <w:tab w:val="left" w:pos="0"/>
          <w:tab w:val="left" w:pos="567"/>
        </w:tabs>
        <w:spacing w:after="0" w:line="260" w:lineRule="exact"/>
        <w:rPr>
          <w:rFonts w:ascii="Times New Roman" w:hAnsi="Times New Roman"/>
        </w:rPr>
      </w:pPr>
      <w:r w:rsidRPr="00440924">
        <w:rPr>
          <w:rFonts w:ascii="Times New Roman" w:hAnsi="Times New Roman"/>
        </w:rPr>
        <w:t xml:space="preserve">Grybelinė infekcija būna dažnai išliekanti. Taigi, vartokite </w:t>
      </w:r>
      <w:proofErr w:type="spellStart"/>
      <w:r w:rsidRPr="00440924">
        <w:rPr>
          <w:rFonts w:ascii="Times New Roman" w:hAnsi="Times New Roman"/>
        </w:rPr>
        <w:t>Exolorfin</w:t>
      </w:r>
      <w:proofErr w:type="spellEnd"/>
      <w:r w:rsidRPr="00440924">
        <w:rPr>
          <w:rFonts w:ascii="Times New Roman" w:hAnsi="Times New Roman"/>
        </w:rPr>
        <w:t xml:space="preserve"> nepertraukiamai, kol ataugs vietoj </w:t>
      </w:r>
      <w:r>
        <w:rPr>
          <w:rFonts w:ascii="Times New Roman" w:hAnsi="Times New Roman"/>
        </w:rPr>
        <w:t xml:space="preserve">pažeistų </w:t>
      </w:r>
      <w:r w:rsidRPr="00440924">
        <w:rPr>
          <w:rFonts w:ascii="Times New Roman" w:hAnsi="Times New Roman"/>
        </w:rPr>
        <w:t>visiškai sveiki nagai. Tam paprastai reikalingas 6 mėnesių laikotarpis rankos pirštų nagams ir nuo 9 iki 12 mėnesių – kojų pirštų nagams.</w:t>
      </w:r>
      <w:r>
        <w:rPr>
          <w:rFonts w:ascii="Times New Roman" w:hAnsi="Times New Roman"/>
        </w:rPr>
        <w:t xml:space="preserve"> </w:t>
      </w:r>
      <w:r w:rsidRPr="00440924">
        <w:rPr>
          <w:rFonts w:ascii="Times New Roman" w:hAnsi="Times New Roman"/>
        </w:rPr>
        <w:t xml:space="preserve">Vis dėlto, </w:t>
      </w:r>
      <w:r w:rsidRPr="00440924">
        <w:rPr>
          <w:rFonts w:ascii="Times New Roman" w:hAnsi="Times New Roman"/>
          <w:b/>
        </w:rPr>
        <w:t xml:space="preserve">jeigu po </w:t>
      </w:r>
      <w:r>
        <w:rPr>
          <w:rFonts w:ascii="Times New Roman" w:hAnsi="Times New Roman"/>
          <w:b/>
        </w:rPr>
        <w:t>3</w:t>
      </w:r>
      <w:r w:rsidRPr="00440924">
        <w:rPr>
          <w:rFonts w:ascii="Times New Roman" w:hAnsi="Times New Roman"/>
          <w:b/>
        </w:rPr>
        <w:t xml:space="preserve"> mėnesių pagerėjimo</w:t>
      </w:r>
      <w:r>
        <w:rPr>
          <w:rFonts w:ascii="Times New Roman" w:hAnsi="Times New Roman"/>
          <w:b/>
        </w:rPr>
        <w:t xml:space="preserve"> </w:t>
      </w:r>
      <w:r w:rsidRPr="00440924">
        <w:rPr>
          <w:rFonts w:ascii="Times New Roman" w:hAnsi="Times New Roman"/>
          <w:b/>
        </w:rPr>
        <w:t>nėra, turite kreiptis į savo gydytoją</w:t>
      </w:r>
      <w:r w:rsidRPr="00440924">
        <w:rPr>
          <w:rFonts w:ascii="Times New Roman" w:hAnsi="Times New Roman"/>
        </w:rPr>
        <w:t>.</w:t>
      </w:r>
    </w:p>
    <w:p w:rsidR="00450E3C" w:rsidRPr="00440924" w:rsidRDefault="00450E3C" w:rsidP="00450E3C">
      <w:pPr>
        <w:tabs>
          <w:tab w:val="left" w:pos="0"/>
          <w:tab w:val="left" w:pos="567"/>
        </w:tabs>
        <w:spacing w:after="0" w:line="260" w:lineRule="exact"/>
        <w:rPr>
          <w:rFonts w:ascii="Times New Roman" w:hAnsi="Times New Roman"/>
        </w:rPr>
      </w:pPr>
    </w:p>
    <w:p w:rsidR="00450E3C" w:rsidRPr="00440924" w:rsidRDefault="00450E3C" w:rsidP="00450E3C">
      <w:pPr>
        <w:tabs>
          <w:tab w:val="left" w:pos="567"/>
        </w:tabs>
        <w:spacing w:after="0" w:line="260" w:lineRule="exact"/>
        <w:rPr>
          <w:rFonts w:ascii="Times New Roman" w:hAnsi="Times New Roman"/>
          <w:b/>
        </w:rPr>
      </w:pPr>
      <w:r w:rsidRPr="00440924">
        <w:rPr>
          <w:rFonts w:ascii="Times New Roman" w:hAnsi="Times New Roman"/>
          <w:b/>
        </w:rPr>
        <w:t xml:space="preserve">Ką daryti </w:t>
      </w:r>
      <w:r w:rsidRPr="005F3BD7">
        <w:rPr>
          <w:rFonts w:ascii="Times New Roman" w:eastAsia="Times New Roman" w:hAnsi="Times New Roman"/>
          <w:b/>
          <w:bCs/>
          <w:snapToGrid w:val="0"/>
          <w:lang w:eastAsia="x-none"/>
        </w:rPr>
        <w:t xml:space="preserve">pavartojus per didelę </w:t>
      </w:r>
      <w:proofErr w:type="spellStart"/>
      <w:r w:rsidRPr="00440924">
        <w:rPr>
          <w:rFonts w:ascii="Times New Roman" w:hAnsi="Times New Roman"/>
          <w:b/>
        </w:rPr>
        <w:t>Exolorfin</w:t>
      </w:r>
      <w:proofErr w:type="spellEnd"/>
      <w:r w:rsidRPr="00440924">
        <w:rPr>
          <w:rFonts w:ascii="Times New Roman" w:hAnsi="Times New Roman"/>
          <w:b/>
        </w:rPr>
        <w:t xml:space="preserve"> </w:t>
      </w:r>
      <w:r w:rsidRPr="005F3BD7">
        <w:rPr>
          <w:rFonts w:ascii="Times New Roman" w:eastAsia="Times New Roman" w:hAnsi="Times New Roman"/>
          <w:b/>
          <w:bCs/>
          <w:snapToGrid w:val="0"/>
          <w:lang w:eastAsia="x-none"/>
        </w:rPr>
        <w:t>dozę</w:t>
      </w:r>
    </w:p>
    <w:p w:rsidR="00450E3C" w:rsidRPr="00440924" w:rsidRDefault="00450E3C" w:rsidP="00450E3C">
      <w:pPr>
        <w:tabs>
          <w:tab w:val="left" w:pos="0"/>
          <w:tab w:val="left" w:pos="567"/>
        </w:tabs>
        <w:spacing w:after="0" w:line="260" w:lineRule="exact"/>
        <w:rPr>
          <w:rFonts w:ascii="Times New Roman" w:hAnsi="Times New Roman"/>
        </w:rPr>
      </w:pPr>
      <w:r w:rsidRPr="00440924">
        <w:rPr>
          <w:rFonts w:ascii="Times New Roman" w:hAnsi="Times New Roman"/>
        </w:rPr>
        <w:t>Jeigu taip atsitiko, nedelsdami kreipkitės į savo gydytoją, vaistininką arba vykti į artimiausią ligoninę.</w:t>
      </w:r>
    </w:p>
    <w:p w:rsidR="00450E3C" w:rsidRPr="00440924" w:rsidRDefault="00450E3C" w:rsidP="00450E3C">
      <w:pPr>
        <w:tabs>
          <w:tab w:val="left" w:pos="567"/>
        </w:tabs>
        <w:spacing w:after="0" w:line="260" w:lineRule="exact"/>
        <w:ind w:left="567" w:hanging="567"/>
        <w:rPr>
          <w:rFonts w:ascii="Times New Roman" w:hAnsi="Times New Roman"/>
          <w:b/>
        </w:rPr>
      </w:pPr>
    </w:p>
    <w:p w:rsidR="00450E3C" w:rsidRPr="00440924" w:rsidRDefault="00450E3C" w:rsidP="00450E3C">
      <w:pPr>
        <w:tabs>
          <w:tab w:val="left" w:pos="567"/>
        </w:tabs>
        <w:spacing w:after="0" w:line="260" w:lineRule="exact"/>
        <w:ind w:left="567" w:hanging="567"/>
        <w:rPr>
          <w:rFonts w:ascii="Times New Roman" w:hAnsi="Times New Roman"/>
          <w:b/>
        </w:rPr>
      </w:pPr>
      <w:r w:rsidRPr="00440924">
        <w:rPr>
          <w:rFonts w:ascii="Times New Roman" w:hAnsi="Times New Roman"/>
          <w:b/>
        </w:rPr>
        <w:t xml:space="preserve">Pamiršus pavartoti </w:t>
      </w:r>
      <w:proofErr w:type="spellStart"/>
      <w:r w:rsidRPr="00440924">
        <w:rPr>
          <w:rFonts w:ascii="Times New Roman" w:hAnsi="Times New Roman"/>
          <w:b/>
        </w:rPr>
        <w:t>Exolorfin</w:t>
      </w:r>
      <w:proofErr w:type="spellEnd"/>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eastAsia="Times New Roman" w:hAnsi="Times New Roman"/>
          <w:color w:val="333333"/>
        </w:rPr>
        <w:t>Prisiminę vėl pradėkite vartoti vaisto kartą per savaitę, kaip anksčiau.</w:t>
      </w:r>
    </w:p>
    <w:p w:rsidR="00450E3C" w:rsidRPr="00440924" w:rsidRDefault="00450E3C" w:rsidP="00450E3C">
      <w:pPr>
        <w:tabs>
          <w:tab w:val="left" w:pos="567"/>
        </w:tabs>
        <w:spacing w:after="0" w:line="260" w:lineRule="exact"/>
        <w:rPr>
          <w:rFonts w:ascii="Times New Roman" w:hAnsi="Times New Roman"/>
          <w:b/>
        </w:rPr>
      </w:pPr>
    </w:p>
    <w:p w:rsidR="00450E3C" w:rsidRPr="00440924" w:rsidRDefault="00450E3C" w:rsidP="00450E3C">
      <w:pPr>
        <w:tabs>
          <w:tab w:val="left" w:pos="567"/>
        </w:tabs>
        <w:spacing w:after="0" w:line="260" w:lineRule="exact"/>
        <w:rPr>
          <w:rFonts w:ascii="Times New Roman" w:hAnsi="Times New Roman"/>
          <w:b/>
        </w:rPr>
      </w:pPr>
      <w:r w:rsidRPr="00440924">
        <w:rPr>
          <w:rFonts w:ascii="Times New Roman" w:hAnsi="Times New Roman"/>
          <w:b/>
        </w:rPr>
        <w:t xml:space="preserve">Nustojus vartoti </w:t>
      </w:r>
      <w:proofErr w:type="spellStart"/>
      <w:r w:rsidRPr="00440924">
        <w:rPr>
          <w:rFonts w:ascii="Times New Roman" w:hAnsi="Times New Roman"/>
          <w:b/>
        </w:rPr>
        <w:t>Exolorfin</w:t>
      </w:r>
      <w:proofErr w:type="spellEnd"/>
    </w:p>
    <w:p w:rsidR="00450E3C" w:rsidRPr="00440924" w:rsidRDefault="00450E3C" w:rsidP="00450E3C">
      <w:pPr>
        <w:tabs>
          <w:tab w:val="left" w:pos="567"/>
        </w:tabs>
        <w:spacing w:after="0" w:line="260" w:lineRule="exact"/>
        <w:rPr>
          <w:rFonts w:ascii="Times New Roman" w:hAnsi="Times New Roman"/>
        </w:rPr>
      </w:pPr>
      <w:r w:rsidRPr="00440924">
        <w:rPr>
          <w:rFonts w:ascii="Times New Roman" w:eastAsia="Times New Roman" w:hAnsi="Times New Roman"/>
          <w:color w:val="333333"/>
        </w:rPr>
        <w:t xml:space="preserve">Nenutraukite lako vartojimo anksčiau, negu nurodė Jūsų gydytojas arba kol Jūsų </w:t>
      </w:r>
      <w:r>
        <w:rPr>
          <w:rFonts w:ascii="Times New Roman" w:eastAsia="Times New Roman" w:hAnsi="Times New Roman"/>
          <w:color w:val="333333"/>
        </w:rPr>
        <w:t xml:space="preserve"> pažeisti </w:t>
      </w:r>
      <w:r w:rsidRPr="00440924">
        <w:rPr>
          <w:rFonts w:ascii="Times New Roman" w:eastAsia="Times New Roman" w:hAnsi="Times New Roman"/>
          <w:color w:val="333333"/>
        </w:rPr>
        <w:t>nagai neataugo visiškai sveiki.</w:t>
      </w:r>
      <w:r w:rsidRPr="00440924">
        <w:rPr>
          <w:rFonts w:ascii="Times New Roman" w:hAnsi="Times New Roman"/>
        </w:rPr>
        <w:t xml:space="preserve"> Per anksti baigus gydymą, Jūsų infekcija gali atsinaujinti. </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Jeigu kiltų bet kokių klausimų dėl šio vaisto vartojimo, kreipkitės į savo gydytoją arba vaistininką.</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4.</w:t>
      </w:r>
      <w:r w:rsidRPr="00440924">
        <w:rPr>
          <w:rFonts w:ascii="Times New Roman" w:hAnsi="Times New Roman"/>
          <w:b/>
          <w:caps/>
        </w:rPr>
        <w:tab/>
      </w:r>
      <w:r w:rsidRPr="00440924">
        <w:rPr>
          <w:rFonts w:ascii="Times New Roman" w:hAnsi="Times New Roman"/>
          <w:b/>
        </w:rPr>
        <w:t>Galimas šalutinis poveikis</w:t>
      </w:r>
    </w:p>
    <w:p w:rsidR="00450E3C" w:rsidRPr="00440924" w:rsidRDefault="00450E3C" w:rsidP="00450E3C">
      <w:pPr>
        <w:tabs>
          <w:tab w:val="left" w:pos="567"/>
        </w:tabs>
        <w:spacing w:after="0" w:line="260" w:lineRule="exact"/>
        <w:ind w:left="567" w:hanging="567"/>
        <w:rPr>
          <w:rFonts w:ascii="Times New Roman" w:hAnsi="Times New Roman"/>
        </w:rPr>
      </w:pPr>
    </w:p>
    <w:p w:rsidR="00450E3C" w:rsidRPr="00440924" w:rsidRDefault="00450E3C" w:rsidP="00450E3C">
      <w:pPr>
        <w:tabs>
          <w:tab w:val="left" w:pos="567"/>
        </w:tabs>
        <w:spacing w:after="0" w:line="260" w:lineRule="exact"/>
        <w:ind w:left="567" w:hanging="567"/>
        <w:rPr>
          <w:rFonts w:ascii="Times New Roman" w:hAnsi="Times New Roman"/>
        </w:rPr>
      </w:pPr>
      <w:r w:rsidRPr="00440924">
        <w:rPr>
          <w:rFonts w:ascii="Times New Roman" w:hAnsi="Times New Roman"/>
        </w:rPr>
        <w:t>Šis vaistas, kaip ir visi kiti, gali sukelti šalutinį poveikį, nors jis pasireiškia ne visiems žmonėms.</w:t>
      </w:r>
    </w:p>
    <w:p w:rsidR="00450E3C" w:rsidRPr="00440924" w:rsidRDefault="00450E3C" w:rsidP="00450E3C">
      <w:pPr>
        <w:tabs>
          <w:tab w:val="left" w:pos="567"/>
        </w:tabs>
        <w:spacing w:after="0" w:line="260" w:lineRule="exact"/>
        <w:ind w:left="567" w:hanging="567"/>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rPr>
      </w:pPr>
      <w:r w:rsidRPr="00440924">
        <w:rPr>
          <w:rFonts w:ascii="Times New Roman" w:hAnsi="Times New Roman"/>
        </w:rPr>
        <w:t xml:space="preserve">Šalutinis poveikis gali pasireikšti </w:t>
      </w:r>
      <w:r>
        <w:rPr>
          <w:rFonts w:ascii="Times New Roman" w:hAnsi="Times New Roman"/>
        </w:rPr>
        <w:t>toliau nurodytu</w:t>
      </w:r>
      <w:r w:rsidRPr="00440924">
        <w:rPr>
          <w:rFonts w:ascii="Times New Roman" w:hAnsi="Times New Roman"/>
        </w:rPr>
        <w:t xml:space="preserve"> dažnumu</w:t>
      </w:r>
      <w:r>
        <w:rPr>
          <w:rFonts w:ascii="Times New Roman" w:hAnsi="Times New Roman"/>
        </w:rPr>
        <w:t>.</w:t>
      </w:r>
    </w:p>
    <w:p w:rsidR="00450E3C" w:rsidRPr="00440924" w:rsidRDefault="00450E3C" w:rsidP="00450E3C">
      <w:pPr>
        <w:tabs>
          <w:tab w:val="left" w:pos="567"/>
        </w:tabs>
        <w:spacing w:after="0" w:line="240" w:lineRule="auto"/>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rPr>
      </w:pPr>
      <w:r w:rsidRPr="00440924">
        <w:rPr>
          <w:rFonts w:ascii="Times New Roman" w:hAnsi="Times New Roman"/>
        </w:rPr>
        <w:t>Ret</w:t>
      </w:r>
      <w:r>
        <w:rPr>
          <w:rFonts w:ascii="Times New Roman" w:hAnsi="Times New Roman"/>
        </w:rPr>
        <w:t xml:space="preserve">i šalutinio poveikio reiškiniai (gali pasireikšti rečiau </w:t>
      </w:r>
      <w:r w:rsidRPr="00440924">
        <w:rPr>
          <w:rFonts w:ascii="Times New Roman" w:hAnsi="Times New Roman"/>
        </w:rPr>
        <w:t xml:space="preserve">kaip 1 iš 1 000 </w:t>
      </w:r>
      <w:r>
        <w:rPr>
          <w:rFonts w:ascii="Times New Roman" w:hAnsi="Times New Roman"/>
        </w:rPr>
        <w:t>asmenų):</w:t>
      </w:r>
    </w:p>
    <w:p w:rsidR="00450E3C" w:rsidRPr="00F36C95" w:rsidRDefault="00450E3C" w:rsidP="00450E3C">
      <w:pPr>
        <w:pStyle w:val="Sraopastraipa"/>
        <w:numPr>
          <w:ilvl w:val="0"/>
          <w:numId w:val="2"/>
        </w:numPr>
        <w:tabs>
          <w:tab w:val="left" w:pos="567"/>
        </w:tabs>
        <w:spacing w:after="0" w:line="240" w:lineRule="auto"/>
        <w:ind w:left="567" w:hanging="567"/>
        <w:rPr>
          <w:rFonts w:ascii="Times New Roman" w:hAnsi="Times New Roman"/>
        </w:rPr>
      </w:pPr>
      <w:r>
        <w:rPr>
          <w:rFonts w:ascii="Times New Roman" w:hAnsi="Times New Roman"/>
        </w:rPr>
        <w:t>nago pokyčiai;</w:t>
      </w:r>
    </w:p>
    <w:p w:rsidR="00450E3C" w:rsidRPr="00440924" w:rsidRDefault="00450E3C" w:rsidP="00450E3C">
      <w:pPr>
        <w:pStyle w:val="Sraopastraipa"/>
        <w:numPr>
          <w:ilvl w:val="0"/>
          <w:numId w:val="2"/>
        </w:numPr>
        <w:tabs>
          <w:tab w:val="left" w:pos="567"/>
        </w:tabs>
        <w:spacing w:after="0" w:line="240" w:lineRule="auto"/>
        <w:ind w:left="567" w:hanging="567"/>
        <w:rPr>
          <w:rFonts w:ascii="Times New Roman" w:hAnsi="Times New Roman"/>
        </w:rPr>
      </w:pPr>
      <w:r w:rsidRPr="00440924">
        <w:rPr>
          <w:rFonts w:ascii="Times New Roman" w:hAnsi="Times New Roman"/>
          <w:color w:val="000000"/>
        </w:rPr>
        <w:t>nago spalvos pokyčiai</w:t>
      </w:r>
      <w:r>
        <w:rPr>
          <w:rFonts w:ascii="Times New Roman" w:hAnsi="Times New Roman"/>
          <w:color w:val="000000"/>
        </w:rPr>
        <w:t>;</w:t>
      </w:r>
    </w:p>
    <w:p w:rsidR="00450E3C" w:rsidRPr="00F36C95" w:rsidRDefault="00450E3C" w:rsidP="00450E3C">
      <w:pPr>
        <w:pStyle w:val="Sraopastraipa"/>
        <w:numPr>
          <w:ilvl w:val="0"/>
          <w:numId w:val="2"/>
        </w:numPr>
        <w:tabs>
          <w:tab w:val="left" w:pos="567"/>
        </w:tabs>
        <w:spacing w:after="0" w:line="240" w:lineRule="auto"/>
        <w:ind w:left="567" w:hanging="567"/>
        <w:rPr>
          <w:rFonts w:ascii="Times New Roman" w:hAnsi="Times New Roman"/>
        </w:rPr>
      </w:pPr>
      <w:proofErr w:type="spellStart"/>
      <w:r>
        <w:rPr>
          <w:rFonts w:ascii="Times New Roman" w:hAnsi="Times New Roman"/>
          <w:color w:val="000000"/>
        </w:rPr>
        <w:t>onichoreksija</w:t>
      </w:r>
      <w:proofErr w:type="spellEnd"/>
      <w:r>
        <w:rPr>
          <w:rFonts w:ascii="Times New Roman" w:hAnsi="Times New Roman"/>
          <w:color w:val="000000"/>
        </w:rPr>
        <w:t xml:space="preserve"> </w:t>
      </w:r>
      <w:r w:rsidRPr="00440924">
        <w:rPr>
          <w:rFonts w:ascii="Times New Roman" w:hAnsi="Times New Roman"/>
          <w:color w:val="000000"/>
        </w:rPr>
        <w:t>(</w:t>
      </w:r>
      <w:r>
        <w:rPr>
          <w:rFonts w:ascii="Times New Roman" w:hAnsi="Times New Roman"/>
          <w:color w:val="000000"/>
        </w:rPr>
        <w:t>d</w:t>
      </w:r>
      <w:r w:rsidRPr="00B11C73">
        <w:rPr>
          <w:rFonts w:ascii="Times New Roman" w:hAnsi="Times New Roman"/>
          <w:color w:val="000000"/>
        </w:rPr>
        <w:t>augybė siaurų išilginių paraleli</w:t>
      </w:r>
      <w:r>
        <w:rPr>
          <w:rFonts w:ascii="Times New Roman" w:hAnsi="Times New Roman"/>
          <w:color w:val="000000"/>
        </w:rPr>
        <w:t>ai</w:t>
      </w:r>
      <w:r w:rsidRPr="00B11C73">
        <w:rPr>
          <w:rFonts w:ascii="Times New Roman" w:hAnsi="Times New Roman"/>
          <w:color w:val="000000"/>
        </w:rPr>
        <w:t xml:space="preserve"> išsidėsčiusių paviršinių griovelių, kurie atrodo lyg </w:t>
      </w:r>
      <w:r>
        <w:rPr>
          <w:rFonts w:ascii="Times New Roman" w:hAnsi="Times New Roman"/>
          <w:color w:val="000000"/>
        </w:rPr>
        <w:t xml:space="preserve">ant nago </w:t>
      </w:r>
      <w:r w:rsidRPr="00B11C73">
        <w:rPr>
          <w:rFonts w:ascii="Times New Roman" w:hAnsi="Times New Roman"/>
          <w:color w:val="000000"/>
        </w:rPr>
        <w:t>būtų įbrėžti adata</w:t>
      </w:r>
      <w:r>
        <w:rPr>
          <w:rFonts w:ascii="Times New Roman" w:hAnsi="Times New Roman"/>
          <w:color w:val="000000"/>
        </w:rPr>
        <w:t>;</w:t>
      </w:r>
    </w:p>
    <w:p w:rsidR="00450E3C" w:rsidRPr="00F36C95" w:rsidRDefault="00450E3C" w:rsidP="00450E3C">
      <w:pPr>
        <w:pStyle w:val="Sraopastraipa"/>
        <w:numPr>
          <w:ilvl w:val="0"/>
          <w:numId w:val="2"/>
        </w:numPr>
        <w:tabs>
          <w:tab w:val="left" w:pos="567"/>
        </w:tabs>
        <w:spacing w:after="0" w:line="240" w:lineRule="auto"/>
        <w:ind w:left="567" w:hanging="567"/>
        <w:rPr>
          <w:rFonts w:ascii="Times New Roman" w:hAnsi="Times New Roman"/>
        </w:rPr>
      </w:pPr>
      <w:proofErr w:type="spellStart"/>
      <w:r>
        <w:rPr>
          <w:rFonts w:ascii="Times New Roman" w:hAnsi="Times New Roman"/>
          <w:color w:val="000000"/>
        </w:rPr>
        <w:t>onichoklazija</w:t>
      </w:r>
      <w:proofErr w:type="spellEnd"/>
      <w:r>
        <w:rPr>
          <w:rFonts w:ascii="Times New Roman" w:hAnsi="Times New Roman"/>
          <w:color w:val="000000"/>
        </w:rPr>
        <w:t xml:space="preserve"> (nagų lūžinėjimas).</w:t>
      </w:r>
    </w:p>
    <w:p w:rsidR="00450E3C" w:rsidRPr="00440924" w:rsidRDefault="00450E3C" w:rsidP="00450E3C">
      <w:pPr>
        <w:tabs>
          <w:tab w:val="left" w:pos="567"/>
        </w:tabs>
        <w:spacing w:after="0" w:line="240" w:lineRule="auto"/>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rPr>
      </w:pPr>
      <w:r w:rsidRPr="00440924">
        <w:rPr>
          <w:rFonts w:ascii="Times New Roman" w:hAnsi="Times New Roman"/>
        </w:rPr>
        <w:t>Labai ret</w:t>
      </w:r>
      <w:r>
        <w:rPr>
          <w:rFonts w:ascii="Times New Roman" w:hAnsi="Times New Roman"/>
        </w:rPr>
        <w:t>i šalutinio poveikio reiškiniai (</w:t>
      </w:r>
      <w:r w:rsidRPr="00440924">
        <w:rPr>
          <w:rFonts w:ascii="Times New Roman" w:hAnsi="Times New Roman"/>
        </w:rPr>
        <w:t xml:space="preserve">gali pasireikšti </w:t>
      </w:r>
      <w:r>
        <w:rPr>
          <w:rFonts w:ascii="Times New Roman" w:hAnsi="Times New Roman"/>
        </w:rPr>
        <w:t>rečiau</w:t>
      </w:r>
      <w:r w:rsidRPr="00440924">
        <w:rPr>
          <w:rFonts w:ascii="Times New Roman" w:hAnsi="Times New Roman"/>
        </w:rPr>
        <w:t xml:space="preserve"> kaip 1 iš 10 000 </w:t>
      </w:r>
      <w:r>
        <w:rPr>
          <w:rFonts w:ascii="Times New Roman" w:hAnsi="Times New Roman"/>
        </w:rPr>
        <w:t>asmenų):</w:t>
      </w:r>
    </w:p>
    <w:p w:rsidR="00450E3C" w:rsidRPr="00440924" w:rsidRDefault="00450E3C" w:rsidP="00450E3C">
      <w:pPr>
        <w:pStyle w:val="Sraopastraipa"/>
        <w:numPr>
          <w:ilvl w:val="0"/>
          <w:numId w:val="2"/>
        </w:numPr>
        <w:tabs>
          <w:tab w:val="left" w:pos="567"/>
        </w:tabs>
        <w:spacing w:after="0" w:line="240" w:lineRule="auto"/>
        <w:ind w:left="567" w:hanging="567"/>
        <w:rPr>
          <w:rFonts w:ascii="Times New Roman" w:hAnsi="Times New Roman"/>
        </w:rPr>
      </w:pPr>
      <w:r w:rsidRPr="00440924">
        <w:rPr>
          <w:rFonts w:ascii="Times New Roman" w:hAnsi="Times New Roman"/>
        </w:rPr>
        <w:t>odos deginimo pojūtis.</w:t>
      </w:r>
    </w:p>
    <w:p w:rsidR="00450E3C" w:rsidRPr="00440924" w:rsidRDefault="00450E3C" w:rsidP="00450E3C">
      <w:pPr>
        <w:tabs>
          <w:tab w:val="left" w:pos="567"/>
        </w:tabs>
        <w:spacing w:after="0" w:line="240" w:lineRule="auto"/>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rPr>
      </w:pPr>
      <w:r w:rsidRPr="00923E75">
        <w:rPr>
          <w:rFonts w:ascii="Times New Roman" w:hAnsi="Times New Roman"/>
          <w:bCs/>
          <w:noProof/>
          <w:snapToGrid w:val="0"/>
        </w:rPr>
        <w:t>Šalutinio poveikio reiškiniai, kurių dažnis nežinomas</w:t>
      </w:r>
      <w:r w:rsidRPr="00440924">
        <w:rPr>
          <w:rFonts w:ascii="Times New Roman" w:hAnsi="Times New Roman"/>
        </w:rPr>
        <w:t xml:space="preserve"> (negali būti apskaičiuotas pagal turimus duomenis)</w:t>
      </w:r>
      <w:r>
        <w:rPr>
          <w:rFonts w:ascii="Times New Roman" w:hAnsi="Times New Roman"/>
        </w:rPr>
        <w:t>:</w:t>
      </w:r>
    </w:p>
    <w:p w:rsidR="00450E3C" w:rsidRDefault="00450E3C" w:rsidP="00450E3C">
      <w:pPr>
        <w:pStyle w:val="Sraopastraipa"/>
        <w:numPr>
          <w:ilvl w:val="0"/>
          <w:numId w:val="2"/>
        </w:numPr>
        <w:tabs>
          <w:tab w:val="left" w:pos="567"/>
        </w:tabs>
        <w:spacing w:after="0" w:line="240" w:lineRule="auto"/>
        <w:ind w:left="567" w:hanging="567"/>
        <w:rPr>
          <w:rFonts w:ascii="Times New Roman" w:hAnsi="Times New Roman"/>
        </w:rPr>
      </w:pPr>
      <w:r>
        <w:rPr>
          <w:rFonts w:ascii="Times New Roman" w:hAnsi="Times New Roman"/>
        </w:rPr>
        <w:t>padidėjęs jautrumas (alerginė reakcija),</w:t>
      </w:r>
      <w:r w:rsidRPr="0054349F">
        <w:rPr>
          <w:rFonts w:ascii="Times New Roman" w:hAnsi="Times New Roman"/>
        </w:rPr>
        <w:t xml:space="preserve"> </w:t>
      </w:r>
      <w:r>
        <w:rPr>
          <w:rFonts w:ascii="Times New Roman" w:hAnsi="Times New Roman"/>
        </w:rPr>
        <w:t>sisteminės alerginės reakcijos, susiję su šiais simptomais (</w:t>
      </w:r>
      <w:r w:rsidRPr="00002016">
        <w:rPr>
          <w:rFonts w:ascii="Times New Roman" w:hAnsi="Times New Roman"/>
        </w:rPr>
        <w:t>veido, lūpų, liežuvio ar gerklės</w:t>
      </w:r>
      <w:r>
        <w:rPr>
          <w:rFonts w:ascii="Times New Roman" w:hAnsi="Times New Roman"/>
        </w:rPr>
        <w:t xml:space="preserve"> (ryklės)</w:t>
      </w:r>
      <w:r w:rsidRPr="00002016">
        <w:rPr>
          <w:rFonts w:ascii="Times New Roman" w:hAnsi="Times New Roman"/>
        </w:rPr>
        <w:t xml:space="preserve"> patinim</w:t>
      </w:r>
      <w:r>
        <w:rPr>
          <w:rFonts w:ascii="Times New Roman" w:hAnsi="Times New Roman"/>
        </w:rPr>
        <w:t>as</w:t>
      </w:r>
      <w:r w:rsidRPr="00002016">
        <w:rPr>
          <w:rFonts w:ascii="Times New Roman" w:hAnsi="Times New Roman"/>
        </w:rPr>
        <w:t>, kvėpavimo sutrikimai</w:t>
      </w:r>
      <w:r>
        <w:rPr>
          <w:rFonts w:ascii="Times New Roman" w:hAnsi="Times New Roman"/>
        </w:rPr>
        <w:t>,</w:t>
      </w:r>
      <w:r w:rsidRPr="00002016">
        <w:rPr>
          <w:rFonts w:ascii="Times New Roman" w:hAnsi="Times New Roman"/>
        </w:rPr>
        <w:t xml:space="preserve"> sunk</w:t>
      </w:r>
      <w:r>
        <w:rPr>
          <w:rFonts w:ascii="Times New Roman" w:hAnsi="Times New Roman"/>
        </w:rPr>
        <w:t>us</w:t>
      </w:r>
      <w:r w:rsidRPr="00002016">
        <w:rPr>
          <w:rFonts w:ascii="Times New Roman" w:hAnsi="Times New Roman"/>
        </w:rPr>
        <w:t xml:space="preserve"> odos </w:t>
      </w:r>
      <w:r>
        <w:rPr>
          <w:rFonts w:ascii="Times New Roman" w:hAnsi="Times New Roman"/>
        </w:rPr>
        <w:t>iš</w:t>
      </w:r>
      <w:r w:rsidRPr="00002016">
        <w:rPr>
          <w:rFonts w:ascii="Times New Roman" w:hAnsi="Times New Roman"/>
        </w:rPr>
        <w:t>bėrim</w:t>
      </w:r>
      <w:r>
        <w:rPr>
          <w:rFonts w:ascii="Times New Roman" w:hAnsi="Times New Roman"/>
        </w:rPr>
        <w:t>as);</w:t>
      </w:r>
    </w:p>
    <w:p w:rsidR="00450E3C" w:rsidRPr="00440924" w:rsidRDefault="00450E3C" w:rsidP="00450E3C">
      <w:pPr>
        <w:pStyle w:val="Sraopastraipa"/>
        <w:numPr>
          <w:ilvl w:val="0"/>
          <w:numId w:val="2"/>
        </w:numPr>
        <w:tabs>
          <w:tab w:val="left" w:pos="567"/>
        </w:tabs>
        <w:spacing w:after="0" w:line="240" w:lineRule="auto"/>
        <w:ind w:left="567" w:hanging="567"/>
        <w:rPr>
          <w:rFonts w:ascii="Times New Roman" w:hAnsi="Times New Roman"/>
        </w:rPr>
      </w:pPr>
      <w:r w:rsidRPr="00440924">
        <w:rPr>
          <w:rFonts w:ascii="Times New Roman" w:hAnsi="Times New Roman"/>
        </w:rPr>
        <w:t>odos paraudimas, niežėjimas;</w:t>
      </w:r>
    </w:p>
    <w:p w:rsidR="00450E3C" w:rsidRDefault="00450E3C" w:rsidP="00450E3C">
      <w:pPr>
        <w:pStyle w:val="Sraopastraipa"/>
        <w:numPr>
          <w:ilvl w:val="0"/>
          <w:numId w:val="2"/>
        </w:numPr>
        <w:tabs>
          <w:tab w:val="left" w:pos="567"/>
        </w:tabs>
        <w:spacing w:after="0" w:line="240" w:lineRule="auto"/>
        <w:ind w:left="567" w:hanging="567"/>
        <w:rPr>
          <w:rFonts w:ascii="Times New Roman" w:hAnsi="Times New Roman"/>
        </w:rPr>
      </w:pPr>
      <w:r>
        <w:rPr>
          <w:rFonts w:ascii="Times New Roman" w:hAnsi="Times New Roman"/>
        </w:rPr>
        <w:t xml:space="preserve">alerginės </w:t>
      </w:r>
      <w:r w:rsidRPr="00440924">
        <w:rPr>
          <w:rFonts w:ascii="Times New Roman" w:hAnsi="Times New Roman"/>
        </w:rPr>
        <w:t xml:space="preserve">odos </w:t>
      </w:r>
      <w:r>
        <w:rPr>
          <w:rFonts w:ascii="Times New Roman" w:hAnsi="Times New Roman"/>
        </w:rPr>
        <w:t>reakcijos;</w:t>
      </w:r>
    </w:p>
    <w:p w:rsidR="00450E3C" w:rsidRPr="00440924" w:rsidRDefault="00450E3C" w:rsidP="00450E3C">
      <w:pPr>
        <w:pStyle w:val="Sraopastraipa"/>
        <w:numPr>
          <w:ilvl w:val="0"/>
          <w:numId w:val="2"/>
        </w:numPr>
        <w:tabs>
          <w:tab w:val="left" w:pos="567"/>
        </w:tabs>
        <w:spacing w:after="0" w:line="240" w:lineRule="auto"/>
        <w:ind w:left="567" w:hanging="567"/>
        <w:rPr>
          <w:rFonts w:ascii="Times New Roman" w:hAnsi="Times New Roman"/>
        </w:rPr>
      </w:pPr>
      <w:r>
        <w:rPr>
          <w:rFonts w:ascii="Times New Roman" w:hAnsi="Times New Roman"/>
        </w:rPr>
        <w:t>dilgėlinė, pūslės.</w:t>
      </w:r>
    </w:p>
    <w:p w:rsidR="00450E3C" w:rsidRPr="00440924" w:rsidRDefault="00450E3C" w:rsidP="00450E3C">
      <w:pPr>
        <w:tabs>
          <w:tab w:val="left" w:pos="567"/>
        </w:tabs>
        <w:spacing w:after="0" w:line="240" w:lineRule="auto"/>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b/>
        </w:rPr>
      </w:pPr>
      <w:r w:rsidRPr="00440924">
        <w:rPr>
          <w:rFonts w:ascii="Times New Roman" w:hAnsi="Times New Roman"/>
          <w:b/>
        </w:rPr>
        <w:t>Pranešimas apie šalutinį poveikį</w:t>
      </w:r>
    </w:p>
    <w:p w:rsidR="00450E3C" w:rsidRPr="00440924" w:rsidRDefault="00450E3C" w:rsidP="00450E3C">
      <w:pPr>
        <w:spacing w:after="0" w:line="240" w:lineRule="auto"/>
        <w:rPr>
          <w:rFonts w:ascii="Times New Roman" w:hAnsi="Times New Roman"/>
        </w:rPr>
      </w:pPr>
      <w:r w:rsidRPr="00804FB2">
        <w:rPr>
          <w:rFonts w:ascii="Times New Roman" w:hAnsi="Times New Roman"/>
        </w:rPr>
        <w:t xml:space="preserve">Jeigu pasireiškė šalutinis poveikis, įskaitant šiame lapelyje nenurodytą, pasakykite gydytojui arba vaistininkui. </w:t>
      </w:r>
      <w:r w:rsidRPr="00804FB2">
        <w:rPr>
          <w:rFonts w:ascii="Times New Roman" w:eastAsia="Times New Roman" w:hAnsi="Times New Roman"/>
          <w:snapToGrid w:val="0"/>
          <w:szCs w:val="20"/>
        </w:rPr>
        <w:t xml:space="preserve">Pranešimą apie šalutinį poveikį galite užpildyti ir pateikti </w:t>
      </w:r>
      <w:r w:rsidRPr="00F36C95">
        <w:rPr>
          <w:rFonts w:ascii="Times New Roman" w:hAnsi="Times New Roman"/>
        </w:rPr>
        <w:t xml:space="preserve">Valstybinės vaistų kontrolės tarnybos prie Lietuvos Respublikos sveikatos apsaugos ministerijos tinklalapyje </w:t>
      </w:r>
      <w:hyperlink r:id="rId11" w:history="1">
        <w:r w:rsidRPr="00F36C95">
          <w:rPr>
            <w:rStyle w:val="Hipersaitas"/>
            <w:rFonts w:ascii="Times New Roman" w:hAnsi="Times New Roman"/>
          </w:rPr>
          <w:t>https://vvkt.lrv.lt/lt/</w:t>
        </w:r>
      </w:hyperlink>
      <w:r w:rsidRPr="00F36C95">
        <w:rPr>
          <w:rFonts w:ascii="Times New Roman" w:hAnsi="Times New Roman"/>
          <w:u w:val="single"/>
        </w:rPr>
        <w:t xml:space="preserve"> </w:t>
      </w:r>
      <w:r w:rsidRPr="00F36C95">
        <w:rPr>
          <w:rFonts w:ascii="Times New Roman" w:hAnsi="Times New Roman"/>
        </w:rPr>
        <w:t>nurodytais būdais arba paskambinti nemokamu telefonu 8 800 73 568. Pranešdami apie šalutinį poveikį galite mums padėti gauti daugiau informacijos apie šio vaisto saugumą.</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left="567" w:right="-2" w:hanging="567"/>
        <w:rPr>
          <w:rFonts w:ascii="Times New Roman" w:hAnsi="Times New Roman"/>
          <w:b/>
        </w:rPr>
      </w:pPr>
      <w:r w:rsidRPr="00440924">
        <w:rPr>
          <w:rFonts w:ascii="Times New Roman" w:hAnsi="Times New Roman"/>
          <w:b/>
        </w:rPr>
        <w:lastRenderedPageBreak/>
        <w:t>5.</w:t>
      </w:r>
      <w:r w:rsidRPr="00440924">
        <w:rPr>
          <w:rFonts w:ascii="Times New Roman" w:hAnsi="Times New Roman"/>
          <w:b/>
        </w:rPr>
        <w:tab/>
        <w:t xml:space="preserve">Kaip laikyti </w:t>
      </w:r>
      <w:proofErr w:type="spellStart"/>
      <w:r w:rsidRPr="00440924">
        <w:rPr>
          <w:rFonts w:ascii="Times New Roman" w:hAnsi="Times New Roman"/>
          <w:b/>
        </w:rPr>
        <w:t>Exolorfin</w:t>
      </w:r>
      <w:proofErr w:type="spellEnd"/>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Šį vaistą laikykite vaikams nepastebimoje ir nepasiekiamoje vietoje.</w:t>
      </w:r>
    </w:p>
    <w:p w:rsidR="00450E3C" w:rsidRPr="00440924" w:rsidRDefault="00450E3C" w:rsidP="00450E3C">
      <w:pPr>
        <w:tabs>
          <w:tab w:val="left" w:pos="567"/>
        </w:tabs>
        <w:spacing w:after="0" w:line="240" w:lineRule="auto"/>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rPr>
      </w:pPr>
      <w:r w:rsidRPr="00440924">
        <w:rPr>
          <w:rFonts w:ascii="Times New Roman" w:hAnsi="Times New Roman"/>
        </w:rPr>
        <w:t xml:space="preserve">Ant dėžutės ir buteliuko etiketės po </w:t>
      </w:r>
      <w:r>
        <w:rPr>
          <w:rFonts w:ascii="Times New Roman" w:hAnsi="Times New Roman"/>
        </w:rPr>
        <w:t>„</w:t>
      </w:r>
      <w:r w:rsidRPr="00440924">
        <w:rPr>
          <w:rFonts w:ascii="Times New Roman" w:hAnsi="Times New Roman"/>
        </w:rPr>
        <w:t>EXP</w:t>
      </w:r>
      <w:r>
        <w:rPr>
          <w:rFonts w:ascii="Times New Roman" w:hAnsi="Times New Roman"/>
        </w:rPr>
        <w:t>“</w:t>
      </w:r>
      <w:r w:rsidRPr="00440924">
        <w:rPr>
          <w:rFonts w:ascii="Times New Roman" w:hAnsi="Times New Roman"/>
        </w:rPr>
        <w:t xml:space="preserve"> nurodytam tinkamumo laikui pasibaigus, </w:t>
      </w:r>
      <w:r>
        <w:rPr>
          <w:rFonts w:ascii="Times New Roman" w:hAnsi="Times New Roman"/>
        </w:rPr>
        <w:t xml:space="preserve">šio </w:t>
      </w:r>
      <w:r w:rsidRPr="00440924">
        <w:rPr>
          <w:rFonts w:ascii="Times New Roman" w:hAnsi="Times New Roman"/>
        </w:rPr>
        <w:t>vaisto vartoti negalima. Vaistas tinkamas vartoti iki paskutinės nurodyto mėnesio dienos.</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rPr>
      </w:pPr>
      <w:r w:rsidRPr="00923E75">
        <w:rPr>
          <w:rFonts w:ascii="Times New Roman" w:hAnsi="Times New Roman"/>
          <w:highlight w:val="lightGray"/>
        </w:rPr>
        <w:t>2,5 ml ir 3</w:t>
      </w:r>
      <w:r w:rsidRPr="00923E75">
        <w:rPr>
          <w:highlight w:val="lightGray"/>
        </w:rPr>
        <w:t> </w:t>
      </w:r>
      <w:r w:rsidRPr="00923E75">
        <w:rPr>
          <w:rFonts w:ascii="Times New Roman" w:hAnsi="Times New Roman"/>
          <w:highlight w:val="lightGray"/>
        </w:rPr>
        <w:t>ml buteliukai</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Po pirmojo atidarymo: 6 mėnesiai.</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923E75" w:rsidRDefault="00450E3C" w:rsidP="00450E3C">
      <w:pPr>
        <w:numPr>
          <w:ilvl w:val="12"/>
          <w:numId w:val="0"/>
        </w:numPr>
        <w:tabs>
          <w:tab w:val="left" w:pos="567"/>
        </w:tabs>
        <w:spacing w:after="0" w:line="240" w:lineRule="auto"/>
        <w:ind w:right="-2"/>
        <w:rPr>
          <w:rFonts w:ascii="Times New Roman" w:hAnsi="Times New Roman"/>
          <w:highlight w:val="lightGray"/>
        </w:rPr>
      </w:pPr>
      <w:r w:rsidRPr="00923E75">
        <w:rPr>
          <w:rFonts w:ascii="Times New Roman" w:hAnsi="Times New Roman"/>
          <w:highlight w:val="lightGray"/>
        </w:rPr>
        <w:t>5 ml</w:t>
      </w:r>
      <w:r w:rsidRPr="00923E75">
        <w:rPr>
          <w:highlight w:val="lightGray"/>
        </w:rPr>
        <w:t xml:space="preserve"> </w:t>
      </w:r>
      <w:r w:rsidRPr="00923E75">
        <w:rPr>
          <w:rFonts w:ascii="Times New Roman" w:hAnsi="Times New Roman"/>
          <w:highlight w:val="lightGray"/>
        </w:rPr>
        <w:t>buteliukas</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r w:rsidRPr="00923E75">
        <w:rPr>
          <w:rFonts w:ascii="Times New Roman" w:hAnsi="Times New Roman"/>
          <w:highlight w:val="lightGray"/>
        </w:rPr>
        <w:t>Po pirmojo atidarymo: 9 mėnesiai.</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rPr>
      </w:pPr>
      <w:r w:rsidRPr="00440924">
        <w:rPr>
          <w:rFonts w:ascii="Times New Roman" w:hAnsi="Times New Roman"/>
        </w:rPr>
        <w:t>Buteliuką laikyti sandarų. Vaistinį nagų laką reikia laikyti toliau nuo ugnies ar liepsnos (</w:t>
      </w:r>
      <w:r>
        <w:rPr>
          <w:rFonts w:ascii="Times New Roman" w:hAnsi="Times New Roman"/>
        </w:rPr>
        <w:t xml:space="preserve">vaisto pagrindą sudarantis </w:t>
      </w:r>
      <w:r w:rsidRPr="00440924">
        <w:rPr>
          <w:rFonts w:ascii="Times New Roman" w:hAnsi="Times New Roman"/>
        </w:rPr>
        <w:t xml:space="preserve">alkoholis yra </w:t>
      </w:r>
      <w:r>
        <w:rPr>
          <w:rFonts w:ascii="Times New Roman" w:hAnsi="Times New Roman"/>
        </w:rPr>
        <w:t>degus</w:t>
      </w:r>
      <w:r w:rsidRPr="00440924">
        <w:rPr>
          <w:rFonts w:ascii="Times New Roman" w:hAnsi="Times New Roman"/>
        </w:rPr>
        <w:t>).</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Vaistą reikia išmesti, jeigu jis sugedo, pvz., sukietėjo.</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Vaistų negalima išmesti į kanalizaciją arba su buitinėmis atliekomis. Kaip išmesti nereikalingus vaistus, klauskite vaistininko. Šios priemonės padės apsaugoti aplinką.</w:t>
      </w:r>
      <w:r w:rsidRPr="00440924" w:rsidDel="00701DAA">
        <w:rPr>
          <w:rFonts w:ascii="Times New Roman" w:hAnsi="Times New Roman"/>
        </w:rPr>
        <w:t xml:space="preserve"> </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b/>
        </w:rPr>
      </w:pPr>
      <w:r w:rsidRPr="00440924">
        <w:rPr>
          <w:rFonts w:ascii="Times New Roman" w:hAnsi="Times New Roman"/>
          <w:b/>
        </w:rPr>
        <w:t>6.</w:t>
      </w:r>
      <w:r w:rsidRPr="00440924">
        <w:rPr>
          <w:rFonts w:ascii="Times New Roman" w:hAnsi="Times New Roman"/>
          <w:b/>
        </w:rPr>
        <w:tab/>
        <w:t>Pakuotės turinys ir kita informacija</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b/>
        </w:rPr>
      </w:pPr>
      <w:proofErr w:type="spellStart"/>
      <w:r w:rsidRPr="00440924">
        <w:rPr>
          <w:rFonts w:ascii="Times New Roman" w:hAnsi="Times New Roman"/>
          <w:b/>
        </w:rPr>
        <w:t>Exolorfin</w:t>
      </w:r>
      <w:proofErr w:type="spellEnd"/>
      <w:r w:rsidRPr="00440924">
        <w:rPr>
          <w:rFonts w:ascii="Times New Roman" w:hAnsi="Times New Roman"/>
          <w:b/>
        </w:rPr>
        <w:t xml:space="preserve"> sudėtis</w:t>
      </w:r>
    </w:p>
    <w:p w:rsidR="00450E3C" w:rsidRPr="00440924" w:rsidRDefault="00450E3C" w:rsidP="00450E3C">
      <w:pPr>
        <w:pStyle w:val="Sraopastraipa"/>
        <w:numPr>
          <w:ilvl w:val="0"/>
          <w:numId w:val="5"/>
        </w:numPr>
        <w:tabs>
          <w:tab w:val="left" w:pos="0"/>
          <w:tab w:val="left" w:pos="567"/>
        </w:tabs>
        <w:spacing w:after="0" w:line="240" w:lineRule="auto"/>
        <w:ind w:right="-2" w:hanging="720"/>
        <w:rPr>
          <w:rFonts w:ascii="Times New Roman" w:hAnsi="Times New Roman"/>
        </w:rPr>
      </w:pPr>
      <w:r w:rsidRPr="00440924">
        <w:rPr>
          <w:rFonts w:ascii="Times New Roman" w:hAnsi="Times New Roman"/>
        </w:rPr>
        <w:t xml:space="preserve">Veiklioji medžiaga yra </w:t>
      </w:r>
      <w:proofErr w:type="spellStart"/>
      <w:r w:rsidRPr="00440924">
        <w:rPr>
          <w:rFonts w:ascii="Times New Roman" w:hAnsi="Times New Roman"/>
        </w:rPr>
        <w:t>amorolfinas</w:t>
      </w:r>
      <w:proofErr w:type="spellEnd"/>
      <w:r w:rsidRPr="00440924">
        <w:rPr>
          <w:rFonts w:ascii="Times New Roman" w:hAnsi="Times New Roman"/>
        </w:rPr>
        <w:t xml:space="preserve"> (hidrochlorido pavidalu).</w:t>
      </w:r>
    </w:p>
    <w:p w:rsidR="00450E3C" w:rsidRPr="00440924" w:rsidRDefault="00450E3C" w:rsidP="00450E3C">
      <w:pPr>
        <w:tabs>
          <w:tab w:val="left" w:pos="567"/>
        </w:tabs>
        <w:spacing w:after="0" w:line="240" w:lineRule="auto"/>
        <w:ind w:left="567" w:right="-2"/>
        <w:rPr>
          <w:rFonts w:ascii="Times New Roman" w:hAnsi="Times New Roman"/>
        </w:rPr>
      </w:pPr>
      <w:r w:rsidRPr="00440924">
        <w:rPr>
          <w:rFonts w:ascii="Times New Roman" w:hAnsi="Times New Roman"/>
        </w:rPr>
        <w:t xml:space="preserve">Kiekviename ml yra 55,7 mg </w:t>
      </w:r>
      <w:proofErr w:type="spellStart"/>
      <w:r w:rsidRPr="00440924">
        <w:rPr>
          <w:rFonts w:ascii="Times New Roman" w:hAnsi="Times New Roman"/>
        </w:rPr>
        <w:t>amorolfino</w:t>
      </w:r>
      <w:proofErr w:type="spellEnd"/>
      <w:r w:rsidRPr="00440924">
        <w:rPr>
          <w:rFonts w:ascii="Times New Roman" w:hAnsi="Times New Roman"/>
        </w:rPr>
        <w:t xml:space="preserve"> hidrochlorido, atitinka</w:t>
      </w:r>
      <w:r>
        <w:rPr>
          <w:rFonts w:ascii="Times New Roman" w:hAnsi="Times New Roman"/>
        </w:rPr>
        <w:t>nčio</w:t>
      </w:r>
      <w:r w:rsidRPr="00440924">
        <w:rPr>
          <w:rFonts w:ascii="Times New Roman" w:hAnsi="Times New Roman"/>
        </w:rPr>
        <w:t xml:space="preserve"> 50</w:t>
      </w:r>
      <w:r>
        <w:t> </w:t>
      </w:r>
      <w:r w:rsidRPr="00440924">
        <w:rPr>
          <w:rFonts w:ascii="Times New Roman" w:hAnsi="Times New Roman"/>
        </w:rPr>
        <w:t xml:space="preserve">mg </w:t>
      </w:r>
      <w:proofErr w:type="spellStart"/>
      <w:r w:rsidRPr="00440924">
        <w:rPr>
          <w:rFonts w:ascii="Times New Roman" w:hAnsi="Times New Roman"/>
        </w:rPr>
        <w:t>amorolfino</w:t>
      </w:r>
      <w:proofErr w:type="spellEnd"/>
      <w:r w:rsidRPr="00440924">
        <w:rPr>
          <w:rFonts w:ascii="Times New Roman" w:hAnsi="Times New Roman"/>
        </w:rPr>
        <w:t xml:space="preserve"> (5</w:t>
      </w:r>
      <w:r>
        <w:rPr>
          <w:rFonts w:ascii="Times New Roman" w:hAnsi="Times New Roman"/>
        </w:rPr>
        <w:t> </w:t>
      </w:r>
      <w:r w:rsidRPr="00440924">
        <w:rPr>
          <w:rFonts w:ascii="Times New Roman" w:hAnsi="Times New Roman"/>
        </w:rPr>
        <w:t xml:space="preserve">% </w:t>
      </w:r>
      <w:r>
        <w:rPr>
          <w:rFonts w:ascii="Times New Roman" w:hAnsi="Times New Roman"/>
        </w:rPr>
        <w:t>m</w:t>
      </w:r>
      <w:r w:rsidRPr="00440924">
        <w:rPr>
          <w:rFonts w:ascii="Times New Roman" w:hAnsi="Times New Roman"/>
        </w:rPr>
        <w:t>/</w:t>
      </w:r>
      <w:r>
        <w:rPr>
          <w:rFonts w:ascii="Times New Roman" w:hAnsi="Times New Roman"/>
        </w:rPr>
        <w:t>V</w:t>
      </w:r>
      <w:r w:rsidRPr="00440924">
        <w:rPr>
          <w:rFonts w:ascii="Times New Roman" w:hAnsi="Times New Roman"/>
        </w:rPr>
        <w:t xml:space="preserve"> </w:t>
      </w:r>
      <w:proofErr w:type="spellStart"/>
      <w:r w:rsidRPr="00440924">
        <w:rPr>
          <w:rFonts w:ascii="Times New Roman" w:hAnsi="Times New Roman"/>
        </w:rPr>
        <w:t>amorolfino</w:t>
      </w:r>
      <w:proofErr w:type="spellEnd"/>
      <w:r w:rsidRPr="00440924">
        <w:rPr>
          <w:rFonts w:ascii="Times New Roman" w:hAnsi="Times New Roman"/>
        </w:rPr>
        <w:t>).</w:t>
      </w:r>
    </w:p>
    <w:p w:rsidR="00450E3C" w:rsidRPr="00440924" w:rsidRDefault="00450E3C" w:rsidP="00450E3C">
      <w:pPr>
        <w:tabs>
          <w:tab w:val="left" w:pos="567"/>
        </w:tabs>
        <w:autoSpaceDE w:val="0"/>
        <w:autoSpaceDN w:val="0"/>
        <w:adjustRightInd w:val="0"/>
        <w:spacing w:after="0" w:line="240" w:lineRule="auto"/>
        <w:ind w:left="567"/>
        <w:rPr>
          <w:rFonts w:ascii="Times New Roman" w:hAnsi="Times New Roman"/>
        </w:rPr>
      </w:pPr>
      <w:r w:rsidRPr="00440924">
        <w:rPr>
          <w:rFonts w:ascii="Times New Roman" w:hAnsi="Times New Roman"/>
        </w:rPr>
        <w:t xml:space="preserve">Kiekviename 2,5 ml buteliuke yra 139,3 mg </w:t>
      </w:r>
      <w:proofErr w:type="spellStart"/>
      <w:r w:rsidRPr="00440924">
        <w:rPr>
          <w:rFonts w:ascii="Times New Roman" w:hAnsi="Times New Roman"/>
        </w:rPr>
        <w:t>amorolfino</w:t>
      </w:r>
      <w:proofErr w:type="spellEnd"/>
      <w:r w:rsidRPr="00440924">
        <w:rPr>
          <w:rFonts w:ascii="Times New Roman" w:hAnsi="Times New Roman"/>
        </w:rPr>
        <w:t xml:space="preserve"> hidrochlorido, atitinkančio 125 mg </w:t>
      </w:r>
      <w:proofErr w:type="spellStart"/>
      <w:r w:rsidRPr="00440924">
        <w:rPr>
          <w:rFonts w:ascii="Times New Roman" w:hAnsi="Times New Roman"/>
        </w:rPr>
        <w:t>amorolfino</w:t>
      </w:r>
      <w:proofErr w:type="spellEnd"/>
      <w:r w:rsidRPr="00440924">
        <w:rPr>
          <w:rFonts w:ascii="Times New Roman" w:hAnsi="Times New Roman"/>
        </w:rPr>
        <w:t>.</w:t>
      </w:r>
    </w:p>
    <w:p w:rsidR="00450E3C" w:rsidRPr="002773D4" w:rsidRDefault="00450E3C" w:rsidP="00450E3C">
      <w:pPr>
        <w:tabs>
          <w:tab w:val="left" w:pos="567"/>
        </w:tabs>
        <w:autoSpaceDE w:val="0"/>
        <w:autoSpaceDN w:val="0"/>
        <w:adjustRightInd w:val="0"/>
        <w:spacing w:after="0" w:line="240" w:lineRule="auto"/>
        <w:ind w:left="567"/>
        <w:rPr>
          <w:rFonts w:ascii="Times New Roman" w:hAnsi="Times New Roman"/>
          <w:highlight w:val="lightGray"/>
        </w:rPr>
      </w:pPr>
      <w:r w:rsidRPr="002773D4">
        <w:rPr>
          <w:rFonts w:ascii="Times New Roman" w:hAnsi="Times New Roman"/>
          <w:highlight w:val="lightGray"/>
        </w:rPr>
        <w:t xml:space="preserve">Kiekviename 3 ml buteliuke yra 167,1 mg </w:t>
      </w:r>
      <w:proofErr w:type="spellStart"/>
      <w:r w:rsidRPr="002773D4">
        <w:rPr>
          <w:rFonts w:ascii="Times New Roman" w:hAnsi="Times New Roman"/>
          <w:highlight w:val="lightGray"/>
        </w:rPr>
        <w:t>amorolfino</w:t>
      </w:r>
      <w:proofErr w:type="spellEnd"/>
      <w:r w:rsidRPr="002773D4">
        <w:rPr>
          <w:rFonts w:ascii="Times New Roman" w:hAnsi="Times New Roman"/>
          <w:highlight w:val="lightGray"/>
        </w:rPr>
        <w:t xml:space="preserve"> hidrochlorido, atitinkančio 150 mg </w:t>
      </w:r>
      <w:proofErr w:type="spellStart"/>
      <w:r w:rsidRPr="002773D4">
        <w:rPr>
          <w:rFonts w:ascii="Times New Roman" w:hAnsi="Times New Roman"/>
          <w:highlight w:val="lightGray"/>
        </w:rPr>
        <w:t>amorolfino</w:t>
      </w:r>
      <w:proofErr w:type="spellEnd"/>
      <w:r w:rsidRPr="002773D4">
        <w:rPr>
          <w:rFonts w:ascii="Times New Roman" w:hAnsi="Times New Roman"/>
          <w:highlight w:val="lightGray"/>
        </w:rPr>
        <w:t>.</w:t>
      </w:r>
    </w:p>
    <w:p w:rsidR="00450E3C" w:rsidRPr="00440924" w:rsidRDefault="00450E3C" w:rsidP="00450E3C">
      <w:pPr>
        <w:tabs>
          <w:tab w:val="left" w:pos="567"/>
        </w:tabs>
        <w:autoSpaceDE w:val="0"/>
        <w:autoSpaceDN w:val="0"/>
        <w:adjustRightInd w:val="0"/>
        <w:spacing w:after="0" w:line="240" w:lineRule="auto"/>
        <w:ind w:left="567"/>
        <w:rPr>
          <w:rFonts w:ascii="Times New Roman" w:hAnsi="Times New Roman"/>
        </w:rPr>
      </w:pPr>
      <w:r w:rsidRPr="002773D4">
        <w:rPr>
          <w:rFonts w:ascii="Times New Roman" w:hAnsi="Times New Roman"/>
          <w:highlight w:val="lightGray"/>
        </w:rPr>
        <w:t xml:space="preserve">Kiekviename 5 ml buteliuke yra 278,5 mg </w:t>
      </w:r>
      <w:proofErr w:type="spellStart"/>
      <w:r w:rsidRPr="002773D4">
        <w:rPr>
          <w:rFonts w:ascii="Times New Roman" w:hAnsi="Times New Roman"/>
          <w:highlight w:val="lightGray"/>
        </w:rPr>
        <w:t>amorolfino</w:t>
      </w:r>
      <w:proofErr w:type="spellEnd"/>
      <w:r w:rsidRPr="002773D4">
        <w:rPr>
          <w:rFonts w:ascii="Times New Roman" w:hAnsi="Times New Roman"/>
          <w:highlight w:val="lightGray"/>
        </w:rPr>
        <w:t xml:space="preserve"> hidrochlorido, atitinkančio 250 mg </w:t>
      </w:r>
      <w:proofErr w:type="spellStart"/>
      <w:r w:rsidRPr="002773D4">
        <w:rPr>
          <w:rFonts w:ascii="Times New Roman" w:hAnsi="Times New Roman"/>
          <w:highlight w:val="lightGray"/>
        </w:rPr>
        <w:t>amorolfino</w:t>
      </w:r>
      <w:proofErr w:type="spellEnd"/>
      <w:r w:rsidRPr="002773D4">
        <w:rPr>
          <w:rFonts w:ascii="Times New Roman" w:hAnsi="Times New Roman"/>
          <w:highlight w:val="lightGray"/>
        </w:rPr>
        <w:t>.</w:t>
      </w:r>
    </w:p>
    <w:p w:rsidR="00450E3C" w:rsidRPr="00440924" w:rsidRDefault="00450E3C" w:rsidP="00450E3C">
      <w:pPr>
        <w:tabs>
          <w:tab w:val="left" w:pos="0"/>
          <w:tab w:val="left" w:pos="567"/>
        </w:tabs>
        <w:spacing w:after="0" w:line="240" w:lineRule="auto"/>
        <w:ind w:right="-2"/>
        <w:rPr>
          <w:rFonts w:ascii="Times New Roman" w:hAnsi="Times New Roman"/>
        </w:rPr>
      </w:pPr>
    </w:p>
    <w:p w:rsidR="00450E3C" w:rsidRPr="00440924" w:rsidRDefault="00450E3C" w:rsidP="00450E3C">
      <w:pPr>
        <w:pStyle w:val="Sraopastraipa"/>
        <w:numPr>
          <w:ilvl w:val="0"/>
          <w:numId w:val="5"/>
        </w:numPr>
        <w:tabs>
          <w:tab w:val="left" w:pos="567"/>
          <w:tab w:val="left" w:pos="709"/>
        </w:tabs>
        <w:spacing w:after="0" w:line="240" w:lineRule="auto"/>
        <w:ind w:left="567" w:right="-2" w:hanging="567"/>
        <w:rPr>
          <w:rFonts w:ascii="Times New Roman" w:hAnsi="Times New Roman"/>
        </w:rPr>
      </w:pPr>
      <w:r w:rsidRPr="00440924">
        <w:rPr>
          <w:rFonts w:ascii="Times New Roman" w:hAnsi="Times New Roman"/>
        </w:rPr>
        <w:t xml:space="preserve">Pagalbinės medžiagos yra </w:t>
      </w:r>
      <w:r>
        <w:rPr>
          <w:rFonts w:ascii="Times New Roman" w:hAnsi="Times New Roman"/>
        </w:rPr>
        <w:t xml:space="preserve">bevandenis </w:t>
      </w:r>
      <w:r w:rsidRPr="00440924">
        <w:rPr>
          <w:rFonts w:ascii="Times New Roman" w:hAnsi="Times New Roman"/>
        </w:rPr>
        <w:t xml:space="preserve">etanolis, amonio </w:t>
      </w:r>
      <w:proofErr w:type="spellStart"/>
      <w:r w:rsidRPr="00440924">
        <w:rPr>
          <w:rFonts w:ascii="Times New Roman" w:hAnsi="Times New Roman"/>
        </w:rPr>
        <w:t>metakrilato</w:t>
      </w:r>
      <w:proofErr w:type="spellEnd"/>
      <w:r w:rsidRPr="00440924">
        <w:rPr>
          <w:rFonts w:ascii="Times New Roman" w:hAnsi="Times New Roman"/>
        </w:rPr>
        <w:t xml:space="preserve"> </w:t>
      </w:r>
      <w:proofErr w:type="spellStart"/>
      <w:r w:rsidRPr="00440924">
        <w:rPr>
          <w:rFonts w:ascii="Times New Roman" w:hAnsi="Times New Roman"/>
        </w:rPr>
        <w:t>kopolimeras</w:t>
      </w:r>
      <w:proofErr w:type="spellEnd"/>
      <w:r w:rsidRPr="00440924">
        <w:rPr>
          <w:rFonts w:ascii="Times New Roman" w:hAnsi="Times New Roman"/>
        </w:rPr>
        <w:t xml:space="preserve"> A, </w:t>
      </w:r>
      <w:proofErr w:type="spellStart"/>
      <w:r w:rsidRPr="00440924">
        <w:rPr>
          <w:rFonts w:ascii="Times New Roman" w:hAnsi="Times New Roman"/>
        </w:rPr>
        <w:t>etilacetatas</w:t>
      </w:r>
      <w:proofErr w:type="spellEnd"/>
      <w:r w:rsidRPr="00440924">
        <w:rPr>
          <w:rFonts w:ascii="Times New Roman" w:hAnsi="Times New Roman"/>
        </w:rPr>
        <w:t xml:space="preserve">, </w:t>
      </w:r>
      <w:proofErr w:type="spellStart"/>
      <w:r w:rsidRPr="00440924">
        <w:rPr>
          <w:rFonts w:ascii="Times New Roman" w:hAnsi="Times New Roman"/>
        </w:rPr>
        <w:t>butilacetatas</w:t>
      </w:r>
      <w:proofErr w:type="spellEnd"/>
      <w:r w:rsidRPr="00440924">
        <w:rPr>
          <w:rFonts w:ascii="Times New Roman" w:hAnsi="Times New Roman"/>
        </w:rPr>
        <w:t xml:space="preserve">, </w:t>
      </w:r>
      <w:proofErr w:type="spellStart"/>
      <w:r w:rsidRPr="00440924">
        <w:rPr>
          <w:rFonts w:ascii="Times New Roman" w:hAnsi="Times New Roman"/>
        </w:rPr>
        <w:t>triacetatinas</w:t>
      </w:r>
      <w:proofErr w:type="spellEnd"/>
      <w:r w:rsidRPr="00440924">
        <w:rPr>
          <w:rFonts w:ascii="Times New Roman" w:hAnsi="Times New Roman"/>
        </w:rPr>
        <w:t>.</w:t>
      </w:r>
    </w:p>
    <w:p w:rsidR="00450E3C" w:rsidRPr="00440924" w:rsidRDefault="00450E3C" w:rsidP="00450E3C">
      <w:pPr>
        <w:tabs>
          <w:tab w:val="left" w:pos="567"/>
        </w:tabs>
        <w:spacing w:after="0" w:line="240" w:lineRule="auto"/>
        <w:ind w:right="-2"/>
        <w:rPr>
          <w:rFonts w:ascii="Times New Roman" w:hAnsi="Times New Roman"/>
        </w:rPr>
      </w:pPr>
    </w:p>
    <w:p w:rsidR="00450E3C" w:rsidRPr="00440924" w:rsidRDefault="00450E3C" w:rsidP="00450E3C">
      <w:pPr>
        <w:numPr>
          <w:ilvl w:val="12"/>
          <w:numId w:val="0"/>
        </w:numPr>
        <w:tabs>
          <w:tab w:val="left" w:pos="567"/>
        </w:tabs>
        <w:spacing w:after="0" w:line="240" w:lineRule="auto"/>
        <w:ind w:right="-2"/>
        <w:rPr>
          <w:rFonts w:ascii="Times New Roman" w:hAnsi="Times New Roman"/>
          <w:b/>
        </w:rPr>
      </w:pPr>
      <w:proofErr w:type="spellStart"/>
      <w:r w:rsidRPr="00440924">
        <w:rPr>
          <w:rFonts w:ascii="Times New Roman" w:hAnsi="Times New Roman"/>
          <w:b/>
        </w:rPr>
        <w:t>Exolorfin</w:t>
      </w:r>
      <w:proofErr w:type="spellEnd"/>
      <w:r w:rsidRPr="00440924">
        <w:rPr>
          <w:rFonts w:ascii="Times New Roman" w:hAnsi="Times New Roman"/>
          <w:b/>
        </w:rPr>
        <w:t xml:space="preserve"> išvaizda ir kiekis pakuotėje</w:t>
      </w:r>
    </w:p>
    <w:p w:rsidR="00450E3C" w:rsidRPr="00440924" w:rsidRDefault="00450E3C" w:rsidP="00450E3C">
      <w:pPr>
        <w:tabs>
          <w:tab w:val="left" w:pos="567"/>
        </w:tabs>
        <w:spacing w:after="0" w:line="240" w:lineRule="auto"/>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yra vaistinis nagų lakas. Jis yra skaidrus tirpalas.</w:t>
      </w:r>
    </w:p>
    <w:p w:rsidR="00450E3C" w:rsidRPr="00440924" w:rsidRDefault="00450E3C" w:rsidP="00450E3C">
      <w:pPr>
        <w:tabs>
          <w:tab w:val="left" w:pos="567"/>
        </w:tabs>
        <w:spacing w:after="0" w:line="240" w:lineRule="auto"/>
        <w:rPr>
          <w:rFonts w:ascii="Times New Roman" w:hAnsi="Times New Roman"/>
        </w:rPr>
      </w:pPr>
    </w:p>
    <w:p w:rsidR="00450E3C" w:rsidRPr="00440924" w:rsidRDefault="00450E3C" w:rsidP="00450E3C">
      <w:pPr>
        <w:tabs>
          <w:tab w:val="left" w:pos="567"/>
        </w:tabs>
        <w:spacing w:after="0" w:line="240" w:lineRule="auto"/>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supakuotas gintaro spalvos I tipo arba III tipo stiklo buteliukuose, už</w:t>
      </w:r>
      <w:r>
        <w:rPr>
          <w:rFonts w:ascii="Times New Roman" w:hAnsi="Times New Roman"/>
        </w:rPr>
        <w:t>darytuose</w:t>
      </w:r>
      <w:r w:rsidRPr="00440924">
        <w:rPr>
          <w:rFonts w:ascii="Times New Roman" w:hAnsi="Times New Roman"/>
        </w:rPr>
        <w:t xml:space="preserve"> DTPE dangteliais su teflono įdėklu.</w:t>
      </w:r>
    </w:p>
    <w:p w:rsidR="00450E3C" w:rsidRPr="00440924" w:rsidRDefault="00450E3C" w:rsidP="00450E3C">
      <w:pPr>
        <w:tabs>
          <w:tab w:val="left" w:pos="567"/>
        </w:tabs>
        <w:spacing w:after="0" w:line="240" w:lineRule="auto"/>
        <w:rPr>
          <w:rFonts w:ascii="Times New Roman" w:hAnsi="Times New Roman"/>
        </w:rPr>
      </w:pPr>
    </w:p>
    <w:p w:rsidR="00450E3C" w:rsidRPr="00440924" w:rsidRDefault="00450E3C" w:rsidP="00450E3C">
      <w:pPr>
        <w:spacing w:after="0" w:line="240" w:lineRule="auto"/>
        <w:rPr>
          <w:rFonts w:ascii="Times New Roman" w:eastAsia="Times New Roman" w:hAnsi="Times New Roman"/>
        </w:rPr>
      </w:pPr>
      <w:r w:rsidRPr="00440924">
        <w:rPr>
          <w:rFonts w:ascii="Times New Roman" w:eastAsia="Times New Roman" w:hAnsi="Times New Roman"/>
          <w:u w:val="single"/>
        </w:rPr>
        <w:t>Pakuotės dydžiai</w:t>
      </w:r>
      <w:r w:rsidRPr="00440924">
        <w:rPr>
          <w:rFonts w:ascii="Times New Roman" w:eastAsia="Times New Roman" w:hAnsi="Times New Roman"/>
        </w:rPr>
        <w:t xml:space="preserve"> </w:t>
      </w:r>
    </w:p>
    <w:p w:rsidR="00450E3C" w:rsidRPr="00440924" w:rsidRDefault="00450E3C" w:rsidP="00450E3C">
      <w:pPr>
        <w:spacing w:after="0" w:line="240" w:lineRule="auto"/>
        <w:rPr>
          <w:rFonts w:ascii="Times New Roman" w:eastAsia="Times New Roman" w:hAnsi="Times New Roman"/>
        </w:rPr>
      </w:pPr>
      <w:r w:rsidRPr="00440924">
        <w:rPr>
          <w:rFonts w:ascii="Times New Roman" w:eastAsia="Times New Roman" w:hAnsi="Times New Roman"/>
        </w:rPr>
        <w:t>2,5 ml, 3 ml ir 5 ml</w:t>
      </w:r>
    </w:p>
    <w:p w:rsidR="00450E3C" w:rsidRPr="00440924" w:rsidRDefault="00450E3C" w:rsidP="00450E3C">
      <w:pPr>
        <w:spacing w:after="0" w:line="240" w:lineRule="auto"/>
        <w:rPr>
          <w:rFonts w:ascii="Times New Roman" w:eastAsia="Times New Roman" w:hAnsi="Times New Roman"/>
        </w:rPr>
      </w:pPr>
    </w:p>
    <w:p w:rsidR="00450E3C" w:rsidRPr="00440924" w:rsidRDefault="00450E3C" w:rsidP="00450E3C">
      <w:pPr>
        <w:spacing w:after="0" w:line="240" w:lineRule="auto"/>
        <w:rPr>
          <w:rFonts w:ascii="Times New Roman" w:eastAsia="Times New Roman" w:hAnsi="Times New Roman"/>
        </w:rPr>
      </w:pPr>
      <w:r w:rsidRPr="00440924">
        <w:rPr>
          <w:rFonts w:ascii="Times New Roman" w:eastAsia="Times New Roman" w:hAnsi="Times New Roman"/>
        </w:rPr>
        <w:t xml:space="preserve">Visose pakuotėse yra 30 </w:t>
      </w:r>
      <w:r>
        <w:rPr>
          <w:rFonts w:ascii="Times New Roman" w:eastAsia="Times New Roman" w:hAnsi="Times New Roman"/>
        </w:rPr>
        <w:t xml:space="preserve">alkoholiu impregnuotų </w:t>
      </w:r>
      <w:r w:rsidRPr="00440924">
        <w:rPr>
          <w:rFonts w:ascii="Times New Roman" w:eastAsia="Times New Roman" w:hAnsi="Times New Roman"/>
        </w:rPr>
        <w:t>valomųjų tamponų</w:t>
      </w:r>
      <w:r>
        <w:rPr>
          <w:rFonts w:ascii="Times New Roman" w:eastAsia="Times New Roman" w:hAnsi="Times New Roman"/>
        </w:rPr>
        <w:t xml:space="preserve"> (tamponai išmirkyti </w:t>
      </w:r>
      <w:proofErr w:type="spellStart"/>
      <w:r>
        <w:rPr>
          <w:rFonts w:ascii="Times New Roman" w:eastAsia="Times New Roman" w:hAnsi="Times New Roman"/>
        </w:rPr>
        <w:t>izopropilo</w:t>
      </w:r>
      <w:proofErr w:type="spellEnd"/>
      <w:r>
        <w:rPr>
          <w:rFonts w:ascii="Times New Roman" w:eastAsia="Times New Roman" w:hAnsi="Times New Roman"/>
        </w:rPr>
        <w:t xml:space="preserve"> alkoholyje, skirtame nuvalyti nagų laką, ir sandariai uždaryti kompozicinėje folijoje)</w:t>
      </w:r>
      <w:r w:rsidRPr="00440924">
        <w:rPr>
          <w:rFonts w:ascii="Times New Roman" w:eastAsia="Times New Roman" w:hAnsi="Times New Roman"/>
        </w:rPr>
        <w:t>, 10 mentelių ir 30 nagų dildžių.</w:t>
      </w:r>
    </w:p>
    <w:p w:rsidR="00450E3C" w:rsidRPr="00440924" w:rsidRDefault="00450E3C" w:rsidP="00450E3C">
      <w:pPr>
        <w:spacing w:after="0" w:line="240" w:lineRule="auto"/>
        <w:rPr>
          <w:rFonts w:ascii="Times New Roman" w:eastAsia="Times New Roman" w:hAnsi="Times New Roman"/>
        </w:rPr>
      </w:pPr>
    </w:p>
    <w:p w:rsidR="00450E3C" w:rsidRPr="00440924" w:rsidRDefault="00450E3C" w:rsidP="00450E3C">
      <w:pPr>
        <w:spacing w:after="0" w:line="240" w:lineRule="auto"/>
        <w:rPr>
          <w:rFonts w:ascii="Times New Roman" w:eastAsia="Times New Roman" w:hAnsi="Times New Roman"/>
        </w:rPr>
      </w:pPr>
      <w:r w:rsidRPr="00440924">
        <w:rPr>
          <w:rFonts w:ascii="Times New Roman" w:eastAsia="Times New Roman" w:hAnsi="Times New Roman"/>
        </w:rPr>
        <w:t>Gali būti tiekiamos ne visų dydžių pakuotės.</w:t>
      </w:r>
    </w:p>
    <w:p w:rsidR="00450E3C" w:rsidRPr="00440924" w:rsidRDefault="00450E3C" w:rsidP="00450E3C">
      <w:pPr>
        <w:numPr>
          <w:ilvl w:val="12"/>
          <w:numId w:val="0"/>
        </w:numPr>
        <w:tabs>
          <w:tab w:val="left" w:pos="567"/>
        </w:tabs>
        <w:spacing w:after="0" w:line="240" w:lineRule="auto"/>
        <w:ind w:right="-2"/>
        <w:rPr>
          <w:rFonts w:ascii="Times New Roman" w:eastAsia="Times New Roman" w:hAnsi="Times New Roman"/>
          <w:noProof/>
        </w:rPr>
      </w:pPr>
    </w:p>
    <w:p w:rsidR="00450E3C" w:rsidRPr="00440924" w:rsidRDefault="00450E3C" w:rsidP="00450E3C">
      <w:pPr>
        <w:numPr>
          <w:ilvl w:val="12"/>
          <w:numId w:val="0"/>
        </w:numPr>
        <w:tabs>
          <w:tab w:val="left" w:pos="567"/>
        </w:tabs>
        <w:spacing w:after="0" w:line="240" w:lineRule="auto"/>
        <w:ind w:right="-2"/>
        <w:rPr>
          <w:rFonts w:ascii="Times New Roman" w:hAnsi="Times New Roman"/>
          <w:b/>
        </w:rPr>
      </w:pPr>
      <w:r w:rsidRPr="00440924">
        <w:rPr>
          <w:rFonts w:ascii="Times New Roman" w:eastAsia="Times New Roman" w:hAnsi="Times New Roman"/>
          <w:b/>
          <w:noProof/>
        </w:rPr>
        <w:t>Registruotojas</w:t>
      </w:r>
      <w:r w:rsidRPr="00440924">
        <w:rPr>
          <w:rFonts w:ascii="Times New Roman" w:hAnsi="Times New Roman"/>
          <w:b/>
        </w:rPr>
        <w:t xml:space="preserve"> ir gamintojas </w:t>
      </w:r>
    </w:p>
    <w:p w:rsidR="00450E3C" w:rsidRPr="00440924" w:rsidRDefault="00450E3C" w:rsidP="00450E3C">
      <w:pPr>
        <w:spacing w:after="0" w:line="240" w:lineRule="auto"/>
        <w:rPr>
          <w:rFonts w:ascii="Times New Roman" w:hAnsi="Times New Roman"/>
        </w:rPr>
      </w:pPr>
    </w:p>
    <w:p w:rsidR="00450E3C" w:rsidRPr="00A35107" w:rsidRDefault="00450E3C" w:rsidP="00450E3C">
      <w:pPr>
        <w:spacing w:after="0" w:line="240" w:lineRule="auto"/>
        <w:rPr>
          <w:rFonts w:ascii="Times New Roman" w:hAnsi="Times New Roman"/>
          <w:i/>
        </w:rPr>
      </w:pPr>
      <w:r w:rsidRPr="00A35107">
        <w:rPr>
          <w:rFonts w:ascii="Times New Roman" w:eastAsia="Times New Roman" w:hAnsi="Times New Roman"/>
          <w:i/>
          <w:noProof/>
        </w:rPr>
        <w:t>Registruotojas</w:t>
      </w:r>
      <w:r w:rsidRPr="00A35107">
        <w:rPr>
          <w:rFonts w:ascii="Times New Roman" w:hAnsi="Times New Roman"/>
          <w:i/>
        </w:rPr>
        <w:t xml:space="preserve"> </w:t>
      </w:r>
    </w:p>
    <w:p w:rsidR="00450E3C" w:rsidRPr="00580F4C" w:rsidRDefault="00450E3C" w:rsidP="00450E3C">
      <w:pPr>
        <w:tabs>
          <w:tab w:val="left" w:pos="567"/>
        </w:tabs>
        <w:spacing w:after="0" w:line="240" w:lineRule="auto"/>
        <w:rPr>
          <w:rFonts w:ascii="Times New Roman" w:eastAsia="Times New Roman" w:hAnsi="Times New Roman"/>
        </w:rPr>
      </w:pPr>
      <w:proofErr w:type="spellStart"/>
      <w:r w:rsidRPr="00580F4C">
        <w:rPr>
          <w:rFonts w:ascii="Times New Roman" w:eastAsia="Times New Roman" w:hAnsi="Times New Roman"/>
        </w:rPr>
        <w:lastRenderedPageBreak/>
        <w:t>Sandoz</w:t>
      </w:r>
      <w:proofErr w:type="spellEnd"/>
      <w:r w:rsidRPr="00580F4C">
        <w:rPr>
          <w:rFonts w:ascii="Times New Roman" w:eastAsia="Times New Roman" w:hAnsi="Times New Roman"/>
        </w:rPr>
        <w:t xml:space="preserve"> </w:t>
      </w:r>
      <w:proofErr w:type="spellStart"/>
      <w:r w:rsidRPr="00580F4C">
        <w:rPr>
          <w:rFonts w:ascii="Times New Roman" w:eastAsia="Times New Roman" w:hAnsi="Times New Roman"/>
        </w:rPr>
        <w:t>d.d</w:t>
      </w:r>
      <w:proofErr w:type="spellEnd"/>
      <w:r w:rsidRPr="00580F4C">
        <w:rPr>
          <w:rFonts w:ascii="Times New Roman" w:eastAsia="Times New Roman" w:hAnsi="Times New Roman"/>
        </w:rPr>
        <w:t xml:space="preserve">. </w:t>
      </w:r>
      <w:r w:rsidRPr="00580F4C">
        <w:rPr>
          <w:rFonts w:ascii="Times New Roman" w:eastAsia="Times New Roman" w:hAnsi="Times New Roman"/>
        </w:rPr>
        <w:br/>
      </w:r>
      <w:proofErr w:type="spellStart"/>
      <w:r w:rsidRPr="00580F4C">
        <w:rPr>
          <w:rFonts w:ascii="Times New Roman" w:eastAsia="Times New Roman" w:hAnsi="Times New Roman"/>
        </w:rPr>
        <w:t>Verovškova</w:t>
      </w:r>
      <w:proofErr w:type="spellEnd"/>
      <w:r w:rsidRPr="00580F4C">
        <w:rPr>
          <w:rFonts w:ascii="Times New Roman" w:eastAsia="Times New Roman" w:hAnsi="Times New Roman"/>
        </w:rPr>
        <w:t xml:space="preserve"> 57 </w:t>
      </w:r>
      <w:r w:rsidRPr="00580F4C">
        <w:rPr>
          <w:rFonts w:ascii="Times New Roman" w:eastAsia="Times New Roman" w:hAnsi="Times New Roman"/>
        </w:rPr>
        <w:br/>
        <w:t xml:space="preserve">SI-1000 </w:t>
      </w:r>
      <w:proofErr w:type="spellStart"/>
      <w:r w:rsidRPr="00580F4C">
        <w:rPr>
          <w:rFonts w:ascii="Times New Roman" w:eastAsia="Times New Roman" w:hAnsi="Times New Roman"/>
        </w:rPr>
        <w:t>Ljubljana</w:t>
      </w:r>
      <w:proofErr w:type="spellEnd"/>
      <w:r w:rsidRPr="00580F4C">
        <w:rPr>
          <w:rFonts w:ascii="Times New Roman" w:eastAsia="Times New Roman" w:hAnsi="Times New Roman"/>
        </w:rPr>
        <w:t xml:space="preserve"> </w:t>
      </w:r>
      <w:r w:rsidRPr="00580F4C">
        <w:rPr>
          <w:rFonts w:ascii="Times New Roman" w:eastAsia="Times New Roman" w:hAnsi="Times New Roman"/>
        </w:rPr>
        <w:br/>
        <w:t>Slovėnija</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Pr="00A35107" w:rsidRDefault="00450E3C" w:rsidP="00450E3C">
      <w:pPr>
        <w:numPr>
          <w:ilvl w:val="12"/>
          <w:numId w:val="0"/>
        </w:numPr>
        <w:tabs>
          <w:tab w:val="left" w:pos="567"/>
        </w:tabs>
        <w:spacing w:after="0" w:line="240" w:lineRule="auto"/>
        <w:ind w:right="-2"/>
        <w:rPr>
          <w:rFonts w:ascii="Times New Roman" w:hAnsi="Times New Roman"/>
          <w:i/>
        </w:rPr>
      </w:pPr>
      <w:r w:rsidRPr="00A35107">
        <w:rPr>
          <w:rFonts w:ascii="Times New Roman" w:hAnsi="Times New Roman"/>
          <w:i/>
        </w:rPr>
        <w:t>Gamintojas</w:t>
      </w:r>
    </w:p>
    <w:p w:rsidR="00450E3C" w:rsidRPr="00440924" w:rsidRDefault="00450E3C" w:rsidP="00450E3C">
      <w:pPr>
        <w:tabs>
          <w:tab w:val="left" w:pos="567"/>
        </w:tabs>
        <w:spacing w:after="0" w:line="260" w:lineRule="exact"/>
        <w:rPr>
          <w:rFonts w:ascii="Times New Roman" w:hAnsi="Times New Roman"/>
          <w:color w:val="000000"/>
        </w:rPr>
      </w:pPr>
      <w:proofErr w:type="spellStart"/>
      <w:r w:rsidRPr="00690BA1">
        <w:rPr>
          <w:rFonts w:ascii="Times New Roman" w:hAnsi="Times New Roman"/>
          <w:color w:val="000000"/>
        </w:rPr>
        <w:t>Creapharm</w:t>
      </w:r>
      <w:proofErr w:type="spellEnd"/>
      <w:r w:rsidRPr="00690BA1">
        <w:rPr>
          <w:rFonts w:ascii="Times New Roman" w:hAnsi="Times New Roman"/>
          <w:color w:val="000000"/>
        </w:rPr>
        <w:t xml:space="preserve"> </w:t>
      </w:r>
      <w:proofErr w:type="spellStart"/>
      <w:r w:rsidRPr="00690BA1">
        <w:rPr>
          <w:rFonts w:ascii="Times New Roman" w:hAnsi="Times New Roman"/>
          <w:color w:val="000000"/>
        </w:rPr>
        <w:t>Industry</w:t>
      </w:r>
      <w:proofErr w:type="spellEnd"/>
    </w:p>
    <w:p w:rsidR="00450E3C" w:rsidRPr="00440924" w:rsidRDefault="00450E3C" w:rsidP="00450E3C">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29 </w:t>
      </w:r>
      <w:proofErr w:type="spellStart"/>
      <w:r w:rsidRPr="00440924">
        <w:rPr>
          <w:rFonts w:ascii="Times New Roman" w:hAnsi="Times New Roman"/>
          <w:color w:val="000000"/>
        </w:rPr>
        <w:t>Rue</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Leon</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Faucher</w:t>
      </w:r>
      <w:proofErr w:type="spellEnd"/>
    </w:p>
    <w:p w:rsidR="00450E3C" w:rsidRPr="00440924" w:rsidRDefault="00450E3C" w:rsidP="00450E3C">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51100 </w:t>
      </w:r>
      <w:proofErr w:type="spellStart"/>
      <w:r w:rsidRPr="00440924">
        <w:rPr>
          <w:rFonts w:ascii="Times New Roman" w:hAnsi="Times New Roman"/>
          <w:color w:val="000000"/>
        </w:rPr>
        <w:t>Reims</w:t>
      </w:r>
      <w:proofErr w:type="spellEnd"/>
    </w:p>
    <w:p w:rsidR="00450E3C" w:rsidRDefault="00450E3C" w:rsidP="00450E3C">
      <w:pPr>
        <w:tabs>
          <w:tab w:val="left" w:pos="567"/>
        </w:tabs>
        <w:spacing w:after="0" w:line="260" w:lineRule="exact"/>
        <w:rPr>
          <w:rFonts w:ascii="Times New Roman" w:hAnsi="Times New Roman"/>
          <w:color w:val="000000"/>
        </w:rPr>
      </w:pPr>
      <w:r w:rsidRPr="00440924">
        <w:rPr>
          <w:rFonts w:ascii="Times New Roman" w:hAnsi="Times New Roman"/>
          <w:color w:val="000000"/>
        </w:rPr>
        <w:t>Prancūzija</w:t>
      </w:r>
    </w:p>
    <w:p w:rsidR="00450E3C" w:rsidRPr="00440924" w:rsidRDefault="00450E3C" w:rsidP="00450E3C">
      <w:pPr>
        <w:tabs>
          <w:tab w:val="left" w:pos="567"/>
        </w:tabs>
        <w:spacing w:after="0" w:line="260" w:lineRule="exact"/>
        <w:rPr>
          <w:rFonts w:ascii="Times New Roman" w:hAnsi="Times New Roman"/>
          <w:color w:val="000000"/>
        </w:rPr>
      </w:pPr>
    </w:p>
    <w:p w:rsidR="00450E3C" w:rsidRPr="00A35107" w:rsidRDefault="00450E3C" w:rsidP="00450E3C">
      <w:pPr>
        <w:tabs>
          <w:tab w:val="left" w:pos="567"/>
        </w:tabs>
        <w:spacing w:after="0" w:line="260" w:lineRule="exact"/>
        <w:rPr>
          <w:rFonts w:ascii="Times New Roman" w:hAnsi="Times New Roman"/>
          <w:color w:val="000000"/>
        </w:rPr>
      </w:pPr>
      <w:r w:rsidRPr="00A35107">
        <w:rPr>
          <w:rFonts w:ascii="Times New Roman" w:hAnsi="Times New Roman"/>
          <w:color w:val="000000"/>
        </w:rPr>
        <w:t>arba</w:t>
      </w:r>
    </w:p>
    <w:p w:rsidR="00450E3C" w:rsidRPr="00440924" w:rsidRDefault="00450E3C" w:rsidP="00450E3C">
      <w:pPr>
        <w:tabs>
          <w:tab w:val="left" w:pos="567"/>
        </w:tabs>
        <w:spacing w:after="0" w:line="260" w:lineRule="exact"/>
        <w:rPr>
          <w:rFonts w:ascii="Times New Roman" w:hAnsi="Times New Roman"/>
          <w:i/>
          <w:color w:val="000000"/>
        </w:rPr>
      </w:pPr>
    </w:p>
    <w:p w:rsidR="00450E3C" w:rsidRPr="00440924" w:rsidRDefault="00450E3C" w:rsidP="00450E3C">
      <w:pPr>
        <w:tabs>
          <w:tab w:val="left" w:pos="567"/>
        </w:tabs>
        <w:spacing w:after="0" w:line="260" w:lineRule="exact"/>
        <w:rPr>
          <w:rFonts w:ascii="Times New Roman" w:hAnsi="Times New Roman"/>
          <w:color w:val="000000"/>
        </w:rPr>
      </w:pPr>
      <w:proofErr w:type="spellStart"/>
      <w:r w:rsidRPr="00440924">
        <w:rPr>
          <w:rFonts w:ascii="Times New Roman" w:hAnsi="Times New Roman"/>
          <w:color w:val="000000"/>
        </w:rPr>
        <w:t>Farmaclair</w:t>
      </w:r>
      <w:proofErr w:type="spellEnd"/>
    </w:p>
    <w:p w:rsidR="00450E3C" w:rsidRPr="00440924" w:rsidRDefault="00450E3C" w:rsidP="00450E3C">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440 </w:t>
      </w:r>
      <w:proofErr w:type="spellStart"/>
      <w:r w:rsidRPr="00440924">
        <w:rPr>
          <w:rFonts w:ascii="Times New Roman" w:hAnsi="Times New Roman"/>
          <w:color w:val="000000"/>
        </w:rPr>
        <w:t>Avenue</w:t>
      </w:r>
      <w:proofErr w:type="spellEnd"/>
      <w:r w:rsidRPr="00440924">
        <w:rPr>
          <w:rFonts w:ascii="Times New Roman" w:hAnsi="Times New Roman"/>
          <w:color w:val="000000"/>
        </w:rPr>
        <w:t xml:space="preserve"> du </w:t>
      </w:r>
      <w:proofErr w:type="spellStart"/>
      <w:r w:rsidRPr="00440924">
        <w:rPr>
          <w:rFonts w:ascii="Times New Roman" w:hAnsi="Times New Roman"/>
          <w:color w:val="000000"/>
        </w:rPr>
        <w:t>Général</w:t>
      </w:r>
      <w:proofErr w:type="spellEnd"/>
      <w:r w:rsidRPr="00440924">
        <w:rPr>
          <w:rFonts w:ascii="Times New Roman" w:hAnsi="Times New Roman"/>
          <w:color w:val="000000"/>
        </w:rPr>
        <w:t xml:space="preserve"> de </w:t>
      </w:r>
      <w:proofErr w:type="spellStart"/>
      <w:r w:rsidRPr="00440924">
        <w:rPr>
          <w:rFonts w:ascii="Times New Roman" w:hAnsi="Times New Roman"/>
          <w:color w:val="000000"/>
        </w:rPr>
        <w:t>Gaulle</w:t>
      </w:r>
      <w:proofErr w:type="spellEnd"/>
    </w:p>
    <w:p w:rsidR="00450E3C" w:rsidRPr="00440924" w:rsidRDefault="00450E3C" w:rsidP="00450E3C">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14200 </w:t>
      </w:r>
      <w:proofErr w:type="spellStart"/>
      <w:r w:rsidRPr="00440924">
        <w:rPr>
          <w:rFonts w:ascii="Times New Roman" w:hAnsi="Times New Roman"/>
          <w:color w:val="000000"/>
        </w:rPr>
        <w:t>Hérouville</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Saint</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Clair</w:t>
      </w:r>
      <w:proofErr w:type="spellEnd"/>
    </w:p>
    <w:p w:rsidR="00450E3C" w:rsidRDefault="00450E3C" w:rsidP="00450E3C">
      <w:pPr>
        <w:tabs>
          <w:tab w:val="left" w:pos="567"/>
        </w:tabs>
        <w:spacing w:after="0" w:line="260" w:lineRule="exact"/>
        <w:rPr>
          <w:rFonts w:ascii="Times New Roman" w:hAnsi="Times New Roman"/>
          <w:color w:val="000000"/>
        </w:rPr>
      </w:pPr>
      <w:r w:rsidRPr="00440924">
        <w:rPr>
          <w:rFonts w:ascii="Times New Roman" w:hAnsi="Times New Roman"/>
          <w:color w:val="000000"/>
        </w:rPr>
        <w:t>Prancūzija</w:t>
      </w:r>
    </w:p>
    <w:p w:rsidR="00450E3C" w:rsidRPr="00E46CCC" w:rsidRDefault="00450E3C" w:rsidP="00450E3C">
      <w:pPr>
        <w:tabs>
          <w:tab w:val="left" w:pos="567"/>
        </w:tabs>
        <w:spacing w:after="0" w:line="260" w:lineRule="exact"/>
        <w:rPr>
          <w:rFonts w:ascii="Times New Roman" w:hAnsi="Times New Roman"/>
          <w:color w:val="000000"/>
        </w:rPr>
      </w:pPr>
    </w:p>
    <w:p w:rsidR="00450E3C" w:rsidRDefault="00450E3C" w:rsidP="00450E3C">
      <w:pPr>
        <w:tabs>
          <w:tab w:val="left" w:pos="567"/>
        </w:tabs>
        <w:spacing w:after="0" w:line="260" w:lineRule="exact"/>
        <w:rPr>
          <w:rFonts w:ascii="Times New Roman" w:hAnsi="Times New Roman"/>
          <w:color w:val="000000"/>
        </w:rPr>
      </w:pPr>
      <w:r>
        <w:rPr>
          <w:rFonts w:ascii="Times New Roman" w:hAnsi="Times New Roman"/>
          <w:color w:val="000000"/>
        </w:rPr>
        <w:t>arba</w:t>
      </w:r>
    </w:p>
    <w:p w:rsidR="00450E3C" w:rsidRDefault="00450E3C" w:rsidP="00450E3C">
      <w:pPr>
        <w:tabs>
          <w:tab w:val="left" w:pos="567"/>
        </w:tabs>
        <w:spacing w:after="0" w:line="260" w:lineRule="exact"/>
        <w:rPr>
          <w:rFonts w:ascii="Times New Roman" w:hAnsi="Times New Roman"/>
          <w:color w:val="000000"/>
        </w:rPr>
      </w:pPr>
    </w:p>
    <w:p w:rsidR="00450E3C" w:rsidRDefault="00450E3C" w:rsidP="00450E3C">
      <w:pPr>
        <w:tabs>
          <w:tab w:val="left" w:pos="567"/>
        </w:tabs>
        <w:spacing w:after="0" w:line="260" w:lineRule="exact"/>
        <w:rPr>
          <w:rFonts w:ascii="Times New Roman" w:hAnsi="Times New Roman"/>
          <w:color w:val="000000"/>
        </w:rPr>
      </w:pPr>
      <w:proofErr w:type="spellStart"/>
      <w:r>
        <w:rPr>
          <w:rFonts w:ascii="Times New Roman" w:hAnsi="Times New Roman"/>
          <w:color w:val="000000"/>
        </w:rPr>
        <w:t>Lek</w:t>
      </w:r>
      <w:proofErr w:type="spellEnd"/>
      <w:r>
        <w:rPr>
          <w:rFonts w:ascii="Times New Roman" w:hAnsi="Times New Roman"/>
          <w:color w:val="000000"/>
        </w:rPr>
        <w:t xml:space="preserve"> </w:t>
      </w:r>
      <w:proofErr w:type="spellStart"/>
      <w:r>
        <w:rPr>
          <w:rFonts w:ascii="Times New Roman" w:hAnsi="Times New Roman"/>
          <w:color w:val="000000"/>
        </w:rPr>
        <w:t>Pharmaceuticals</w:t>
      </w:r>
      <w:proofErr w:type="spellEnd"/>
      <w:r>
        <w:rPr>
          <w:rFonts w:ascii="Times New Roman" w:hAnsi="Times New Roman"/>
          <w:color w:val="000000"/>
        </w:rPr>
        <w:t xml:space="preserve"> </w:t>
      </w:r>
      <w:proofErr w:type="spellStart"/>
      <w:r>
        <w:rPr>
          <w:rFonts w:ascii="Times New Roman" w:hAnsi="Times New Roman"/>
          <w:color w:val="000000"/>
        </w:rPr>
        <w:t>d.d</w:t>
      </w:r>
      <w:proofErr w:type="spellEnd"/>
      <w:r>
        <w:rPr>
          <w:rFonts w:ascii="Times New Roman" w:hAnsi="Times New Roman"/>
          <w:color w:val="000000"/>
        </w:rPr>
        <w:t xml:space="preserve">. </w:t>
      </w:r>
    </w:p>
    <w:p w:rsidR="00450E3C" w:rsidRPr="00440924" w:rsidRDefault="00450E3C" w:rsidP="00450E3C">
      <w:pPr>
        <w:tabs>
          <w:tab w:val="left" w:pos="567"/>
        </w:tabs>
        <w:spacing w:after="0" w:line="260" w:lineRule="exact"/>
        <w:rPr>
          <w:rFonts w:ascii="Times New Roman" w:hAnsi="Times New Roman"/>
          <w:color w:val="000000"/>
        </w:rPr>
      </w:pPr>
      <w:proofErr w:type="spellStart"/>
      <w:r>
        <w:rPr>
          <w:rFonts w:ascii="Times New Roman" w:hAnsi="Times New Roman"/>
          <w:color w:val="000000"/>
        </w:rPr>
        <w:t>Verovškova</w:t>
      </w:r>
      <w:proofErr w:type="spellEnd"/>
      <w:r>
        <w:rPr>
          <w:rFonts w:ascii="Times New Roman" w:hAnsi="Times New Roman"/>
          <w:color w:val="000000"/>
        </w:rPr>
        <w:t xml:space="preserve"> </w:t>
      </w:r>
      <w:proofErr w:type="spellStart"/>
      <w:r>
        <w:rPr>
          <w:rFonts w:ascii="Times New Roman" w:hAnsi="Times New Roman"/>
          <w:color w:val="000000"/>
        </w:rPr>
        <w:t>Ulica</w:t>
      </w:r>
      <w:proofErr w:type="spellEnd"/>
      <w:r>
        <w:rPr>
          <w:rFonts w:ascii="Times New Roman" w:hAnsi="Times New Roman"/>
          <w:color w:val="000000"/>
        </w:rPr>
        <w:t xml:space="preserve"> 57</w:t>
      </w:r>
    </w:p>
    <w:p w:rsidR="00450E3C" w:rsidRDefault="00450E3C" w:rsidP="00450E3C">
      <w:pPr>
        <w:tabs>
          <w:tab w:val="left" w:pos="567"/>
        </w:tabs>
        <w:spacing w:after="0" w:line="260" w:lineRule="exact"/>
        <w:rPr>
          <w:rFonts w:ascii="Times New Roman" w:hAnsi="Times New Roman"/>
          <w:color w:val="000000"/>
        </w:rPr>
      </w:pPr>
      <w:r>
        <w:rPr>
          <w:rFonts w:ascii="Times New Roman" w:hAnsi="Times New Roman"/>
          <w:color w:val="000000"/>
        </w:rPr>
        <w:t xml:space="preserve">1526 </w:t>
      </w:r>
      <w:proofErr w:type="spellStart"/>
      <w:r>
        <w:rPr>
          <w:rFonts w:ascii="Times New Roman" w:hAnsi="Times New Roman"/>
          <w:color w:val="000000"/>
        </w:rPr>
        <w:t>Ljubljana</w:t>
      </w:r>
      <w:proofErr w:type="spellEnd"/>
    </w:p>
    <w:p w:rsidR="00450E3C" w:rsidRDefault="00450E3C" w:rsidP="00450E3C">
      <w:pPr>
        <w:tabs>
          <w:tab w:val="left" w:pos="567"/>
        </w:tabs>
        <w:spacing w:after="0" w:line="260" w:lineRule="exact"/>
        <w:rPr>
          <w:rFonts w:ascii="Times New Roman" w:hAnsi="Times New Roman"/>
          <w:color w:val="000000"/>
        </w:rPr>
      </w:pPr>
      <w:r>
        <w:rPr>
          <w:rFonts w:ascii="Times New Roman" w:hAnsi="Times New Roman"/>
          <w:color w:val="000000"/>
        </w:rPr>
        <w:t>Slovėnija</w:t>
      </w:r>
    </w:p>
    <w:p w:rsidR="00450E3C" w:rsidRPr="00440924" w:rsidRDefault="00450E3C" w:rsidP="00450E3C">
      <w:pPr>
        <w:tabs>
          <w:tab w:val="left" w:pos="567"/>
        </w:tabs>
        <w:spacing w:after="0" w:line="260" w:lineRule="exact"/>
        <w:rPr>
          <w:rFonts w:ascii="Times New Roman" w:hAnsi="Times New Roman"/>
        </w:rPr>
      </w:pPr>
    </w:p>
    <w:p w:rsidR="00450E3C" w:rsidRPr="00440924" w:rsidRDefault="00450E3C" w:rsidP="00450E3C">
      <w:pPr>
        <w:tabs>
          <w:tab w:val="left" w:pos="567"/>
        </w:tabs>
        <w:spacing w:after="0" w:line="260" w:lineRule="exact"/>
        <w:rPr>
          <w:rFonts w:ascii="Times New Roman" w:hAnsi="Times New Roman"/>
        </w:rPr>
      </w:pPr>
      <w:r w:rsidRPr="00440924">
        <w:rPr>
          <w:rFonts w:ascii="Times New Roman" w:hAnsi="Times New Roman"/>
        </w:rPr>
        <w:t xml:space="preserve">Jeigu apie šį vaistą norite sužinoti daugiau, kreipkitės į vietinį </w:t>
      </w:r>
      <w:r w:rsidRPr="00440924">
        <w:rPr>
          <w:rFonts w:ascii="Times New Roman" w:eastAsia="Times New Roman" w:hAnsi="Times New Roman"/>
        </w:rPr>
        <w:t>registruotojo</w:t>
      </w:r>
      <w:r w:rsidRPr="00440924">
        <w:rPr>
          <w:rFonts w:ascii="Times New Roman" w:hAnsi="Times New Roman"/>
        </w:rPr>
        <w:t xml:space="preserve"> atstovą.</w:t>
      </w:r>
    </w:p>
    <w:p w:rsidR="00450E3C" w:rsidRDefault="00450E3C" w:rsidP="00450E3C">
      <w:pPr>
        <w:spacing w:after="0" w:line="240" w:lineRule="auto"/>
        <w:rPr>
          <w:rFonts w:ascii="Times New Roman" w:eastAsia="Times New Roman" w:hAnsi="Times New Roman"/>
          <w:noProof/>
        </w:rPr>
      </w:pPr>
    </w:p>
    <w:p w:rsidR="00450E3C" w:rsidRPr="00DB7E3E" w:rsidRDefault="00450E3C" w:rsidP="00450E3C">
      <w:pPr>
        <w:spacing w:after="0" w:line="240" w:lineRule="auto"/>
        <w:rPr>
          <w:rFonts w:ascii="Times New Roman" w:eastAsia="Times New Roman" w:hAnsi="Times New Roman"/>
          <w:noProof/>
        </w:rPr>
      </w:pPr>
      <w:r w:rsidRPr="00DB7E3E">
        <w:rPr>
          <w:rFonts w:ascii="Times New Roman" w:eastAsia="Times New Roman" w:hAnsi="Times New Roman"/>
          <w:noProof/>
        </w:rPr>
        <w:t>Sandoz Pharmaceuticals d.d. filialas</w:t>
      </w:r>
    </w:p>
    <w:p w:rsidR="00450E3C" w:rsidRPr="00440924" w:rsidRDefault="00450E3C" w:rsidP="00450E3C">
      <w:pPr>
        <w:spacing w:after="0" w:line="240" w:lineRule="auto"/>
        <w:rPr>
          <w:rFonts w:ascii="Times New Roman" w:eastAsia="Times New Roman" w:hAnsi="Times New Roman"/>
        </w:rPr>
      </w:pPr>
      <w:r w:rsidRPr="00440924">
        <w:rPr>
          <w:rFonts w:ascii="Times New Roman" w:eastAsia="Times New Roman" w:hAnsi="Times New Roman"/>
        </w:rPr>
        <w:t>Tel. +370 5 2636037</w:t>
      </w:r>
    </w:p>
    <w:p w:rsidR="00450E3C" w:rsidRPr="00440924" w:rsidRDefault="00450E3C" w:rsidP="00450E3C">
      <w:pPr>
        <w:tabs>
          <w:tab w:val="left" w:pos="567"/>
        </w:tabs>
        <w:spacing w:after="0" w:line="260" w:lineRule="exact"/>
        <w:rPr>
          <w:rFonts w:ascii="Times New Roman" w:hAnsi="Times New Roman"/>
        </w:rPr>
      </w:pPr>
    </w:p>
    <w:p w:rsidR="00450E3C" w:rsidRDefault="00450E3C" w:rsidP="00450E3C">
      <w:pPr>
        <w:numPr>
          <w:ilvl w:val="12"/>
          <w:numId w:val="0"/>
        </w:numPr>
        <w:tabs>
          <w:tab w:val="left" w:pos="567"/>
        </w:tabs>
        <w:spacing w:after="120" w:line="260" w:lineRule="exact"/>
        <w:rPr>
          <w:rFonts w:ascii="Times New Roman" w:eastAsia="Times New Roman" w:hAnsi="Times New Roman"/>
          <w:snapToGrid w:val="0"/>
          <w:szCs w:val="20"/>
        </w:rPr>
      </w:pPr>
      <w:r w:rsidRPr="00440924">
        <w:rPr>
          <w:rFonts w:ascii="Times New Roman" w:eastAsia="Times New Roman" w:hAnsi="Times New Roman"/>
          <w:b/>
          <w:snapToGrid w:val="0"/>
          <w:szCs w:val="20"/>
        </w:rPr>
        <w:t>Šis vaistas E</w:t>
      </w:r>
      <w:r>
        <w:rPr>
          <w:rFonts w:ascii="Times New Roman" w:eastAsia="Times New Roman" w:hAnsi="Times New Roman"/>
          <w:b/>
          <w:snapToGrid w:val="0"/>
          <w:szCs w:val="20"/>
        </w:rPr>
        <w:t>uropos ekonominės erdvės</w:t>
      </w:r>
      <w:r w:rsidRPr="00440924">
        <w:rPr>
          <w:rFonts w:ascii="Times New Roman" w:eastAsia="Times New Roman" w:hAnsi="Times New Roman"/>
          <w:b/>
          <w:snapToGrid w:val="0"/>
          <w:szCs w:val="20"/>
        </w:rPr>
        <w:t xml:space="preserve"> valstybėse narėse registruotas tokiais pavadinimais</w:t>
      </w:r>
      <w:r w:rsidRPr="00440924">
        <w:rPr>
          <w:rFonts w:ascii="Times New Roman" w:eastAsia="Times New Roman" w:hAnsi="Times New Roman"/>
          <w:snapToGrid w:val="0"/>
          <w:szCs w:val="20"/>
        </w:rPr>
        <w:t>:</w:t>
      </w:r>
    </w:p>
    <w:p w:rsidR="00450E3C" w:rsidRDefault="00450E3C" w:rsidP="00450E3C">
      <w:pPr>
        <w:tabs>
          <w:tab w:val="left" w:pos="1701"/>
        </w:tabs>
        <w:autoSpaceDE w:val="0"/>
        <w:autoSpaceDN w:val="0"/>
        <w:adjustRightInd w:val="0"/>
        <w:spacing w:after="0" w:line="240" w:lineRule="auto"/>
        <w:jc w:val="both"/>
        <w:rPr>
          <w:rFonts w:ascii="Times New Roman" w:eastAsia="Times New Roman" w:hAnsi="Times New Roman"/>
          <w:bCs/>
          <w:lang w:val="nl-NL"/>
        </w:rPr>
      </w:pPr>
    </w:p>
    <w:p w:rsidR="00450E3C" w:rsidRDefault="00450E3C" w:rsidP="00450E3C">
      <w:pPr>
        <w:tabs>
          <w:tab w:val="left" w:pos="1701"/>
        </w:tabs>
        <w:autoSpaceDE w:val="0"/>
        <w:autoSpaceDN w:val="0"/>
        <w:adjustRightInd w:val="0"/>
        <w:spacing w:after="0" w:line="240" w:lineRule="auto"/>
        <w:jc w:val="both"/>
        <w:rPr>
          <w:rFonts w:ascii="Times New Roman" w:eastAsia="Times New Roman" w:hAnsi="Times New Roman"/>
          <w:bCs/>
          <w:lang w:val="nl-NL"/>
        </w:rPr>
      </w:pPr>
    </w:p>
    <w:tbl>
      <w:tblPr>
        <w:tblStyle w:val="Lentelstinklelis"/>
        <w:tblW w:w="0" w:type="auto"/>
        <w:tblLook w:val="04A0" w:firstRow="1" w:lastRow="0" w:firstColumn="1" w:lastColumn="0" w:noHBand="0" w:noVBand="1"/>
      </w:tblPr>
      <w:tblGrid>
        <w:gridCol w:w="4530"/>
        <w:gridCol w:w="4531"/>
      </w:tblGrid>
      <w:tr w:rsidR="00450E3C" w:rsidTr="00450E3C">
        <w:tc>
          <w:tcPr>
            <w:tcW w:w="4530" w:type="dxa"/>
          </w:tcPr>
          <w:p w:rsidR="00450E3C" w:rsidRDefault="00450E3C" w:rsidP="00450E3C">
            <w:pPr>
              <w:tabs>
                <w:tab w:val="left" w:pos="1701"/>
              </w:tabs>
              <w:autoSpaceDE w:val="0"/>
              <w:autoSpaceDN w:val="0"/>
              <w:adjustRightInd w:val="0"/>
              <w:spacing w:after="0" w:line="240" w:lineRule="auto"/>
              <w:rPr>
                <w:rFonts w:ascii="Times New Roman" w:eastAsia="Times New Roman" w:hAnsi="Times New Roman"/>
                <w:bCs/>
                <w:lang w:val="nl-NL"/>
              </w:rPr>
            </w:pPr>
            <w:r w:rsidRPr="0054349F">
              <w:rPr>
                <w:rFonts w:ascii="Times New Roman" w:eastAsia="Times New Roman" w:hAnsi="Times New Roman"/>
                <w:bCs/>
                <w:lang w:val="nl-NL"/>
              </w:rPr>
              <w:t>Austri</w:t>
            </w:r>
            <w:r>
              <w:rPr>
                <w:rFonts w:ascii="Times New Roman" w:eastAsia="Times New Roman" w:hAnsi="Times New Roman"/>
                <w:bCs/>
                <w:lang w:val="nl-NL"/>
              </w:rPr>
              <w:t>j</w:t>
            </w:r>
            <w:r w:rsidRPr="0054349F">
              <w:rPr>
                <w:rFonts w:ascii="Times New Roman" w:eastAsia="Times New Roman" w:hAnsi="Times New Roman"/>
                <w:bCs/>
                <w:lang w:val="nl-NL"/>
              </w:rPr>
              <w:t>a</w:t>
            </w:r>
            <w:r>
              <w:rPr>
                <w:rFonts w:ascii="Times New Roman" w:eastAsia="Times New Roman" w:hAnsi="Times New Roman"/>
                <w:bCs/>
                <w:lang w:val="nl-NL"/>
              </w:rPr>
              <w:t>, Estija, Latvija, Lietuva, Slovakijos respublika, Slovėnija, Vengrija</w:t>
            </w:r>
          </w:p>
        </w:tc>
        <w:tc>
          <w:tcPr>
            <w:tcW w:w="4531" w:type="dxa"/>
          </w:tcPr>
          <w:p w:rsidR="00450E3C"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r w:rsidRPr="0054349F">
              <w:rPr>
                <w:rFonts w:ascii="Times New Roman" w:eastAsia="Times New Roman" w:hAnsi="Times New Roman"/>
                <w:bCs/>
                <w:lang w:val="nl-NL"/>
              </w:rPr>
              <w:t>Exorolfin</w:t>
            </w:r>
          </w:p>
        </w:tc>
      </w:tr>
      <w:tr w:rsidR="00450E3C" w:rsidTr="00450E3C">
        <w:trPr>
          <w:trHeight w:val="215"/>
        </w:trPr>
        <w:tc>
          <w:tcPr>
            <w:tcW w:w="4530" w:type="dxa"/>
          </w:tcPr>
          <w:p w:rsidR="00450E3C" w:rsidRDefault="00450E3C" w:rsidP="00450E3C">
            <w:pPr>
              <w:tabs>
                <w:tab w:val="left" w:pos="1701"/>
              </w:tabs>
              <w:autoSpaceDE w:val="0"/>
              <w:autoSpaceDN w:val="0"/>
              <w:adjustRightInd w:val="0"/>
              <w:spacing w:after="0" w:line="240" w:lineRule="auto"/>
              <w:rPr>
                <w:rFonts w:ascii="Times New Roman" w:eastAsia="Times New Roman" w:hAnsi="Times New Roman"/>
                <w:bCs/>
                <w:lang w:val="nl-NL"/>
              </w:rPr>
            </w:pPr>
            <w:r w:rsidRPr="0054349F">
              <w:rPr>
                <w:rFonts w:ascii="Times New Roman" w:eastAsia="Times New Roman" w:hAnsi="Times New Roman"/>
                <w:bCs/>
                <w:lang w:val="nl-NL"/>
              </w:rPr>
              <w:t>Bulgari</w:t>
            </w:r>
            <w:r>
              <w:rPr>
                <w:rFonts w:ascii="Times New Roman" w:eastAsia="Times New Roman" w:hAnsi="Times New Roman"/>
                <w:bCs/>
                <w:lang w:val="nl-NL"/>
              </w:rPr>
              <w:t>j</w:t>
            </w:r>
            <w:r w:rsidRPr="0054349F">
              <w:rPr>
                <w:rFonts w:ascii="Times New Roman" w:eastAsia="Times New Roman" w:hAnsi="Times New Roman"/>
                <w:bCs/>
                <w:lang w:val="nl-NL"/>
              </w:rPr>
              <w:t>a</w:t>
            </w:r>
          </w:p>
        </w:tc>
        <w:tc>
          <w:tcPr>
            <w:tcW w:w="4531" w:type="dxa"/>
          </w:tcPr>
          <w:p w:rsidR="00450E3C" w:rsidRPr="0054349F" w:rsidRDefault="00450E3C" w:rsidP="00EB580D">
            <w:pPr>
              <w:tabs>
                <w:tab w:val="left" w:pos="1701"/>
              </w:tabs>
              <w:autoSpaceDE w:val="0"/>
              <w:autoSpaceDN w:val="0"/>
              <w:adjustRightInd w:val="0"/>
              <w:spacing w:after="0" w:line="240" w:lineRule="auto"/>
              <w:rPr>
                <w:rFonts w:ascii="Times New Roman" w:eastAsia="Times New Roman" w:hAnsi="Times New Roman"/>
                <w:bCs/>
                <w:lang w:val="nl-NL"/>
              </w:rPr>
            </w:pPr>
            <w:r w:rsidRPr="0054349F">
              <w:rPr>
                <w:rFonts w:ascii="Times New Roman" w:eastAsia="Times New Roman" w:hAnsi="Times New Roman"/>
                <w:lang w:val="nl-NL"/>
              </w:rPr>
              <w:t>Екзодерил Макси Лак 5% лечебен лак за нокти</w:t>
            </w:r>
          </w:p>
          <w:p w:rsidR="00450E3C" w:rsidRDefault="00450E3C" w:rsidP="00450E3C">
            <w:pPr>
              <w:tabs>
                <w:tab w:val="left" w:pos="1701"/>
              </w:tabs>
              <w:autoSpaceDE w:val="0"/>
              <w:autoSpaceDN w:val="0"/>
              <w:adjustRightInd w:val="0"/>
              <w:spacing w:after="0" w:line="240" w:lineRule="auto"/>
              <w:rPr>
                <w:rFonts w:ascii="Times New Roman" w:eastAsia="Times New Roman" w:hAnsi="Times New Roman"/>
                <w:bCs/>
                <w:lang w:val="nl-NL"/>
              </w:rPr>
            </w:pPr>
          </w:p>
        </w:tc>
      </w:tr>
      <w:tr w:rsidR="00450E3C" w:rsidTr="00450E3C">
        <w:tc>
          <w:tcPr>
            <w:tcW w:w="4530" w:type="dxa"/>
          </w:tcPr>
          <w:p w:rsidR="00450E3C"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r>
              <w:rPr>
                <w:rFonts w:ascii="Times New Roman" w:eastAsia="Times New Roman" w:hAnsi="Times New Roman"/>
                <w:bCs/>
                <w:lang w:val="nl-NL"/>
              </w:rPr>
              <w:t>Čekijos respublika</w:t>
            </w:r>
          </w:p>
        </w:tc>
        <w:tc>
          <w:tcPr>
            <w:tcW w:w="4531" w:type="dxa"/>
          </w:tcPr>
          <w:p w:rsidR="00450E3C"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r w:rsidRPr="0054349F">
              <w:rPr>
                <w:rFonts w:ascii="Times New Roman" w:eastAsia="Times New Roman" w:hAnsi="Times New Roman"/>
                <w:bCs/>
                <w:lang w:val="nl-NL"/>
              </w:rPr>
              <w:t>EXOROLAK</w:t>
            </w:r>
          </w:p>
        </w:tc>
      </w:tr>
      <w:tr w:rsidR="00450E3C" w:rsidTr="00450E3C">
        <w:tc>
          <w:tcPr>
            <w:tcW w:w="4530" w:type="dxa"/>
          </w:tcPr>
          <w:p w:rsidR="00450E3C" w:rsidRPr="00C823B0"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r w:rsidRPr="00C823B0">
              <w:rPr>
                <w:rFonts w:ascii="Times New Roman" w:eastAsia="Times New Roman" w:hAnsi="Times New Roman"/>
                <w:bCs/>
                <w:lang w:val="nl-NL"/>
              </w:rPr>
              <w:t>Italija:</w:t>
            </w:r>
          </w:p>
          <w:p w:rsidR="00450E3C"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p>
        </w:tc>
        <w:tc>
          <w:tcPr>
            <w:tcW w:w="4531" w:type="dxa"/>
          </w:tcPr>
          <w:p w:rsidR="00450E3C"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r w:rsidRPr="0054349F">
              <w:rPr>
                <w:rFonts w:ascii="Times New Roman" w:eastAsia="Times New Roman" w:hAnsi="Times New Roman"/>
                <w:lang w:val="nl-NL"/>
              </w:rPr>
              <w:t>Amorolfina Sandoz</w:t>
            </w:r>
          </w:p>
        </w:tc>
      </w:tr>
      <w:tr w:rsidR="00450E3C" w:rsidTr="00450E3C">
        <w:tc>
          <w:tcPr>
            <w:tcW w:w="4530" w:type="dxa"/>
          </w:tcPr>
          <w:p w:rsidR="00450E3C" w:rsidRPr="00C823B0"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r>
              <w:rPr>
                <w:rFonts w:ascii="Times New Roman" w:eastAsia="Times New Roman" w:hAnsi="Times New Roman"/>
                <w:bCs/>
                <w:lang w:val="nl-NL"/>
              </w:rPr>
              <w:t>Kroatija</w:t>
            </w:r>
          </w:p>
        </w:tc>
        <w:tc>
          <w:tcPr>
            <w:tcW w:w="4531" w:type="dxa"/>
          </w:tcPr>
          <w:p w:rsidR="00450E3C" w:rsidRPr="0054349F" w:rsidRDefault="00450E3C" w:rsidP="0021795B">
            <w:pPr>
              <w:tabs>
                <w:tab w:val="left" w:pos="1701"/>
              </w:tabs>
              <w:autoSpaceDE w:val="0"/>
              <w:autoSpaceDN w:val="0"/>
              <w:adjustRightInd w:val="0"/>
              <w:spacing w:after="0" w:line="240" w:lineRule="auto"/>
              <w:jc w:val="both"/>
              <w:rPr>
                <w:rFonts w:ascii="Times New Roman" w:eastAsia="Times New Roman" w:hAnsi="Times New Roman"/>
                <w:lang w:val="nl-NL"/>
              </w:rPr>
            </w:pPr>
            <w:r w:rsidRPr="0054349F">
              <w:rPr>
                <w:rFonts w:ascii="Times New Roman" w:eastAsia="Times New Roman" w:hAnsi="Times New Roman"/>
                <w:bCs/>
                <w:lang w:val="nl-NL"/>
              </w:rPr>
              <w:t>EXOLAK</w:t>
            </w:r>
          </w:p>
        </w:tc>
      </w:tr>
      <w:tr w:rsidR="00450E3C" w:rsidTr="00450E3C">
        <w:tc>
          <w:tcPr>
            <w:tcW w:w="4530" w:type="dxa"/>
          </w:tcPr>
          <w:p w:rsidR="00450E3C"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r>
              <w:rPr>
                <w:rFonts w:ascii="Times New Roman" w:eastAsia="Times New Roman" w:hAnsi="Times New Roman"/>
                <w:bCs/>
                <w:lang w:val="nl-NL"/>
              </w:rPr>
              <w:t>Rumunija</w:t>
            </w:r>
          </w:p>
        </w:tc>
        <w:tc>
          <w:tcPr>
            <w:tcW w:w="4531" w:type="dxa"/>
          </w:tcPr>
          <w:p w:rsidR="00450E3C" w:rsidRPr="0054349F" w:rsidRDefault="00450E3C" w:rsidP="0021795B">
            <w:pPr>
              <w:tabs>
                <w:tab w:val="left" w:pos="1701"/>
              </w:tabs>
              <w:autoSpaceDE w:val="0"/>
              <w:autoSpaceDN w:val="0"/>
              <w:adjustRightInd w:val="0"/>
              <w:spacing w:after="0" w:line="240" w:lineRule="auto"/>
              <w:jc w:val="both"/>
              <w:rPr>
                <w:rFonts w:ascii="Times New Roman" w:eastAsia="Times New Roman" w:hAnsi="Times New Roman"/>
                <w:bCs/>
                <w:lang w:val="nl-NL"/>
              </w:rPr>
            </w:pPr>
            <w:r w:rsidRPr="00C823B0">
              <w:rPr>
                <w:rFonts w:ascii="Times New Roman" w:eastAsia="Times New Roman" w:hAnsi="Times New Roman"/>
                <w:bCs/>
                <w:lang w:val="nl-NL"/>
              </w:rPr>
              <w:t>Exoderil Set</w:t>
            </w:r>
          </w:p>
        </w:tc>
      </w:tr>
    </w:tbl>
    <w:p w:rsidR="00450E3C" w:rsidRDefault="00450E3C" w:rsidP="00450E3C">
      <w:pPr>
        <w:tabs>
          <w:tab w:val="left" w:pos="1701"/>
        </w:tabs>
        <w:autoSpaceDE w:val="0"/>
        <w:autoSpaceDN w:val="0"/>
        <w:adjustRightInd w:val="0"/>
        <w:spacing w:after="0" w:line="240" w:lineRule="auto"/>
        <w:ind w:left="1440" w:hanging="1440"/>
        <w:jc w:val="both"/>
        <w:rPr>
          <w:rFonts w:ascii="Times New Roman" w:eastAsia="Times New Roman" w:hAnsi="Times New Roman"/>
          <w:bCs/>
          <w:lang w:val="nl-NL"/>
        </w:rPr>
      </w:pPr>
      <w:r>
        <w:rPr>
          <w:rFonts w:ascii="Times New Roman" w:eastAsia="Times New Roman" w:hAnsi="Times New Roman"/>
          <w:bCs/>
          <w:lang w:val="nl-NL"/>
        </w:rPr>
        <w:t xml:space="preserve"> </w:t>
      </w:r>
    </w:p>
    <w:p w:rsidR="00450E3C" w:rsidRPr="00440924" w:rsidRDefault="00450E3C" w:rsidP="00450E3C">
      <w:pPr>
        <w:tabs>
          <w:tab w:val="left" w:pos="567"/>
        </w:tabs>
        <w:spacing w:after="0" w:line="260" w:lineRule="exact"/>
        <w:ind w:left="567" w:hanging="567"/>
        <w:rPr>
          <w:rFonts w:ascii="Times New Roman" w:eastAsia="Times New Roman" w:hAnsi="Times New Roman"/>
          <w:snapToGrid w:val="0"/>
          <w:szCs w:val="20"/>
        </w:rPr>
      </w:pPr>
    </w:p>
    <w:p w:rsidR="00450E3C" w:rsidRDefault="00450E3C" w:rsidP="00450E3C">
      <w:pPr>
        <w:numPr>
          <w:ilvl w:val="12"/>
          <w:numId w:val="0"/>
        </w:numPr>
        <w:tabs>
          <w:tab w:val="left" w:pos="567"/>
        </w:tabs>
        <w:spacing w:after="0" w:line="240" w:lineRule="auto"/>
        <w:ind w:right="-2"/>
        <w:rPr>
          <w:rFonts w:ascii="Times New Roman" w:eastAsia="Times New Roman" w:hAnsi="Times New Roman"/>
          <w:b/>
          <w:snapToGrid w:val="0"/>
          <w:szCs w:val="20"/>
        </w:rPr>
      </w:pPr>
      <w:r w:rsidRPr="00440924">
        <w:rPr>
          <w:rFonts w:ascii="Times New Roman" w:eastAsia="Times New Roman" w:hAnsi="Times New Roman"/>
          <w:b/>
          <w:snapToGrid w:val="0"/>
          <w:szCs w:val="20"/>
        </w:rPr>
        <w:t>Šis pakuotės lapelis paskutinį kartą peržiūrėtas</w:t>
      </w:r>
      <w:r>
        <w:rPr>
          <w:rFonts w:ascii="Times New Roman" w:eastAsia="Times New Roman" w:hAnsi="Times New Roman"/>
          <w:b/>
          <w:snapToGrid w:val="0"/>
          <w:szCs w:val="20"/>
        </w:rPr>
        <w:t xml:space="preserve"> </w:t>
      </w:r>
      <w:r w:rsidRPr="00F36C95">
        <w:rPr>
          <w:rFonts w:ascii="Times New Roman" w:eastAsia="Times New Roman" w:hAnsi="Times New Roman"/>
          <w:b/>
          <w:bCs/>
          <w:snapToGrid w:val="0"/>
          <w:szCs w:val="20"/>
        </w:rPr>
        <w:t>2024-11-27</w:t>
      </w:r>
      <w:r>
        <w:rPr>
          <w:rFonts w:ascii="Times New Roman" w:hAnsi="Times New Roman"/>
          <w:b/>
          <w:snapToGrid w:val="0"/>
        </w:rPr>
        <w:t>.</w:t>
      </w:r>
      <w:r w:rsidRPr="00440924">
        <w:rPr>
          <w:rFonts w:ascii="Times New Roman" w:eastAsia="Times New Roman" w:hAnsi="Times New Roman"/>
          <w:b/>
          <w:snapToGrid w:val="0"/>
          <w:szCs w:val="20"/>
        </w:rPr>
        <w:t xml:space="preserve"> </w:t>
      </w:r>
    </w:p>
    <w:p w:rsidR="00450E3C" w:rsidRPr="00440924" w:rsidRDefault="00450E3C" w:rsidP="00450E3C">
      <w:pPr>
        <w:numPr>
          <w:ilvl w:val="12"/>
          <w:numId w:val="0"/>
        </w:numPr>
        <w:tabs>
          <w:tab w:val="left" w:pos="567"/>
        </w:tabs>
        <w:spacing w:after="0" w:line="240" w:lineRule="auto"/>
        <w:ind w:right="-2"/>
        <w:rPr>
          <w:rFonts w:ascii="Times New Roman" w:hAnsi="Times New Roman"/>
        </w:rPr>
      </w:pPr>
    </w:p>
    <w:p w:rsidR="00450E3C" w:rsidRDefault="00450E3C" w:rsidP="00450E3C">
      <w:pPr>
        <w:numPr>
          <w:ilvl w:val="12"/>
          <w:numId w:val="0"/>
        </w:numPr>
        <w:tabs>
          <w:tab w:val="left" w:pos="567"/>
        </w:tabs>
        <w:spacing w:after="0" w:line="240" w:lineRule="auto"/>
        <w:ind w:right="-2"/>
        <w:rPr>
          <w:rFonts w:ascii="Times New Roman" w:hAnsi="Times New Roman"/>
          <w:i/>
        </w:rPr>
      </w:pPr>
      <w:r w:rsidRPr="00440924">
        <w:rPr>
          <w:rFonts w:ascii="Times New Roman" w:hAnsi="Times New Roman"/>
        </w:rPr>
        <w:t>Išsami informacija apie šį vaistą pateikiama Valstybinės vaistų kontrolės tarnybos prie Lietuvos Respublikos sveikatos apsaugos ministerijos tinklalapy</w:t>
      </w:r>
      <w:r w:rsidRPr="00E20038">
        <w:rPr>
          <w:rFonts w:ascii="Times New Roman" w:hAnsi="Times New Roman"/>
        </w:rPr>
        <w:t xml:space="preserve">je </w:t>
      </w:r>
      <w:r w:rsidRPr="00F36C95">
        <w:rPr>
          <w:rFonts w:ascii="Times New Roman" w:hAnsi="Times New Roman"/>
          <w:color w:val="0000EE"/>
          <w:u w:val="single"/>
          <w:lang w:eastAsia="lt-LT"/>
        </w:rPr>
        <w:t>https://vvkt.lrv.lt/lt</w:t>
      </w:r>
      <w:r w:rsidRPr="00F36C95">
        <w:rPr>
          <w:rFonts w:ascii="Times New Roman" w:hAnsi="Times New Roman"/>
          <w:lang w:eastAsia="lt-LT"/>
        </w:rPr>
        <w:t>.</w:t>
      </w:r>
      <w:r w:rsidRPr="00E20038">
        <w:rPr>
          <w:rFonts w:ascii="Times New Roman" w:hAnsi="Times New Roman"/>
          <w:i/>
        </w:rPr>
        <w:t xml:space="preserve"> </w:t>
      </w:r>
    </w:p>
    <w:p w:rsidR="00450E3C" w:rsidRPr="00450E3C" w:rsidRDefault="00450E3C" w:rsidP="00450E3C">
      <w:pPr>
        <w:numPr>
          <w:ilvl w:val="12"/>
          <w:numId w:val="0"/>
        </w:numPr>
        <w:tabs>
          <w:tab w:val="left" w:pos="567"/>
        </w:tabs>
        <w:spacing w:after="0" w:line="240" w:lineRule="auto"/>
        <w:ind w:right="-2"/>
        <w:rPr>
          <w:rFonts w:ascii="Times New Roman" w:hAnsi="Times New Roman"/>
        </w:rPr>
      </w:pPr>
      <w:bookmarkStart w:id="0" w:name="_GoBack"/>
      <w:bookmarkEnd w:id="0"/>
    </w:p>
    <w:p w:rsidR="00450E3C" w:rsidRDefault="00450E3C" w:rsidP="00450E3C">
      <w:pPr>
        <w:tabs>
          <w:tab w:val="left" w:pos="567"/>
        </w:tabs>
        <w:spacing w:after="0" w:line="240" w:lineRule="auto"/>
        <w:jc w:val="center"/>
        <w:outlineLvl w:val="0"/>
        <w:rPr>
          <w:rFonts w:ascii="Times New Roman" w:hAnsi="Times New Roman"/>
          <w:b/>
        </w:rPr>
      </w:pPr>
    </w:p>
    <w:p w:rsidR="00450E3C" w:rsidRDefault="00450E3C" w:rsidP="00450E3C">
      <w:pPr>
        <w:tabs>
          <w:tab w:val="left" w:pos="567"/>
        </w:tabs>
        <w:spacing w:after="0" w:line="240" w:lineRule="auto"/>
        <w:jc w:val="center"/>
        <w:outlineLvl w:val="0"/>
        <w:rPr>
          <w:rFonts w:ascii="Times New Roman" w:hAnsi="Times New Roman"/>
          <w:b/>
        </w:rPr>
      </w:pPr>
    </w:p>
    <w:p w:rsidR="00450E3C" w:rsidRDefault="00450E3C" w:rsidP="00450E3C">
      <w:pPr>
        <w:numPr>
          <w:ilvl w:val="12"/>
          <w:numId w:val="0"/>
        </w:numPr>
        <w:tabs>
          <w:tab w:val="left" w:pos="567"/>
        </w:tabs>
        <w:spacing w:after="120" w:line="260" w:lineRule="exact"/>
        <w:rPr>
          <w:rFonts w:ascii="Times New Roman" w:eastAsia="Times New Roman" w:hAnsi="Times New Roman"/>
          <w:b/>
          <w:snapToGrid w:val="0"/>
          <w:szCs w:val="20"/>
        </w:rPr>
      </w:pPr>
    </w:p>
    <w:p w:rsidR="00BA6577" w:rsidRDefault="00BA6577"/>
    <w:sectPr w:rsidR="00BA6577" w:rsidSect="00D5666F">
      <w:headerReference w:type="default" r:id="rId12"/>
      <w:footerReference w:type="default" r:id="rId13"/>
      <w:footerReference w:type="first" r:id="rId14"/>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0C2" w:rsidRPr="00CF27F7" w:rsidRDefault="00EB580D">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Pr>
        <w:rStyle w:val="Puslapionumeris"/>
        <w:rFonts w:ascii="Times New Roman" w:hAnsi="Times New Roman"/>
        <w:noProof/>
        <w:sz w:val="20"/>
      </w:rPr>
      <w:t>6</w:t>
    </w:r>
    <w:r w:rsidRPr="00CF27F7">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0C2" w:rsidRPr="00CF27F7" w:rsidRDefault="00EB580D">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Pr>
        <w:rStyle w:val="Puslapionumeris"/>
        <w:rFonts w:ascii="Times New Roman" w:hAnsi="Times New Roman"/>
        <w:noProof/>
        <w:sz w:val="20"/>
      </w:rPr>
      <w:t>1</w:t>
    </w:r>
    <w:r w:rsidRPr="00CF27F7">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0C2" w:rsidRDefault="00EB58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E01"/>
    <w:multiLevelType w:val="hybridMultilevel"/>
    <w:tmpl w:val="DA9C434C"/>
    <w:lvl w:ilvl="0" w:tplc="8C3433B6">
      <w:numFmt w:val="bullet"/>
      <w:lvlText w:val=""/>
      <w:lvlJc w:val="left"/>
      <w:pPr>
        <w:ind w:left="360" w:hanging="360"/>
      </w:pPr>
      <w:rPr>
        <w:rFonts w:ascii="Symbol" w:hAnsi="Symbol"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3F27A07"/>
    <w:multiLevelType w:val="hybridMultilevel"/>
    <w:tmpl w:val="86C0FCC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AC20C2"/>
    <w:multiLevelType w:val="hybridMultilevel"/>
    <w:tmpl w:val="E8A6ECCE"/>
    <w:lvl w:ilvl="0" w:tplc="6C5A25F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20436"/>
    <w:multiLevelType w:val="hybridMultilevel"/>
    <w:tmpl w:val="59C09E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746E00A6"/>
    <w:multiLevelType w:val="hybridMultilevel"/>
    <w:tmpl w:val="3E442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C075CE"/>
    <w:multiLevelType w:val="hybridMultilevel"/>
    <w:tmpl w:val="49C0C4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3C"/>
    <w:rsid w:val="00072F85"/>
    <w:rsid w:val="000A5E72"/>
    <w:rsid w:val="000A7B60"/>
    <w:rsid w:val="00181364"/>
    <w:rsid w:val="002945D9"/>
    <w:rsid w:val="00305C48"/>
    <w:rsid w:val="003362C6"/>
    <w:rsid w:val="00450E3C"/>
    <w:rsid w:val="00497D4D"/>
    <w:rsid w:val="00742EBF"/>
    <w:rsid w:val="00B4219F"/>
    <w:rsid w:val="00BA6577"/>
    <w:rsid w:val="00C30905"/>
    <w:rsid w:val="00D358F2"/>
    <w:rsid w:val="00E76721"/>
    <w:rsid w:val="00EB580D"/>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187C"/>
  <w15:chartTrackingRefBased/>
  <w15:docId w15:val="{056BED19-723F-4A54-924B-29FB4860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E3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50E3C"/>
    <w:pPr>
      <w:tabs>
        <w:tab w:val="center" w:pos="4819"/>
        <w:tab w:val="right" w:pos="9638"/>
      </w:tabs>
    </w:pPr>
  </w:style>
  <w:style w:type="character" w:customStyle="1" w:styleId="AntratsDiagrama">
    <w:name w:val="Antraštės Diagrama"/>
    <w:basedOn w:val="Numatytasispastraiposriftas"/>
    <w:link w:val="Antrats"/>
    <w:uiPriority w:val="99"/>
    <w:rsid w:val="00450E3C"/>
    <w:rPr>
      <w:rFonts w:ascii="Calibri" w:eastAsia="Calibri" w:hAnsi="Calibri" w:cs="Times New Roman"/>
    </w:rPr>
  </w:style>
  <w:style w:type="paragraph" w:styleId="Porat">
    <w:name w:val="footer"/>
    <w:basedOn w:val="prastasis"/>
    <w:link w:val="PoratDiagrama"/>
    <w:unhideWhenUsed/>
    <w:rsid w:val="00450E3C"/>
    <w:pPr>
      <w:tabs>
        <w:tab w:val="center" w:pos="4819"/>
        <w:tab w:val="right" w:pos="9638"/>
      </w:tabs>
    </w:pPr>
  </w:style>
  <w:style w:type="character" w:customStyle="1" w:styleId="PoratDiagrama">
    <w:name w:val="Poraštė Diagrama"/>
    <w:basedOn w:val="Numatytasispastraiposriftas"/>
    <w:link w:val="Porat"/>
    <w:rsid w:val="00450E3C"/>
    <w:rPr>
      <w:rFonts w:ascii="Calibri" w:eastAsia="Calibri" w:hAnsi="Calibri" w:cs="Times New Roman"/>
    </w:rPr>
  </w:style>
  <w:style w:type="character" w:styleId="Puslapionumeris">
    <w:name w:val="page number"/>
    <w:rsid w:val="00450E3C"/>
  </w:style>
  <w:style w:type="paragraph" w:styleId="Sraopastraipa">
    <w:name w:val="List Paragraph"/>
    <w:basedOn w:val="prastasis"/>
    <w:uiPriority w:val="34"/>
    <w:qFormat/>
    <w:rsid w:val="00450E3C"/>
    <w:pPr>
      <w:ind w:left="720"/>
      <w:contextualSpacing/>
    </w:pPr>
  </w:style>
  <w:style w:type="character" w:styleId="Hipersaitas">
    <w:name w:val="Hyperlink"/>
    <w:basedOn w:val="Numatytasispastraiposriftas"/>
    <w:uiPriority w:val="99"/>
    <w:unhideWhenUsed/>
    <w:rsid w:val="00450E3C"/>
    <w:rPr>
      <w:color w:val="0563C1" w:themeColor="hyperlink"/>
      <w:u w:val="single"/>
    </w:rPr>
  </w:style>
  <w:style w:type="table" w:styleId="Lentelstinklelis">
    <w:name w:val="Table Grid"/>
    <w:basedOn w:val="prastojilentel"/>
    <w:uiPriority w:val="39"/>
    <w:rsid w:val="00450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vkt.lrv.lt/l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7529</Words>
  <Characters>4292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2025-03-24T11:39:00Z</dcterms:created>
  <dcterms:modified xsi:type="dcterms:W3CDTF">2025-03-24T11:44:00Z</dcterms:modified>
</cp:coreProperties>
</file>