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C2626" w14:textId="77777777" w:rsidR="00E36E1F" w:rsidRPr="00936530" w:rsidRDefault="00E36E1F" w:rsidP="00936530">
      <w:pPr>
        <w:spacing w:after="0" w:line="240" w:lineRule="auto"/>
        <w:ind w:left="567" w:hanging="567"/>
        <w:jc w:val="center"/>
        <w:rPr>
          <w:rFonts w:ascii="Times New Roman" w:eastAsia="Times New Roman" w:hAnsi="Times New Roman"/>
          <w:lang w:eastAsia="lt-LT"/>
        </w:rPr>
      </w:pPr>
    </w:p>
    <w:p w14:paraId="6ECC2627" w14:textId="77777777" w:rsidR="00E36E1F" w:rsidRPr="00936530" w:rsidRDefault="00E36E1F" w:rsidP="00936530">
      <w:pPr>
        <w:spacing w:after="0" w:line="240" w:lineRule="auto"/>
        <w:rPr>
          <w:rFonts w:ascii="Times New Roman" w:eastAsia="Times New Roman" w:hAnsi="Times New Roman"/>
          <w:lang w:eastAsia="lt-LT"/>
        </w:rPr>
      </w:pPr>
    </w:p>
    <w:p w14:paraId="6ECC2628" w14:textId="77777777" w:rsidR="00E36E1F" w:rsidRPr="00936530" w:rsidRDefault="00E36E1F" w:rsidP="00936530">
      <w:pPr>
        <w:spacing w:after="0" w:line="240" w:lineRule="auto"/>
        <w:rPr>
          <w:rFonts w:ascii="Times New Roman" w:eastAsia="Times New Roman" w:hAnsi="Times New Roman"/>
          <w:lang w:eastAsia="lt-LT"/>
        </w:rPr>
      </w:pPr>
    </w:p>
    <w:p w14:paraId="6ECC2629" w14:textId="77777777" w:rsidR="00E36E1F" w:rsidRPr="00936530" w:rsidRDefault="00E36E1F" w:rsidP="00936530">
      <w:pPr>
        <w:spacing w:after="0" w:line="240" w:lineRule="auto"/>
        <w:rPr>
          <w:rFonts w:ascii="Times New Roman" w:eastAsia="Times New Roman" w:hAnsi="Times New Roman"/>
          <w:lang w:eastAsia="lt-LT"/>
        </w:rPr>
      </w:pPr>
    </w:p>
    <w:p w14:paraId="6ECC262A" w14:textId="77777777" w:rsidR="00E36E1F" w:rsidRPr="00936530" w:rsidRDefault="00E36E1F" w:rsidP="00936530">
      <w:pPr>
        <w:spacing w:after="0" w:line="240" w:lineRule="auto"/>
        <w:rPr>
          <w:rFonts w:ascii="Times New Roman" w:eastAsia="Times New Roman" w:hAnsi="Times New Roman"/>
          <w:lang w:eastAsia="lt-LT"/>
        </w:rPr>
      </w:pPr>
    </w:p>
    <w:p w14:paraId="6ECC262B" w14:textId="77777777" w:rsidR="00E36E1F" w:rsidRPr="00936530" w:rsidRDefault="00E36E1F" w:rsidP="00936530">
      <w:pPr>
        <w:spacing w:after="0" w:line="240" w:lineRule="auto"/>
        <w:rPr>
          <w:rFonts w:ascii="Times New Roman" w:eastAsia="Times New Roman" w:hAnsi="Times New Roman"/>
          <w:lang w:eastAsia="lt-LT"/>
        </w:rPr>
      </w:pPr>
    </w:p>
    <w:p w14:paraId="6ECC262C" w14:textId="77777777" w:rsidR="00E36E1F" w:rsidRPr="00936530" w:rsidRDefault="00E36E1F" w:rsidP="00936530">
      <w:pPr>
        <w:spacing w:after="0" w:line="240" w:lineRule="auto"/>
        <w:rPr>
          <w:rFonts w:ascii="Times New Roman" w:eastAsia="Times New Roman" w:hAnsi="Times New Roman"/>
          <w:lang w:eastAsia="lt-LT"/>
        </w:rPr>
      </w:pPr>
    </w:p>
    <w:p w14:paraId="6ECC262D" w14:textId="77777777" w:rsidR="00E36E1F" w:rsidRPr="00936530" w:rsidRDefault="00E36E1F" w:rsidP="00936530">
      <w:pPr>
        <w:spacing w:after="0" w:line="240" w:lineRule="auto"/>
        <w:rPr>
          <w:rFonts w:ascii="Times New Roman" w:eastAsia="Times New Roman" w:hAnsi="Times New Roman"/>
          <w:lang w:eastAsia="lt-LT"/>
        </w:rPr>
      </w:pPr>
    </w:p>
    <w:p w14:paraId="6ECC262E" w14:textId="77777777" w:rsidR="00E36E1F" w:rsidRPr="00936530" w:rsidRDefault="00E36E1F" w:rsidP="00936530">
      <w:pPr>
        <w:spacing w:after="0" w:line="240" w:lineRule="auto"/>
        <w:rPr>
          <w:rFonts w:ascii="Times New Roman" w:eastAsia="Times New Roman" w:hAnsi="Times New Roman"/>
          <w:lang w:eastAsia="lt-LT"/>
        </w:rPr>
      </w:pPr>
    </w:p>
    <w:p w14:paraId="6ECC262F" w14:textId="77777777" w:rsidR="00E36E1F" w:rsidRPr="00936530" w:rsidRDefault="00E36E1F" w:rsidP="00936530">
      <w:pPr>
        <w:spacing w:after="0" w:line="240" w:lineRule="auto"/>
        <w:rPr>
          <w:rFonts w:ascii="Times New Roman" w:eastAsia="Times New Roman" w:hAnsi="Times New Roman"/>
          <w:lang w:eastAsia="lt-LT"/>
        </w:rPr>
      </w:pPr>
    </w:p>
    <w:p w14:paraId="6ECC2630" w14:textId="77777777" w:rsidR="00E36E1F" w:rsidRPr="00936530" w:rsidRDefault="00E36E1F" w:rsidP="00936530">
      <w:pPr>
        <w:spacing w:after="0" w:line="240" w:lineRule="auto"/>
        <w:rPr>
          <w:rFonts w:ascii="Times New Roman" w:eastAsia="Times New Roman" w:hAnsi="Times New Roman"/>
          <w:lang w:eastAsia="lt-LT"/>
        </w:rPr>
      </w:pPr>
    </w:p>
    <w:p w14:paraId="6ECC2631" w14:textId="77777777" w:rsidR="00E36E1F" w:rsidRPr="00936530" w:rsidRDefault="00E36E1F" w:rsidP="00936530">
      <w:pPr>
        <w:spacing w:after="0" w:line="240" w:lineRule="auto"/>
        <w:rPr>
          <w:rFonts w:ascii="Times New Roman" w:eastAsia="Times New Roman" w:hAnsi="Times New Roman"/>
          <w:lang w:eastAsia="lt-LT"/>
        </w:rPr>
      </w:pPr>
    </w:p>
    <w:p w14:paraId="6ECC2632" w14:textId="77777777" w:rsidR="00E36E1F" w:rsidRPr="00936530" w:rsidRDefault="00E36E1F" w:rsidP="00936530">
      <w:pPr>
        <w:spacing w:after="0" w:line="240" w:lineRule="auto"/>
        <w:rPr>
          <w:rFonts w:ascii="Times New Roman" w:eastAsia="Times New Roman" w:hAnsi="Times New Roman"/>
          <w:lang w:eastAsia="lt-LT"/>
        </w:rPr>
      </w:pPr>
    </w:p>
    <w:p w14:paraId="6ECC2633" w14:textId="77777777" w:rsidR="00E36E1F" w:rsidRPr="00936530" w:rsidRDefault="00E36E1F" w:rsidP="00936530">
      <w:pPr>
        <w:spacing w:after="0" w:line="240" w:lineRule="auto"/>
        <w:rPr>
          <w:rFonts w:ascii="Times New Roman" w:eastAsia="Times New Roman" w:hAnsi="Times New Roman"/>
          <w:lang w:eastAsia="lt-LT"/>
        </w:rPr>
      </w:pPr>
    </w:p>
    <w:p w14:paraId="6ECC2634" w14:textId="77777777" w:rsidR="00E36E1F" w:rsidRPr="00936530" w:rsidRDefault="00E36E1F" w:rsidP="00936530">
      <w:pPr>
        <w:spacing w:after="0" w:line="240" w:lineRule="auto"/>
        <w:rPr>
          <w:rFonts w:ascii="Times New Roman" w:eastAsia="Times New Roman" w:hAnsi="Times New Roman"/>
          <w:lang w:eastAsia="lt-LT"/>
        </w:rPr>
      </w:pPr>
    </w:p>
    <w:p w14:paraId="6ECC2635" w14:textId="77777777" w:rsidR="00E36E1F" w:rsidRPr="00936530" w:rsidRDefault="00E36E1F" w:rsidP="00936530">
      <w:pPr>
        <w:spacing w:after="0" w:line="240" w:lineRule="auto"/>
        <w:rPr>
          <w:rFonts w:ascii="Times New Roman" w:eastAsia="Times New Roman" w:hAnsi="Times New Roman"/>
          <w:lang w:eastAsia="lt-LT"/>
        </w:rPr>
      </w:pPr>
    </w:p>
    <w:p w14:paraId="6ECC2636" w14:textId="77777777" w:rsidR="00E36E1F" w:rsidRPr="00936530" w:rsidRDefault="00E36E1F" w:rsidP="00936530">
      <w:pPr>
        <w:spacing w:after="0" w:line="240" w:lineRule="auto"/>
        <w:rPr>
          <w:rFonts w:ascii="Times New Roman" w:eastAsia="Times New Roman" w:hAnsi="Times New Roman"/>
          <w:lang w:eastAsia="lt-LT"/>
        </w:rPr>
      </w:pPr>
    </w:p>
    <w:p w14:paraId="6ECC2637" w14:textId="77777777" w:rsidR="00E36E1F" w:rsidRPr="00936530" w:rsidRDefault="00E36E1F" w:rsidP="00936530">
      <w:pPr>
        <w:spacing w:after="0" w:line="240" w:lineRule="auto"/>
        <w:rPr>
          <w:rFonts w:ascii="Times New Roman" w:eastAsia="Times New Roman" w:hAnsi="Times New Roman"/>
          <w:lang w:eastAsia="lt-LT"/>
        </w:rPr>
      </w:pPr>
    </w:p>
    <w:p w14:paraId="6ECC2638" w14:textId="77777777" w:rsidR="00E36E1F" w:rsidRPr="00936530" w:rsidRDefault="00E36E1F" w:rsidP="00936530">
      <w:pPr>
        <w:spacing w:after="0" w:line="240" w:lineRule="auto"/>
        <w:rPr>
          <w:rFonts w:ascii="Times New Roman" w:eastAsia="Times New Roman" w:hAnsi="Times New Roman"/>
          <w:lang w:eastAsia="lt-LT"/>
        </w:rPr>
      </w:pPr>
    </w:p>
    <w:p w14:paraId="6ECC2639" w14:textId="77777777" w:rsidR="00E36E1F" w:rsidRPr="00936530" w:rsidRDefault="00E36E1F" w:rsidP="00936530">
      <w:pPr>
        <w:spacing w:after="0" w:line="240" w:lineRule="auto"/>
        <w:rPr>
          <w:rFonts w:ascii="Times New Roman" w:eastAsia="Times New Roman" w:hAnsi="Times New Roman"/>
          <w:lang w:eastAsia="lt-LT"/>
        </w:rPr>
      </w:pPr>
    </w:p>
    <w:p w14:paraId="6ECC263A" w14:textId="77777777" w:rsidR="00E36E1F" w:rsidRPr="00936530" w:rsidRDefault="00E36E1F" w:rsidP="00936530">
      <w:pPr>
        <w:spacing w:after="0" w:line="240" w:lineRule="auto"/>
        <w:rPr>
          <w:rFonts w:ascii="Times New Roman" w:eastAsia="Times New Roman" w:hAnsi="Times New Roman"/>
          <w:lang w:eastAsia="lt-LT"/>
        </w:rPr>
      </w:pPr>
    </w:p>
    <w:p w14:paraId="6ECC263B" w14:textId="77777777" w:rsidR="00E36E1F" w:rsidRPr="00936530" w:rsidRDefault="00E36E1F" w:rsidP="00936530">
      <w:pPr>
        <w:spacing w:after="0" w:line="240" w:lineRule="auto"/>
        <w:rPr>
          <w:rFonts w:ascii="Times New Roman" w:eastAsia="Times New Roman" w:hAnsi="Times New Roman"/>
          <w:lang w:eastAsia="lt-LT"/>
        </w:rPr>
      </w:pPr>
    </w:p>
    <w:p w14:paraId="6ECC263C" w14:textId="77777777" w:rsidR="00E36E1F" w:rsidRPr="00936530" w:rsidRDefault="00E36E1F" w:rsidP="00936530">
      <w:pPr>
        <w:spacing w:after="0" w:line="240" w:lineRule="auto"/>
        <w:jc w:val="center"/>
        <w:rPr>
          <w:rFonts w:ascii="Times New Roman" w:eastAsia="Times New Roman" w:hAnsi="Times New Roman"/>
          <w:lang w:eastAsia="lt-LT"/>
        </w:rPr>
      </w:pPr>
    </w:p>
    <w:p w14:paraId="6ECC263D" w14:textId="77777777" w:rsidR="00E36E1F" w:rsidRPr="00936530" w:rsidRDefault="00E36E1F" w:rsidP="00936530">
      <w:pPr>
        <w:spacing w:after="0" w:line="240" w:lineRule="auto"/>
        <w:jc w:val="center"/>
        <w:rPr>
          <w:rFonts w:ascii="Times New Roman" w:eastAsia="Times New Roman" w:hAnsi="Times New Roman"/>
          <w:b/>
          <w:bCs/>
          <w:lang w:eastAsia="lt-LT"/>
        </w:rPr>
      </w:pPr>
      <w:r w:rsidRPr="00936530">
        <w:rPr>
          <w:rFonts w:ascii="Times New Roman" w:eastAsia="Times New Roman" w:hAnsi="Times New Roman"/>
          <w:b/>
          <w:bCs/>
          <w:lang w:eastAsia="lt-LT"/>
        </w:rPr>
        <w:t>I PRIEDAS</w:t>
      </w:r>
    </w:p>
    <w:p w14:paraId="6ECC263E" w14:textId="77777777" w:rsidR="00E36E1F" w:rsidRPr="00936530" w:rsidRDefault="00E36E1F" w:rsidP="00936530">
      <w:pPr>
        <w:spacing w:after="0" w:line="240" w:lineRule="auto"/>
        <w:jc w:val="center"/>
        <w:rPr>
          <w:rFonts w:ascii="Times New Roman" w:eastAsia="Times New Roman" w:hAnsi="Times New Roman"/>
          <w:lang w:eastAsia="lt-LT"/>
        </w:rPr>
      </w:pPr>
    </w:p>
    <w:p w14:paraId="6ECC263F" w14:textId="77777777" w:rsidR="00E36E1F" w:rsidRPr="00936530" w:rsidRDefault="00E36E1F" w:rsidP="00936530">
      <w:pPr>
        <w:spacing w:after="0" w:line="240" w:lineRule="auto"/>
        <w:jc w:val="center"/>
        <w:rPr>
          <w:rFonts w:ascii="Times New Roman" w:eastAsia="Times New Roman" w:hAnsi="Times New Roman"/>
          <w:b/>
          <w:bCs/>
          <w:lang w:eastAsia="lt-LT"/>
        </w:rPr>
      </w:pPr>
      <w:r w:rsidRPr="00936530">
        <w:rPr>
          <w:rFonts w:ascii="Times New Roman" w:eastAsia="Times New Roman" w:hAnsi="Times New Roman"/>
          <w:b/>
          <w:bCs/>
          <w:lang w:eastAsia="lt-LT"/>
        </w:rPr>
        <w:t>PREPARATO CHARAKTERISTIKŲ SANTRAUKA</w:t>
      </w:r>
    </w:p>
    <w:p w14:paraId="6ECC2640" w14:textId="77777777" w:rsidR="00E36E1F" w:rsidRPr="00936530" w:rsidRDefault="00E36E1F" w:rsidP="00936530">
      <w:pPr>
        <w:spacing w:after="0" w:line="240" w:lineRule="auto"/>
        <w:rPr>
          <w:rFonts w:ascii="Times New Roman" w:eastAsia="Times New Roman" w:hAnsi="Times New Roman"/>
          <w:lang w:eastAsia="lt-LT"/>
        </w:rPr>
      </w:pPr>
    </w:p>
    <w:p w14:paraId="6ECC2641" w14:textId="77777777" w:rsidR="00E36E1F" w:rsidRPr="00936530" w:rsidRDefault="00E36E1F" w:rsidP="00936530">
      <w:pPr>
        <w:tabs>
          <w:tab w:val="left" w:pos="540"/>
        </w:tabs>
        <w:spacing w:after="0" w:line="240" w:lineRule="auto"/>
        <w:rPr>
          <w:rFonts w:ascii="Times New Roman" w:eastAsia="Times New Roman" w:hAnsi="Times New Roman"/>
          <w:b/>
          <w:lang w:eastAsia="lt-LT"/>
        </w:rPr>
      </w:pPr>
      <w:r w:rsidRPr="00936530">
        <w:rPr>
          <w:rFonts w:ascii="Times New Roman" w:eastAsia="Times New Roman" w:hAnsi="Times New Roman"/>
          <w:b/>
          <w:bCs/>
          <w:lang w:eastAsia="lt-LT"/>
        </w:rPr>
        <w:br w:type="page"/>
      </w:r>
    </w:p>
    <w:p w14:paraId="6ECC2642" w14:textId="77777777" w:rsidR="00E36E1F" w:rsidRPr="00936530" w:rsidRDefault="00E36E1F" w:rsidP="00936530">
      <w:pPr>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lastRenderedPageBreak/>
        <w:t>1.</w:t>
      </w:r>
      <w:r w:rsidRPr="00936530">
        <w:rPr>
          <w:rFonts w:ascii="Times New Roman" w:eastAsia="Times New Roman" w:hAnsi="Times New Roman"/>
          <w:b/>
          <w:lang w:eastAsia="lt-LT"/>
        </w:rPr>
        <w:tab/>
      </w:r>
      <w:r w:rsidRPr="00936530">
        <w:rPr>
          <w:rFonts w:ascii="Times New Roman" w:eastAsia="Times New Roman" w:hAnsi="Times New Roman"/>
          <w:b/>
          <w:caps/>
          <w:lang w:eastAsia="lt-LT"/>
        </w:rPr>
        <w:t>VAISTINIO</w:t>
      </w:r>
      <w:r w:rsidRPr="00936530">
        <w:rPr>
          <w:rFonts w:ascii="Times New Roman" w:eastAsia="Times New Roman" w:hAnsi="Times New Roman"/>
          <w:b/>
          <w:lang w:eastAsia="lt-LT"/>
        </w:rPr>
        <w:t xml:space="preserve"> PREPARATO PAVADINIMAS</w:t>
      </w:r>
    </w:p>
    <w:p w14:paraId="6ECC2643" w14:textId="77777777" w:rsidR="00E36E1F" w:rsidRPr="00936530" w:rsidRDefault="00E36E1F" w:rsidP="00936530">
      <w:pPr>
        <w:spacing w:after="0" w:line="240" w:lineRule="auto"/>
        <w:ind w:left="567" w:hanging="567"/>
        <w:rPr>
          <w:rFonts w:ascii="Times New Roman" w:eastAsia="Times New Roman" w:hAnsi="Times New Roman"/>
          <w:lang w:eastAsia="lt-LT"/>
        </w:rPr>
      </w:pPr>
    </w:p>
    <w:p w14:paraId="6ECC2644" w14:textId="77777777" w:rsidR="00E36E1F" w:rsidRPr="00936530" w:rsidRDefault="007F42AB" w:rsidP="00936530">
      <w:pPr>
        <w:widowControl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Amoxicillin/Clavulanic acid</w:t>
      </w:r>
      <w:r w:rsidR="00E36E1F" w:rsidRPr="00936530">
        <w:rPr>
          <w:rFonts w:ascii="Times New Roman" w:eastAsia="Times New Roman" w:hAnsi="Times New Roman"/>
          <w:lang w:eastAsia="lt-LT"/>
        </w:rPr>
        <w:t xml:space="preserve"> </w:t>
      </w:r>
      <w:r w:rsidR="008104FD" w:rsidRPr="00936530">
        <w:rPr>
          <w:rFonts w:ascii="Times New Roman" w:eastAsia="Times New Roman" w:hAnsi="Times New Roman"/>
          <w:lang w:eastAsia="lt-LT"/>
        </w:rPr>
        <w:t xml:space="preserve">Ingen Pharma </w:t>
      </w:r>
      <w:r w:rsidR="00E36E1F" w:rsidRPr="00936530">
        <w:rPr>
          <w:rFonts w:ascii="Times New Roman" w:eastAsia="Times New Roman" w:hAnsi="Times New Roman"/>
          <w:lang w:eastAsia="lt-LT"/>
        </w:rPr>
        <w:t>875 mg/125 mg plėvele dengtos tabletės</w:t>
      </w:r>
    </w:p>
    <w:p w14:paraId="6ECC2645" w14:textId="77777777" w:rsidR="00E36E1F" w:rsidRPr="003D52FD" w:rsidRDefault="00E36E1F" w:rsidP="003D52FD">
      <w:pPr>
        <w:spacing w:after="0" w:line="240" w:lineRule="auto"/>
        <w:ind w:left="567" w:hanging="567"/>
        <w:rPr>
          <w:rFonts w:ascii="Times New Roman" w:eastAsia="Times New Roman" w:hAnsi="Times New Roman"/>
          <w:lang w:eastAsia="lt-LT"/>
        </w:rPr>
      </w:pPr>
    </w:p>
    <w:p w14:paraId="6ECC2646" w14:textId="77777777" w:rsidR="00E36E1F" w:rsidRPr="00936530" w:rsidRDefault="00E36E1F">
      <w:pPr>
        <w:spacing w:after="0" w:line="240" w:lineRule="auto"/>
        <w:ind w:left="567" w:hanging="567"/>
        <w:rPr>
          <w:rFonts w:ascii="Times New Roman" w:eastAsia="Times New Roman" w:hAnsi="Times New Roman"/>
          <w:lang w:eastAsia="lt-LT"/>
        </w:rPr>
      </w:pPr>
    </w:p>
    <w:p w14:paraId="6ECC2647" w14:textId="77777777" w:rsidR="00E36E1F" w:rsidRPr="00936530" w:rsidRDefault="00E36E1F">
      <w:pPr>
        <w:spacing w:after="0" w:line="240" w:lineRule="auto"/>
        <w:ind w:left="567" w:hanging="567"/>
        <w:rPr>
          <w:rFonts w:ascii="Times New Roman" w:eastAsia="Times New Roman" w:hAnsi="Times New Roman"/>
          <w:b/>
          <w:caps/>
          <w:lang w:eastAsia="lt-LT"/>
        </w:rPr>
      </w:pPr>
      <w:r w:rsidRPr="00936530">
        <w:rPr>
          <w:rFonts w:ascii="Times New Roman" w:eastAsia="Times New Roman" w:hAnsi="Times New Roman"/>
          <w:b/>
          <w:caps/>
          <w:lang w:eastAsia="lt-LT"/>
        </w:rPr>
        <w:t>2.</w:t>
      </w:r>
      <w:r w:rsidRPr="00936530">
        <w:rPr>
          <w:rFonts w:ascii="Times New Roman" w:eastAsia="Times New Roman" w:hAnsi="Times New Roman"/>
          <w:b/>
          <w:caps/>
          <w:lang w:eastAsia="lt-LT"/>
        </w:rPr>
        <w:tab/>
        <w:t>kokybinė ir kiekybinė sudėtis</w:t>
      </w:r>
    </w:p>
    <w:p w14:paraId="6ECC2648" w14:textId="77777777" w:rsidR="00E36E1F" w:rsidRPr="00936530" w:rsidRDefault="00E36E1F">
      <w:pPr>
        <w:spacing w:after="0" w:line="240" w:lineRule="auto"/>
        <w:rPr>
          <w:rFonts w:ascii="Times New Roman" w:eastAsia="Times New Roman" w:hAnsi="Times New Roman"/>
          <w:lang w:eastAsia="lt-LT"/>
        </w:rPr>
      </w:pPr>
    </w:p>
    <w:p w14:paraId="6ECC2649"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Kiekvienoje plėvele dengtoje tabletėje yra </w:t>
      </w:r>
      <w:r w:rsidR="0074379F" w:rsidRPr="00936530">
        <w:rPr>
          <w:rFonts w:ascii="Times New Roman" w:eastAsia="Times New Roman" w:hAnsi="Times New Roman"/>
          <w:lang w:eastAsia="lt-LT"/>
        </w:rPr>
        <w:t>875 mg amoksicilino (</w:t>
      </w:r>
      <w:r w:rsidRPr="00936530">
        <w:rPr>
          <w:rFonts w:ascii="Times New Roman" w:eastAsia="Times New Roman" w:hAnsi="Times New Roman"/>
          <w:lang w:eastAsia="lt-LT"/>
        </w:rPr>
        <w:t>amoksicilino trihidrato</w:t>
      </w:r>
      <w:r w:rsidR="0074379F" w:rsidRPr="00936530">
        <w:rPr>
          <w:rFonts w:ascii="Times New Roman" w:eastAsia="Times New Roman" w:hAnsi="Times New Roman"/>
          <w:lang w:eastAsia="lt-LT"/>
        </w:rPr>
        <w:t xml:space="preserve"> pavidalu) </w:t>
      </w:r>
      <w:r w:rsidRPr="00936530">
        <w:rPr>
          <w:rFonts w:ascii="Times New Roman" w:eastAsia="Times New Roman" w:hAnsi="Times New Roman"/>
          <w:lang w:eastAsia="lt-LT"/>
        </w:rPr>
        <w:t xml:space="preserve">ir </w:t>
      </w:r>
      <w:r w:rsidR="0074379F" w:rsidRPr="00936530">
        <w:rPr>
          <w:rFonts w:ascii="Times New Roman" w:eastAsia="Times New Roman" w:hAnsi="Times New Roman"/>
          <w:lang w:eastAsia="lt-LT"/>
        </w:rPr>
        <w:t>125 mg klavulano rūgšties (</w:t>
      </w:r>
      <w:r w:rsidR="00F9770D" w:rsidRPr="00936530">
        <w:rPr>
          <w:rFonts w:ascii="Times New Roman" w:eastAsia="Times New Roman" w:hAnsi="Times New Roman"/>
          <w:lang w:eastAsia="lt-LT"/>
        </w:rPr>
        <w:t xml:space="preserve">praskiesto </w:t>
      </w:r>
      <w:r w:rsidRPr="00936530">
        <w:rPr>
          <w:rFonts w:ascii="Times New Roman" w:eastAsia="Times New Roman" w:hAnsi="Times New Roman"/>
          <w:lang w:eastAsia="lt-LT"/>
        </w:rPr>
        <w:t>kalio klavulanato</w:t>
      </w:r>
      <w:r w:rsidR="0074379F" w:rsidRPr="00936530">
        <w:rPr>
          <w:rFonts w:ascii="Times New Roman" w:eastAsia="Times New Roman" w:hAnsi="Times New Roman"/>
          <w:lang w:eastAsia="lt-LT"/>
        </w:rPr>
        <w:t xml:space="preserve"> pavidalu).</w:t>
      </w:r>
    </w:p>
    <w:p w14:paraId="6ECC264A" w14:textId="77777777" w:rsidR="00E36E1F" w:rsidRPr="00936530" w:rsidRDefault="00E36E1F">
      <w:pPr>
        <w:spacing w:after="0" w:line="240" w:lineRule="auto"/>
        <w:rPr>
          <w:rFonts w:ascii="Times New Roman" w:eastAsia="Times New Roman" w:hAnsi="Times New Roman"/>
          <w:highlight w:val="lightGray"/>
          <w:lang w:eastAsia="lt-LT"/>
        </w:rPr>
      </w:pPr>
    </w:p>
    <w:p w14:paraId="6ECC264B"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Visos pagalbinės medžiagos išvardytos 6.1 skyriuje.</w:t>
      </w:r>
    </w:p>
    <w:p w14:paraId="6ECC264C" w14:textId="77777777" w:rsidR="00E36E1F" w:rsidRPr="00936530" w:rsidRDefault="00E36E1F">
      <w:pPr>
        <w:spacing w:after="0" w:line="240" w:lineRule="auto"/>
        <w:rPr>
          <w:rFonts w:ascii="Times New Roman" w:eastAsia="Times New Roman" w:hAnsi="Times New Roman"/>
          <w:lang w:eastAsia="lt-LT"/>
        </w:rPr>
      </w:pPr>
    </w:p>
    <w:p w14:paraId="6ECC264D" w14:textId="77777777" w:rsidR="00E36E1F" w:rsidRPr="00936530" w:rsidRDefault="00E36E1F">
      <w:pPr>
        <w:spacing w:after="0" w:line="240" w:lineRule="auto"/>
        <w:ind w:left="567" w:hanging="567"/>
        <w:rPr>
          <w:rFonts w:ascii="Times New Roman" w:eastAsia="Times New Roman" w:hAnsi="Times New Roman"/>
          <w:lang w:eastAsia="lt-LT"/>
        </w:rPr>
      </w:pPr>
    </w:p>
    <w:p w14:paraId="6ECC264E" w14:textId="77777777" w:rsidR="00E36E1F" w:rsidRPr="00936530" w:rsidRDefault="00E36E1F">
      <w:pPr>
        <w:spacing w:after="0" w:line="240" w:lineRule="auto"/>
        <w:ind w:left="567" w:hanging="567"/>
        <w:rPr>
          <w:rFonts w:ascii="Times New Roman" w:eastAsia="Times New Roman" w:hAnsi="Times New Roman"/>
          <w:b/>
          <w:caps/>
          <w:lang w:eastAsia="lt-LT"/>
        </w:rPr>
      </w:pPr>
      <w:r w:rsidRPr="00936530">
        <w:rPr>
          <w:rFonts w:ascii="Times New Roman" w:eastAsia="Times New Roman" w:hAnsi="Times New Roman"/>
          <w:b/>
          <w:caps/>
          <w:lang w:eastAsia="lt-LT"/>
        </w:rPr>
        <w:t>3.</w:t>
      </w:r>
      <w:r w:rsidRPr="00936530">
        <w:rPr>
          <w:rFonts w:ascii="Times New Roman" w:eastAsia="Times New Roman" w:hAnsi="Times New Roman"/>
          <w:b/>
          <w:caps/>
          <w:lang w:eastAsia="lt-LT"/>
        </w:rPr>
        <w:tab/>
        <w:t>FARMACINĖ forma</w:t>
      </w:r>
    </w:p>
    <w:p w14:paraId="6ECC264F" w14:textId="77777777" w:rsidR="00E36E1F" w:rsidRPr="00936530" w:rsidRDefault="00E36E1F">
      <w:pPr>
        <w:spacing w:after="0" w:line="240" w:lineRule="auto"/>
        <w:rPr>
          <w:rFonts w:ascii="Times New Roman" w:eastAsia="Times New Roman" w:hAnsi="Times New Roman"/>
          <w:highlight w:val="yellow"/>
          <w:lang w:eastAsia="lt-LT"/>
        </w:rPr>
      </w:pPr>
    </w:p>
    <w:p w14:paraId="6ECC2650" w14:textId="77777777" w:rsidR="00E36E1F" w:rsidRPr="00936530" w:rsidRDefault="00E36E1F">
      <w:pPr>
        <w:autoSpaceDE w:val="0"/>
        <w:autoSpaceDN w:val="0"/>
        <w:adjustRightInd w:val="0"/>
        <w:spacing w:after="0" w:line="240" w:lineRule="auto"/>
        <w:rPr>
          <w:rFonts w:ascii="Times New Roman" w:eastAsia="Times New Roman" w:hAnsi="Times New Roman"/>
          <w:lang w:eastAsia="en-GB"/>
        </w:rPr>
      </w:pPr>
      <w:r w:rsidRPr="00936530">
        <w:rPr>
          <w:rFonts w:ascii="Times New Roman" w:eastAsia="Times New Roman" w:hAnsi="Times New Roman"/>
          <w:lang w:eastAsia="en-GB"/>
        </w:rPr>
        <w:t>Plėvele dengta tabletė</w:t>
      </w:r>
    </w:p>
    <w:p w14:paraId="6ECC2651" w14:textId="77777777" w:rsidR="00E36E1F" w:rsidRPr="00936530" w:rsidRDefault="007020F3">
      <w:pPr>
        <w:spacing w:after="0" w:line="240" w:lineRule="auto"/>
        <w:rPr>
          <w:rFonts w:ascii="Times New Roman" w:eastAsia="Times New Roman" w:hAnsi="Times New Roman"/>
          <w:lang w:eastAsia="lt-LT"/>
        </w:rPr>
      </w:pPr>
      <w:r w:rsidRPr="00936530">
        <w:rPr>
          <w:rFonts w:ascii="Times New Roman" w:eastAsia="Times New Roman" w:hAnsi="Times New Roman"/>
          <w:iCs/>
          <w:lang w:eastAsia="lt-LT"/>
        </w:rPr>
        <w:t>T</w:t>
      </w:r>
      <w:r w:rsidR="00E36E1F" w:rsidRPr="00936530">
        <w:rPr>
          <w:rFonts w:ascii="Times New Roman" w:eastAsia="Times New Roman" w:hAnsi="Times New Roman"/>
          <w:lang w:eastAsia="lt-LT"/>
        </w:rPr>
        <w:t>abletės yra baltos arba beveik baltos, kapsulės formos,</w:t>
      </w:r>
      <w:r w:rsidR="0087101F" w:rsidRPr="00936530">
        <w:rPr>
          <w:rFonts w:ascii="Times New Roman" w:eastAsia="Times New Roman" w:hAnsi="Times New Roman"/>
          <w:lang w:eastAsia="lt-LT"/>
        </w:rPr>
        <w:t xml:space="preserve"> abipus išgaubtos</w:t>
      </w:r>
      <w:r w:rsidR="00E36E1F" w:rsidRPr="00936530">
        <w:rPr>
          <w:rFonts w:ascii="Times New Roman" w:eastAsia="Times New Roman" w:hAnsi="Times New Roman"/>
          <w:lang w:eastAsia="lt-LT"/>
        </w:rPr>
        <w:t xml:space="preserve"> su įrėžt</w:t>
      </w:r>
      <w:r w:rsidR="00116EE1" w:rsidRPr="00936530">
        <w:rPr>
          <w:rFonts w:ascii="Times New Roman" w:eastAsia="Times New Roman" w:hAnsi="Times New Roman"/>
          <w:lang w:eastAsia="lt-LT"/>
        </w:rPr>
        <w:t>ais</w:t>
      </w:r>
      <w:r w:rsidR="00E36E1F" w:rsidRPr="00936530">
        <w:rPr>
          <w:rFonts w:ascii="Times New Roman" w:eastAsia="Times New Roman" w:hAnsi="Times New Roman"/>
          <w:lang w:eastAsia="lt-LT"/>
        </w:rPr>
        <w:t xml:space="preserve"> užraš</w:t>
      </w:r>
      <w:r w:rsidR="00116EE1" w:rsidRPr="00936530">
        <w:rPr>
          <w:rFonts w:ascii="Times New Roman" w:eastAsia="Times New Roman" w:hAnsi="Times New Roman"/>
          <w:lang w:eastAsia="lt-LT"/>
        </w:rPr>
        <w:t>ais</w:t>
      </w:r>
      <w:r w:rsidR="00E36E1F" w:rsidRPr="00936530">
        <w:rPr>
          <w:rFonts w:ascii="Times New Roman" w:eastAsia="Times New Roman" w:hAnsi="Times New Roman"/>
          <w:lang w:eastAsia="lt-LT"/>
        </w:rPr>
        <w:t xml:space="preserve"> „A</w:t>
      </w:r>
      <w:r w:rsidR="00F20EA3" w:rsidRPr="00936530">
        <w:rPr>
          <w:rFonts w:ascii="Times New Roman" w:eastAsia="Times New Roman" w:hAnsi="Times New Roman"/>
          <w:lang w:eastAsia="lt-LT"/>
        </w:rPr>
        <w:t>M</w:t>
      </w:r>
      <w:r w:rsidR="00E36E1F" w:rsidRPr="00936530">
        <w:rPr>
          <w:rFonts w:ascii="Times New Roman" w:eastAsia="Times New Roman" w:hAnsi="Times New Roman"/>
          <w:lang w:eastAsia="lt-LT"/>
        </w:rPr>
        <w:t>“</w:t>
      </w:r>
      <w:r w:rsidR="00116EE1" w:rsidRPr="00936530">
        <w:rPr>
          <w:rFonts w:ascii="Times New Roman" w:eastAsia="Times New Roman" w:hAnsi="Times New Roman"/>
          <w:lang w:eastAsia="lt-LT"/>
        </w:rPr>
        <w:t xml:space="preserve"> ir</w:t>
      </w:r>
      <w:r w:rsidR="00E36E1F" w:rsidRPr="00936530">
        <w:rPr>
          <w:rFonts w:ascii="Times New Roman" w:eastAsia="Times New Roman" w:hAnsi="Times New Roman"/>
          <w:lang w:eastAsia="lt-LT"/>
        </w:rPr>
        <w:t xml:space="preserve"> </w:t>
      </w:r>
      <w:r w:rsidR="00116EE1" w:rsidRPr="00936530">
        <w:rPr>
          <w:rFonts w:ascii="Times New Roman" w:eastAsia="Times New Roman" w:hAnsi="Times New Roman"/>
          <w:lang w:eastAsia="lt-LT"/>
        </w:rPr>
        <w:t xml:space="preserve">„CL“ atskirtais </w:t>
      </w:r>
      <w:r w:rsidR="009373D7" w:rsidRPr="00936530">
        <w:rPr>
          <w:rFonts w:ascii="Times New Roman" w:eastAsia="Times New Roman" w:hAnsi="Times New Roman"/>
          <w:lang w:eastAsia="lt-LT"/>
        </w:rPr>
        <w:t xml:space="preserve">laužimo </w:t>
      </w:r>
      <w:r w:rsidR="00116EE1" w:rsidRPr="00936530">
        <w:rPr>
          <w:rFonts w:ascii="Times New Roman" w:eastAsia="Times New Roman" w:hAnsi="Times New Roman"/>
          <w:lang w:eastAsia="lt-LT"/>
        </w:rPr>
        <w:t xml:space="preserve">vagele vienoje </w:t>
      </w:r>
      <w:r w:rsidR="00E36E1F" w:rsidRPr="00936530">
        <w:rPr>
          <w:rFonts w:ascii="Times New Roman" w:eastAsia="Times New Roman" w:hAnsi="Times New Roman"/>
          <w:lang w:eastAsia="lt-LT"/>
        </w:rPr>
        <w:t>pusė</w:t>
      </w:r>
      <w:r w:rsidR="00116EE1" w:rsidRPr="00936530">
        <w:rPr>
          <w:rFonts w:ascii="Times New Roman" w:eastAsia="Times New Roman" w:hAnsi="Times New Roman"/>
          <w:lang w:eastAsia="lt-LT"/>
        </w:rPr>
        <w:t>j</w:t>
      </w:r>
      <w:r w:rsidR="00E36E1F" w:rsidRPr="00936530">
        <w:rPr>
          <w:rFonts w:ascii="Times New Roman" w:eastAsia="Times New Roman" w:hAnsi="Times New Roman"/>
          <w:lang w:eastAsia="lt-LT"/>
        </w:rPr>
        <w:t>e</w:t>
      </w:r>
      <w:r w:rsidR="009C32C5" w:rsidRPr="00936530">
        <w:rPr>
          <w:rFonts w:ascii="Times New Roman" w:eastAsia="Times New Roman" w:hAnsi="Times New Roman"/>
          <w:lang w:eastAsia="lt-LT"/>
        </w:rPr>
        <w:t xml:space="preserve"> ir</w:t>
      </w:r>
      <w:r w:rsidR="00E36E1F" w:rsidRPr="00936530">
        <w:rPr>
          <w:rFonts w:ascii="Times New Roman" w:eastAsia="Times New Roman" w:hAnsi="Times New Roman"/>
          <w:lang w:eastAsia="lt-LT"/>
        </w:rPr>
        <w:t xml:space="preserve"> </w:t>
      </w:r>
      <w:r w:rsidR="00620DB4" w:rsidRPr="00936530">
        <w:rPr>
          <w:rFonts w:ascii="Times New Roman" w:eastAsia="Times New Roman" w:hAnsi="Times New Roman"/>
          <w:lang w:eastAsia="lt-LT"/>
        </w:rPr>
        <w:t>užraš</w:t>
      </w:r>
      <w:r w:rsidR="009C32C5" w:rsidRPr="00936530">
        <w:rPr>
          <w:rFonts w:ascii="Times New Roman" w:eastAsia="Times New Roman" w:hAnsi="Times New Roman"/>
          <w:lang w:eastAsia="lt-LT"/>
        </w:rPr>
        <w:t>u</w:t>
      </w:r>
      <w:r w:rsidR="00620DB4" w:rsidRPr="00936530">
        <w:rPr>
          <w:rFonts w:ascii="Times New Roman" w:eastAsia="Times New Roman" w:hAnsi="Times New Roman"/>
          <w:lang w:eastAsia="lt-LT"/>
        </w:rPr>
        <w:t xml:space="preserve"> „1000“</w:t>
      </w:r>
      <w:r w:rsidR="00E36E1F" w:rsidRPr="00936530">
        <w:rPr>
          <w:rFonts w:ascii="Times New Roman" w:eastAsia="Times New Roman" w:hAnsi="Times New Roman"/>
          <w:lang w:eastAsia="lt-LT"/>
        </w:rPr>
        <w:t xml:space="preserve"> </w:t>
      </w:r>
      <w:r w:rsidR="009C32C5" w:rsidRPr="00936530">
        <w:rPr>
          <w:rFonts w:ascii="Times New Roman" w:eastAsia="Times New Roman" w:hAnsi="Times New Roman"/>
          <w:lang w:eastAsia="lt-LT"/>
        </w:rPr>
        <w:t>kitoje pusėje</w:t>
      </w:r>
      <w:r w:rsidR="00944F1E">
        <w:rPr>
          <w:rFonts w:ascii="Times New Roman" w:eastAsia="Times New Roman" w:hAnsi="Times New Roman"/>
          <w:lang w:eastAsia="lt-LT"/>
        </w:rPr>
        <w:t>. T</w:t>
      </w:r>
      <w:r w:rsidR="00F20EA3" w:rsidRPr="00936530">
        <w:rPr>
          <w:rFonts w:ascii="Times New Roman" w:eastAsia="Times New Roman" w:hAnsi="Times New Roman"/>
          <w:lang w:eastAsia="lt-LT"/>
        </w:rPr>
        <w:t xml:space="preserve">abletės </w:t>
      </w:r>
      <w:r w:rsidR="00944F1E">
        <w:rPr>
          <w:rFonts w:ascii="Times New Roman" w:eastAsia="Times New Roman" w:hAnsi="Times New Roman"/>
          <w:lang w:eastAsia="lt-LT"/>
        </w:rPr>
        <w:t>ilgis</w:t>
      </w:r>
      <w:r w:rsidR="00F20EA3" w:rsidRPr="00936530">
        <w:rPr>
          <w:rFonts w:ascii="Times New Roman" w:eastAsia="Times New Roman" w:hAnsi="Times New Roman"/>
          <w:lang w:eastAsia="lt-LT"/>
        </w:rPr>
        <w:t xml:space="preserve"> 21,</w:t>
      </w:r>
      <w:r w:rsidR="00B45C5E" w:rsidRPr="00936530">
        <w:rPr>
          <w:rFonts w:ascii="Times New Roman" w:eastAsia="Times New Roman" w:hAnsi="Times New Roman"/>
          <w:lang w:eastAsia="lt-LT"/>
        </w:rPr>
        <w:t>8</w:t>
      </w:r>
      <w:r w:rsidR="001D217B" w:rsidRPr="00936530">
        <w:rPr>
          <w:rFonts w:ascii="Times New Roman" w:eastAsia="Times New Roman" w:hAnsi="Times New Roman"/>
          <w:lang w:eastAsia="lt-LT"/>
        </w:rPr>
        <w:t> </w:t>
      </w:r>
      <w:r w:rsidR="00F20EA3" w:rsidRPr="00936530">
        <w:rPr>
          <w:rFonts w:ascii="Times New Roman" w:eastAsia="Times New Roman" w:hAnsi="Times New Roman"/>
          <w:lang w:eastAsia="lt-LT"/>
        </w:rPr>
        <w:t>mm</w:t>
      </w:r>
      <w:r w:rsidR="00B45C5E" w:rsidRPr="00936530">
        <w:rPr>
          <w:rFonts w:ascii="Times New Roman" w:eastAsia="Times New Roman" w:hAnsi="Times New Roman"/>
          <w:lang w:eastAsia="lt-LT"/>
        </w:rPr>
        <w:t xml:space="preserve"> </w:t>
      </w:r>
      <w:r w:rsidR="00B45C5E" w:rsidRPr="00667D22">
        <w:rPr>
          <w:rFonts w:ascii="Times New Roman" w:hAnsi="Times New Roman"/>
        </w:rPr>
        <w:t>± 0,3</w:t>
      </w:r>
      <w:r w:rsidR="001D217B" w:rsidRPr="00936530">
        <w:rPr>
          <w:rFonts w:ascii="Times New Roman" w:hAnsi="Times New Roman"/>
        </w:rPr>
        <w:t> </w:t>
      </w:r>
      <w:r w:rsidR="00B45C5E" w:rsidRPr="00667D22">
        <w:rPr>
          <w:rFonts w:ascii="Times New Roman" w:hAnsi="Times New Roman"/>
        </w:rPr>
        <w:t>mm</w:t>
      </w:r>
      <w:r w:rsidR="00944F1E">
        <w:rPr>
          <w:rFonts w:ascii="Times New Roman" w:hAnsi="Times New Roman"/>
        </w:rPr>
        <w:t>, plotis</w:t>
      </w:r>
      <w:r w:rsidR="00B45C5E" w:rsidRPr="00936530">
        <w:rPr>
          <w:rFonts w:ascii="Times New Roman" w:eastAsia="Times New Roman" w:hAnsi="Times New Roman"/>
          <w:lang w:eastAsia="lt-LT"/>
        </w:rPr>
        <w:t xml:space="preserve"> 10,3</w:t>
      </w:r>
      <w:r w:rsidR="001D217B" w:rsidRPr="00936530">
        <w:rPr>
          <w:rFonts w:ascii="Times New Roman" w:eastAsia="Times New Roman" w:hAnsi="Times New Roman"/>
          <w:lang w:eastAsia="lt-LT"/>
        </w:rPr>
        <w:t> </w:t>
      </w:r>
      <w:r w:rsidR="00F20EA3" w:rsidRPr="00936530">
        <w:rPr>
          <w:rFonts w:ascii="Times New Roman" w:eastAsia="Times New Roman" w:hAnsi="Times New Roman"/>
          <w:lang w:eastAsia="lt-LT"/>
        </w:rPr>
        <w:t>mm</w:t>
      </w:r>
      <w:r w:rsidR="00B45C5E" w:rsidRPr="00936530">
        <w:rPr>
          <w:rFonts w:ascii="Times New Roman" w:eastAsia="Times New Roman" w:hAnsi="Times New Roman"/>
          <w:lang w:eastAsia="lt-LT"/>
        </w:rPr>
        <w:t xml:space="preserve"> </w:t>
      </w:r>
      <w:r w:rsidR="00B45C5E" w:rsidRPr="00667D22">
        <w:rPr>
          <w:rFonts w:ascii="Times New Roman" w:hAnsi="Times New Roman"/>
        </w:rPr>
        <w:t>± 0,3</w:t>
      </w:r>
      <w:r w:rsidR="001D217B" w:rsidRPr="00936530">
        <w:rPr>
          <w:rFonts w:ascii="Times New Roman" w:hAnsi="Times New Roman"/>
        </w:rPr>
        <w:t> </w:t>
      </w:r>
      <w:r w:rsidR="00B45C5E" w:rsidRPr="00667D22">
        <w:rPr>
          <w:rFonts w:ascii="Times New Roman" w:hAnsi="Times New Roman"/>
        </w:rPr>
        <w:t>mm.</w:t>
      </w:r>
    </w:p>
    <w:p w14:paraId="6ECC2652" w14:textId="77777777" w:rsidR="00F20EA3" w:rsidRPr="00936530" w:rsidRDefault="00F20EA3">
      <w:pPr>
        <w:spacing w:after="0" w:line="240" w:lineRule="auto"/>
        <w:rPr>
          <w:rFonts w:ascii="Times New Roman" w:eastAsia="Times New Roman" w:hAnsi="Times New Roman"/>
          <w:lang w:eastAsia="lt-LT"/>
        </w:rPr>
      </w:pPr>
    </w:p>
    <w:p w14:paraId="6ECC2653" w14:textId="77777777" w:rsidR="00E36E1F" w:rsidRPr="00936530" w:rsidRDefault="00F20EA3">
      <w:pPr>
        <w:spacing w:after="0" w:line="240" w:lineRule="auto"/>
        <w:rPr>
          <w:rFonts w:ascii="Times New Roman" w:eastAsia="Times New Roman" w:hAnsi="Times New Roman"/>
          <w:lang w:eastAsia="lt-LT"/>
        </w:rPr>
      </w:pPr>
      <w:r w:rsidRPr="00667D22">
        <w:rPr>
          <w:rFonts w:ascii="Times New Roman" w:hAnsi="Times New Roman"/>
          <w:noProof/>
        </w:rPr>
        <w:t>Vagelė skirta tik tabletei perlaužti, kad būtų lengviau nuryti, bet ne jai padalyti į lygias dozes.</w:t>
      </w:r>
    </w:p>
    <w:p w14:paraId="6ECC2654" w14:textId="77777777" w:rsidR="00E36E1F" w:rsidRPr="00936530" w:rsidRDefault="00E36E1F">
      <w:pPr>
        <w:spacing w:after="0" w:line="240" w:lineRule="auto"/>
        <w:rPr>
          <w:rFonts w:ascii="Times New Roman" w:eastAsia="Times New Roman" w:hAnsi="Times New Roman"/>
          <w:lang w:eastAsia="lt-LT"/>
        </w:rPr>
      </w:pPr>
    </w:p>
    <w:p w14:paraId="6ECC2655" w14:textId="77777777" w:rsidR="00F20EA3" w:rsidRPr="00936530" w:rsidRDefault="00F20EA3">
      <w:pPr>
        <w:spacing w:after="0" w:line="240" w:lineRule="auto"/>
        <w:rPr>
          <w:rFonts w:ascii="Times New Roman" w:eastAsia="Times New Roman" w:hAnsi="Times New Roman"/>
          <w:lang w:eastAsia="lt-LT"/>
        </w:rPr>
      </w:pPr>
    </w:p>
    <w:p w14:paraId="6ECC2656" w14:textId="77777777" w:rsidR="00E36E1F" w:rsidRPr="00936530" w:rsidRDefault="00E36E1F">
      <w:pPr>
        <w:spacing w:after="0" w:line="240" w:lineRule="auto"/>
        <w:ind w:left="567" w:hanging="567"/>
        <w:rPr>
          <w:rFonts w:ascii="Times New Roman" w:eastAsia="Times New Roman" w:hAnsi="Times New Roman"/>
          <w:b/>
          <w:caps/>
          <w:lang w:eastAsia="lt-LT"/>
        </w:rPr>
      </w:pPr>
      <w:r w:rsidRPr="00936530">
        <w:rPr>
          <w:rFonts w:ascii="Times New Roman" w:eastAsia="Times New Roman" w:hAnsi="Times New Roman"/>
          <w:b/>
          <w:caps/>
          <w:lang w:eastAsia="lt-LT"/>
        </w:rPr>
        <w:t>4.</w:t>
      </w:r>
      <w:r w:rsidRPr="00936530">
        <w:rPr>
          <w:rFonts w:ascii="Times New Roman" w:eastAsia="Times New Roman" w:hAnsi="Times New Roman"/>
          <w:b/>
          <w:caps/>
          <w:lang w:eastAsia="lt-LT"/>
        </w:rPr>
        <w:tab/>
        <w:t>klinikinĖ informacija</w:t>
      </w:r>
    </w:p>
    <w:p w14:paraId="6ECC2657" w14:textId="77777777" w:rsidR="00E36E1F" w:rsidRPr="00936530" w:rsidRDefault="00E36E1F">
      <w:pPr>
        <w:spacing w:after="0" w:line="240" w:lineRule="auto"/>
        <w:ind w:left="567" w:hanging="567"/>
        <w:rPr>
          <w:rFonts w:ascii="Times New Roman" w:eastAsia="Times New Roman" w:hAnsi="Times New Roman"/>
          <w:lang w:eastAsia="lt-LT"/>
        </w:rPr>
      </w:pPr>
    </w:p>
    <w:p w14:paraId="6ECC2658" w14:textId="77777777" w:rsidR="00E36E1F" w:rsidRPr="00936530" w:rsidRDefault="00E36E1F">
      <w:pPr>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4.1</w:t>
      </w:r>
      <w:r w:rsidRPr="00936530">
        <w:rPr>
          <w:rFonts w:ascii="Times New Roman" w:eastAsia="Times New Roman" w:hAnsi="Times New Roman"/>
          <w:b/>
          <w:lang w:eastAsia="lt-LT"/>
        </w:rPr>
        <w:tab/>
        <w:t>Terapinės indikacijos</w:t>
      </w:r>
    </w:p>
    <w:p w14:paraId="6ECC2659" w14:textId="77777777" w:rsidR="00E36E1F" w:rsidRPr="00936530" w:rsidRDefault="00E36E1F">
      <w:pPr>
        <w:spacing w:after="0" w:line="240" w:lineRule="auto"/>
        <w:ind w:left="567" w:hanging="567"/>
        <w:rPr>
          <w:rFonts w:ascii="Times New Roman" w:eastAsia="Times New Roman" w:hAnsi="Times New Roman"/>
          <w:lang w:eastAsia="lt-LT"/>
        </w:rPr>
      </w:pPr>
    </w:p>
    <w:p w14:paraId="6ECC265A" w14:textId="77777777" w:rsidR="00E36E1F" w:rsidRPr="00936530" w:rsidRDefault="007F42AB">
      <w:pPr>
        <w:spacing w:after="0" w:line="240" w:lineRule="auto"/>
        <w:rPr>
          <w:rFonts w:ascii="Times New Roman" w:eastAsia="Times New Roman" w:hAnsi="Times New Roman"/>
          <w:bCs/>
          <w:lang w:eastAsia="lt-LT"/>
        </w:rPr>
      </w:pPr>
      <w:r w:rsidRPr="00936530">
        <w:rPr>
          <w:rFonts w:ascii="Times New Roman" w:eastAsia="Times New Roman" w:hAnsi="Times New Roman"/>
          <w:bCs/>
          <w:lang w:eastAsia="lt-LT"/>
        </w:rPr>
        <w:t>Amoxicillin/Clavulanic acid</w:t>
      </w:r>
      <w:r w:rsidR="00E36E1F" w:rsidRPr="00936530">
        <w:rPr>
          <w:rFonts w:ascii="Times New Roman" w:eastAsia="Times New Roman" w:hAnsi="Times New Roman"/>
          <w:bCs/>
          <w:lang w:eastAsia="lt-LT"/>
        </w:rPr>
        <w:t xml:space="preserve"> </w:t>
      </w:r>
      <w:r w:rsidR="008104FD" w:rsidRPr="00936530">
        <w:rPr>
          <w:rFonts w:ascii="Times New Roman" w:eastAsia="Times New Roman" w:hAnsi="Times New Roman"/>
          <w:lang w:eastAsia="lt-LT"/>
        </w:rPr>
        <w:t xml:space="preserve">Ingen Pharma </w:t>
      </w:r>
      <w:r w:rsidR="00E36E1F" w:rsidRPr="00936530">
        <w:rPr>
          <w:rFonts w:ascii="Times New Roman" w:eastAsia="Times New Roman" w:hAnsi="Times New Roman"/>
          <w:bCs/>
          <w:lang w:eastAsia="lt-LT"/>
        </w:rPr>
        <w:t>gydomos išvardytos suaugusiųjų ir vaikų infekcinės ligos</w:t>
      </w:r>
      <w:r w:rsidR="00E36E1F" w:rsidRPr="00936530">
        <w:rPr>
          <w:rFonts w:ascii="Times New Roman" w:eastAsia="Times New Roman" w:hAnsi="Times New Roman"/>
          <w:lang w:eastAsia="lt-LT"/>
        </w:rPr>
        <w:t xml:space="preserve"> (žr. 4.2, 4.4 ir 5.1 skyrius).</w:t>
      </w:r>
    </w:p>
    <w:p w14:paraId="6ECC265B" w14:textId="77777777" w:rsidR="00E36E1F" w:rsidRPr="00936530" w:rsidRDefault="00E36E1F">
      <w:pPr>
        <w:spacing w:after="0" w:line="240" w:lineRule="auto"/>
        <w:rPr>
          <w:rFonts w:ascii="Times New Roman" w:eastAsia="Times New Roman" w:hAnsi="Times New Roman"/>
          <w:bCs/>
          <w:lang w:eastAsia="lt-LT"/>
        </w:rPr>
      </w:pPr>
    </w:p>
    <w:p w14:paraId="6ECC265C" w14:textId="77777777" w:rsidR="00E36E1F" w:rsidRPr="00936530" w:rsidRDefault="00E36E1F">
      <w:pPr>
        <w:pStyle w:val="Sraopastraipa"/>
        <w:numPr>
          <w:ilvl w:val="0"/>
          <w:numId w:val="14"/>
        </w:numPr>
        <w:spacing w:after="0" w:line="240" w:lineRule="auto"/>
        <w:ind w:left="284" w:hanging="284"/>
        <w:rPr>
          <w:rFonts w:ascii="Times New Roman" w:eastAsia="Times New Roman" w:hAnsi="Times New Roman"/>
          <w:bCs/>
          <w:lang w:eastAsia="lt-LT"/>
        </w:rPr>
      </w:pPr>
      <w:r w:rsidRPr="00936530">
        <w:rPr>
          <w:rFonts w:ascii="Times New Roman" w:eastAsia="Times New Roman" w:hAnsi="Times New Roman"/>
          <w:bCs/>
          <w:lang w:eastAsia="lt-LT"/>
        </w:rPr>
        <w:t>Ūminis bakterijų sukeltas sinusitas (tinkamai diagnozuotas).</w:t>
      </w:r>
    </w:p>
    <w:p w14:paraId="6ECC265D" w14:textId="77777777" w:rsidR="00E36E1F" w:rsidRPr="00936530" w:rsidRDefault="00E36E1F">
      <w:pPr>
        <w:pStyle w:val="Sraopastraipa"/>
        <w:numPr>
          <w:ilvl w:val="0"/>
          <w:numId w:val="14"/>
        </w:numPr>
        <w:spacing w:after="0" w:line="240" w:lineRule="auto"/>
        <w:ind w:left="284" w:hanging="284"/>
        <w:rPr>
          <w:rFonts w:ascii="Times New Roman" w:eastAsia="Times New Roman" w:hAnsi="Times New Roman"/>
          <w:bCs/>
          <w:lang w:eastAsia="lt-LT"/>
        </w:rPr>
      </w:pPr>
      <w:r w:rsidRPr="00936530">
        <w:rPr>
          <w:rFonts w:ascii="Times New Roman" w:eastAsia="Times New Roman" w:hAnsi="Times New Roman"/>
          <w:bCs/>
          <w:lang w:eastAsia="lt-LT"/>
        </w:rPr>
        <w:t>Ūminis vidurinis otitas.</w:t>
      </w:r>
    </w:p>
    <w:p w14:paraId="6ECC265E" w14:textId="77777777" w:rsidR="00E36E1F" w:rsidRPr="00936530" w:rsidRDefault="00E36E1F">
      <w:pPr>
        <w:pStyle w:val="Sraopastraipa"/>
        <w:numPr>
          <w:ilvl w:val="0"/>
          <w:numId w:val="14"/>
        </w:numPr>
        <w:spacing w:after="0" w:line="240" w:lineRule="auto"/>
        <w:ind w:left="284" w:hanging="284"/>
        <w:rPr>
          <w:rFonts w:ascii="Times New Roman" w:eastAsia="Times New Roman" w:hAnsi="Times New Roman"/>
          <w:bCs/>
          <w:lang w:eastAsia="lt-LT"/>
        </w:rPr>
      </w:pPr>
      <w:r w:rsidRPr="00936530">
        <w:rPr>
          <w:rFonts w:ascii="Times New Roman" w:eastAsia="Times New Roman" w:hAnsi="Times New Roman"/>
          <w:bCs/>
          <w:lang w:eastAsia="lt-LT"/>
        </w:rPr>
        <w:t>Lėtinio bronchito paūmėjimas (tinkamai diagnozuotas).</w:t>
      </w:r>
    </w:p>
    <w:p w14:paraId="6ECC265F" w14:textId="77777777" w:rsidR="00E36E1F" w:rsidRPr="00936530" w:rsidRDefault="00E36E1F">
      <w:pPr>
        <w:pStyle w:val="Sraopastraipa"/>
        <w:numPr>
          <w:ilvl w:val="0"/>
          <w:numId w:val="14"/>
        </w:numPr>
        <w:spacing w:after="0" w:line="240" w:lineRule="auto"/>
        <w:ind w:left="284" w:hanging="284"/>
        <w:rPr>
          <w:rFonts w:ascii="Times New Roman" w:eastAsia="Times New Roman" w:hAnsi="Times New Roman"/>
          <w:bCs/>
          <w:lang w:eastAsia="lt-LT"/>
        </w:rPr>
      </w:pPr>
      <w:r w:rsidRPr="00936530">
        <w:rPr>
          <w:rFonts w:ascii="Times New Roman" w:eastAsia="Times New Roman" w:hAnsi="Times New Roman"/>
          <w:bCs/>
          <w:lang w:eastAsia="lt-LT"/>
        </w:rPr>
        <w:t>Bendruomenėje įgyta pneumonija.</w:t>
      </w:r>
    </w:p>
    <w:p w14:paraId="6ECC2660" w14:textId="77777777" w:rsidR="00E36E1F" w:rsidRPr="00936530" w:rsidRDefault="00E36E1F">
      <w:pPr>
        <w:pStyle w:val="Sraopastraipa"/>
        <w:numPr>
          <w:ilvl w:val="0"/>
          <w:numId w:val="14"/>
        </w:numPr>
        <w:spacing w:after="0" w:line="240" w:lineRule="auto"/>
        <w:ind w:left="284" w:hanging="284"/>
        <w:rPr>
          <w:rFonts w:ascii="Times New Roman" w:eastAsia="Times New Roman" w:hAnsi="Times New Roman"/>
          <w:bCs/>
          <w:lang w:eastAsia="lt-LT"/>
        </w:rPr>
      </w:pPr>
      <w:r w:rsidRPr="00936530">
        <w:rPr>
          <w:rFonts w:ascii="Times New Roman" w:eastAsia="Times New Roman" w:hAnsi="Times New Roman"/>
          <w:bCs/>
          <w:lang w:eastAsia="lt-LT"/>
        </w:rPr>
        <w:t>Cistitas.</w:t>
      </w:r>
    </w:p>
    <w:p w14:paraId="6ECC2661" w14:textId="77777777" w:rsidR="00E36E1F" w:rsidRPr="00936530" w:rsidRDefault="00E36E1F">
      <w:pPr>
        <w:pStyle w:val="Sraopastraipa"/>
        <w:numPr>
          <w:ilvl w:val="0"/>
          <w:numId w:val="14"/>
        </w:numPr>
        <w:spacing w:after="0" w:line="240" w:lineRule="auto"/>
        <w:ind w:left="284" w:hanging="284"/>
        <w:rPr>
          <w:rFonts w:ascii="Times New Roman" w:eastAsia="Times New Roman" w:hAnsi="Times New Roman"/>
          <w:bCs/>
          <w:lang w:eastAsia="lt-LT"/>
        </w:rPr>
      </w:pPr>
      <w:r w:rsidRPr="00936530">
        <w:rPr>
          <w:rFonts w:ascii="Times New Roman" w:eastAsia="Times New Roman" w:hAnsi="Times New Roman"/>
          <w:bCs/>
          <w:lang w:eastAsia="lt-LT"/>
        </w:rPr>
        <w:t>Pielonefritas.</w:t>
      </w:r>
    </w:p>
    <w:p w14:paraId="6ECC2662" w14:textId="77777777" w:rsidR="00E36E1F" w:rsidRPr="00936530" w:rsidRDefault="00E36E1F">
      <w:pPr>
        <w:pStyle w:val="Sraopastraipa"/>
        <w:numPr>
          <w:ilvl w:val="0"/>
          <w:numId w:val="14"/>
        </w:numPr>
        <w:spacing w:after="0" w:line="240" w:lineRule="auto"/>
        <w:ind w:left="284" w:hanging="284"/>
        <w:rPr>
          <w:rFonts w:ascii="Times New Roman" w:eastAsia="Times New Roman" w:hAnsi="Times New Roman"/>
          <w:bCs/>
          <w:lang w:eastAsia="lt-LT"/>
        </w:rPr>
      </w:pPr>
      <w:r w:rsidRPr="00936530">
        <w:rPr>
          <w:rFonts w:ascii="Times New Roman" w:eastAsia="Times New Roman" w:hAnsi="Times New Roman"/>
          <w:bCs/>
          <w:lang w:eastAsia="lt-LT"/>
        </w:rPr>
        <w:t>Odos ir minkštųjų audinių infekcinės ligos, ypač puriojo ląstelyno uždegimas, gyvūnų įkandimai, sunkus dantų abscesas su išplitusiu puriojo ląstelyno uždegimu.</w:t>
      </w:r>
    </w:p>
    <w:p w14:paraId="6ECC2663" w14:textId="77777777" w:rsidR="00E36E1F" w:rsidRPr="00936530" w:rsidRDefault="00E36E1F">
      <w:pPr>
        <w:pStyle w:val="Sraopastraipa"/>
        <w:numPr>
          <w:ilvl w:val="0"/>
          <w:numId w:val="14"/>
        </w:numPr>
        <w:spacing w:after="0" w:line="240" w:lineRule="auto"/>
        <w:ind w:left="284" w:hanging="284"/>
        <w:rPr>
          <w:rFonts w:ascii="Times New Roman" w:eastAsia="Times New Roman" w:hAnsi="Times New Roman"/>
          <w:bCs/>
          <w:lang w:eastAsia="lt-LT"/>
        </w:rPr>
      </w:pPr>
      <w:r w:rsidRPr="00936530">
        <w:rPr>
          <w:rFonts w:ascii="Times New Roman" w:eastAsia="Times New Roman" w:hAnsi="Times New Roman"/>
          <w:bCs/>
          <w:lang w:eastAsia="lt-LT"/>
        </w:rPr>
        <w:t>Kaulų ir sąnarių infekcinės ligos, ypač osteomielitas.</w:t>
      </w:r>
    </w:p>
    <w:p w14:paraId="6ECC2664" w14:textId="77777777" w:rsidR="00E36E1F" w:rsidRPr="00936530" w:rsidRDefault="00E36E1F">
      <w:pPr>
        <w:spacing w:after="0" w:line="240" w:lineRule="auto"/>
        <w:rPr>
          <w:rFonts w:ascii="Times New Roman" w:eastAsia="Times New Roman" w:hAnsi="Times New Roman"/>
          <w:bCs/>
          <w:lang w:eastAsia="lt-LT"/>
        </w:rPr>
      </w:pPr>
    </w:p>
    <w:p w14:paraId="6ECC2665"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bCs/>
          <w:lang w:eastAsia="lt-LT"/>
        </w:rPr>
        <w:t>Reikia laikytis oficialių tinkamo antibakterinių vaistinių preparatų vartojimo rekomendacijų</w:t>
      </w:r>
      <w:r w:rsidRPr="00936530">
        <w:rPr>
          <w:rFonts w:ascii="Times New Roman" w:eastAsia="Times New Roman" w:hAnsi="Times New Roman"/>
          <w:lang w:eastAsia="lt-LT"/>
        </w:rPr>
        <w:t>.</w:t>
      </w:r>
    </w:p>
    <w:p w14:paraId="6ECC2666" w14:textId="77777777" w:rsidR="00E36E1F" w:rsidRPr="00936530" w:rsidRDefault="00E36E1F">
      <w:pPr>
        <w:spacing w:after="0" w:line="240" w:lineRule="auto"/>
        <w:ind w:left="567" w:hanging="567"/>
        <w:rPr>
          <w:rFonts w:ascii="Times New Roman" w:eastAsia="Times New Roman" w:hAnsi="Times New Roman"/>
          <w:lang w:eastAsia="lt-LT"/>
        </w:rPr>
      </w:pPr>
    </w:p>
    <w:p w14:paraId="6ECC2667" w14:textId="77777777" w:rsidR="00E36E1F" w:rsidRPr="00936530" w:rsidRDefault="00E36E1F">
      <w:pPr>
        <w:keepNext/>
        <w:spacing w:after="0" w:line="240" w:lineRule="auto"/>
        <w:ind w:left="540" w:hanging="540"/>
        <w:rPr>
          <w:rFonts w:ascii="Times New Roman" w:eastAsia="Times New Roman" w:hAnsi="Times New Roman"/>
          <w:b/>
          <w:lang w:eastAsia="lt-LT"/>
        </w:rPr>
      </w:pPr>
      <w:r w:rsidRPr="00936530">
        <w:rPr>
          <w:rFonts w:ascii="Times New Roman" w:eastAsia="Times New Roman" w:hAnsi="Times New Roman"/>
          <w:b/>
          <w:lang w:eastAsia="lt-LT"/>
        </w:rPr>
        <w:t>4.2</w:t>
      </w:r>
      <w:r w:rsidRPr="00936530">
        <w:rPr>
          <w:rFonts w:ascii="Times New Roman" w:eastAsia="Times New Roman" w:hAnsi="Times New Roman"/>
          <w:b/>
          <w:lang w:eastAsia="lt-LT"/>
        </w:rPr>
        <w:tab/>
        <w:t>Dozavimas ir vartojimo metodas</w:t>
      </w:r>
    </w:p>
    <w:p w14:paraId="6ECC2668" w14:textId="77777777" w:rsidR="00E36E1F" w:rsidRPr="003D52FD" w:rsidRDefault="00E36E1F" w:rsidP="003D52FD">
      <w:pPr>
        <w:spacing w:after="0" w:line="240" w:lineRule="auto"/>
        <w:ind w:left="567" w:hanging="567"/>
        <w:rPr>
          <w:rFonts w:ascii="Times New Roman" w:eastAsia="Times New Roman" w:hAnsi="Times New Roman"/>
          <w:lang w:eastAsia="lt-LT"/>
        </w:rPr>
      </w:pPr>
    </w:p>
    <w:p w14:paraId="6ECC2669" w14:textId="77777777" w:rsidR="00E427F8" w:rsidRPr="00936530" w:rsidRDefault="00E427F8" w:rsidP="00667D22">
      <w:pPr>
        <w:keepNext/>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u w:val="single"/>
          <w:lang w:eastAsia="lt-LT"/>
        </w:rPr>
        <w:t>Dozavimas</w:t>
      </w:r>
    </w:p>
    <w:p w14:paraId="6ECC266A"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Dozė apibūdinama amoksicilino</w:t>
      </w:r>
      <w:r w:rsidR="00700B26"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 xml:space="preserve">klavulano rūgšties kiekiu, išskyrus atvejus, kai atskirai pateikiama kiekvienos </w:t>
      </w:r>
      <w:r w:rsidR="00DE7CAE" w:rsidRPr="00936530">
        <w:rPr>
          <w:rFonts w:ascii="Times New Roman" w:eastAsia="Times New Roman" w:hAnsi="Times New Roman"/>
          <w:lang w:eastAsia="lt-LT"/>
        </w:rPr>
        <w:t xml:space="preserve">veikliosios </w:t>
      </w:r>
      <w:r w:rsidRPr="00936530">
        <w:rPr>
          <w:rFonts w:ascii="Times New Roman" w:eastAsia="Times New Roman" w:hAnsi="Times New Roman"/>
          <w:lang w:eastAsia="lt-LT"/>
        </w:rPr>
        <w:t>medžiagos dozė.</w:t>
      </w:r>
    </w:p>
    <w:p w14:paraId="6ECC266B" w14:textId="77777777" w:rsidR="00E36E1F" w:rsidRPr="00936530" w:rsidRDefault="00E36E1F">
      <w:pPr>
        <w:spacing w:after="0" w:line="240" w:lineRule="auto"/>
        <w:rPr>
          <w:rFonts w:ascii="Times New Roman" w:eastAsia="Times New Roman" w:hAnsi="Times New Roman"/>
          <w:lang w:eastAsia="lt-LT"/>
        </w:rPr>
      </w:pPr>
    </w:p>
    <w:p w14:paraId="6ECC266C"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Parenkant </w:t>
      </w:r>
      <w:r w:rsidR="007F42AB" w:rsidRPr="00936530">
        <w:rPr>
          <w:rFonts w:ascii="Times New Roman" w:eastAsia="Times New Roman" w:hAnsi="Times New Roman"/>
          <w:lang w:eastAsia="lt-LT"/>
        </w:rPr>
        <w:t>Amoxicillin/Clavulanic acid</w:t>
      </w:r>
      <w:r w:rsidRPr="00936530">
        <w:rPr>
          <w:rFonts w:ascii="Times New Roman" w:eastAsia="Times New Roman" w:hAnsi="Times New Roman"/>
          <w:lang w:eastAsia="lt-LT"/>
        </w:rPr>
        <w:t xml:space="preserve"> </w:t>
      </w:r>
      <w:r w:rsidR="008104FD" w:rsidRPr="00936530">
        <w:rPr>
          <w:rFonts w:ascii="Times New Roman" w:eastAsia="Times New Roman" w:hAnsi="Times New Roman"/>
          <w:lang w:eastAsia="lt-LT"/>
        </w:rPr>
        <w:t xml:space="preserve">Ingen Pharma </w:t>
      </w:r>
      <w:r w:rsidRPr="00936530">
        <w:rPr>
          <w:rFonts w:ascii="Times New Roman" w:eastAsia="Times New Roman" w:hAnsi="Times New Roman"/>
          <w:lang w:eastAsia="lt-LT"/>
        </w:rPr>
        <w:t>dozę konkrečiai infekcinei ligai gydyti, reikia atsižvelgti į:</w:t>
      </w:r>
    </w:p>
    <w:p w14:paraId="6ECC266D" w14:textId="77777777" w:rsidR="00E36E1F" w:rsidRPr="00936530" w:rsidRDefault="00E36E1F">
      <w:pPr>
        <w:spacing w:after="0" w:line="240" w:lineRule="auto"/>
        <w:rPr>
          <w:rFonts w:ascii="Times New Roman" w:eastAsia="Times New Roman" w:hAnsi="Times New Roman"/>
          <w:lang w:eastAsia="lt-LT"/>
        </w:rPr>
      </w:pPr>
    </w:p>
    <w:p w14:paraId="6ECC266E" w14:textId="77777777" w:rsidR="00E36E1F" w:rsidRPr="00936530" w:rsidRDefault="00E36E1F">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numatytus sukėlėjus ir jų galimą jautrumą antibakteriniams vaistiniams preparatams (žr. 4.4 skyrių);</w:t>
      </w:r>
    </w:p>
    <w:p w14:paraId="6ECC266F" w14:textId="77777777" w:rsidR="00E36E1F" w:rsidRPr="00936530" w:rsidRDefault="00E36E1F">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infekcijos sunkumą ir vietą;</w:t>
      </w:r>
    </w:p>
    <w:p w14:paraId="6ECC2670" w14:textId="77777777" w:rsidR="00E36E1F" w:rsidRPr="00936530" w:rsidRDefault="00E36E1F" w:rsidP="00024913">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paciento amžių, svorį ir inkstų funkciją, kaip nurodyta toliau.</w:t>
      </w:r>
    </w:p>
    <w:p w14:paraId="6ECC2671" w14:textId="77777777" w:rsidR="00E36E1F" w:rsidRPr="00936530" w:rsidRDefault="00E36E1F">
      <w:pPr>
        <w:spacing w:after="0" w:line="240" w:lineRule="auto"/>
        <w:rPr>
          <w:rFonts w:ascii="Times New Roman" w:eastAsia="Times New Roman" w:hAnsi="Times New Roman"/>
          <w:lang w:eastAsia="lt-LT"/>
        </w:rPr>
      </w:pPr>
    </w:p>
    <w:p w14:paraId="6ECC2672" w14:textId="77777777" w:rsidR="00E36E1F" w:rsidRPr="00936530" w:rsidRDefault="00DC39E5">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Vartojant </w:t>
      </w:r>
      <w:r w:rsidR="007F42AB" w:rsidRPr="00936530">
        <w:rPr>
          <w:rFonts w:ascii="Times New Roman" w:eastAsia="Times New Roman" w:hAnsi="Times New Roman"/>
          <w:lang w:eastAsia="lt-LT"/>
        </w:rPr>
        <w:t>Amoxicillin/Clavulanic acid</w:t>
      </w:r>
      <w:r w:rsidR="008104FD" w:rsidRPr="00936530">
        <w:rPr>
          <w:rFonts w:ascii="Times New Roman" w:eastAsia="Times New Roman" w:hAnsi="Times New Roman"/>
          <w:lang w:eastAsia="lt-LT"/>
        </w:rPr>
        <w:t xml:space="preserve"> Ingen Pharma</w:t>
      </w:r>
      <w:r w:rsidRPr="00936530">
        <w:rPr>
          <w:rFonts w:ascii="Times New Roman" w:eastAsia="Times New Roman" w:hAnsi="Times New Roman"/>
          <w:lang w:eastAsia="lt-LT"/>
        </w:rPr>
        <w:t xml:space="preserve"> 875 mg /125 mg plėvele dengtos tabletės</w:t>
      </w:r>
      <w:r w:rsidR="00E36E1F" w:rsidRPr="00936530">
        <w:rPr>
          <w:rFonts w:ascii="Times New Roman" w:eastAsia="Times New Roman" w:hAnsi="Times New Roman"/>
          <w:lang w:eastAsia="lt-LT"/>
        </w:rPr>
        <w:t xml:space="preserve"> pagal toliau esančias rekomendacijas suaugusiesiems ir vaikams, kurie sveria </w:t>
      </w:r>
      <w:r w:rsidR="00E36E1F" w:rsidRPr="00936530">
        <w:rPr>
          <w:rFonts w:ascii="Times New Roman" w:eastAsia="Times New Roman" w:hAnsi="Times New Roman"/>
          <w:lang w:eastAsia="lt-LT"/>
        </w:rPr>
        <w:sym w:font="Symbol" w:char="F0B3"/>
      </w:r>
      <w:r w:rsidR="00E36E1F" w:rsidRPr="00936530">
        <w:rPr>
          <w:rFonts w:ascii="Times New Roman" w:eastAsia="Times New Roman" w:hAnsi="Times New Roman"/>
          <w:lang w:eastAsia="lt-LT"/>
        </w:rPr>
        <w:t> 40 kg, vartojant du kartus per parą, iš viso per parą gaunama 1750 mg amoksicilino</w:t>
      </w:r>
      <w:r w:rsidR="00D236B1" w:rsidRPr="00EF00F7">
        <w:rPr>
          <w:rFonts w:ascii="Times New Roman" w:eastAsia="Times New Roman" w:hAnsi="Times New Roman"/>
          <w:lang w:eastAsia="lt-LT"/>
        </w:rPr>
        <w:t xml:space="preserve"> ir </w:t>
      </w:r>
      <w:r w:rsidR="00E36E1F" w:rsidRPr="00936530">
        <w:rPr>
          <w:rFonts w:ascii="Times New Roman" w:eastAsia="Times New Roman" w:hAnsi="Times New Roman"/>
          <w:lang w:eastAsia="lt-LT"/>
        </w:rPr>
        <w:t>250 mg klavulano rūgšties, o vartojant vaistinį preparatą tris kartus per parą, gaunama 2625 mg amoksicilino</w:t>
      </w:r>
      <w:r w:rsidR="00D236B1" w:rsidRPr="00EF00F7">
        <w:rPr>
          <w:rFonts w:ascii="Times New Roman" w:eastAsia="Times New Roman" w:hAnsi="Times New Roman"/>
          <w:lang w:eastAsia="lt-LT"/>
        </w:rPr>
        <w:t xml:space="preserve"> ir </w:t>
      </w:r>
      <w:r w:rsidR="00E36E1F" w:rsidRPr="00936530">
        <w:rPr>
          <w:rFonts w:ascii="Times New Roman" w:eastAsia="Times New Roman" w:hAnsi="Times New Roman"/>
          <w:lang w:eastAsia="lt-LT"/>
        </w:rPr>
        <w:t xml:space="preserve">375 mg klavulano rūgšties. Vartojant </w:t>
      </w:r>
      <w:r w:rsidR="007F42AB" w:rsidRPr="00936530">
        <w:rPr>
          <w:rFonts w:ascii="Times New Roman" w:eastAsia="Times New Roman" w:hAnsi="Times New Roman"/>
          <w:lang w:eastAsia="lt-LT"/>
        </w:rPr>
        <w:t>Amoxicillin/Clavulanic acid</w:t>
      </w:r>
      <w:r w:rsidR="00E36E1F" w:rsidRPr="00936530">
        <w:rPr>
          <w:rFonts w:ascii="Times New Roman" w:eastAsia="Times New Roman" w:hAnsi="Times New Roman"/>
          <w:lang w:eastAsia="lt-LT"/>
        </w:rPr>
        <w:t xml:space="preserve"> </w:t>
      </w:r>
      <w:r w:rsidR="008104FD" w:rsidRPr="00936530">
        <w:rPr>
          <w:rFonts w:ascii="Times New Roman" w:eastAsia="Times New Roman" w:hAnsi="Times New Roman"/>
          <w:lang w:eastAsia="lt-LT"/>
        </w:rPr>
        <w:t xml:space="preserve">Ingen Pharma </w:t>
      </w:r>
      <w:r w:rsidR="00E36E1F" w:rsidRPr="00936530">
        <w:rPr>
          <w:rFonts w:ascii="Times New Roman" w:eastAsia="Times New Roman" w:hAnsi="Times New Roman"/>
          <w:lang w:eastAsia="lt-LT"/>
        </w:rPr>
        <w:t>pagal toliau esančias rekomendacijas vaikams, kurie sveria &lt; 40 kg, per parą galima suvartoti didžiausią 1000</w:t>
      </w:r>
      <w:r w:rsidR="00E36E1F" w:rsidRPr="00936530">
        <w:rPr>
          <w:rFonts w:ascii="Times New Roman" w:eastAsia="Times New Roman" w:hAnsi="Times New Roman"/>
          <w:lang w:eastAsia="lt-LT"/>
        </w:rPr>
        <w:noBreakHyphen/>
        <w:t>2800 mg amoksicilino</w:t>
      </w:r>
      <w:r w:rsidR="00700B26" w:rsidRPr="00936530">
        <w:rPr>
          <w:rFonts w:ascii="Times New Roman" w:eastAsia="Times New Roman" w:hAnsi="Times New Roman"/>
          <w:lang w:eastAsia="lt-LT"/>
        </w:rPr>
        <w:t xml:space="preserve"> ir </w:t>
      </w:r>
      <w:r w:rsidR="00E36E1F" w:rsidRPr="00936530">
        <w:rPr>
          <w:rFonts w:ascii="Times New Roman" w:eastAsia="Times New Roman" w:hAnsi="Times New Roman"/>
          <w:lang w:eastAsia="lt-LT"/>
        </w:rPr>
        <w:t>143</w:t>
      </w:r>
      <w:r w:rsidR="00E36E1F" w:rsidRPr="00936530">
        <w:rPr>
          <w:rFonts w:ascii="Times New Roman" w:eastAsia="Times New Roman" w:hAnsi="Times New Roman"/>
          <w:lang w:eastAsia="lt-LT"/>
        </w:rPr>
        <w:noBreakHyphen/>
        <w:t>400 mg klavulano rūgšties dozę.</w:t>
      </w:r>
    </w:p>
    <w:p w14:paraId="6ECC2673"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Gydymo trukmę reikia nustatyti, atsižvelgiant į paciento organizmo atsaką. Kai kurias infekcines ligas (pvz., osteomielitą) reikia gydyti ilgą laiką. Gydymą neperžiūrėjus galima tęsti ne ilgiau kaip 14 parų (apie ilgalaikį gydymą žr. 4.4 skyriuje).</w:t>
      </w:r>
    </w:p>
    <w:p w14:paraId="6ECC2674" w14:textId="77777777" w:rsidR="00E36E1F" w:rsidRPr="00936530" w:rsidRDefault="00E36E1F">
      <w:pPr>
        <w:spacing w:after="0" w:line="240" w:lineRule="auto"/>
        <w:rPr>
          <w:rFonts w:ascii="Times New Roman" w:eastAsia="Times New Roman" w:hAnsi="Times New Roman"/>
          <w:lang w:eastAsia="lt-LT"/>
        </w:rPr>
      </w:pPr>
    </w:p>
    <w:p w14:paraId="6ECC2675" w14:textId="77777777" w:rsidR="00E36E1F" w:rsidRPr="00EF00F7" w:rsidRDefault="00E36E1F">
      <w:pPr>
        <w:spacing w:after="0" w:line="240" w:lineRule="auto"/>
        <w:rPr>
          <w:rFonts w:ascii="Times New Roman" w:hAnsi="Times New Roman"/>
          <w:i/>
          <w:lang w:eastAsia="lt-LT"/>
        </w:rPr>
      </w:pPr>
      <w:r w:rsidRPr="00EF00F7">
        <w:rPr>
          <w:rFonts w:ascii="Times New Roman" w:hAnsi="Times New Roman"/>
          <w:i/>
          <w:lang w:eastAsia="lt-LT"/>
        </w:rPr>
        <w:t xml:space="preserve">Suaugusieji ir vaikai, kurie sveria </w:t>
      </w:r>
      <w:r w:rsidRPr="00EF00F7">
        <w:rPr>
          <w:rFonts w:ascii="Times New Roman" w:hAnsi="Times New Roman"/>
          <w:i/>
          <w:lang w:eastAsia="lt-LT"/>
        </w:rPr>
        <w:sym w:font="Symbol" w:char="F0B3"/>
      </w:r>
      <w:r w:rsidRPr="00EF00F7">
        <w:rPr>
          <w:rFonts w:ascii="Times New Roman" w:hAnsi="Times New Roman"/>
          <w:i/>
          <w:lang w:eastAsia="lt-LT"/>
        </w:rPr>
        <w:t> 40 kg</w:t>
      </w:r>
    </w:p>
    <w:p w14:paraId="6ECC2676" w14:textId="77777777" w:rsidR="00E36E1F" w:rsidRPr="00936530" w:rsidRDefault="00E36E1F">
      <w:pPr>
        <w:spacing w:after="0" w:line="240" w:lineRule="auto"/>
        <w:rPr>
          <w:rFonts w:ascii="Times New Roman" w:hAnsi="Times New Roman"/>
          <w:lang w:eastAsia="lt-LT"/>
        </w:rPr>
      </w:pPr>
    </w:p>
    <w:p w14:paraId="6ECC2677" w14:textId="77777777" w:rsidR="00E36E1F" w:rsidRPr="00667D22" w:rsidRDefault="00E36E1F">
      <w:pPr>
        <w:spacing w:after="0" w:line="240" w:lineRule="auto"/>
        <w:rPr>
          <w:rFonts w:ascii="Times New Roman" w:hAnsi="Times New Roman"/>
          <w:u w:val="single"/>
          <w:lang w:eastAsia="lt-LT"/>
        </w:rPr>
      </w:pPr>
      <w:r w:rsidRPr="00667D22">
        <w:rPr>
          <w:rFonts w:ascii="Times New Roman" w:hAnsi="Times New Roman"/>
          <w:u w:val="single"/>
          <w:lang w:eastAsia="lt-LT"/>
        </w:rPr>
        <w:t>Rekomenduojamos dozės</w:t>
      </w:r>
    </w:p>
    <w:p w14:paraId="6ECC2678" w14:textId="77777777" w:rsidR="00E36E1F" w:rsidRPr="00936530" w:rsidRDefault="00E36E1F">
      <w:pPr>
        <w:tabs>
          <w:tab w:val="left" w:pos="567"/>
        </w:tabs>
        <w:spacing w:after="0" w:line="240" w:lineRule="auto"/>
        <w:rPr>
          <w:rFonts w:ascii="Times New Roman" w:hAnsi="Times New Roman"/>
          <w:lang w:eastAsia="lt-LT"/>
        </w:rPr>
      </w:pPr>
      <w:r w:rsidRPr="00936530">
        <w:rPr>
          <w:rFonts w:ascii="Times New Roman" w:hAnsi="Times New Roman"/>
          <w:lang w:eastAsia="lt-LT"/>
        </w:rPr>
        <w:t>-</w:t>
      </w:r>
      <w:r w:rsidRPr="00936530">
        <w:rPr>
          <w:rFonts w:ascii="Times New Roman" w:hAnsi="Times New Roman"/>
          <w:lang w:eastAsia="lt-LT"/>
        </w:rPr>
        <w:tab/>
        <w:t>Įprasta dozė (pagal visas indikacijas) yra 875 mg</w:t>
      </w:r>
      <w:r w:rsidR="00700B26" w:rsidRPr="00936530">
        <w:rPr>
          <w:rFonts w:ascii="Times New Roman" w:hAnsi="Times New Roman"/>
          <w:lang w:eastAsia="lt-LT"/>
        </w:rPr>
        <w:t xml:space="preserve"> amoksicilino ir </w:t>
      </w:r>
      <w:r w:rsidRPr="00936530">
        <w:rPr>
          <w:rFonts w:ascii="Times New Roman" w:hAnsi="Times New Roman"/>
          <w:lang w:eastAsia="lt-LT"/>
        </w:rPr>
        <w:t>125 mg</w:t>
      </w:r>
      <w:r w:rsidR="00700B26" w:rsidRPr="00936530">
        <w:rPr>
          <w:rFonts w:ascii="Times New Roman" w:hAnsi="Times New Roman"/>
          <w:lang w:eastAsia="lt-LT"/>
        </w:rPr>
        <w:t xml:space="preserve"> klavulano rūgšties</w:t>
      </w:r>
      <w:r w:rsidRPr="00936530">
        <w:rPr>
          <w:rFonts w:ascii="Times New Roman" w:hAnsi="Times New Roman"/>
          <w:lang w:eastAsia="lt-LT"/>
        </w:rPr>
        <w:t xml:space="preserve"> du kartus per parą.</w:t>
      </w:r>
    </w:p>
    <w:p w14:paraId="6ECC2679" w14:textId="77777777" w:rsidR="00E36E1F" w:rsidRPr="00936530" w:rsidRDefault="00E36E1F">
      <w:pPr>
        <w:numPr>
          <w:ilvl w:val="0"/>
          <w:numId w:val="8"/>
        </w:numPr>
        <w:tabs>
          <w:tab w:val="left" w:pos="567"/>
        </w:tabs>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Didesnė dozė (ypač gydant tokias infekcines ligas, kaip vidurinį otitą, sinusitą, apatinių kvėpavimo takų infekcines ligas ir šlapimo takų infekcines ligas) – 875 mg</w:t>
      </w:r>
      <w:r w:rsidR="00700B26" w:rsidRPr="00936530">
        <w:rPr>
          <w:rFonts w:ascii="Times New Roman" w:eastAsia="Times New Roman" w:hAnsi="Times New Roman"/>
          <w:lang w:eastAsia="lt-LT"/>
        </w:rPr>
        <w:t xml:space="preserve"> amoksicilino ir </w:t>
      </w:r>
      <w:r w:rsidRPr="00936530">
        <w:rPr>
          <w:rFonts w:ascii="Times New Roman" w:eastAsia="Times New Roman" w:hAnsi="Times New Roman"/>
          <w:lang w:eastAsia="lt-LT"/>
        </w:rPr>
        <w:t>125 mg</w:t>
      </w:r>
      <w:r w:rsidR="00700B26" w:rsidRPr="00936530">
        <w:rPr>
          <w:rFonts w:ascii="Times New Roman" w:eastAsia="Times New Roman" w:hAnsi="Times New Roman"/>
          <w:lang w:eastAsia="lt-LT"/>
        </w:rPr>
        <w:t xml:space="preserve"> klavulano rūgšties</w:t>
      </w:r>
      <w:r w:rsidRPr="00936530">
        <w:rPr>
          <w:rFonts w:ascii="Times New Roman" w:eastAsia="Times New Roman" w:hAnsi="Times New Roman"/>
          <w:lang w:eastAsia="lt-LT"/>
        </w:rPr>
        <w:t xml:space="preserve"> tris kartus per parą.</w:t>
      </w:r>
    </w:p>
    <w:p w14:paraId="6ECC267A" w14:textId="77777777" w:rsidR="00E36E1F" w:rsidRPr="00936530" w:rsidRDefault="00E36E1F">
      <w:pPr>
        <w:autoSpaceDE w:val="0"/>
        <w:autoSpaceDN w:val="0"/>
        <w:adjustRightInd w:val="0"/>
        <w:spacing w:after="0" w:line="240" w:lineRule="auto"/>
        <w:ind w:left="567" w:hanging="567"/>
        <w:rPr>
          <w:rFonts w:ascii="Times New Roman" w:eastAsia="Times New Roman" w:hAnsi="Times New Roman"/>
          <w:lang w:eastAsia="en-GB"/>
        </w:rPr>
      </w:pPr>
    </w:p>
    <w:p w14:paraId="6ECC267B" w14:textId="77777777" w:rsidR="00C0699E" w:rsidRPr="00EF00F7" w:rsidRDefault="00E36E1F">
      <w:pPr>
        <w:spacing w:after="0" w:line="240" w:lineRule="auto"/>
        <w:rPr>
          <w:rFonts w:ascii="Times New Roman" w:hAnsi="Times New Roman"/>
          <w:i/>
          <w:lang w:eastAsia="lt-LT"/>
        </w:rPr>
      </w:pPr>
      <w:r w:rsidRPr="00EF00F7">
        <w:rPr>
          <w:rFonts w:ascii="Times New Roman" w:hAnsi="Times New Roman"/>
          <w:i/>
          <w:lang w:eastAsia="lt-LT"/>
        </w:rPr>
        <w:t>Vaikai, kurie sveria &lt; 40 kg</w:t>
      </w:r>
    </w:p>
    <w:p w14:paraId="6ECC267C" w14:textId="77777777" w:rsidR="00E36E1F" w:rsidRPr="00936530" w:rsidRDefault="00E36E1F">
      <w:pPr>
        <w:spacing w:after="0" w:line="240" w:lineRule="auto"/>
        <w:rPr>
          <w:rFonts w:ascii="Times New Roman" w:hAnsi="Times New Roman"/>
          <w:lang w:eastAsia="lt-LT"/>
        </w:rPr>
      </w:pPr>
    </w:p>
    <w:p w14:paraId="6ECC267D" w14:textId="77777777" w:rsidR="00E36E1F" w:rsidRPr="00936530" w:rsidRDefault="00E36E1F">
      <w:pPr>
        <w:spacing w:after="0" w:line="240" w:lineRule="auto"/>
        <w:rPr>
          <w:rFonts w:ascii="Times New Roman" w:hAnsi="Times New Roman"/>
          <w:lang w:eastAsia="lt-LT"/>
        </w:rPr>
      </w:pPr>
      <w:r w:rsidRPr="00667D22">
        <w:rPr>
          <w:rFonts w:ascii="Times New Roman" w:hAnsi="Times New Roman"/>
          <w:u w:val="single"/>
          <w:lang w:eastAsia="en-GB"/>
        </w:rPr>
        <w:t>Rekomenduojamos dozės</w:t>
      </w:r>
    </w:p>
    <w:p w14:paraId="6ECC267E" w14:textId="77777777" w:rsidR="00E36E1F" w:rsidRPr="00936530" w:rsidRDefault="00E36E1F">
      <w:pPr>
        <w:tabs>
          <w:tab w:val="left" w:pos="567"/>
        </w:tabs>
        <w:spacing w:after="0" w:line="240" w:lineRule="auto"/>
        <w:ind w:left="567" w:hanging="567"/>
        <w:rPr>
          <w:rFonts w:ascii="Times New Roman" w:hAnsi="Times New Roman"/>
          <w:lang w:eastAsia="en-GB"/>
        </w:rPr>
      </w:pPr>
      <w:r w:rsidRPr="00936530">
        <w:rPr>
          <w:rFonts w:ascii="Times New Roman" w:hAnsi="Times New Roman"/>
          <w:lang w:eastAsia="lt-LT"/>
        </w:rPr>
        <w:t>-</w:t>
      </w:r>
      <w:r w:rsidRPr="00936530">
        <w:rPr>
          <w:rFonts w:ascii="Times New Roman" w:hAnsi="Times New Roman"/>
          <w:lang w:eastAsia="lt-LT"/>
        </w:rPr>
        <w:tab/>
        <w:t xml:space="preserve">Nuo </w:t>
      </w:r>
      <w:r w:rsidRPr="00936530">
        <w:rPr>
          <w:rFonts w:ascii="Times New Roman" w:hAnsi="Times New Roman"/>
          <w:lang w:eastAsia="en-GB"/>
        </w:rPr>
        <w:t>25 mg</w:t>
      </w:r>
      <w:r w:rsidR="00700B26" w:rsidRPr="00936530">
        <w:rPr>
          <w:rFonts w:ascii="Times New Roman" w:hAnsi="Times New Roman"/>
          <w:lang w:eastAsia="en-GB"/>
        </w:rPr>
        <w:t xml:space="preserve"> amoksicilino ir</w:t>
      </w:r>
      <w:r w:rsidRPr="00936530">
        <w:rPr>
          <w:rFonts w:ascii="Times New Roman" w:hAnsi="Times New Roman"/>
          <w:lang w:eastAsia="en-GB"/>
        </w:rPr>
        <w:t>3,6 mg</w:t>
      </w:r>
      <w:r w:rsidR="00700B26" w:rsidRPr="00936530">
        <w:rPr>
          <w:rFonts w:ascii="Times New Roman" w:hAnsi="Times New Roman"/>
          <w:lang w:eastAsia="en-GB"/>
        </w:rPr>
        <w:t xml:space="preserve"> klavulano rūgšties</w:t>
      </w:r>
      <w:r w:rsidRPr="00936530">
        <w:rPr>
          <w:rFonts w:ascii="Times New Roman" w:hAnsi="Times New Roman"/>
          <w:lang w:eastAsia="en-GB"/>
        </w:rPr>
        <w:t>/kg kūno svorio per parą iki 45 mg</w:t>
      </w:r>
      <w:r w:rsidR="008D1AE8" w:rsidRPr="00EF00F7">
        <w:rPr>
          <w:rFonts w:ascii="Times New Roman" w:hAnsi="Times New Roman"/>
          <w:lang w:eastAsia="en-GB"/>
        </w:rPr>
        <w:t xml:space="preserve"> </w:t>
      </w:r>
      <w:r w:rsidR="00D236B1" w:rsidRPr="00EF00F7">
        <w:rPr>
          <w:rFonts w:ascii="Times New Roman" w:hAnsi="Times New Roman"/>
          <w:lang w:eastAsia="en-GB"/>
        </w:rPr>
        <w:t xml:space="preserve">amoksicilino ir </w:t>
      </w:r>
      <w:r w:rsidRPr="00936530">
        <w:rPr>
          <w:rFonts w:ascii="Times New Roman" w:hAnsi="Times New Roman"/>
          <w:lang w:eastAsia="en-GB"/>
        </w:rPr>
        <w:t>6,4 mg</w:t>
      </w:r>
      <w:r w:rsidR="008D1AE8" w:rsidRPr="00936530">
        <w:rPr>
          <w:rFonts w:ascii="Times New Roman" w:hAnsi="Times New Roman"/>
          <w:lang w:eastAsia="en-GB"/>
        </w:rPr>
        <w:t xml:space="preserve"> klavulano rūgšties</w:t>
      </w:r>
      <w:r w:rsidRPr="00936530">
        <w:rPr>
          <w:rFonts w:ascii="Times New Roman" w:hAnsi="Times New Roman"/>
          <w:lang w:eastAsia="en-GB"/>
        </w:rPr>
        <w:t>/kg kūno svorio per parą dozės, kurią reikia padalyti į dvi lygias dalis ir suvartoti per du kartus.</w:t>
      </w:r>
    </w:p>
    <w:p w14:paraId="6ECC267F" w14:textId="77777777" w:rsidR="00E36E1F" w:rsidRPr="00936530" w:rsidRDefault="00E36E1F">
      <w:pPr>
        <w:autoSpaceDE w:val="0"/>
        <w:autoSpaceDN w:val="0"/>
        <w:adjustRightInd w:val="0"/>
        <w:spacing w:after="0" w:line="240" w:lineRule="auto"/>
        <w:ind w:left="567" w:hanging="567"/>
        <w:rPr>
          <w:rFonts w:ascii="Times New Roman" w:eastAsia="Times New Roman" w:hAnsi="Times New Roman"/>
          <w:lang w:eastAsia="en-GB"/>
        </w:rPr>
      </w:pPr>
      <w:r w:rsidRPr="00936530">
        <w:rPr>
          <w:rFonts w:ascii="Times New Roman" w:eastAsia="Times New Roman" w:hAnsi="Times New Roman"/>
          <w:lang w:eastAsia="en-GB"/>
        </w:rPr>
        <w:t>-</w:t>
      </w:r>
      <w:r w:rsidRPr="00936530">
        <w:rPr>
          <w:rFonts w:ascii="Times New Roman" w:eastAsia="Times New Roman" w:hAnsi="Times New Roman"/>
          <w:lang w:eastAsia="en-GB"/>
        </w:rPr>
        <w:tab/>
        <w:t>G</w:t>
      </w:r>
      <w:r w:rsidRPr="00936530">
        <w:rPr>
          <w:rFonts w:ascii="Times New Roman" w:eastAsia="Times New Roman" w:hAnsi="Times New Roman"/>
          <w:lang w:eastAsia="lt-LT"/>
        </w:rPr>
        <w:t>ydant kai kurias infekcines ligas</w:t>
      </w:r>
      <w:r w:rsidRPr="00936530" w:rsidDel="00E54FC4">
        <w:rPr>
          <w:rFonts w:ascii="Times New Roman" w:eastAsia="Times New Roman" w:hAnsi="Times New Roman"/>
          <w:lang w:eastAsia="lt-LT"/>
        </w:rPr>
        <w:t xml:space="preserve"> </w:t>
      </w:r>
      <w:r w:rsidRPr="00936530">
        <w:rPr>
          <w:rFonts w:ascii="Times New Roman" w:eastAsia="Times New Roman" w:hAnsi="Times New Roman"/>
          <w:lang w:eastAsia="lt-LT"/>
        </w:rPr>
        <w:t>(pvz., vidurinį otitą, sinusitą ir apatinių kvėpavimo takų infekcines ligas),</w:t>
      </w:r>
      <w:r w:rsidRPr="00936530">
        <w:rPr>
          <w:rFonts w:ascii="Times New Roman" w:eastAsia="Times New Roman" w:hAnsi="Times New Roman"/>
          <w:lang w:eastAsia="en-GB"/>
        </w:rPr>
        <w:t xml:space="preserve"> iki 70 mg</w:t>
      </w:r>
      <w:r w:rsidR="002163BA" w:rsidRPr="00936530">
        <w:rPr>
          <w:rFonts w:ascii="Times New Roman" w:hAnsi="Times New Roman"/>
          <w:lang w:eastAsia="en-GB"/>
        </w:rPr>
        <w:t xml:space="preserve"> amoksicilino ir</w:t>
      </w:r>
      <w:r w:rsidR="002163BA" w:rsidRPr="00EF00F7">
        <w:rPr>
          <w:rFonts w:ascii="Times New Roman" w:eastAsia="Times New Roman" w:hAnsi="Times New Roman"/>
          <w:lang w:eastAsia="en-GB"/>
        </w:rPr>
        <w:t xml:space="preserve"> </w:t>
      </w:r>
      <w:r w:rsidRPr="00936530">
        <w:rPr>
          <w:rFonts w:ascii="Times New Roman" w:eastAsia="Times New Roman" w:hAnsi="Times New Roman"/>
          <w:lang w:eastAsia="en-GB"/>
        </w:rPr>
        <w:t>10 mg</w:t>
      </w:r>
      <w:r w:rsidR="002163BA" w:rsidRPr="00936530">
        <w:rPr>
          <w:rFonts w:ascii="Times New Roman" w:hAnsi="Times New Roman"/>
          <w:lang w:eastAsia="en-GB"/>
        </w:rPr>
        <w:t xml:space="preserve"> klavulano rūgšties</w:t>
      </w:r>
      <w:r w:rsidRPr="00936530">
        <w:rPr>
          <w:rFonts w:ascii="Times New Roman" w:eastAsia="Times New Roman" w:hAnsi="Times New Roman"/>
          <w:lang w:eastAsia="en-GB"/>
        </w:rPr>
        <w:t>/kg kūno svorio per parą dozė, kurią reikia padalyti į dvi lygias dalis ir suvartoti per du kartus.</w:t>
      </w:r>
    </w:p>
    <w:p w14:paraId="6ECC2680"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Tablečių negalima padalyti</w:t>
      </w:r>
      <w:r w:rsidRPr="00936530">
        <w:rPr>
          <w:rFonts w:ascii="Times New Roman" w:eastAsia="Times New Roman" w:hAnsi="Times New Roman"/>
          <w:lang w:eastAsia="en-GB"/>
        </w:rPr>
        <w:t xml:space="preserve"> į</w:t>
      </w:r>
      <w:r w:rsidRPr="00936530">
        <w:rPr>
          <w:rFonts w:ascii="Times New Roman" w:eastAsia="Times New Roman" w:hAnsi="Times New Roman"/>
          <w:lang w:eastAsia="lt-LT"/>
        </w:rPr>
        <w:t xml:space="preserve"> lygias dalis, todėl vaikų, sveriančių mažiau kaip 25 kg, </w:t>
      </w:r>
      <w:r w:rsidR="007F42AB" w:rsidRPr="00936530">
        <w:rPr>
          <w:rFonts w:ascii="Times New Roman" w:eastAsia="Times New Roman" w:hAnsi="Times New Roman"/>
          <w:lang w:eastAsia="lt-LT"/>
        </w:rPr>
        <w:t>Amoxicillin/Clavulanic acid</w:t>
      </w:r>
      <w:r w:rsidRPr="00936530">
        <w:rPr>
          <w:rFonts w:ascii="Times New Roman" w:eastAsia="Times New Roman" w:hAnsi="Times New Roman"/>
          <w:lang w:eastAsia="lt-LT"/>
        </w:rPr>
        <w:t xml:space="preserve"> </w:t>
      </w:r>
      <w:r w:rsidR="008104FD" w:rsidRPr="00936530">
        <w:rPr>
          <w:rFonts w:ascii="Times New Roman" w:eastAsia="Times New Roman" w:hAnsi="Times New Roman"/>
          <w:lang w:eastAsia="lt-LT"/>
        </w:rPr>
        <w:t xml:space="preserve">Ingen Pharma </w:t>
      </w:r>
      <w:r w:rsidRPr="00936530">
        <w:rPr>
          <w:rFonts w:ascii="Times New Roman" w:eastAsia="Times New Roman" w:hAnsi="Times New Roman"/>
          <w:lang w:eastAsia="lt-LT"/>
        </w:rPr>
        <w:t>tabletėmis gydyti negalima.</w:t>
      </w:r>
      <w:r w:rsidR="006D0824" w:rsidRPr="00936530">
        <w:rPr>
          <w:rFonts w:ascii="Times New Roman" w:eastAsia="Times New Roman" w:hAnsi="Times New Roman"/>
          <w:lang w:eastAsia="lt-LT"/>
        </w:rPr>
        <w:t xml:space="preserve"> </w:t>
      </w:r>
    </w:p>
    <w:p w14:paraId="6ECC2681" w14:textId="77777777" w:rsidR="00E36E1F" w:rsidRPr="00936530" w:rsidRDefault="00E36E1F">
      <w:pPr>
        <w:spacing w:after="0" w:line="240" w:lineRule="auto"/>
        <w:rPr>
          <w:rFonts w:ascii="Times New Roman" w:eastAsia="Times New Roman" w:hAnsi="Times New Roman"/>
          <w:lang w:eastAsia="lt-LT"/>
        </w:rPr>
      </w:pPr>
    </w:p>
    <w:p w14:paraId="6ECC2682"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Toliau esančioje lentelėje nurodyta dozė (</w:t>
      </w:r>
      <w:r w:rsidRPr="00936530">
        <w:rPr>
          <w:rFonts w:ascii="Times New Roman" w:eastAsia="Times New Roman" w:hAnsi="Times New Roman"/>
          <w:lang w:eastAsia="en-GB"/>
        </w:rPr>
        <w:t>mg/kg kūno svorio per parą</w:t>
      </w:r>
      <w:r w:rsidRPr="00936530">
        <w:rPr>
          <w:rFonts w:ascii="Times New Roman" w:eastAsia="Times New Roman" w:hAnsi="Times New Roman"/>
          <w:lang w:eastAsia="lt-LT"/>
        </w:rPr>
        <w:t>), kurią suvartoja vaikai, sveriantys nuo 25 kg iki 40 mg, išgėrę vieną 875 mg</w:t>
      </w:r>
      <w:r w:rsidR="002163BA" w:rsidRPr="00936530">
        <w:rPr>
          <w:rFonts w:ascii="Times New Roman" w:hAnsi="Times New Roman"/>
          <w:lang w:eastAsia="en-GB"/>
        </w:rPr>
        <w:t xml:space="preserve"> amoksicilino ir </w:t>
      </w:r>
      <w:r w:rsidRPr="00936530">
        <w:rPr>
          <w:rFonts w:ascii="Times New Roman" w:eastAsia="Times New Roman" w:hAnsi="Times New Roman"/>
          <w:lang w:eastAsia="lt-LT"/>
        </w:rPr>
        <w:t>125 mg</w:t>
      </w:r>
      <w:r w:rsidR="002163BA" w:rsidRPr="00936530">
        <w:rPr>
          <w:rFonts w:ascii="Times New Roman" w:hAnsi="Times New Roman"/>
          <w:lang w:eastAsia="en-GB"/>
        </w:rPr>
        <w:t xml:space="preserve"> klavulano rūgšties</w:t>
      </w:r>
      <w:r w:rsidRPr="00936530">
        <w:rPr>
          <w:rFonts w:ascii="Times New Roman" w:eastAsia="Times New Roman" w:hAnsi="Times New Roman"/>
          <w:lang w:eastAsia="lt-LT"/>
        </w:rPr>
        <w:t xml:space="preserve"> tabletę.</w:t>
      </w:r>
    </w:p>
    <w:p w14:paraId="6ECC2683" w14:textId="77777777" w:rsidR="00E36E1F" w:rsidRPr="00936530" w:rsidRDefault="00E36E1F">
      <w:pPr>
        <w:spacing w:after="0" w:line="240" w:lineRule="auto"/>
        <w:rPr>
          <w:rFonts w:ascii="Times New Roman" w:eastAsia="Times New Roman" w:hAnsi="Times New Roman"/>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9"/>
        <w:gridCol w:w="797"/>
        <w:gridCol w:w="797"/>
        <w:gridCol w:w="797"/>
        <w:gridCol w:w="713"/>
        <w:gridCol w:w="2897"/>
      </w:tblGrid>
      <w:tr w:rsidR="00E36E1F" w:rsidRPr="00936530" w14:paraId="6ECC268F" w14:textId="77777777" w:rsidTr="00116EE1">
        <w:tc>
          <w:tcPr>
            <w:tcW w:w="3168" w:type="dxa"/>
          </w:tcPr>
          <w:p w14:paraId="6ECC2684" w14:textId="77777777" w:rsidR="00E36E1F" w:rsidRPr="00936530" w:rsidRDefault="00E36E1F">
            <w:pPr>
              <w:spacing w:after="0" w:line="240" w:lineRule="auto"/>
              <w:jc w:val="center"/>
              <w:rPr>
                <w:rFonts w:ascii="Times New Roman" w:eastAsia="Times New Roman" w:hAnsi="Times New Roman"/>
                <w:lang w:eastAsia="lt-LT"/>
              </w:rPr>
            </w:pPr>
          </w:p>
          <w:p w14:paraId="6ECC2685"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Kūno masė (kg)</w:t>
            </w:r>
          </w:p>
        </w:tc>
        <w:tc>
          <w:tcPr>
            <w:tcW w:w="810" w:type="dxa"/>
          </w:tcPr>
          <w:p w14:paraId="6ECC2686" w14:textId="77777777" w:rsidR="00E36E1F" w:rsidRPr="00936530" w:rsidRDefault="00E36E1F">
            <w:pPr>
              <w:spacing w:after="0" w:line="240" w:lineRule="auto"/>
              <w:jc w:val="center"/>
              <w:rPr>
                <w:rFonts w:ascii="Times New Roman" w:eastAsia="Times New Roman" w:hAnsi="Times New Roman"/>
                <w:lang w:eastAsia="lt-LT"/>
              </w:rPr>
            </w:pPr>
          </w:p>
          <w:p w14:paraId="6ECC2687"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40</w:t>
            </w:r>
          </w:p>
        </w:tc>
        <w:tc>
          <w:tcPr>
            <w:tcW w:w="810" w:type="dxa"/>
          </w:tcPr>
          <w:p w14:paraId="6ECC2688" w14:textId="77777777" w:rsidR="00E36E1F" w:rsidRPr="00936530" w:rsidRDefault="00E36E1F">
            <w:pPr>
              <w:spacing w:after="0" w:line="240" w:lineRule="auto"/>
              <w:jc w:val="center"/>
              <w:rPr>
                <w:rFonts w:ascii="Times New Roman" w:eastAsia="Times New Roman" w:hAnsi="Times New Roman"/>
                <w:lang w:eastAsia="lt-LT"/>
              </w:rPr>
            </w:pPr>
          </w:p>
          <w:p w14:paraId="6ECC2689"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35</w:t>
            </w:r>
          </w:p>
        </w:tc>
        <w:tc>
          <w:tcPr>
            <w:tcW w:w="810" w:type="dxa"/>
          </w:tcPr>
          <w:p w14:paraId="6ECC268A" w14:textId="77777777" w:rsidR="00E36E1F" w:rsidRPr="00936530" w:rsidRDefault="00E36E1F">
            <w:pPr>
              <w:spacing w:after="0" w:line="240" w:lineRule="auto"/>
              <w:jc w:val="center"/>
              <w:rPr>
                <w:rFonts w:ascii="Times New Roman" w:eastAsia="Times New Roman" w:hAnsi="Times New Roman"/>
                <w:lang w:eastAsia="lt-LT"/>
              </w:rPr>
            </w:pPr>
          </w:p>
          <w:p w14:paraId="6ECC268B"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30</w:t>
            </w:r>
          </w:p>
        </w:tc>
        <w:tc>
          <w:tcPr>
            <w:tcW w:w="720" w:type="dxa"/>
          </w:tcPr>
          <w:p w14:paraId="6ECC268C" w14:textId="77777777" w:rsidR="00E36E1F" w:rsidRPr="00936530" w:rsidRDefault="00E36E1F">
            <w:pPr>
              <w:spacing w:after="0" w:line="240" w:lineRule="auto"/>
              <w:jc w:val="center"/>
              <w:rPr>
                <w:rFonts w:ascii="Times New Roman" w:eastAsia="Times New Roman" w:hAnsi="Times New Roman"/>
                <w:lang w:eastAsia="lt-LT"/>
              </w:rPr>
            </w:pPr>
          </w:p>
          <w:p w14:paraId="6ECC268D"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25</w:t>
            </w:r>
          </w:p>
        </w:tc>
        <w:tc>
          <w:tcPr>
            <w:tcW w:w="2968" w:type="dxa"/>
          </w:tcPr>
          <w:p w14:paraId="6ECC268E"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Rekomenduojama viena dozė (</w:t>
            </w:r>
            <w:r w:rsidRPr="00936530">
              <w:rPr>
                <w:rFonts w:ascii="Times New Roman" w:eastAsia="Times New Roman" w:hAnsi="Times New Roman"/>
                <w:lang w:eastAsia="en-GB"/>
              </w:rPr>
              <w:t>mg/kg kūno svorio per parą</w:t>
            </w:r>
            <w:r w:rsidRPr="00936530">
              <w:rPr>
                <w:rFonts w:ascii="Times New Roman" w:eastAsia="Times New Roman" w:hAnsi="Times New Roman"/>
                <w:lang w:eastAsia="lt-LT"/>
              </w:rPr>
              <w:t>) (žr. anksčiau)</w:t>
            </w:r>
          </w:p>
        </w:tc>
      </w:tr>
      <w:tr w:rsidR="00E36E1F" w:rsidRPr="00936530" w14:paraId="6ECC269C" w14:textId="77777777" w:rsidTr="00116EE1">
        <w:tc>
          <w:tcPr>
            <w:tcW w:w="3168" w:type="dxa"/>
          </w:tcPr>
          <w:p w14:paraId="6ECC2690" w14:textId="77777777" w:rsidR="00E36E1F" w:rsidRPr="00936530" w:rsidRDefault="00E36E1F" w:rsidP="00936530">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Amoksicilino kiekis (</w:t>
            </w:r>
            <w:r w:rsidRPr="00936530">
              <w:rPr>
                <w:rFonts w:ascii="Times New Roman" w:eastAsia="Times New Roman" w:hAnsi="Times New Roman"/>
                <w:lang w:eastAsia="en-GB"/>
              </w:rPr>
              <w:t>mg/kg kūno svorio per parą</w:t>
            </w:r>
            <w:r w:rsidRPr="00936530">
              <w:rPr>
                <w:rFonts w:ascii="Times New Roman" w:eastAsia="Times New Roman" w:hAnsi="Times New Roman"/>
                <w:lang w:eastAsia="lt-LT"/>
              </w:rPr>
              <w:t>) vienoje dozėje (1 plėvele dengtoje tabletėje)</w:t>
            </w:r>
          </w:p>
        </w:tc>
        <w:tc>
          <w:tcPr>
            <w:tcW w:w="810" w:type="dxa"/>
          </w:tcPr>
          <w:p w14:paraId="6ECC2691" w14:textId="77777777" w:rsidR="00E36E1F" w:rsidRPr="00936530" w:rsidRDefault="00E36E1F">
            <w:pPr>
              <w:spacing w:after="0" w:line="240" w:lineRule="auto"/>
              <w:jc w:val="center"/>
              <w:rPr>
                <w:rFonts w:ascii="Times New Roman" w:eastAsia="Times New Roman" w:hAnsi="Times New Roman"/>
                <w:lang w:eastAsia="lt-LT"/>
              </w:rPr>
            </w:pPr>
          </w:p>
          <w:p w14:paraId="6ECC2692"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21,9</w:t>
            </w:r>
          </w:p>
        </w:tc>
        <w:tc>
          <w:tcPr>
            <w:tcW w:w="810" w:type="dxa"/>
          </w:tcPr>
          <w:p w14:paraId="6ECC2693" w14:textId="77777777" w:rsidR="00E36E1F" w:rsidRPr="00936530" w:rsidRDefault="00E36E1F">
            <w:pPr>
              <w:spacing w:after="0" w:line="240" w:lineRule="auto"/>
              <w:jc w:val="center"/>
              <w:rPr>
                <w:rFonts w:ascii="Times New Roman" w:eastAsia="Times New Roman" w:hAnsi="Times New Roman"/>
                <w:lang w:eastAsia="lt-LT"/>
              </w:rPr>
            </w:pPr>
          </w:p>
          <w:p w14:paraId="6ECC2694"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25,0</w:t>
            </w:r>
          </w:p>
        </w:tc>
        <w:tc>
          <w:tcPr>
            <w:tcW w:w="810" w:type="dxa"/>
          </w:tcPr>
          <w:p w14:paraId="6ECC2695" w14:textId="77777777" w:rsidR="00E36E1F" w:rsidRPr="00936530" w:rsidRDefault="00E36E1F">
            <w:pPr>
              <w:spacing w:after="0" w:line="240" w:lineRule="auto"/>
              <w:jc w:val="center"/>
              <w:rPr>
                <w:rFonts w:ascii="Times New Roman" w:eastAsia="Times New Roman" w:hAnsi="Times New Roman"/>
                <w:lang w:eastAsia="lt-LT"/>
              </w:rPr>
            </w:pPr>
          </w:p>
          <w:p w14:paraId="6ECC2696"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29,2</w:t>
            </w:r>
          </w:p>
        </w:tc>
        <w:tc>
          <w:tcPr>
            <w:tcW w:w="720" w:type="dxa"/>
          </w:tcPr>
          <w:p w14:paraId="6ECC2697" w14:textId="77777777" w:rsidR="00E36E1F" w:rsidRPr="00936530" w:rsidRDefault="00E36E1F">
            <w:pPr>
              <w:spacing w:after="0" w:line="240" w:lineRule="auto"/>
              <w:jc w:val="center"/>
              <w:rPr>
                <w:rFonts w:ascii="Times New Roman" w:eastAsia="Times New Roman" w:hAnsi="Times New Roman"/>
                <w:lang w:eastAsia="lt-LT"/>
              </w:rPr>
            </w:pPr>
          </w:p>
          <w:p w14:paraId="6ECC2698"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35,0</w:t>
            </w:r>
          </w:p>
        </w:tc>
        <w:tc>
          <w:tcPr>
            <w:tcW w:w="2968" w:type="dxa"/>
          </w:tcPr>
          <w:p w14:paraId="6ECC2699" w14:textId="77777777" w:rsidR="00E36E1F" w:rsidRPr="00936530" w:rsidRDefault="00E36E1F">
            <w:pPr>
              <w:spacing w:after="0" w:line="240" w:lineRule="auto"/>
              <w:jc w:val="center"/>
              <w:rPr>
                <w:rFonts w:ascii="Times New Roman" w:eastAsia="Times New Roman" w:hAnsi="Times New Roman"/>
                <w:lang w:eastAsia="lt-LT"/>
              </w:rPr>
            </w:pPr>
          </w:p>
          <w:p w14:paraId="6ECC269A"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12,5</w:t>
            </w:r>
            <w:r w:rsidRPr="00936530">
              <w:rPr>
                <w:rFonts w:ascii="Times New Roman" w:eastAsia="Times New Roman" w:hAnsi="Times New Roman"/>
                <w:lang w:eastAsia="lt-LT"/>
              </w:rPr>
              <w:noBreakHyphen/>
              <w:t>22,5</w:t>
            </w:r>
          </w:p>
          <w:p w14:paraId="6ECC269B"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(iki 35)</w:t>
            </w:r>
          </w:p>
        </w:tc>
      </w:tr>
      <w:tr w:rsidR="00E36E1F" w:rsidRPr="00936530" w14:paraId="6ECC26AA" w14:textId="77777777" w:rsidTr="00116EE1">
        <w:tc>
          <w:tcPr>
            <w:tcW w:w="3168" w:type="dxa"/>
          </w:tcPr>
          <w:p w14:paraId="6ECC269D" w14:textId="77777777" w:rsidR="00E36E1F" w:rsidRPr="00936530" w:rsidRDefault="00E36E1F" w:rsidP="00936530">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Klavulano rūgšties kiekis (</w:t>
            </w:r>
            <w:r w:rsidRPr="00936530">
              <w:rPr>
                <w:rFonts w:ascii="Times New Roman" w:eastAsia="Times New Roman" w:hAnsi="Times New Roman"/>
                <w:lang w:eastAsia="en-GB"/>
              </w:rPr>
              <w:t>mg/kg kūno svorio per parą</w:t>
            </w:r>
            <w:r w:rsidRPr="00936530">
              <w:rPr>
                <w:rFonts w:ascii="Times New Roman" w:eastAsia="Times New Roman" w:hAnsi="Times New Roman"/>
                <w:lang w:eastAsia="lt-LT"/>
              </w:rPr>
              <w:t xml:space="preserve">) </w:t>
            </w:r>
            <w:r w:rsidRPr="00936530">
              <w:rPr>
                <w:rFonts w:ascii="Times New Roman" w:eastAsia="Times New Roman" w:hAnsi="Times New Roman"/>
                <w:lang w:eastAsia="lt-LT"/>
              </w:rPr>
              <w:lastRenderedPageBreak/>
              <w:t>vienoje dozėje (1 plėvele dengtoje tabletėje)</w:t>
            </w:r>
          </w:p>
        </w:tc>
        <w:tc>
          <w:tcPr>
            <w:tcW w:w="810" w:type="dxa"/>
          </w:tcPr>
          <w:p w14:paraId="6ECC269E" w14:textId="77777777" w:rsidR="00E36E1F" w:rsidRPr="00936530" w:rsidRDefault="00E36E1F">
            <w:pPr>
              <w:spacing w:after="0" w:line="240" w:lineRule="auto"/>
              <w:jc w:val="center"/>
              <w:rPr>
                <w:rFonts w:ascii="Times New Roman" w:eastAsia="Times New Roman" w:hAnsi="Times New Roman"/>
                <w:lang w:eastAsia="lt-LT"/>
              </w:rPr>
            </w:pPr>
          </w:p>
          <w:p w14:paraId="6ECC269F"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3,1</w:t>
            </w:r>
          </w:p>
        </w:tc>
        <w:tc>
          <w:tcPr>
            <w:tcW w:w="810" w:type="dxa"/>
          </w:tcPr>
          <w:p w14:paraId="6ECC26A0" w14:textId="77777777" w:rsidR="00E36E1F" w:rsidRPr="00936530" w:rsidRDefault="00E36E1F">
            <w:pPr>
              <w:spacing w:after="0" w:line="240" w:lineRule="auto"/>
              <w:jc w:val="center"/>
              <w:rPr>
                <w:rFonts w:ascii="Times New Roman" w:eastAsia="Times New Roman" w:hAnsi="Times New Roman"/>
                <w:lang w:eastAsia="lt-LT"/>
              </w:rPr>
            </w:pPr>
          </w:p>
          <w:p w14:paraId="6ECC26A1"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3,6</w:t>
            </w:r>
          </w:p>
        </w:tc>
        <w:tc>
          <w:tcPr>
            <w:tcW w:w="810" w:type="dxa"/>
          </w:tcPr>
          <w:p w14:paraId="6ECC26A2" w14:textId="77777777" w:rsidR="00E36E1F" w:rsidRPr="00936530" w:rsidRDefault="00E36E1F">
            <w:pPr>
              <w:spacing w:after="0" w:line="240" w:lineRule="auto"/>
              <w:jc w:val="center"/>
              <w:rPr>
                <w:rFonts w:ascii="Times New Roman" w:eastAsia="Times New Roman" w:hAnsi="Times New Roman"/>
                <w:lang w:eastAsia="lt-LT"/>
              </w:rPr>
            </w:pPr>
          </w:p>
          <w:p w14:paraId="6ECC26A3"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4,2</w:t>
            </w:r>
          </w:p>
        </w:tc>
        <w:tc>
          <w:tcPr>
            <w:tcW w:w="720" w:type="dxa"/>
          </w:tcPr>
          <w:p w14:paraId="6ECC26A4" w14:textId="77777777" w:rsidR="00E36E1F" w:rsidRPr="00936530" w:rsidRDefault="00E36E1F">
            <w:pPr>
              <w:spacing w:after="0" w:line="240" w:lineRule="auto"/>
              <w:jc w:val="center"/>
              <w:rPr>
                <w:rFonts w:ascii="Times New Roman" w:eastAsia="Times New Roman" w:hAnsi="Times New Roman"/>
                <w:lang w:eastAsia="lt-LT"/>
              </w:rPr>
            </w:pPr>
          </w:p>
          <w:p w14:paraId="6ECC26A5"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5,0</w:t>
            </w:r>
          </w:p>
        </w:tc>
        <w:tc>
          <w:tcPr>
            <w:tcW w:w="2968" w:type="dxa"/>
          </w:tcPr>
          <w:p w14:paraId="6ECC26A6" w14:textId="77777777" w:rsidR="00E36E1F" w:rsidRPr="00936530" w:rsidRDefault="00E36E1F">
            <w:pPr>
              <w:spacing w:after="0" w:line="240" w:lineRule="auto"/>
              <w:jc w:val="center"/>
              <w:rPr>
                <w:rFonts w:ascii="Times New Roman" w:eastAsia="Times New Roman" w:hAnsi="Times New Roman"/>
                <w:lang w:eastAsia="lt-LT"/>
              </w:rPr>
            </w:pPr>
          </w:p>
          <w:p w14:paraId="6ECC26A7"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1,8</w:t>
            </w:r>
            <w:r w:rsidRPr="00936530">
              <w:rPr>
                <w:rFonts w:ascii="Times New Roman" w:eastAsia="Times New Roman" w:hAnsi="Times New Roman"/>
                <w:lang w:eastAsia="lt-LT"/>
              </w:rPr>
              <w:noBreakHyphen/>
              <w:t>3,2</w:t>
            </w:r>
          </w:p>
          <w:p w14:paraId="6ECC26A8"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(iki 5)</w:t>
            </w:r>
          </w:p>
          <w:p w14:paraId="6ECC26A9" w14:textId="77777777" w:rsidR="00E36E1F" w:rsidRPr="00936530" w:rsidRDefault="00E36E1F">
            <w:pPr>
              <w:spacing w:after="0" w:line="240" w:lineRule="auto"/>
              <w:jc w:val="center"/>
              <w:rPr>
                <w:rFonts w:ascii="Times New Roman" w:eastAsia="Times New Roman" w:hAnsi="Times New Roman"/>
                <w:lang w:eastAsia="lt-LT"/>
              </w:rPr>
            </w:pPr>
          </w:p>
        </w:tc>
      </w:tr>
    </w:tbl>
    <w:p w14:paraId="6ECC26AB" w14:textId="77777777" w:rsidR="00E36E1F" w:rsidRPr="00936530" w:rsidRDefault="00E36E1F" w:rsidP="00936530">
      <w:pPr>
        <w:spacing w:after="0" w:line="240" w:lineRule="auto"/>
        <w:rPr>
          <w:rFonts w:ascii="Times New Roman" w:eastAsia="Times New Roman" w:hAnsi="Times New Roman"/>
          <w:lang w:eastAsia="lt-LT"/>
        </w:rPr>
      </w:pPr>
    </w:p>
    <w:p w14:paraId="6ECC26AC" w14:textId="77777777" w:rsidR="00E36E1F" w:rsidRPr="00936530" w:rsidRDefault="00E36E1F">
      <w:pPr>
        <w:spacing w:after="0" w:line="240" w:lineRule="auto"/>
        <w:rPr>
          <w:rFonts w:ascii="Times New Roman" w:eastAsia="Times New Roman" w:hAnsi="Times New Roman"/>
          <w:lang w:eastAsia="lt-LT"/>
        </w:rPr>
      </w:pPr>
    </w:p>
    <w:p w14:paraId="6ECC26AD" w14:textId="77777777" w:rsidR="00E36E1F" w:rsidRPr="00936530" w:rsidRDefault="00E36E1F">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Klinikinių tyrimų duomenų apie didesnių kaip 45 mg</w:t>
      </w:r>
      <w:r w:rsidR="00700B26" w:rsidRPr="00936530">
        <w:rPr>
          <w:rFonts w:ascii="Times New Roman" w:eastAsia="Times New Roman" w:hAnsi="Times New Roman"/>
          <w:lang w:eastAsia="lt-LT"/>
        </w:rPr>
        <w:t xml:space="preserve"> amoksicilino ir </w:t>
      </w:r>
      <w:r w:rsidRPr="00936530">
        <w:rPr>
          <w:rFonts w:ascii="Times New Roman" w:eastAsia="Times New Roman" w:hAnsi="Times New Roman"/>
          <w:lang w:eastAsia="lt-LT"/>
        </w:rPr>
        <w:t>6,4 mg</w:t>
      </w:r>
      <w:r w:rsidR="00700B26" w:rsidRPr="00936530">
        <w:rPr>
          <w:rFonts w:ascii="Times New Roman" w:eastAsia="Times New Roman" w:hAnsi="Times New Roman"/>
          <w:lang w:eastAsia="lt-LT"/>
        </w:rPr>
        <w:t xml:space="preserve"> klavulano rūgšties</w:t>
      </w:r>
      <w:r w:rsidRPr="00936530">
        <w:rPr>
          <w:rFonts w:ascii="Times New Roman" w:eastAsia="Times New Roman" w:hAnsi="Times New Roman"/>
          <w:lang w:eastAsia="lt-LT"/>
        </w:rPr>
        <w:t xml:space="preserve">/kg kūno svorio per parą dozių, esančių </w:t>
      </w:r>
      <w:r w:rsidR="007F42AB" w:rsidRPr="00936530">
        <w:rPr>
          <w:rFonts w:ascii="Times New Roman" w:eastAsia="Times New Roman" w:hAnsi="Times New Roman"/>
          <w:lang w:eastAsia="lt-LT"/>
        </w:rPr>
        <w:t>Amoxicillin/Clavulanic acid</w:t>
      </w:r>
      <w:r w:rsidRPr="00936530">
        <w:rPr>
          <w:rFonts w:ascii="Times New Roman" w:eastAsia="Times New Roman" w:hAnsi="Times New Roman"/>
          <w:lang w:eastAsia="lt-LT"/>
        </w:rPr>
        <w:t xml:space="preserve"> </w:t>
      </w:r>
      <w:r w:rsidR="008104FD" w:rsidRPr="00936530">
        <w:rPr>
          <w:rFonts w:ascii="Times New Roman" w:eastAsia="Times New Roman" w:hAnsi="Times New Roman"/>
          <w:lang w:eastAsia="lt-LT"/>
        </w:rPr>
        <w:t xml:space="preserve">Ingen Pharma </w:t>
      </w:r>
      <w:r w:rsidR="00B25F73" w:rsidRPr="00936530">
        <w:rPr>
          <w:rFonts w:ascii="Times New Roman" w:eastAsia="Times New Roman" w:hAnsi="Times New Roman"/>
          <w:lang w:eastAsia="lt-LT"/>
        </w:rPr>
        <w:t xml:space="preserve">875 mg /125 mg plėvele dengtos tabletės </w:t>
      </w:r>
      <w:r w:rsidRPr="00936530">
        <w:rPr>
          <w:rFonts w:ascii="Times New Roman" w:eastAsia="Times New Roman" w:hAnsi="Times New Roman"/>
          <w:lang w:eastAsia="lt-LT"/>
        </w:rPr>
        <w:t>sudėtyje, vartojimą jaunesniems kaip 2 metų kūdikiams nėra.</w:t>
      </w:r>
    </w:p>
    <w:p w14:paraId="6ECC26AE" w14:textId="77777777" w:rsidR="00E36E1F" w:rsidRPr="00936530" w:rsidRDefault="00E36E1F">
      <w:pPr>
        <w:autoSpaceDE w:val="0"/>
        <w:autoSpaceDN w:val="0"/>
        <w:adjustRightInd w:val="0"/>
        <w:spacing w:after="0" w:line="240" w:lineRule="auto"/>
        <w:rPr>
          <w:rFonts w:ascii="Times New Roman" w:eastAsia="Times New Roman" w:hAnsi="Times New Roman"/>
          <w:lang w:eastAsia="lt-LT"/>
        </w:rPr>
      </w:pPr>
    </w:p>
    <w:p w14:paraId="6ECC26AF" w14:textId="77777777" w:rsidR="00E36E1F" w:rsidRPr="00936530" w:rsidRDefault="00E36E1F">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Klinikinių tyrimų duomenų apie </w:t>
      </w:r>
      <w:r w:rsidR="007F42AB" w:rsidRPr="00936530">
        <w:rPr>
          <w:rFonts w:ascii="Times New Roman" w:eastAsia="Times New Roman" w:hAnsi="Times New Roman"/>
          <w:lang w:eastAsia="lt-LT"/>
        </w:rPr>
        <w:t>Amoxicillin/Clavulanic acid</w:t>
      </w:r>
      <w:r w:rsidRPr="00936530">
        <w:rPr>
          <w:rFonts w:ascii="Times New Roman" w:eastAsia="Times New Roman" w:hAnsi="Times New Roman"/>
          <w:lang w:eastAsia="lt-LT"/>
        </w:rPr>
        <w:t xml:space="preserve"> </w:t>
      </w:r>
      <w:r w:rsidR="008104FD" w:rsidRPr="00936530">
        <w:rPr>
          <w:rFonts w:ascii="Times New Roman" w:eastAsia="Times New Roman" w:hAnsi="Times New Roman"/>
          <w:lang w:eastAsia="lt-LT"/>
        </w:rPr>
        <w:t xml:space="preserve">Ingen Pharma </w:t>
      </w:r>
      <w:r w:rsidR="00B25F73" w:rsidRPr="00936530">
        <w:rPr>
          <w:rFonts w:ascii="Times New Roman" w:eastAsia="Times New Roman" w:hAnsi="Times New Roman"/>
          <w:lang w:eastAsia="lt-LT"/>
        </w:rPr>
        <w:t xml:space="preserve">875 mg /125 mg plėvele dengtos tabletės </w:t>
      </w:r>
      <w:r w:rsidRPr="00936530">
        <w:rPr>
          <w:rFonts w:ascii="Times New Roman" w:eastAsia="Times New Roman" w:hAnsi="Times New Roman"/>
          <w:lang w:eastAsia="lt-LT"/>
        </w:rPr>
        <w:t>vartojimą jaunesniems kaip 2 mėnesių kūdikiams ir naujagimiams nėra. Dozavimo rekomendacijų šios grupės pacientams pateikti negalima.</w:t>
      </w:r>
    </w:p>
    <w:p w14:paraId="6ECC26B0" w14:textId="77777777" w:rsidR="00E36E1F" w:rsidRPr="00936530" w:rsidRDefault="00E36E1F">
      <w:pPr>
        <w:autoSpaceDE w:val="0"/>
        <w:autoSpaceDN w:val="0"/>
        <w:adjustRightInd w:val="0"/>
        <w:spacing w:after="0" w:line="240" w:lineRule="auto"/>
        <w:rPr>
          <w:rFonts w:ascii="Times New Roman" w:eastAsia="Times New Roman" w:hAnsi="Times New Roman"/>
          <w:lang w:eastAsia="lt-LT"/>
        </w:rPr>
      </w:pPr>
    </w:p>
    <w:p w14:paraId="6ECC26B1"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Senyvi pacientai</w:t>
      </w:r>
    </w:p>
    <w:p w14:paraId="6ECC26B2"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Manoma, kad dozės keisti nebūtina.</w:t>
      </w:r>
    </w:p>
    <w:p w14:paraId="6ECC26B3" w14:textId="77777777" w:rsidR="00E36E1F" w:rsidRPr="00936530" w:rsidRDefault="00E36E1F">
      <w:pPr>
        <w:spacing w:after="0" w:line="240" w:lineRule="auto"/>
        <w:rPr>
          <w:rFonts w:ascii="Times New Roman" w:eastAsia="Times New Roman" w:hAnsi="Times New Roman"/>
          <w:lang w:eastAsia="lt-LT"/>
        </w:rPr>
      </w:pPr>
    </w:p>
    <w:p w14:paraId="6ECC26B4"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Inkstų funkcijos sutrikimas</w:t>
      </w:r>
    </w:p>
    <w:p w14:paraId="6ECC26B5" w14:textId="77777777" w:rsidR="00E36E1F" w:rsidRPr="00936530" w:rsidRDefault="00E36E1F">
      <w:pPr>
        <w:autoSpaceDE w:val="0"/>
        <w:autoSpaceDN w:val="0"/>
        <w:adjustRightInd w:val="0"/>
        <w:spacing w:after="0" w:line="240" w:lineRule="auto"/>
        <w:rPr>
          <w:rFonts w:ascii="Times New Roman" w:eastAsia="Times New Roman" w:hAnsi="Times New Roman"/>
          <w:lang w:eastAsia="en-GB"/>
        </w:rPr>
      </w:pPr>
      <w:r w:rsidRPr="00936530">
        <w:rPr>
          <w:rFonts w:ascii="Times New Roman" w:eastAsia="Times New Roman" w:hAnsi="Times New Roman"/>
          <w:lang w:eastAsia="en-GB"/>
        </w:rPr>
        <w:t xml:space="preserve">Pacientams, kurių kreatinino klirensas (CrCl) didesnis kaip 30 ml/min., dozės keisti </w:t>
      </w:r>
      <w:r w:rsidR="00235CE2" w:rsidRPr="00936530">
        <w:rPr>
          <w:rFonts w:ascii="Times New Roman" w:eastAsia="Times New Roman" w:hAnsi="Times New Roman"/>
          <w:lang w:eastAsia="en-GB"/>
        </w:rPr>
        <w:t>ne</w:t>
      </w:r>
      <w:r w:rsidR="00235CE2">
        <w:rPr>
          <w:rFonts w:ascii="Times New Roman" w:eastAsia="Times New Roman" w:hAnsi="Times New Roman"/>
          <w:lang w:eastAsia="en-GB"/>
        </w:rPr>
        <w:t>reikia</w:t>
      </w:r>
      <w:r w:rsidRPr="00936530">
        <w:rPr>
          <w:rFonts w:ascii="Times New Roman" w:eastAsia="Times New Roman" w:hAnsi="Times New Roman"/>
          <w:lang w:eastAsia="en-GB"/>
        </w:rPr>
        <w:t>.</w:t>
      </w:r>
    </w:p>
    <w:p w14:paraId="6ECC26B6" w14:textId="77777777" w:rsidR="00E36E1F" w:rsidRPr="00936530" w:rsidRDefault="00E36E1F">
      <w:pPr>
        <w:spacing w:after="0" w:line="240" w:lineRule="auto"/>
        <w:rPr>
          <w:rFonts w:ascii="Times New Roman" w:eastAsia="Times New Roman" w:hAnsi="Times New Roman"/>
          <w:lang w:eastAsia="lt-LT"/>
        </w:rPr>
      </w:pPr>
    </w:p>
    <w:p w14:paraId="6ECC26B7" w14:textId="77777777" w:rsidR="00E36E1F" w:rsidRPr="00936530" w:rsidRDefault="00E36E1F">
      <w:pPr>
        <w:autoSpaceDE w:val="0"/>
        <w:autoSpaceDN w:val="0"/>
        <w:adjustRightInd w:val="0"/>
        <w:spacing w:after="0" w:line="240" w:lineRule="auto"/>
        <w:rPr>
          <w:rFonts w:ascii="Times New Roman" w:eastAsia="Times New Roman" w:hAnsi="Times New Roman"/>
          <w:lang w:eastAsia="en-GB"/>
        </w:rPr>
      </w:pPr>
      <w:r w:rsidRPr="00936530">
        <w:rPr>
          <w:rFonts w:ascii="Times New Roman" w:eastAsia="Times New Roman" w:hAnsi="Times New Roman"/>
          <w:lang w:eastAsia="en-GB"/>
        </w:rPr>
        <w:t xml:space="preserve">Pacientams, kurių kreatinino klirensas mažesnis kaip 30 ml/min., vartoti </w:t>
      </w:r>
      <w:r w:rsidR="007F42AB" w:rsidRPr="00936530">
        <w:rPr>
          <w:rFonts w:ascii="Times New Roman" w:eastAsia="Times New Roman" w:hAnsi="Times New Roman"/>
          <w:lang w:eastAsia="en-GB"/>
        </w:rPr>
        <w:t>Amoxicillin/Clavulanic acid</w:t>
      </w:r>
      <w:r w:rsidRPr="00936530">
        <w:rPr>
          <w:rFonts w:ascii="Times New Roman" w:eastAsia="Times New Roman" w:hAnsi="Times New Roman"/>
          <w:lang w:eastAsia="en-GB"/>
        </w:rPr>
        <w:t xml:space="preserve"> </w:t>
      </w:r>
      <w:r w:rsidR="008104FD" w:rsidRPr="00936530">
        <w:rPr>
          <w:rFonts w:ascii="Times New Roman" w:eastAsia="Times New Roman" w:hAnsi="Times New Roman"/>
          <w:lang w:eastAsia="lt-LT"/>
        </w:rPr>
        <w:t xml:space="preserve">Ingen Pharma </w:t>
      </w:r>
      <w:r w:rsidR="00152CD5" w:rsidRPr="00936530">
        <w:rPr>
          <w:rFonts w:ascii="Times New Roman" w:eastAsia="Times New Roman" w:hAnsi="Times New Roman"/>
          <w:lang w:eastAsia="lt-LT"/>
        </w:rPr>
        <w:t xml:space="preserve">875 mg /125 mg plėvele dengtos tabletės </w:t>
      </w:r>
      <w:r w:rsidRPr="00936530">
        <w:rPr>
          <w:rFonts w:ascii="Times New Roman" w:eastAsia="Times New Roman" w:hAnsi="Times New Roman"/>
          <w:lang w:eastAsia="en-GB"/>
        </w:rPr>
        <w:t>kuriose amoksicilino ir klavulano rūgšties kiekio santykis 7:1, nerekomenduojama, nes dozės keitimo rekomendacijų nėra.</w:t>
      </w:r>
    </w:p>
    <w:p w14:paraId="6ECC26B8" w14:textId="77777777" w:rsidR="00E36E1F" w:rsidRPr="00936530" w:rsidRDefault="00E36E1F">
      <w:pPr>
        <w:spacing w:after="0" w:line="240" w:lineRule="auto"/>
        <w:rPr>
          <w:rFonts w:ascii="Times New Roman" w:eastAsia="Times New Roman" w:hAnsi="Times New Roman"/>
          <w:lang w:eastAsia="en-GB"/>
        </w:rPr>
      </w:pPr>
    </w:p>
    <w:p w14:paraId="6ECC26B9" w14:textId="77777777" w:rsidR="00E36E1F" w:rsidRPr="00936530" w:rsidRDefault="00E36E1F">
      <w:pPr>
        <w:spacing w:after="0" w:line="240" w:lineRule="auto"/>
        <w:rPr>
          <w:rFonts w:ascii="Times New Roman" w:hAnsi="Times New Roman"/>
          <w:lang w:eastAsia="lt-LT"/>
        </w:rPr>
      </w:pPr>
      <w:r w:rsidRPr="00936530">
        <w:rPr>
          <w:rFonts w:ascii="Times New Roman" w:hAnsi="Times New Roman"/>
          <w:u w:val="single"/>
          <w:lang w:eastAsia="lt-LT"/>
        </w:rPr>
        <w:t>Kepenų funkcijos sutrikimas</w:t>
      </w:r>
    </w:p>
    <w:p w14:paraId="6ECC26BA" w14:textId="77777777" w:rsidR="00E36E1F" w:rsidRPr="00936530" w:rsidRDefault="00E36E1F">
      <w:pPr>
        <w:spacing w:after="0" w:line="240" w:lineRule="auto"/>
        <w:rPr>
          <w:rFonts w:ascii="Times New Roman" w:hAnsi="Times New Roman"/>
          <w:lang w:eastAsia="lt-LT"/>
        </w:rPr>
      </w:pPr>
      <w:r w:rsidRPr="00936530">
        <w:rPr>
          <w:rFonts w:ascii="Times New Roman" w:hAnsi="Times New Roman"/>
          <w:lang w:eastAsia="lt-LT"/>
        </w:rPr>
        <w:t>Vartoti atsargiai ir reguliariai stebėti kepenų funkciją (žr. 4.3 ir 4.4 skyrius).</w:t>
      </w:r>
    </w:p>
    <w:p w14:paraId="6ECC26BB" w14:textId="77777777" w:rsidR="00E36E1F" w:rsidRPr="00936530" w:rsidRDefault="00E36E1F">
      <w:pPr>
        <w:spacing w:after="0" w:line="240" w:lineRule="auto"/>
        <w:rPr>
          <w:rFonts w:ascii="Times New Roman" w:hAnsi="Times New Roman"/>
          <w:lang w:eastAsia="lt-LT"/>
        </w:rPr>
      </w:pPr>
    </w:p>
    <w:p w14:paraId="6ECC26BC"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Vartojimo metodas</w:t>
      </w:r>
    </w:p>
    <w:p w14:paraId="6ECC26BD" w14:textId="77777777" w:rsidR="00E36E1F" w:rsidRPr="00936530" w:rsidRDefault="007F42AB">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Amoxicillin/Clavulanic acid</w:t>
      </w:r>
      <w:r w:rsidR="00E36E1F" w:rsidRPr="00936530">
        <w:rPr>
          <w:rFonts w:ascii="Times New Roman" w:eastAsia="Times New Roman" w:hAnsi="Times New Roman"/>
          <w:lang w:eastAsia="lt-LT"/>
        </w:rPr>
        <w:t xml:space="preserve"> </w:t>
      </w:r>
      <w:r w:rsidR="008104FD" w:rsidRPr="00936530">
        <w:rPr>
          <w:rFonts w:ascii="Times New Roman" w:eastAsia="Times New Roman" w:hAnsi="Times New Roman"/>
          <w:lang w:eastAsia="lt-LT"/>
        </w:rPr>
        <w:t xml:space="preserve">Ingen Pharma </w:t>
      </w:r>
      <w:r w:rsidR="00E36E1F" w:rsidRPr="00936530">
        <w:rPr>
          <w:rFonts w:ascii="Times New Roman" w:eastAsia="Times New Roman" w:hAnsi="Times New Roman"/>
          <w:lang w:eastAsia="lt-LT"/>
        </w:rPr>
        <w:t>reikia vartoti per burną.</w:t>
      </w:r>
    </w:p>
    <w:p w14:paraId="6ECC26BE" w14:textId="77777777" w:rsidR="00E36E1F" w:rsidRPr="00936530" w:rsidRDefault="00E36E1F">
      <w:pPr>
        <w:spacing w:after="0" w:line="240" w:lineRule="auto"/>
        <w:rPr>
          <w:rFonts w:ascii="Times New Roman" w:eastAsia="Times New Roman" w:hAnsi="Times New Roman"/>
          <w:lang w:eastAsia="lt-LT"/>
        </w:rPr>
      </w:pPr>
    </w:p>
    <w:p w14:paraId="6ECC26BF"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Vartoti pradėjus valgyti, kad būtų kuo mažesnė nepageidaujamo</w:t>
      </w:r>
      <w:r w:rsidRPr="00936530" w:rsidDel="000F11D5">
        <w:rPr>
          <w:rFonts w:ascii="Times New Roman" w:eastAsia="Times New Roman" w:hAnsi="Times New Roman"/>
          <w:lang w:eastAsia="lt-LT"/>
        </w:rPr>
        <w:t xml:space="preserve"> </w:t>
      </w:r>
      <w:r w:rsidRPr="00936530">
        <w:rPr>
          <w:rFonts w:ascii="Times New Roman" w:eastAsia="Times New Roman" w:hAnsi="Times New Roman"/>
          <w:lang w:eastAsia="lt-LT"/>
        </w:rPr>
        <w:t>poveikio virškinimo traktui tikimybė ir optimali amoksicilino</w:t>
      </w:r>
      <w:r w:rsidR="006C08EA"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klavulano rūgšties absorbcija.</w:t>
      </w:r>
    </w:p>
    <w:p w14:paraId="6ECC26C0" w14:textId="77777777" w:rsidR="00E36E1F" w:rsidRPr="00936530" w:rsidRDefault="00E36E1F">
      <w:pPr>
        <w:spacing w:after="0" w:line="240" w:lineRule="auto"/>
        <w:rPr>
          <w:rFonts w:ascii="Times New Roman" w:eastAsia="Times New Roman" w:hAnsi="Times New Roman"/>
          <w:lang w:eastAsia="lt-LT"/>
        </w:rPr>
      </w:pPr>
    </w:p>
    <w:p w14:paraId="6ECC26C1"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Gydymą galima pradėti parenteriniu būdu pagal į veną vartojamos vaistinio preparato formos </w:t>
      </w:r>
      <w:smartTag w:uri="urn:schemas-microsoft-com:office:smarttags" w:element="stockticker">
        <w:r w:rsidRPr="00936530">
          <w:rPr>
            <w:rFonts w:ascii="Times New Roman" w:eastAsia="Times New Roman" w:hAnsi="Times New Roman"/>
            <w:lang w:eastAsia="lt-LT"/>
          </w:rPr>
          <w:t>PCS</w:t>
        </w:r>
      </w:smartTag>
      <w:r w:rsidRPr="00936530">
        <w:rPr>
          <w:rFonts w:ascii="Times New Roman" w:eastAsia="Times New Roman" w:hAnsi="Times New Roman"/>
          <w:lang w:eastAsia="lt-LT"/>
        </w:rPr>
        <w:t xml:space="preserve"> ir toliau tęsti per burną vartojamu vaistiniu preparatu.</w:t>
      </w:r>
    </w:p>
    <w:p w14:paraId="6ECC26C2" w14:textId="77777777" w:rsidR="00E36E1F" w:rsidRPr="00936530" w:rsidRDefault="00E36E1F">
      <w:pPr>
        <w:spacing w:after="0" w:line="240" w:lineRule="auto"/>
        <w:rPr>
          <w:rFonts w:ascii="Times New Roman" w:eastAsia="Times New Roman" w:hAnsi="Times New Roman"/>
          <w:lang w:eastAsia="lt-LT"/>
        </w:rPr>
      </w:pPr>
    </w:p>
    <w:p w14:paraId="6ECC26C3" w14:textId="77777777" w:rsidR="00E36E1F" w:rsidRPr="00936530" w:rsidRDefault="00E36E1F">
      <w:pPr>
        <w:keepNext/>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4.3</w:t>
      </w:r>
      <w:r w:rsidRPr="00936530">
        <w:rPr>
          <w:rFonts w:ascii="Times New Roman" w:eastAsia="Times New Roman" w:hAnsi="Times New Roman"/>
          <w:b/>
          <w:lang w:eastAsia="lt-LT"/>
        </w:rPr>
        <w:tab/>
        <w:t>Kontraindikacijos</w:t>
      </w:r>
    </w:p>
    <w:p w14:paraId="6ECC26C4" w14:textId="77777777" w:rsidR="00E36E1F" w:rsidRPr="00936530" w:rsidRDefault="00E36E1F">
      <w:pPr>
        <w:keepNext/>
        <w:spacing w:after="0" w:line="240" w:lineRule="auto"/>
        <w:ind w:left="567" w:hanging="567"/>
        <w:rPr>
          <w:rFonts w:ascii="Times New Roman" w:eastAsia="Times New Roman" w:hAnsi="Times New Roman"/>
          <w:lang w:eastAsia="lt-LT"/>
        </w:rPr>
      </w:pPr>
    </w:p>
    <w:p w14:paraId="6ECC26C5" w14:textId="77777777" w:rsidR="00E36E1F" w:rsidRPr="00936530" w:rsidRDefault="00E36E1F">
      <w:pPr>
        <w:keepNext/>
        <w:autoSpaceDE w:val="0"/>
        <w:autoSpaceDN w:val="0"/>
        <w:adjustRightInd w:val="0"/>
        <w:spacing w:after="0" w:line="240" w:lineRule="auto"/>
        <w:rPr>
          <w:rFonts w:ascii="Times New Roman" w:eastAsia="Times New Roman" w:hAnsi="Times New Roman"/>
          <w:lang w:eastAsia="en-GB"/>
        </w:rPr>
      </w:pPr>
      <w:r w:rsidRPr="00936530">
        <w:rPr>
          <w:rFonts w:ascii="Times New Roman" w:eastAsia="Times New Roman" w:hAnsi="Times New Roman"/>
          <w:lang w:eastAsia="lt-LT"/>
        </w:rPr>
        <w:t xml:space="preserve">Padidėjęs jautrumas veikliajai medžiagai, bet kuriems penicilinams arba bet kuriai </w:t>
      </w:r>
      <w:r w:rsidR="00152CD5" w:rsidRPr="00BC0C70">
        <w:rPr>
          <w:rFonts w:ascii="Times New Roman" w:eastAsia="Times New Roman" w:hAnsi="Times New Roman"/>
          <w:noProof/>
          <w:snapToGrid w:val="0"/>
        </w:rPr>
        <w:t xml:space="preserve">6.1 skyriuje nurodytai </w:t>
      </w:r>
      <w:r w:rsidRPr="00936530">
        <w:rPr>
          <w:rFonts w:ascii="Times New Roman" w:eastAsia="Times New Roman" w:hAnsi="Times New Roman"/>
          <w:lang w:eastAsia="lt-LT"/>
        </w:rPr>
        <w:t>pagalbinei vaistinio preparato medžiagai</w:t>
      </w:r>
      <w:r w:rsidRPr="00936530">
        <w:rPr>
          <w:rFonts w:ascii="Times New Roman" w:eastAsia="Times New Roman" w:hAnsi="Times New Roman"/>
          <w:lang w:eastAsia="en-GB"/>
        </w:rPr>
        <w:t>.</w:t>
      </w:r>
    </w:p>
    <w:p w14:paraId="6ECC26C6" w14:textId="77777777" w:rsidR="00E36E1F" w:rsidRPr="00936530" w:rsidRDefault="00E36E1F">
      <w:pPr>
        <w:autoSpaceDE w:val="0"/>
        <w:autoSpaceDN w:val="0"/>
        <w:adjustRightInd w:val="0"/>
        <w:spacing w:after="0" w:line="240" w:lineRule="auto"/>
        <w:rPr>
          <w:rFonts w:ascii="Times New Roman" w:eastAsia="Times New Roman" w:hAnsi="Times New Roman"/>
          <w:lang w:eastAsia="en-GB"/>
        </w:rPr>
      </w:pPr>
    </w:p>
    <w:p w14:paraId="6ECC26C7" w14:textId="77777777" w:rsidR="00E36E1F" w:rsidRPr="00936530" w:rsidRDefault="00E36E1F">
      <w:pPr>
        <w:autoSpaceDE w:val="0"/>
        <w:autoSpaceDN w:val="0"/>
        <w:adjustRightInd w:val="0"/>
        <w:spacing w:after="0" w:line="240" w:lineRule="auto"/>
        <w:rPr>
          <w:rFonts w:ascii="Times New Roman" w:eastAsia="Times New Roman" w:hAnsi="Times New Roman"/>
          <w:lang w:eastAsia="en-GB"/>
        </w:rPr>
      </w:pPr>
      <w:r w:rsidRPr="00936530">
        <w:rPr>
          <w:rFonts w:ascii="Times New Roman" w:eastAsia="Times New Roman" w:hAnsi="Times New Roman"/>
          <w:lang w:eastAsia="en-GB"/>
        </w:rPr>
        <w:t>Jeigu anksčiau pavartojus kitokių beta laktaminių vaistinių preparatų (pvz.: cefalosporinų, karbapenemų ar monobaktamų), pasireiškė sunkių greito tipo padidėjusio jautrumo reakcijų (pvz., anafilaksija).</w:t>
      </w:r>
    </w:p>
    <w:p w14:paraId="6ECC26C8" w14:textId="77777777" w:rsidR="00E36E1F" w:rsidRPr="00936530" w:rsidRDefault="00E36E1F">
      <w:pPr>
        <w:autoSpaceDE w:val="0"/>
        <w:autoSpaceDN w:val="0"/>
        <w:adjustRightInd w:val="0"/>
        <w:spacing w:after="0" w:line="240" w:lineRule="auto"/>
        <w:rPr>
          <w:rFonts w:ascii="Times New Roman" w:eastAsia="Times New Roman" w:hAnsi="Times New Roman"/>
          <w:lang w:eastAsia="en-GB"/>
        </w:rPr>
      </w:pPr>
    </w:p>
    <w:p w14:paraId="6ECC26C9" w14:textId="77777777" w:rsidR="00E36E1F" w:rsidRPr="00936530" w:rsidRDefault="00E36E1F">
      <w:pPr>
        <w:autoSpaceDE w:val="0"/>
        <w:autoSpaceDN w:val="0"/>
        <w:adjustRightInd w:val="0"/>
        <w:spacing w:after="0" w:line="240" w:lineRule="auto"/>
        <w:rPr>
          <w:rFonts w:ascii="Times New Roman" w:eastAsia="Times New Roman" w:hAnsi="Times New Roman"/>
          <w:lang w:eastAsia="en-GB"/>
        </w:rPr>
      </w:pPr>
      <w:r w:rsidRPr="00936530">
        <w:rPr>
          <w:rFonts w:ascii="Times New Roman" w:eastAsia="Times New Roman" w:hAnsi="Times New Roman"/>
          <w:lang w:eastAsia="en-GB"/>
        </w:rPr>
        <w:t>Anksčiau vartojant amoksiciliną</w:t>
      </w:r>
      <w:r w:rsidR="00573326" w:rsidRPr="00936530">
        <w:rPr>
          <w:rFonts w:ascii="Times New Roman" w:eastAsia="Times New Roman" w:hAnsi="Times New Roman"/>
          <w:lang w:eastAsia="en-GB"/>
        </w:rPr>
        <w:t xml:space="preserve"> </w:t>
      </w:r>
      <w:r w:rsidR="0073031A" w:rsidRPr="00936530">
        <w:rPr>
          <w:rFonts w:ascii="Times New Roman" w:eastAsia="Times New Roman" w:hAnsi="Times New Roman"/>
          <w:lang w:eastAsia="en-GB"/>
        </w:rPr>
        <w:t>i</w:t>
      </w:r>
      <w:r w:rsidR="00573326" w:rsidRPr="00936530">
        <w:rPr>
          <w:rFonts w:ascii="Times New Roman" w:eastAsia="Times New Roman" w:hAnsi="Times New Roman"/>
          <w:lang w:eastAsia="en-GB"/>
        </w:rPr>
        <w:t>r</w:t>
      </w:r>
      <w:r w:rsidR="0008073E" w:rsidRPr="00936530">
        <w:rPr>
          <w:rFonts w:ascii="Times New Roman" w:eastAsia="Times New Roman" w:hAnsi="Times New Roman"/>
          <w:lang w:eastAsia="en-GB"/>
        </w:rPr>
        <w:t xml:space="preserve"> </w:t>
      </w:r>
      <w:r w:rsidRPr="00936530">
        <w:rPr>
          <w:rFonts w:ascii="Times New Roman" w:eastAsia="Times New Roman" w:hAnsi="Times New Roman"/>
          <w:lang w:eastAsia="en-GB"/>
        </w:rPr>
        <w:t>klavulano rūgštį, buvo pasireiškusi gelta/kepenų funkcijos sutrikimas (žr. 4.8 skyrių).</w:t>
      </w:r>
    </w:p>
    <w:p w14:paraId="6ECC26CA" w14:textId="77777777" w:rsidR="00E36E1F" w:rsidRPr="00936530" w:rsidRDefault="00E36E1F">
      <w:pPr>
        <w:spacing w:after="0" w:line="240" w:lineRule="auto"/>
        <w:rPr>
          <w:rFonts w:ascii="Times New Roman" w:eastAsia="Times New Roman" w:hAnsi="Times New Roman"/>
          <w:lang w:eastAsia="lt-LT"/>
        </w:rPr>
      </w:pPr>
    </w:p>
    <w:p w14:paraId="6ECC26CB" w14:textId="77777777" w:rsidR="00E36E1F" w:rsidRPr="00936530" w:rsidRDefault="00E36E1F">
      <w:pPr>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4.4</w:t>
      </w:r>
      <w:r w:rsidRPr="00936530">
        <w:rPr>
          <w:rFonts w:ascii="Times New Roman" w:eastAsia="Times New Roman" w:hAnsi="Times New Roman"/>
          <w:b/>
          <w:lang w:eastAsia="lt-LT"/>
        </w:rPr>
        <w:tab/>
        <w:t>Specialūs įspėjimai ir atsargumo priemonės</w:t>
      </w:r>
    </w:p>
    <w:p w14:paraId="6ECC26CC" w14:textId="77777777" w:rsidR="00E36E1F" w:rsidRPr="00936530" w:rsidRDefault="00E36E1F">
      <w:pPr>
        <w:autoSpaceDE w:val="0"/>
        <w:autoSpaceDN w:val="0"/>
        <w:adjustRightInd w:val="0"/>
        <w:spacing w:after="0" w:line="240" w:lineRule="auto"/>
        <w:rPr>
          <w:rFonts w:ascii="Times New Roman" w:eastAsia="Times New Roman" w:hAnsi="Times New Roman"/>
          <w:lang w:eastAsia="en-GB"/>
        </w:rPr>
      </w:pPr>
    </w:p>
    <w:p w14:paraId="6ECC26CD" w14:textId="77777777" w:rsidR="00E36E1F" w:rsidRPr="00936530" w:rsidRDefault="00E36E1F">
      <w:pPr>
        <w:spacing w:after="0" w:line="240" w:lineRule="auto"/>
        <w:rPr>
          <w:rFonts w:ascii="Times New Roman" w:eastAsia="Times New Roman" w:hAnsi="Times New Roman"/>
          <w:lang w:eastAsia="en-GB"/>
        </w:rPr>
      </w:pPr>
      <w:r w:rsidRPr="00936530">
        <w:rPr>
          <w:rFonts w:ascii="Times New Roman" w:eastAsia="Times New Roman" w:hAnsi="Times New Roman"/>
          <w:lang w:eastAsia="en-GB"/>
        </w:rPr>
        <w:lastRenderedPageBreak/>
        <w:t>Prieš pradedant gydymą amoksicilin</w:t>
      </w:r>
      <w:r w:rsidR="00573326" w:rsidRPr="00936530">
        <w:rPr>
          <w:rFonts w:ascii="Times New Roman" w:eastAsia="Times New Roman" w:hAnsi="Times New Roman"/>
          <w:lang w:eastAsia="en-GB"/>
        </w:rPr>
        <w:t>o</w:t>
      </w:r>
      <w:r w:rsidR="006C08EA" w:rsidRPr="00936530">
        <w:rPr>
          <w:rFonts w:ascii="Times New Roman" w:eastAsia="Times New Roman" w:hAnsi="Times New Roman"/>
          <w:lang w:eastAsia="en-GB"/>
        </w:rPr>
        <w:t xml:space="preserve"> ir </w:t>
      </w:r>
      <w:r w:rsidRPr="00936530">
        <w:rPr>
          <w:rFonts w:ascii="Times New Roman" w:eastAsia="Times New Roman" w:hAnsi="Times New Roman"/>
          <w:lang w:eastAsia="en-GB"/>
        </w:rPr>
        <w:t>klavulano rūgšti</w:t>
      </w:r>
      <w:r w:rsidR="00573326" w:rsidRPr="00936530">
        <w:rPr>
          <w:rFonts w:ascii="Times New Roman" w:eastAsia="Times New Roman" w:hAnsi="Times New Roman"/>
          <w:lang w:eastAsia="en-GB"/>
        </w:rPr>
        <w:t>es deriniu</w:t>
      </w:r>
      <w:r w:rsidRPr="00936530">
        <w:rPr>
          <w:rFonts w:ascii="Times New Roman" w:eastAsia="Times New Roman" w:hAnsi="Times New Roman"/>
          <w:lang w:eastAsia="en-GB"/>
        </w:rPr>
        <w:t xml:space="preserve"> reikia atidžiai išsiaiškinti, ar anksčiau vartojant penicilinų, cefalosporinų ar kitokių beta laktaminių vaistinių preparatų, nepasireiškė padidėjusio jautrumo reakcijų (žr. 4.3 ir 4.8 skyrius).</w:t>
      </w:r>
    </w:p>
    <w:p w14:paraId="6ECC26CE" w14:textId="77777777" w:rsidR="00E36E1F" w:rsidRPr="00936530" w:rsidRDefault="00E36E1F">
      <w:pPr>
        <w:spacing w:after="0" w:line="240" w:lineRule="auto"/>
        <w:rPr>
          <w:rFonts w:ascii="Times New Roman" w:eastAsia="Times New Roman" w:hAnsi="Times New Roman"/>
          <w:lang w:eastAsia="en-GB"/>
        </w:rPr>
      </w:pPr>
    </w:p>
    <w:p w14:paraId="6ECC26CF" w14:textId="77777777" w:rsidR="00E36E1F" w:rsidRPr="00936530" w:rsidRDefault="00E36E1F">
      <w:pPr>
        <w:spacing w:after="0" w:line="240" w:lineRule="auto"/>
        <w:rPr>
          <w:rFonts w:ascii="Times New Roman" w:eastAsia="Times New Roman" w:hAnsi="Times New Roman"/>
          <w:lang w:eastAsia="en-GB"/>
        </w:rPr>
      </w:pPr>
      <w:r w:rsidRPr="00936530">
        <w:rPr>
          <w:rFonts w:ascii="Times New Roman" w:eastAsia="Times New Roman" w:hAnsi="Times New Roman"/>
          <w:lang w:eastAsia="en-GB"/>
        </w:rPr>
        <w:t>Penicilinu gydytiems pacientams pasireiškė sunkių ir kartais mirtinų padidėjusių jautrumo (anafilaktoidinių) reakcijų. Šių reakcijų tikimybė didesnė asmenims, kuriems anksčiau pasireiškė padidėjęs jautrumas penicilinui ir pacientams, kuriems pasireiškia atopija. Jei kyla alerginė reakcija, gydymą amoksicilin</w:t>
      </w:r>
      <w:r w:rsidR="00573326" w:rsidRPr="00936530">
        <w:rPr>
          <w:rFonts w:ascii="Times New Roman" w:eastAsia="Times New Roman" w:hAnsi="Times New Roman"/>
          <w:lang w:eastAsia="en-GB"/>
        </w:rPr>
        <w:t>o</w:t>
      </w:r>
      <w:r w:rsidR="00573326" w:rsidRPr="00EF00F7">
        <w:rPr>
          <w:rFonts w:ascii="Times New Roman" w:eastAsia="Times New Roman" w:hAnsi="Times New Roman"/>
          <w:lang w:eastAsia="en-GB"/>
        </w:rPr>
        <w:t xml:space="preserve"> ir </w:t>
      </w:r>
      <w:r w:rsidRPr="00936530">
        <w:rPr>
          <w:rFonts w:ascii="Times New Roman" w:eastAsia="Times New Roman" w:hAnsi="Times New Roman"/>
          <w:lang w:eastAsia="en-GB"/>
        </w:rPr>
        <w:t>klavulano rūgšti</w:t>
      </w:r>
      <w:r w:rsidR="00573326" w:rsidRPr="00936530">
        <w:rPr>
          <w:rFonts w:ascii="Times New Roman" w:eastAsia="Times New Roman" w:hAnsi="Times New Roman"/>
          <w:lang w:eastAsia="en-GB"/>
        </w:rPr>
        <w:t>es deriniu</w:t>
      </w:r>
      <w:r w:rsidRPr="00936530">
        <w:rPr>
          <w:rFonts w:ascii="Times New Roman" w:eastAsia="Times New Roman" w:hAnsi="Times New Roman"/>
          <w:lang w:eastAsia="en-GB"/>
        </w:rPr>
        <w:t xml:space="preserve"> reikia nutraukti ir taikyti kitokį tinkamą gydymą.</w:t>
      </w:r>
    </w:p>
    <w:p w14:paraId="6ECC26D0" w14:textId="77777777" w:rsidR="00E36E1F" w:rsidRPr="00936530" w:rsidRDefault="00E36E1F">
      <w:pPr>
        <w:spacing w:after="0" w:line="240" w:lineRule="auto"/>
        <w:rPr>
          <w:rFonts w:ascii="Times New Roman" w:eastAsia="Times New Roman" w:hAnsi="Times New Roman"/>
          <w:lang w:eastAsia="lt-LT"/>
        </w:rPr>
      </w:pPr>
    </w:p>
    <w:p w14:paraId="6ECC26D1" w14:textId="77777777" w:rsidR="00E36E1F" w:rsidRPr="00936530" w:rsidRDefault="00E36E1F">
      <w:pPr>
        <w:spacing w:after="0" w:line="240" w:lineRule="auto"/>
        <w:rPr>
          <w:rFonts w:ascii="Times New Roman" w:eastAsia="Times New Roman" w:hAnsi="Times New Roman"/>
          <w:lang w:eastAsia="en-GB"/>
        </w:rPr>
      </w:pPr>
      <w:r w:rsidRPr="00936530">
        <w:rPr>
          <w:rFonts w:ascii="Times New Roman" w:eastAsia="Times New Roman" w:hAnsi="Times New Roman"/>
          <w:lang w:eastAsia="en-GB"/>
        </w:rPr>
        <w:t>Jeigu įrodyta, kad infekcinę ligą sukėlė amoksicilinui jautrūs mikroorganizmai, atsižvelgiant į oficialias rekomendacijas, amoksicilino</w:t>
      </w:r>
      <w:r w:rsidR="004D3E21" w:rsidRPr="00EF00F7">
        <w:rPr>
          <w:rFonts w:ascii="Times New Roman" w:eastAsia="Times New Roman" w:hAnsi="Times New Roman"/>
          <w:lang w:eastAsia="en-GB"/>
        </w:rPr>
        <w:t xml:space="preserve"> ir </w:t>
      </w:r>
      <w:r w:rsidRPr="00936530">
        <w:rPr>
          <w:rFonts w:ascii="Times New Roman" w:eastAsia="Times New Roman" w:hAnsi="Times New Roman"/>
          <w:lang w:eastAsia="en-GB"/>
        </w:rPr>
        <w:t>klavulano rūgšt</w:t>
      </w:r>
      <w:r w:rsidR="004D3E21" w:rsidRPr="00936530">
        <w:rPr>
          <w:rFonts w:ascii="Times New Roman" w:eastAsia="Times New Roman" w:hAnsi="Times New Roman"/>
          <w:lang w:eastAsia="en-GB"/>
        </w:rPr>
        <w:t>ies derinį</w:t>
      </w:r>
      <w:r w:rsidRPr="00936530">
        <w:rPr>
          <w:rFonts w:ascii="Times New Roman" w:eastAsia="Times New Roman" w:hAnsi="Times New Roman"/>
          <w:lang w:eastAsia="en-GB"/>
        </w:rPr>
        <w:t xml:space="preserve"> reikia apgalvotai pakeisti amoksicilinu.</w:t>
      </w:r>
    </w:p>
    <w:p w14:paraId="6ECC26D2" w14:textId="77777777" w:rsidR="00E36E1F" w:rsidRPr="00936530" w:rsidRDefault="00E36E1F">
      <w:pPr>
        <w:spacing w:after="0" w:line="240" w:lineRule="auto"/>
        <w:rPr>
          <w:rFonts w:ascii="Times New Roman" w:eastAsia="Times New Roman" w:hAnsi="Times New Roman"/>
          <w:lang w:eastAsia="en-GB"/>
        </w:rPr>
      </w:pPr>
    </w:p>
    <w:p w14:paraId="6ECC26D3" w14:textId="77777777" w:rsidR="00E36E1F" w:rsidRPr="00936530" w:rsidRDefault="00E36E1F">
      <w:pPr>
        <w:spacing w:after="0" w:line="240" w:lineRule="auto"/>
        <w:rPr>
          <w:rFonts w:ascii="Times New Roman" w:eastAsia="Times New Roman" w:hAnsi="Times New Roman"/>
          <w:lang w:eastAsia="en-GB"/>
        </w:rPr>
      </w:pPr>
      <w:r w:rsidRPr="00936530">
        <w:rPr>
          <w:rFonts w:ascii="Times New Roman" w:eastAsia="Times New Roman" w:hAnsi="Times New Roman"/>
          <w:lang w:eastAsia="en-GB"/>
        </w:rPr>
        <w:t xml:space="preserve">Šio </w:t>
      </w:r>
      <w:r w:rsidR="00473AC1" w:rsidRPr="00936530">
        <w:rPr>
          <w:rFonts w:ascii="Times New Roman" w:eastAsia="Times New Roman" w:hAnsi="Times New Roman"/>
          <w:lang w:eastAsia="en-GB"/>
        </w:rPr>
        <w:t>vaistinio preparato</w:t>
      </w:r>
      <w:r w:rsidRPr="00936530">
        <w:rPr>
          <w:rFonts w:ascii="Times New Roman" w:eastAsia="Times New Roman" w:hAnsi="Times New Roman"/>
          <w:lang w:eastAsia="en-GB"/>
        </w:rPr>
        <w:t xml:space="preserve"> vartoti negalima, jeigu manoma, kad yra didelė rizika, kad sukėlėjai yra atsparūs beta laktaminiams vaistiniams preparatams ne dėl beta laktamazių, kurias slopina klavulano rūgštis. Ši</w:t>
      </w:r>
      <w:r w:rsidR="00473AC1" w:rsidRPr="00936530">
        <w:rPr>
          <w:rFonts w:ascii="Times New Roman" w:eastAsia="Times New Roman" w:hAnsi="Times New Roman"/>
          <w:lang w:eastAsia="en-GB"/>
        </w:rPr>
        <w:t>uo</w:t>
      </w:r>
      <w:r w:rsidRPr="00936530">
        <w:rPr>
          <w:rFonts w:ascii="Times New Roman" w:eastAsia="Times New Roman" w:hAnsi="Times New Roman"/>
          <w:lang w:eastAsia="en-GB"/>
        </w:rPr>
        <w:t xml:space="preserve"> </w:t>
      </w:r>
      <w:r w:rsidR="00473AC1" w:rsidRPr="00936530">
        <w:rPr>
          <w:rFonts w:ascii="Times New Roman" w:eastAsia="Times New Roman" w:hAnsi="Times New Roman"/>
          <w:lang w:eastAsia="en-GB"/>
        </w:rPr>
        <w:t>vaistiniu preparatu</w:t>
      </w:r>
      <w:r w:rsidRPr="00936530">
        <w:rPr>
          <w:rFonts w:ascii="Times New Roman" w:eastAsia="Times New Roman" w:hAnsi="Times New Roman"/>
          <w:lang w:eastAsia="en-GB"/>
        </w:rPr>
        <w:t xml:space="preserve"> negalima gydyti penicilinui atsparių</w:t>
      </w:r>
      <w:r w:rsidRPr="00936530">
        <w:rPr>
          <w:rFonts w:ascii="Times New Roman" w:eastAsia="Times New Roman" w:hAnsi="Times New Roman"/>
          <w:i/>
          <w:lang w:eastAsia="en-GB"/>
        </w:rPr>
        <w:t xml:space="preserve"> S. pneumoniae</w:t>
      </w:r>
      <w:r w:rsidRPr="00936530">
        <w:rPr>
          <w:rFonts w:ascii="Times New Roman" w:eastAsia="Times New Roman" w:hAnsi="Times New Roman"/>
          <w:lang w:eastAsia="en-GB"/>
        </w:rPr>
        <w:t xml:space="preserve"> sukeltos infekcinės ligos.</w:t>
      </w:r>
    </w:p>
    <w:p w14:paraId="6ECC26D4" w14:textId="77777777" w:rsidR="00E36E1F" w:rsidRPr="00936530" w:rsidRDefault="00E36E1F">
      <w:pPr>
        <w:spacing w:after="0" w:line="240" w:lineRule="auto"/>
        <w:rPr>
          <w:rFonts w:ascii="Times New Roman" w:eastAsia="Times New Roman" w:hAnsi="Times New Roman"/>
          <w:lang w:eastAsia="en-GB"/>
        </w:rPr>
      </w:pPr>
    </w:p>
    <w:p w14:paraId="6ECC26D5" w14:textId="77777777" w:rsidR="00E36E1F" w:rsidRPr="00936530" w:rsidRDefault="00E36E1F">
      <w:pPr>
        <w:spacing w:after="0" w:line="240" w:lineRule="auto"/>
        <w:rPr>
          <w:rFonts w:ascii="Times New Roman" w:eastAsia="Times New Roman" w:hAnsi="Times New Roman"/>
          <w:lang w:eastAsia="en-GB"/>
        </w:rPr>
      </w:pPr>
      <w:r w:rsidRPr="00936530">
        <w:rPr>
          <w:rFonts w:ascii="Times New Roman" w:eastAsia="Times New Roman" w:hAnsi="Times New Roman"/>
          <w:lang w:eastAsia="en-GB"/>
        </w:rPr>
        <w:t>Pacientams, kurių inkstų funkcija sutrikusi, arba pacientams, vartojantiems dideles vaistinio preparato dozes, gali pasireikšti traukuliai (žr. 4.8 skyrių).</w:t>
      </w:r>
    </w:p>
    <w:p w14:paraId="6ECC26D6" w14:textId="77777777" w:rsidR="00E36E1F" w:rsidRPr="00936530" w:rsidRDefault="00E36E1F">
      <w:pPr>
        <w:spacing w:after="0" w:line="240" w:lineRule="auto"/>
        <w:rPr>
          <w:rFonts w:ascii="Times New Roman" w:eastAsia="Times New Roman" w:hAnsi="Times New Roman"/>
          <w:lang w:eastAsia="lt-LT"/>
        </w:rPr>
      </w:pPr>
    </w:p>
    <w:p w14:paraId="6ECC26D7"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Amoksicilin</w:t>
      </w:r>
      <w:r w:rsidR="004D3E21" w:rsidRPr="00936530">
        <w:rPr>
          <w:rFonts w:ascii="Times New Roman" w:eastAsia="Times New Roman" w:hAnsi="Times New Roman"/>
          <w:lang w:eastAsia="lt-LT"/>
        </w:rPr>
        <w:t xml:space="preserve">o ir </w:t>
      </w:r>
      <w:r w:rsidRPr="00936530">
        <w:rPr>
          <w:rFonts w:ascii="Times New Roman" w:eastAsia="Times New Roman" w:hAnsi="Times New Roman"/>
          <w:lang w:eastAsia="lt-LT"/>
        </w:rPr>
        <w:t>klavulano rūgšt</w:t>
      </w:r>
      <w:r w:rsidR="004D3E21" w:rsidRPr="00936530">
        <w:rPr>
          <w:rFonts w:ascii="Times New Roman" w:eastAsia="Times New Roman" w:hAnsi="Times New Roman"/>
          <w:lang w:eastAsia="lt-LT"/>
        </w:rPr>
        <w:t>ies derinio</w:t>
      </w:r>
      <w:r w:rsidRPr="00936530">
        <w:rPr>
          <w:rFonts w:ascii="Times New Roman" w:eastAsia="Times New Roman" w:hAnsi="Times New Roman"/>
          <w:lang w:eastAsia="lt-LT"/>
        </w:rPr>
        <w:t xml:space="preserve"> reikia vengti vartoti, jeigu įtariama infekcinė mononukleozė, kadangi sergant šia liga ir pavartojus amoksicilino, atsiranda į tymus panašus išbėrimas.</w:t>
      </w:r>
    </w:p>
    <w:p w14:paraId="6ECC26D8" w14:textId="77777777" w:rsidR="00E36E1F" w:rsidRPr="00936530" w:rsidRDefault="00E36E1F">
      <w:pPr>
        <w:spacing w:after="0" w:line="240" w:lineRule="auto"/>
        <w:rPr>
          <w:rFonts w:ascii="Times New Roman" w:eastAsia="Times New Roman" w:hAnsi="Times New Roman"/>
          <w:lang w:eastAsia="lt-LT"/>
        </w:rPr>
      </w:pPr>
    </w:p>
    <w:p w14:paraId="6ECC26D9"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Gydymo amoksicilinu metu kartu pavartojus alopurinolio, padidėja alerginių odos reakcijų tikimybė.</w:t>
      </w:r>
    </w:p>
    <w:p w14:paraId="6ECC26DA" w14:textId="77777777" w:rsidR="00E36E1F" w:rsidRPr="00936530" w:rsidRDefault="00E36E1F">
      <w:pPr>
        <w:spacing w:after="0" w:line="240" w:lineRule="auto"/>
        <w:rPr>
          <w:rFonts w:ascii="Times New Roman" w:eastAsia="Times New Roman" w:hAnsi="Times New Roman"/>
          <w:lang w:eastAsia="lt-LT"/>
        </w:rPr>
      </w:pPr>
    </w:p>
    <w:p w14:paraId="6ECC26DB"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Ilgalaikis gydymas kartais gali būti susijęs su pernelyg greitu nejautrių mikroorganizmų dauginimusi.</w:t>
      </w:r>
    </w:p>
    <w:p w14:paraId="6ECC26DC" w14:textId="77777777" w:rsidR="00E36E1F" w:rsidRPr="00936530" w:rsidRDefault="00E36E1F">
      <w:pPr>
        <w:spacing w:after="0" w:line="240" w:lineRule="auto"/>
        <w:rPr>
          <w:rFonts w:ascii="Times New Roman" w:eastAsia="Times New Roman" w:hAnsi="Times New Roman"/>
          <w:lang w:eastAsia="lt-LT"/>
        </w:rPr>
      </w:pPr>
    </w:p>
    <w:p w14:paraId="6ECC26DD"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bCs/>
          <w:iCs/>
          <w:lang w:eastAsia="lt-LT"/>
        </w:rPr>
        <w:t>Jeigu gydymo pradžioje pasireiškia generalizuota eritema su karščiavimu, susijusi su pustulėmis, tai gali būti ū</w:t>
      </w:r>
      <w:r w:rsidRPr="00936530">
        <w:rPr>
          <w:rFonts w:ascii="Times New Roman" w:eastAsia="Times New Roman" w:hAnsi="Times New Roman"/>
          <w:lang w:eastAsia="lt-LT"/>
        </w:rPr>
        <w:t xml:space="preserve">minės generalizuotos egzanteminės pustuliozės (ŪGEP) simptomas </w:t>
      </w:r>
      <w:r w:rsidRPr="00936530">
        <w:rPr>
          <w:rFonts w:ascii="Times New Roman" w:eastAsia="Times New Roman" w:hAnsi="Times New Roman"/>
          <w:bCs/>
          <w:iCs/>
          <w:lang w:eastAsia="lt-LT"/>
        </w:rPr>
        <w:t xml:space="preserve">(žr. 4.8 skyrių). Dėl šios reakcijos reikia nutraukti </w:t>
      </w:r>
      <w:r w:rsidR="007F42AB" w:rsidRPr="00936530">
        <w:rPr>
          <w:rFonts w:ascii="Times New Roman" w:eastAsia="Times New Roman" w:hAnsi="Times New Roman"/>
          <w:bCs/>
          <w:iCs/>
          <w:lang w:eastAsia="lt-LT"/>
        </w:rPr>
        <w:t>Amoxicillin/Clavulanic acid</w:t>
      </w:r>
      <w:r w:rsidRPr="00936530">
        <w:rPr>
          <w:rFonts w:ascii="Times New Roman" w:eastAsia="Times New Roman" w:hAnsi="Times New Roman"/>
          <w:bCs/>
          <w:iCs/>
          <w:lang w:eastAsia="lt-LT"/>
        </w:rPr>
        <w:t xml:space="preserve"> </w:t>
      </w:r>
      <w:r w:rsidR="008104FD" w:rsidRPr="00936530">
        <w:rPr>
          <w:rFonts w:ascii="Times New Roman" w:eastAsia="Times New Roman" w:hAnsi="Times New Roman"/>
          <w:lang w:eastAsia="lt-LT"/>
        </w:rPr>
        <w:t xml:space="preserve">Ingen Pharma </w:t>
      </w:r>
      <w:r w:rsidRPr="00936530">
        <w:rPr>
          <w:rFonts w:ascii="Times New Roman" w:eastAsia="Times New Roman" w:hAnsi="Times New Roman"/>
          <w:bCs/>
          <w:iCs/>
          <w:lang w:eastAsia="lt-LT"/>
        </w:rPr>
        <w:t>vartojimą ir vėliau amoksicilino vartoti negalima.</w:t>
      </w:r>
    </w:p>
    <w:p w14:paraId="6ECC26DE" w14:textId="77777777" w:rsidR="00E36E1F" w:rsidRPr="00936530" w:rsidRDefault="00E36E1F">
      <w:pPr>
        <w:spacing w:after="0" w:line="240" w:lineRule="auto"/>
        <w:rPr>
          <w:rFonts w:ascii="Times New Roman" w:eastAsia="Times New Roman" w:hAnsi="Times New Roman"/>
          <w:lang w:eastAsia="lt-LT"/>
        </w:rPr>
      </w:pPr>
    </w:p>
    <w:p w14:paraId="6ECC26DF"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Amoksicilin</w:t>
      </w:r>
      <w:r w:rsidR="004D3E21" w:rsidRPr="00936530">
        <w:rPr>
          <w:rFonts w:ascii="Times New Roman" w:eastAsia="Times New Roman" w:hAnsi="Times New Roman"/>
          <w:lang w:eastAsia="lt-LT"/>
        </w:rPr>
        <w:t xml:space="preserve">o ir </w:t>
      </w:r>
      <w:r w:rsidRPr="00936530">
        <w:rPr>
          <w:rFonts w:ascii="Times New Roman" w:eastAsia="Times New Roman" w:hAnsi="Times New Roman"/>
          <w:lang w:eastAsia="lt-LT"/>
        </w:rPr>
        <w:t>klavulano rūgšt</w:t>
      </w:r>
      <w:r w:rsidR="004D3E21" w:rsidRPr="00936530">
        <w:rPr>
          <w:rFonts w:ascii="Times New Roman" w:eastAsia="Times New Roman" w:hAnsi="Times New Roman"/>
          <w:lang w:eastAsia="lt-LT"/>
        </w:rPr>
        <w:t>ies derinį</w:t>
      </w:r>
      <w:r w:rsidRPr="00936530">
        <w:rPr>
          <w:rFonts w:ascii="Times New Roman" w:eastAsia="Times New Roman" w:hAnsi="Times New Roman"/>
          <w:lang w:eastAsia="lt-LT"/>
        </w:rPr>
        <w:t xml:space="preserve"> reikia atsargiai vartoti pacientams, kurie serga kepenų funkcijos sutrikimu (žr. 4.2, 4.3 ir 4.8 skyrius).</w:t>
      </w:r>
    </w:p>
    <w:p w14:paraId="6ECC26E0" w14:textId="77777777" w:rsidR="00E36E1F" w:rsidRPr="00936530" w:rsidRDefault="00E36E1F">
      <w:pPr>
        <w:spacing w:after="0" w:line="240" w:lineRule="auto"/>
        <w:rPr>
          <w:rFonts w:ascii="Times New Roman" w:eastAsia="Times New Roman" w:hAnsi="Times New Roman"/>
          <w:lang w:eastAsia="lt-LT"/>
        </w:rPr>
      </w:pPr>
    </w:p>
    <w:p w14:paraId="6ECC26E1"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retomis aplinkybėmis, buvo mirtini. Mirtinų sutrikimų dažniausiai pasireiškė pacientams, kurie sirgo gretutine liga arba kartu vartojo vaistinių preparatų, kurie, kaip žinoma, gali veikti kepenis (žr. 4.8 skyrių).</w:t>
      </w:r>
    </w:p>
    <w:p w14:paraId="6ECC26E2" w14:textId="77777777" w:rsidR="00E36E1F" w:rsidRPr="00936530" w:rsidRDefault="00E36E1F">
      <w:pPr>
        <w:spacing w:after="0" w:line="240" w:lineRule="auto"/>
        <w:rPr>
          <w:rFonts w:ascii="Times New Roman" w:eastAsia="Times New Roman" w:hAnsi="Times New Roman"/>
          <w:lang w:eastAsia="lt-LT"/>
        </w:rPr>
      </w:pPr>
    </w:p>
    <w:p w14:paraId="6ECC26E3"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Beveik visų antibakterinių preparatų, įskaitant amoksiciliną, vartojimas susijęs su antibiotikų sukeltu kolitu, kuris gali būti ir lengvas, ir keliantis pavojų gyvybei (žr. 4.8 skyrių). Taigi, jeigu vartojant antibiotikų arba netrukus po gydymo bet kuriais antibiotikais prasideda viduriavimas, reikia numatyti, kad pacientas gali sirgti šia liga. Jeigu </w:t>
      </w:r>
      <w:r w:rsidRPr="00936530">
        <w:rPr>
          <w:rFonts w:ascii="Times New Roman" w:eastAsia="Times New Roman" w:hAnsi="Times New Roman"/>
          <w:lang w:eastAsia="lt-LT"/>
        </w:rPr>
        <w:lastRenderedPageBreak/>
        <w:t xml:space="preserve">pasireiškia su antibiotikais susijęs kolitas, reikia nedelsiant nutraukti </w:t>
      </w:r>
      <w:r w:rsidR="007F42AB" w:rsidRPr="00936530">
        <w:rPr>
          <w:rFonts w:ascii="Times New Roman" w:eastAsia="Times New Roman" w:hAnsi="Times New Roman"/>
          <w:lang w:eastAsia="lt-LT"/>
        </w:rPr>
        <w:t>Amoxicillin/Clavulanic acid</w:t>
      </w:r>
      <w:r w:rsidRPr="00936530">
        <w:rPr>
          <w:rFonts w:ascii="Times New Roman" w:eastAsia="Times New Roman" w:hAnsi="Times New Roman"/>
          <w:lang w:eastAsia="lt-LT"/>
        </w:rPr>
        <w:t xml:space="preserve"> </w:t>
      </w:r>
      <w:r w:rsidR="008104FD" w:rsidRPr="00936530">
        <w:rPr>
          <w:rFonts w:ascii="Times New Roman" w:eastAsia="Times New Roman" w:hAnsi="Times New Roman"/>
          <w:lang w:eastAsia="lt-LT"/>
        </w:rPr>
        <w:t xml:space="preserve">Ingen Pharma </w:t>
      </w:r>
      <w:r w:rsidRPr="00936530">
        <w:rPr>
          <w:rFonts w:ascii="Times New Roman" w:eastAsia="Times New Roman" w:hAnsi="Times New Roman"/>
          <w:lang w:eastAsia="lt-LT"/>
        </w:rPr>
        <w:t>vartojimą, kreiptis į gydytoją ir pradėti atitinkamą gydymą. Tokiomis aplinkybėmis peristaltiką slopinančių vaistinių preparatų vartoti negalima.</w:t>
      </w:r>
    </w:p>
    <w:p w14:paraId="6ECC26E4" w14:textId="77777777" w:rsidR="00E36E1F" w:rsidRPr="00936530" w:rsidRDefault="00E36E1F">
      <w:pPr>
        <w:spacing w:after="0" w:line="240" w:lineRule="auto"/>
        <w:rPr>
          <w:rFonts w:ascii="Times New Roman" w:eastAsia="Times New Roman" w:hAnsi="Times New Roman"/>
          <w:lang w:eastAsia="lt-LT"/>
        </w:rPr>
      </w:pPr>
    </w:p>
    <w:p w14:paraId="6ECC26E5"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Jei gydoma ilgą laiką, rekomenduojama periodiškai įvertinti organų sistemų funkciją, įskaitant inkstų, kepenų ir kraujodaros funkcijas.</w:t>
      </w:r>
    </w:p>
    <w:p w14:paraId="6ECC26E6" w14:textId="77777777" w:rsidR="00E36E1F" w:rsidRPr="00936530" w:rsidRDefault="00E36E1F">
      <w:pPr>
        <w:spacing w:after="0" w:line="240" w:lineRule="auto"/>
        <w:rPr>
          <w:rFonts w:ascii="Times New Roman" w:eastAsia="Times New Roman" w:hAnsi="Times New Roman"/>
          <w:lang w:eastAsia="lt-LT"/>
        </w:rPr>
      </w:pPr>
    </w:p>
    <w:p w14:paraId="6ECC26E7"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Pacientams, gydytiems amoksicilinu</w:t>
      </w:r>
      <w:r w:rsidR="00791630" w:rsidRPr="00936530">
        <w:rPr>
          <w:rFonts w:ascii="Times New Roman" w:eastAsia="Times New Roman" w:hAnsi="Times New Roman"/>
          <w:lang w:eastAsia="lt-LT"/>
        </w:rPr>
        <w:t xml:space="preserve"> ir</w:t>
      </w:r>
      <w:r w:rsidR="0008073E" w:rsidRPr="00936530">
        <w:rPr>
          <w:rFonts w:ascii="Times New Roman" w:eastAsia="Times New Roman" w:hAnsi="Times New Roman"/>
          <w:lang w:eastAsia="lt-LT"/>
        </w:rPr>
        <w:t xml:space="preserve"> </w:t>
      </w:r>
      <w:r w:rsidRPr="00936530">
        <w:rPr>
          <w:rFonts w:ascii="Times New Roman" w:eastAsia="Times New Roman" w:hAnsi="Times New Roman"/>
          <w:lang w:eastAsia="lt-LT"/>
        </w:rPr>
        <w:t>klavulano rūgštimi, retais atvejais pailgėjo protrombino laikas. Jeigu kartu skiriama vartoti antikoaguliantų, būtinas tinkamas stebėjimas. Norint užtikrinti tinkamą kraujo krešėjimą, gali prireikti keisti per burną vartojamų antikoaguliantų dozę (žr. 4.5 ir 4.8 skyrius).</w:t>
      </w:r>
    </w:p>
    <w:p w14:paraId="6ECC26E8" w14:textId="77777777" w:rsidR="00002DBE" w:rsidRDefault="00002DBE">
      <w:pPr>
        <w:spacing w:after="0" w:line="240" w:lineRule="auto"/>
        <w:rPr>
          <w:rFonts w:ascii="Times New Roman" w:eastAsia="Times New Roman" w:hAnsi="Times New Roman"/>
          <w:lang w:eastAsia="lt-LT"/>
        </w:rPr>
      </w:pPr>
    </w:p>
    <w:p w14:paraId="6ECC26E9" w14:textId="77777777" w:rsidR="00002DBE" w:rsidRPr="00936530" w:rsidRDefault="00002DBE" w:rsidP="00EF00F7">
      <w:pPr>
        <w:autoSpaceDE w:val="0"/>
        <w:autoSpaceDN w:val="0"/>
        <w:adjustRightInd w:val="0"/>
        <w:spacing w:after="0" w:line="240" w:lineRule="auto"/>
        <w:rPr>
          <w:rFonts w:ascii="Times New Roman" w:eastAsia="Times New Roman" w:hAnsi="Times New Roman"/>
          <w:lang w:eastAsia="en-GB"/>
        </w:rPr>
      </w:pPr>
      <w:r w:rsidRPr="00936530">
        <w:rPr>
          <w:rFonts w:ascii="Times New Roman" w:eastAsia="Times New Roman" w:hAnsi="Times New Roman"/>
          <w:lang w:eastAsia="lt-LT"/>
        </w:rPr>
        <w:t>Pacientams, kurie serga inkstų funkcijos sutrikimu</w:t>
      </w:r>
      <w:r>
        <w:rPr>
          <w:rFonts w:ascii="Times New Roman" w:eastAsia="Times New Roman" w:hAnsi="Times New Roman"/>
          <w:lang w:eastAsia="lt-LT"/>
        </w:rPr>
        <w:t xml:space="preserve"> ir kurių kreatinino klirensas</w:t>
      </w:r>
      <w:r w:rsidRPr="00002DBE">
        <w:rPr>
          <w:rFonts w:ascii="Times New Roman" w:eastAsia="Times New Roman" w:hAnsi="Times New Roman"/>
          <w:lang w:eastAsia="en-GB"/>
        </w:rPr>
        <w:t xml:space="preserve"> </w:t>
      </w:r>
      <w:r w:rsidRPr="00936530">
        <w:rPr>
          <w:rFonts w:ascii="Times New Roman" w:eastAsia="Times New Roman" w:hAnsi="Times New Roman"/>
          <w:lang w:eastAsia="en-GB"/>
        </w:rPr>
        <w:t>didesnis kaip 30 </w:t>
      </w:r>
      <w:r>
        <w:rPr>
          <w:rFonts w:ascii="Times New Roman" w:eastAsia="Times New Roman" w:hAnsi="Times New Roman"/>
          <w:lang w:eastAsia="en-GB"/>
        </w:rPr>
        <w:t xml:space="preserve">ml/min., dozės keisti </w:t>
      </w:r>
      <w:r w:rsidR="00235CE2">
        <w:rPr>
          <w:rFonts w:ascii="Times New Roman" w:eastAsia="Times New Roman" w:hAnsi="Times New Roman"/>
          <w:lang w:eastAsia="en-GB"/>
        </w:rPr>
        <w:t>nereikia</w:t>
      </w:r>
      <w:r>
        <w:rPr>
          <w:rFonts w:ascii="Times New Roman" w:eastAsia="Times New Roman" w:hAnsi="Times New Roman"/>
          <w:lang w:eastAsia="en-GB"/>
        </w:rPr>
        <w:t xml:space="preserve">. </w:t>
      </w:r>
      <w:r w:rsidRPr="00936530">
        <w:rPr>
          <w:rFonts w:ascii="Times New Roman" w:eastAsia="Times New Roman" w:hAnsi="Times New Roman"/>
          <w:lang w:eastAsia="en-GB"/>
        </w:rPr>
        <w:t xml:space="preserve">Pacientams, kurių kreatinino klirensas mažesnis kaip 30 ml/min., vartoti Amoxicillin/Clavulanic acid </w:t>
      </w:r>
      <w:r w:rsidRPr="00936530">
        <w:rPr>
          <w:rFonts w:ascii="Times New Roman" w:eastAsia="Times New Roman" w:hAnsi="Times New Roman"/>
          <w:lang w:eastAsia="lt-LT"/>
        </w:rPr>
        <w:t xml:space="preserve">Ingen Pharma 875 mg /125 mg plėvele dengtos tabletės </w:t>
      </w:r>
      <w:r w:rsidRPr="00936530">
        <w:rPr>
          <w:rFonts w:ascii="Times New Roman" w:eastAsia="Times New Roman" w:hAnsi="Times New Roman"/>
          <w:lang w:eastAsia="en-GB"/>
        </w:rPr>
        <w:t>ner</w:t>
      </w:r>
      <w:r>
        <w:rPr>
          <w:rFonts w:ascii="Times New Roman" w:eastAsia="Times New Roman" w:hAnsi="Times New Roman"/>
          <w:lang w:eastAsia="en-GB"/>
        </w:rPr>
        <w:t xml:space="preserve">ekomenduojama </w:t>
      </w:r>
      <w:r w:rsidRPr="00936530">
        <w:rPr>
          <w:rFonts w:ascii="Times New Roman" w:eastAsia="Times New Roman" w:hAnsi="Times New Roman"/>
          <w:lang w:eastAsia="lt-LT"/>
        </w:rPr>
        <w:t>(žr. 4.2 skyrių).</w:t>
      </w:r>
    </w:p>
    <w:p w14:paraId="6ECC26EA" w14:textId="77777777" w:rsidR="00E36E1F" w:rsidRPr="00936530" w:rsidRDefault="00E36E1F">
      <w:pPr>
        <w:spacing w:after="0" w:line="240" w:lineRule="auto"/>
        <w:rPr>
          <w:rFonts w:ascii="Times New Roman" w:eastAsia="Times New Roman" w:hAnsi="Times New Roman"/>
          <w:lang w:eastAsia="lt-LT"/>
        </w:rPr>
      </w:pPr>
    </w:p>
    <w:p w14:paraId="6ECC26EB"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Pacientams, kurių šlapimo išsiskyrimas susilpnėjęs, labai retais atvejais pasireiškė kristalurija, dažniausiai vaistinį preparatą vartojant parenteriniu būdu. Vartojant dideles amoksicilino dozes, kad sumažėtų amoksicilino sukeltos kristalurijos tikimybė, rekomenduojama vartoti pakankamai skysčių ir palaikyti normalų šlapimo išskyrimą. Jeigu į paciento šlapimo pūslę įvestas kateteris, reikia reguliariai tikrinti kateterio praeinamumą (žr. 4.9 skyrių).</w:t>
      </w:r>
    </w:p>
    <w:p w14:paraId="6ECC26EC" w14:textId="77777777" w:rsidR="00E36E1F" w:rsidRPr="00936530" w:rsidRDefault="00E36E1F">
      <w:pPr>
        <w:spacing w:after="0" w:line="240" w:lineRule="auto"/>
        <w:rPr>
          <w:rFonts w:ascii="Times New Roman" w:eastAsia="Times New Roman" w:hAnsi="Times New Roman"/>
          <w:highlight w:val="lightGray"/>
          <w:lang w:eastAsia="lt-LT"/>
        </w:rPr>
      </w:pPr>
    </w:p>
    <w:p w14:paraId="6ECC26ED"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Jeigu gydymo amoksicilinu metu reikia ištirti gliukozę šlapime, reikia taikyti fermentinius gliukozės oksidazės metodus, nes tiriant nefermentiniais metodais, gali būti klaidingai teigiami tyrimo duomenys.</w:t>
      </w:r>
    </w:p>
    <w:p w14:paraId="6ECC26EE" w14:textId="77777777" w:rsidR="00E36E1F" w:rsidRPr="00936530" w:rsidRDefault="00E36E1F">
      <w:pPr>
        <w:spacing w:after="0" w:line="240" w:lineRule="auto"/>
        <w:rPr>
          <w:rFonts w:ascii="Times New Roman" w:eastAsia="Times New Roman" w:hAnsi="Times New Roman"/>
          <w:lang w:eastAsia="lt-LT"/>
        </w:rPr>
      </w:pPr>
    </w:p>
    <w:p w14:paraId="6ECC26EF"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Dėl </w:t>
      </w:r>
      <w:r w:rsidR="007F42AB" w:rsidRPr="00936530">
        <w:rPr>
          <w:rFonts w:ascii="Times New Roman" w:eastAsia="Times New Roman" w:hAnsi="Times New Roman"/>
          <w:lang w:eastAsia="lt-LT"/>
        </w:rPr>
        <w:t>Amoxicillin/Clavulanic acid</w:t>
      </w:r>
      <w:r w:rsidRPr="00936530">
        <w:rPr>
          <w:rFonts w:ascii="Times New Roman" w:eastAsia="Times New Roman" w:hAnsi="Times New Roman"/>
          <w:lang w:eastAsia="lt-LT"/>
        </w:rPr>
        <w:t xml:space="preserve"> </w:t>
      </w:r>
      <w:r w:rsidR="008104FD" w:rsidRPr="00936530">
        <w:rPr>
          <w:rFonts w:ascii="Times New Roman" w:eastAsia="Times New Roman" w:hAnsi="Times New Roman"/>
          <w:lang w:eastAsia="lt-LT"/>
        </w:rPr>
        <w:t xml:space="preserve">Ingen Pharma </w:t>
      </w:r>
      <w:r w:rsidRPr="00936530">
        <w:rPr>
          <w:rFonts w:ascii="Times New Roman" w:eastAsia="Times New Roman" w:hAnsi="Times New Roman"/>
          <w:lang w:eastAsia="lt-LT"/>
        </w:rPr>
        <w:t>sudėtyje esančios klavulano rūgšties prie raudonųjų kraujo ląstelių gali nespecifiškai prisijungti IgG ir albuminas ir dėl to būti klaidingai teigiami Kumbso mėginio duomenys.</w:t>
      </w:r>
    </w:p>
    <w:p w14:paraId="6ECC26F0" w14:textId="77777777" w:rsidR="00E36E1F" w:rsidRPr="00936530" w:rsidRDefault="00E36E1F">
      <w:pPr>
        <w:spacing w:after="0" w:line="240" w:lineRule="auto"/>
        <w:rPr>
          <w:rFonts w:ascii="Times New Roman" w:eastAsia="Times New Roman" w:hAnsi="Times New Roman"/>
          <w:highlight w:val="lightGray"/>
          <w:lang w:eastAsia="lt-LT"/>
        </w:rPr>
      </w:pPr>
    </w:p>
    <w:p w14:paraId="6ECC26F1"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Gauta pranešimų apie teigiamus tyrimų duomenis, naudojant </w:t>
      </w:r>
      <w:r w:rsidRPr="00936530">
        <w:rPr>
          <w:rFonts w:ascii="Times New Roman" w:eastAsia="Times New Roman" w:hAnsi="Times New Roman"/>
          <w:i/>
          <w:lang w:eastAsia="lt-LT"/>
        </w:rPr>
        <w:t>Bio-Rad Laboratories Platelia</w:t>
      </w:r>
      <w:r w:rsidRPr="00936530">
        <w:rPr>
          <w:rFonts w:ascii="Times New Roman" w:eastAsia="Times New Roman" w:hAnsi="Times New Roman"/>
          <w:lang w:eastAsia="lt-LT"/>
        </w:rPr>
        <w:t xml:space="preserve"> </w:t>
      </w:r>
      <w:r w:rsidRPr="00936530">
        <w:rPr>
          <w:rFonts w:ascii="Times New Roman" w:eastAsia="Times New Roman" w:hAnsi="Times New Roman"/>
          <w:i/>
          <w:lang w:eastAsia="lt-LT"/>
        </w:rPr>
        <w:t>Aspergillus</w:t>
      </w:r>
      <w:r w:rsidRPr="00936530">
        <w:rPr>
          <w:rFonts w:ascii="Times New Roman" w:eastAsia="Times New Roman" w:hAnsi="Times New Roman"/>
          <w:lang w:eastAsia="lt-LT"/>
        </w:rPr>
        <w:t xml:space="preserve"> </w:t>
      </w:r>
      <w:r w:rsidRPr="00936530">
        <w:rPr>
          <w:rFonts w:ascii="Times New Roman" w:eastAsia="Times New Roman" w:hAnsi="Times New Roman"/>
          <w:i/>
          <w:lang w:eastAsia="lt-LT"/>
        </w:rPr>
        <w:t>EIA</w:t>
      </w:r>
      <w:r w:rsidRPr="00936530">
        <w:rPr>
          <w:rFonts w:ascii="Times New Roman" w:eastAsia="Times New Roman" w:hAnsi="Times New Roman"/>
          <w:lang w:eastAsia="lt-LT"/>
        </w:rPr>
        <w:t xml:space="preserve"> mėginius pacientams, kurie vartojo amoksiciliną</w:t>
      </w:r>
      <w:r w:rsidR="004D3E21"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 xml:space="preserve">klavulano rūgštį, o vėliau </w:t>
      </w:r>
      <w:r w:rsidRPr="00936530">
        <w:rPr>
          <w:rFonts w:ascii="Times New Roman" w:eastAsia="Times New Roman" w:hAnsi="Times New Roman"/>
          <w:i/>
          <w:lang w:eastAsia="lt-LT"/>
        </w:rPr>
        <w:t xml:space="preserve">Aspergillus </w:t>
      </w:r>
      <w:r w:rsidRPr="00936530">
        <w:rPr>
          <w:rFonts w:ascii="Times New Roman" w:eastAsia="Times New Roman" w:hAnsi="Times New Roman"/>
          <w:lang w:eastAsia="lt-LT"/>
        </w:rPr>
        <w:t xml:space="preserve">sukeltos infekcijos nerasta. Naudojant </w:t>
      </w:r>
      <w:r w:rsidRPr="00936530">
        <w:rPr>
          <w:rFonts w:ascii="Times New Roman" w:eastAsia="Times New Roman" w:hAnsi="Times New Roman"/>
          <w:i/>
          <w:lang w:eastAsia="lt-LT"/>
        </w:rPr>
        <w:t>Bio-Rad Laboratories Platelia</w:t>
      </w:r>
      <w:r w:rsidRPr="00936530">
        <w:rPr>
          <w:rFonts w:ascii="Times New Roman" w:eastAsia="Times New Roman" w:hAnsi="Times New Roman"/>
          <w:lang w:eastAsia="lt-LT"/>
        </w:rPr>
        <w:t xml:space="preserve"> </w:t>
      </w:r>
      <w:r w:rsidRPr="00936530">
        <w:rPr>
          <w:rFonts w:ascii="Times New Roman" w:eastAsia="Times New Roman" w:hAnsi="Times New Roman"/>
          <w:i/>
          <w:lang w:eastAsia="lt-LT"/>
        </w:rPr>
        <w:t>Aspergillus</w:t>
      </w:r>
      <w:r w:rsidRPr="00936530">
        <w:rPr>
          <w:rFonts w:ascii="Times New Roman" w:eastAsia="Times New Roman" w:hAnsi="Times New Roman"/>
          <w:lang w:eastAsia="lt-LT"/>
        </w:rPr>
        <w:t xml:space="preserve"> </w:t>
      </w:r>
      <w:r w:rsidRPr="00936530">
        <w:rPr>
          <w:rFonts w:ascii="Times New Roman" w:eastAsia="Times New Roman" w:hAnsi="Times New Roman"/>
          <w:i/>
          <w:lang w:eastAsia="lt-LT"/>
        </w:rPr>
        <w:t>EIA</w:t>
      </w:r>
      <w:r w:rsidRPr="00936530">
        <w:rPr>
          <w:rFonts w:ascii="Times New Roman" w:eastAsia="Times New Roman" w:hAnsi="Times New Roman"/>
          <w:lang w:eastAsia="lt-LT"/>
        </w:rPr>
        <w:t xml:space="preserve"> mėginius, pranešta apie pasireiškusias kryžmines reakcijas su ne </w:t>
      </w:r>
      <w:r w:rsidRPr="00936530">
        <w:rPr>
          <w:rFonts w:ascii="Times New Roman" w:eastAsia="Times New Roman" w:hAnsi="Times New Roman"/>
          <w:i/>
          <w:lang w:eastAsia="lt-LT"/>
        </w:rPr>
        <w:t>Aspergillus</w:t>
      </w:r>
      <w:r w:rsidRPr="00936530">
        <w:rPr>
          <w:rFonts w:ascii="Times New Roman" w:eastAsia="Times New Roman" w:hAnsi="Times New Roman"/>
          <w:lang w:eastAsia="lt-LT"/>
        </w:rPr>
        <w:t xml:space="preserve"> polisacharidais ir polifuranozėmis. Dėl to teigiamus tyrimų duomenis pacientams, kurie vartoja amoksiciliną</w:t>
      </w:r>
      <w:r w:rsidR="004D3E21"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klavulano rūgštį, reikia vertinti atsargiai ir patvirtinti kitais diagnostikos metodais.</w:t>
      </w:r>
    </w:p>
    <w:p w14:paraId="6ECC26F2" w14:textId="77777777" w:rsidR="00E36E1F" w:rsidRPr="00936530" w:rsidRDefault="00E36E1F">
      <w:pPr>
        <w:spacing w:after="0" w:line="240" w:lineRule="auto"/>
        <w:rPr>
          <w:rFonts w:ascii="Times New Roman" w:eastAsia="Times New Roman" w:hAnsi="Times New Roman"/>
          <w:highlight w:val="lightGray"/>
          <w:lang w:eastAsia="lt-LT"/>
        </w:rPr>
      </w:pPr>
    </w:p>
    <w:p w14:paraId="6ECC26F3" w14:textId="77777777" w:rsidR="00E36E1F" w:rsidRPr="00936530" w:rsidRDefault="00E36E1F">
      <w:pPr>
        <w:keepNext/>
        <w:spacing w:after="0" w:line="240" w:lineRule="auto"/>
        <w:ind w:left="540" w:hanging="540"/>
        <w:rPr>
          <w:rFonts w:ascii="Times New Roman" w:eastAsia="Times New Roman" w:hAnsi="Times New Roman"/>
          <w:lang w:eastAsia="lt-LT"/>
        </w:rPr>
      </w:pPr>
      <w:r w:rsidRPr="00936530">
        <w:rPr>
          <w:rFonts w:ascii="Times New Roman" w:eastAsia="Times New Roman" w:hAnsi="Times New Roman"/>
          <w:b/>
          <w:lang w:eastAsia="lt-LT"/>
        </w:rPr>
        <w:t>4.5</w:t>
      </w:r>
      <w:r w:rsidRPr="00936530">
        <w:rPr>
          <w:rFonts w:ascii="Times New Roman" w:eastAsia="Times New Roman" w:hAnsi="Times New Roman"/>
          <w:b/>
          <w:lang w:eastAsia="lt-LT"/>
        </w:rPr>
        <w:tab/>
        <w:t>Sąveika su kitais vaistiniais preparatais ir kitokia sąveika</w:t>
      </w:r>
    </w:p>
    <w:p w14:paraId="6ECC26F4" w14:textId="77777777" w:rsidR="00E36E1F" w:rsidRPr="00936530" w:rsidRDefault="00E36E1F">
      <w:pPr>
        <w:keepNext/>
        <w:spacing w:after="0" w:line="240" w:lineRule="auto"/>
        <w:rPr>
          <w:rFonts w:ascii="Times New Roman" w:eastAsia="Times New Roman" w:hAnsi="Times New Roman"/>
          <w:lang w:eastAsia="lt-LT"/>
        </w:rPr>
      </w:pPr>
    </w:p>
    <w:p w14:paraId="6ECC26F5"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Geriamieji antikoaguliantai</w:t>
      </w:r>
    </w:p>
    <w:p w14:paraId="6ECC26F6"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Geriamieji antikoaguliantai kartu su penicilinų grupės antibiotikais plačiai vartojami praktikoje ir pranešimų apie sąveiką negauta. Vis dėlto literatūroje yra duomenų apie tarptautinio normalizuoto santykio padidėjimą gydymo amoksicilinu kurso metu pacientams, kuriems buvo taikytas palaikomasis gydymas acenokumaroliu ir varfarinu. Jeigu šiuos vaistinius preparatus vartoti kartu būtina, paskyrus ar nutraukus amoksicilino vartojimą, reikia atidžiai stebėti protrombino laiką ar tarptautinį normalizuotą santykį. Be to, gali prireikti keisti geriamųjų antikoaguliantų dozę (žr. 4.4 ir 4.8 skyrius).</w:t>
      </w:r>
    </w:p>
    <w:p w14:paraId="6ECC26F7" w14:textId="77777777" w:rsidR="00E36E1F" w:rsidRPr="00936530" w:rsidRDefault="00E36E1F">
      <w:pPr>
        <w:spacing w:after="0" w:line="240" w:lineRule="auto"/>
        <w:rPr>
          <w:rFonts w:ascii="Times New Roman" w:eastAsia="Times New Roman" w:hAnsi="Times New Roman"/>
          <w:lang w:eastAsia="lt-LT"/>
        </w:rPr>
      </w:pPr>
    </w:p>
    <w:p w14:paraId="6ECC26F8"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Metotreksatas</w:t>
      </w:r>
    </w:p>
    <w:p w14:paraId="6ECC26F9"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Penicilinai gali mažinti metotreksato ekskrecija, dėl to gali sustiprėti toksinis poveikis.</w:t>
      </w:r>
    </w:p>
    <w:p w14:paraId="6ECC26FA" w14:textId="77777777" w:rsidR="00E36E1F" w:rsidRPr="00936530" w:rsidRDefault="00E36E1F">
      <w:pPr>
        <w:spacing w:after="0" w:line="240" w:lineRule="auto"/>
        <w:rPr>
          <w:rFonts w:ascii="Times New Roman" w:eastAsia="Times New Roman" w:hAnsi="Times New Roman"/>
          <w:lang w:eastAsia="lt-LT"/>
        </w:rPr>
      </w:pPr>
    </w:p>
    <w:p w14:paraId="6ECC26FB"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Probenecidas</w:t>
      </w:r>
    </w:p>
    <w:p w14:paraId="6ECC26FC"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Probenecido vartoti kartu nerekomenduojama. Probenecidas mažina amoksicilino sekreciją inkstų kanalėliuose. Vartojant kartu probenecidą, gali padidėti ir išlikti ilgiau amoksicilino, bet ne klavulano rūgšties koncentracija kraujyje.</w:t>
      </w:r>
    </w:p>
    <w:p w14:paraId="6ECC26FD" w14:textId="77777777" w:rsidR="00E36E1F" w:rsidRPr="00936530" w:rsidRDefault="00E36E1F">
      <w:pPr>
        <w:spacing w:after="0" w:line="240" w:lineRule="auto"/>
        <w:rPr>
          <w:rFonts w:ascii="Times New Roman" w:eastAsia="Times New Roman" w:hAnsi="Times New Roman"/>
          <w:lang w:eastAsia="lt-LT"/>
        </w:rPr>
      </w:pPr>
    </w:p>
    <w:p w14:paraId="6ECC26FE" w14:textId="77777777" w:rsidR="00E36E1F" w:rsidRPr="00936530" w:rsidRDefault="00E36E1F">
      <w:pPr>
        <w:spacing w:after="0" w:line="240" w:lineRule="auto"/>
        <w:rPr>
          <w:rFonts w:ascii="Times New Roman" w:hAnsi="Times New Roman"/>
          <w:u w:val="single"/>
        </w:rPr>
      </w:pPr>
      <w:r w:rsidRPr="00936530">
        <w:rPr>
          <w:rFonts w:ascii="Times New Roman" w:hAnsi="Times New Roman"/>
          <w:u w:val="single"/>
        </w:rPr>
        <w:t>Mikofenolato mofetilis</w:t>
      </w:r>
    </w:p>
    <w:p w14:paraId="6ECC26FF" w14:textId="77777777" w:rsidR="00E36E1F" w:rsidRPr="00936530" w:rsidRDefault="00E36E1F">
      <w:pPr>
        <w:spacing w:after="0" w:line="240" w:lineRule="auto"/>
        <w:rPr>
          <w:rFonts w:ascii="Times New Roman" w:hAnsi="Times New Roman"/>
          <w:iCs/>
        </w:rPr>
      </w:pPr>
      <w:r w:rsidRPr="00936530">
        <w:rPr>
          <w:rFonts w:ascii="Times New Roman" w:hAnsi="Times New Roman"/>
        </w:rPr>
        <w:t>Buvo pranešta, kad mikofenolato mofetilį vartojantiems pacientams pradėjus gerti amoksiciliną kartu su klavulano rūgštimi, maždaug 50 % sumažėjo veikliojo metabolito mikofenolio rūgšties (MFR) koncentracijos prieš dozę. Koncentracijos prieš dozę pokytis gali netiksliai atspindėti bendrosios MFR ekspozicijos pokyčius. Todėl paprastai, kai nėra persodinto organo funkcijos sutrikimą rodančių klinikinių duomenų, mikofenolato mofetilio dozės keisti nebūtina</w:t>
      </w:r>
      <w:r w:rsidRPr="00936530">
        <w:rPr>
          <w:rFonts w:ascii="Times New Roman" w:hAnsi="Times New Roman"/>
          <w:iCs/>
        </w:rPr>
        <w:t>. Vis dėlto, gydant kartu ir trumpą laiką po gydymo antibiotikais, reikia atidžiai stebėti paciento klinikinę būklę.</w:t>
      </w:r>
    </w:p>
    <w:p w14:paraId="6ECC2700" w14:textId="77777777" w:rsidR="00E36E1F" w:rsidRPr="00936530" w:rsidRDefault="00E36E1F">
      <w:pPr>
        <w:spacing w:after="0" w:line="240" w:lineRule="auto"/>
        <w:rPr>
          <w:rFonts w:ascii="Times New Roman" w:eastAsia="Times New Roman" w:hAnsi="Times New Roman"/>
          <w:lang w:eastAsia="lt-LT"/>
        </w:rPr>
      </w:pPr>
    </w:p>
    <w:p w14:paraId="6ECC2701" w14:textId="77777777" w:rsidR="00E36E1F" w:rsidRPr="00936530" w:rsidRDefault="00E36E1F">
      <w:pPr>
        <w:keepNext/>
        <w:spacing w:after="0" w:line="240" w:lineRule="auto"/>
        <w:ind w:left="540" w:hanging="540"/>
        <w:rPr>
          <w:rFonts w:ascii="Times New Roman" w:eastAsia="Times New Roman" w:hAnsi="Times New Roman"/>
          <w:lang w:eastAsia="lt-LT"/>
        </w:rPr>
      </w:pPr>
      <w:r w:rsidRPr="00936530">
        <w:rPr>
          <w:rFonts w:ascii="Times New Roman" w:eastAsia="Times New Roman" w:hAnsi="Times New Roman"/>
          <w:b/>
          <w:lang w:eastAsia="lt-LT"/>
        </w:rPr>
        <w:t>4.6</w:t>
      </w:r>
      <w:r w:rsidRPr="00936530">
        <w:rPr>
          <w:rFonts w:ascii="Times New Roman" w:eastAsia="Times New Roman" w:hAnsi="Times New Roman"/>
          <w:b/>
          <w:lang w:eastAsia="lt-LT"/>
        </w:rPr>
        <w:tab/>
        <w:t>Vaisingumas, nėštumo ir žindymo laikotarpis</w:t>
      </w:r>
    </w:p>
    <w:p w14:paraId="6ECC2702" w14:textId="77777777" w:rsidR="00E36E1F" w:rsidRPr="00936530" w:rsidRDefault="00E36E1F">
      <w:pPr>
        <w:keepNext/>
        <w:spacing w:after="0" w:line="240" w:lineRule="auto"/>
        <w:rPr>
          <w:rFonts w:ascii="Times New Roman" w:eastAsia="Times New Roman" w:hAnsi="Times New Roman"/>
          <w:lang w:eastAsia="lt-LT"/>
        </w:rPr>
      </w:pPr>
    </w:p>
    <w:p w14:paraId="6ECC2703"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Nėštumas</w:t>
      </w:r>
    </w:p>
    <w:p w14:paraId="6ECC2704"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Tyrimai su gyvūnais tiesioginio ar netiesioginio kenksmingo poveikio nėštumo eigai, embriono ar vaisiaus vystymuisi, gimdymui ar postnataliniam vystymuisi neparodė (žr. 5.3 skyrių). Riboti amoksicilino</w:t>
      </w:r>
      <w:r w:rsidR="00F94525"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klavulano rūgšties</w:t>
      </w:r>
      <w:r w:rsidR="00F94525" w:rsidRPr="00936530">
        <w:rPr>
          <w:rFonts w:ascii="Times New Roman" w:eastAsia="Times New Roman" w:hAnsi="Times New Roman"/>
          <w:lang w:eastAsia="lt-LT"/>
        </w:rPr>
        <w:t xml:space="preserve"> derinio</w:t>
      </w:r>
      <w:r w:rsidRPr="00936530">
        <w:rPr>
          <w:rFonts w:ascii="Times New Roman" w:eastAsia="Times New Roman" w:hAnsi="Times New Roman"/>
          <w:lang w:eastAsia="lt-LT"/>
        </w:rPr>
        <w:t xml:space="preserve"> vartojimo moterims nėštumo metu duomenys apsigimimų padažnėjimo rizikos nerodo. Vieno tyrimo, kuriame dalyvavo prieš laiką gimdančios moterys, kurioms prieš laiką plyšo vaisiaus dangalai, duomenimis, profilaktinis gydymas amoksicilinu</w:t>
      </w:r>
      <w:r w:rsidR="00247C83"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klavulano rūgštimi galėjo būti susijęs su nekrozuojančio enetrokolito rizikos padidėjimu naujagimiui. Nėštumo metu nevartoti, išskyrus atvejus, kai gydytojas nusprendžia, kad tai neabejotinai būtina.</w:t>
      </w:r>
    </w:p>
    <w:p w14:paraId="6ECC2705" w14:textId="77777777" w:rsidR="00E36E1F" w:rsidRPr="00936530" w:rsidRDefault="00E36E1F">
      <w:pPr>
        <w:spacing w:after="0" w:line="240" w:lineRule="auto"/>
        <w:rPr>
          <w:rFonts w:ascii="Times New Roman" w:eastAsia="Times New Roman" w:hAnsi="Times New Roman"/>
          <w:lang w:eastAsia="lt-LT"/>
        </w:rPr>
      </w:pPr>
    </w:p>
    <w:p w14:paraId="6ECC2706"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Žindymas</w:t>
      </w:r>
    </w:p>
    <w:p w14:paraId="6ECC2707" w14:textId="77777777" w:rsidR="00E36E1F" w:rsidRPr="00936530" w:rsidRDefault="00E36E1F">
      <w:pPr>
        <w:tabs>
          <w:tab w:val="left" w:pos="1296"/>
        </w:tabs>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Abi medžiagos prasiskverbia į motinos pieną (apie klavulano rūgšties poveikį žindomam kūdikiui nieko nežinoma). Dėl to žindomam kūdikiui gali pasireikšti viduriavimas ir grybelių sukelta gleivinių infekcinė liga, taigi gali tekti žindymą nutraukti. Reikia atsižvelgti į sensibilizacijos riziką. Amoksiciliną</w:t>
      </w:r>
      <w:r w:rsidR="00247C83"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klavulano rūgštį žindymo laikotarpiu vartoti galima tik prižiūrinčiam gydytojui įvertinus naudos ir rizikos santykį.</w:t>
      </w:r>
    </w:p>
    <w:p w14:paraId="6ECC2708" w14:textId="77777777" w:rsidR="00E36E1F" w:rsidRPr="003D52FD" w:rsidRDefault="00E36E1F" w:rsidP="003D52FD">
      <w:pPr>
        <w:spacing w:after="0" w:line="240" w:lineRule="auto"/>
        <w:rPr>
          <w:rFonts w:ascii="Times New Roman" w:eastAsia="Times New Roman" w:hAnsi="Times New Roman"/>
          <w:lang w:eastAsia="lt-LT"/>
        </w:rPr>
      </w:pPr>
    </w:p>
    <w:p w14:paraId="6ECC2709" w14:textId="77777777" w:rsidR="00E36E1F" w:rsidRPr="00936530" w:rsidRDefault="00E36E1F">
      <w:pPr>
        <w:keepNext/>
        <w:spacing w:after="0" w:line="240" w:lineRule="auto"/>
        <w:ind w:left="540" w:hanging="540"/>
        <w:rPr>
          <w:rFonts w:ascii="Times New Roman" w:eastAsia="Times New Roman" w:hAnsi="Times New Roman"/>
          <w:b/>
          <w:lang w:eastAsia="lt-LT"/>
        </w:rPr>
      </w:pPr>
      <w:r w:rsidRPr="00936530">
        <w:rPr>
          <w:rFonts w:ascii="Times New Roman" w:eastAsia="Times New Roman" w:hAnsi="Times New Roman"/>
          <w:b/>
          <w:lang w:eastAsia="lt-LT"/>
        </w:rPr>
        <w:t>4.7</w:t>
      </w:r>
      <w:r w:rsidRPr="00936530">
        <w:rPr>
          <w:rFonts w:ascii="Times New Roman" w:eastAsia="Times New Roman" w:hAnsi="Times New Roman"/>
          <w:b/>
          <w:lang w:eastAsia="lt-LT"/>
        </w:rPr>
        <w:tab/>
        <w:t>Poveikis gebėjimui vairuoti ir valdyti mechanizmus</w:t>
      </w:r>
    </w:p>
    <w:p w14:paraId="6ECC270A" w14:textId="77777777" w:rsidR="00E36E1F" w:rsidRPr="00936530" w:rsidRDefault="00E36E1F">
      <w:pPr>
        <w:keepNext/>
        <w:spacing w:after="0" w:line="240" w:lineRule="auto"/>
        <w:rPr>
          <w:rFonts w:ascii="Times New Roman" w:eastAsia="Times New Roman" w:hAnsi="Times New Roman"/>
          <w:lang w:eastAsia="lt-LT"/>
        </w:rPr>
      </w:pPr>
    </w:p>
    <w:p w14:paraId="6ECC270B"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Poveikio gebėjimui vairuoti ir valdyti mechanizmus tyrimų neatlikta. Vis dėlto gali pasireikšti nepageidaujamas poveikis</w:t>
      </w:r>
      <w:r w:rsidRPr="00936530">
        <w:rPr>
          <w:rFonts w:ascii="Times New Roman" w:eastAsia="Times New Roman" w:hAnsi="Times New Roman"/>
          <w:iCs/>
          <w:lang w:eastAsia="lt-LT"/>
        </w:rPr>
        <w:t xml:space="preserve"> (pvz., alerginės reakcijos, svaigulys, traukuliai), kuris gali daryti įtaką gebėjimui vairuoti ir valdyti mechanizmus (žr. 4.8 skyrių).</w:t>
      </w:r>
    </w:p>
    <w:p w14:paraId="6ECC270C" w14:textId="77777777" w:rsidR="00E36E1F" w:rsidRPr="00936530" w:rsidRDefault="00E36E1F">
      <w:pPr>
        <w:spacing w:after="0" w:line="240" w:lineRule="auto"/>
        <w:ind w:left="567" w:hanging="567"/>
        <w:rPr>
          <w:rFonts w:ascii="Times New Roman" w:eastAsia="Times New Roman" w:hAnsi="Times New Roman"/>
          <w:lang w:eastAsia="lt-LT"/>
        </w:rPr>
      </w:pPr>
    </w:p>
    <w:p w14:paraId="6ECC270D" w14:textId="77777777" w:rsidR="00E36E1F" w:rsidRPr="00936530" w:rsidRDefault="00E36E1F">
      <w:pPr>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4.8</w:t>
      </w:r>
      <w:r w:rsidRPr="00936530">
        <w:rPr>
          <w:rFonts w:ascii="Times New Roman" w:eastAsia="Times New Roman" w:hAnsi="Times New Roman"/>
          <w:b/>
          <w:lang w:eastAsia="lt-LT"/>
        </w:rPr>
        <w:tab/>
        <w:t>Nepageidaujamas poveikis</w:t>
      </w:r>
    </w:p>
    <w:p w14:paraId="6ECC270E" w14:textId="77777777" w:rsidR="00E36E1F" w:rsidRPr="00936530" w:rsidRDefault="00E36E1F">
      <w:pPr>
        <w:spacing w:after="0" w:line="240" w:lineRule="auto"/>
        <w:rPr>
          <w:rFonts w:ascii="Times New Roman" w:eastAsia="Times New Roman" w:hAnsi="Times New Roman"/>
          <w:lang w:eastAsia="lt-LT"/>
        </w:rPr>
      </w:pPr>
    </w:p>
    <w:p w14:paraId="6ECC270F"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Dažniausiai pasireiškusios nepageidaujamos reakcijos į vaistinį preparatą (NRV) buvo viduriavimas, pykinimas ir vėmimas.</w:t>
      </w:r>
    </w:p>
    <w:p w14:paraId="6ECC2710" w14:textId="77777777" w:rsidR="00E36E1F" w:rsidRPr="00936530" w:rsidRDefault="00E36E1F">
      <w:pPr>
        <w:spacing w:after="0" w:line="240" w:lineRule="auto"/>
        <w:rPr>
          <w:rFonts w:ascii="Times New Roman" w:eastAsia="Times New Roman" w:hAnsi="Times New Roman"/>
          <w:lang w:eastAsia="lt-LT"/>
        </w:rPr>
      </w:pPr>
    </w:p>
    <w:p w14:paraId="6ECC2711"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Klinikinių </w:t>
      </w:r>
      <w:r w:rsidR="007F42AB" w:rsidRPr="00936530">
        <w:rPr>
          <w:rFonts w:ascii="Times New Roman" w:eastAsia="Times New Roman" w:hAnsi="Times New Roman"/>
          <w:lang w:eastAsia="lt-LT"/>
        </w:rPr>
        <w:t>Amoxicillin/Clavulanic acid</w:t>
      </w:r>
      <w:r w:rsidRPr="00936530">
        <w:rPr>
          <w:rFonts w:ascii="Times New Roman" w:eastAsia="Times New Roman" w:hAnsi="Times New Roman"/>
          <w:lang w:eastAsia="lt-LT"/>
        </w:rPr>
        <w:t xml:space="preserve"> </w:t>
      </w:r>
      <w:r w:rsidR="008104FD" w:rsidRPr="00936530">
        <w:rPr>
          <w:rFonts w:ascii="Times New Roman" w:eastAsia="Times New Roman" w:hAnsi="Times New Roman"/>
          <w:lang w:eastAsia="lt-LT"/>
        </w:rPr>
        <w:t xml:space="preserve">Ingen Pharma </w:t>
      </w:r>
      <w:r w:rsidRPr="00936530">
        <w:rPr>
          <w:rFonts w:ascii="Times New Roman" w:eastAsia="Times New Roman" w:hAnsi="Times New Roman"/>
          <w:lang w:eastAsia="lt-LT"/>
        </w:rPr>
        <w:t xml:space="preserve">tyrimų metu ir po vaistinio preparato patekimo į rinką pasireiškusios NRV išvardytos toliau pagal </w:t>
      </w:r>
      <w:r w:rsidRPr="00936530">
        <w:rPr>
          <w:rFonts w:ascii="Times New Roman" w:eastAsia="Times New Roman" w:hAnsi="Times New Roman"/>
          <w:i/>
          <w:lang w:eastAsia="lt-LT"/>
        </w:rPr>
        <w:t>MedDRA</w:t>
      </w:r>
      <w:r w:rsidRPr="00936530">
        <w:rPr>
          <w:rFonts w:ascii="Times New Roman" w:eastAsia="Times New Roman" w:hAnsi="Times New Roman"/>
          <w:lang w:eastAsia="lt-LT"/>
        </w:rPr>
        <w:t xml:space="preserve"> organų sistemų klases.</w:t>
      </w:r>
    </w:p>
    <w:p w14:paraId="6ECC2712" w14:textId="77777777" w:rsidR="00E36E1F" w:rsidRPr="00936530" w:rsidRDefault="00E36E1F">
      <w:pPr>
        <w:spacing w:after="0" w:line="240" w:lineRule="auto"/>
        <w:rPr>
          <w:rFonts w:ascii="Times New Roman" w:eastAsia="Times New Roman" w:hAnsi="Times New Roman"/>
          <w:lang w:eastAsia="lt-LT"/>
        </w:rPr>
      </w:pPr>
    </w:p>
    <w:p w14:paraId="6ECC2713"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Nepageidaujamas poveikis apibūdinamas, naudojant išvardytus sutrikimų dažnio apibūdinimus.</w:t>
      </w:r>
    </w:p>
    <w:p w14:paraId="6ECC2714"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Labai dažni (</w:t>
      </w:r>
      <w:r w:rsidRPr="00936530">
        <w:rPr>
          <w:rFonts w:ascii="Times New Roman" w:eastAsia="Times New Roman" w:hAnsi="Times New Roman"/>
          <w:lang w:eastAsia="lt-LT"/>
        </w:rPr>
        <w:sym w:font="Symbol" w:char="00B3"/>
      </w:r>
      <w:r w:rsidRPr="00936530">
        <w:rPr>
          <w:rFonts w:ascii="Times New Roman" w:eastAsia="Times New Roman" w:hAnsi="Times New Roman"/>
          <w:lang w:eastAsia="lt-LT"/>
        </w:rPr>
        <w:t> 1/10)</w:t>
      </w:r>
    </w:p>
    <w:p w14:paraId="6ECC2715"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lastRenderedPageBreak/>
        <w:t xml:space="preserve">Dažni (nuo </w:t>
      </w:r>
      <w:r w:rsidRPr="00936530">
        <w:rPr>
          <w:rFonts w:ascii="Times New Roman" w:eastAsia="Times New Roman" w:hAnsi="Times New Roman"/>
          <w:lang w:eastAsia="lt-LT"/>
        </w:rPr>
        <w:sym w:font="Symbol" w:char="00B3"/>
      </w:r>
      <w:r w:rsidRPr="00936530">
        <w:rPr>
          <w:rFonts w:ascii="Times New Roman" w:eastAsia="Times New Roman" w:hAnsi="Times New Roman"/>
          <w:lang w:eastAsia="lt-LT"/>
        </w:rPr>
        <w:t> 1/100 iki &lt; 1/10)</w:t>
      </w:r>
    </w:p>
    <w:p w14:paraId="6ECC2716"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Nedažni (nuo </w:t>
      </w:r>
      <w:r w:rsidRPr="00936530">
        <w:rPr>
          <w:rFonts w:ascii="Times New Roman" w:eastAsia="Times New Roman" w:hAnsi="Times New Roman"/>
          <w:lang w:eastAsia="lt-LT"/>
        </w:rPr>
        <w:sym w:font="Symbol" w:char="00B3"/>
      </w:r>
      <w:r w:rsidRPr="00936530">
        <w:rPr>
          <w:rFonts w:ascii="Times New Roman" w:eastAsia="Times New Roman" w:hAnsi="Times New Roman"/>
          <w:lang w:eastAsia="lt-LT"/>
        </w:rPr>
        <w:t> 1/1000 iki &lt; 1/100)</w:t>
      </w:r>
    </w:p>
    <w:p w14:paraId="6ECC2717"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Reti (nuo </w:t>
      </w:r>
      <w:r w:rsidRPr="00936530">
        <w:rPr>
          <w:rFonts w:ascii="Times New Roman" w:eastAsia="Times New Roman" w:hAnsi="Times New Roman"/>
          <w:lang w:eastAsia="lt-LT"/>
        </w:rPr>
        <w:sym w:font="Symbol" w:char="00B3"/>
      </w:r>
      <w:r w:rsidRPr="00936530">
        <w:rPr>
          <w:rFonts w:ascii="Times New Roman" w:eastAsia="Times New Roman" w:hAnsi="Times New Roman"/>
          <w:lang w:eastAsia="lt-LT"/>
        </w:rPr>
        <w:t> 1/10 000 iki &lt; 1/1000)</w:t>
      </w:r>
    </w:p>
    <w:p w14:paraId="6ECC2718"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Labai reti (&lt; 1/10 000)</w:t>
      </w:r>
    </w:p>
    <w:p w14:paraId="6ECC2719"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 (negali būti įvertintas pagal turimus duomenis)</w:t>
      </w:r>
    </w:p>
    <w:p w14:paraId="6ECC271A" w14:textId="77777777" w:rsidR="00E36E1F" w:rsidRPr="00936530" w:rsidRDefault="00E36E1F">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E36E1F" w:rsidRPr="00936530" w14:paraId="6ECC271C" w14:textId="77777777" w:rsidTr="00116EE1">
        <w:tc>
          <w:tcPr>
            <w:tcW w:w="8522" w:type="dxa"/>
            <w:gridSpan w:val="2"/>
            <w:tcBorders>
              <w:top w:val="single" w:sz="4" w:space="0" w:color="auto"/>
              <w:left w:val="single" w:sz="4" w:space="0" w:color="auto"/>
              <w:bottom w:val="single" w:sz="4" w:space="0" w:color="auto"/>
              <w:right w:val="single" w:sz="4" w:space="0" w:color="auto"/>
            </w:tcBorders>
          </w:tcPr>
          <w:p w14:paraId="6ECC271B" w14:textId="77777777" w:rsidR="00E36E1F" w:rsidRPr="00E417A3" w:rsidRDefault="00E36E1F" w:rsidP="003D52FD">
            <w:pPr>
              <w:spacing w:after="0" w:line="240" w:lineRule="auto"/>
              <w:rPr>
                <w:rFonts w:ascii="Times New Roman" w:eastAsia="Times New Roman" w:hAnsi="Times New Roman"/>
                <w:u w:val="single"/>
                <w:lang w:eastAsia="lt-LT"/>
              </w:rPr>
            </w:pPr>
            <w:r w:rsidRPr="00E417A3">
              <w:rPr>
                <w:rFonts w:ascii="Times New Roman" w:eastAsia="Times New Roman" w:hAnsi="Times New Roman"/>
                <w:u w:val="single"/>
                <w:lang w:eastAsia="lt-LT"/>
              </w:rPr>
              <w:t>Infekcijos ir infestacijos</w:t>
            </w:r>
          </w:p>
        </w:tc>
      </w:tr>
      <w:tr w:rsidR="00E36E1F" w:rsidRPr="00936530" w14:paraId="6ECC271F" w14:textId="77777777" w:rsidTr="00116EE1">
        <w:tc>
          <w:tcPr>
            <w:tcW w:w="4261" w:type="dxa"/>
            <w:tcBorders>
              <w:top w:val="single" w:sz="4" w:space="0" w:color="auto"/>
              <w:left w:val="single" w:sz="4" w:space="0" w:color="auto"/>
              <w:bottom w:val="single" w:sz="4" w:space="0" w:color="auto"/>
              <w:right w:val="single" w:sz="4" w:space="0" w:color="auto"/>
            </w:tcBorders>
          </w:tcPr>
          <w:p w14:paraId="6ECC271D"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Gleivinių ir odos kandidozė</w:t>
            </w:r>
          </w:p>
        </w:tc>
        <w:tc>
          <w:tcPr>
            <w:tcW w:w="4261" w:type="dxa"/>
            <w:tcBorders>
              <w:top w:val="single" w:sz="4" w:space="0" w:color="auto"/>
              <w:left w:val="single" w:sz="4" w:space="0" w:color="auto"/>
              <w:bottom w:val="single" w:sz="4" w:space="0" w:color="auto"/>
              <w:right w:val="single" w:sz="4" w:space="0" w:color="auto"/>
            </w:tcBorders>
          </w:tcPr>
          <w:p w14:paraId="6ECC271E"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w:t>
            </w:r>
          </w:p>
        </w:tc>
      </w:tr>
      <w:tr w:rsidR="00E36E1F" w:rsidRPr="00936530" w14:paraId="6ECC2722" w14:textId="77777777" w:rsidTr="00116EE1">
        <w:tc>
          <w:tcPr>
            <w:tcW w:w="4261" w:type="dxa"/>
            <w:tcBorders>
              <w:top w:val="single" w:sz="4" w:space="0" w:color="auto"/>
              <w:left w:val="single" w:sz="4" w:space="0" w:color="auto"/>
              <w:bottom w:val="single" w:sz="4" w:space="0" w:color="auto"/>
              <w:right w:val="single" w:sz="4" w:space="0" w:color="auto"/>
            </w:tcBorders>
          </w:tcPr>
          <w:p w14:paraId="6ECC2720"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Nenormaliai greitas nejautrių mikroorganizmų dauginimasis</w:t>
            </w:r>
          </w:p>
        </w:tc>
        <w:tc>
          <w:tcPr>
            <w:tcW w:w="4261" w:type="dxa"/>
            <w:tcBorders>
              <w:top w:val="single" w:sz="4" w:space="0" w:color="auto"/>
              <w:left w:val="single" w:sz="4" w:space="0" w:color="auto"/>
              <w:bottom w:val="single" w:sz="4" w:space="0" w:color="auto"/>
              <w:right w:val="single" w:sz="4" w:space="0" w:color="auto"/>
            </w:tcBorders>
          </w:tcPr>
          <w:p w14:paraId="6ECC2721"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24" w14:textId="77777777" w:rsidTr="00116EE1">
        <w:tc>
          <w:tcPr>
            <w:tcW w:w="8522" w:type="dxa"/>
            <w:gridSpan w:val="2"/>
            <w:tcBorders>
              <w:top w:val="single" w:sz="4" w:space="0" w:color="auto"/>
              <w:left w:val="single" w:sz="4" w:space="0" w:color="auto"/>
              <w:bottom w:val="single" w:sz="4" w:space="0" w:color="auto"/>
              <w:right w:val="single" w:sz="4" w:space="0" w:color="auto"/>
            </w:tcBorders>
          </w:tcPr>
          <w:p w14:paraId="6ECC2723" w14:textId="77777777" w:rsidR="00E36E1F" w:rsidRPr="00E417A3" w:rsidRDefault="00E36E1F" w:rsidP="003D52FD">
            <w:pPr>
              <w:spacing w:after="0" w:line="240" w:lineRule="auto"/>
              <w:rPr>
                <w:rFonts w:ascii="Times New Roman" w:eastAsia="Times New Roman" w:hAnsi="Times New Roman"/>
                <w:u w:val="single"/>
                <w:lang w:eastAsia="lt-LT"/>
              </w:rPr>
            </w:pPr>
            <w:r w:rsidRPr="00E417A3">
              <w:rPr>
                <w:rFonts w:ascii="Times New Roman" w:eastAsia="Times New Roman" w:hAnsi="Times New Roman"/>
                <w:u w:val="single"/>
                <w:lang w:eastAsia="lt-LT"/>
              </w:rPr>
              <w:t>Kraujo ir limfinės sistemos sutrikimai</w:t>
            </w:r>
          </w:p>
        </w:tc>
      </w:tr>
      <w:tr w:rsidR="00E36E1F" w:rsidRPr="00936530" w14:paraId="6ECC2727" w14:textId="77777777" w:rsidTr="00116EE1">
        <w:tc>
          <w:tcPr>
            <w:tcW w:w="4261" w:type="dxa"/>
            <w:tcBorders>
              <w:top w:val="single" w:sz="4" w:space="0" w:color="auto"/>
              <w:left w:val="single" w:sz="4" w:space="0" w:color="auto"/>
              <w:bottom w:val="single" w:sz="4" w:space="0" w:color="auto"/>
              <w:right w:val="single" w:sz="4" w:space="0" w:color="auto"/>
            </w:tcBorders>
          </w:tcPr>
          <w:p w14:paraId="6ECC2725"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Grįžtama leukopenija (įskaitant neutropeniją)</w:t>
            </w:r>
          </w:p>
        </w:tc>
        <w:tc>
          <w:tcPr>
            <w:tcW w:w="4261" w:type="dxa"/>
            <w:tcBorders>
              <w:top w:val="single" w:sz="4" w:space="0" w:color="auto"/>
              <w:left w:val="single" w:sz="4" w:space="0" w:color="auto"/>
              <w:bottom w:val="single" w:sz="4" w:space="0" w:color="auto"/>
              <w:right w:val="single" w:sz="4" w:space="0" w:color="auto"/>
            </w:tcBorders>
          </w:tcPr>
          <w:p w14:paraId="6ECC2726"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Reti</w:t>
            </w:r>
          </w:p>
        </w:tc>
      </w:tr>
      <w:tr w:rsidR="00E36E1F" w:rsidRPr="00936530" w14:paraId="6ECC272A" w14:textId="77777777" w:rsidTr="00116EE1">
        <w:tc>
          <w:tcPr>
            <w:tcW w:w="4261" w:type="dxa"/>
            <w:tcBorders>
              <w:top w:val="single" w:sz="4" w:space="0" w:color="auto"/>
              <w:left w:val="single" w:sz="4" w:space="0" w:color="auto"/>
              <w:bottom w:val="single" w:sz="4" w:space="0" w:color="auto"/>
              <w:right w:val="single" w:sz="4" w:space="0" w:color="auto"/>
            </w:tcBorders>
          </w:tcPr>
          <w:p w14:paraId="6ECC2728"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Trombocitopenija</w:t>
            </w:r>
          </w:p>
        </w:tc>
        <w:tc>
          <w:tcPr>
            <w:tcW w:w="4261" w:type="dxa"/>
            <w:tcBorders>
              <w:top w:val="single" w:sz="4" w:space="0" w:color="auto"/>
              <w:left w:val="single" w:sz="4" w:space="0" w:color="auto"/>
              <w:bottom w:val="single" w:sz="4" w:space="0" w:color="auto"/>
              <w:right w:val="single" w:sz="4" w:space="0" w:color="auto"/>
            </w:tcBorders>
          </w:tcPr>
          <w:p w14:paraId="6ECC2729"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Reti</w:t>
            </w:r>
          </w:p>
        </w:tc>
      </w:tr>
      <w:tr w:rsidR="00E36E1F" w:rsidRPr="00936530" w14:paraId="6ECC272D" w14:textId="77777777" w:rsidTr="00116EE1">
        <w:tc>
          <w:tcPr>
            <w:tcW w:w="4261" w:type="dxa"/>
            <w:tcBorders>
              <w:top w:val="single" w:sz="4" w:space="0" w:color="auto"/>
              <w:left w:val="single" w:sz="4" w:space="0" w:color="auto"/>
              <w:bottom w:val="single" w:sz="4" w:space="0" w:color="auto"/>
              <w:right w:val="single" w:sz="4" w:space="0" w:color="auto"/>
            </w:tcBorders>
          </w:tcPr>
          <w:p w14:paraId="6ECC272B"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Grįžtama agranulocitozė</w:t>
            </w:r>
          </w:p>
        </w:tc>
        <w:tc>
          <w:tcPr>
            <w:tcW w:w="4261" w:type="dxa"/>
            <w:tcBorders>
              <w:top w:val="single" w:sz="4" w:space="0" w:color="auto"/>
              <w:left w:val="single" w:sz="4" w:space="0" w:color="auto"/>
              <w:bottom w:val="single" w:sz="4" w:space="0" w:color="auto"/>
              <w:right w:val="single" w:sz="4" w:space="0" w:color="auto"/>
            </w:tcBorders>
          </w:tcPr>
          <w:p w14:paraId="6ECC272C"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30" w14:textId="77777777" w:rsidTr="00116EE1">
        <w:tc>
          <w:tcPr>
            <w:tcW w:w="4261" w:type="dxa"/>
            <w:tcBorders>
              <w:top w:val="single" w:sz="4" w:space="0" w:color="auto"/>
              <w:left w:val="single" w:sz="4" w:space="0" w:color="auto"/>
              <w:bottom w:val="single" w:sz="4" w:space="0" w:color="auto"/>
              <w:right w:val="single" w:sz="4" w:space="0" w:color="auto"/>
            </w:tcBorders>
          </w:tcPr>
          <w:p w14:paraId="6ECC272E"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Hemolizinė anemija</w:t>
            </w:r>
          </w:p>
        </w:tc>
        <w:tc>
          <w:tcPr>
            <w:tcW w:w="4261" w:type="dxa"/>
            <w:tcBorders>
              <w:top w:val="single" w:sz="4" w:space="0" w:color="auto"/>
              <w:left w:val="single" w:sz="4" w:space="0" w:color="auto"/>
              <w:bottom w:val="single" w:sz="4" w:space="0" w:color="auto"/>
              <w:right w:val="single" w:sz="4" w:space="0" w:color="auto"/>
            </w:tcBorders>
          </w:tcPr>
          <w:p w14:paraId="6ECC272F"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33" w14:textId="77777777" w:rsidTr="00116EE1">
        <w:tc>
          <w:tcPr>
            <w:tcW w:w="4261" w:type="dxa"/>
            <w:tcBorders>
              <w:top w:val="single" w:sz="4" w:space="0" w:color="auto"/>
              <w:left w:val="single" w:sz="4" w:space="0" w:color="auto"/>
              <w:bottom w:val="single" w:sz="4" w:space="0" w:color="auto"/>
              <w:right w:val="single" w:sz="4" w:space="0" w:color="auto"/>
            </w:tcBorders>
          </w:tcPr>
          <w:p w14:paraId="6ECC2731" w14:textId="77777777" w:rsidR="00E36E1F" w:rsidRPr="00936530" w:rsidRDefault="00E36E1F">
            <w:pPr>
              <w:spacing w:after="0" w:line="240" w:lineRule="auto"/>
              <w:rPr>
                <w:rFonts w:ascii="Times New Roman" w:eastAsia="Times New Roman" w:hAnsi="Times New Roman"/>
                <w:vertAlign w:val="superscript"/>
                <w:lang w:eastAsia="lt-LT"/>
              </w:rPr>
            </w:pPr>
            <w:r w:rsidRPr="00936530">
              <w:rPr>
                <w:rFonts w:ascii="Times New Roman" w:eastAsia="Times New Roman" w:hAnsi="Times New Roman"/>
                <w:lang w:eastAsia="lt-LT"/>
              </w:rPr>
              <w:t xml:space="preserve">Kraujavimo laiko ir protrombino laiko pailgėjimas </w:t>
            </w:r>
            <w:r w:rsidRPr="00936530">
              <w:rPr>
                <w:rFonts w:ascii="Times New Roman" w:eastAsia="Times New Roman" w:hAnsi="Times New Roman"/>
                <w:vertAlign w:val="superscript"/>
                <w:lang w:eastAsia="lt-LT"/>
              </w:rPr>
              <w:t>1</w:t>
            </w:r>
          </w:p>
        </w:tc>
        <w:tc>
          <w:tcPr>
            <w:tcW w:w="4261" w:type="dxa"/>
            <w:tcBorders>
              <w:top w:val="single" w:sz="4" w:space="0" w:color="auto"/>
              <w:left w:val="single" w:sz="4" w:space="0" w:color="auto"/>
              <w:bottom w:val="single" w:sz="4" w:space="0" w:color="auto"/>
              <w:right w:val="single" w:sz="4" w:space="0" w:color="auto"/>
            </w:tcBorders>
          </w:tcPr>
          <w:p w14:paraId="6ECC2732"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35" w14:textId="77777777" w:rsidTr="00116EE1">
        <w:tc>
          <w:tcPr>
            <w:tcW w:w="8522" w:type="dxa"/>
            <w:gridSpan w:val="2"/>
            <w:tcBorders>
              <w:top w:val="single" w:sz="4" w:space="0" w:color="auto"/>
              <w:left w:val="single" w:sz="4" w:space="0" w:color="auto"/>
              <w:bottom w:val="single" w:sz="4" w:space="0" w:color="auto"/>
              <w:right w:val="single" w:sz="4" w:space="0" w:color="auto"/>
            </w:tcBorders>
          </w:tcPr>
          <w:p w14:paraId="6ECC2734" w14:textId="77777777" w:rsidR="00E36E1F" w:rsidRPr="00E417A3" w:rsidRDefault="00E36E1F" w:rsidP="00936530">
            <w:pPr>
              <w:autoSpaceDE w:val="0"/>
              <w:autoSpaceDN w:val="0"/>
              <w:adjustRightInd w:val="0"/>
              <w:spacing w:after="0" w:line="240" w:lineRule="auto"/>
              <w:rPr>
                <w:rFonts w:ascii="Times New Roman" w:eastAsia="Times New Roman" w:hAnsi="Times New Roman"/>
                <w:u w:val="single"/>
                <w:vertAlign w:val="superscript"/>
                <w:lang w:eastAsia="lt-LT"/>
              </w:rPr>
            </w:pPr>
            <w:r w:rsidRPr="00E417A3">
              <w:rPr>
                <w:rFonts w:ascii="Times New Roman" w:eastAsia="Times New Roman" w:hAnsi="Times New Roman"/>
                <w:u w:val="single"/>
                <w:lang w:eastAsia="lt-LT"/>
              </w:rPr>
              <w:t xml:space="preserve">Imuninės sistemos sutrikimai </w:t>
            </w:r>
            <w:r w:rsidRPr="00E417A3">
              <w:rPr>
                <w:rFonts w:ascii="Times New Roman" w:eastAsia="Times New Roman" w:hAnsi="Times New Roman"/>
                <w:u w:val="single"/>
                <w:vertAlign w:val="superscript"/>
                <w:lang w:eastAsia="lt-LT"/>
              </w:rPr>
              <w:t>10</w:t>
            </w:r>
          </w:p>
        </w:tc>
      </w:tr>
      <w:tr w:rsidR="00E36E1F" w:rsidRPr="00936530" w14:paraId="6ECC2738" w14:textId="77777777" w:rsidTr="00116EE1">
        <w:tc>
          <w:tcPr>
            <w:tcW w:w="4261" w:type="dxa"/>
            <w:tcBorders>
              <w:top w:val="single" w:sz="4" w:space="0" w:color="auto"/>
              <w:left w:val="single" w:sz="4" w:space="0" w:color="auto"/>
              <w:bottom w:val="single" w:sz="4" w:space="0" w:color="auto"/>
              <w:right w:val="single" w:sz="4" w:space="0" w:color="auto"/>
            </w:tcBorders>
          </w:tcPr>
          <w:p w14:paraId="6ECC2736"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Angioneurozinė edema</w:t>
            </w:r>
          </w:p>
        </w:tc>
        <w:tc>
          <w:tcPr>
            <w:tcW w:w="4261" w:type="dxa"/>
            <w:tcBorders>
              <w:top w:val="single" w:sz="4" w:space="0" w:color="auto"/>
              <w:left w:val="single" w:sz="4" w:space="0" w:color="auto"/>
              <w:bottom w:val="single" w:sz="4" w:space="0" w:color="auto"/>
              <w:right w:val="single" w:sz="4" w:space="0" w:color="auto"/>
            </w:tcBorders>
          </w:tcPr>
          <w:p w14:paraId="6ECC2737"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3B" w14:textId="77777777" w:rsidTr="00116EE1">
        <w:tc>
          <w:tcPr>
            <w:tcW w:w="4261" w:type="dxa"/>
            <w:tcBorders>
              <w:top w:val="single" w:sz="4" w:space="0" w:color="auto"/>
              <w:left w:val="single" w:sz="4" w:space="0" w:color="auto"/>
              <w:bottom w:val="single" w:sz="4" w:space="0" w:color="auto"/>
              <w:right w:val="single" w:sz="4" w:space="0" w:color="auto"/>
            </w:tcBorders>
          </w:tcPr>
          <w:p w14:paraId="6ECC2739"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Anafilaksija</w:t>
            </w:r>
          </w:p>
        </w:tc>
        <w:tc>
          <w:tcPr>
            <w:tcW w:w="4261" w:type="dxa"/>
            <w:tcBorders>
              <w:top w:val="single" w:sz="4" w:space="0" w:color="auto"/>
              <w:left w:val="single" w:sz="4" w:space="0" w:color="auto"/>
              <w:bottom w:val="single" w:sz="4" w:space="0" w:color="auto"/>
              <w:right w:val="single" w:sz="4" w:space="0" w:color="auto"/>
            </w:tcBorders>
          </w:tcPr>
          <w:p w14:paraId="6ECC273A"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3E" w14:textId="77777777" w:rsidTr="00116EE1">
        <w:tc>
          <w:tcPr>
            <w:tcW w:w="4261" w:type="dxa"/>
            <w:tcBorders>
              <w:top w:val="single" w:sz="4" w:space="0" w:color="auto"/>
              <w:left w:val="single" w:sz="4" w:space="0" w:color="auto"/>
              <w:bottom w:val="single" w:sz="4" w:space="0" w:color="auto"/>
              <w:right w:val="single" w:sz="4" w:space="0" w:color="auto"/>
            </w:tcBorders>
          </w:tcPr>
          <w:p w14:paraId="6ECC273C"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Į seruminę ligą panašus sindromas</w:t>
            </w:r>
          </w:p>
        </w:tc>
        <w:tc>
          <w:tcPr>
            <w:tcW w:w="4261" w:type="dxa"/>
            <w:tcBorders>
              <w:top w:val="single" w:sz="4" w:space="0" w:color="auto"/>
              <w:left w:val="single" w:sz="4" w:space="0" w:color="auto"/>
              <w:bottom w:val="single" w:sz="4" w:space="0" w:color="auto"/>
              <w:right w:val="single" w:sz="4" w:space="0" w:color="auto"/>
            </w:tcBorders>
          </w:tcPr>
          <w:p w14:paraId="6ECC273D"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41" w14:textId="77777777" w:rsidTr="00116EE1">
        <w:tc>
          <w:tcPr>
            <w:tcW w:w="4261" w:type="dxa"/>
            <w:tcBorders>
              <w:top w:val="single" w:sz="4" w:space="0" w:color="auto"/>
              <w:left w:val="single" w:sz="4" w:space="0" w:color="auto"/>
              <w:bottom w:val="single" w:sz="4" w:space="0" w:color="auto"/>
              <w:right w:val="single" w:sz="4" w:space="0" w:color="auto"/>
            </w:tcBorders>
          </w:tcPr>
          <w:p w14:paraId="6ECC273F"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Padidėjusio jautrumo vaskulitas</w:t>
            </w:r>
          </w:p>
        </w:tc>
        <w:tc>
          <w:tcPr>
            <w:tcW w:w="4261" w:type="dxa"/>
            <w:tcBorders>
              <w:top w:val="single" w:sz="4" w:space="0" w:color="auto"/>
              <w:left w:val="single" w:sz="4" w:space="0" w:color="auto"/>
              <w:bottom w:val="single" w:sz="4" w:space="0" w:color="auto"/>
              <w:right w:val="single" w:sz="4" w:space="0" w:color="auto"/>
            </w:tcBorders>
          </w:tcPr>
          <w:p w14:paraId="6ECC2740"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43" w14:textId="77777777" w:rsidTr="00116EE1">
        <w:tc>
          <w:tcPr>
            <w:tcW w:w="8522" w:type="dxa"/>
            <w:gridSpan w:val="2"/>
            <w:tcBorders>
              <w:top w:val="single" w:sz="4" w:space="0" w:color="auto"/>
              <w:left w:val="single" w:sz="4" w:space="0" w:color="auto"/>
              <w:bottom w:val="single" w:sz="4" w:space="0" w:color="auto"/>
              <w:right w:val="single" w:sz="4" w:space="0" w:color="auto"/>
            </w:tcBorders>
          </w:tcPr>
          <w:p w14:paraId="6ECC2742" w14:textId="77777777" w:rsidR="00E36E1F" w:rsidRPr="00936530" w:rsidRDefault="00E36E1F" w:rsidP="00936530">
            <w:pPr>
              <w:spacing w:after="0" w:line="240" w:lineRule="auto"/>
              <w:rPr>
                <w:rFonts w:ascii="Times New Roman" w:eastAsia="Times New Roman" w:hAnsi="Times New Roman"/>
                <w:u w:val="single"/>
                <w:lang w:eastAsia="lt-LT"/>
              </w:rPr>
            </w:pPr>
            <w:r w:rsidRPr="00936530">
              <w:rPr>
                <w:rFonts w:ascii="Times New Roman" w:eastAsia="Times New Roman" w:hAnsi="Times New Roman"/>
                <w:u w:val="single"/>
                <w:lang w:eastAsia="lt-LT"/>
              </w:rPr>
              <w:t>Nervų sistemos sutrikimai</w:t>
            </w:r>
          </w:p>
        </w:tc>
      </w:tr>
      <w:tr w:rsidR="00E36E1F" w:rsidRPr="00936530" w14:paraId="6ECC2746" w14:textId="77777777" w:rsidTr="00116EE1">
        <w:tc>
          <w:tcPr>
            <w:tcW w:w="4261" w:type="dxa"/>
            <w:tcBorders>
              <w:top w:val="single" w:sz="4" w:space="0" w:color="auto"/>
              <w:left w:val="single" w:sz="4" w:space="0" w:color="auto"/>
              <w:bottom w:val="single" w:sz="4" w:space="0" w:color="auto"/>
              <w:right w:val="single" w:sz="4" w:space="0" w:color="auto"/>
            </w:tcBorders>
          </w:tcPr>
          <w:p w14:paraId="6ECC2744"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Svaigulys </w:t>
            </w:r>
          </w:p>
        </w:tc>
        <w:tc>
          <w:tcPr>
            <w:tcW w:w="4261" w:type="dxa"/>
            <w:tcBorders>
              <w:top w:val="single" w:sz="4" w:space="0" w:color="auto"/>
              <w:left w:val="single" w:sz="4" w:space="0" w:color="auto"/>
              <w:bottom w:val="single" w:sz="4" w:space="0" w:color="auto"/>
              <w:right w:val="single" w:sz="4" w:space="0" w:color="auto"/>
            </w:tcBorders>
          </w:tcPr>
          <w:p w14:paraId="6ECC2745"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Nedažni</w:t>
            </w:r>
          </w:p>
        </w:tc>
      </w:tr>
      <w:tr w:rsidR="00E36E1F" w:rsidRPr="00936530" w14:paraId="6ECC2749" w14:textId="77777777" w:rsidTr="00116EE1">
        <w:tc>
          <w:tcPr>
            <w:tcW w:w="4261" w:type="dxa"/>
            <w:tcBorders>
              <w:top w:val="single" w:sz="4" w:space="0" w:color="auto"/>
              <w:left w:val="single" w:sz="4" w:space="0" w:color="auto"/>
              <w:bottom w:val="single" w:sz="4" w:space="0" w:color="auto"/>
              <w:right w:val="single" w:sz="4" w:space="0" w:color="auto"/>
            </w:tcBorders>
          </w:tcPr>
          <w:p w14:paraId="6ECC2747"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Galvos skausmas</w:t>
            </w:r>
          </w:p>
        </w:tc>
        <w:tc>
          <w:tcPr>
            <w:tcW w:w="4261" w:type="dxa"/>
            <w:tcBorders>
              <w:top w:val="single" w:sz="4" w:space="0" w:color="auto"/>
              <w:left w:val="single" w:sz="4" w:space="0" w:color="auto"/>
              <w:bottom w:val="single" w:sz="4" w:space="0" w:color="auto"/>
              <w:right w:val="single" w:sz="4" w:space="0" w:color="auto"/>
            </w:tcBorders>
          </w:tcPr>
          <w:p w14:paraId="6ECC2748"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Nedažni</w:t>
            </w:r>
          </w:p>
        </w:tc>
      </w:tr>
      <w:tr w:rsidR="00E36E1F" w:rsidRPr="00936530" w14:paraId="6ECC274C" w14:textId="77777777" w:rsidTr="00116EE1">
        <w:tc>
          <w:tcPr>
            <w:tcW w:w="4261" w:type="dxa"/>
            <w:tcBorders>
              <w:top w:val="single" w:sz="4" w:space="0" w:color="auto"/>
              <w:left w:val="single" w:sz="4" w:space="0" w:color="auto"/>
              <w:bottom w:val="single" w:sz="4" w:space="0" w:color="auto"/>
              <w:right w:val="single" w:sz="4" w:space="0" w:color="auto"/>
            </w:tcBorders>
          </w:tcPr>
          <w:p w14:paraId="6ECC274A"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Laikinas hiperaktyvumas</w:t>
            </w:r>
          </w:p>
        </w:tc>
        <w:tc>
          <w:tcPr>
            <w:tcW w:w="4261" w:type="dxa"/>
            <w:tcBorders>
              <w:top w:val="single" w:sz="4" w:space="0" w:color="auto"/>
              <w:left w:val="single" w:sz="4" w:space="0" w:color="auto"/>
              <w:bottom w:val="single" w:sz="4" w:space="0" w:color="auto"/>
              <w:right w:val="single" w:sz="4" w:space="0" w:color="auto"/>
            </w:tcBorders>
          </w:tcPr>
          <w:p w14:paraId="6ECC274B"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4F" w14:textId="77777777" w:rsidTr="00116EE1">
        <w:tc>
          <w:tcPr>
            <w:tcW w:w="4261" w:type="dxa"/>
            <w:tcBorders>
              <w:top w:val="single" w:sz="4" w:space="0" w:color="auto"/>
              <w:left w:val="single" w:sz="4" w:space="0" w:color="auto"/>
              <w:bottom w:val="single" w:sz="4" w:space="0" w:color="auto"/>
              <w:right w:val="single" w:sz="4" w:space="0" w:color="auto"/>
            </w:tcBorders>
          </w:tcPr>
          <w:p w14:paraId="6ECC274D" w14:textId="77777777" w:rsidR="00E36E1F" w:rsidRPr="00936530" w:rsidRDefault="00E36E1F">
            <w:pPr>
              <w:spacing w:after="0" w:line="240" w:lineRule="auto"/>
              <w:rPr>
                <w:rFonts w:ascii="Times New Roman" w:eastAsia="Times New Roman" w:hAnsi="Times New Roman"/>
                <w:vertAlign w:val="superscript"/>
                <w:lang w:eastAsia="lt-LT"/>
              </w:rPr>
            </w:pPr>
            <w:r w:rsidRPr="00936530">
              <w:rPr>
                <w:rFonts w:ascii="Times New Roman" w:eastAsia="Times New Roman" w:hAnsi="Times New Roman"/>
                <w:lang w:eastAsia="lt-LT"/>
              </w:rPr>
              <w:t xml:space="preserve">Traukuliai </w:t>
            </w:r>
            <w:r w:rsidRPr="00936530">
              <w:rPr>
                <w:rFonts w:ascii="Times New Roman" w:eastAsia="Times New Roman" w:hAnsi="Times New Roman"/>
                <w:vertAlign w:val="superscript"/>
                <w:lang w:eastAsia="lt-LT"/>
              </w:rPr>
              <w:t>2</w:t>
            </w:r>
          </w:p>
        </w:tc>
        <w:tc>
          <w:tcPr>
            <w:tcW w:w="4261" w:type="dxa"/>
            <w:tcBorders>
              <w:top w:val="single" w:sz="4" w:space="0" w:color="auto"/>
              <w:left w:val="single" w:sz="4" w:space="0" w:color="auto"/>
              <w:bottom w:val="single" w:sz="4" w:space="0" w:color="auto"/>
              <w:right w:val="single" w:sz="4" w:space="0" w:color="auto"/>
            </w:tcBorders>
          </w:tcPr>
          <w:p w14:paraId="6ECC274E"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52" w14:textId="77777777" w:rsidTr="00116EE1">
        <w:tc>
          <w:tcPr>
            <w:tcW w:w="4261" w:type="dxa"/>
            <w:tcBorders>
              <w:top w:val="single" w:sz="4" w:space="0" w:color="auto"/>
              <w:left w:val="single" w:sz="4" w:space="0" w:color="auto"/>
              <w:bottom w:val="single" w:sz="4" w:space="0" w:color="auto"/>
              <w:right w:val="single" w:sz="4" w:space="0" w:color="auto"/>
            </w:tcBorders>
          </w:tcPr>
          <w:p w14:paraId="6ECC2750"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Aseptinis meningitas</w:t>
            </w:r>
          </w:p>
        </w:tc>
        <w:tc>
          <w:tcPr>
            <w:tcW w:w="4261" w:type="dxa"/>
            <w:tcBorders>
              <w:top w:val="single" w:sz="4" w:space="0" w:color="auto"/>
              <w:left w:val="single" w:sz="4" w:space="0" w:color="auto"/>
              <w:bottom w:val="single" w:sz="4" w:space="0" w:color="auto"/>
              <w:right w:val="single" w:sz="4" w:space="0" w:color="auto"/>
            </w:tcBorders>
          </w:tcPr>
          <w:p w14:paraId="6ECC2751"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54" w14:textId="77777777" w:rsidTr="00116EE1">
        <w:tc>
          <w:tcPr>
            <w:tcW w:w="8522" w:type="dxa"/>
            <w:gridSpan w:val="2"/>
            <w:tcBorders>
              <w:top w:val="single" w:sz="4" w:space="0" w:color="auto"/>
              <w:left w:val="single" w:sz="4" w:space="0" w:color="auto"/>
              <w:bottom w:val="single" w:sz="4" w:space="0" w:color="auto"/>
              <w:right w:val="single" w:sz="4" w:space="0" w:color="auto"/>
            </w:tcBorders>
          </w:tcPr>
          <w:p w14:paraId="6ECC2753" w14:textId="77777777" w:rsidR="00E36E1F" w:rsidRPr="00936530" w:rsidRDefault="00E36E1F" w:rsidP="00936530">
            <w:pPr>
              <w:autoSpaceDE w:val="0"/>
              <w:autoSpaceDN w:val="0"/>
              <w:adjustRightInd w:val="0"/>
              <w:spacing w:after="0" w:line="240" w:lineRule="auto"/>
              <w:rPr>
                <w:rFonts w:ascii="Times New Roman" w:eastAsia="Times New Roman" w:hAnsi="Times New Roman"/>
                <w:u w:val="single"/>
                <w:lang w:eastAsia="lt-LT"/>
              </w:rPr>
            </w:pPr>
            <w:r w:rsidRPr="00936530">
              <w:rPr>
                <w:rFonts w:ascii="Times New Roman" w:eastAsia="Times New Roman" w:hAnsi="Times New Roman"/>
                <w:u w:val="single"/>
                <w:lang w:eastAsia="lt-LT"/>
              </w:rPr>
              <w:t>Virškinimo trakto sutrikimai</w:t>
            </w:r>
          </w:p>
        </w:tc>
      </w:tr>
      <w:tr w:rsidR="00E36E1F" w:rsidRPr="00936530" w14:paraId="6ECC2757" w14:textId="77777777" w:rsidTr="00116EE1">
        <w:tc>
          <w:tcPr>
            <w:tcW w:w="4261" w:type="dxa"/>
            <w:tcBorders>
              <w:top w:val="single" w:sz="4" w:space="0" w:color="auto"/>
              <w:left w:val="single" w:sz="4" w:space="0" w:color="auto"/>
              <w:bottom w:val="single" w:sz="4" w:space="0" w:color="auto"/>
              <w:right w:val="single" w:sz="4" w:space="0" w:color="auto"/>
            </w:tcBorders>
          </w:tcPr>
          <w:p w14:paraId="6ECC2755"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Viduriavimas</w:t>
            </w:r>
          </w:p>
        </w:tc>
        <w:tc>
          <w:tcPr>
            <w:tcW w:w="4261" w:type="dxa"/>
            <w:tcBorders>
              <w:top w:val="single" w:sz="4" w:space="0" w:color="auto"/>
              <w:left w:val="single" w:sz="4" w:space="0" w:color="auto"/>
              <w:bottom w:val="single" w:sz="4" w:space="0" w:color="auto"/>
              <w:right w:val="single" w:sz="4" w:space="0" w:color="auto"/>
            </w:tcBorders>
          </w:tcPr>
          <w:p w14:paraId="6ECC2756"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Labai dažni</w:t>
            </w:r>
          </w:p>
        </w:tc>
      </w:tr>
      <w:tr w:rsidR="00E36E1F" w:rsidRPr="00936530" w14:paraId="6ECC275A" w14:textId="77777777" w:rsidTr="00116EE1">
        <w:tc>
          <w:tcPr>
            <w:tcW w:w="4261" w:type="dxa"/>
            <w:tcBorders>
              <w:top w:val="single" w:sz="4" w:space="0" w:color="auto"/>
              <w:left w:val="single" w:sz="4" w:space="0" w:color="auto"/>
              <w:bottom w:val="single" w:sz="4" w:space="0" w:color="auto"/>
              <w:right w:val="single" w:sz="4" w:space="0" w:color="auto"/>
            </w:tcBorders>
          </w:tcPr>
          <w:p w14:paraId="6ECC2758" w14:textId="77777777" w:rsidR="00E36E1F" w:rsidRPr="00936530" w:rsidRDefault="00E36E1F" w:rsidP="00936530">
            <w:pPr>
              <w:autoSpaceDE w:val="0"/>
              <w:autoSpaceDN w:val="0"/>
              <w:adjustRightInd w:val="0"/>
              <w:spacing w:after="0" w:line="240" w:lineRule="auto"/>
              <w:rPr>
                <w:rFonts w:ascii="Times New Roman" w:eastAsia="Times New Roman" w:hAnsi="Times New Roman"/>
                <w:vertAlign w:val="superscript"/>
                <w:lang w:eastAsia="lt-LT"/>
              </w:rPr>
            </w:pPr>
            <w:r w:rsidRPr="00936530">
              <w:rPr>
                <w:rFonts w:ascii="Times New Roman" w:eastAsia="Times New Roman" w:hAnsi="Times New Roman"/>
                <w:lang w:eastAsia="lt-LT"/>
              </w:rPr>
              <w:t xml:space="preserve">Pykinimas </w:t>
            </w:r>
            <w:r w:rsidRPr="00936530">
              <w:rPr>
                <w:rFonts w:ascii="Times New Roman" w:eastAsia="Times New Roman" w:hAnsi="Times New Roman"/>
                <w:vertAlign w:val="superscript"/>
                <w:lang w:eastAsia="lt-LT"/>
              </w:rPr>
              <w:t>3</w:t>
            </w:r>
          </w:p>
        </w:tc>
        <w:tc>
          <w:tcPr>
            <w:tcW w:w="4261" w:type="dxa"/>
            <w:tcBorders>
              <w:top w:val="single" w:sz="4" w:space="0" w:color="auto"/>
              <w:left w:val="single" w:sz="4" w:space="0" w:color="auto"/>
              <w:bottom w:val="single" w:sz="4" w:space="0" w:color="auto"/>
              <w:right w:val="single" w:sz="4" w:space="0" w:color="auto"/>
            </w:tcBorders>
          </w:tcPr>
          <w:p w14:paraId="6ECC2759"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w:t>
            </w:r>
          </w:p>
        </w:tc>
      </w:tr>
      <w:tr w:rsidR="00E36E1F" w:rsidRPr="00936530" w14:paraId="6ECC275D" w14:textId="77777777" w:rsidTr="00116EE1">
        <w:tc>
          <w:tcPr>
            <w:tcW w:w="4261" w:type="dxa"/>
            <w:tcBorders>
              <w:top w:val="single" w:sz="4" w:space="0" w:color="auto"/>
              <w:left w:val="single" w:sz="4" w:space="0" w:color="auto"/>
              <w:bottom w:val="single" w:sz="4" w:space="0" w:color="auto"/>
              <w:right w:val="single" w:sz="4" w:space="0" w:color="auto"/>
            </w:tcBorders>
          </w:tcPr>
          <w:p w14:paraId="6ECC275B"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Vėmimas</w:t>
            </w:r>
          </w:p>
        </w:tc>
        <w:tc>
          <w:tcPr>
            <w:tcW w:w="4261" w:type="dxa"/>
            <w:tcBorders>
              <w:top w:val="single" w:sz="4" w:space="0" w:color="auto"/>
              <w:left w:val="single" w:sz="4" w:space="0" w:color="auto"/>
              <w:bottom w:val="single" w:sz="4" w:space="0" w:color="auto"/>
              <w:right w:val="single" w:sz="4" w:space="0" w:color="auto"/>
            </w:tcBorders>
          </w:tcPr>
          <w:p w14:paraId="6ECC275C"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w:t>
            </w:r>
          </w:p>
        </w:tc>
      </w:tr>
      <w:tr w:rsidR="00E36E1F" w:rsidRPr="00936530" w14:paraId="6ECC2760" w14:textId="77777777" w:rsidTr="00116EE1">
        <w:tc>
          <w:tcPr>
            <w:tcW w:w="4261" w:type="dxa"/>
            <w:tcBorders>
              <w:top w:val="single" w:sz="4" w:space="0" w:color="auto"/>
              <w:left w:val="single" w:sz="4" w:space="0" w:color="auto"/>
              <w:bottom w:val="single" w:sz="4" w:space="0" w:color="auto"/>
              <w:right w:val="single" w:sz="4" w:space="0" w:color="auto"/>
            </w:tcBorders>
          </w:tcPr>
          <w:p w14:paraId="6ECC275E"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Nevirškinimas</w:t>
            </w:r>
          </w:p>
        </w:tc>
        <w:tc>
          <w:tcPr>
            <w:tcW w:w="4261" w:type="dxa"/>
            <w:tcBorders>
              <w:top w:val="single" w:sz="4" w:space="0" w:color="auto"/>
              <w:left w:val="single" w:sz="4" w:space="0" w:color="auto"/>
              <w:bottom w:val="single" w:sz="4" w:space="0" w:color="auto"/>
              <w:right w:val="single" w:sz="4" w:space="0" w:color="auto"/>
            </w:tcBorders>
          </w:tcPr>
          <w:p w14:paraId="6ECC275F"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Nedažni</w:t>
            </w:r>
          </w:p>
        </w:tc>
      </w:tr>
      <w:tr w:rsidR="00E36E1F" w:rsidRPr="00936530" w14:paraId="6ECC2763" w14:textId="77777777" w:rsidTr="00116EE1">
        <w:tc>
          <w:tcPr>
            <w:tcW w:w="4261" w:type="dxa"/>
            <w:tcBorders>
              <w:top w:val="single" w:sz="4" w:space="0" w:color="auto"/>
              <w:left w:val="single" w:sz="4" w:space="0" w:color="auto"/>
              <w:bottom w:val="single" w:sz="4" w:space="0" w:color="auto"/>
              <w:right w:val="single" w:sz="4" w:space="0" w:color="auto"/>
            </w:tcBorders>
          </w:tcPr>
          <w:p w14:paraId="6ECC2761"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Su antibiotikų vartojimu susijęs kolitas </w:t>
            </w:r>
            <w:r w:rsidRPr="00936530">
              <w:rPr>
                <w:rFonts w:ascii="Times New Roman" w:eastAsia="Times New Roman" w:hAnsi="Times New Roman"/>
                <w:vertAlign w:val="superscript"/>
                <w:lang w:eastAsia="lt-LT"/>
              </w:rPr>
              <w:t>4</w:t>
            </w:r>
          </w:p>
        </w:tc>
        <w:tc>
          <w:tcPr>
            <w:tcW w:w="4261" w:type="dxa"/>
            <w:tcBorders>
              <w:top w:val="single" w:sz="4" w:space="0" w:color="auto"/>
              <w:left w:val="single" w:sz="4" w:space="0" w:color="auto"/>
              <w:bottom w:val="single" w:sz="4" w:space="0" w:color="auto"/>
              <w:right w:val="single" w:sz="4" w:space="0" w:color="auto"/>
            </w:tcBorders>
          </w:tcPr>
          <w:p w14:paraId="6ECC2762"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66" w14:textId="77777777" w:rsidTr="00116EE1">
        <w:tc>
          <w:tcPr>
            <w:tcW w:w="4261" w:type="dxa"/>
            <w:tcBorders>
              <w:top w:val="single" w:sz="4" w:space="0" w:color="auto"/>
              <w:left w:val="single" w:sz="4" w:space="0" w:color="auto"/>
              <w:bottom w:val="single" w:sz="4" w:space="0" w:color="auto"/>
              <w:right w:val="single" w:sz="4" w:space="0" w:color="auto"/>
            </w:tcBorders>
          </w:tcPr>
          <w:p w14:paraId="6ECC2764"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Gauruotasis juodasis liežuvis</w:t>
            </w:r>
          </w:p>
        </w:tc>
        <w:tc>
          <w:tcPr>
            <w:tcW w:w="4261" w:type="dxa"/>
            <w:tcBorders>
              <w:top w:val="single" w:sz="4" w:space="0" w:color="auto"/>
              <w:left w:val="single" w:sz="4" w:space="0" w:color="auto"/>
              <w:bottom w:val="single" w:sz="4" w:space="0" w:color="auto"/>
              <w:right w:val="single" w:sz="4" w:space="0" w:color="auto"/>
            </w:tcBorders>
          </w:tcPr>
          <w:p w14:paraId="6ECC2765"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68" w14:textId="77777777" w:rsidTr="00116EE1">
        <w:tc>
          <w:tcPr>
            <w:tcW w:w="8522" w:type="dxa"/>
            <w:gridSpan w:val="2"/>
            <w:tcBorders>
              <w:top w:val="single" w:sz="4" w:space="0" w:color="auto"/>
              <w:left w:val="single" w:sz="4" w:space="0" w:color="auto"/>
              <w:bottom w:val="single" w:sz="4" w:space="0" w:color="auto"/>
              <w:right w:val="single" w:sz="4" w:space="0" w:color="auto"/>
            </w:tcBorders>
          </w:tcPr>
          <w:p w14:paraId="6ECC2767" w14:textId="77777777" w:rsidR="00E36E1F" w:rsidRPr="00936530" w:rsidRDefault="00E36E1F" w:rsidP="00936530">
            <w:pPr>
              <w:autoSpaceDE w:val="0"/>
              <w:autoSpaceDN w:val="0"/>
              <w:adjustRightInd w:val="0"/>
              <w:spacing w:after="0" w:line="240" w:lineRule="auto"/>
              <w:rPr>
                <w:rFonts w:ascii="Times New Roman" w:eastAsia="Times New Roman" w:hAnsi="Times New Roman"/>
                <w:u w:val="single"/>
                <w:lang w:eastAsia="lt-LT"/>
              </w:rPr>
            </w:pPr>
            <w:r w:rsidRPr="00936530">
              <w:rPr>
                <w:rFonts w:ascii="Times New Roman" w:eastAsia="Times New Roman" w:hAnsi="Times New Roman"/>
                <w:u w:val="single"/>
                <w:lang w:eastAsia="lt-LT"/>
              </w:rPr>
              <w:t>Kepenų, tulžies pūslės ir latakų sutrikimai</w:t>
            </w:r>
          </w:p>
        </w:tc>
      </w:tr>
      <w:tr w:rsidR="00E36E1F" w:rsidRPr="00936530" w14:paraId="6ECC276B" w14:textId="77777777" w:rsidTr="00116EE1">
        <w:tc>
          <w:tcPr>
            <w:tcW w:w="4261" w:type="dxa"/>
            <w:tcBorders>
              <w:top w:val="single" w:sz="4" w:space="0" w:color="auto"/>
              <w:left w:val="single" w:sz="4" w:space="0" w:color="auto"/>
              <w:bottom w:val="single" w:sz="4" w:space="0" w:color="auto"/>
              <w:right w:val="single" w:sz="4" w:space="0" w:color="auto"/>
            </w:tcBorders>
          </w:tcPr>
          <w:p w14:paraId="6ECC2769"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AST ir (arba) </w:t>
            </w:r>
            <w:smartTag w:uri="urn:schemas-microsoft-com:office:smarttags" w:element="stockticker">
              <w:r w:rsidRPr="00936530">
                <w:rPr>
                  <w:rFonts w:ascii="Times New Roman" w:eastAsia="Times New Roman" w:hAnsi="Times New Roman"/>
                  <w:lang w:eastAsia="lt-LT"/>
                </w:rPr>
                <w:t>ALT</w:t>
              </w:r>
            </w:smartTag>
            <w:r w:rsidRPr="00936530">
              <w:rPr>
                <w:rFonts w:ascii="Times New Roman" w:eastAsia="Times New Roman" w:hAnsi="Times New Roman"/>
                <w:lang w:eastAsia="lt-LT"/>
              </w:rPr>
              <w:t xml:space="preserve"> aktyvumo padidėjimas </w:t>
            </w:r>
            <w:r w:rsidRPr="00936530">
              <w:rPr>
                <w:rFonts w:ascii="Times New Roman" w:eastAsia="Times New Roman" w:hAnsi="Times New Roman"/>
                <w:vertAlign w:val="superscript"/>
                <w:lang w:eastAsia="lt-LT"/>
              </w:rPr>
              <w:t>5</w:t>
            </w:r>
          </w:p>
        </w:tc>
        <w:tc>
          <w:tcPr>
            <w:tcW w:w="4261" w:type="dxa"/>
            <w:tcBorders>
              <w:top w:val="single" w:sz="4" w:space="0" w:color="auto"/>
              <w:left w:val="single" w:sz="4" w:space="0" w:color="auto"/>
              <w:bottom w:val="single" w:sz="4" w:space="0" w:color="auto"/>
              <w:right w:val="single" w:sz="4" w:space="0" w:color="auto"/>
            </w:tcBorders>
          </w:tcPr>
          <w:p w14:paraId="6ECC276A"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Nedažni</w:t>
            </w:r>
          </w:p>
        </w:tc>
      </w:tr>
      <w:tr w:rsidR="00E36E1F" w:rsidRPr="00936530" w14:paraId="6ECC276E" w14:textId="77777777" w:rsidTr="00116EE1">
        <w:tc>
          <w:tcPr>
            <w:tcW w:w="4261" w:type="dxa"/>
            <w:tcBorders>
              <w:top w:val="single" w:sz="4" w:space="0" w:color="auto"/>
              <w:left w:val="single" w:sz="4" w:space="0" w:color="auto"/>
              <w:bottom w:val="single" w:sz="4" w:space="0" w:color="auto"/>
              <w:right w:val="single" w:sz="4" w:space="0" w:color="auto"/>
            </w:tcBorders>
          </w:tcPr>
          <w:p w14:paraId="6ECC276C" w14:textId="77777777" w:rsidR="00E36E1F" w:rsidRPr="00936530" w:rsidRDefault="00E36E1F" w:rsidP="00936530">
            <w:pPr>
              <w:spacing w:after="0" w:line="240" w:lineRule="auto"/>
              <w:rPr>
                <w:rFonts w:ascii="Times New Roman" w:eastAsia="Times New Roman" w:hAnsi="Times New Roman"/>
                <w:vertAlign w:val="superscript"/>
                <w:lang w:eastAsia="lt-LT"/>
              </w:rPr>
            </w:pPr>
            <w:r w:rsidRPr="00936530">
              <w:rPr>
                <w:rFonts w:ascii="Times New Roman" w:eastAsia="Times New Roman" w:hAnsi="Times New Roman"/>
                <w:lang w:eastAsia="lt-LT"/>
              </w:rPr>
              <w:t xml:space="preserve">Hepatitas </w:t>
            </w:r>
            <w:r w:rsidRPr="00936530">
              <w:rPr>
                <w:rFonts w:ascii="Times New Roman" w:eastAsia="Times New Roman" w:hAnsi="Times New Roman"/>
                <w:vertAlign w:val="superscript"/>
                <w:lang w:eastAsia="lt-LT"/>
              </w:rPr>
              <w:t>6</w:t>
            </w:r>
          </w:p>
        </w:tc>
        <w:tc>
          <w:tcPr>
            <w:tcW w:w="4261" w:type="dxa"/>
            <w:tcBorders>
              <w:top w:val="single" w:sz="4" w:space="0" w:color="auto"/>
              <w:left w:val="single" w:sz="4" w:space="0" w:color="auto"/>
              <w:bottom w:val="single" w:sz="4" w:space="0" w:color="auto"/>
              <w:right w:val="single" w:sz="4" w:space="0" w:color="auto"/>
            </w:tcBorders>
          </w:tcPr>
          <w:p w14:paraId="6ECC276D"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71" w14:textId="77777777" w:rsidTr="00116EE1">
        <w:tc>
          <w:tcPr>
            <w:tcW w:w="4261" w:type="dxa"/>
            <w:tcBorders>
              <w:top w:val="single" w:sz="4" w:space="0" w:color="auto"/>
              <w:left w:val="single" w:sz="4" w:space="0" w:color="auto"/>
              <w:bottom w:val="single" w:sz="4" w:space="0" w:color="auto"/>
              <w:right w:val="single" w:sz="4" w:space="0" w:color="auto"/>
            </w:tcBorders>
          </w:tcPr>
          <w:p w14:paraId="6ECC276F" w14:textId="77777777" w:rsidR="00E36E1F" w:rsidRPr="00936530" w:rsidRDefault="00E36E1F">
            <w:pPr>
              <w:spacing w:after="0" w:line="240" w:lineRule="auto"/>
              <w:rPr>
                <w:rFonts w:ascii="Times New Roman" w:eastAsia="Times New Roman" w:hAnsi="Times New Roman"/>
                <w:vertAlign w:val="superscript"/>
                <w:lang w:eastAsia="lt-LT"/>
              </w:rPr>
            </w:pPr>
            <w:r w:rsidRPr="00936530">
              <w:rPr>
                <w:rFonts w:ascii="Times New Roman" w:eastAsia="Times New Roman" w:hAnsi="Times New Roman"/>
                <w:lang w:eastAsia="lt-LT"/>
              </w:rPr>
              <w:t xml:space="preserve">Cholestazinė gelta </w:t>
            </w:r>
            <w:r w:rsidRPr="00936530">
              <w:rPr>
                <w:rFonts w:ascii="Times New Roman" w:eastAsia="Times New Roman" w:hAnsi="Times New Roman"/>
                <w:vertAlign w:val="superscript"/>
                <w:lang w:eastAsia="lt-LT"/>
              </w:rPr>
              <w:t>6</w:t>
            </w:r>
          </w:p>
        </w:tc>
        <w:tc>
          <w:tcPr>
            <w:tcW w:w="4261" w:type="dxa"/>
            <w:tcBorders>
              <w:top w:val="single" w:sz="4" w:space="0" w:color="auto"/>
              <w:left w:val="single" w:sz="4" w:space="0" w:color="auto"/>
              <w:bottom w:val="single" w:sz="4" w:space="0" w:color="auto"/>
              <w:right w:val="single" w:sz="4" w:space="0" w:color="auto"/>
            </w:tcBorders>
          </w:tcPr>
          <w:p w14:paraId="6ECC2770"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73" w14:textId="77777777" w:rsidTr="00116EE1">
        <w:tc>
          <w:tcPr>
            <w:tcW w:w="8522" w:type="dxa"/>
            <w:gridSpan w:val="2"/>
            <w:tcBorders>
              <w:top w:val="single" w:sz="4" w:space="0" w:color="auto"/>
              <w:left w:val="single" w:sz="4" w:space="0" w:color="auto"/>
              <w:bottom w:val="single" w:sz="4" w:space="0" w:color="auto"/>
              <w:right w:val="single" w:sz="4" w:space="0" w:color="auto"/>
            </w:tcBorders>
          </w:tcPr>
          <w:p w14:paraId="6ECC2772" w14:textId="77777777" w:rsidR="00E36E1F" w:rsidRPr="00936530" w:rsidRDefault="00E36E1F" w:rsidP="00936530">
            <w:pPr>
              <w:autoSpaceDE w:val="0"/>
              <w:autoSpaceDN w:val="0"/>
              <w:adjustRightInd w:val="0"/>
              <w:spacing w:after="0" w:line="240" w:lineRule="auto"/>
              <w:rPr>
                <w:rFonts w:ascii="Times New Roman" w:eastAsia="Times New Roman" w:hAnsi="Times New Roman"/>
                <w:u w:val="single"/>
                <w:lang w:eastAsia="lt-LT"/>
              </w:rPr>
            </w:pPr>
            <w:r w:rsidRPr="00936530">
              <w:rPr>
                <w:rFonts w:ascii="Times New Roman" w:eastAsia="Times New Roman" w:hAnsi="Times New Roman"/>
                <w:u w:val="single"/>
                <w:lang w:eastAsia="lt-LT"/>
              </w:rPr>
              <w:t>Odos ir poodinio audinio sutrikimai</w:t>
            </w:r>
            <w:r w:rsidRPr="00936530">
              <w:rPr>
                <w:rFonts w:ascii="Times New Roman" w:eastAsia="Times New Roman" w:hAnsi="Times New Roman"/>
                <w:i/>
                <w:u w:val="single"/>
                <w:lang w:eastAsia="lt-LT"/>
              </w:rPr>
              <w:t xml:space="preserve"> </w:t>
            </w:r>
            <w:r w:rsidRPr="00936530">
              <w:rPr>
                <w:rFonts w:ascii="Times New Roman" w:eastAsia="Times New Roman" w:hAnsi="Times New Roman"/>
                <w:u w:val="single"/>
                <w:vertAlign w:val="superscript"/>
                <w:lang w:eastAsia="lt-LT"/>
              </w:rPr>
              <w:t>7</w:t>
            </w:r>
          </w:p>
        </w:tc>
      </w:tr>
      <w:tr w:rsidR="00E36E1F" w:rsidRPr="00936530" w14:paraId="6ECC2776" w14:textId="77777777" w:rsidTr="00116EE1">
        <w:tc>
          <w:tcPr>
            <w:tcW w:w="4261" w:type="dxa"/>
            <w:tcBorders>
              <w:top w:val="single" w:sz="4" w:space="0" w:color="auto"/>
              <w:left w:val="single" w:sz="4" w:space="0" w:color="auto"/>
              <w:bottom w:val="single" w:sz="4" w:space="0" w:color="auto"/>
              <w:right w:val="single" w:sz="4" w:space="0" w:color="auto"/>
            </w:tcBorders>
          </w:tcPr>
          <w:p w14:paraId="6ECC2774"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iCs/>
                <w:lang w:eastAsia="lt-LT"/>
              </w:rPr>
              <w:t>Odos išbėrimas</w:t>
            </w:r>
          </w:p>
        </w:tc>
        <w:tc>
          <w:tcPr>
            <w:tcW w:w="4261" w:type="dxa"/>
            <w:tcBorders>
              <w:top w:val="single" w:sz="4" w:space="0" w:color="auto"/>
              <w:left w:val="single" w:sz="4" w:space="0" w:color="auto"/>
              <w:bottom w:val="single" w:sz="4" w:space="0" w:color="auto"/>
              <w:right w:val="single" w:sz="4" w:space="0" w:color="auto"/>
            </w:tcBorders>
          </w:tcPr>
          <w:p w14:paraId="6ECC2775"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Nedažni</w:t>
            </w:r>
          </w:p>
        </w:tc>
      </w:tr>
      <w:tr w:rsidR="00E36E1F" w:rsidRPr="00936530" w14:paraId="6ECC2779" w14:textId="77777777" w:rsidTr="00116EE1">
        <w:tc>
          <w:tcPr>
            <w:tcW w:w="4261" w:type="dxa"/>
            <w:tcBorders>
              <w:top w:val="single" w:sz="4" w:space="0" w:color="auto"/>
              <w:left w:val="single" w:sz="4" w:space="0" w:color="auto"/>
              <w:bottom w:val="single" w:sz="4" w:space="0" w:color="auto"/>
              <w:right w:val="single" w:sz="4" w:space="0" w:color="auto"/>
            </w:tcBorders>
          </w:tcPr>
          <w:p w14:paraId="6ECC2777"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iCs/>
                <w:lang w:eastAsia="lt-LT"/>
              </w:rPr>
              <w:t>Niežėjimas</w:t>
            </w:r>
          </w:p>
        </w:tc>
        <w:tc>
          <w:tcPr>
            <w:tcW w:w="4261" w:type="dxa"/>
            <w:tcBorders>
              <w:top w:val="single" w:sz="4" w:space="0" w:color="auto"/>
              <w:left w:val="single" w:sz="4" w:space="0" w:color="auto"/>
              <w:bottom w:val="single" w:sz="4" w:space="0" w:color="auto"/>
              <w:right w:val="single" w:sz="4" w:space="0" w:color="auto"/>
            </w:tcBorders>
          </w:tcPr>
          <w:p w14:paraId="6ECC2778"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Nedažni</w:t>
            </w:r>
          </w:p>
        </w:tc>
      </w:tr>
      <w:tr w:rsidR="00E36E1F" w:rsidRPr="00936530" w14:paraId="6ECC277C" w14:textId="77777777" w:rsidTr="00116EE1">
        <w:tc>
          <w:tcPr>
            <w:tcW w:w="4261" w:type="dxa"/>
            <w:tcBorders>
              <w:top w:val="single" w:sz="4" w:space="0" w:color="auto"/>
              <w:left w:val="single" w:sz="4" w:space="0" w:color="auto"/>
              <w:bottom w:val="single" w:sz="4" w:space="0" w:color="auto"/>
              <w:right w:val="single" w:sz="4" w:space="0" w:color="auto"/>
            </w:tcBorders>
          </w:tcPr>
          <w:p w14:paraId="6ECC277A"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iCs/>
                <w:lang w:eastAsia="lt-LT"/>
              </w:rPr>
              <w:t>Dilgėlinė</w:t>
            </w:r>
          </w:p>
        </w:tc>
        <w:tc>
          <w:tcPr>
            <w:tcW w:w="4261" w:type="dxa"/>
            <w:tcBorders>
              <w:top w:val="single" w:sz="4" w:space="0" w:color="auto"/>
              <w:left w:val="single" w:sz="4" w:space="0" w:color="auto"/>
              <w:bottom w:val="single" w:sz="4" w:space="0" w:color="auto"/>
              <w:right w:val="single" w:sz="4" w:space="0" w:color="auto"/>
            </w:tcBorders>
          </w:tcPr>
          <w:p w14:paraId="6ECC277B"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Nedažni</w:t>
            </w:r>
          </w:p>
        </w:tc>
      </w:tr>
      <w:tr w:rsidR="00E36E1F" w:rsidRPr="00936530" w14:paraId="6ECC277F" w14:textId="77777777" w:rsidTr="00116EE1">
        <w:tc>
          <w:tcPr>
            <w:tcW w:w="4261" w:type="dxa"/>
            <w:tcBorders>
              <w:top w:val="single" w:sz="4" w:space="0" w:color="auto"/>
              <w:left w:val="single" w:sz="4" w:space="0" w:color="auto"/>
              <w:bottom w:val="single" w:sz="4" w:space="0" w:color="auto"/>
              <w:right w:val="single" w:sz="4" w:space="0" w:color="auto"/>
            </w:tcBorders>
          </w:tcPr>
          <w:p w14:paraId="6ECC277D"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iCs/>
                <w:lang w:eastAsia="lt-LT"/>
              </w:rPr>
              <w:t>Daugiaformė eritema</w:t>
            </w:r>
          </w:p>
        </w:tc>
        <w:tc>
          <w:tcPr>
            <w:tcW w:w="4261" w:type="dxa"/>
            <w:tcBorders>
              <w:top w:val="single" w:sz="4" w:space="0" w:color="auto"/>
              <w:left w:val="single" w:sz="4" w:space="0" w:color="auto"/>
              <w:bottom w:val="single" w:sz="4" w:space="0" w:color="auto"/>
              <w:right w:val="single" w:sz="4" w:space="0" w:color="auto"/>
            </w:tcBorders>
          </w:tcPr>
          <w:p w14:paraId="6ECC277E"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Reti</w:t>
            </w:r>
          </w:p>
        </w:tc>
      </w:tr>
      <w:tr w:rsidR="00E36E1F" w:rsidRPr="00936530" w14:paraId="6ECC2782" w14:textId="77777777" w:rsidTr="00116EE1">
        <w:tc>
          <w:tcPr>
            <w:tcW w:w="4261" w:type="dxa"/>
            <w:tcBorders>
              <w:top w:val="single" w:sz="4" w:space="0" w:color="auto"/>
              <w:left w:val="single" w:sz="4" w:space="0" w:color="auto"/>
              <w:bottom w:val="single" w:sz="4" w:space="0" w:color="auto"/>
              <w:right w:val="single" w:sz="4" w:space="0" w:color="auto"/>
            </w:tcBorders>
          </w:tcPr>
          <w:p w14:paraId="6ECC2780"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Stivenso - Džonsono sindromas</w:t>
            </w:r>
          </w:p>
        </w:tc>
        <w:tc>
          <w:tcPr>
            <w:tcW w:w="4261" w:type="dxa"/>
            <w:tcBorders>
              <w:top w:val="single" w:sz="4" w:space="0" w:color="auto"/>
              <w:left w:val="single" w:sz="4" w:space="0" w:color="auto"/>
              <w:bottom w:val="single" w:sz="4" w:space="0" w:color="auto"/>
              <w:right w:val="single" w:sz="4" w:space="0" w:color="auto"/>
            </w:tcBorders>
          </w:tcPr>
          <w:p w14:paraId="6ECC2781"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85" w14:textId="77777777" w:rsidTr="00116EE1">
        <w:tc>
          <w:tcPr>
            <w:tcW w:w="4261" w:type="dxa"/>
            <w:tcBorders>
              <w:top w:val="single" w:sz="4" w:space="0" w:color="auto"/>
              <w:left w:val="single" w:sz="4" w:space="0" w:color="auto"/>
              <w:bottom w:val="single" w:sz="4" w:space="0" w:color="auto"/>
              <w:right w:val="single" w:sz="4" w:space="0" w:color="auto"/>
            </w:tcBorders>
          </w:tcPr>
          <w:p w14:paraId="6ECC2783"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Toksinė epidermio nekrolizė</w:t>
            </w:r>
          </w:p>
        </w:tc>
        <w:tc>
          <w:tcPr>
            <w:tcW w:w="4261" w:type="dxa"/>
            <w:tcBorders>
              <w:top w:val="single" w:sz="4" w:space="0" w:color="auto"/>
              <w:left w:val="single" w:sz="4" w:space="0" w:color="auto"/>
              <w:bottom w:val="single" w:sz="4" w:space="0" w:color="auto"/>
              <w:right w:val="single" w:sz="4" w:space="0" w:color="auto"/>
            </w:tcBorders>
          </w:tcPr>
          <w:p w14:paraId="6ECC2784"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88" w14:textId="77777777" w:rsidTr="00116EE1">
        <w:tc>
          <w:tcPr>
            <w:tcW w:w="4261" w:type="dxa"/>
            <w:tcBorders>
              <w:top w:val="single" w:sz="4" w:space="0" w:color="auto"/>
              <w:left w:val="single" w:sz="4" w:space="0" w:color="auto"/>
              <w:bottom w:val="single" w:sz="4" w:space="0" w:color="auto"/>
              <w:right w:val="single" w:sz="4" w:space="0" w:color="auto"/>
            </w:tcBorders>
          </w:tcPr>
          <w:p w14:paraId="6ECC2786"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Buliozinis (pūslinis) eksfoliacinis dermatitas</w:t>
            </w:r>
          </w:p>
        </w:tc>
        <w:tc>
          <w:tcPr>
            <w:tcW w:w="4261" w:type="dxa"/>
            <w:tcBorders>
              <w:top w:val="single" w:sz="4" w:space="0" w:color="auto"/>
              <w:left w:val="single" w:sz="4" w:space="0" w:color="auto"/>
              <w:bottom w:val="single" w:sz="4" w:space="0" w:color="auto"/>
              <w:right w:val="single" w:sz="4" w:space="0" w:color="auto"/>
            </w:tcBorders>
          </w:tcPr>
          <w:p w14:paraId="6ECC2787"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8B" w14:textId="77777777" w:rsidTr="00116EE1">
        <w:tc>
          <w:tcPr>
            <w:tcW w:w="4261" w:type="dxa"/>
            <w:tcBorders>
              <w:top w:val="single" w:sz="4" w:space="0" w:color="auto"/>
              <w:left w:val="single" w:sz="4" w:space="0" w:color="auto"/>
              <w:bottom w:val="single" w:sz="4" w:space="0" w:color="auto"/>
              <w:right w:val="single" w:sz="4" w:space="0" w:color="auto"/>
            </w:tcBorders>
          </w:tcPr>
          <w:p w14:paraId="6ECC2789" w14:textId="77777777" w:rsidR="00E36E1F" w:rsidRPr="00936530" w:rsidRDefault="00E36E1F">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Ūminė generalizuota egzanteminė pustuliozė (ŪGEP) </w:t>
            </w:r>
            <w:r w:rsidRPr="00936530">
              <w:rPr>
                <w:rFonts w:ascii="Times New Roman" w:eastAsia="Times New Roman" w:hAnsi="Times New Roman"/>
                <w:vertAlign w:val="superscript"/>
                <w:lang w:eastAsia="lt-LT"/>
              </w:rPr>
              <w:t>9</w:t>
            </w:r>
          </w:p>
        </w:tc>
        <w:tc>
          <w:tcPr>
            <w:tcW w:w="4261" w:type="dxa"/>
            <w:tcBorders>
              <w:top w:val="single" w:sz="4" w:space="0" w:color="auto"/>
              <w:left w:val="single" w:sz="4" w:space="0" w:color="auto"/>
              <w:bottom w:val="single" w:sz="4" w:space="0" w:color="auto"/>
              <w:right w:val="single" w:sz="4" w:space="0" w:color="auto"/>
            </w:tcBorders>
          </w:tcPr>
          <w:p w14:paraId="6ECC278A"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8D" w14:textId="77777777" w:rsidTr="00116EE1">
        <w:tc>
          <w:tcPr>
            <w:tcW w:w="8522" w:type="dxa"/>
            <w:gridSpan w:val="2"/>
            <w:tcBorders>
              <w:top w:val="single" w:sz="4" w:space="0" w:color="auto"/>
              <w:left w:val="single" w:sz="4" w:space="0" w:color="auto"/>
              <w:bottom w:val="single" w:sz="4" w:space="0" w:color="auto"/>
              <w:right w:val="single" w:sz="4" w:space="0" w:color="auto"/>
            </w:tcBorders>
          </w:tcPr>
          <w:p w14:paraId="6ECC278C" w14:textId="77777777" w:rsidR="00E36E1F" w:rsidRPr="00936530" w:rsidRDefault="00E36E1F" w:rsidP="00936530">
            <w:pPr>
              <w:autoSpaceDE w:val="0"/>
              <w:autoSpaceDN w:val="0"/>
              <w:adjustRightInd w:val="0"/>
              <w:spacing w:after="0" w:line="240" w:lineRule="auto"/>
              <w:rPr>
                <w:rFonts w:ascii="Times New Roman" w:eastAsia="Times New Roman" w:hAnsi="Times New Roman"/>
                <w:u w:val="single"/>
                <w:lang w:eastAsia="lt-LT"/>
              </w:rPr>
            </w:pPr>
            <w:r w:rsidRPr="00936530">
              <w:rPr>
                <w:rFonts w:ascii="Times New Roman" w:eastAsia="Times New Roman" w:hAnsi="Times New Roman"/>
                <w:u w:val="single"/>
                <w:lang w:eastAsia="lt-LT"/>
              </w:rPr>
              <w:t>Inkstų ir šlapimo takų sutrikimai</w:t>
            </w:r>
          </w:p>
        </w:tc>
      </w:tr>
      <w:tr w:rsidR="00E36E1F" w:rsidRPr="00936530" w14:paraId="6ECC2790" w14:textId="77777777" w:rsidTr="00116EE1">
        <w:tc>
          <w:tcPr>
            <w:tcW w:w="4261" w:type="dxa"/>
            <w:tcBorders>
              <w:top w:val="single" w:sz="4" w:space="0" w:color="auto"/>
              <w:left w:val="single" w:sz="4" w:space="0" w:color="auto"/>
              <w:bottom w:val="single" w:sz="4" w:space="0" w:color="auto"/>
              <w:right w:val="single" w:sz="4" w:space="0" w:color="auto"/>
            </w:tcBorders>
          </w:tcPr>
          <w:p w14:paraId="6ECC278E"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Intersticinis nefritas</w:t>
            </w:r>
          </w:p>
        </w:tc>
        <w:tc>
          <w:tcPr>
            <w:tcW w:w="4261" w:type="dxa"/>
            <w:tcBorders>
              <w:top w:val="single" w:sz="4" w:space="0" w:color="auto"/>
              <w:left w:val="single" w:sz="4" w:space="0" w:color="auto"/>
              <w:bottom w:val="single" w:sz="4" w:space="0" w:color="auto"/>
              <w:right w:val="single" w:sz="4" w:space="0" w:color="auto"/>
            </w:tcBorders>
          </w:tcPr>
          <w:p w14:paraId="6ECC278F"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93" w14:textId="77777777" w:rsidTr="00116EE1">
        <w:tc>
          <w:tcPr>
            <w:tcW w:w="4261" w:type="dxa"/>
            <w:tcBorders>
              <w:top w:val="single" w:sz="4" w:space="0" w:color="auto"/>
              <w:left w:val="single" w:sz="4" w:space="0" w:color="auto"/>
              <w:bottom w:val="single" w:sz="4" w:space="0" w:color="auto"/>
              <w:right w:val="single" w:sz="4" w:space="0" w:color="auto"/>
            </w:tcBorders>
          </w:tcPr>
          <w:p w14:paraId="6ECC2791" w14:textId="77777777" w:rsidR="00E36E1F" w:rsidRPr="00936530" w:rsidRDefault="00E36E1F" w:rsidP="00936530">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Kristalurija </w:t>
            </w:r>
            <w:r w:rsidRPr="00936530">
              <w:rPr>
                <w:rFonts w:ascii="Times New Roman" w:eastAsia="Times New Roman" w:hAnsi="Times New Roman"/>
                <w:vertAlign w:val="superscript"/>
                <w:lang w:eastAsia="lt-LT"/>
              </w:rPr>
              <w:t>8</w:t>
            </w:r>
          </w:p>
        </w:tc>
        <w:tc>
          <w:tcPr>
            <w:tcW w:w="4261" w:type="dxa"/>
            <w:tcBorders>
              <w:top w:val="single" w:sz="4" w:space="0" w:color="auto"/>
              <w:left w:val="single" w:sz="4" w:space="0" w:color="auto"/>
              <w:bottom w:val="single" w:sz="4" w:space="0" w:color="auto"/>
              <w:right w:val="single" w:sz="4" w:space="0" w:color="auto"/>
            </w:tcBorders>
          </w:tcPr>
          <w:p w14:paraId="6ECC2792"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nežinomas</w:t>
            </w:r>
          </w:p>
        </w:tc>
      </w:tr>
      <w:tr w:rsidR="00E36E1F" w:rsidRPr="00936530" w14:paraId="6ECC279E" w14:textId="77777777" w:rsidTr="00116EE1">
        <w:tc>
          <w:tcPr>
            <w:tcW w:w="8522" w:type="dxa"/>
            <w:gridSpan w:val="2"/>
            <w:tcBorders>
              <w:top w:val="single" w:sz="4" w:space="0" w:color="auto"/>
              <w:left w:val="single" w:sz="4" w:space="0" w:color="auto"/>
              <w:bottom w:val="single" w:sz="4" w:space="0" w:color="auto"/>
              <w:right w:val="single" w:sz="4" w:space="0" w:color="auto"/>
            </w:tcBorders>
          </w:tcPr>
          <w:p w14:paraId="6ECC2794"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vertAlign w:val="superscript"/>
                <w:lang w:eastAsia="lt-LT"/>
              </w:rPr>
              <w:t>1</w:t>
            </w:r>
            <w:r w:rsidRPr="00936530">
              <w:rPr>
                <w:rFonts w:ascii="Times New Roman" w:eastAsia="Times New Roman" w:hAnsi="Times New Roman"/>
                <w:lang w:eastAsia="lt-LT"/>
              </w:rPr>
              <w:t xml:space="preserve"> Žr. 4.4 skyrių.</w:t>
            </w:r>
          </w:p>
          <w:p w14:paraId="6ECC2795" w14:textId="77777777" w:rsidR="00E36E1F" w:rsidRPr="00936530" w:rsidRDefault="00E36E1F">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vertAlign w:val="superscript"/>
                <w:lang w:eastAsia="lt-LT"/>
              </w:rPr>
              <w:lastRenderedPageBreak/>
              <w:t>2</w:t>
            </w:r>
            <w:r w:rsidRPr="00936530">
              <w:rPr>
                <w:rFonts w:ascii="Times New Roman" w:eastAsia="Times New Roman" w:hAnsi="Times New Roman"/>
                <w:lang w:eastAsia="lt-LT"/>
              </w:rPr>
              <w:t xml:space="preserve"> Žr. 4.4 skyrių.</w:t>
            </w:r>
          </w:p>
          <w:p w14:paraId="6ECC2796" w14:textId="77777777" w:rsidR="00E36E1F" w:rsidRPr="00936530" w:rsidRDefault="00E36E1F" w:rsidP="00C02639">
            <w:pPr>
              <w:autoSpaceDE w:val="0"/>
              <w:autoSpaceDN w:val="0"/>
              <w:adjustRightInd w:val="0"/>
              <w:spacing w:after="0" w:line="240" w:lineRule="auto"/>
              <w:ind w:left="141" w:hanging="141"/>
              <w:rPr>
                <w:rFonts w:ascii="Times New Roman" w:eastAsia="Times New Roman" w:hAnsi="Times New Roman"/>
                <w:lang w:eastAsia="lt-LT"/>
              </w:rPr>
            </w:pPr>
            <w:r w:rsidRPr="00936530">
              <w:rPr>
                <w:rFonts w:ascii="Times New Roman" w:eastAsia="Times New Roman" w:hAnsi="Times New Roman"/>
                <w:vertAlign w:val="superscript"/>
                <w:lang w:eastAsia="lt-LT"/>
              </w:rPr>
              <w:t>3</w:t>
            </w:r>
            <w:r w:rsidRPr="00936530">
              <w:rPr>
                <w:rFonts w:ascii="Times New Roman" w:eastAsia="Times New Roman" w:hAnsi="Times New Roman"/>
                <w:lang w:eastAsia="lt-LT"/>
              </w:rPr>
              <w:t xml:space="preserve"> Pykinimas dažniausiai būna susijęs su didelių dozių vartojimu per burną. Jeigu pasireiškia virškinimo trakto reakcijų, jas galima sumažinti, vartojant </w:t>
            </w:r>
            <w:r w:rsidR="007F42AB" w:rsidRPr="00936530">
              <w:rPr>
                <w:rFonts w:ascii="Times New Roman" w:eastAsia="Times New Roman" w:hAnsi="Times New Roman"/>
                <w:lang w:eastAsia="lt-LT"/>
              </w:rPr>
              <w:t>Amoxicillin/Clavulanic acid</w:t>
            </w:r>
            <w:r w:rsidRPr="00936530">
              <w:rPr>
                <w:rFonts w:ascii="Times New Roman" w:eastAsia="Times New Roman" w:hAnsi="Times New Roman"/>
                <w:lang w:eastAsia="lt-LT"/>
              </w:rPr>
              <w:t xml:space="preserve"> </w:t>
            </w:r>
            <w:r w:rsidR="008104FD" w:rsidRPr="00936530">
              <w:rPr>
                <w:rFonts w:ascii="Times New Roman" w:eastAsia="Times New Roman" w:hAnsi="Times New Roman"/>
                <w:lang w:eastAsia="lt-LT"/>
              </w:rPr>
              <w:t xml:space="preserve">Ingen Pharma </w:t>
            </w:r>
            <w:r w:rsidRPr="00936530">
              <w:rPr>
                <w:rFonts w:ascii="Times New Roman" w:eastAsia="Times New Roman" w:hAnsi="Times New Roman"/>
                <w:lang w:eastAsia="lt-LT"/>
              </w:rPr>
              <w:t>pradėjus valgyti.</w:t>
            </w:r>
          </w:p>
          <w:p w14:paraId="6ECC2797" w14:textId="77777777" w:rsidR="00E36E1F" w:rsidRPr="00936530" w:rsidRDefault="00E36E1F">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vertAlign w:val="superscript"/>
                <w:lang w:eastAsia="lt-LT"/>
              </w:rPr>
              <w:t>4</w:t>
            </w:r>
            <w:r w:rsidRPr="00936530">
              <w:rPr>
                <w:rFonts w:ascii="Times New Roman" w:eastAsia="Times New Roman" w:hAnsi="Times New Roman"/>
                <w:lang w:eastAsia="lt-LT"/>
              </w:rPr>
              <w:t xml:space="preserve"> Įskaitant pseudomembraninį kolitą ir hemoraginį kolitą (žr. 4.4 skyrių).</w:t>
            </w:r>
          </w:p>
          <w:p w14:paraId="6ECC2798" w14:textId="77777777" w:rsidR="00E36E1F" w:rsidRPr="00936530" w:rsidRDefault="00E36E1F" w:rsidP="00C02639">
            <w:pPr>
              <w:autoSpaceDE w:val="0"/>
              <w:autoSpaceDN w:val="0"/>
              <w:adjustRightInd w:val="0"/>
              <w:spacing w:after="0" w:line="240" w:lineRule="auto"/>
              <w:ind w:left="113" w:hanging="113"/>
              <w:rPr>
                <w:rFonts w:ascii="Times New Roman" w:eastAsia="Times New Roman" w:hAnsi="Times New Roman"/>
                <w:lang w:eastAsia="lt-LT"/>
              </w:rPr>
            </w:pPr>
            <w:r w:rsidRPr="00936530">
              <w:rPr>
                <w:rFonts w:ascii="Times New Roman" w:eastAsia="Times New Roman" w:hAnsi="Times New Roman"/>
                <w:vertAlign w:val="superscript"/>
                <w:lang w:eastAsia="lt-LT"/>
              </w:rPr>
              <w:t>5</w:t>
            </w:r>
            <w:r w:rsidRPr="00936530">
              <w:rPr>
                <w:rFonts w:ascii="Times New Roman" w:eastAsia="Times New Roman" w:hAnsi="Times New Roman"/>
                <w:lang w:eastAsia="lt-LT"/>
              </w:rPr>
              <w:t xml:space="preserve"> Pacientams, vartojantiems beta laktaminių antibiotikų, pasireiškė vidutinis AST ir (arba) </w:t>
            </w:r>
            <w:smartTag w:uri="urn:schemas-microsoft-com:office:smarttags" w:element="stockticker">
              <w:r w:rsidRPr="00936530">
                <w:rPr>
                  <w:rFonts w:ascii="Times New Roman" w:eastAsia="Times New Roman" w:hAnsi="Times New Roman"/>
                  <w:lang w:eastAsia="lt-LT"/>
                </w:rPr>
                <w:t>ALT</w:t>
              </w:r>
            </w:smartTag>
            <w:r w:rsidRPr="00936530">
              <w:rPr>
                <w:rFonts w:ascii="Times New Roman" w:eastAsia="Times New Roman" w:hAnsi="Times New Roman"/>
                <w:lang w:eastAsia="lt-LT"/>
              </w:rPr>
              <w:t xml:space="preserve"> aktyvumo padidėjimas, bet šio reiškinio reikšmė nežinoma.</w:t>
            </w:r>
          </w:p>
          <w:p w14:paraId="6ECC2799" w14:textId="77777777" w:rsidR="00E36E1F" w:rsidRPr="00936530" w:rsidRDefault="00E36E1F">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vertAlign w:val="superscript"/>
                <w:lang w:eastAsia="lt-LT"/>
              </w:rPr>
              <w:t>6</w:t>
            </w:r>
            <w:r w:rsidRPr="00936530">
              <w:rPr>
                <w:rFonts w:ascii="Times New Roman" w:eastAsia="Times New Roman" w:hAnsi="Times New Roman"/>
                <w:lang w:eastAsia="lt-LT"/>
              </w:rPr>
              <w:t xml:space="preserve"> Šie reiškiniai pasireiškė, vartojant kitokių penicilinų ir cefalosporinų (žr. 4.4 skyrių)</w:t>
            </w:r>
            <w:r w:rsidR="000F0897">
              <w:rPr>
                <w:rFonts w:ascii="Times New Roman" w:eastAsia="Times New Roman" w:hAnsi="Times New Roman"/>
                <w:lang w:eastAsia="lt-LT"/>
              </w:rPr>
              <w:t>.</w:t>
            </w:r>
          </w:p>
          <w:p w14:paraId="6ECC279A" w14:textId="77777777" w:rsidR="00E36E1F" w:rsidRPr="00936530" w:rsidRDefault="00E36E1F" w:rsidP="00C02639">
            <w:pPr>
              <w:autoSpaceDE w:val="0"/>
              <w:autoSpaceDN w:val="0"/>
              <w:adjustRightInd w:val="0"/>
              <w:spacing w:after="0" w:line="240" w:lineRule="auto"/>
              <w:ind w:left="113" w:hanging="98"/>
              <w:rPr>
                <w:rFonts w:ascii="Times New Roman" w:eastAsia="Times New Roman" w:hAnsi="Times New Roman"/>
                <w:lang w:eastAsia="lt-LT"/>
              </w:rPr>
            </w:pPr>
            <w:r w:rsidRPr="00936530">
              <w:rPr>
                <w:rFonts w:ascii="Times New Roman" w:eastAsia="Times New Roman" w:hAnsi="Times New Roman"/>
                <w:vertAlign w:val="superscript"/>
                <w:lang w:eastAsia="lt-LT"/>
              </w:rPr>
              <w:t>7</w:t>
            </w:r>
            <w:r w:rsidRPr="00936530">
              <w:rPr>
                <w:rFonts w:ascii="Times New Roman" w:eastAsia="Times New Roman" w:hAnsi="Times New Roman"/>
                <w:lang w:eastAsia="lt-LT"/>
              </w:rPr>
              <w:t xml:space="preserve"> Jeigu pasireiškia bet kokia padidėjusio jautrumo dermatito reakcija, gydymą reikia nutraukti (žr. 4.4 skyrių).</w:t>
            </w:r>
          </w:p>
          <w:p w14:paraId="6ECC279B" w14:textId="77777777" w:rsidR="00E36E1F" w:rsidRPr="00936530" w:rsidRDefault="00E36E1F">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vertAlign w:val="superscript"/>
                <w:lang w:eastAsia="lt-LT"/>
              </w:rPr>
              <w:t>8</w:t>
            </w:r>
            <w:r w:rsidRPr="00936530">
              <w:rPr>
                <w:rFonts w:ascii="Times New Roman" w:eastAsia="Times New Roman" w:hAnsi="Times New Roman"/>
                <w:lang w:eastAsia="lt-LT"/>
              </w:rPr>
              <w:t xml:space="preserve"> Žr. 4.9 skyrių.</w:t>
            </w:r>
          </w:p>
          <w:p w14:paraId="6ECC279C" w14:textId="77777777" w:rsidR="00E36E1F" w:rsidRPr="00936530" w:rsidRDefault="00E36E1F">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vertAlign w:val="superscript"/>
                <w:lang w:eastAsia="lt-LT"/>
              </w:rPr>
              <w:t>9</w:t>
            </w:r>
            <w:r w:rsidRPr="00936530">
              <w:rPr>
                <w:rFonts w:ascii="Times New Roman" w:eastAsia="Times New Roman" w:hAnsi="Times New Roman"/>
                <w:lang w:eastAsia="lt-LT"/>
              </w:rPr>
              <w:t xml:space="preserve"> Žr. 4.3 skyrių.</w:t>
            </w:r>
          </w:p>
          <w:p w14:paraId="6ECC279D" w14:textId="77777777" w:rsidR="00E36E1F" w:rsidRPr="00936530" w:rsidRDefault="00E36E1F">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vertAlign w:val="superscript"/>
                <w:lang w:eastAsia="lt-LT"/>
              </w:rPr>
              <w:t>10</w:t>
            </w:r>
            <w:r w:rsidRPr="00936530">
              <w:rPr>
                <w:rFonts w:ascii="Times New Roman" w:eastAsia="Times New Roman" w:hAnsi="Times New Roman"/>
                <w:lang w:eastAsia="lt-LT"/>
              </w:rPr>
              <w:t xml:space="preserve"> Žr. 4.4 skyrių.</w:t>
            </w:r>
          </w:p>
        </w:tc>
      </w:tr>
    </w:tbl>
    <w:p w14:paraId="6ECC279F" w14:textId="77777777" w:rsidR="00E36E1F" w:rsidRPr="00936530" w:rsidRDefault="00E36E1F" w:rsidP="00936530">
      <w:pPr>
        <w:autoSpaceDE w:val="0"/>
        <w:autoSpaceDN w:val="0"/>
        <w:adjustRightInd w:val="0"/>
        <w:spacing w:after="0" w:line="240" w:lineRule="auto"/>
        <w:jc w:val="both"/>
        <w:rPr>
          <w:rFonts w:ascii="Times New Roman" w:eastAsia="Times New Roman" w:hAnsi="Times New Roman"/>
          <w:noProof/>
          <w:u w:val="single"/>
          <w:lang w:eastAsia="lt-LT"/>
        </w:rPr>
      </w:pPr>
    </w:p>
    <w:p w14:paraId="6ECC27A0" w14:textId="77777777" w:rsidR="00E36E1F" w:rsidRPr="00936530" w:rsidRDefault="00E36E1F">
      <w:pPr>
        <w:autoSpaceDE w:val="0"/>
        <w:autoSpaceDN w:val="0"/>
        <w:adjustRightInd w:val="0"/>
        <w:spacing w:after="0" w:line="240" w:lineRule="auto"/>
        <w:rPr>
          <w:rFonts w:ascii="Times New Roman" w:eastAsia="Times New Roman" w:hAnsi="Times New Roman"/>
          <w:u w:val="single"/>
          <w:lang w:eastAsia="lt-LT"/>
        </w:rPr>
      </w:pPr>
      <w:r w:rsidRPr="00936530">
        <w:rPr>
          <w:rFonts w:ascii="Times New Roman" w:eastAsia="Times New Roman" w:hAnsi="Times New Roman"/>
          <w:noProof/>
          <w:u w:val="single"/>
          <w:lang w:eastAsia="lt-LT"/>
        </w:rPr>
        <w:t>Pranešimas apie įtariamas nepageidaujamas reakcijas</w:t>
      </w:r>
    </w:p>
    <w:p w14:paraId="6ECC27A1" w14:textId="77777777" w:rsidR="00E36E1F" w:rsidRPr="00936530" w:rsidRDefault="00E36E1F" w:rsidP="00EF00F7">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936530">
        <w:rPr>
          <w:rStyle w:val="Hipersaitas"/>
          <w:rFonts w:ascii="Times New Roman" w:hAnsi="Times New Roman"/>
        </w:rPr>
        <w:t>http://</w:t>
      </w:r>
      <w:hyperlink r:id="rId11" w:history="1">
        <w:r w:rsidRPr="00936530">
          <w:rPr>
            <w:rStyle w:val="Hipersaitas"/>
            <w:rFonts w:ascii="Times New Roman" w:hAnsi="Times New Roman"/>
          </w:rPr>
          <w:t>www.vvkt.lt</w:t>
        </w:r>
      </w:hyperlink>
      <w:r w:rsidRPr="00936530">
        <w:rPr>
          <w:rFonts w:ascii="Times New Roman" w:eastAsia="Times New Roman" w:hAnsi="Times New Roman"/>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936530">
          <w:rPr>
            <w:rStyle w:val="Hipersaitas"/>
            <w:rFonts w:ascii="Times New Roman" w:hAnsi="Times New Roman"/>
          </w:rPr>
          <w:t>NepageidaujamaR@vvkt.lt</w:t>
        </w:r>
      </w:hyperlink>
      <w:r w:rsidRPr="00936530">
        <w:rPr>
          <w:rFonts w:ascii="Times New Roman" w:eastAsia="Times New Roman" w:hAnsi="Times New Roman"/>
          <w:lang w:eastAsia="lt-LT"/>
        </w:rPr>
        <w:t xml:space="preserve">), per interneto svetainę (adresu </w:t>
      </w:r>
      <w:hyperlink r:id="rId13" w:history="1">
        <w:r w:rsidRPr="00936530">
          <w:rPr>
            <w:rStyle w:val="Hipersaitas"/>
            <w:rFonts w:ascii="Times New Roman" w:eastAsia="Times New Roman" w:hAnsi="Times New Roman"/>
            <w:lang w:eastAsia="lt-LT"/>
          </w:rPr>
          <w:t>http://www.vvkt.lt</w:t>
        </w:r>
      </w:hyperlink>
      <w:r w:rsidRPr="00936530">
        <w:rPr>
          <w:rFonts w:ascii="Times New Roman" w:eastAsia="Times New Roman" w:hAnsi="Times New Roman"/>
          <w:lang w:eastAsia="lt-LT"/>
        </w:rPr>
        <w:t>).</w:t>
      </w:r>
    </w:p>
    <w:p w14:paraId="6ECC27A2" w14:textId="77777777" w:rsidR="00E36E1F" w:rsidRPr="003D52FD" w:rsidRDefault="00E36E1F" w:rsidP="003D52FD">
      <w:pPr>
        <w:autoSpaceDE w:val="0"/>
        <w:autoSpaceDN w:val="0"/>
        <w:adjustRightInd w:val="0"/>
        <w:spacing w:after="0" w:line="240" w:lineRule="auto"/>
        <w:jc w:val="both"/>
        <w:rPr>
          <w:rFonts w:ascii="Times New Roman" w:eastAsia="Times New Roman" w:hAnsi="Times New Roman"/>
          <w:noProof/>
          <w:u w:val="single"/>
          <w:lang w:eastAsia="lt-LT"/>
        </w:rPr>
      </w:pPr>
    </w:p>
    <w:p w14:paraId="6ECC27A3" w14:textId="77777777" w:rsidR="00E36E1F" w:rsidRPr="00936530" w:rsidRDefault="00E36E1F">
      <w:pPr>
        <w:keepNext/>
        <w:spacing w:after="0" w:line="240" w:lineRule="auto"/>
        <w:ind w:left="540" w:hanging="540"/>
        <w:rPr>
          <w:rFonts w:ascii="Times New Roman" w:eastAsia="Times New Roman" w:hAnsi="Times New Roman"/>
          <w:b/>
          <w:lang w:eastAsia="lt-LT"/>
        </w:rPr>
      </w:pPr>
      <w:r w:rsidRPr="00936530">
        <w:rPr>
          <w:rFonts w:ascii="Times New Roman" w:eastAsia="Times New Roman" w:hAnsi="Times New Roman"/>
          <w:b/>
          <w:lang w:eastAsia="lt-LT"/>
        </w:rPr>
        <w:t>4.9</w:t>
      </w:r>
      <w:r w:rsidRPr="00936530">
        <w:rPr>
          <w:rFonts w:ascii="Times New Roman" w:eastAsia="Times New Roman" w:hAnsi="Times New Roman"/>
          <w:b/>
          <w:lang w:eastAsia="lt-LT"/>
        </w:rPr>
        <w:tab/>
        <w:t>Perdozavimas</w:t>
      </w:r>
    </w:p>
    <w:p w14:paraId="6ECC27A4" w14:textId="77777777" w:rsidR="00E36E1F" w:rsidRPr="00936530" w:rsidRDefault="00E36E1F">
      <w:pPr>
        <w:keepNext/>
        <w:spacing w:after="0" w:line="240" w:lineRule="auto"/>
        <w:rPr>
          <w:rFonts w:ascii="Times New Roman" w:eastAsia="Times New Roman" w:hAnsi="Times New Roman"/>
          <w:lang w:eastAsia="lt-LT"/>
        </w:rPr>
      </w:pPr>
    </w:p>
    <w:p w14:paraId="6ECC27A5"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Perdozavimo simptomai ir požymiai</w:t>
      </w:r>
    </w:p>
    <w:p w14:paraId="6ECC27A6"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Gali atsirasti virškinimo trakto simptomų bei skysčių ir elektrolitų pusiausvyros sutrikimų. Pasireiškė amoksicilino sukelta kristalurija, kai kuriais atvejais dėl to kilo inkstų nepakankamumas (žr. 4.4 skyrių).</w:t>
      </w:r>
    </w:p>
    <w:p w14:paraId="6ECC27A7" w14:textId="77777777" w:rsidR="00E36E1F" w:rsidRPr="00936530" w:rsidRDefault="00E36E1F">
      <w:pPr>
        <w:spacing w:after="0" w:line="240" w:lineRule="auto"/>
        <w:rPr>
          <w:rFonts w:ascii="Times New Roman" w:eastAsia="Times New Roman" w:hAnsi="Times New Roman"/>
          <w:lang w:eastAsia="lt-LT"/>
        </w:rPr>
      </w:pPr>
    </w:p>
    <w:p w14:paraId="6ECC27A8" w14:textId="77777777" w:rsidR="00E36E1F" w:rsidRPr="00936530" w:rsidRDefault="00E36E1F">
      <w:pPr>
        <w:autoSpaceDE w:val="0"/>
        <w:autoSpaceDN w:val="0"/>
        <w:adjustRightInd w:val="0"/>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Pacientams, kurie serga inkstų funkcijos sutrikimu ar vartoja dideles vaistinio preparato dozes, gali atsirasti traukulių.</w:t>
      </w:r>
    </w:p>
    <w:p w14:paraId="6ECC27A9" w14:textId="77777777" w:rsidR="00E36E1F" w:rsidRPr="00936530" w:rsidRDefault="00E36E1F">
      <w:pPr>
        <w:spacing w:after="0" w:line="240" w:lineRule="auto"/>
        <w:rPr>
          <w:rFonts w:ascii="Times New Roman" w:eastAsia="Times New Roman" w:hAnsi="Times New Roman"/>
          <w:lang w:eastAsia="lt-LT"/>
        </w:rPr>
      </w:pPr>
    </w:p>
    <w:p w14:paraId="6ECC27AA"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Pranešta apie amoksicilino nuosėdas šlapimo pūslės kateteryje, ypač vartojant dideles dozes į veną. Reikia reguliariai tikrinti kateterio praeinamumą (žr. 4.4 skyrių).</w:t>
      </w:r>
    </w:p>
    <w:p w14:paraId="6ECC27AB" w14:textId="77777777" w:rsidR="00E36E1F" w:rsidRPr="00936530" w:rsidRDefault="00E36E1F">
      <w:pPr>
        <w:spacing w:after="0" w:line="240" w:lineRule="auto"/>
        <w:rPr>
          <w:rFonts w:ascii="Times New Roman" w:eastAsia="Times New Roman" w:hAnsi="Times New Roman"/>
          <w:lang w:eastAsia="lt-LT"/>
        </w:rPr>
      </w:pPr>
    </w:p>
    <w:p w14:paraId="6ECC27AC" w14:textId="77777777" w:rsidR="00E36E1F" w:rsidRPr="00936530" w:rsidRDefault="00E36E1F">
      <w:pPr>
        <w:keepNext/>
        <w:spacing w:after="0" w:line="240" w:lineRule="auto"/>
        <w:rPr>
          <w:rFonts w:ascii="Times New Roman" w:eastAsia="Times New Roman" w:hAnsi="Times New Roman"/>
          <w:i/>
          <w:u w:val="single"/>
          <w:lang w:eastAsia="lt-LT"/>
        </w:rPr>
      </w:pPr>
      <w:r w:rsidRPr="00936530">
        <w:rPr>
          <w:rFonts w:ascii="Times New Roman" w:eastAsia="Times New Roman" w:hAnsi="Times New Roman"/>
          <w:u w:val="single"/>
          <w:lang w:eastAsia="lt-LT"/>
        </w:rPr>
        <w:t>Apsinuodijimo gydymas</w:t>
      </w:r>
    </w:p>
    <w:p w14:paraId="6ECC27AD"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Virškinimo trakto simptomus galima gydyti simptomiškai, atkreipiant dėmesį į vandens ir elektrolitų pusiausvyrą.</w:t>
      </w:r>
    </w:p>
    <w:p w14:paraId="6ECC27AE" w14:textId="77777777" w:rsidR="00E36E1F" w:rsidRPr="00936530" w:rsidRDefault="00E36E1F">
      <w:pPr>
        <w:spacing w:after="0" w:line="240" w:lineRule="auto"/>
        <w:rPr>
          <w:rFonts w:ascii="Times New Roman" w:eastAsia="Times New Roman" w:hAnsi="Times New Roman"/>
          <w:lang w:eastAsia="lt-LT"/>
        </w:rPr>
      </w:pPr>
    </w:p>
    <w:p w14:paraId="6ECC27AF"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Amoksiciliną ir klavulano rūgštį iš kraujotakos galima šalinti atliekant hemodializę.</w:t>
      </w:r>
    </w:p>
    <w:p w14:paraId="6ECC27B0" w14:textId="77777777" w:rsidR="00E36E1F" w:rsidRPr="00936530" w:rsidRDefault="00E36E1F">
      <w:pPr>
        <w:spacing w:after="0" w:line="240" w:lineRule="auto"/>
        <w:rPr>
          <w:rFonts w:ascii="Times New Roman" w:eastAsia="Times New Roman" w:hAnsi="Times New Roman"/>
          <w:lang w:eastAsia="lt-LT"/>
        </w:rPr>
      </w:pPr>
    </w:p>
    <w:p w14:paraId="6ECC27B1" w14:textId="77777777" w:rsidR="00E36E1F" w:rsidRPr="00936530" w:rsidRDefault="00E36E1F">
      <w:pPr>
        <w:spacing w:after="0" w:line="240" w:lineRule="auto"/>
        <w:rPr>
          <w:rFonts w:ascii="Times New Roman" w:eastAsia="Times New Roman" w:hAnsi="Times New Roman"/>
          <w:lang w:eastAsia="lt-LT"/>
        </w:rPr>
      </w:pPr>
    </w:p>
    <w:p w14:paraId="6ECC27B2" w14:textId="77777777" w:rsidR="00E36E1F" w:rsidRPr="00936530" w:rsidRDefault="00E36E1F">
      <w:pPr>
        <w:keepNext/>
        <w:spacing w:after="0" w:line="240" w:lineRule="auto"/>
        <w:ind w:left="567" w:hanging="567"/>
        <w:rPr>
          <w:rFonts w:ascii="Times New Roman" w:eastAsia="Times New Roman" w:hAnsi="Times New Roman"/>
          <w:b/>
          <w:caps/>
          <w:lang w:eastAsia="lt-LT"/>
        </w:rPr>
      </w:pPr>
      <w:r w:rsidRPr="00936530">
        <w:rPr>
          <w:rFonts w:ascii="Times New Roman" w:eastAsia="Times New Roman" w:hAnsi="Times New Roman"/>
          <w:b/>
          <w:caps/>
          <w:lang w:eastAsia="lt-LT"/>
        </w:rPr>
        <w:lastRenderedPageBreak/>
        <w:t>5.</w:t>
      </w:r>
      <w:r w:rsidRPr="00936530">
        <w:rPr>
          <w:rFonts w:ascii="Times New Roman" w:eastAsia="Times New Roman" w:hAnsi="Times New Roman"/>
          <w:b/>
          <w:caps/>
          <w:lang w:eastAsia="lt-LT"/>
        </w:rPr>
        <w:tab/>
      </w:r>
      <w:r w:rsidRPr="00936530">
        <w:rPr>
          <w:rFonts w:ascii="Times New Roman" w:eastAsia="Times New Roman" w:hAnsi="Times New Roman"/>
          <w:b/>
          <w:lang w:eastAsia="lt-LT"/>
        </w:rPr>
        <w:t xml:space="preserve">FARMAKOLOGINĖS </w:t>
      </w:r>
      <w:r w:rsidRPr="00936530">
        <w:rPr>
          <w:rFonts w:ascii="Times New Roman" w:eastAsia="Times New Roman" w:hAnsi="Times New Roman"/>
          <w:b/>
          <w:caps/>
          <w:lang w:eastAsia="lt-LT"/>
        </w:rPr>
        <w:t>savybės</w:t>
      </w:r>
    </w:p>
    <w:p w14:paraId="6ECC27B3" w14:textId="77777777" w:rsidR="00E36E1F" w:rsidRPr="00936530" w:rsidRDefault="00E36E1F">
      <w:pPr>
        <w:keepNext/>
        <w:spacing w:after="0" w:line="240" w:lineRule="auto"/>
        <w:ind w:left="567" w:hanging="567"/>
        <w:rPr>
          <w:rFonts w:ascii="Times New Roman" w:eastAsia="Times New Roman" w:hAnsi="Times New Roman"/>
          <w:lang w:eastAsia="lt-LT"/>
        </w:rPr>
      </w:pPr>
    </w:p>
    <w:p w14:paraId="6ECC27B4" w14:textId="77777777" w:rsidR="00E36E1F" w:rsidRPr="00936530" w:rsidRDefault="00E36E1F">
      <w:pPr>
        <w:keepNext/>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5.1</w:t>
      </w:r>
      <w:r w:rsidRPr="00936530">
        <w:rPr>
          <w:rFonts w:ascii="Times New Roman" w:eastAsia="Times New Roman" w:hAnsi="Times New Roman"/>
          <w:b/>
          <w:lang w:eastAsia="lt-LT"/>
        </w:rPr>
        <w:tab/>
        <w:t>Farmakodinaminės savybės</w:t>
      </w:r>
    </w:p>
    <w:p w14:paraId="6ECC27B5" w14:textId="77777777" w:rsidR="00E36E1F" w:rsidRPr="00936530" w:rsidRDefault="00E36E1F">
      <w:pPr>
        <w:keepNext/>
        <w:spacing w:after="0" w:line="240" w:lineRule="auto"/>
        <w:ind w:left="567" w:hanging="567"/>
        <w:rPr>
          <w:rFonts w:ascii="Times New Roman" w:eastAsia="Times New Roman" w:hAnsi="Times New Roman"/>
          <w:lang w:eastAsia="lt-LT"/>
        </w:rPr>
      </w:pPr>
    </w:p>
    <w:p w14:paraId="6ECC27B6"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Farmakoterapinė grupė – penicilinų deriniai, įskaitant beta laktamazių inhibitorius; ATC kodas – J01CR02. </w:t>
      </w:r>
    </w:p>
    <w:p w14:paraId="6ECC27B7" w14:textId="77777777" w:rsidR="00E36E1F" w:rsidRPr="00936530" w:rsidRDefault="00E36E1F">
      <w:pPr>
        <w:keepNext/>
        <w:spacing w:after="0" w:line="240" w:lineRule="auto"/>
        <w:ind w:left="567" w:hanging="567"/>
        <w:rPr>
          <w:rFonts w:ascii="Times New Roman" w:eastAsia="Times New Roman" w:hAnsi="Times New Roman"/>
          <w:lang w:eastAsia="lt-LT"/>
        </w:rPr>
      </w:pPr>
    </w:p>
    <w:p w14:paraId="6ECC27B8" w14:textId="77777777" w:rsidR="00E36E1F" w:rsidRPr="00936530" w:rsidRDefault="00E36E1F">
      <w:pPr>
        <w:keepNext/>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u w:val="single"/>
          <w:lang w:eastAsia="lt-LT"/>
        </w:rPr>
        <w:t>Veikimo mechanizmas</w:t>
      </w:r>
    </w:p>
    <w:p w14:paraId="6ECC27B9"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Amoksicilinas yra pusiau sintetinis penicilinas (beta laktaminis antibiotikas), kuris slopina vieną ar daugiau fermentų (poveikis dažniausiai susijęs su peniciliną prisijungiančiu baltymu, PPB), veikiančių bakterijų ląstelės sienelės struktūrinio elemento peptidoglikano sintezę. Šis biologinis polimeras yra bakterijų ląstelės sienelės struktūrinis elementas, kuris padeda ląstelei išlaikyti formą ir vientisumą. Dėl peptidoglikano sintezės slopinimo silpnėja ląstelių sienelė, dėl to pasireiškia ląstelių lizė ir bakterijos žūva.</w:t>
      </w:r>
    </w:p>
    <w:p w14:paraId="6ECC27BA" w14:textId="77777777" w:rsidR="00E36E1F" w:rsidRPr="00936530" w:rsidRDefault="00E36E1F">
      <w:pPr>
        <w:spacing w:after="0" w:line="240" w:lineRule="auto"/>
        <w:rPr>
          <w:rFonts w:ascii="Times New Roman" w:eastAsia="Times New Roman" w:hAnsi="Times New Roman"/>
          <w:lang w:eastAsia="lt-LT"/>
        </w:rPr>
      </w:pPr>
    </w:p>
    <w:p w14:paraId="6ECC27BB"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Amoksicilinas yra jautrus ardančiam beta laktamazių, kurias gamina atsparios bakterijos, poveikiui, todėl vieno amoksicilino veikimo spektras neapima mikroorganizmų, gaminančių šiuos fermentus.</w:t>
      </w:r>
    </w:p>
    <w:p w14:paraId="6ECC27BC" w14:textId="77777777" w:rsidR="00E36E1F" w:rsidRPr="00936530" w:rsidRDefault="00E36E1F">
      <w:pPr>
        <w:spacing w:after="0" w:line="240" w:lineRule="auto"/>
        <w:rPr>
          <w:rFonts w:ascii="Times New Roman" w:eastAsia="Times New Roman" w:hAnsi="Times New Roman"/>
          <w:lang w:eastAsia="lt-LT"/>
        </w:rPr>
      </w:pPr>
    </w:p>
    <w:p w14:paraId="6ECC27BD"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Klavulano rūgštis turi į penicilinus panašią beta laktaminę struktūrą. Ji inaktyvuoja kai kuriuos fermentus beta laktamazes ir neleidžia inaktyvuoti amoksicilino. Viena klavulano rūgštis kliniškai reikšmingo antibakterinio poveikio nedaro.</w:t>
      </w:r>
    </w:p>
    <w:p w14:paraId="6ECC27BE" w14:textId="77777777" w:rsidR="00E36E1F" w:rsidRPr="00936530" w:rsidRDefault="00E36E1F">
      <w:pPr>
        <w:spacing w:after="0" w:line="240" w:lineRule="auto"/>
        <w:rPr>
          <w:rFonts w:ascii="Times New Roman" w:eastAsia="Times New Roman" w:hAnsi="Times New Roman"/>
          <w:lang w:eastAsia="lt-LT"/>
        </w:rPr>
      </w:pPr>
    </w:p>
    <w:p w14:paraId="6ECC27BF" w14:textId="77777777" w:rsidR="00E36E1F" w:rsidRPr="00936530" w:rsidRDefault="00E36E1F">
      <w:pPr>
        <w:keepNext/>
        <w:spacing w:after="0" w:line="240" w:lineRule="auto"/>
        <w:rPr>
          <w:rFonts w:ascii="Times New Roman" w:eastAsia="Times New Roman" w:hAnsi="Times New Roman"/>
          <w:u w:val="single"/>
          <w:lang w:eastAsia="lt-LT"/>
        </w:rPr>
      </w:pPr>
      <w:r w:rsidRPr="00936530">
        <w:rPr>
          <w:rFonts w:ascii="Times New Roman" w:eastAsia="Times New Roman" w:hAnsi="Times New Roman"/>
          <w:u w:val="single"/>
          <w:lang w:eastAsia="lt-LT"/>
        </w:rPr>
        <w:t>FK/FD ryšys</w:t>
      </w:r>
    </w:p>
    <w:p w14:paraId="6ECC27C0"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Manoma, kad svarbiausias amoksicilino veiksmingumą lemiantis veiksnys yra laikotarpis, kurį vaistinio preparato koncentracija serume būna didesnė nei minimali slopinamoji koncentracija (T &gt; </w:t>
      </w:r>
      <w:smartTag w:uri="urn:schemas-microsoft-com:office:smarttags" w:element="stockticker">
        <w:r w:rsidRPr="00936530">
          <w:rPr>
            <w:rFonts w:ascii="Times New Roman" w:eastAsia="Times New Roman" w:hAnsi="Times New Roman"/>
            <w:lang w:eastAsia="lt-LT"/>
          </w:rPr>
          <w:t>MSK</w:t>
        </w:r>
      </w:smartTag>
      <w:r w:rsidRPr="00936530">
        <w:rPr>
          <w:rFonts w:ascii="Times New Roman" w:eastAsia="Times New Roman" w:hAnsi="Times New Roman"/>
          <w:lang w:eastAsia="lt-LT"/>
        </w:rPr>
        <w:t>).</w:t>
      </w:r>
    </w:p>
    <w:p w14:paraId="6ECC27C1" w14:textId="77777777" w:rsidR="00E36E1F" w:rsidRPr="00936530" w:rsidRDefault="00E36E1F">
      <w:pPr>
        <w:spacing w:after="0" w:line="240" w:lineRule="auto"/>
        <w:rPr>
          <w:rFonts w:ascii="Times New Roman" w:eastAsia="Times New Roman" w:hAnsi="Times New Roman"/>
          <w:lang w:eastAsia="lt-LT"/>
        </w:rPr>
      </w:pPr>
    </w:p>
    <w:p w14:paraId="6ECC27C2"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Atsparumo atsiradimo būdai</w:t>
      </w:r>
    </w:p>
    <w:p w14:paraId="6ECC27C3"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Yra du pagrindiniai atsparumo amoksicilinui</w:t>
      </w:r>
      <w:r w:rsidR="00F94525"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klavulano rūgščiai</w:t>
      </w:r>
      <w:r w:rsidR="00F94525" w:rsidRPr="00936530">
        <w:rPr>
          <w:rFonts w:ascii="Times New Roman" w:eastAsia="Times New Roman" w:hAnsi="Times New Roman"/>
          <w:lang w:eastAsia="lt-LT"/>
        </w:rPr>
        <w:t xml:space="preserve"> būdai</w:t>
      </w:r>
      <w:r w:rsidRPr="00936530">
        <w:rPr>
          <w:rFonts w:ascii="Times New Roman" w:eastAsia="Times New Roman" w:hAnsi="Times New Roman"/>
          <w:lang w:eastAsia="lt-LT"/>
        </w:rPr>
        <w:t>:</w:t>
      </w:r>
    </w:p>
    <w:p w14:paraId="6ECC27C4" w14:textId="77777777" w:rsidR="00E36E1F" w:rsidRPr="00936530" w:rsidRDefault="00E36E1F">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slopinamasis tų beta laktamazių, kurių neslopina klavulano rūgštis, įskaitant B, C ir D klasės, poveikis;</w:t>
      </w:r>
    </w:p>
    <w:p w14:paraId="6ECC27C5" w14:textId="77777777" w:rsidR="00E36E1F" w:rsidRPr="00936530" w:rsidRDefault="00E36E1F">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PPB pokytis, dėl kurio sumažėja antibakterinio vaistinio preparato afinitetas taikiniui.</w:t>
      </w:r>
    </w:p>
    <w:p w14:paraId="6ECC27C6" w14:textId="77777777" w:rsidR="00E36E1F" w:rsidRPr="00936530" w:rsidRDefault="00E36E1F">
      <w:pPr>
        <w:spacing w:after="0" w:line="240" w:lineRule="auto"/>
        <w:rPr>
          <w:rFonts w:ascii="Times New Roman" w:eastAsia="Times New Roman" w:hAnsi="Times New Roman"/>
          <w:lang w:eastAsia="lt-LT"/>
        </w:rPr>
      </w:pPr>
    </w:p>
    <w:p w14:paraId="6ECC27C7"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Bakterijų, ypač gramneigiamų bakterijų, atsparumą gali lemti arba atsparumas gali būti susijęs su bakterijų sienelės nepralaidumu arba šalinimo iš ląstelės siurbliu.</w:t>
      </w:r>
    </w:p>
    <w:p w14:paraId="6ECC27C8" w14:textId="77777777" w:rsidR="00E36E1F" w:rsidRPr="00936530" w:rsidRDefault="00E36E1F">
      <w:pPr>
        <w:spacing w:after="0" w:line="240" w:lineRule="auto"/>
        <w:rPr>
          <w:rFonts w:ascii="Times New Roman" w:eastAsia="Times New Roman" w:hAnsi="Times New Roman"/>
          <w:lang w:eastAsia="lt-LT"/>
        </w:rPr>
      </w:pPr>
    </w:p>
    <w:p w14:paraId="6ECC27C9"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Mikroorganizmų jautrumo ribinės vertės</w:t>
      </w:r>
    </w:p>
    <w:p w14:paraId="6ECC27CA"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Nurodytos Europos antimikrobinio jautrumo tyrimo komiteto (angl., </w:t>
      </w:r>
      <w:r w:rsidRPr="00936530">
        <w:rPr>
          <w:rFonts w:ascii="Times New Roman" w:eastAsia="Times New Roman" w:hAnsi="Times New Roman"/>
          <w:i/>
          <w:lang w:eastAsia="lt-LT"/>
        </w:rPr>
        <w:t>The European Committee on Antimicrobial Susceptibility Testing [EUCAST]</w:t>
      </w:r>
      <w:r w:rsidRPr="00936530">
        <w:rPr>
          <w:rFonts w:ascii="Times New Roman" w:eastAsia="Times New Roman" w:hAnsi="Times New Roman"/>
          <w:lang w:eastAsia="lt-LT"/>
        </w:rPr>
        <w:t>) pateiktos amoksicilino</w:t>
      </w:r>
      <w:r w:rsidR="00CB673C"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 xml:space="preserve">klavulano rūgšties </w:t>
      </w:r>
      <w:smartTag w:uri="urn:schemas-microsoft-com:office:smarttags" w:element="stockticker">
        <w:r w:rsidRPr="00936530">
          <w:rPr>
            <w:rFonts w:ascii="Times New Roman" w:eastAsia="Times New Roman" w:hAnsi="Times New Roman"/>
            <w:lang w:eastAsia="lt-LT"/>
          </w:rPr>
          <w:t>MSK</w:t>
        </w:r>
      </w:smartTag>
      <w:r w:rsidRPr="00936530">
        <w:rPr>
          <w:rFonts w:ascii="Times New Roman" w:eastAsia="Times New Roman" w:hAnsi="Times New Roman"/>
          <w:lang w:eastAsia="lt-LT"/>
        </w:rPr>
        <w:t xml:space="preserve"> ribinės vertės</w:t>
      </w:r>
    </w:p>
    <w:p w14:paraId="6ECC27CB" w14:textId="77777777" w:rsidR="00E36E1F" w:rsidRPr="00936530" w:rsidRDefault="00E36E1F">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1635"/>
        <w:gridCol w:w="2262"/>
        <w:gridCol w:w="2260"/>
      </w:tblGrid>
      <w:tr w:rsidR="00E36E1F" w:rsidRPr="00936530" w14:paraId="6ECC27CE" w14:textId="77777777" w:rsidTr="00116EE1">
        <w:tc>
          <w:tcPr>
            <w:tcW w:w="2943" w:type="dxa"/>
            <w:tcBorders>
              <w:top w:val="single" w:sz="4" w:space="0" w:color="auto"/>
              <w:left w:val="single" w:sz="4" w:space="0" w:color="auto"/>
              <w:bottom w:val="single" w:sz="4" w:space="0" w:color="auto"/>
              <w:right w:val="single" w:sz="4" w:space="0" w:color="auto"/>
            </w:tcBorders>
          </w:tcPr>
          <w:p w14:paraId="6ECC27CC"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Mikroorganizmas</w:t>
            </w:r>
          </w:p>
        </w:tc>
        <w:tc>
          <w:tcPr>
            <w:tcW w:w="6268" w:type="dxa"/>
            <w:gridSpan w:val="3"/>
            <w:tcBorders>
              <w:top w:val="single" w:sz="4" w:space="0" w:color="auto"/>
              <w:left w:val="single" w:sz="4" w:space="0" w:color="auto"/>
              <w:bottom w:val="single" w:sz="4" w:space="0" w:color="auto"/>
              <w:right w:val="single" w:sz="4" w:space="0" w:color="auto"/>
            </w:tcBorders>
          </w:tcPr>
          <w:p w14:paraId="6ECC27CD"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Jautrumo ribinės vertės (</w:t>
            </w:r>
            <w:r w:rsidRPr="00936530">
              <w:rPr>
                <w:rFonts w:ascii="Times New Roman" w:eastAsia="Times New Roman" w:hAnsi="Times New Roman"/>
                <w:lang w:eastAsia="lt-LT"/>
              </w:rPr>
              <w:sym w:font="Symbol" w:char="006D"/>
            </w:r>
            <w:r w:rsidRPr="00936530">
              <w:rPr>
                <w:rFonts w:ascii="Times New Roman" w:eastAsia="Times New Roman" w:hAnsi="Times New Roman"/>
                <w:lang w:eastAsia="lt-LT"/>
              </w:rPr>
              <w:t>g/ml)</w:t>
            </w:r>
          </w:p>
        </w:tc>
      </w:tr>
      <w:tr w:rsidR="00E36E1F" w:rsidRPr="00936530" w14:paraId="6ECC27D3" w14:textId="77777777" w:rsidTr="00116EE1">
        <w:tc>
          <w:tcPr>
            <w:tcW w:w="2943" w:type="dxa"/>
            <w:tcBorders>
              <w:top w:val="single" w:sz="4" w:space="0" w:color="auto"/>
              <w:left w:val="single" w:sz="4" w:space="0" w:color="auto"/>
              <w:bottom w:val="single" w:sz="4" w:space="0" w:color="auto"/>
              <w:right w:val="single" w:sz="4" w:space="0" w:color="auto"/>
            </w:tcBorders>
          </w:tcPr>
          <w:p w14:paraId="6ECC27CF" w14:textId="77777777" w:rsidR="00E36E1F" w:rsidRPr="00936530" w:rsidRDefault="00E36E1F" w:rsidP="00936530">
            <w:pPr>
              <w:spacing w:after="0" w:line="240" w:lineRule="auto"/>
              <w:rPr>
                <w:rFonts w:ascii="Times New Roman" w:eastAsia="Times New Roman" w:hAnsi="Times New Roman"/>
                <w:lang w:eastAsia="lt-LT"/>
              </w:rPr>
            </w:pPr>
          </w:p>
        </w:tc>
        <w:tc>
          <w:tcPr>
            <w:tcW w:w="1662" w:type="dxa"/>
            <w:tcBorders>
              <w:top w:val="single" w:sz="4" w:space="0" w:color="auto"/>
              <w:left w:val="single" w:sz="4" w:space="0" w:color="auto"/>
              <w:bottom w:val="single" w:sz="4" w:space="0" w:color="auto"/>
              <w:right w:val="single" w:sz="4" w:space="0" w:color="auto"/>
            </w:tcBorders>
          </w:tcPr>
          <w:p w14:paraId="6ECC27D0"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Jautrūs</w:t>
            </w:r>
          </w:p>
        </w:tc>
        <w:tc>
          <w:tcPr>
            <w:tcW w:w="2303" w:type="dxa"/>
            <w:tcBorders>
              <w:top w:val="single" w:sz="4" w:space="0" w:color="auto"/>
              <w:left w:val="single" w:sz="4" w:space="0" w:color="auto"/>
              <w:bottom w:val="single" w:sz="4" w:space="0" w:color="auto"/>
              <w:right w:val="single" w:sz="4" w:space="0" w:color="auto"/>
            </w:tcBorders>
          </w:tcPr>
          <w:p w14:paraId="6ECC27D1"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Vidutinio jautrumo</w:t>
            </w:r>
          </w:p>
        </w:tc>
        <w:tc>
          <w:tcPr>
            <w:tcW w:w="2303" w:type="dxa"/>
            <w:tcBorders>
              <w:top w:val="single" w:sz="4" w:space="0" w:color="auto"/>
              <w:left w:val="single" w:sz="4" w:space="0" w:color="auto"/>
              <w:bottom w:val="single" w:sz="4" w:space="0" w:color="auto"/>
              <w:right w:val="single" w:sz="4" w:space="0" w:color="auto"/>
            </w:tcBorders>
          </w:tcPr>
          <w:p w14:paraId="6ECC27D2"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Atsparūs</w:t>
            </w:r>
          </w:p>
        </w:tc>
      </w:tr>
      <w:tr w:rsidR="00E36E1F" w:rsidRPr="00936530" w14:paraId="6ECC27D8" w14:textId="77777777" w:rsidTr="00116EE1">
        <w:trPr>
          <w:trHeight w:val="314"/>
        </w:trPr>
        <w:tc>
          <w:tcPr>
            <w:tcW w:w="2943" w:type="dxa"/>
            <w:tcBorders>
              <w:top w:val="single" w:sz="4" w:space="0" w:color="auto"/>
              <w:left w:val="single" w:sz="4" w:space="0" w:color="auto"/>
              <w:bottom w:val="single" w:sz="4" w:space="0" w:color="auto"/>
              <w:right w:val="single" w:sz="4" w:space="0" w:color="auto"/>
            </w:tcBorders>
          </w:tcPr>
          <w:p w14:paraId="6ECC27D4" w14:textId="77777777" w:rsidR="00E36E1F" w:rsidRPr="00936530" w:rsidRDefault="00E36E1F" w:rsidP="00936530">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 xml:space="preserve">Haemophilus influenzae </w:t>
            </w:r>
            <w:r w:rsidRPr="00936530">
              <w:rPr>
                <w:rFonts w:ascii="Times New Roman" w:eastAsia="Times New Roman" w:hAnsi="Times New Roman"/>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tcPr>
          <w:p w14:paraId="6ECC27D5"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1</w:t>
            </w:r>
          </w:p>
        </w:tc>
        <w:tc>
          <w:tcPr>
            <w:tcW w:w="2303" w:type="dxa"/>
            <w:tcBorders>
              <w:top w:val="single" w:sz="4" w:space="0" w:color="auto"/>
              <w:left w:val="single" w:sz="4" w:space="0" w:color="auto"/>
              <w:bottom w:val="single" w:sz="4" w:space="0" w:color="auto"/>
              <w:right w:val="single" w:sz="4" w:space="0" w:color="auto"/>
            </w:tcBorders>
          </w:tcPr>
          <w:p w14:paraId="6ECC27D6"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w:t>
            </w:r>
          </w:p>
        </w:tc>
        <w:tc>
          <w:tcPr>
            <w:tcW w:w="2303" w:type="dxa"/>
            <w:tcBorders>
              <w:top w:val="single" w:sz="4" w:space="0" w:color="auto"/>
              <w:left w:val="single" w:sz="4" w:space="0" w:color="auto"/>
              <w:bottom w:val="single" w:sz="4" w:space="0" w:color="auto"/>
              <w:right w:val="single" w:sz="4" w:space="0" w:color="auto"/>
            </w:tcBorders>
          </w:tcPr>
          <w:p w14:paraId="6ECC27D7"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&gt; 1</w:t>
            </w:r>
          </w:p>
        </w:tc>
      </w:tr>
      <w:tr w:rsidR="00E36E1F" w:rsidRPr="00936530" w14:paraId="6ECC27DD" w14:textId="77777777" w:rsidTr="00116EE1">
        <w:trPr>
          <w:trHeight w:val="314"/>
        </w:trPr>
        <w:tc>
          <w:tcPr>
            <w:tcW w:w="2943" w:type="dxa"/>
            <w:tcBorders>
              <w:top w:val="single" w:sz="4" w:space="0" w:color="auto"/>
              <w:left w:val="single" w:sz="4" w:space="0" w:color="auto"/>
              <w:bottom w:val="single" w:sz="4" w:space="0" w:color="auto"/>
              <w:right w:val="single" w:sz="4" w:space="0" w:color="auto"/>
            </w:tcBorders>
          </w:tcPr>
          <w:p w14:paraId="6ECC27D9" w14:textId="77777777" w:rsidR="00E36E1F" w:rsidRPr="00936530" w:rsidRDefault="00E36E1F" w:rsidP="00936530">
            <w:pPr>
              <w:spacing w:after="0" w:line="240" w:lineRule="auto"/>
              <w:rPr>
                <w:rFonts w:ascii="Times New Roman" w:eastAsia="Times New Roman" w:hAnsi="Times New Roman"/>
                <w:i/>
                <w:lang w:eastAsia="lt-LT"/>
              </w:rPr>
            </w:pPr>
            <w:r w:rsidRPr="00936530">
              <w:rPr>
                <w:rFonts w:ascii="Times New Roman" w:eastAsia="Times New Roman" w:hAnsi="Times New Roman"/>
                <w:i/>
                <w:noProof/>
                <w:lang w:eastAsia="lt-LT"/>
              </w:rPr>
              <w:t xml:space="preserve">Moraxella catarrhalis </w:t>
            </w:r>
            <w:r w:rsidRPr="00936530">
              <w:rPr>
                <w:rFonts w:ascii="Times New Roman" w:eastAsia="Times New Roman" w:hAnsi="Times New Roman"/>
                <w:noProof/>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tcPr>
          <w:p w14:paraId="6ECC27DA"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noProof/>
                <w:lang w:eastAsia="lt-LT"/>
              </w:rPr>
              <w:t>≤ 1</w:t>
            </w:r>
          </w:p>
        </w:tc>
        <w:tc>
          <w:tcPr>
            <w:tcW w:w="2303" w:type="dxa"/>
            <w:tcBorders>
              <w:top w:val="single" w:sz="4" w:space="0" w:color="auto"/>
              <w:left w:val="single" w:sz="4" w:space="0" w:color="auto"/>
              <w:bottom w:val="single" w:sz="4" w:space="0" w:color="auto"/>
              <w:right w:val="single" w:sz="4" w:space="0" w:color="auto"/>
            </w:tcBorders>
          </w:tcPr>
          <w:p w14:paraId="6ECC27DB"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noProof/>
                <w:lang w:eastAsia="lt-LT"/>
              </w:rPr>
              <w:t>-</w:t>
            </w:r>
          </w:p>
        </w:tc>
        <w:tc>
          <w:tcPr>
            <w:tcW w:w="2303" w:type="dxa"/>
            <w:tcBorders>
              <w:top w:val="single" w:sz="4" w:space="0" w:color="auto"/>
              <w:left w:val="single" w:sz="4" w:space="0" w:color="auto"/>
              <w:bottom w:val="single" w:sz="4" w:space="0" w:color="auto"/>
              <w:right w:val="single" w:sz="4" w:space="0" w:color="auto"/>
            </w:tcBorders>
          </w:tcPr>
          <w:p w14:paraId="6ECC27DC"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noProof/>
                <w:lang w:eastAsia="lt-LT"/>
              </w:rPr>
              <w:t>&gt; 1</w:t>
            </w:r>
          </w:p>
        </w:tc>
      </w:tr>
      <w:tr w:rsidR="00E36E1F" w:rsidRPr="00936530" w14:paraId="6ECC27E2" w14:textId="77777777" w:rsidTr="00116EE1">
        <w:tc>
          <w:tcPr>
            <w:tcW w:w="2943" w:type="dxa"/>
            <w:tcBorders>
              <w:top w:val="single" w:sz="4" w:space="0" w:color="auto"/>
              <w:left w:val="single" w:sz="4" w:space="0" w:color="auto"/>
              <w:bottom w:val="single" w:sz="4" w:space="0" w:color="auto"/>
              <w:right w:val="single" w:sz="4" w:space="0" w:color="auto"/>
            </w:tcBorders>
          </w:tcPr>
          <w:p w14:paraId="6ECC27DE" w14:textId="77777777" w:rsidR="00E36E1F" w:rsidRPr="00936530" w:rsidRDefault="00E36E1F" w:rsidP="00936530">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 xml:space="preserve">Staphylococcus aureus </w:t>
            </w:r>
            <w:r w:rsidRPr="00936530">
              <w:rPr>
                <w:rFonts w:ascii="Times New Roman" w:eastAsia="Times New Roman" w:hAnsi="Times New Roman"/>
                <w:vertAlign w:val="superscript"/>
                <w:lang w:eastAsia="lt-LT"/>
              </w:rPr>
              <w:t>2</w:t>
            </w:r>
          </w:p>
        </w:tc>
        <w:tc>
          <w:tcPr>
            <w:tcW w:w="1662" w:type="dxa"/>
            <w:tcBorders>
              <w:top w:val="single" w:sz="4" w:space="0" w:color="auto"/>
              <w:left w:val="single" w:sz="4" w:space="0" w:color="auto"/>
              <w:bottom w:val="single" w:sz="4" w:space="0" w:color="auto"/>
              <w:right w:val="single" w:sz="4" w:space="0" w:color="auto"/>
            </w:tcBorders>
          </w:tcPr>
          <w:p w14:paraId="6ECC27DF"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2</w:t>
            </w:r>
          </w:p>
        </w:tc>
        <w:tc>
          <w:tcPr>
            <w:tcW w:w="2303" w:type="dxa"/>
            <w:tcBorders>
              <w:top w:val="single" w:sz="4" w:space="0" w:color="auto"/>
              <w:left w:val="single" w:sz="4" w:space="0" w:color="auto"/>
              <w:bottom w:val="single" w:sz="4" w:space="0" w:color="auto"/>
              <w:right w:val="single" w:sz="4" w:space="0" w:color="auto"/>
            </w:tcBorders>
          </w:tcPr>
          <w:p w14:paraId="6ECC27E0"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w:t>
            </w:r>
          </w:p>
        </w:tc>
        <w:tc>
          <w:tcPr>
            <w:tcW w:w="2303" w:type="dxa"/>
            <w:tcBorders>
              <w:top w:val="single" w:sz="4" w:space="0" w:color="auto"/>
              <w:left w:val="single" w:sz="4" w:space="0" w:color="auto"/>
              <w:bottom w:val="single" w:sz="4" w:space="0" w:color="auto"/>
              <w:right w:val="single" w:sz="4" w:space="0" w:color="auto"/>
            </w:tcBorders>
          </w:tcPr>
          <w:p w14:paraId="6ECC27E1"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&gt; 2</w:t>
            </w:r>
          </w:p>
        </w:tc>
      </w:tr>
      <w:tr w:rsidR="00E36E1F" w:rsidRPr="00936530" w14:paraId="6ECC27E7" w14:textId="77777777" w:rsidTr="00116EE1">
        <w:tc>
          <w:tcPr>
            <w:tcW w:w="2943" w:type="dxa"/>
            <w:tcBorders>
              <w:top w:val="single" w:sz="4" w:space="0" w:color="auto"/>
              <w:left w:val="single" w:sz="4" w:space="0" w:color="auto"/>
              <w:bottom w:val="single" w:sz="4" w:space="0" w:color="auto"/>
              <w:right w:val="single" w:sz="4" w:space="0" w:color="auto"/>
            </w:tcBorders>
          </w:tcPr>
          <w:p w14:paraId="6ECC27E3"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Stafilokokai, kurie neturi koaguliazės </w:t>
            </w:r>
            <w:r w:rsidRPr="00936530">
              <w:rPr>
                <w:rFonts w:ascii="Times New Roman" w:eastAsia="Times New Roman" w:hAnsi="Times New Roman"/>
                <w:vertAlign w:val="superscript"/>
                <w:lang w:eastAsia="lt-LT"/>
              </w:rPr>
              <w:t>2</w:t>
            </w:r>
          </w:p>
        </w:tc>
        <w:tc>
          <w:tcPr>
            <w:tcW w:w="1662" w:type="dxa"/>
            <w:tcBorders>
              <w:top w:val="single" w:sz="4" w:space="0" w:color="auto"/>
              <w:left w:val="single" w:sz="4" w:space="0" w:color="auto"/>
              <w:bottom w:val="single" w:sz="4" w:space="0" w:color="auto"/>
              <w:right w:val="single" w:sz="4" w:space="0" w:color="auto"/>
            </w:tcBorders>
          </w:tcPr>
          <w:p w14:paraId="6ECC27E4"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0,25</w:t>
            </w:r>
          </w:p>
        </w:tc>
        <w:tc>
          <w:tcPr>
            <w:tcW w:w="2303" w:type="dxa"/>
            <w:tcBorders>
              <w:top w:val="single" w:sz="4" w:space="0" w:color="auto"/>
              <w:left w:val="single" w:sz="4" w:space="0" w:color="auto"/>
              <w:bottom w:val="single" w:sz="4" w:space="0" w:color="auto"/>
              <w:right w:val="single" w:sz="4" w:space="0" w:color="auto"/>
            </w:tcBorders>
          </w:tcPr>
          <w:p w14:paraId="6ECC27E5" w14:textId="77777777" w:rsidR="00E36E1F" w:rsidRPr="00936530" w:rsidRDefault="00E36E1F">
            <w:pPr>
              <w:spacing w:after="0" w:line="240" w:lineRule="auto"/>
              <w:jc w:val="center"/>
              <w:rPr>
                <w:rFonts w:ascii="Times New Roman" w:eastAsia="Times New Roman" w:hAnsi="Times New Roman"/>
                <w:lang w:eastAsia="lt-LT"/>
              </w:rPr>
            </w:pPr>
          </w:p>
        </w:tc>
        <w:tc>
          <w:tcPr>
            <w:tcW w:w="2303" w:type="dxa"/>
            <w:tcBorders>
              <w:top w:val="single" w:sz="4" w:space="0" w:color="auto"/>
              <w:left w:val="single" w:sz="4" w:space="0" w:color="auto"/>
              <w:bottom w:val="single" w:sz="4" w:space="0" w:color="auto"/>
              <w:right w:val="single" w:sz="4" w:space="0" w:color="auto"/>
            </w:tcBorders>
          </w:tcPr>
          <w:p w14:paraId="6ECC27E6"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&gt; 0,25</w:t>
            </w:r>
          </w:p>
        </w:tc>
      </w:tr>
      <w:tr w:rsidR="00E36E1F" w:rsidRPr="00936530" w14:paraId="6ECC27EC" w14:textId="77777777" w:rsidTr="00116EE1">
        <w:tc>
          <w:tcPr>
            <w:tcW w:w="2943" w:type="dxa"/>
            <w:tcBorders>
              <w:top w:val="single" w:sz="4" w:space="0" w:color="auto"/>
              <w:left w:val="single" w:sz="4" w:space="0" w:color="auto"/>
              <w:bottom w:val="single" w:sz="4" w:space="0" w:color="auto"/>
              <w:right w:val="single" w:sz="4" w:space="0" w:color="auto"/>
            </w:tcBorders>
          </w:tcPr>
          <w:p w14:paraId="6ECC27E8" w14:textId="77777777" w:rsidR="00E36E1F" w:rsidRPr="00936530" w:rsidRDefault="00E36E1F" w:rsidP="00936530">
            <w:pPr>
              <w:spacing w:after="0" w:line="240" w:lineRule="auto"/>
              <w:jc w:val="both"/>
              <w:rPr>
                <w:rFonts w:ascii="Times New Roman" w:eastAsia="Times New Roman" w:hAnsi="Times New Roman"/>
                <w:lang w:eastAsia="lt-LT"/>
              </w:rPr>
            </w:pPr>
            <w:r w:rsidRPr="00936530">
              <w:rPr>
                <w:rFonts w:ascii="Times New Roman" w:eastAsia="Times New Roman" w:hAnsi="Times New Roman"/>
                <w:i/>
                <w:lang w:eastAsia="lt-LT"/>
              </w:rPr>
              <w:t>Enterococcus</w:t>
            </w:r>
            <w:r w:rsidRPr="00936530">
              <w:rPr>
                <w:rFonts w:ascii="Times New Roman" w:eastAsia="Times New Roman" w:hAnsi="Times New Roman"/>
                <w:i/>
                <w:noProof/>
                <w:lang w:eastAsia="lt-LT"/>
              </w:rPr>
              <w:t xml:space="preserve"> </w:t>
            </w:r>
            <w:r w:rsidRPr="00936530">
              <w:rPr>
                <w:rFonts w:ascii="Times New Roman" w:eastAsia="Times New Roman" w:hAnsi="Times New Roman"/>
                <w:noProof/>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tcPr>
          <w:p w14:paraId="6ECC27E9"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4</w:t>
            </w:r>
          </w:p>
        </w:tc>
        <w:tc>
          <w:tcPr>
            <w:tcW w:w="2303" w:type="dxa"/>
            <w:tcBorders>
              <w:top w:val="single" w:sz="4" w:space="0" w:color="auto"/>
              <w:left w:val="single" w:sz="4" w:space="0" w:color="auto"/>
              <w:bottom w:val="single" w:sz="4" w:space="0" w:color="auto"/>
              <w:right w:val="single" w:sz="4" w:space="0" w:color="auto"/>
            </w:tcBorders>
          </w:tcPr>
          <w:p w14:paraId="6ECC27EA"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8</w:t>
            </w:r>
          </w:p>
        </w:tc>
        <w:tc>
          <w:tcPr>
            <w:tcW w:w="2303" w:type="dxa"/>
            <w:tcBorders>
              <w:top w:val="single" w:sz="4" w:space="0" w:color="auto"/>
              <w:left w:val="single" w:sz="4" w:space="0" w:color="auto"/>
              <w:bottom w:val="single" w:sz="4" w:space="0" w:color="auto"/>
              <w:right w:val="single" w:sz="4" w:space="0" w:color="auto"/>
            </w:tcBorders>
          </w:tcPr>
          <w:p w14:paraId="6ECC27EB"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&gt; 8</w:t>
            </w:r>
          </w:p>
        </w:tc>
      </w:tr>
      <w:tr w:rsidR="00E36E1F" w:rsidRPr="00936530" w14:paraId="6ECC27F1" w14:textId="77777777" w:rsidTr="00116EE1">
        <w:tc>
          <w:tcPr>
            <w:tcW w:w="2943" w:type="dxa"/>
            <w:tcBorders>
              <w:top w:val="single" w:sz="4" w:space="0" w:color="auto"/>
              <w:left w:val="single" w:sz="4" w:space="0" w:color="auto"/>
              <w:bottom w:val="single" w:sz="4" w:space="0" w:color="auto"/>
              <w:right w:val="single" w:sz="4" w:space="0" w:color="auto"/>
            </w:tcBorders>
          </w:tcPr>
          <w:p w14:paraId="6ECC27ED" w14:textId="77777777" w:rsidR="00E36E1F" w:rsidRPr="00936530" w:rsidRDefault="00E36E1F" w:rsidP="00936530">
            <w:pPr>
              <w:spacing w:after="0" w:line="240" w:lineRule="auto"/>
              <w:jc w:val="both"/>
              <w:rPr>
                <w:rFonts w:ascii="Times New Roman" w:eastAsia="Times New Roman" w:hAnsi="Times New Roman"/>
                <w:lang w:eastAsia="lt-LT"/>
              </w:rPr>
            </w:pPr>
            <w:r w:rsidRPr="00936530">
              <w:rPr>
                <w:rFonts w:ascii="Times New Roman" w:eastAsia="Times New Roman" w:hAnsi="Times New Roman"/>
                <w:i/>
                <w:lang w:eastAsia="lt-LT"/>
              </w:rPr>
              <w:t>Streptococcus A, B, C, G</w:t>
            </w:r>
            <w:r w:rsidRPr="00936530">
              <w:rPr>
                <w:rFonts w:ascii="Times New Roman" w:eastAsia="Times New Roman" w:hAnsi="Times New Roman"/>
                <w:lang w:eastAsia="lt-LT"/>
              </w:rPr>
              <w:t xml:space="preserve"> </w:t>
            </w:r>
            <w:r w:rsidRPr="00936530">
              <w:rPr>
                <w:rFonts w:ascii="Times New Roman" w:eastAsia="Times New Roman" w:hAnsi="Times New Roman"/>
                <w:vertAlign w:val="superscript"/>
                <w:lang w:eastAsia="lt-LT"/>
              </w:rPr>
              <w:t>5</w:t>
            </w:r>
          </w:p>
        </w:tc>
        <w:tc>
          <w:tcPr>
            <w:tcW w:w="1662" w:type="dxa"/>
            <w:tcBorders>
              <w:top w:val="single" w:sz="4" w:space="0" w:color="auto"/>
              <w:left w:val="single" w:sz="4" w:space="0" w:color="auto"/>
              <w:bottom w:val="single" w:sz="4" w:space="0" w:color="auto"/>
              <w:right w:val="single" w:sz="4" w:space="0" w:color="auto"/>
            </w:tcBorders>
          </w:tcPr>
          <w:p w14:paraId="6ECC27EE"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0,25</w:t>
            </w:r>
          </w:p>
        </w:tc>
        <w:tc>
          <w:tcPr>
            <w:tcW w:w="2303" w:type="dxa"/>
            <w:tcBorders>
              <w:top w:val="single" w:sz="4" w:space="0" w:color="auto"/>
              <w:left w:val="single" w:sz="4" w:space="0" w:color="auto"/>
              <w:bottom w:val="single" w:sz="4" w:space="0" w:color="auto"/>
              <w:right w:val="single" w:sz="4" w:space="0" w:color="auto"/>
            </w:tcBorders>
          </w:tcPr>
          <w:p w14:paraId="6ECC27EF"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w:t>
            </w:r>
          </w:p>
        </w:tc>
        <w:tc>
          <w:tcPr>
            <w:tcW w:w="2303" w:type="dxa"/>
            <w:tcBorders>
              <w:top w:val="single" w:sz="4" w:space="0" w:color="auto"/>
              <w:left w:val="single" w:sz="4" w:space="0" w:color="auto"/>
              <w:bottom w:val="single" w:sz="4" w:space="0" w:color="auto"/>
              <w:right w:val="single" w:sz="4" w:space="0" w:color="auto"/>
            </w:tcBorders>
          </w:tcPr>
          <w:p w14:paraId="6ECC27F0"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&gt; 0,25</w:t>
            </w:r>
          </w:p>
        </w:tc>
      </w:tr>
      <w:tr w:rsidR="00E36E1F" w:rsidRPr="00936530" w14:paraId="6ECC27F6" w14:textId="77777777" w:rsidTr="00116EE1">
        <w:tc>
          <w:tcPr>
            <w:tcW w:w="2943" w:type="dxa"/>
            <w:tcBorders>
              <w:top w:val="single" w:sz="4" w:space="0" w:color="auto"/>
              <w:left w:val="single" w:sz="4" w:space="0" w:color="auto"/>
              <w:bottom w:val="single" w:sz="4" w:space="0" w:color="auto"/>
              <w:right w:val="single" w:sz="4" w:space="0" w:color="auto"/>
            </w:tcBorders>
          </w:tcPr>
          <w:p w14:paraId="6ECC27F2" w14:textId="77777777" w:rsidR="00E36E1F" w:rsidRPr="00936530" w:rsidRDefault="00E36E1F" w:rsidP="00936530">
            <w:pPr>
              <w:spacing w:after="0" w:line="240" w:lineRule="auto"/>
              <w:jc w:val="both"/>
              <w:rPr>
                <w:rFonts w:ascii="Times New Roman" w:eastAsia="Times New Roman" w:hAnsi="Times New Roman"/>
                <w:lang w:eastAsia="lt-LT"/>
              </w:rPr>
            </w:pPr>
            <w:r w:rsidRPr="00936530">
              <w:rPr>
                <w:rFonts w:ascii="Times New Roman" w:eastAsia="Times New Roman" w:hAnsi="Times New Roman"/>
                <w:i/>
                <w:lang w:eastAsia="lt-LT"/>
              </w:rPr>
              <w:lastRenderedPageBreak/>
              <w:t xml:space="preserve">Streptococcus pneumoniae </w:t>
            </w:r>
            <w:r w:rsidRPr="00936530">
              <w:rPr>
                <w:rFonts w:ascii="Times New Roman" w:eastAsia="Times New Roman" w:hAnsi="Times New Roman"/>
                <w:vertAlign w:val="superscript"/>
                <w:lang w:eastAsia="lt-LT"/>
              </w:rPr>
              <w:t>3</w:t>
            </w:r>
          </w:p>
        </w:tc>
        <w:tc>
          <w:tcPr>
            <w:tcW w:w="1662" w:type="dxa"/>
            <w:tcBorders>
              <w:top w:val="single" w:sz="4" w:space="0" w:color="auto"/>
              <w:left w:val="single" w:sz="4" w:space="0" w:color="auto"/>
              <w:bottom w:val="single" w:sz="4" w:space="0" w:color="auto"/>
              <w:right w:val="single" w:sz="4" w:space="0" w:color="auto"/>
            </w:tcBorders>
          </w:tcPr>
          <w:p w14:paraId="6ECC27F3"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0,5</w:t>
            </w:r>
          </w:p>
        </w:tc>
        <w:tc>
          <w:tcPr>
            <w:tcW w:w="2303" w:type="dxa"/>
            <w:tcBorders>
              <w:top w:val="single" w:sz="4" w:space="0" w:color="auto"/>
              <w:left w:val="single" w:sz="4" w:space="0" w:color="auto"/>
              <w:bottom w:val="single" w:sz="4" w:space="0" w:color="auto"/>
              <w:right w:val="single" w:sz="4" w:space="0" w:color="auto"/>
            </w:tcBorders>
          </w:tcPr>
          <w:p w14:paraId="6ECC27F4"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1-2</w:t>
            </w:r>
          </w:p>
        </w:tc>
        <w:tc>
          <w:tcPr>
            <w:tcW w:w="2303" w:type="dxa"/>
            <w:tcBorders>
              <w:top w:val="single" w:sz="4" w:space="0" w:color="auto"/>
              <w:left w:val="single" w:sz="4" w:space="0" w:color="auto"/>
              <w:bottom w:val="single" w:sz="4" w:space="0" w:color="auto"/>
              <w:right w:val="single" w:sz="4" w:space="0" w:color="auto"/>
            </w:tcBorders>
          </w:tcPr>
          <w:p w14:paraId="6ECC27F5"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&gt; 2</w:t>
            </w:r>
          </w:p>
        </w:tc>
      </w:tr>
      <w:tr w:rsidR="00E36E1F" w:rsidRPr="00936530" w14:paraId="6ECC27FB" w14:textId="77777777" w:rsidTr="00116EE1">
        <w:tc>
          <w:tcPr>
            <w:tcW w:w="2943" w:type="dxa"/>
            <w:tcBorders>
              <w:top w:val="single" w:sz="4" w:space="0" w:color="auto"/>
              <w:left w:val="single" w:sz="4" w:space="0" w:color="auto"/>
              <w:bottom w:val="single" w:sz="4" w:space="0" w:color="auto"/>
              <w:right w:val="single" w:sz="4" w:space="0" w:color="auto"/>
            </w:tcBorders>
          </w:tcPr>
          <w:p w14:paraId="6ECC27F7" w14:textId="77777777" w:rsidR="00E36E1F" w:rsidRPr="00936530" w:rsidRDefault="00E36E1F" w:rsidP="00936530">
            <w:pPr>
              <w:spacing w:after="0" w:line="240" w:lineRule="auto"/>
              <w:jc w:val="both"/>
              <w:rPr>
                <w:rFonts w:ascii="Times New Roman" w:eastAsia="Times New Roman" w:hAnsi="Times New Roman"/>
                <w:lang w:eastAsia="lt-LT"/>
              </w:rPr>
            </w:pPr>
            <w:r w:rsidRPr="00936530">
              <w:rPr>
                <w:rFonts w:ascii="Times New Roman" w:eastAsia="Times New Roman" w:hAnsi="Times New Roman"/>
                <w:lang w:eastAsia="lt-LT"/>
              </w:rPr>
              <w:t xml:space="preserve">Enterobakterijos </w:t>
            </w:r>
            <w:r w:rsidRPr="00936530">
              <w:rPr>
                <w:rFonts w:ascii="Times New Roman" w:eastAsia="Times New Roman" w:hAnsi="Times New Roman"/>
                <w:vertAlign w:val="superscript"/>
                <w:lang w:eastAsia="lt-LT"/>
              </w:rPr>
              <w:t>1,4</w:t>
            </w:r>
          </w:p>
        </w:tc>
        <w:tc>
          <w:tcPr>
            <w:tcW w:w="1662" w:type="dxa"/>
            <w:tcBorders>
              <w:top w:val="single" w:sz="4" w:space="0" w:color="auto"/>
              <w:left w:val="single" w:sz="4" w:space="0" w:color="auto"/>
              <w:bottom w:val="single" w:sz="4" w:space="0" w:color="auto"/>
              <w:right w:val="single" w:sz="4" w:space="0" w:color="auto"/>
            </w:tcBorders>
          </w:tcPr>
          <w:p w14:paraId="6ECC27F8"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w:t>
            </w:r>
          </w:p>
        </w:tc>
        <w:tc>
          <w:tcPr>
            <w:tcW w:w="2303" w:type="dxa"/>
            <w:tcBorders>
              <w:top w:val="single" w:sz="4" w:space="0" w:color="auto"/>
              <w:left w:val="single" w:sz="4" w:space="0" w:color="auto"/>
              <w:bottom w:val="single" w:sz="4" w:space="0" w:color="auto"/>
              <w:right w:val="single" w:sz="4" w:space="0" w:color="auto"/>
            </w:tcBorders>
          </w:tcPr>
          <w:p w14:paraId="6ECC27F9"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w:t>
            </w:r>
          </w:p>
        </w:tc>
        <w:tc>
          <w:tcPr>
            <w:tcW w:w="2303" w:type="dxa"/>
            <w:tcBorders>
              <w:top w:val="single" w:sz="4" w:space="0" w:color="auto"/>
              <w:left w:val="single" w:sz="4" w:space="0" w:color="auto"/>
              <w:bottom w:val="single" w:sz="4" w:space="0" w:color="auto"/>
              <w:right w:val="single" w:sz="4" w:space="0" w:color="auto"/>
            </w:tcBorders>
          </w:tcPr>
          <w:p w14:paraId="6ECC27FA"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&gt; 8</w:t>
            </w:r>
          </w:p>
        </w:tc>
      </w:tr>
      <w:tr w:rsidR="00E36E1F" w:rsidRPr="00936530" w14:paraId="6ECC2800" w14:textId="77777777" w:rsidTr="00116EE1">
        <w:tc>
          <w:tcPr>
            <w:tcW w:w="2943" w:type="dxa"/>
            <w:tcBorders>
              <w:top w:val="single" w:sz="4" w:space="0" w:color="auto"/>
              <w:left w:val="single" w:sz="4" w:space="0" w:color="auto"/>
              <w:bottom w:val="single" w:sz="4" w:space="0" w:color="auto"/>
              <w:right w:val="single" w:sz="4" w:space="0" w:color="auto"/>
            </w:tcBorders>
          </w:tcPr>
          <w:p w14:paraId="6ECC27FC" w14:textId="77777777" w:rsidR="00E36E1F" w:rsidRPr="00936530" w:rsidRDefault="00E36E1F" w:rsidP="00936530">
            <w:pPr>
              <w:spacing w:after="0" w:line="240" w:lineRule="auto"/>
              <w:jc w:val="both"/>
              <w:rPr>
                <w:rFonts w:ascii="Times New Roman" w:eastAsia="Times New Roman" w:hAnsi="Times New Roman"/>
                <w:lang w:eastAsia="lt-LT"/>
              </w:rPr>
            </w:pPr>
            <w:r w:rsidRPr="00936530">
              <w:rPr>
                <w:rFonts w:ascii="Times New Roman" w:eastAsia="Times New Roman" w:hAnsi="Times New Roman"/>
                <w:lang w:eastAsia="lt-LT"/>
              </w:rPr>
              <w:t xml:space="preserve">Gramneigiami anaerobai </w:t>
            </w:r>
            <w:r w:rsidRPr="00936530">
              <w:rPr>
                <w:rFonts w:ascii="Times New Roman" w:eastAsia="Times New Roman" w:hAnsi="Times New Roman"/>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tcPr>
          <w:p w14:paraId="6ECC27FD"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4</w:t>
            </w:r>
          </w:p>
        </w:tc>
        <w:tc>
          <w:tcPr>
            <w:tcW w:w="2303" w:type="dxa"/>
            <w:tcBorders>
              <w:top w:val="single" w:sz="4" w:space="0" w:color="auto"/>
              <w:left w:val="single" w:sz="4" w:space="0" w:color="auto"/>
              <w:bottom w:val="single" w:sz="4" w:space="0" w:color="auto"/>
              <w:right w:val="single" w:sz="4" w:space="0" w:color="auto"/>
            </w:tcBorders>
          </w:tcPr>
          <w:p w14:paraId="6ECC27FE"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8</w:t>
            </w:r>
          </w:p>
        </w:tc>
        <w:tc>
          <w:tcPr>
            <w:tcW w:w="2303" w:type="dxa"/>
            <w:tcBorders>
              <w:top w:val="single" w:sz="4" w:space="0" w:color="auto"/>
              <w:left w:val="single" w:sz="4" w:space="0" w:color="auto"/>
              <w:bottom w:val="single" w:sz="4" w:space="0" w:color="auto"/>
              <w:right w:val="single" w:sz="4" w:space="0" w:color="auto"/>
            </w:tcBorders>
          </w:tcPr>
          <w:p w14:paraId="6ECC27FF"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&gt; 8</w:t>
            </w:r>
          </w:p>
        </w:tc>
      </w:tr>
      <w:tr w:rsidR="00E36E1F" w:rsidRPr="00936530" w14:paraId="6ECC2805" w14:textId="77777777" w:rsidTr="00116EE1">
        <w:tc>
          <w:tcPr>
            <w:tcW w:w="2943" w:type="dxa"/>
            <w:tcBorders>
              <w:top w:val="single" w:sz="4" w:space="0" w:color="auto"/>
              <w:left w:val="single" w:sz="4" w:space="0" w:color="auto"/>
              <w:bottom w:val="single" w:sz="4" w:space="0" w:color="auto"/>
              <w:right w:val="single" w:sz="4" w:space="0" w:color="auto"/>
            </w:tcBorders>
          </w:tcPr>
          <w:p w14:paraId="6ECC2801" w14:textId="77777777" w:rsidR="00E36E1F" w:rsidRPr="00936530" w:rsidRDefault="00E36E1F" w:rsidP="00936530">
            <w:pPr>
              <w:spacing w:after="0" w:line="240" w:lineRule="auto"/>
              <w:jc w:val="both"/>
              <w:rPr>
                <w:rFonts w:ascii="Times New Roman" w:eastAsia="Times New Roman" w:hAnsi="Times New Roman"/>
                <w:lang w:eastAsia="lt-LT"/>
              </w:rPr>
            </w:pPr>
            <w:r w:rsidRPr="00936530">
              <w:rPr>
                <w:rFonts w:ascii="Times New Roman" w:eastAsia="Times New Roman" w:hAnsi="Times New Roman"/>
                <w:lang w:eastAsia="lt-LT"/>
              </w:rPr>
              <w:t xml:space="preserve">Gramteigiami anaerobai </w:t>
            </w:r>
            <w:r w:rsidRPr="00936530">
              <w:rPr>
                <w:rFonts w:ascii="Times New Roman" w:eastAsia="Times New Roman" w:hAnsi="Times New Roman"/>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tcPr>
          <w:p w14:paraId="6ECC2802"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4</w:t>
            </w:r>
          </w:p>
        </w:tc>
        <w:tc>
          <w:tcPr>
            <w:tcW w:w="2303" w:type="dxa"/>
            <w:tcBorders>
              <w:top w:val="single" w:sz="4" w:space="0" w:color="auto"/>
              <w:left w:val="single" w:sz="4" w:space="0" w:color="auto"/>
              <w:bottom w:val="single" w:sz="4" w:space="0" w:color="auto"/>
              <w:right w:val="single" w:sz="4" w:space="0" w:color="auto"/>
            </w:tcBorders>
          </w:tcPr>
          <w:p w14:paraId="6ECC2803"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8</w:t>
            </w:r>
          </w:p>
        </w:tc>
        <w:tc>
          <w:tcPr>
            <w:tcW w:w="2303" w:type="dxa"/>
            <w:tcBorders>
              <w:top w:val="single" w:sz="4" w:space="0" w:color="auto"/>
              <w:left w:val="single" w:sz="4" w:space="0" w:color="auto"/>
              <w:bottom w:val="single" w:sz="4" w:space="0" w:color="auto"/>
              <w:right w:val="single" w:sz="4" w:space="0" w:color="auto"/>
            </w:tcBorders>
          </w:tcPr>
          <w:p w14:paraId="6ECC2804"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&gt; 8</w:t>
            </w:r>
          </w:p>
        </w:tc>
      </w:tr>
      <w:tr w:rsidR="00E36E1F" w:rsidRPr="00936530" w14:paraId="6ECC280A" w14:textId="77777777" w:rsidTr="00116EE1">
        <w:tc>
          <w:tcPr>
            <w:tcW w:w="2943" w:type="dxa"/>
            <w:tcBorders>
              <w:top w:val="single" w:sz="4" w:space="0" w:color="auto"/>
              <w:left w:val="single" w:sz="4" w:space="0" w:color="auto"/>
              <w:bottom w:val="single" w:sz="4" w:space="0" w:color="auto"/>
              <w:right w:val="single" w:sz="4" w:space="0" w:color="auto"/>
            </w:tcBorders>
          </w:tcPr>
          <w:p w14:paraId="6ECC2806"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Su rūšimi nesusijusio jautrumo ribinės vertės </w:t>
            </w:r>
            <w:r w:rsidRPr="00936530">
              <w:rPr>
                <w:rFonts w:ascii="Times New Roman" w:eastAsia="Times New Roman" w:hAnsi="Times New Roman"/>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tcPr>
          <w:p w14:paraId="6ECC2807"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2</w:t>
            </w:r>
          </w:p>
        </w:tc>
        <w:tc>
          <w:tcPr>
            <w:tcW w:w="2303" w:type="dxa"/>
            <w:tcBorders>
              <w:top w:val="single" w:sz="4" w:space="0" w:color="auto"/>
              <w:left w:val="single" w:sz="4" w:space="0" w:color="auto"/>
              <w:bottom w:val="single" w:sz="4" w:space="0" w:color="auto"/>
              <w:right w:val="single" w:sz="4" w:space="0" w:color="auto"/>
            </w:tcBorders>
          </w:tcPr>
          <w:p w14:paraId="6ECC2808"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4-8</w:t>
            </w:r>
          </w:p>
        </w:tc>
        <w:tc>
          <w:tcPr>
            <w:tcW w:w="2303" w:type="dxa"/>
            <w:tcBorders>
              <w:top w:val="single" w:sz="4" w:space="0" w:color="auto"/>
              <w:left w:val="single" w:sz="4" w:space="0" w:color="auto"/>
              <w:bottom w:val="single" w:sz="4" w:space="0" w:color="auto"/>
              <w:right w:val="single" w:sz="4" w:space="0" w:color="auto"/>
            </w:tcBorders>
          </w:tcPr>
          <w:p w14:paraId="6ECC2809" w14:textId="77777777" w:rsidR="00E36E1F" w:rsidRPr="00936530" w:rsidRDefault="00E36E1F">
            <w:pPr>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&gt; 8</w:t>
            </w:r>
          </w:p>
        </w:tc>
      </w:tr>
      <w:tr w:rsidR="00E36E1F" w:rsidRPr="00936530" w14:paraId="6ECC2811" w14:textId="77777777" w:rsidTr="00116EE1">
        <w:tc>
          <w:tcPr>
            <w:tcW w:w="9211" w:type="dxa"/>
            <w:gridSpan w:val="4"/>
            <w:tcBorders>
              <w:top w:val="single" w:sz="4" w:space="0" w:color="auto"/>
              <w:left w:val="single" w:sz="4" w:space="0" w:color="auto"/>
              <w:bottom w:val="single" w:sz="4" w:space="0" w:color="auto"/>
              <w:right w:val="single" w:sz="4" w:space="0" w:color="auto"/>
            </w:tcBorders>
          </w:tcPr>
          <w:p w14:paraId="6ECC280B" w14:textId="77777777" w:rsidR="00E36E1F" w:rsidRPr="00936530" w:rsidRDefault="00E36E1F" w:rsidP="00936530">
            <w:pPr>
              <w:spacing w:after="0" w:line="240" w:lineRule="auto"/>
              <w:rPr>
                <w:rFonts w:ascii="Times New Roman" w:eastAsia="Times New Roman" w:hAnsi="Times New Roman"/>
                <w:vertAlign w:val="superscript"/>
                <w:lang w:eastAsia="lt-LT"/>
              </w:rPr>
            </w:pPr>
          </w:p>
          <w:p w14:paraId="6ECC280C" w14:textId="77777777" w:rsidR="00E36E1F" w:rsidRPr="00936530" w:rsidRDefault="00E36E1F" w:rsidP="00D62267">
            <w:pPr>
              <w:spacing w:after="0" w:line="240" w:lineRule="auto"/>
              <w:ind w:left="127" w:hanging="127"/>
              <w:rPr>
                <w:rFonts w:ascii="Times New Roman" w:eastAsia="Times New Roman" w:hAnsi="Times New Roman"/>
                <w:lang w:eastAsia="lt-LT"/>
              </w:rPr>
            </w:pPr>
            <w:r w:rsidRPr="00936530">
              <w:rPr>
                <w:rFonts w:ascii="Times New Roman" w:eastAsia="Times New Roman" w:hAnsi="Times New Roman"/>
                <w:vertAlign w:val="superscript"/>
                <w:lang w:eastAsia="lt-LT"/>
              </w:rPr>
              <w:t>1</w:t>
            </w:r>
            <w:r w:rsidRPr="00936530">
              <w:rPr>
                <w:rFonts w:ascii="Times New Roman" w:eastAsia="Times New Roman" w:hAnsi="Times New Roman"/>
                <w:lang w:eastAsia="lt-LT"/>
              </w:rPr>
              <w:t xml:space="preserve"> Nurodytos amoksicilino koncentracijos vertės. Tiriant jautrumą, buvo vartojama pastovi 2 mg/l klavulano rūgšties koncentracija.</w:t>
            </w:r>
          </w:p>
          <w:p w14:paraId="6ECC280D"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vertAlign w:val="superscript"/>
                <w:lang w:eastAsia="lt-LT"/>
              </w:rPr>
              <w:t>2</w:t>
            </w:r>
            <w:r w:rsidRPr="00936530">
              <w:rPr>
                <w:rFonts w:ascii="Times New Roman" w:eastAsia="Times New Roman" w:hAnsi="Times New Roman"/>
                <w:lang w:eastAsia="lt-LT"/>
              </w:rPr>
              <w:t xml:space="preserve"> Nurodytos oksacilino koncentracijos vertės</w:t>
            </w:r>
            <w:r w:rsidRPr="00936530">
              <w:rPr>
                <w:rFonts w:ascii="Times New Roman" w:eastAsia="Times New Roman" w:hAnsi="Times New Roman"/>
                <w:i/>
                <w:lang w:eastAsia="lt-LT"/>
              </w:rPr>
              <w:t>.</w:t>
            </w:r>
          </w:p>
          <w:p w14:paraId="6ECC280E"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vertAlign w:val="superscript"/>
                <w:lang w:eastAsia="lt-LT"/>
              </w:rPr>
              <w:t>3</w:t>
            </w:r>
            <w:r w:rsidRPr="00936530">
              <w:rPr>
                <w:rFonts w:ascii="Times New Roman" w:eastAsia="Times New Roman" w:hAnsi="Times New Roman"/>
                <w:lang w:eastAsia="lt-LT"/>
              </w:rPr>
              <w:t xml:space="preserve"> Jautrumo ribos lentelėje nurodytos remiantis jautrumo ampicilinui ribomis.</w:t>
            </w:r>
          </w:p>
          <w:p w14:paraId="6ECC280F" w14:textId="77777777" w:rsidR="00E36E1F" w:rsidRPr="00936530" w:rsidRDefault="00E36E1F" w:rsidP="00D62267">
            <w:pPr>
              <w:spacing w:after="0" w:line="240" w:lineRule="auto"/>
              <w:ind w:left="141" w:hanging="141"/>
              <w:rPr>
                <w:rFonts w:ascii="Times New Roman" w:eastAsia="Times New Roman" w:hAnsi="Times New Roman"/>
                <w:lang w:eastAsia="lt-LT"/>
              </w:rPr>
            </w:pPr>
            <w:r w:rsidRPr="00936530">
              <w:rPr>
                <w:rFonts w:ascii="Times New Roman" w:eastAsia="Times New Roman" w:hAnsi="Times New Roman"/>
                <w:vertAlign w:val="superscript"/>
                <w:lang w:eastAsia="lt-LT"/>
              </w:rPr>
              <w:t>4</w:t>
            </w:r>
            <w:r w:rsidRPr="00936530">
              <w:rPr>
                <w:rFonts w:ascii="Times New Roman" w:eastAsia="Times New Roman" w:hAnsi="Times New Roman"/>
                <w:lang w:eastAsia="lt-LT"/>
              </w:rPr>
              <w:t xml:space="preserve"> R &gt; 8 mg/l atsparumo ribinės vertės užtikrina, kad visi izoliatai turintys atsparumo mechanizmą, bus įvardyti kaip atsparūs.</w:t>
            </w:r>
          </w:p>
          <w:p w14:paraId="6ECC2810"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vertAlign w:val="superscript"/>
                <w:lang w:eastAsia="lt-LT"/>
              </w:rPr>
              <w:t>5</w:t>
            </w:r>
            <w:r w:rsidRPr="00936530">
              <w:rPr>
                <w:rFonts w:ascii="Times New Roman" w:eastAsia="Times New Roman" w:hAnsi="Times New Roman"/>
                <w:lang w:eastAsia="lt-LT"/>
              </w:rPr>
              <w:t xml:space="preserve"> Jautrumo ribos lentelėje nurodytos remiantis jautrumo benzilpenicilinui ribomis.</w:t>
            </w:r>
          </w:p>
        </w:tc>
      </w:tr>
    </w:tbl>
    <w:p w14:paraId="6ECC2812" w14:textId="77777777" w:rsidR="00E36E1F" w:rsidRPr="003D52FD" w:rsidRDefault="00E36E1F" w:rsidP="00936530">
      <w:pPr>
        <w:spacing w:after="0" w:line="240" w:lineRule="auto"/>
        <w:rPr>
          <w:rFonts w:ascii="Times New Roman" w:eastAsia="Times New Roman" w:hAnsi="Times New Roman"/>
          <w:lang w:eastAsia="lt-LT"/>
        </w:rPr>
      </w:pPr>
    </w:p>
    <w:p w14:paraId="6ECC2813"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6ECC2814" w14:textId="77777777" w:rsidR="00E36E1F" w:rsidRPr="00936530" w:rsidRDefault="00E36E1F">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36E1F" w:rsidRPr="00936530" w14:paraId="6ECC2816" w14:textId="77777777" w:rsidTr="00116EE1">
        <w:tc>
          <w:tcPr>
            <w:tcW w:w="8522" w:type="dxa"/>
            <w:tcBorders>
              <w:top w:val="single" w:sz="4" w:space="0" w:color="auto"/>
              <w:left w:val="single" w:sz="4" w:space="0" w:color="auto"/>
              <w:bottom w:val="single" w:sz="4" w:space="0" w:color="auto"/>
              <w:right w:val="single" w:sz="4" w:space="0" w:color="auto"/>
            </w:tcBorders>
          </w:tcPr>
          <w:p w14:paraId="6ECC2815" w14:textId="77777777" w:rsidR="00E36E1F" w:rsidRPr="00936530" w:rsidRDefault="00E36E1F">
            <w:pPr>
              <w:spacing w:after="0" w:line="240" w:lineRule="auto"/>
              <w:jc w:val="both"/>
              <w:rPr>
                <w:rFonts w:ascii="Times New Roman" w:eastAsia="Times New Roman" w:hAnsi="Times New Roman"/>
                <w:u w:val="single"/>
                <w:lang w:eastAsia="lt-LT"/>
              </w:rPr>
            </w:pPr>
            <w:r w:rsidRPr="00936530">
              <w:rPr>
                <w:rFonts w:ascii="Times New Roman" w:eastAsia="Times New Roman" w:hAnsi="Times New Roman"/>
                <w:u w:val="single"/>
                <w:lang w:eastAsia="lt-LT"/>
              </w:rPr>
              <w:t>Dažniausiai jautrios rūšys</w:t>
            </w:r>
          </w:p>
        </w:tc>
      </w:tr>
      <w:tr w:rsidR="00E36E1F" w:rsidRPr="00936530" w14:paraId="6ECC282C" w14:textId="77777777" w:rsidTr="00116EE1">
        <w:tc>
          <w:tcPr>
            <w:tcW w:w="8522" w:type="dxa"/>
            <w:tcBorders>
              <w:top w:val="single" w:sz="4" w:space="0" w:color="auto"/>
              <w:left w:val="single" w:sz="4" w:space="0" w:color="auto"/>
              <w:bottom w:val="single" w:sz="4" w:space="0" w:color="auto"/>
              <w:right w:val="single" w:sz="4" w:space="0" w:color="auto"/>
            </w:tcBorders>
          </w:tcPr>
          <w:p w14:paraId="6ECC2817" w14:textId="77777777" w:rsidR="00E36E1F" w:rsidRPr="00936530" w:rsidRDefault="00E36E1F" w:rsidP="00936530">
            <w:pPr>
              <w:spacing w:after="0" w:line="240" w:lineRule="auto"/>
              <w:rPr>
                <w:rFonts w:ascii="Times New Roman" w:eastAsia="Times New Roman" w:hAnsi="Times New Roman"/>
                <w:i/>
                <w:lang w:eastAsia="lt-LT"/>
              </w:rPr>
            </w:pPr>
            <w:r w:rsidRPr="00936530">
              <w:rPr>
                <w:rFonts w:ascii="Times New Roman" w:eastAsia="Times New Roman" w:hAnsi="Times New Roman"/>
                <w:u w:val="single"/>
                <w:lang w:eastAsia="lt-LT"/>
              </w:rPr>
              <w:t>Gramteigiami aerobai</w:t>
            </w:r>
          </w:p>
          <w:p w14:paraId="6ECC2818"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i/>
                <w:lang w:eastAsia="lt-LT"/>
              </w:rPr>
              <w:t>Enterococcus faecalis</w:t>
            </w:r>
          </w:p>
          <w:p w14:paraId="6ECC2819"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Gardnerella vaginalis</w:t>
            </w:r>
          </w:p>
          <w:p w14:paraId="6ECC281A"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 xml:space="preserve">Staphylococcus aureus </w:t>
            </w:r>
            <w:r w:rsidRPr="00936530">
              <w:rPr>
                <w:rFonts w:ascii="Times New Roman" w:eastAsia="Times New Roman" w:hAnsi="Times New Roman"/>
                <w:lang w:eastAsia="lt-LT"/>
              </w:rPr>
              <w:t xml:space="preserve">(meticilinui jautrūs) </w:t>
            </w:r>
            <w:r w:rsidRPr="00936530">
              <w:rPr>
                <w:rFonts w:ascii="Times New Roman" w:eastAsia="Times New Roman" w:hAnsi="Times New Roman"/>
                <w:noProof/>
                <w:lang w:eastAsia="lt-LT"/>
              </w:rPr>
              <w:t>£</w:t>
            </w:r>
          </w:p>
          <w:p w14:paraId="6ECC281B"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Streptococcus agalactiae</w:t>
            </w:r>
          </w:p>
          <w:p w14:paraId="6ECC281C" w14:textId="77777777" w:rsidR="00E36E1F" w:rsidRPr="00936530" w:rsidRDefault="00E36E1F">
            <w:pPr>
              <w:spacing w:after="0" w:line="240" w:lineRule="auto"/>
              <w:rPr>
                <w:rFonts w:ascii="Times New Roman" w:eastAsia="Times New Roman" w:hAnsi="Times New Roman"/>
                <w:i/>
                <w:vertAlign w:val="superscript"/>
                <w:lang w:eastAsia="lt-LT"/>
              </w:rPr>
            </w:pPr>
            <w:r w:rsidRPr="00936530">
              <w:rPr>
                <w:rFonts w:ascii="Times New Roman" w:eastAsia="Times New Roman" w:hAnsi="Times New Roman"/>
                <w:i/>
                <w:lang w:eastAsia="lt-LT"/>
              </w:rPr>
              <w:t xml:space="preserve">Streptococcus pneumoniae </w:t>
            </w:r>
            <w:r w:rsidRPr="00936530">
              <w:rPr>
                <w:rFonts w:ascii="Times New Roman" w:eastAsia="Times New Roman" w:hAnsi="Times New Roman"/>
                <w:vertAlign w:val="superscript"/>
                <w:lang w:eastAsia="lt-LT"/>
              </w:rPr>
              <w:t>1</w:t>
            </w:r>
          </w:p>
          <w:p w14:paraId="6ECC281D"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 xml:space="preserve">Streptococcus pyogenes </w:t>
            </w:r>
            <w:r w:rsidRPr="00936530">
              <w:rPr>
                <w:rFonts w:ascii="Times New Roman" w:eastAsia="Times New Roman" w:hAnsi="Times New Roman"/>
                <w:lang w:eastAsia="lt-LT"/>
              </w:rPr>
              <w:t>ir kiti beta hemoliziniai streptokokai</w:t>
            </w:r>
          </w:p>
          <w:p w14:paraId="6ECC281E"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i/>
                <w:lang w:eastAsia="lt-LT"/>
              </w:rPr>
              <w:t xml:space="preserve">Streptococcus viridans </w:t>
            </w:r>
            <w:r w:rsidRPr="00936530">
              <w:rPr>
                <w:rFonts w:ascii="Times New Roman" w:eastAsia="Times New Roman" w:hAnsi="Times New Roman"/>
                <w:lang w:eastAsia="lt-LT"/>
              </w:rPr>
              <w:t>grupė</w:t>
            </w:r>
          </w:p>
          <w:p w14:paraId="6ECC281F" w14:textId="77777777" w:rsidR="00E36E1F" w:rsidRPr="00936530" w:rsidRDefault="00E36E1F">
            <w:pPr>
              <w:spacing w:after="0" w:line="240" w:lineRule="auto"/>
              <w:rPr>
                <w:rFonts w:ascii="Times New Roman" w:eastAsia="Times New Roman" w:hAnsi="Times New Roman"/>
                <w:u w:val="single"/>
                <w:lang w:eastAsia="lt-LT"/>
              </w:rPr>
            </w:pPr>
          </w:p>
          <w:p w14:paraId="6ECC2820"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u w:val="single"/>
                <w:lang w:eastAsia="lt-LT"/>
              </w:rPr>
              <w:t>Gramneigiami aerobai</w:t>
            </w:r>
          </w:p>
          <w:p w14:paraId="6ECC2821"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i/>
                <w:noProof/>
                <w:lang w:eastAsia="lt-LT"/>
              </w:rPr>
              <w:t xml:space="preserve">Capnocytophaga </w:t>
            </w:r>
            <w:r w:rsidRPr="00936530">
              <w:rPr>
                <w:rFonts w:ascii="Times New Roman" w:eastAsia="Times New Roman" w:hAnsi="Times New Roman"/>
                <w:noProof/>
                <w:lang w:eastAsia="lt-LT"/>
              </w:rPr>
              <w:t>rūšys</w:t>
            </w:r>
          </w:p>
          <w:p w14:paraId="6ECC2822" w14:textId="77777777" w:rsidR="00E36E1F" w:rsidRPr="00936530" w:rsidRDefault="00E36E1F">
            <w:pPr>
              <w:keepNext/>
              <w:spacing w:after="0" w:line="240" w:lineRule="auto"/>
              <w:rPr>
                <w:rFonts w:ascii="Times New Roman" w:eastAsia="Times New Roman" w:hAnsi="Times New Roman"/>
                <w:i/>
                <w:lang w:eastAsia="lt-LT"/>
              </w:rPr>
            </w:pPr>
            <w:r w:rsidRPr="00936530">
              <w:rPr>
                <w:rFonts w:ascii="Times New Roman" w:eastAsia="Times New Roman" w:hAnsi="Times New Roman"/>
                <w:i/>
                <w:noProof/>
                <w:lang w:eastAsia="lt-LT"/>
              </w:rPr>
              <w:t>Eikenella corrodens</w:t>
            </w:r>
          </w:p>
          <w:p w14:paraId="6ECC2823" w14:textId="77777777" w:rsidR="00E36E1F" w:rsidRPr="00936530" w:rsidRDefault="00E36E1F">
            <w:pPr>
              <w:spacing w:after="0" w:line="240" w:lineRule="auto"/>
              <w:rPr>
                <w:rFonts w:ascii="Times New Roman" w:eastAsia="Times New Roman" w:hAnsi="Times New Roman"/>
                <w:i/>
                <w:vertAlign w:val="superscript"/>
                <w:lang w:eastAsia="lt-LT"/>
              </w:rPr>
            </w:pPr>
            <w:r w:rsidRPr="00936530">
              <w:rPr>
                <w:rFonts w:ascii="Times New Roman" w:eastAsia="Times New Roman" w:hAnsi="Times New Roman"/>
                <w:i/>
                <w:lang w:eastAsia="lt-LT"/>
              </w:rPr>
              <w:t>Haemophilus influenzae</w:t>
            </w:r>
            <w:r w:rsidRPr="00936530">
              <w:rPr>
                <w:rFonts w:ascii="Times New Roman" w:eastAsia="Times New Roman" w:hAnsi="Times New Roman"/>
                <w:lang w:eastAsia="lt-LT"/>
              </w:rPr>
              <w:t xml:space="preserve"> </w:t>
            </w:r>
            <w:r w:rsidRPr="00936530">
              <w:rPr>
                <w:rFonts w:ascii="Times New Roman" w:eastAsia="Times New Roman" w:hAnsi="Times New Roman"/>
                <w:vertAlign w:val="superscript"/>
                <w:lang w:eastAsia="lt-LT"/>
              </w:rPr>
              <w:t>2</w:t>
            </w:r>
          </w:p>
          <w:p w14:paraId="6ECC2824" w14:textId="77777777" w:rsidR="00E36E1F" w:rsidRPr="00936530" w:rsidRDefault="00E36E1F">
            <w:pPr>
              <w:spacing w:after="0" w:line="240" w:lineRule="auto"/>
              <w:rPr>
                <w:rFonts w:ascii="Times New Roman" w:eastAsia="Times New Roman" w:hAnsi="Times New Roman"/>
                <w:vertAlign w:val="superscript"/>
                <w:lang w:eastAsia="lt-LT"/>
              </w:rPr>
            </w:pPr>
            <w:r w:rsidRPr="00936530">
              <w:rPr>
                <w:rFonts w:ascii="Times New Roman" w:eastAsia="Times New Roman" w:hAnsi="Times New Roman"/>
                <w:i/>
                <w:lang w:eastAsia="lt-LT"/>
              </w:rPr>
              <w:t>Moraxella catarrhalis</w:t>
            </w:r>
          </w:p>
          <w:p w14:paraId="6ECC2825"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Pasteurella multocida</w:t>
            </w:r>
          </w:p>
          <w:p w14:paraId="6ECC2826" w14:textId="77777777" w:rsidR="00E36E1F" w:rsidRPr="00936530" w:rsidRDefault="00E36E1F">
            <w:pPr>
              <w:spacing w:after="0" w:line="240" w:lineRule="auto"/>
              <w:rPr>
                <w:rFonts w:ascii="Times New Roman" w:eastAsia="Times New Roman" w:hAnsi="Times New Roman"/>
                <w:i/>
                <w:lang w:eastAsia="lt-LT"/>
              </w:rPr>
            </w:pPr>
          </w:p>
          <w:p w14:paraId="6ECC2827" w14:textId="77777777" w:rsidR="00E36E1F" w:rsidRPr="00936530" w:rsidRDefault="00E36E1F">
            <w:pPr>
              <w:spacing w:after="0" w:line="240" w:lineRule="auto"/>
              <w:rPr>
                <w:rFonts w:ascii="Times New Roman" w:eastAsia="Times New Roman" w:hAnsi="Times New Roman"/>
                <w:u w:val="single"/>
                <w:lang w:eastAsia="lt-LT"/>
              </w:rPr>
            </w:pPr>
            <w:r w:rsidRPr="00936530">
              <w:rPr>
                <w:rFonts w:ascii="Times New Roman" w:eastAsia="Times New Roman" w:hAnsi="Times New Roman"/>
                <w:u w:val="single"/>
                <w:lang w:eastAsia="lt-LT"/>
              </w:rPr>
              <w:t>Anaerobai</w:t>
            </w:r>
          </w:p>
          <w:p w14:paraId="6ECC2828"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i/>
                <w:lang w:eastAsia="lt-LT"/>
              </w:rPr>
              <w:t>Bacteroides fragilis</w:t>
            </w:r>
          </w:p>
          <w:p w14:paraId="6ECC2829"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Fusobacterium nucleatum</w:t>
            </w:r>
          </w:p>
          <w:p w14:paraId="6ECC282A"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i/>
                <w:lang w:eastAsia="lt-LT"/>
              </w:rPr>
              <w:t>Prevotella</w:t>
            </w:r>
            <w:r w:rsidRPr="00936530">
              <w:rPr>
                <w:rFonts w:ascii="Times New Roman" w:eastAsia="Times New Roman" w:hAnsi="Times New Roman"/>
                <w:lang w:eastAsia="lt-LT"/>
              </w:rPr>
              <w:t xml:space="preserve"> rūšys</w:t>
            </w:r>
          </w:p>
          <w:p w14:paraId="6ECC282B" w14:textId="77777777" w:rsidR="00E36E1F" w:rsidRPr="00936530" w:rsidRDefault="00E36E1F">
            <w:pPr>
              <w:spacing w:after="0" w:line="240" w:lineRule="auto"/>
              <w:rPr>
                <w:rFonts w:ascii="Times New Roman" w:eastAsia="Times New Roman" w:hAnsi="Times New Roman"/>
                <w:i/>
                <w:lang w:eastAsia="lt-LT"/>
              </w:rPr>
            </w:pPr>
          </w:p>
        </w:tc>
      </w:tr>
      <w:tr w:rsidR="00E36E1F" w:rsidRPr="00936530" w14:paraId="6ECC282E" w14:textId="77777777" w:rsidTr="00116EE1">
        <w:tc>
          <w:tcPr>
            <w:tcW w:w="8522" w:type="dxa"/>
            <w:tcBorders>
              <w:top w:val="single" w:sz="4" w:space="0" w:color="auto"/>
              <w:left w:val="single" w:sz="4" w:space="0" w:color="auto"/>
              <w:bottom w:val="single" w:sz="4" w:space="0" w:color="auto"/>
              <w:right w:val="single" w:sz="4" w:space="0" w:color="auto"/>
            </w:tcBorders>
          </w:tcPr>
          <w:p w14:paraId="6ECC282D" w14:textId="77777777" w:rsidR="00E36E1F" w:rsidRPr="00936530" w:rsidRDefault="00E36E1F" w:rsidP="00936530">
            <w:pPr>
              <w:spacing w:after="0" w:line="240" w:lineRule="auto"/>
              <w:jc w:val="both"/>
              <w:rPr>
                <w:rFonts w:ascii="Times New Roman" w:eastAsia="Times New Roman" w:hAnsi="Times New Roman"/>
                <w:u w:val="single"/>
                <w:lang w:eastAsia="lt-LT"/>
              </w:rPr>
            </w:pPr>
            <w:r w:rsidRPr="00936530">
              <w:rPr>
                <w:rFonts w:ascii="Times New Roman" w:eastAsia="Times New Roman" w:hAnsi="Times New Roman"/>
                <w:u w:val="single"/>
                <w:lang w:eastAsia="lt-LT"/>
              </w:rPr>
              <w:t>Rūšys, kurių įgytas atsparumas gali kelti problemų</w:t>
            </w:r>
          </w:p>
        </w:tc>
      </w:tr>
      <w:tr w:rsidR="00E36E1F" w:rsidRPr="00936530" w14:paraId="6ECC2839" w14:textId="77777777" w:rsidTr="00116EE1">
        <w:tc>
          <w:tcPr>
            <w:tcW w:w="8522" w:type="dxa"/>
            <w:tcBorders>
              <w:top w:val="single" w:sz="4" w:space="0" w:color="auto"/>
              <w:left w:val="single" w:sz="4" w:space="0" w:color="auto"/>
              <w:bottom w:val="single" w:sz="4" w:space="0" w:color="auto"/>
              <w:right w:val="single" w:sz="4" w:space="0" w:color="auto"/>
            </w:tcBorders>
          </w:tcPr>
          <w:p w14:paraId="6ECC282F" w14:textId="77777777" w:rsidR="00E36E1F" w:rsidRPr="00936530" w:rsidRDefault="00E36E1F" w:rsidP="00936530">
            <w:pPr>
              <w:spacing w:after="0" w:line="240" w:lineRule="auto"/>
              <w:rPr>
                <w:rFonts w:ascii="Times New Roman" w:eastAsia="Times New Roman" w:hAnsi="Times New Roman"/>
                <w:u w:val="single"/>
                <w:lang w:eastAsia="lt-LT"/>
              </w:rPr>
            </w:pPr>
            <w:r w:rsidRPr="00936530">
              <w:rPr>
                <w:rFonts w:ascii="Times New Roman" w:eastAsia="Times New Roman" w:hAnsi="Times New Roman"/>
                <w:u w:val="single"/>
                <w:lang w:eastAsia="lt-LT"/>
              </w:rPr>
              <w:t>Gramteigiami aerobai</w:t>
            </w:r>
          </w:p>
          <w:p w14:paraId="6ECC2830"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i/>
                <w:lang w:eastAsia="lt-LT"/>
              </w:rPr>
              <w:t xml:space="preserve">Enterococcus faecium </w:t>
            </w:r>
            <w:r w:rsidRPr="00936530">
              <w:rPr>
                <w:rFonts w:ascii="Times New Roman" w:eastAsia="Times New Roman" w:hAnsi="Times New Roman"/>
                <w:lang w:eastAsia="lt-LT"/>
              </w:rPr>
              <w:t>$</w:t>
            </w:r>
          </w:p>
          <w:p w14:paraId="6ECC2831" w14:textId="77777777" w:rsidR="00E36E1F" w:rsidRPr="00936530" w:rsidRDefault="00E36E1F">
            <w:pPr>
              <w:spacing w:after="0" w:line="240" w:lineRule="auto"/>
              <w:rPr>
                <w:rFonts w:ascii="Times New Roman" w:eastAsia="Times New Roman" w:hAnsi="Times New Roman"/>
                <w:u w:val="single"/>
                <w:lang w:eastAsia="lt-LT"/>
              </w:rPr>
            </w:pPr>
          </w:p>
          <w:p w14:paraId="6ECC2832"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u w:val="single"/>
                <w:lang w:eastAsia="lt-LT"/>
              </w:rPr>
              <w:t>Gramneigiami aerobai</w:t>
            </w:r>
          </w:p>
          <w:p w14:paraId="6ECC2833" w14:textId="77777777" w:rsidR="00E36E1F" w:rsidRPr="00936530" w:rsidRDefault="00E36E1F">
            <w:pPr>
              <w:spacing w:after="0" w:line="240" w:lineRule="auto"/>
              <w:rPr>
                <w:rFonts w:ascii="Times New Roman" w:eastAsia="Times New Roman" w:hAnsi="Times New Roman"/>
                <w:i/>
                <w:vertAlign w:val="superscript"/>
                <w:lang w:eastAsia="lt-LT"/>
              </w:rPr>
            </w:pPr>
            <w:r w:rsidRPr="00936530">
              <w:rPr>
                <w:rFonts w:ascii="Times New Roman" w:eastAsia="Times New Roman" w:hAnsi="Times New Roman"/>
                <w:i/>
                <w:lang w:eastAsia="lt-LT"/>
              </w:rPr>
              <w:t>Escherichia coli</w:t>
            </w:r>
          </w:p>
          <w:p w14:paraId="6ECC2834"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Klebsiella oxytoca</w:t>
            </w:r>
          </w:p>
          <w:p w14:paraId="6ECC2835"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Klebsiella pneumoniae</w:t>
            </w:r>
          </w:p>
          <w:p w14:paraId="6ECC2836"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Proteus mirabilis</w:t>
            </w:r>
          </w:p>
          <w:p w14:paraId="6ECC2837"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Proteus vulgaris</w:t>
            </w:r>
          </w:p>
          <w:p w14:paraId="6ECC2838" w14:textId="77777777" w:rsidR="00E36E1F" w:rsidRPr="00936530" w:rsidRDefault="00E36E1F">
            <w:pPr>
              <w:spacing w:after="0" w:line="240" w:lineRule="auto"/>
              <w:rPr>
                <w:rFonts w:ascii="Times New Roman" w:eastAsia="Times New Roman" w:hAnsi="Times New Roman"/>
                <w:i/>
                <w:lang w:eastAsia="lt-LT"/>
              </w:rPr>
            </w:pPr>
          </w:p>
        </w:tc>
      </w:tr>
      <w:tr w:rsidR="00E36E1F" w:rsidRPr="00936530" w14:paraId="6ECC283B" w14:textId="77777777" w:rsidTr="00116EE1">
        <w:tc>
          <w:tcPr>
            <w:tcW w:w="8522" w:type="dxa"/>
            <w:tcBorders>
              <w:top w:val="single" w:sz="4" w:space="0" w:color="auto"/>
              <w:left w:val="single" w:sz="4" w:space="0" w:color="auto"/>
              <w:bottom w:val="single" w:sz="4" w:space="0" w:color="auto"/>
              <w:right w:val="single" w:sz="4" w:space="0" w:color="auto"/>
            </w:tcBorders>
          </w:tcPr>
          <w:p w14:paraId="6ECC283A" w14:textId="77777777" w:rsidR="00E36E1F" w:rsidRPr="00936530" w:rsidRDefault="00E36E1F" w:rsidP="00936530">
            <w:pPr>
              <w:spacing w:after="0" w:line="240" w:lineRule="auto"/>
              <w:jc w:val="both"/>
              <w:rPr>
                <w:rFonts w:ascii="Times New Roman" w:eastAsia="Times New Roman" w:hAnsi="Times New Roman"/>
                <w:u w:val="single"/>
                <w:lang w:eastAsia="lt-LT"/>
              </w:rPr>
            </w:pPr>
            <w:r w:rsidRPr="00936530">
              <w:rPr>
                <w:rFonts w:ascii="Times New Roman" w:eastAsia="Times New Roman" w:hAnsi="Times New Roman"/>
                <w:u w:val="single"/>
                <w:lang w:eastAsia="lt-LT"/>
              </w:rPr>
              <w:t>Iš prigimties atsparūs mikroorganizmai</w:t>
            </w:r>
          </w:p>
        </w:tc>
      </w:tr>
      <w:tr w:rsidR="00E36E1F" w:rsidRPr="00936530" w14:paraId="6ECC284D" w14:textId="77777777" w:rsidTr="00116EE1">
        <w:tc>
          <w:tcPr>
            <w:tcW w:w="8522" w:type="dxa"/>
            <w:tcBorders>
              <w:top w:val="single" w:sz="4" w:space="0" w:color="auto"/>
              <w:left w:val="single" w:sz="4" w:space="0" w:color="auto"/>
              <w:bottom w:val="single" w:sz="4" w:space="0" w:color="auto"/>
              <w:right w:val="single" w:sz="4" w:space="0" w:color="auto"/>
            </w:tcBorders>
          </w:tcPr>
          <w:p w14:paraId="6ECC283C" w14:textId="77777777" w:rsidR="00E36E1F" w:rsidRPr="00936530" w:rsidRDefault="00E36E1F" w:rsidP="00936530">
            <w:pPr>
              <w:spacing w:after="0" w:line="240" w:lineRule="auto"/>
              <w:rPr>
                <w:rFonts w:ascii="Times New Roman" w:eastAsia="Times New Roman" w:hAnsi="Times New Roman"/>
                <w:u w:val="single"/>
                <w:lang w:eastAsia="lt-LT"/>
              </w:rPr>
            </w:pPr>
            <w:r w:rsidRPr="00936530">
              <w:rPr>
                <w:rFonts w:ascii="Times New Roman" w:eastAsia="Times New Roman" w:hAnsi="Times New Roman"/>
                <w:u w:val="single"/>
                <w:lang w:eastAsia="lt-LT"/>
              </w:rPr>
              <w:t>Gramneigiami aerobai</w:t>
            </w:r>
          </w:p>
          <w:p w14:paraId="6ECC283D"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i/>
                <w:lang w:eastAsia="lt-LT"/>
              </w:rPr>
              <w:lastRenderedPageBreak/>
              <w:t xml:space="preserve">Acinetobacter </w:t>
            </w:r>
            <w:r w:rsidRPr="00936530">
              <w:rPr>
                <w:rFonts w:ascii="Times New Roman" w:eastAsia="Times New Roman" w:hAnsi="Times New Roman"/>
                <w:lang w:eastAsia="lt-LT"/>
              </w:rPr>
              <w:t>rūšys</w:t>
            </w:r>
          </w:p>
          <w:p w14:paraId="6ECC283E" w14:textId="77777777" w:rsidR="00E36E1F" w:rsidRPr="00936530" w:rsidRDefault="00E36E1F">
            <w:pPr>
              <w:spacing w:after="0" w:line="240" w:lineRule="auto"/>
              <w:rPr>
                <w:rFonts w:ascii="Times New Roman" w:eastAsia="Times New Roman" w:hAnsi="Times New Roman"/>
                <w:i/>
                <w:lang w:val="pt-BR" w:eastAsia="lt-LT"/>
              </w:rPr>
            </w:pPr>
            <w:r w:rsidRPr="00936530">
              <w:rPr>
                <w:rFonts w:ascii="Times New Roman" w:eastAsia="Times New Roman" w:hAnsi="Times New Roman"/>
                <w:i/>
                <w:noProof/>
                <w:lang w:val="pt-BR" w:eastAsia="lt-LT"/>
              </w:rPr>
              <w:t>Citrobacter freundii</w:t>
            </w:r>
          </w:p>
          <w:p w14:paraId="6ECC283F"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i/>
                <w:lang w:eastAsia="lt-LT"/>
              </w:rPr>
              <w:t>Enterobacter</w:t>
            </w:r>
            <w:r w:rsidRPr="00936530">
              <w:rPr>
                <w:rFonts w:ascii="Times New Roman" w:eastAsia="Times New Roman" w:hAnsi="Times New Roman"/>
                <w:lang w:eastAsia="lt-LT"/>
              </w:rPr>
              <w:t xml:space="preserve"> rūšys</w:t>
            </w:r>
          </w:p>
          <w:p w14:paraId="6ECC2840" w14:textId="77777777" w:rsidR="00E36E1F" w:rsidRPr="00936530" w:rsidRDefault="00E36E1F">
            <w:pPr>
              <w:spacing w:after="0" w:line="240" w:lineRule="auto"/>
              <w:rPr>
                <w:rFonts w:ascii="Times New Roman" w:eastAsia="Times New Roman" w:hAnsi="Times New Roman"/>
                <w:i/>
                <w:lang w:val="it-IT" w:eastAsia="lt-LT"/>
              </w:rPr>
            </w:pPr>
            <w:r w:rsidRPr="00936530">
              <w:rPr>
                <w:rFonts w:ascii="Times New Roman" w:eastAsia="Times New Roman" w:hAnsi="Times New Roman"/>
                <w:i/>
                <w:noProof/>
                <w:lang w:val="it-IT" w:eastAsia="lt-LT"/>
              </w:rPr>
              <w:t>Legionella pneumophila</w:t>
            </w:r>
          </w:p>
          <w:p w14:paraId="6ECC2841"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Morganella morganii</w:t>
            </w:r>
          </w:p>
          <w:p w14:paraId="6ECC2842" w14:textId="77777777" w:rsidR="00E36E1F" w:rsidRPr="00936530" w:rsidRDefault="00E36E1F">
            <w:pPr>
              <w:spacing w:after="0" w:line="240" w:lineRule="auto"/>
              <w:rPr>
                <w:rFonts w:ascii="Times New Roman" w:eastAsia="Times New Roman" w:hAnsi="Times New Roman"/>
                <w:lang w:val="pt-BR" w:eastAsia="lt-LT"/>
              </w:rPr>
            </w:pPr>
            <w:r w:rsidRPr="00936530">
              <w:rPr>
                <w:rFonts w:ascii="Times New Roman" w:eastAsia="Times New Roman" w:hAnsi="Times New Roman"/>
                <w:i/>
                <w:noProof/>
                <w:lang w:val="pt-BR" w:eastAsia="lt-LT"/>
              </w:rPr>
              <w:t xml:space="preserve">Providencia </w:t>
            </w:r>
            <w:r w:rsidRPr="00936530">
              <w:rPr>
                <w:rFonts w:ascii="Times New Roman" w:eastAsia="Times New Roman" w:hAnsi="Times New Roman"/>
                <w:lang w:eastAsia="lt-LT"/>
              </w:rPr>
              <w:t>rūšys</w:t>
            </w:r>
          </w:p>
          <w:p w14:paraId="6ECC2843"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i/>
                <w:lang w:eastAsia="lt-LT"/>
              </w:rPr>
              <w:t xml:space="preserve">Pseudomonas </w:t>
            </w:r>
            <w:r w:rsidRPr="00936530">
              <w:rPr>
                <w:rFonts w:ascii="Times New Roman" w:eastAsia="Times New Roman" w:hAnsi="Times New Roman"/>
                <w:lang w:eastAsia="lt-LT"/>
              </w:rPr>
              <w:t>rūšys</w:t>
            </w:r>
          </w:p>
          <w:p w14:paraId="6ECC2844"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i/>
                <w:lang w:eastAsia="lt-LT"/>
              </w:rPr>
              <w:t xml:space="preserve">Serratia </w:t>
            </w:r>
            <w:r w:rsidRPr="00936530">
              <w:rPr>
                <w:rFonts w:ascii="Times New Roman" w:eastAsia="Times New Roman" w:hAnsi="Times New Roman"/>
                <w:lang w:eastAsia="lt-LT"/>
              </w:rPr>
              <w:t>rūšys</w:t>
            </w:r>
          </w:p>
          <w:p w14:paraId="6ECC2845"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Stenotrophomonas maltophilia</w:t>
            </w:r>
          </w:p>
          <w:p w14:paraId="6ECC2846" w14:textId="77777777" w:rsidR="00E36E1F" w:rsidRPr="00936530" w:rsidRDefault="00E36E1F">
            <w:pPr>
              <w:spacing w:after="0" w:line="240" w:lineRule="auto"/>
              <w:rPr>
                <w:rFonts w:ascii="Times New Roman" w:eastAsia="Times New Roman" w:hAnsi="Times New Roman"/>
                <w:lang w:eastAsia="lt-LT"/>
              </w:rPr>
            </w:pPr>
          </w:p>
          <w:p w14:paraId="6ECC2847" w14:textId="77777777" w:rsidR="00E36E1F" w:rsidRPr="00936530" w:rsidRDefault="00E36E1F">
            <w:pPr>
              <w:spacing w:after="0" w:line="240" w:lineRule="auto"/>
              <w:rPr>
                <w:rFonts w:ascii="Times New Roman" w:eastAsia="Times New Roman" w:hAnsi="Times New Roman"/>
                <w:u w:val="single"/>
                <w:lang w:eastAsia="lt-LT"/>
              </w:rPr>
            </w:pPr>
            <w:r w:rsidRPr="00936530">
              <w:rPr>
                <w:rFonts w:ascii="Times New Roman" w:eastAsia="Times New Roman" w:hAnsi="Times New Roman"/>
                <w:u w:val="single"/>
                <w:lang w:eastAsia="lt-LT"/>
              </w:rPr>
              <w:t>Kiti mikroorganizmai</w:t>
            </w:r>
          </w:p>
          <w:p w14:paraId="6ECC2848"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i/>
                <w:lang w:eastAsia="lt-LT"/>
              </w:rPr>
              <w:t>Chlamydophila pneumoniae</w:t>
            </w:r>
          </w:p>
          <w:p w14:paraId="6ECC2849"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noProof/>
                <w:lang w:eastAsia="lt-LT"/>
              </w:rPr>
              <w:t>Chlamydophila psittaci</w:t>
            </w:r>
          </w:p>
          <w:p w14:paraId="6ECC284A"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i/>
                <w:noProof/>
                <w:lang w:eastAsia="lt-LT"/>
              </w:rPr>
              <w:t>Coxiella burnetti</w:t>
            </w:r>
          </w:p>
          <w:p w14:paraId="6ECC284B"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Mycoplasma pneumoniae</w:t>
            </w:r>
          </w:p>
          <w:p w14:paraId="6ECC284C" w14:textId="77777777" w:rsidR="00E36E1F" w:rsidRPr="00936530" w:rsidRDefault="00E36E1F">
            <w:pPr>
              <w:spacing w:after="0" w:line="240" w:lineRule="auto"/>
              <w:rPr>
                <w:rFonts w:ascii="Times New Roman" w:eastAsia="Times New Roman" w:hAnsi="Times New Roman"/>
                <w:i/>
                <w:lang w:eastAsia="lt-LT"/>
              </w:rPr>
            </w:pPr>
          </w:p>
        </w:tc>
      </w:tr>
      <w:tr w:rsidR="00E36E1F" w:rsidRPr="00936530" w14:paraId="6ECC2852" w14:textId="77777777" w:rsidTr="00116EE1">
        <w:tc>
          <w:tcPr>
            <w:tcW w:w="8522" w:type="dxa"/>
            <w:tcBorders>
              <w:top w:val="single" w:sz="4" w:space="0" w:color="auto"/>
              <w:left w:val="single" w:sz="4" w:space="0" w:color="auto"/>
              <w:bottom w:val="single" w:sz="4" w:space="0" w:color="auto"/>
              <w:right w:val="single" w:sz="4" w:space="0" w:color="auto"/>
            </w:tcBorders>
          </w:tcPr>
          <w:p w14:paraId="6ECC284E"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lastRenderedPageBreak/>
              <w:t>$ Natūralus vidutinis jautrumas, jeigu nėra įgyto atsparumo mechanizmo.</w:t>
            </w:r>
          </w:p>
          <w:p w14:paraId="6ECC284F"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Visi meticilinui atsparūs stafilokokai yra atsparūs amoksicilinui</w:t>
            </w:r>
            <w:r w:rsidR="00F94525" w:rsidRPr="00936530">
              <w:rPr>
                <w:rFonts w:ascii="Times New Roman" w:eastAsia="Times New Roman" w:hAnsi="Times New Roman"/>
                <w:lang w:eastAsia="lt-LT"/>
              </w:rPr>
              <w:t xml:space="preserve"> ir</w:t>
            </w:r>
            <w:r w:rsidRPr="00936530">
              <w:rPr>
                <w:rFonts w:ascii="Times New Roman" w:eastAsia="Times New Roman" w:hAnsi="Times New Roman"/>
                <w:lang w:eastAsia="lt-LT"/>
              </w:rPr>
              <w:t>klavulano rūgščiai.</w:t>
            </w:r>
          </w:p>
          <w:p w14:paraId="6ECC2850" w14:textId="77777777" w:rsidR="00E36E1F" w:rsidRPr="00936530" w:rsidRDefault="00E36E1F" w:rsidP="00806CBB">
            <w:pPr>
              <w:spacing w:after="0" w:line="240" w:lineRule="auto"/>
              <w:ind w:left="141" w:hanging="126"/>
              <w:rPr>
                <w:rFonts w:ascii="Times New Roman" w:eastAsia="Times New Roman" w:hAnsi="Times New Roman"/>
                <w:lang w:eastAsia="lt-LT"/>
              </w:rPr>
            </w:pPr>
            <w:r w:rsidRPr="00936530">
              <w:rPr>
                <w:rFonts w:ascii="Times New Roman" w:eastAsia="Times New Roman" w:hAnsi="Times New Roman"/>
                <w:vertAlign w:val="superscript"/>
                <w:lang w:eastAsia="lt-LT"/>
              </w:rPr>
              <w:t>1</w:t>
            </w:r>
            <w:r w:rsidRPr="00936530">
              <w:rPr>
                <w:rFonts w:ascii="Times New Roman" w:eastAsia="Times New Roman" w:hAnsi="Times New Roman"/>
                <w:lang w:eastAsia="lt-LT"/>
              </w:rPr>
              <w:t xml:space="preserve"> </w:t>
            </w:r>
            <w:r w:rsidRPr="00936530">
              <w:rPr>
                <w:rFonts w:ascii="Times New Roman" w:eastAsia="Times New Roman" w:hAnsi="Times New Roman"/>
                <w:i/>
                <w:lang w:eastAsia="lt-LT"/>
              </w:rPr>
              <w:t>Streptococcus pneumoniae</w:t>
            </w:r>
            <w:r w:rsidRPr="00936530">
              <w:rPr>
                <w:rFonts w:ascii="Times New Roman" w:eastAsia="Times New Roman" w:hAnsi="Times New Roman"/>
                <w:lang w:eastAsia="lt-LT"/>
              </w:rPr>
              <w:t>, kurie yra atsparūs penicilinui, šiuo amoksicilino</w:t>
            </w:r>
            <w:r w:rsidR="00F94525"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klavulano rūgšties</w:t>
            </w:r>
            <w:r w:rsidR="00F94525" w:rsidRPr="00936530">
              <w:rPr>
                <w:rFonts w:ascii="Times New Roman" w:eastAsia="Times New Roman" w:hAnsi="Times New Roman"/>
                <w:lang w:eastAsia="lt-LT"/>
              </w:rPr>
              <w:t xml:space="preserve"> vaistiniu</w:t>
            </w:r>
            <w:r w:rsidRPr="00936530">
              <w:rPr>
                <w:rFonts w:ascii="Times New Roman" w:eastAsia="Times New Roman" w:hAnsi="Times New Roman"/>
                <w:lang w:eastAsia="lt-LT"/>
              </w:rPr>
              <w:t xml:space="preserve"> preparatu gydyti negalima (žr. 4.2 ir 4.4 skyrius).</w:t>
            </w:r>
          </w:p>
          <w:p w14:paraId="6ECC2851" w14:textId="77777777" w:rsidR="00E36E1F" w:rsidRPr="00936530" w:rsidRDefault="00E36E1F" w:rsidP="00806CBB">
            <w:pPr>
              <w:spacing w:after="0" w:line="240" w:lineRule="auto"/>
              <w:ind w:left="141" w:hanging="141"/>
              <w:rPr>
                <w:rFonts w:ascii="Times New Roman" w:eastAsia="Times New Roman" w:hAnsi="Times New Roman"/>
                <w:lang w:eastAsia="lt-LT"/>
              </w:rPr>
            </w:pPr>
            <w:r w:rsidRPr="00936530">
              <w:rPr>
                <w:rFonts w:ascii="Times New Roman" w:eastAsia="Times New Roman" w:hAnsi="Times New Roman"/>
                <w:vertAlign w:val="superscript"/>
                <w:lang w:eastAsia="lt-LT"/>
              </w:rPr>
              <w:t>2</w:t>
            </w:r>
            <w:r w:rsidRPr="00936530">
              <w:rPr>
                <w:rFonts w:ascii="Times New Roman" w:eastAsia="Times New Roman" w:hAnsi="Times New Roman"/>
                <w:lang w:eastAsia="lt-LT"/>
              </w:rPr>
              <w:t xml:space="preserve"> Kai kuriose ES šalyse dažniau kaip 10 % atvejų nustatomos rūšys, kurių jautrumas susilpnėjęs.</w:t>
            </w:r>
          </w:p>
        </w:tc>
      </w:tr>
    </w:tbl>
    <w:p w14:paraId="6ECC2853" w14:textId="77777777" w:rsidR="00E36E1F" w:rsidRPr="003D52FD" w:rsidRDefault="00E36E1F" w:rsidP="00936530">
      <w:pPr>
        <w:spacing w:after="0" w:line="240" w:lineRule="auto"/>
        <w:rPr>
          <w:rFonts w:ascii="Times New Roman" w:eastAsia="Times New Roman" w:hAnsi="Times New Roman"/>
          <w:lang w:eastAsia="lt-LT"/>
        </w:rPr>
      </w:pPr>
    </w:p>
    <w:p w14:paraId="6ECC2854" w14:textId="77777777" w:rsidR="00E36E1F" w:rsidRPr="00936530" w:rsidRDefault="00E36E1F">
      <w:pPr>
        <w:keepNext/>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5.2</w:t>
      </w:r>
      <w:r w:rsidRPr="00936530">
        <w:rPr>
          <w:rFonts w:ascii="Times New Roman" w:eastAsia="Times New Roman" w:hAnsi="Times New Roman"/>
          <w:b/>
          <w:lang w:eastAsia="lt-LT"/>
        </w:rPr>
        <w:tab/>
        <w:t>Farmakokinetinės savybės</w:t>
      </w:r>
    </w:p>
    <w:p w14:paraId="6ECC2855" w14:textId="77777777" w:rsidR="00E36E1F" w:rsidRPr="003D52FD" w:rsidRDefault="00E36E1F" w:rsidP="003D52FD">
      <w:pPr>
        <w:spacing w:after="0" w:line="240" w:lineRule="auto"/>
        <w:rPr>
          <w:rFonts w:ascii="Times New Roman" w:eastAsia="Times New Roman" w:hAnsi="Times New Roman"/>
          <w:lang w:eastAsia="lt-LT"/>
        </w:rPr>
      </w:pPr>
    </w:p>
    <w:p w14:paraId="6ECC2856" w14:textId="77777777" w:rsidR="00E36E1F" w:rsidRPr="00936530" w:rsidRDefault="00E36E1F" w:rsidP="00667D22">
      <w:pPr>
        <w:keepNext/>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u w:val="single"/>
          <w:lang w:eastAsia="lt-LT"/>
        </w:rPr>
        <w:t>Absorbcija</w:t>
      </w:r>
    </w:p>
    <w:p w14:paraId="6ECC2857" w14:textId="77777777" w:rsidR="00E36E1F" w:rsidRPr="00936530" w:rsidRDefault="00E36E1F">
      <w:pPr>
        <w:keepNext/>
        <w:tabs>
          <w:tab w:val="left" w:pos="0"/>
        </w:tabs>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Amoksicilino ir klavulano rūgštis visiškai ištirpta vandeniniame tirpale, kurio </w:t>
      </w:r>
      <w:r w:rsidRPr="00936530">
        <w:rPr>
          <w:rFonts w:ascii="Times New Roman" w:eastAsia="Times New Roman" w:hAnsi="Times New Roman"/>
          <w:i/>
          <w:lang w:eastAsia="lt-LT"/>
        </w:rPr>
        <w:t>pH</w:t>
      </w:r>
      <w:r w:rsidRPr="00936530">
        <w:rPr>
          <w:rFonts w:ascii="Times New Roman" w:eastAsia="Times New Roman" w:hAnsi="Times New Roman"/>
          <w:lang w:eastAsia="lt-LT"/>
        </w:rPr>
        <w:t xml:space="preserve"> fiziologinis. Išgėrus vaistinio preparato, abi veikliosios medžiagos greitai absorbuojamos. Amoksicilinas ir klavulano rūgštis geriausiai absorbuojamos, kai vaistinio preparato vartojama pradėjus valgyti. Per burną pavartotų amoksicilino ir klavulano rūgšties biologinis prieinamumas yra maždaug 70 %. Abiejų medžiagų savybės plazmoje panašios, abiejų medžiagų didžiausia koncentracija plazmoje atsiranda (</w:t>
      </w:r>
      <w:r w:rsidRPr="00936530">
        <w:rPr>
          <w:rFonts w:ascii="Times New Roman" w:eastAsia="Times New Roman" w:hAnsi="Times New Roman"/>
          <w:i/>
          <w:lang w:eastAsia="lt-LT"/>
        </w:rPr>
        <w:t>T</w:t>
      </w:r>
      <w:r w:rsidRPr="00936530">
        <w:rPr>
          <w:rFonts w:ascii="Times New Roman" w:eastAsia="Times New Roman" w:hAnsi="Times New Roman"/>
          <w:i/>
          <w:vertAlign w:val="subscript"/>
          <w:lang w:eastAsia="lt-LT"/>
        </w:rPr>
        <w:t>max</w:t>
      </w:r>
      <w:r w:rsidRPr="00936530">
        <w:rPr>
          <w:rFonts w:ascii="Times New Roman" w:eastAsia="Times New Roman" w:hAnsi="Times New Roman"/>
          <w:lang w:eastAsia="lt-LT"/>
        </w:rPr>
        <w:t>) maždaug per vieną valandą.</w:t>
      </w:r>
    </w:p>
    <w:p w14:paraId="6ECC2858" w14:textId="77777777" w:rsidR="00E36E1F" w:rsidRPr="00936530" w:rsidRDefault="00E36E1F">
      <w:pPr>
        <w:spacing w:after="0" w:line="240" w:lineRule="auto"/>
        <w:rPr>
          <w:rFonts w:ascii="Times New Roman" w:eastAsia="Times New Roman" w:hAnsi="Times New Roman"/>
          <w:lang w:eastAsia="lt-LT"/>
        </w:rPr>
      </w:pPr>
    </w:p>
    <w:p w14:paraId="6ECC2859"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Toliau parodyti tyrimo, kurio metu sveiki savanoriai grupėse nevalgę vartojo amoksiciliną</w:t>
      </w:r>
      <w:r w:rsidR="00F94525"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klavulano rūgštį (875 mg/125 mg tabletes du kartus per parą), farmakokinetikos duomenys.</w:t>
      </w:r>
    </w:p>
    <w:p w14:paraId="6ECC285A" w14:textId="77777777" w:rsidR="00E36E1F" w:rsidRPr="00936530" w:rsidRDefault="00E36E1F">
      <w:pPr>
        <w:spacing w:after="0" w:line="240" w:lineRule="auto"/>
        <w:rPr>
          <w:rFonts w:ascii="Times New Roman" w:eastAsia="Times New Roman" w:hAnsi="Times New Roman"/>
          <w:i/>
          <w:lang w:eastAsia="lt-LT"/>
        </w:rPr>
      </w:pPr>
    </w:p>
    <w:tbl>
      <w:tblPr>
        <w:tblW w:w="0" w:type="auto"/>
        <w:tblInd w:w="108" w:type="dxa"/>
        <w:tblLayout w:type="fixed"/>
        <w:tblLook w:val="0000" w:firstRow="0" w:lastRow="0" w:firstColumn="0" w:lastColumn="0" w:noHBand="0" w:noVBand="0"/>
      </w:tblPr>
      <w:tblGrid>
        <w:gridCol w:w="2040"/>
        <w:gridCol w:w="1159"/>
        <w:gridCol w:w="1416"/>
        <w:gridCol w:w="1447"/>
        <w:gridCol w:w="1382"/>
        <w:gridCol w:w="1340"/>
      </w:tblGrid>
      <w:tr w:rsidR="00E36E1F" w:rsidRPr="00936530" w14:paraId="6ECC285D" w14:textId="77777777" w:rsidTr="00116EE1">
        <w:trPr>
          <w:cantSplit/>
        </w:trPr>
        <w:tc>
          <w:tcPr>
            <w:tcW w:w="8784" w:type="dxa"/>
            <w:gridSpan w:val="6"/>
            <w:tcBorders>
              <w:top w:val="single" w:sz="4" w:space="0" w:color="auto"/>
              <w:left w:val="single" w:sz="4" w:space="0" w:color="auto"/>
              <w:bottom w:val="single" w:sz="4" w:space="0" w:color="auto"/>
              <w:right w:val="single" w:sz="4" w:space="0" w:color="auto"/>
            </w:tcBorders>
          </w:tcPr>
          <w:p w14:paraId="6ECC285B"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Vidutiniai (± SD) farmakokinetikos rodmenys</w:t>
            </w:r>
          </w:p>
          <w:p w14:paraId="6ECC285C" w14:textId="77777777" w:rsidR="00E36E1F" w:rsidRPr="00936530" w:rsidRDefault="00E36E1F">
            <w:pPr>
              <w:keepNext/>
              <w:spacing w:after="0" w:line="240" w:lineRule="auto"/>
              <w:rPr>
                <w:rFonts w:ascii="Times New Roman" w:eastAsia="Times New Roman" w:hAnsi="Times New Roman"/>
                <w:lang w:eastAsia="lt-LT"/>
              </w:rPr>
            </w:pPr>
          </w:p>
        </w:tc>
      </w:tr>
      <w:tr w:rsidR="00E36E1F" w:rsidRPr="00936530" w14:paraId="6ECC2869" w14:textId="77777777" w:rsidTr="00116EE1">
        <w:trPr>
          <w:cantSplit/>
        </w:trPr>
        <w:tc>
          <w:tcPr>
            <w:tcW w:w="2040" w:type="dxa"/>
            <w:tcBorders>
              <w:top w:val="single" w:sz="4" w:space="0" w:color="auto"/>
              <w:left w:val="single" w:sz="4" w:space="0" w:color="auto"/>
              <w:bottom w:val="single" w:sz="4" w:space="0" w:color="auto"/>
              <w:right w:val="single" w:sz="4" w:space="0" w:color="auto"/>
            </w:tcBorders>
          </w:tcPr>
          <w:p w14:paraId="6ECC285E" w14:textId="77777777" w:rsidR="00E36E1F" w:rsidRPr="00936530" w:rsidRDefault="00E36E1F" w:rsidP="00936530">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Vartota veiklioji medžiaga</w:t>
            </w:r>
          </w:p>
        </w:tc>
        <w:tc>
          <w:tcPr>
            <w:tcW w:w="1159" w:type="dxa"/>
            <w:tcBorders>
              <w:top w:val="single" w:sz="4" w:space="0" w:color="auto"/>
              <w:left w:val="single" w:sz="4" w:space="0" w:color="auto"/>
              <w:bottom w:val="single" w:sz="4" w:space="0" w:color="auto"/>
              <w:right w:val="single" w:sz="4" w:space="0" w:color="auto"/>
            </w:tcBorders>
          </w:tcPr>
          <w:p w14:paraId="6ECC285F"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Dozė</w:t>
            </w:r>
          </w:p>
          <w:p w14:paraId="6ECC2860"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(mg)</w:t>
            </w:r>
          </w:p>
        </w:tc>
        <w:tc>
          <w:tcPr>
            <w:tcW w:w="1416" w:type="dxa"/>
            <w:tcBorders>
              <w:top w:val="single" w:sz="4" w:space="0" w:color="auto"/>
              <w:left w:val="single" w:sz="4" w:space="0" w:color="auto"/>
              <w:bottom w:val="single" w:sz="4" w:space="0" w:color="auto"/>
              <w:right w:val="single" w:sz="4" w:space="0" w:color="auto"/>
            </w:tcBorders>
          </w:tcPr>
          <w:p w14:paraId="6ECC2861" w14:textId="77777777" w:rsidR="00E36E1F" w:rsidRPr="00936530" w:rsidRDefault="00E36E1F">
            <w:pPr>
              <w:keepNext/>
              <w:spacing w:after="0" w:line="240" w:lineRule="auto"/>
              <w:jc w:val="center"/>
              <w:rPr>
                <w:rFonts w:ascii="Times New Roman" w:eastAsia="Times New Roman" w:hAnsi="Times New Roman"/>
                <w:i/>
                <w:lang w:eastAsia="lt-LT"/>
              </w:rPr>
            </w:pPr>
            <w:r w:rsidRPr="00936530">
              <w:rPr>
                <w:rFonts w:ascii="Times New Roman" w:eastAsia="Times New Roman" w:hAnsi="Times New Roman"/>
                <w:i/>
                <w:lang w:eastAsia="lt-LT"/>
              </w:rPr>
              <w:t>C</w:t>
            </w:r>
            <w:r w:rsidRPr="00936530">
              <w:rPr>
                <w:rFonts w:ascii="Times New Roman" w:eastAsia="Times New Roman" w:hAnsi="Times New Roman"/>
                <w:i/>
                <w:vertAlign w:val="subscript"/>
                <w:lang w:eastAsia="lt-LT"/>
              </w:rPr>
              <w:t>max</w:t>
            </w:r>
          </w:p>
          <w:p w14:paraId="6ECC2862"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sym w:font="Symbol" w:char="006D"/>
            </w:r>
            <w:r w:rsidRPr="00936530">
              <w:rPr>
                <w:rFonts w:ascii="Times New Roman" w:eastAsia="Times New Roman" w:hAnsi="Times New Roman"/>
                <w:lang w:eastAsia="lt-LT"/>
              </w:rPr>
              <w:t>g/ml)</w:t>
            </w:r>
          </w:p>
        </w:tc>
        <w:tc>
          <w:tcPr>
            <w:tcW w:w="1447" w:type="dxa"/>
            <w:tcBorders>
              <w:top w:val="single" w:sz="4" w:space="0" w:color="auto"/>
              <w:left w:val="single" w:sz="4" w:space="0" w:color="auto"/>
              <w:bottom w:val="single" w:sz="4" w:space="0" w:color="auto"/>
              <w:right w:val="single" w:sz="4" w:space="0" w:color="auto"/>
            </w:tcBorders>
          </w:tcPr>
          <w:p w14:paraId="6ECC2863"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i/>
                <w:lang w:eastAsia="lt-LT"/>
              </w:rPr>
              <w:t>T</w:t>
            </w:r>
            <w:r w:rsidRPr="00936530">
              <w:rPr>
                <w:rFonts w:ascii="Times New Roman" w:eastAsia="Times New Roman" w:hAnsi="Times New Roman"/>
                <w:i/>
                <w:vertAlign w:val="subscript"/>
                <w:lang w:eastAsia="lt-LT"/>
              </w:rPr>
              <w:t>max</w:t>
            </w:r>
            <w:r w:rsidRPr="00936530">
              <w:rPr>
                <w:rFonts w:ascii="Times New Roman" w:eastAsia="Times New Roman" w:hAnsi="Times New Roman"/>
                <w:lang w:eastAsia="lt-LT"/>
              </w:rPr>
              <w:t xml:space="preserve"> *</w:t>
            </w:r>
          </w:p>
          <w:p w14:paraId="6ECC2864"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(val.)</w:t>
            </w:r>
          </w:p>
        </w:tc>
        <w:tc>
          <w:tcPr>
            <w:tcW w:w="1382" w:type="dxa"/>
            <w:tcBorders>
              <w:top w:val="single" w:sz="4" w:space="0" w:color="auto"/>
              <w:left w:val="single" w:sz="4" w:space="0" w:color="auto"/>
              <w:bottom w:val="single" w:sz="4" w:space="0" w:color="auto"/>
              <w:right w:val="single" w:sz="4" w:space="0" w:color="auto"/>
            </w:tcBorders>
          </w:tcPr>
          <w:p w14:paraId="6ECC2865" w14:textId="77777777" w:rsidR="00E36E1F" w:rsidRPr="00936530" w:rsidRDefault="00E36E1F">
            <w:pPr>
              <w:keepNext/>
              <w:spacing w:after="0" w:line="240" w:lineRule="auto"/>
              <w:jc w:val="center"/>
              <w:rPr>
                <w:rFonts w:ascii="Times New Roman" w:eastAsia="Times New Roman" w:hAnsi="Times New Roman"/>
                <w:i/>
                <w:vertAlign w:val="subscript"/>
                <w:lang w:eastAsia="lt-LT"/>
              </w:rPr>
            </w:pPr>
            <w:r w:rsidRPr="00936530">
              <w:rPr>
                <w:rFonts w:ascii="Times New Roman" w:eastAsia="Times New Roman" w:hAnsi="Times New Roman"/>
                <w:i/>
                <w:lang w:eastAsia="lt-LT"/>
              </w:rPr>
              <w:t>AUC</w:t>
            </w:r>
            <w:r w:rsidRPr="00936530">
              <w:rPr>
                <w:rFonts w:ascii="Times New Roman" w:eastAsia="Times New Roman" w:hAnsi="Times New Roman"/>
                <w:i/>
                <w:vertAlign w:val="subscript"/>
                <w:lang w:eastAsia="lt-LT"/>
              </w:rPr>
              <w:t>(0</w:t>
            </w:r>
            <w:r w:rsidRPr="00936530">
              <w:rPr>
                <w:rFonts w:ascii="Times New Roman" w:eastAsia="Times New Roman" w:hAnsi="Times New Roman"/>
                <w:i/>
                <w:vertAlign w:val="subscript"/>
                <w:lang w:eastAsia="lt-LT"/>
              </w:rPr>
              <w:noBreakHyphen/>
              <w:t>24)</w:t>
            </w:r>
          </w:p>
          <w:p w14:paraId="6ECC2866"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sym w:font="Symbol" w:char="006D"/>
            </w:r>
            <w:r w:rsidRPr="00936530">
              <w:rPr>
                <w:rFonts w:ascii="Times New Roman" w:eastAsia="Times New Roman" w:hAnsi="Times New Roman"/>
                <w:lang w:eastAsia="lt-LT"/>
              </w:rPr>
              <w:t>g.val./ml)</w:t>
            </w:r>
          </w:p>
        </w:tc>
        <w:tc>
          <w:tcPr>
            <w:tcW w:w="1340" w:type="dxa"/>
            <w:tcBorders>
              <w:top w:val="single" w:sz="4" w:space="0" w:color="auto"/>
              <w:left w:val="single" w:sz="4" w:space="0" w:color="auto"/>
              <w:bottom w:val="single" w:sz="4" w:space="0" w:color="auto"/>
              <w:right w:val="single" w:sz="4" w:space="0" w:color="auto"/>
            </w:tcBorders>
          </w:tcPr>
          <w:p w14:paraId="6ECC2867" w14:textId="77777777" w:rsidR="00E36E1F" w:rsidRPr="00936530" w:rsidRDefault="00E36E1F">
            <w:pPr>
              <w:keepNext/>
              <w:spacing w:after="0" w:line="240" w:lineRule="auto"/>
              <w:jc w:val="center"/>
              <w:rPr>
                <w:rFonts w:ascii="Times New Roman" w:eastAsia="Times New Roman" w:hAnsi="Times New Roman"/>
                <w:i/>
                <w:lang w:eastAsia="lt-LT"/>
              </w:rPr>
            </w:pPr>
            <w:r w:rsidRPr="00936530">
              <w:rPr>
                <w:rFonts w:ascii="Times New Roman" w:eastAsia="Times New Roman" w:hAnsi="Times New Roman"/>
                <w:i/>
                <w:lang w:eastAsia="lt-LT"/>
              </w:rPr>
              <w:t>T</w:t>
            </w:r>
            <w:r w:rsidRPr="00936530">
              <w:rPr>
                <w:rFonts w:ascii="Times New Roman" w:eastAsia="Times New Roman" w:hAnsi="Times New Roman"/>
                <w:i/>
                <w:vertAlign w:val="subscript"/>
                <w:lang w:eastAsia="lt-LT"/>
              </w:rPr>
              <w:t>1/2</w:t>
            </w:r>
          </w:p>
          <w:p w14:paraId="6ECC2868"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(val.)</w:t>
            </w:r>
          </w:p>
        </w:tc>
      </w:tr>
      <w:tr w:rsidR="00E36E1F" w:rsidRPr="00936530" w14:paraId="6ECC286B" w14:textId="77777777" w:rsidTr="00116EE1">
        <w:trPr>
          <w:cantSplit/>
        </w:trPr>
        <w:tc>
          <w:tcPr>
            <w:tcW w:w="8784" w:type="dxa"/>
            <w:gridSpan w:val="6"/>
            <w:tcBorders>
              <w:top w:val="single" w:sz="4" w:space="0" w:color="auto"/>
              <w:left w:val="single" w:sz="4" w:space="0" w:color="auto"/>
              <w:bottom w:val="single" w:sz="4" w:space="0" w:color="auto"/>
              <w:right w:val="single" w:sz="4" w:space="0" w:color="auto"/>
            </w:tcBorders>
          </w:tcPr>
          <w:p w14:paraId="6ECC286A" w14:textId="77777777" w:rsidR="00E36E1F" w:rsidRPr="00936530" w:rsidRDefault="00E36E1F" w:rsidP="00936530">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Amoksicilinas</w:t>
            </w:r>
          </w:p>
        </w:tc>
      </w:tr>
      <w:tr w:rsidR="00E36E1F" w:rsidRPr="00936530" w14:paraId="6ECC2877" w14:textId="77777777" w:rsidTr="00116EE1">
        <w:trPr>
          <w:cantSplit/>
        </w:trPr>
        <w:tc>
          <w:tcPr>
            <w:tcW w:w="2040" w:type="dxa"/>
            <w:tcBorders>
              <w:top w:val="single" w:sz="4" w:space="0" w:color="auto"/>
              <w:left w:val="single" w:sz="4" w:space="0" w:color="auto"/>
              <w:bottom w:val="single" w:sz="4" w:space="0" w:color="auto"/>
              <w:right w:val="single" w:sz="4" w:space="0" w:color="auto"/>
            </w:tcBorders>
          </w:tcPr>
          <w:p w14:paraId="6ECC286C" w14:textId="77777777" w:rsidR="00E36E1F" w:rsidRPr="00936530" w:rsidRDefault="00E36E1F" w:rsidP="00936530">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AMX/KR</w:t>
            </w:r>
          </w:p>
          <w:p w14:paraId="6ECC286D"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875 mg/125 mg</w:t>
            </w:r>
          </w:p>
        </w:tc>
        <w:tc>
          <w:tcPr>
            <w:tcW w:w="1159" w:type="dxa"/>
            <w:tcBorders>
              <w:top w:val="single" w:sz="4" w:space="0" w:color="auto"/>
              <w:left w:val="single" w:sz="4" w:space="0" w:color="auto"/>
              <w:bottom w:val="single" w:sz="4" w:space="0" w:color="auto"/>
              <w:right w:val="single" w:sz="4" w:space="0" w:color="auto"/>
            </w:tcBorders>
          </w:tcPr>
          <w:p w14:paraId="6ECC286E"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875</w:t>
            </w:r>
          </w:p>
        </w:tc>
        <w:tc>
          <w:tcPr>
            <w:tcW w:w="1416" w:type="dxa"/>
            <w:tcBorders>
              <w:top w:val="single" w:sz="4" w:space="0" w:color="auto"/>
              <w:left w:val="single" w:sz="4" w:space="0" w:color="auto"/>
              <w:bottom w:val="single" w:sz="4" w:space="0" w:color="auto"/>
              <w:right w:val="single" w:sz="4" w:space="0" w:color="auto"/>
            </w:tcBorders>
          </w:tcPr>
          <w:p w14:paraId="6ECC286F"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11,64</w:t>
            </w:r>
          </w:p>
          <w:p w14:paraId="6ECC2870"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2,78</w:t>
            </w:r>
          </w:p>
        </w:tc>
        <w:tc>
          <w:tcPr>
            <w:tcW w:w="1447" w:type="dxa"/>
            <w:tcBorders>
              <w:top w:val="single" w:sz="4" w:space="0" w:color="auto"/>
              <w:left w:val="single" w:sz="4" w:space="0" w:color="auto"/>
              <w:bottom w:val="single" w:sz="4" w:space="0" w:color="auto"/>
              <w:right w:val="single" w:sz="4" w:space="0" w:color="auto"/>
            </w:tcBorders>
          </w:tcPr>
          <w:p w14:paraId="6ECC2871"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1,50</w:t>
            </w:r>
          </w:p>
          <w:p w14:paraId="6ECC2872"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(1,0</w:t>
            </w:r>
            <w:r w:rsidRPr="00936530">
              <w:rPr>
                <w:rFonts w:ascii="Times New Roman" w:eastAsia="Times New Roman" w:hAnsi="Times New Roman"/>
                <w:lang w:eastAsia="lt-LT"/>
              </w:rPr>
              <w:noBreakHyphen/>
              <w:t>2,5)</w:t>
            </w:r>
          </w:p>
        </w:tc>
        <w:tc>
          <w:tcPr>
            <w:tcW w:w="1382" w:type="dxa"/>
            <w:tcBorders>
              <w:top w:val="single" w:sz="4" w:space="0" w:color="auto"/>
              <w:left w:val="single" w:sz="4" w:space="0" w:color="auto"/>
              <w:bottom w:val="single" w:sz="4" w:space="0" w:color="auto"/>
              <w:right w:val="single" w:sz="4" w:space="0" w:color="auto"/>
            </w:tcBorders>
          </w:tcPr>
          <w:p w14:paraId="6ECC2873"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53,52</w:t>
            </w:r>
          </w:p>
          <w:p w14:paraId="6ECC2874"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12,31</w:t>
            </w:r>
          </w:p>
        </w:tc>
        <w:tc>
          <w:tcPr>
            <w:tcW w:w="1340" w:type="dxa"/>
            <w:tcBorders>
              <w:top w:val="single" w:sz="4" w:space="0" w:color="auto"/>
              <w:left w:val="single" w:sz="4" w:space="0" w:color="auto"/>
              <w:bottom w:val="single" w:sz="4" w:space="0" w:color="auto"/>
              <w:right w:val="single" w:sz="4" w:space="0" w:color="auto"/>
            </w:tcBorders>
          </w:tcPr>
          <w:p w14:paraId="6ECC2875"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1,19</w:t>
            </w:r>
          </w:p>
          <w:p w14:paraId="6ECC2876"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0,21</w:t>
            </w:r>
          </w:p>
        </w:tc>
      </w:tr>
      <w:tr w:rsidR="00E36E1F" w:rsidRPr="00936530" w14:paraId="6ECC2879" w14:textId="77777777" w:rsidTr="00116EE1">
        <w:trPr>
          <w:cantSplit/>
        </w:trPr>
        <w:tc>
          <w:tcPr>
            <w:tcW w:w="8784" w:type="dxa"/>
            <w:gridSpan w:val="6"/>
            <w:tcBorders>
              <w:top w:val="single" w:sz="4" w:space="0" w:color="auto"/>
              <w:left w:val="single" w:sz="4" w:space="0" w:color="auto"/>
              <w:bottom w:val="single" w:sz="4" w:space="0" w:color="auto"/>
              <w:right w:val="single" w:sz="4" w:space="0" w:color="auto"/>
            </w:tcBorders>
          </w:tcPr>
          <w:p w14:paraId="6ECC2878" w14:textId="77777777" w:rsidR="00E36E1F" w:rsidRPr="00936530" w:rsidRDefault="00E36E1F" w:rsidP="00936530">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Klavulano rūgštis</w:t>
            </w:r>
          </w:p>
        </w:tc>
      </w:tr>
      <w:tr w:rsidR="00E36E1F" w:rsidRPr="00936530" w14:paraId="6ECC2885" w14:textId="77777777" w:rsidTr="00116EE1">
        <w:trPr>
          <w:cantSplit/>
        </w:trPr>
        <w:tc>
          <w:tcPr>
            <w:tcW w:w="2040" w:type="dxa"/>
            <w:tcBorders>
              <w:top w:val="single" w:sz="4" w:space="0" w:color="auto"/>
              <w:left w:val="single" w:sz="4" w:space="0" w:color="auto"/>
              <w:bottom w:val="single" w:sz="4" w:space="0" w:color="auto"/>
              <w:right w:val="single" w:sz="4" w:space="0" w:color="auto"/>
            </w:tcBorders>
          </w:tcPr>
          <w:p w14:paraId="6ECC287A" w14:textId="77777777" w:rsidR="00E36E1F" w:rsidRPr="00936530" w:rsidRDefault="00E36E1F" w:rsidP="00936530">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AMX/KR</w:t>
            </w:r>
          </w:p>
          <w:p w14:paraId="6ECC287B"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875 mg/125 mg</w:t>
            </w:r>
          </w:p>
        </w:tc>
        <w:tc>
          <w:tcPr>
            <w:tcW w:w="1159" w:type="dxa"/>
            <w:tcBorders>
              <w:top w:val="single" w:sz="4" w:space="0" w:color="auto"/>
              <w:left w:val="single" w:sz="4" w:space="0" w:color="auto"/>
              <w:bottom w:val="single" w:sz="4" w:space="0" w:color="auto"/>
              <w:right w:val="single" w:sz="4" w:space="0" w:color="auto"/>
            </w:tcBorders>
          </w:tcPr>
          <w:p w14:paraId="6ECC287C"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125</w:t>
            </w:r>
          </w:p>
        </w:tc>
        <w:tc>
          <w:tcPr>
            <w:tcW w:w="1416" w:type="dxa"/>
            <w:tcBorders>
              <w:top w:val="single" w:sz="4" w:space="0" w:color="auto"/>
              <w:left w:val="single" w:sz="4" w:space="0" w:color="auto"/>
              <w:bottom w:val="single" w:sz="4" w:space="0" w:color="auto"/>
              <w:right w:val="single" w:sz="4" w:space="0" w:color="auto"/>
            </w:tcBorders>
          </w:tcPr>
          <w:p w14:paraId="6ECC287D"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2,18</w:t>
            </w:r>
          </w:p>
          <w:p w14:paraId="6ECC287E"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±0,99</w:t>
            </w:r>
          </w:p>
        </w:tc>
        <w:tc>
          <w:tcPr>
            <w:tcW w:w="1447" w:type="dxa"/>
            <w:tcBorders>
              <w:top w:val="single" w:sz="4" w:space="0" w:color="auto"/>
              <w:left w:val="single" w:sz="4" w:space="0" w:color="auto"/>
              <w:bottom w:val="single" w:sz="4" w:space="0" w:color="auto"/>
              <w:right w:val="single" w:sz="4" w:space="0" w:color="auto"/>
            </w:tcBorders>
          </w:tcPr>
          <w:p w14:paraId="6ECC287F"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1,25</w:t>
            </w:r>
          </w:p>
          <w:p w14:paraId="6ECC2880"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(1,0</w:t>
            </w:r>
            <w:r w:rsidRPr="00936530">
              <w:rPr>
                <w:rFonts w:ascii="Times New Roman" w:eastAsia="Times New Roman" w:hAnsi="Times New Roman"/>
                <w:lang w:eastAsia="lt-LT"/>
              </w:rPr>
              <w:noBreakHyphen/>
              <w:t>2,0)</w:t>
            </w:r>
          </w:p>
        </w:tc>
        <w:tc>
          <w:tcPr>
            <w:tcW w:w="1382" w:type="dxa"/>
            <w:tcBorders>
              <w:top w:val="single" w:sz="4" w:space="0" w:color="auto"/>
              <w:left w:val="single" w:sz="4" w:space="0" w:color="auto"/>
              <w:bottom w:val="single" w:sz="4" w:space="0" w:color="auto"/>
              <w:right w:val="single" w:sz="4" w:space="0" w:color="auto"/>
            </w:tcBorders>
          </w:tcPr>
          <w:p w14:paraId="6ECC2881"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10,16</w:t>
            </w:r>
          </w:p>
          <w:p w14:paraId="6ECC2882"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3,04</w:t>
            </w:r>
          </w:p>
        </w:tc>
        <w:tc>
          <w:tcPr>
            <w:tcW w:w="1340" w:type="dxa"/>
            <w:tcBorders>
              <w:top w:val="single" w:sz="4" w:space="0" w:color="auto"/>
              <w:left w:val="single" w:sz="4" w:space="0" w:color="auto"/>
              <w:bottom w:val="single" w:sz="4" w:space="0" w:color="auto"/>
              <w:right w:val="single" w:sz="4" w:space="0" w:color="auto"/>
            </w:tcBorders>
          </w:tcPr>
          <w:p w14:paraId="6ECC2883"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0,96</w:t>
            </w:r>
          </w:p>
          <w:p w14:paraId="6ECC2884" w14:textId="77777777" w:rsidR="00E36E1F" w:rsidRPr="00936530" w:rsidRDefault="00E36E1F">
            <w:pPr>
              <w:keepNext/>
              <w:spacing w:after="0" w:line="240" w:lineRule="auto"/>
              <w:jc w:val="center"/>
              <w:rPr>
                <w:rFonts w:ascii="Times New Roman" w:eastAsia="Times New Roman" w:hAnsi="Times New Roman"/>
                <w:lang w:eastAsia="lt-LT"/>
              </w:rPr>
            </w:pPr>
            <w:r w:rsidRPr="00936530">
              <w:rPr>
                <w:rFonts w:ascii="Times New Roman" w:eastAsia="Times New Roman" w:hAnsi="Times New Roman"/>
                <w:lang w:eastAsia="lt-LT"/>
              </w:rPr>
              <w:t>± 0,12</w:t>
            </w:r>
          </w:p>
        </w:tc>
      </w:tr>
      <w:tr w:rsidR="00E36E1F" w:rsidRPr="00936530" w14:paraId="6ECC2888" w14:textId="77777777" w:rsidTr="00116EE1">
        <w:trPr>
          <w:cantSplit/>
        </w:trPr>
        <w:tc>
          <w:tcPr>
            <w:tcW w:w="8784" w:type="dxa"/>
            <w:gridSpan w:val="6"/>
            <w:tcBorders>
              <w:top w:val="single" w:sz="4" w:space="0" w:color="auto"/>
              <w:left w:val="single" w:sz="4" w:space="0" w:color="auto"/>
              <w:bottom w:val="single" w:sz="4" w:space="0" w:color="auto"/>
              <w:right w:val="single" w:sz="4" w:space="0" w:color="auto"/>
            </w:tcBorders>
          </w:tcPr>
          <w:p w14:paraId="6ECC2886" w14:textId="77777777" w:rsidR="00E36E1F" w:rsidRPr="00936530" w:rsidRDefault="00E36E1F" w:rsidP="00936530">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AMX – amoksicilinas, KR – klavulano rūgštis</w:t>
            </w:r>
          </w:p>
          <w:p w14:paraId="6ECC2887"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Mediana (ribos)</w:t>
            </w:r>
          </w:p>
        </w:tc>
      </w:tr>
    </w:tbl>
    <w:p w14:paraId="6ECC2889" w14:textId="77777777" w:rsidR="00E36E1F" w:rsidRPr="00936530" w:rsidRDefault="00E36E1F" w:rsidP="00936530">
      <w:pPr>
        <w:spacing w:after="0" w:line="240" w:lineRule="auto"/>
        <w:rPr>
          <w:rFonts w:ascii="Times New Roman" w:eastAsia="Times New Roman" w:hAnsi="Times New Roman"/>
          <w:i/>
          <w:lang w:eastAsia="lt-LT"/>
        </w:rPr>
      </w:pPr>
    </w:p>
    <w:p w14:paraId="6ECC288A" w14:textId="77777777" w:rsidR="00E36E1F" w:rsidRPr="00936530" w:rsidRDefault="00E36E1F" w:rsidP="00936530">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Amoksicilino ir klavulano rūgšties koncentracijos serume vartojant amoksiciliną</w:t>
      </w:r>
      <w:r w:rsidR="00CB673C"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klavulano rūgštį buvo panašios į tas, kurios atsiranda vartojant amoksiciliną ar klavulano rūgštį per burną kiekvieną atskirai.</w:t>
      </w:r>
    </w:p>
    <w:p w14:paraId="6ECC288B" w14:textId="77777777" w:rsidR="00E36E1F" w:rsidRPr="00936530" w:rsidRDefault="00E36E1F">
      <w:pPr>
        <w:spacing w:after="0" w:line="240" w:lineRule="auto"/>
        <w:rPr>
          <w:rFonts w:ascii="Times New Roman" w:eastAsia="Times New Roman" w:hAnsi="Times New Roman"/>
          <w:i/>
          <w:lang w:eastAsia="lt-LT"/>
        </w:rPr>
      </w:pPr>
    </w:p>
    <w:p w14:paraId="6ECC288C"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lastRenderedPageBreak/>
        <w:t>Pasiskirstymas</w:t>
      </w:r>
    </w:p>
    <w:p w14:paraId="6ECC288D"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Maždaug 25 % visos plazmoje esančios klavulano rūgšties ir 18 % viso plazmoje esančio amoksicilino prisijungia</w:t>
      </w:r>
      <w:r w:rsidRPr="00936530" w:rsidDel="004C70A5">
        <w:rPr>
          <w:rFonts w:ascii="Times New Roman" w:eastAsia="Times New Roman" w:hAnsi="Times New Roman"/>
          <w:lang w:eastAsia="lt-LT"/>
        </w:rPr>
        <w:t xml:space="preserve"> </w:t>
      </w:r>
      <w:r w:rsidRPr="00936530">
        <w:rPr>
          <w:rFonts w:ascii="Times New Roman" w:eastAsia="Times New Roman" w:hAnsi="Times New Roman"/>
          <w:lang w:eastAsia="lt-LT"/>
        </w:rPr>
        <w:t>prie plazmos baltymų. Tariamas amoksicilino pasiskirstymo tūris yra maždaug 0,3</w:t>
      </w:r>
      <w:r w:rsidRPr="00936530">
        <w:rPr>
          <w:rFonts w:ascii="Times New Roman" w:eastAsia="Times New Roman" w:hAnsi="Times New Roman"/>
          <w:lang w:eastAsia="lt-LT"/>
        </w:rPr>
        <w:noBreakHyphen/>
        <w:t>0,4 l/kg, o klavulano rūgšties maždaug 0,2 l/kg.</w:t>
      </w:r>
    </w:p>
    <w:p w14:paraId="6ECC288E" w14:textId="77777777" w:rsidR="00E36E1F" w:rsidRPr="00936530" w:rsidRDefault="00E36E1F">
      <w:pPr>
        <w:spacing w:after="0" w:line="240" w:lineRule="auto"/>
        <w:rPr>
          <w:rFonts w:ascii="Times New Roman" w:eastAsia="Times New Roman" w:hAnsi="Times New Roman"/>
          <w:lang w:eastAsia="lt-LT"/>
        </w:rPr>
      </w:pPr>
    </w:p>
    <w:p w14:paraId="6ECC288F"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Vartojant vaistinį preparatą į veną, ir amoksicilino, ir klavulano rūgšties aptikta tulžies pūslėje, pilvo audiniuose, odoje, riebaluose, raumeniniame audinyje, sinovijos ir pilvaplėvės skysčiuose, tulžyje ir pūliuose. Į smegenų skystį reikiamas kiekis amoksicilino neprasiskverbia.</w:t>
      </w:r>
    </w:p>
    <w:p w14:paraId="6ECC2890" w14:textId="77777777" w:rsidR="00E36E1F" w:rsidRPr="00936530" w:rsidRDefault="00E36E1F">
      <w:pPr>
        <w:spacing w:after="0" w:line="240" w:lineRule="auto"/>
        <w:rPr>
          <w:rFonts w:ascii="Times New Roman" w:eastAsia="Times New Roman" w:hAnsi="Times New Roman"/>
          <w:lang w:eastAsia="lt-LT"/>
        </w:rPr>
      </w:pPr>
    </w:p>
    <w:p w14:paraId="6ECC2891"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Tyrimai su gyvūnais nerodo, kad kurios nors vaistiniame preparate esančios veikliosios medžiagos daug susikauptų audiniuose. Amoksicilino, kaip ir daugumos penicilinų, galima aptikti motinos piene. Motinos piene galima aptikti ir klavulano rūgšties pėdsakų (žr. 4.6 skyrių).</w:t>
      </w:r>
    </w:p>
    <w:p w14:paraId="6ECC2892" w14:textId="77777777" w:rsidR="00E36E1F" w:rsidRPr="00936530" w:rsidRDefault="00E36E1F">
      <w:pPr>
        <w:spacing w:after="0" w:line="240" w:lineRule="auto"/>
        <w:rPr>
          <w:rFonts w:ascii="Times New Roman" w:eastAsia="Times New Roman" w:hAnsi="Times New Roman"/>
          <w:lang w:eastAsia="lt-LT"/>
        </w:rPr>
      </w:pPr>
    </w:p>
    <w:p w14:paraId="6ECC2893"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Ir amoksicilino, ir klavulano rūgšties prasiskverbia pro placentos barjerą (žr. 4.6 skyrių).</w:t>
      </w:r>
    </w:p>
    <w:p w14:paraId="6ECC2894" w14:textId="77777777" w:rsidR="00E36E1F" w:rsidRPr="00936530" w:rsidRDefault="00E36E1F">
      <w:pPr>
        <w:spacing w:after="0" w:line="240" w:lineRule="auto"/>
        <w:rPr>
          <w:rFonts w:ascii="Times New Roman" w:eastAsia="Times New Roman" w:hAnsi="Times New Roman"/>
          <w:lang w:eastAsia="lt-LT"/>
        </w:rPr>
      </w:pPr>
    </w:p>
    <w:p w14:paraId="6ECC2895"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Biotransformacija</w:t>
      </w:r>
    </w:p>
    <w:p w14:paraId="6ECC2896"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Dalis amoksicilino šalinama su šlapimu neaktyvios peniciloinės rūgšties pavidalu (taip šalinama iki 10</w:t>
      </w:r>
      <w:r w:rsidRPr="00936530">
        <w:rPr>
          <w:rFonts w:ascii="Times New Roman" w:eastAsia="Times New Roman" w:hAnsi="Times New Roman"/>
          <w:lang w:eastAsia="lt-LT"/>
        </w:rPr>
        <w:noBreakHyphen/>
        <w:t>25 % suvartotos dozės). Didelė dalis klavulano rūgšties žmogaus organizme metabolizuojama ir eliminuojama su šlapimu ir išmatomis, o anglies dioksidas su iškv</w:t>
      </w:r>
      <w:r w:rsidR="00CA7315">
        <w:rPr>
          <w:rFonts w:ascii="Times New Roman" w:eastAsia="Times New Roman" w:hAnsi="Times New Roman"/>
          <w:lang w:eastAsia="lt-LT"/>
        </w:rPr>
        <w:t>e</w:t>
      </w:r>
      <w:r w:rsidRPr="00936530">
        <w:rPr>
          <w:rFonts w:ascii="Times New Roman" w:eastAsia="Times New Roman" w:hAnsi="Times New Roman"/>
          <w:lang w:eastAsia="lt-LT"/>
        </w:rPr>
        <w:t>piamu oru.</w:t>
      </w:r>
    </w:p>
    <w:p w14:paraId="6ECC2897" w14:textId="77777777" w:rsidR="00E36E1F" w:rsidRPr="00936530" w:rsidRDefault="00E36E1F">
      <w:pPr>
        <w:spacing w:after="0" w:line="240" w:lineRule="auto"/>
        <w:rPr>
          <w:rFonts w:ascii="Times New Roman" w:eastAsia="Times New Roman" w:hAnsi="Times New Roman"/>
          <w:lang w:eastAsia="lt-LT"/>
        </w:rPr>
      </w:pPr>
    </w:p>
    <w:p w14:paraId="6ECC2898"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Eliminacija</w:t>
      </w:r>
    </w:p>
    <w:p w14:paraId="6ECC2899"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Amoksicilinas daugiausia eliminuojamas per inkstus, o klavulano rūgštis eliminuojama ir per inkstus, ir eliminacijos ne per inkstus būdais.</w:t>
      </w:r>
    </w:p>
    <w:p w14:paraId="6ECC289A" w14:textId="77777777" w:rsidR="00E36E1F" w:rsidRPr="00936530" w:rsidRDefault="00E36E1F">
      <w:pPr>
        <w:spacing w:after="0" w:line="240" w:lineRule="auto"/>
        <w:rPr>
          <w:rFonts w:ascii="Times New Roman" w:eastAsia="Times New Roman" w:hAnsi="Times New Roman"/>
          <w:lang w:eastAsia="lt-LT"/>
        </w:rPr>
      </w:pPr>
    </w:p>
    <w:p w14:paraId="6ECC289B"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Amoksicilino</w:t>
      </w:r>
      <w:r w:rsidR="00D04DAE" w:rsidRPr="00936530">
        <w:rPr>
          <w:rFonts w:ascii="Times New Roman" w:eastAsia="Times New Roman" w:hAnsi="Times New Roman"/>
          <w:lang w:eastAsia="lt-LT"/>
        </w:rPr>
        <w:t xml:space="preserve"> ir</w:t>
      </w:r>
      <w:r w:rsidR="00CA7315">
        <w:rPr>
          <w:rFonts w:ascii="Times New Roman" w:eastAsia="Times New Roman" w:hAnsi="Times New Roman"/>
          <w:lang w:eastAsia="lt-LT"/>
        </w:rPr>
        <w:t xml:space="preserve"> </w:t>
      </w:r>
      <w:r w:rsidRPr="00936530">
        <w:rPr>
          <w:rFonts w:ascii="Times New Roman" w:eastAsia="Times New Roman" w:hAnsi="Times New Roman"/>
          <w:lang w:eastAsia="lt-LT"/>
        </w:rPr>
        <w:t>klavulano rūgšties vidutinis pusinės eliminacijos periodas iš sveikų asmenų organizmo trunka maždaug vieną valandą, o vidutinis galutinis klirensas yra maždaug 25 l/val. Išgėrus vieną 250/125 mg per pirmąsias 6 valandas su šlapimu nepakitusios medžiagos pavidalu pašalinama maždaug 60–70</w:t>
      </w:r>
      <w:r w:rsidR="00CA7315">
        <w:rPr>
          <w:rFonts w:ascii="Times New Roman" w:eastAsia="Times New Roman" w:hAnsi="Times New Roman"/>
          <w:lang w:eastAsia="lt-LT"/>
        </w:rPr>
        <w:t> </w:t>
      </w:r>
      <w:r w:rsidRPr="00936530">
        <w:rPr>
          <w:rFonts w:ascii="Times New Roman" w:eastAsia="Times New Roman" w:hAnsi="Times New Roman"/>
          <w:lang w:eastAsia="lt-LT"/>
        </w:rPr>
        <w:t>% amoksicilino ir maždaug 40–65</w:t>
      </w:r>
      <w:r w:rsidR="00CA7315">
        <w:rPr>
          <w:rFonts w:ascii="Times New Roman" w:eastAsia="Times New Roman" w:hAnsi="Times New Roman"/>
          <w:lang w:eastAsia="lt-LT"/>
        </w:rPr>
        <w:t> </w:t>
      </w:r>
      <w:r w:rsidRPr="00936530">
        <w:rPr>
          <w:rFonts w:ascii="Times New Roman" w:eastAsia="Times New Roman" w:hAnsi="Times New Roman"/>
          <w:lang w:eastAsia="lt-LT"/>
        </w:rPr>
        <w:t>% klavulano rūgšties. Įvairūs tyrimai rodo, kad per 24</w:t>
      </w:r>
      <w:r w:rsidR="00CA7315">
        <w:rPr>
          <w:rFonts w:ascii="Times New Roman" w:eastAsia="Times New Roman" w:hAnsi="Times New Roman"/>
          <w:lang w:eastAsia="lt-LT"/>
        </w:rPr>
        <w:t> </w:t>
      </w:r>
      <w:r w:rsidRPr="00936530">
        <w:rPr>
          <w:rFonts w:ascii="Times New Roman" w:eastAsia="Times New Roman" w:hAnsi="Times New Roman"/>
          <w:lang w:eastAsia="lt-LT"/>
        </w:rPr>
        <w:t>valandas su šlapimu pašalinama 50</w:t>
      </w:r>
      <w:r w:rsidRPr="00936530">
        <w:rPr>
          <w:rFonts w:ascii="Times New Roman" w:eastAsia="Times New Roman" w:hAnsi="Times New Roman"/>
          <w:lang w:eastAsia="lt-LT"/>
        </w:rPr>
        <w:noBreakHyphen/>
        <w:t>85</w:t>
      </w:r>
      <w:r w:rsidR="00CA7315">
        <w:rPr>
          <w:rFonts w:ascii="Times New Roman" w:eastAsia="Times New Roman" w:hAnsi="Times New Roman"/>
          <w:lang w:eastAsia="lt-LT"/>
        </w:rPr>
        <w:t> </w:t>
      </w:r>
      <w:r w:rsidRPr="00936530">
        <w:rPr>
          <w:rFonts w:ascii="Times New Roman" w:eastAsia="Times New Roman" w:hAnsi="Times New Roman"/>
          <w:lang w:eastAsia="lt-LT"/>
        </w:rPr>
        <w:t>% amoksicilino ir 27</w:t>
      </w:r>
      <w:r w:rsidRPr="00936530">
        <w:rPr>
          <w:rFonts w:ascii="Times New Roman" w:eastAsia="Times New Roman" w:hAnsi="Times New Roman"/>
          <w:lang w:eastAsia="lt-LT"/>
        </w:rPr>
        <w:noBreakHyphen/>
        <w:t>60</w:t>
      </w:r>
      <w:r w:rsidR="00CA7315">
        <w:rPr>
          <w:rFonts w:ascii="Times New Roman" w:eastAsia="Times New Roman" w:hAnsi="Times New Roman"/>
          <w:lang w:eastAsia="lt-LT"/>
        </w:rPr>
        <w:t> </w:t>
      </w:r>
      <w:r w:rsidRPr="00936530">
        <w:rPr>
          <w:rFonts w:ascii="Times New Roman" w:eastAsia="Times New Roman" w:hAnsi="Times New Roman"/>
          <w:lang w:eastAsia="lt-LT"/>
        </w:rPr>
        <w:t>% klavulano rūgšties. Didžiausia dalis klavulano rūgšties pašalinama per pirmas 2 valandas po vaistinio preparato pavartojimo.</w:t>
      </w:r>
    </w:p>
    <w:p w14:paraId="6ECC289C" w14:textId="77777777" w:rsidR="00E36E1F" w:rsidRPr="00936530" w:rsidRDefault="00E36E1F">
      <w:pPr>
        <w:spacing w:after="0" w:line="240" w:lineRule="auto"/>
        <w:rPr>
          <w:rFonts w:ascii="Times New Roman" w:eastAsia="Times New Roman" w:hAnsi="Times New Roman"/>
          <w:lang w:eastAsia="lt-LT"/>
        </w:rPr>
      </w:pPr>
    </w:p>
    <w:p w14:paraId="6ECC289D"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Kartu su probenecidu vartojamo amoksicilino šalinimas sulėtėja, bet nesulėtėja klavulano rūgšties ekskrecija per inkstus (žr. 4.5 skyrių).</w:t>
      </w:r>
    </w:p>
    <w:p w14:paraId="6ECC289E" w14:textId="77777777" w:rsidR="00E36E1F" w:rsidRPr="00936530" w:rsidRDefault="00E36E1F">
      <w:pPr>
        <w:spacing w:after="0" w:line="240" w:lineRule="auto"/>
        <w:rPr>
          <w:rFonts w:ascii="Times New Roman" w:eastAsia="Times New Roman" w:hAnsi="Times New Roman"/>
          <w:lang w:eastAsia="lt-LT"/>
        </w:rPr>
      </w:pPr>
    </w:p>
    <w:p w14:paraId="6ECC289F" w14:textId="77777777" w:rsidR="00E36E1F" w:rsidRPr="00936530" w:rsidRDefault="00E36E1F" w:rsidP="00667D22">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Amžius</w:t>
      </w:r>
    </w:p>
    <w:p w14:paraId="6ECC28A0" w14:textId="77777777" w:rsidR="00E36E1F" w:rsidRPr="00936530" w:rsidRDefault="00E36E1F">
      <w:pPr>
        <w:keepNext/>
        <w:tabs>
          <w:tab w:val="left" w:pos="1296"/>
        </w:tabs>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Amoksicilino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6ECC28A1" w14:textId="77777777" w:rsidR="00E36E1F" w:rsidRPr="00936530" w:rsidRDefault="00E36E1F">
      <w:pPr>
        <w:spacing w:after="0" w:line="240" w:lineRule="auto"/>
        <w:rPr>
          <w:rFonts w:ascii="Times New Roman" w:eastAsia="Times New Roman" w:hAnsi="Times New Roman"/>
          <w:u w:val="single"/>
          <w:lang w:eastAsia="lt-LT"/>
        </w:rPr>
      </w:pPr>
    </w:p>
    <w:p w14:paraId="6ECC28A2" w14:textId="77777777" w:rsidR="00E36E1F" w:rsidRPr="00936530" w:rsidRDefault="00E36E1F" w:rsidP="00667D22">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Lytis</w:t>
      </w:r>
    </w:p>
    <w:p w14:paraId="6ECC28A3" w14:textId="77777777" w:rsidR="00E36E1F" w:rsidRPr="00936530" w:rsidRDefault="00E36E1F">
      <w:pPr>
        <w:keepNext/>
        <w:tabs>
          <w:tab w:val="left" w:pos="1296"/>
        </w:tabs>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Sveikiems vyrams ir moterims vartojant amoksiciliną</w:t>
      </w:r>
      <w:r w:rsidR="00D04DAE"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klavulano rūgštį per burną, lytis didelės įtakos amoksicilino ar klavulano rūgšties farmakokinetikai neturėjo.</w:t>
      </w:r>
    </w:p>
    <w:p w14:paraId="6ECC28A4" w14:textId="77777777" w:rsidR="00E36E1F" w:rsidRPr="00936530" w:rsidRDefault="00E36E1F">
      <w:pPr>
        <w:spacing w:after="0" w:line="240" w:lineRule="auto"/>
        <w:rPr>
          <w:rFonts w:ascii="Times New Roman" w:eastAsia="Times New Roman" w:hAnsi="Times New Roman"/>
          <w:u w:val="single"/>
          <w:lang w:eastAsia="lt-LT"/>
        </w:rPr>
      </w:pPr>
    </w:p>
    <w:p w14:paraId="6ECC28A5"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lastRenderedPageBreak/>
        <w:t>Inkstų funkcijos sutrikimas</w:t>
      </w:r>
    </w:p>
    <w:p w14:paraId="6ECC28A6"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Silpnėjant inkstų funkcijai, proporcingai sumažėja bendras amoksicilino</w:t>
      </w:r>
      <w:r w:rsidR="00D04DAE"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 xml:space="preserve">klavulano rūgšties klirensas iš serumo. Amoksicilino klirensas sumažėja labiau nei klavulano rūgšties, nes didesnė dalis amoksicilino šalinama per inkstus. Dėl to </w:t>
      </w:r>
      <w:r w:rsidR="009038F1">
        <w:rPr>
          <w:rFonts w:ascii="Times New Roman" w:eastAsia="Times New Roman" w:hAnsi="Times New Roman"/>
          <w:lang w:eastAsia="en-GB"/>
        </w:rPr>
        <w:t>p</w:t>
      </w:r>
      <w:r w:rsidR="009038F1" w:rsidRPr="00936530">
        <w:rPr>
          <w:rFonts w:ascii="Times New Roman" w:eastAsia="Times New Roman" w:hAnsi="Times New Roman"/>
          <w:lang w:eastAsia="en-GB"/>
        </w:rPr>
        <w:t xml:space="preserve">acientams, kurių kreatinino klirensas mažesnis kaip 30 ml/min., vartoti Amoxicillin/Clavulanic acid </w:t>
      </w:r>
      <w:r w:rsidR="009038F1" w:rsidRPr="00936530">
        <w:rPr>
          <w:rFonts w:ascii="Times New Roman" w:eastAsia="Times New Roman" w:hAnsi="Times New Roman"/>
          <w:lang w:eastAsia="lt-LT"/>
        </w:rPr>
        <w:t xml:space="preserve">Ingen Pharma 875 mg /125 mg plėvele dengtos tabletės </w:t>
      </w:r>
      <w:r w:rsidR="009038F1" w:rsidRPr="00936530">
        <w:rPr>
          <w:rFonts w:ascii="Times New Roman" w:eastAsia="Times New Roman" w:hAnsi="Times New Roman"/>
          <w:lang w:eastAsia="en-GB"/>
        </w:rPr>
        <w:t>ner</w:t>
      </w:r>
      <w:r w:rsidR="009038F1">
        <w:rPr>
          <w:rFonts w:ascii="Times New Roman" w:eastAsia="Times New Roman" w:hAnsi="Times New Roman"/>
          <w:lang w:eastAsia="en-GB"/>
        </w:rPr>
        <w:t>ekomenduojama</w:t>
      </w:r>
      <w:r w:rsidR="009038F1" w:rsidRPr="00936530" w:rsidDel="009038F1">
        <w:rPr>
          <w:rFonts w:ascii="Times New Roman" w:eastAsia="Times New Roman" w:hAnsi="Times New Roman"/>
          <w:lang w:eastAsia="lt-LT"/>
        </w:rPr>
        <w:t xml:space="preserve"> </w:t>
      </w:r>
      <w:r w:rsidRPr="00936530">
        <w:rPr>
          <w:rFonts w:ascii="Times New Roman" w:eastAsia="Times New Roman" w:hAnsi="Times New Roman"/>
          <w:lang w:eastAsia="lt-LT"/>
        </w:rPr>
        <w:t>(žr. 4.2 skyrių).</w:t>
      </w:r>
    </w:p>
    <w:p w14:paraId="6ECC28A7" w14:textId="77777777" w:rsidR="00E36E1F" w:rsidRPr="00936530" w:rsidRDefault="00E36E1F">
      <w:pPr>
        <w:spacing w:after="0" w:line="240" w:lineRule="auto"/>
        <w:rPr>
          <w:rFonts w:ascii="Times New Roman" w:eastAsia="Times New Roman" w:hAnsi="Times New Roman"/>
          <w:lang w:eastAsia="lt-LT"/>
        </w:rPr>
      </w:pPr>
    </w:p>
    <w:p w14:paraId="6ECC28A8"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u w:val="single"/>
          <w:lang w:eastAsia="lt-LT"/>
        </w:rPr>
        <w:t>Kepenų funkcijos sutrikimas</w:t>
      </w:r>
    </w:p>
    <w:p w14:paraId="6ECC28A9"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Pacientams, kurie serga kepenų funkcijos sutrikimu, vaistinį preparatą vartoti reikia atsargiai ir reguliariai stebėti kepenų funkciją.</w:t>
      </w:r>
    </w:p>
    <w:p w14:paraId="6ECC28AA" w14:textId="77777777" w:rsidR="00E36E1F" w:rsidRPr="00936530" w:rsidRDefault="00E36E1F">
      <w:pPr>
        <w:spacing w:after="0" w:line="240" w:lineRule="auto"/>
        <w:rPr>
          <w:rFonts w:ascii="Times New Roman" w:eastAsia="Times New Roman" w:hAnsi="Times New Roman"/>
          <w:lang w:eastAsia="lt-LT"/>
        </w:rPr>
      </w:pPr>
    </w:p>
    <w:p w14:paraId="6ECC28AB" w14:textId="77777777" w:rsidR="00E36E1F" w:rsidRPr="00936530" w:rsidRDefault="00E36E1F">
      <w:pPr>
        <w:keepNext/>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5.3</w:t>
      </w:r>
      <w:r w:rsidRPr="00936530">
        <w:rPr>
          <w:rFonts w:ascii="Times New Roman" w:eastAsia="Times New Roman" w:hAnsi="Times New Roman"/>
          <w:b/>
          <w:lang w:eastAsia="lt-LT"/>
        </w:rPr>
        <w:tab/>
        <w:t>Ikiklinikinių saugumo tyrimų duomenys</w:t>
      </w:r>
    </w:p>
    <w:p w14:paraId="6ECC28AC" w14:textId="77777777" w:rsidR="00E36E1F" w:rsidRPr="00936530" w:rsidRDefault="00E36E1F">
      <w:pPr>
        <w:keepNext/>
        <w:spacing w:after="0" w:line="240" w:lineRule="auto"/>
        <w:rPr>
          <w:rFonts w:ascii="Times New Roman" w:eastAsia="Times New Roman" w:hAnsi="Times New Roman"/>
          <w:lang w:eastAsia="lt-LT"/>
        </w:rPr>
      </w:pPr>
    </w:p>
    <w:p w14:paraId="6ECC28AD"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Įprastų farmakologinio saugumo, genotoksiškumo ir toksinio poveikio reprodukcijai ikiklinikinių tyrimų duomenys specifinio pavojaus žmogui nerodo.</w:t>
      </w:r>
    </w:p>
    <w:p w14:paraId="6ECC28AE" w14:textId="77777777" w:rsidR="00E36E1F" w:rsidRPr="00936530" w:rsidRDefault="00E36E1F">
      <w:pPr>
        <w:spacing w:after="0" w:line="240" w:lineRule="auto"/>
        <w:rPr>
          <w:rFonts w:ascii="Times New Roman" w:eastAsia="Times New Roman" w:hAnsi="Times New Roman"/>
          <w:lang w:eastAsia="lt-LT"/>
        </w:rPr>
      </w:pPr>
    </w:p>
    <w:p w14:paraId="6ECC28AF"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Su šunimis atlikti kartotinių dozių toksiškumo tyrimai parodė, kad amoksicilinas</w:t>
      </w:r>
      <w:r w:rsidR="00D04DAE" w:rsidRPr="00936530">
        <w:rPr>
          <w:rFonts w:ascii="Times New Roman" w:eastAsia="Times New Roman" w:hAnsi="Times New Roman"/>
          <w:lang w:eastAsia="lt-LT"/>
        </w:rPr>
        <w:t xml:space="preserve"> ir </w:t>
      </w:r>
      <w:r w:rsidRPr="00936530">
        <w:rPr>
          <w:rFonts w:ascii="Times New Roman" w:eastAsia="Times New Roman" w:hAnsi="Times New Roman"/>
          <w:lang w:eastAsia="lt-LT"/>
        </w:rPr>
        <w:t>klavulano rūgštis sukelia skrandžio dirginimą ir vėmimą bei keičia liežuvio spalvą.</w:t>
      </w:r>
    </w:p>
    <w:p w14:paraId="6ECC28B0" w14:textId="77777777" w:rsidR="00E36E1F" w:rsidRPr="00936530" w:rsidRDefault="00E36E1F">
      <w:pPr>
        <w:spacing w:after="0" w:line="240" w:lineRule="auto"/>
        <w:rPr>
          <w:rFonts w:ascii="Times New Roman" w:eastAsia="Times New Roman" w:hAnsi="Times New Roman"/>
          <w:lang w:eastAsia="lt-LT"/>
        </w:rPr>
      </w:pPr>
    </w:p>
    <w:p w14:paraId="6ECC28B1"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Kancerogeninio poveikio tyrimai su </w:t>
      </w:r>
      <w:r w:rsidR="007F42AB" w:rsidRPr="00936530">
        <w:rPr>
          <w:rFonts w:ascii="Times New Roman" w:eastAsia="Times New Roman" w:hAnsi="Times New Roman"/>
          <w:lang w:eastAsia="lt-LT"/>
        </w:rPr>
        <w:t>Amoxicillin/Clavulanic acid</w:t>
      </w:r>
      <w:r w:rsidRPr="00936530">
        <w:rPr>
          <w:rFonts w:ascii="Times New Roman" w:eastAsia="Times New Roman" w:hAnsi="Times New Roman"/>
          <w:lang w:eastAsia="lt-LT"/>
        </w:rPr>
        <w:t xml:space="preserve"> </w:t>
      </w:r>
      <w:r w:rsidR="008104FD" w:rsidRPr="00936530">
        <w:rPr>
          <w:rFonts w:ascii="Times New Roman" w:eastAsia="Times New Roman" w:hAnsi="Times New Roman"/>
          <w:lang w:eastAsia="lt-LT"/>
        </w:rPr>
        <w:t xml:space="preserve">Ingen Pharma </w:t>
      </w:r>
      <w:r w:rsidRPr="00936530">
        <w:rPr>
          <w:rFonts w:ascii="Times New Roman" w:eastAsia="Times New Roman" w:hAnsi="Times New Roman"/>
          <w:lang w:eastAsia="lt-LT"/>
        </w:rPr>
        <w:t>ar jo sudėtyje esančiomis medžiagomis neatlikti.</w:t>
      </w:r>
    </w:p>
    <w:p w14:paraId="6ECC28B2" w14:textId="77777777" w:rsidR="00E36E1F" w:rsidRPr="00936530" w:rsidRDefault="00E36E1F">
      <w:pPr>
        <w:spacing w:after="0" w:line="240" w:lineRule="auto"/>
        <w:rPr>
          <w:rFonts w:ascii="Times New Roman" w:eastAsia="Times New Roman" w:hAnsi="Times New Roman"/>
          <w:lang w:eastAsia="lt-LT"/>
        </w:rPr>
      </w:pPr>
    </w:p>
    <w:p w14:paraId="6ECC28B3" w14:textId="77777777" w:rsidR="00E36E1F" w:rsidRPr="00936530" w:rsidRDefault="00E36E1F">
      <w:pPr>
        <w:spacing w:after="0" w:line="240" w:lineRule="auto"/>
        <w:ind w:left="567" w:hanging="567"/>
        <w:rPr>
          <w:rFonts w:ascii="Times New Roman" w:eastAsia="Times New Roman" w:hAnsi="Times New Roman"/>
          <w:lang w:eastAsia="lt-LT"/>
        </w:rPr>
      </w:pPr>
    </w:p>
    <w:p w14:paraId="6ECC28B4" w14:textId="77777777" w:rsidR="00E36E1F" w:rsidRPr="00936530" w:rsidRDefault="00E36E1F">
      <w:pPr>
        <w:keepNext/>
        <w:spacing w:after="0" w:line="240" w:lineRule="auto"/>
        <w:ind w:left="567" w:hanging="567"/>
        <w:rPr>
          <w:rFonts w:ascii="Times New Roman" w:eastAsia="Times New Roman" w:hAnsi="Times New Roman"/>
          <w:b/>
          <w:caps/>
          <w:lang w:eastAsia="lt-LT"/>
        </w:rPr>
      </w:pPr>
      <w:r w:rsidRPr="00936530">
        <w:rPr>
          <w:rFonts w:ascii="Times New Roman" w:eastAsia="Times New Roman" w:hAnsi="Times New Roman"/>
          <w:b/>
          <w:caps/>
          <w:lang w:eastAsia="lt-LT"/>
        </w:rPr>
        <w:t>6.</w:t>
      </w:r>
      <w:r w:rsidRPr="00936530">
        <w:rPr>
          <w:rFonts w:ascii="Times New Roman" w:eastAsia="Times New Roman" w:hAnsi="Times New Roman"/>
          <w:b/>
          <w:caps/>
          <w:lang w:eastAsia="lt-LT"/>
        </w:rPr>
        <w:tab/>
        <w:t>farmacinė informacija</w:t>
      </w:r>
    </w:p>
    <w:p w14:paraId="6ECC28B5" w14:textId="77777777" w:rsidR="00E36E1F" w:rsidRPr="00936530" w:rsidRDefault="00E36E1F">
      <w:pPr>
        <w:keepNext/>
        <w:spacing w:after="0" w:line="240" w:lineRule="auto"/>
        <w:ind w:left="567" w:hanging="567"/>
        <w:rPr>
          <w:rFonts w:ascii="Times New Roman" w:eastAsia="Times New Roman" w:hAnsi="Times New Roman"/>
          <w:lang w:eastAsia="lt-LT"/>
        </w:rPr>
      </w:pPr>
    </w:p>
    <w:p w14:paraId="6ECC28B6" w14:textId="77777777" w:rsidR="00E36E1F" w:rsidRPr="00936530" w:rsidRDefault="00E36E1F">
      <w:pPr>
        <w:keepNext/>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6.1</w:t>
      </w:r>
      <w:r w:rsidRPr="00936530">
        <w:rPr>
          <w:rFonts w:ascii="Times New Roman" w:eastAsia="Times New Roman" w:hAnsi="Times New Roman"/>
          <w:b/>
          <w:lang w:eastAsia="lt-LT"/>
        </w:rPr>
        <w:tab/>
        <w:t>Pagalbinių medžiagų sąrašas</w:t>
      </w:r>
    </w:p>
    <w:p w14:paraId="6ECC28B7" w14:textId="77777777" w:rsidR="00E36E1F" w:rsidRPr="00936530" w:rsidRDefault="00E36E1F">
      <w:pPr>
        <w:keepNext/>
        <w:spacing w:after="0" w:line="240" w:lineRule="auto"/>
        <w:rPr>
          <w:rFonts w:ascii="Times New Roman" w:eastAsia="Times New Roman" w:hAnsi="Times New Roman"/>
          <w:lang w:eastAsia="lt-LT"/>
        </w:rPr>
      </w:pPr>
    </w:p>
    <w:p w14:paraId="6ECC28B8" w14:textId="77777777" w:rsidR="00E36E1F" w:rsidRPr="00936530" w:rsidRDefault="00E36E1F">
      <w:pPr>
        <w:keepNext/>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Tabletės šerdis:</w:t>
      </w:r>
    </w:p>
    <w:p w14:paraId="6ECC28B9" w14:textId="77777777" w:rsidR="0051765F" w:rsidRPr="00936530" w:rsidRDefault="0051765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Mikrokristalinė celiuliozė</w:t>
      </w:r>
    </w:p>
    <w:p w14:paraId="6ECC28BA" w14:textId="77777777" w:rsidR="0051765F" w:rsidRPr="00936530" w:rsidRDefault="0051765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Karboksimetilkrakmolo A natrio druska</w:t>
      </w:r>
    </w:p>
    <w:p w14:paraId="6ECC28BB" w14:textId="77777777" w:rsidR="0051765F" w:rsidRPr="00936530" w:rsidRDefault="007020F3">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Bevandenis </w:t>
      </w:r>
      <w:r w:rsidR="001D13AD" w:rsidRPr="00936530">
        <w:rPr>
          <w:rFonts w:ascii="Times New Roman" w:eastAsia="Times New Roman" w:hAnsi="Times New Roman"/>
          <w:lang w:eastAsia="lt-LT"/>
        </w:rPr>
        <w:t>k</w:t>
      </w:r>
      <w:r w:rsidR="0051765F" w:rsidRPr="00936530">
        <w:rPr>
          <w:rFonts w:ascii="Times New Roman" w:eastAsia="Times New Roman" w:hAnsi="Times New Roman"/>
          <w:lang w:eastAsia="lt-LT"/>
        </w:rPr>
        <w:t xml:space="preserve">oloidinis silicio dioksidas </w:t>
      </w:r>
    </w:p>
    <w:p w14:paraId="6ECC28BC"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Magnio stearatas</w:t>
      </w:r>
    </w:p>
    <w:p w14:paraId="6ECC28BD" w14:textId="77777777" w:rsidR="00E36E1F" w:rsidRPr="00936530" w:rsidRDefault="00E36E1F">
      <w:pPr>
        <w:spacing w:after="0" w:line="240" w:lineRule="auto"/>
        <w:rPr>
          <w:rFonts w:ascii="Times New Roman" w:eastAsia="Times New Roman" w:hAnsi="Times New Roman"/>
          <w:lang w:eastAsia="lt-LT"/>
        </w:rPr>
      </w:pPr>
    </w:p>
    <w:p w14:paraId="6ECC28BE" w14:textId="77777777" w:rsidR="00E36E1F" w:rsidRPr="00936530" w:rsidRDefault="00E36E1F">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Tabletės plėvelė:</w:t>
      </w:r>
    </w:p>
    <w:p w14:paraId="6ECC28BF" w14:textId="77777777" w:rsidR="006A2FB0" w:rsidRPr="00936530" w:rsidRDefault="00863D2F">
      <w:pPr>
        <w:spacing w:after="0" w:line="240" w:lineRule="auto"/>
        <w:rPr>
          <w:rFonts w:ascii="Times New Roman" w:eastAsia="Times New Roman" w:hAnsi="Times New Roman"/>
          <w:lang w:val="en-US" w:eastAsia="lt-LT"/>
        </w:rPr>
      </w:pPr>
      <w:r w:rsidRPr="00667D22">
        <w:rPr>
          <w:rFonts w:ascii="Times New Roman" w:eastAsia="Times New Roman" w:hAnsi="Times New Roman"/>
          <w:lang w:val="en-US" w:eastAsia="lt-LT"/>
        </w:rPr>
        <w:t>lnstamoistshield (A21 R00008)</w:t>
      </w:r>
      <w:r w:rsidR="006A2FB0" w:rsidRPr="00936530">
        <w:rPr>
          <w:rFonts w:ascii="Times New Roman" w:eastAsia="Times New Roman" w:hAnsi="Times New Roman"/>
          <w:lang w:val="en-US" w:eastAsia="lt-LT"/>
        </w:rPr>
        <w:t>:</w:t>
      </w:r>
    </w:p>
    <w:p w14:paraId="6ECC28C0" w14:textId="77777777" w:rsidR="006A2FB0" w:rsidRPr="00936530" w:rsidRDefault="006A2FB0">
      <w:pPr>
        <w:spacing w:after="0" w:line="240" w:lineRule="auto"/>
        <w:rPr>
          <w:rFonts w:ascii="Times New Roman" w:eastAsia="Times New Roman" w:hAnsi="Times New Roman"/>
          <w:lang w:val="en-US" w:eastAsia="lt-LT"/>
        </w:rPr>
      </w:pPr>
      <w:r w:rsidRPr="00936530">
        <w:rPr>
          <w:rFonts w:ascii="Times New Roman" w:eastAsia="Times New Roman" w:hAnsi="Times New Roman"/>
          <w:lang w:val="en-US" w:eastAsia="lt-LT"/>
        </w:rPr>
        <w:t>H</w:t>
      </w:r>
      <w:r w:rsidR="001D13AD" w:rsidRPr="00667D22">
        <w:rPr>
          <w:rFonts w:ascii="Times New Roman" w:eastAsia="Times New Roman" w:hAnsi="Times New Roman"/>
          <w:lang w:val="en-US" w:eastAsia="lt-LT"/>
        </w:rPr>
        <w:t>ipromeliozė</w:t>
      </w:r>
      <w:r w:rsidR="00762AA5" w:rsidRPr="00936530">
        <w:rPr>
          <w:rFonts w:ascii="Times New Roman" w:eastAsia="Times New Roman" w:hAnsi="Times New Roman"/>
          <w:lang w:val="en-US" w:eastAsia="lt-LT"/>
        </w:rPr>
        <w:t xml:space="preserve"> 15 cps</w:t>
      </w:r>
    </w:p>
    <w:p w14:paraId="6ECC28C1" w14:textId="77777777" w:rsidR="006A2FB0" w:rsidRPr="00936530" w:rsidRDefault="006A2FB0">
      <w:pPr>
        <w:spacing w:after="0" w:line="240" w:lineRule="auto"/>
        <w:rPr>
          <w:rFonts w:ascii="Times New Roman" w:eastAsia="Times New Roman" w:hAnsi="Times New Roman"/>
          <w:lang w:val="en-US" w:eastAsia="lt-LT"/>
        </w:rPr>
      </w:pPr>
      <w:r w:rsidRPr="00936530">
        <w:rPr>
          <w:rFonts w:ascii="Times New Roman" w:eastAsia="Times New Roman" w:hAnsi="Times New Roman"/>
          <w:lang w:val="en-US" w:eastAsia="lt-LT"/>
        </w:rPr>
        <w:t>E</w:t>
      </w:r>
      <w:r w:rsidR="001D13AD" w:rsidRPr="00667D22">
        <w:rPr>
          <w:rFonts w:ascii="Times New Roman" w:eastAsia="Times New Roman" w:hAnsi="Times New Roman"/>
          <w:lang w:val="en-US" w:eastAsia="lt-LT"/>
        </w:rPr>
        <w:t>tilceliuliozė</w:t>
      </w:r>
    </w:p>
    <w:p w14:paraId="6ECC28C2" w14:textId="77777777" w:rsidR="006A2FB0" w:rsidRPr="00936530" w:rsidRDefault="006A2FB0">
      <w:pPr>
        <w:spacing w:after="0" w:line="240" w:lineRule="auto"/>
        <w:rPr>
          <w:rFonts w:ascii="Times New Roman" w:eastAsia="Times New Roman" w:hAnsi="Times New Roman"/>
          <w:lang w:val="en-US" w:eastAsia="lt-LT"/>
        </w:rPr>
      </w:pPr>
      <w:r w:rsidRPr="00936530">
        <w:rPr>
          <w:rFonts w:ascii="Times New Roman" w:eastAsia="Times New Roman" w:hAnsi="Times New Roman"/>
          <w:lang w:val="en-US" w:eastAsia="lt-LT"/>
        </w:rPr>
        <w:t>D</w:t>
      </w:r>
      <w:r w:rsidR="001D13AD" w:rsidRPr="00667D22">
        <w:rPr>
          <w:rFonts w:ascii="Times New Roman" w:eastAsia="Times New Roman" w:hAnsi="Times New Roman"/>
          <w:lang w:val="en-US" w:eastAsia="lt-LT"/>
        </w:rPr>
        <w:t>ietilftalatas</w:t>
      </w:r>
    </w:p>
    <w:p w14:paraId="6ECC28C3" w14:textId="77777777" w:rsidR="006A2FB0" w:rsidRPr="00936530" w:rsidRDefault="006A2FB0">
      <w:pPr>
        <w:spacing w:after="0" w:line="240" w:lineRule="auto"/>
        <w:rPr>
          <w:rFonts w:ascii="Times New Roman" w:eastAsia="Times New Roman" w:hAnsi="Times New Roman"/>
          <w:lang w:val="en-US" w:eastAsia="lt-LT"/>
        </w:rPr>
      </w:pPr>
      <w:r w:rsidRPr="00936530">
        <w:rPr>
          <w:rFonts w:ascii="Times New Roman" w:eastAsia="Times New Roman" w:hAnsi="Times New Roman"/>
          <w:lang w:val="en-US" w:eastAsia="lt-LT"/>
        </w:rPr>
        <w:t>T</w:t>
      </w:r>
      <w:r w:rsidR="001D13AD" w:rsidRPr="00667D22">
        <w:rPr>
          <w:rFonts w:ascii="Times New Roman" w:eastAsia="Times New Roman" w:hAnsi="Times New Roman"/>
          <w:lang w:val="en-US" w:eastAsia="lt-LT"/>
        </w:rPr>
        <w:t>alkas</w:t>
      </w:r>
    </w:p>
    <w:p w14:paraId="6ECC28C4" w14:textId="77777777" w:rsidR="00863D2F" w:rsidRPr="00936530" w:rsidRDefault="006A2FB0">
      <w:pPr>
        <w:spacing w:after="0" w:line="240" w:lineRule="auto"/>
        <w:rPr>
          <w:rFonts w:ascii="Times New Roman" w:eastAsia="Times New Roman" w:hAnsi="Times New Roman"/>
          <w:lang w:eastAsia="lt-LT"/>
        </w:rPr>
      </w:pPr>
      <w:r w:rsidRPr="00936530">
        <w:rPr>
          <w:rFonts w:ascii="Times New Roman" w:eastAsia="Times New Roman" w:hAnsi="Times New Roman"/>
          <w:lang w:val="en-US" w:eastAsia="lt-LT"/>
        </w:rPr>
        <w:t>T</w:t>
      </w:r>
      <w:r w:rsidR="001D13AD" w:rsidRPr="00667D22">
        <w:rPr>
          <w:rFonts w:ascii="Times New Roman" w:eastAsia="Times New Roman" w:hAnsi="Times New Roman"/>
          <w:lang w:val="en-US" w:eastAsia="lt-LT"/>
        </w:rPr>
        <w:t>itano dioksidas</w:t>
      </w:r>
      <w:r w:rsidR="001D13AD" w:rsidRPr="00936530">
        <w:rPr>
          <w:rFonts w:ascii="Times New Roman" w:eastAsia="Times New Roman" w:hAnsi="Times New Roman"/>
          <w:lang w:val="en-US" w:eastAsia="lt-LT"/>
        </w:rPr>
        <w:t xml:space="preserve"> </w:t>
      </w:r>
      <w:r w:rsidR="00F9770D" w:rsidRPr="00936530">
        <w:rPr>
          <w:rFonts w:ascii="Times New Roman" w:eastAsia="Times New Roman" w:hAnsi="Times New Roman"/>
          <w:lang w:val="en-US" w:eastAsia="lt-LT"/>
        </w:rPr>
        <w:t>(</w:t>
      </w:r>
      <w:r w:rsidR="001D13AD" w:rsidRPr="00936530">
        <w:rPr>
          <w:rFonts w:ascii="Times New Roman" w:eastAsia="Times New Roman" w:hAnsi="Times New Roman"/>
          <w:lang w:val="en-US" w:eastAsia="lt-LT"/>
        </w:rPr>
        <w:t>E171)</w:t>
      </w:r>
    </w:p>
    <w:p w14:paraId="6ECC28C5" w14:textId="77777777" w:rsidR="00863D2F" w:rsidRPr="00936530" w:rsidRDefault="00863D2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Izopropilo alkoholis</w:t>
      </w:r>
    </w:p>
    <w:p w14:paraId="6ECC28C6" w14:textId="77777777" w:rsidR="00863D2F" w:rsidRPr="00936530" w:rsidRDefault="00863D2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Metileno chloridas</w:t>
      </w:r>
    </w:p>
    <w:p w14:paraId="6ECC28C7" w14:textId="77777777" w:rsidR="00E36E1F" w:rsidRPr="00936530" w:rsidRDefault="00E36E1F">
      <w:pPr>
        <w:spacing w:after="0" w:line="240" w:lineRule="auto"/>
        <w:ind w:left="567" w:hanging="567"/>
        <w:rPr>
          <w:rFonts w:ascii="Times New Roman" w:eastAsia="Times New Roman" w:hAnsi="Times New Roman"/>
          <w:lang w:eastAsia="lt-LT"/>
        </w:rPr>
      </w:pPr>
    </w:p>
    <w:p w14:paraId="6ECC28C8" w14:textId="77777777" w:rsidR="00E36E1F" w:rsidRPr="00936530" w:rsidRDefault="00E36E1F">
      <w:pPr>
        <w:keepNext/>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b/>
          <w:lang w:eastAsia="lt-LT"/>
        </w:rPr>
        <w:t>6.2</w:t>
      </w:r>
      <w:r w:rsidRPr="00936530">
        <w:rPr>
          <w:rFonts w:ascii="Times New Roman" w:eastAsia="Times New Roman" w:hAnsi="Times New Roman"/>
          <w:b/>
          <w:lang w:eastAsia="lt-LT"/>
        </w:rPr>
        <w:tab/>
        <w:t>Nesuderinamumas</w:t>
      </w:r>
    </w:p>
    <w:p w14:paraId="6ECC28C9" w14:textId="77777777" w:rsidR="00E36E1F" w:rsidRPr="00936530" w:rsidRDefault="00E36E1F">
      <w:pPr>
        <w:keepNext/>
        <w:spacing w:after="0" w:line="240" w:lineRule="auto"/>
        <w:rPr>
          <w:rFonts w:ascii="Times New Roman" w:eastAsia="Times New Roman" w:hAnsi="Times New Roman"/>
          <w:lang w:eastAsia="lt-LT"/>
        </w:rPr>
      </w:pPr>
    </w:p>
    <w:p w14:paraId="6ECC28CA" w14:textId="77777777" w:rsidR="00906036" w:rsidRPr="00BC0C70" w:rsidRDefault="007020F3">
      <w:pPr>
        <w:spacing w:after="0" w:line="240" w:lineRule="auto"/>
        <w:ind w:left="567" w:hanging="567"/>
        <w:rPr>
          <w:rFonts w:ascii="Times New Roman" w:eastAsia="Times New Roman" w:hAnsi="Times New Roman"/>
          <w:noProof/>
          <w:snapToGrid w:val="0"/>
        </w:rPr>
      </w:pPr>
      <w:r w:rsidRPr="00BC0C70">
        <w:rPr>
          <w:rFonts w:ascii="Times New Roman" w:eastAsia="Times New Roman" w:hAnsi="Times New Roman"/>
          <w:noProof/>
          <w:snapToGrid w:val="0"/>
        </w:rPr>
        <w:t>Duomenys nebūtini.</w:t>
      </w:r>
    </w:p>
    <w:p w14:paraId="6ECC28CB" w14:textId="77777777" w:rsidR="00E36E1F" w:rsidRPr="00936530" w:rsidRDefault="00E36E1F">
      <w:pPr>
        <w:spacing w:after="0" w:line="240" w:lineRule="auto"/>
        <w:ind w:left="567" w:hanging="567"/>
        <w:rPr>
          <w:rFonts w:ascii="Times New Roman" w:eastAsia="Times New Roman" w:hAnsi="Times New Roman"/>
          <w:lang w:eastAsia="lt-LT"/>
        </w:rPr>
      </w:pPr>
    </w:p>
    <w:p w14:paraId="6ECC28CC" w14:textId="77777777" w:rsidR="00E36E1F" w:rsidRPr="00936530" w:rsidRDefault="00E36E1F">
      <w:pPr>
        <w:keepNext/>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6.3</w:t>
      </w:r>
      <w:r w:rsidRPr="00936530">
        <w:rPr>
          <w:rFonts w:ascii="Times New Roman" w:eastAsia="Times New Roman" w:hAnsi="Times New Roman"/>
          <w:b/>
          <w:lang w:eastAsia="lt-LT"/>
        </w:rPr>
        <w:tab/>
        <w:t>Tinkamumo laikas</w:t>
      </w:r>
    </w:p>
    <w:p w14:paraId="6ECC28CD" w14:textId="77777777" w:rsidR="00E36E1F" w:rsidRPr="00936530" w:rsidRDefault="00E36E1F">
      <w:pPr>
        <w:keepNext/>
        <w:spacing w:after="0" w:line="240" w:lineRule="auto"/>
        <w:ind w:left="567" w:hanging="567"/>
        <w:rPr>
          <w:rFonts w:ascii="Times New Roman" w:eastAsia="Times New Roman" w:hAnsi="Times New Roman"/>
          <w:lang w:eastAsia="lt-LT"/>
        </w:rPr>
      </w:pPr>
    </w:p>
    <w:p w14:paraId="6ECC28CE" w14:textId="77777777" w:rsidR="00E36E1F" w:rsidRPr="00936530" w:rsidRDefault="00863D2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3 metai</w:t>
      </w:r>
    </w:p>
    <w:p w14:paraId="6ECC28CF" w14:textId="77777777" w:rsidR="00E36E1F" w:rsidRPr="00936530" w:rsidRDefault="00E36E1F">
      <w:pPr>
        <w:spacing w:after="0" w:line="240" w:lineRule="auto"/>
        <w:rPr>
          <w:rFonts w:ascii="Times New Roman" w:eastAsia="Times New Roman" w:hAnsi="Times New Roman"/>
          <w:lang w:eastAsia="lt-LT"/>
        </w:rPr>
      </w:pPr>
    </w:p>
    <w:p w14:paraId="6ECC28D0" w14:textId="77777777" w:rsidR="00E36E1F" w:rsidRPr="00936530" w:rsidRDefault="00E36E1F">
      <w:pPr>
        <w:keepNext/>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lastRenderedPageBreak/>
        <w:t>6.4</w:t>
      </w:r>
      <w:r w:rsidRPr="00936530">
        <w:rPr>
          <w:rFonts w:ascii="Times New Roman" w:eastAsia="Times New Roman" w:hAnsi="Times New Roman"/>
          <w:b/>
          <w:lang w:eastAsia="lt-LT"/>
        </w:rPr>
        <w:tab/>
        <w:t>Specialios laikymo sąlygos</w:t>
      </w:r>
    </w:p>
    <w:p w14:paraId="6ECC28D1" w14:textId="77777777" w:rsidR="00E36E1F" w:rsidRPr="00936530" w:rsidRDefault="00E36E1F">
      <w:pPr>
        <w:keepNext/>
        <w:spacing w:after="0" w:line="240" w:lineRule="auto"/>
        <w:rPr>
          <w:rFonts w:ascii="Times New Roman" w:eastAsia="Times New Roman" w:hAnsi="Times New Roman"/>
          <w:i/>
          <w:lang w:eastAsia="lt-LT"/>
        </w:rPr>
      </w:pPr>
    </w:p>
    <w:p w14:paraId="6ECC28D2" w14:textId="77777777" w:rsidR="00A62D70" w:rsidRPr="00936530" w:rsidRDefault="00762AA5">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Laikyti ne aukštesnėje kaip 30 °C temperatūroje</w:t>
      </w:r>
      <w:r w:rsidR="00A62D70" w:rsidRPr="00936530">
        <w:rPr>
          <w:rFonts w:ascii="Times New Roman" w:eastAsia="Times New Roman" w:hAnsi="Times New Roman"/>
          <w:lang w:eastAsia="lt-LT"/>
        </w:rPr>
        <w:t>.</w:t>
      </w:r>
    </w:p>
    <w:p w14:paraId="6ECC28D3" w14:textId="77777777"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Laikyti gamintojo pakuotėje, kad </w:t>
      </w:r>
      <w:r w:rsidR="006C08EA" w:rsidRPr="00936530">
        <w:rPr>
          <w:rFonts w:ascii="Times New Roman" w:eastAsia="Times New Roman" w:hAnsi="Times New Roman"/>
          <w:lang w:eastAsia="lt-LT"/>
        </w:rPr>
        <w:t xml:space="preserve">vaistinis </w:t>
      </w:r>
      <w:r w:rsidRPr="00936530">
        <w:rPr>
          <w:rFonts w:ascii="Times New Roman" w:eastAsia="Times New Roman" w:hAnsi="Times New Roman"/>
          <w:lang w:eastAsia="lt-LT"/>
        </w:rPr>
        <w:t>preparatas būtų apsaugotas nuo drėgmės.</w:t>
      </w:r>
    </w:p>
    <w:p w14:paraId="6ECC28D4" w14:textId="77777777" w:rsidR="00E36E1F" w:rsidRPr="00936530" w:rsidRDefault="00E36E1F" w:rsidP="00667D22">
      <w:pPr>
        <w:keepNext/>
        <w:spacing w:after="0" w:line="240" w:lineRule="auto"/>
        <w:rPr>
          <w:rFonts w:ascii="Times New Roman" w:eastAsia="Times New Roman" w:hAnsi="Times New Roman"/>
          <w:lang w:eastAsia="lt-LT"/>
        </w:rPr>
      </w:pPr>
    </w:p>
    <w:p w14:paraId="6ECC28D5" w14:textId="77777777" w:rsidR="00E36E1F" w:rsidRPr="00936530" w:rsidRDefault="00E36E1F" w:rsidP="00936530">
      <w:pPr>
        <w:keepNext/>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6.5</w:t>
      </w:r>
      <w:r w:rsidRPr="00936530">
        <w:rPr>
          <w:rFonts w:ascii="Times New Roman" w:eastAsia="Times New Roman" w:hAnsi="Times New Roman"/>
          <w:b/>
          <w:lang w:eastAsia="lt-LT"/>
        </w:rPr>
        <w:tab/>
      </w:r>
      <w:r w:rsidRPr="00936530">
        <w:rPr>
          <w:rFonts w:ascii="Times New Roman" w:eastAsia="Times New Roman" w:hAnsi="Times New Roman"/>
          <w:b/>
          <w:bCs/>
          <w:lang w:eastAsia="lt-LT"/>
        </w:rPr>
        <w:t>Talpyklės pobūdis ir jos</w:t>
      </w:r>
      <w:r w:rsidRPr="00936530">
        <w:rPr>
          <w:rFonts w:ascii="Times New Roman" w:eastAsia="Times New Roman" w:hAnsi="Times New Roman"/>
          <w:lang w:eastAsia="lt-LT"/>
        </w:rPr>
        <w:t xml:space="preserve"> </w:t>
      </w:r>
      <w:r w:rsidRPr="00936530">
        <w:rPr>
          <w:rFonts w:ascii="Times New Roman" w:eastAsia="Times New Roman" w:hAnsi="Times New Roman"/>
          <w:b/>
          <w:lang w:eastAsia="lt-LT"/>
        </w:rPr>
        <w:t>turinys</w:t>
      </w:r>
    </w:p>
    <w:p w14:paraId="6ECC28D6" w14:textId="77777777" w:rsidR="00E36E1F" w:rsidRPr="00936530" w:rsidRDefault="00E36E1F">
      <w:pPr>
        <w:keepNext/>
        <w:spacing w:after="0" w:line="240" w:lineRule="auto"/>
        <w:ind w:left="567" w:hanging="567"/>
        <w:rPr>
          <w:rFonts w:ascii="Times New Roman" w:eastAsia="Times New Roman" w:hAnsi="Times New Roman"/>
          <w:lang w:eastAsia="lt-LT"/>
        </w:rPr>
      </w:pPr>
    </w:p>
    <w:p w14:paraId="6ECC28D7" w14:textId="77777777" w:rsidR="00133A6B" w:rsidRPr="00936530" w:rsidRDefault="00863D2F">
      <w:pPr>
        <w:keepNext/>
        <w:spacing w:after="0" w:line="240" w:lineRule="auto"/>
        <w:rPr>
          <w:rFonts w:ascii="Times New Roman" w:eastAsia="Times New Roman" w:hAnsi="Times New Roman"/>
          <w:lang w:eastAsia="lt-LT"/>
        </w:rPr>
      </w:pPr>
      <w:r w:rsidRPr="00667D22">
        <w:rPr>
          <w:rFonts w:ascii="Times New Roman" w:eastAsia="Times New Roman" w:hAnsi="Times New Roman"/>
          <w:lang w:eastAsia="lt-LT"/>
        </w:rPr>
        <w:t>Aliuminio/aliuminio lizdinės plokštelės</w:t>
      </w:r>
      <w:r w:rsidR="003A646D" w:rsidRPr="00667D22">
        <w:rPr>
          <w:rFonts w:ascii="Times New Roman" w:eastAsia="Times New Roman" w:hAnsi="Times New Roman"/>
          <w:lang w:eastAsia="lt-LT"/>
        </w:rPr>
        <w:t xml:space="preserve"> kartono dėžutėje</w:t>
      </w:r>
      <w:r w:rsidR="009373D7" w:rsidRPr="00936530">
        <w:rPr>
          <w:rFonts w:ascii="Times New Roman" w:eastAsia="Times New Roman" w:hAnsi="Times New Roman"/>
          <w:lang w:eastAsia="lt-LT"/>
        </w:rPr>
        <w:t>. Vienoje lizdinėje plokštelėje</w:t>
      </w:r>
      <w:r w:rsidR="00133A6B" w:rsidRPr="00936530">
        <w:rPr>
          <w:rFonts w:ascii="Times New Roman" w:eastAsia="Times New Roman" w:hAnsi="Times New Roman"/>
          <w:lang w:eastAsia="lt-LT"/>
        </w:rPr>
        <w:t xml:space="preserve"> yra</w:t>
      </w:r>
      <w:r w:rsidR="009373D7" w:rsidRPr="00936530">
        <w:rPr>
          <w:rFonts w:ascii="Times New Roman" w:eastAsia="Times New Roman" w:hAnsi="Times New Roman"/>
          <w:lang w:eastAsia="lt-LT"/>
        </w:rPr>
        <w:t xml:space="preserve"> 7 plėvele dengtos tabletės</w:t>
      </w:r>
      <w:r w:rsidR="00133A6B" w:rsidRPr="00936530">
        <w:rPr>
          <w:rFonts w:ascii="Times New Roman" w:eastAsia="Times New Roman" w:hAnsi="Times New Roman"/>
          <w:lang w:eastAsia="lt-LT"/>
        </w:rPr>
        <w:t xml:space="preserve">. </w:t>
      </w:r>
      <w:r w:rsidR="003A646D" w:rsidRPr="00936530">
        <w:rPr>
          <w:rFonts w:ascii="Times New Roman" w:eastAsia="Times New Roman" w:hAnsi="Times New Roman"/>
          <w:lang w:eastAsia="lt-LT"/>
        </w:rPr>
        <w:t>Pakuotėj</w:t>
      </w:r>
      <w:r w:rsidR="00133A6B" w:rsidRPr="00936530">
        <w:rPr>
          <w:rFonts w:ascii="Times New Roman" w:eastAsia="Times New Roman" w:hAnsi="Times New Roman"/>
          <w:lang w:eastAsia="lt-LT"/>
        </w:rPr>
        <w:t>e yra 14 plėvele dengtų tablečių.</w:t>
      </w:r>
    </w:p>
    <w:p w14:paraId="6ECC28D8" w14:textId="77777777" w:rsidR="00E36E1F" w:rsidRPr="00936530" w:rsidRDefault="00E36E1F">
      <w:pPr>
        <w:spacing w:after="0" w:line="240" w:lineRule="auto"/>
        <w:rPr>
          <w:rFonts w:ascii="Times New Roman" w:eastAsia="Times New Roman" w:hAnsi="Times New Roman"/>
          <w:lang w:eastAsia="lt-LT"/>
        </w:rPr>
      </w:pPr>
    </w:p>
    <w:p w14:paraId="6ECC28D9" w14:textId="77777777" w:rsidR="00E36E1F" w:rsidRPr="00936530" w:rsidRDefault="00E36E1F">
      <w:pPr>
        <w:keepNext/>
        <w:spacing w:after="0" w:line="240" w:lineRule="auto"/>
        <w:ind w:left="567" w:hanging="567"/>
        <w:outlineLvl w:val="0"/>
        <w:rPr>
          <w:rFonts w:ascii="Times New Roman" w:eastAsia="Times New Roman" w:hAnsi="Times New Roman"/>
          <w:lang w:eastAsia="lt-LT"/>
        </w:rPr>
      </w:pPr>
      <w:r w:rsidRPr="00936530">
        <w:rPr>
          <w:rFonts w:ascii="Times New Roman" w:eastAsia="Times New Roman" w:hAnsi="Times New Roman"/>
          <w:b/>
          <w:lang w:eastAsia="lt-LT"/>
        </w:rPr>
        <w:t>6.6</w:t>
      </w:r>
      <w:r w:rsidRPr="00936530">
        <w:rPr>
          <w:rFonts w:ascii="Times New Roman" w:eastAsia="Times New Roman" w:hAnsi="Times New Roman"/>
          <w:b/>
          <w:lang w:eastAsia="lt-LT"/>
        </w:rPr>
        <w:tab/>
      </w:r>
      <w:r w:rsidRPr="00936530">
        <w:rPr>
          <w:rFonts w:ascii="Times New Roman" w:eastAsia="Times New Roman" w:hAnsi="Times New Roman"/>
          <w:b/>
          <w:bCs/>
          <w:lang w:eastAsia="lt-LT"/>
        </w:rPr>
        <w:t xml:space="preserve">Specialūs reikalavimai atliekoms tvarkyti </w:t>
      </w:r>
    </w:p>
    <w:p w14:paraId="6ECC28DA" w14:textId="77777777" w:rsidR="00E36E1F" w:rsidRPr="003D52FD" w:rsidRDefault="00E36E1F" w:rsidP="003D52FD">
      <w:pPr>
        <w:autoSpaceDE w:val="0"/>
        <w:autoSpaceDN w:val="0"/>
        <w:adjustRightInd w:val="0"/>
        <w:spacing w:after="0" w:line="240" w:lineRule="auto"/>
        <w:rPr>
          <w:rFonts w:ascii="Times New Roman" w:eastAsia="Times New Roman" w:hAnsi="Times New Roman"/>
          <w:highlight w:val="lightGray"/>
          <w:lang w:eastAsia="en-GB"/>
        </w:rPr>
      </w:pPr>
    </w:p>
    <w:p w14:paraId="6ECC28DB" w14:textId="77777777" w:rsidR="00E36E1F" w:rsidRPr="00936530" w:rsidRDefault="00E36E1F">
      <w:pPr>
        <w:keepNext/>
        <w:tabs>
          <w:tab w:val="left" w:pos="1296"/>
        </w:tabs>
        <w:autoSpaceDE w:val="0"/>
        <w:autoSpaceDN w:val="0"/>
        <w:adjustRightInd w:val="0"/>
        <w:spacing w:after="0" w:line="240" w:lineRule="auto"/>
        <w:rPr>
          <w:rFonts w:ascii="Times New Roman" w:eastAsia="Times New Roman" w:hAnsi="Times New Roman"/>
          <w:lang w:eastAsia="en-GB"/>
        </w:rPr>
      </w:pPr>
      <w:r w:rsidRPr="00936530">
        <w:rPr>
          <w:rFonts w:ascii="Times New Roman" w:eastAsia="Times New Roman" w:hAnsi="Times New Roman"/>
          <w:lang w:eastAsia="lt-LT"/>
        </w:rPr>
        <w:t>Specialių reikalavimų nėra.</w:t>
      </w:r>
    </w:p>
    <w:p w14:paraId="6ECC28DC" w14:textId="77777777" w:rsidR="00E36E1F" w:rsidRPr="00936530" w:rsidRDefault="00E36E1F">
      <w:pPr>
        <w:autoSpaceDE w:val="0"/>
        <w:autoSpaceDN w:val="0"/>
        <w:adjustRightInd w:val="0"/>
        <w:spacing w:after="0" w:line="240" w:lineRule="auto"/>
        <w:rPr>
          <w:rFonts w:ascii="Times New Roman" w:eastAsia="Times New Roman" w:hAnsi="Times New Roman"/>
          <w:highlight w:val="lightGray"/>
          <w:lang w:eastAsia="en-GB"/>
        </w:rPr>
      </w:pPr>
    </w:p>
    <w:p w14:paraId="6ECC28DD" w14:textId="77777777" w:rsidR="00E36E1F" w:rsidRPr="00936530" w:rsidRDefault="00E36E1F">
      <w:pPr>
        <w:spacing w:after="0" w:line="240" w:lineRule="auto"/>
        <w:ind w:left="567" w:hanging="567"/>
        <w:rPr>
          <w:rFonts w:ascii="Times New Roman" w:eastAsia="Times New Roman" w:hAnsi="Times New Roman"/>
          <w:lang w:eastAsia="lt-LT"/>
        </w:rPr>
      </w:pPr>
    </w:p>
    <w:p w14:paraId="6ECC28DE" w14:textId="77777777" w:rsidR="00E36E1F" w:rsidRPr="00936530" w:rsidRDefault="00E36E1F">
      <w:pPr>
        <w:keepNext/>
        <w:spacing w:after="0" w:line="240" w:lineRule="auto"/>
        <w:ind w:left="567" w:hanging="567"/>
        <w:rPr>
          <w:rFonts w:ascii="Times New Roman" w:eastAsia="Times New Roman" w:hAnsi="Times New Roman"/>
          <w:b/>
          <w:caps/>
          <w:lang w:eastAsia="lt-LT"/>
        </w:rPr>
      </w:pPr>
      <w:r w:rsidRPr="00936530">
        <w:rPr>
          <w:rFonts w:ascii="Times New Roman" w:eastAsia="Times New Roman" w:hAnsi="Times New Roman"/>
          <w:b/>
          <w:caps/>
          <w:lang w:eastAsia="lt-LT"/>
        </w:rPr>
        <w:t>7.</w:t>
      </w:r>
      <w:r w:rsidRPr="00936530">
        <w:rPr>
          <w:rFonts w:ascii="Times New Roman" w:eastAsia="Times New Roman" w:hAnsi="Times New Roman"/>
          <w:b/>
          <w:caps/>
          <w:lang w:eastAsia="lt-LT"/>
        </w:rPr>
        <w:tab/>
        <w:t>REGISTRUOTOJAS</w:t>
      </w:r>
    </w:p>
    <w:p w14:paraId="6ECC28DF" w14:textId="77777777" w:rsidR="00E36E1F" w:rsidRPr="00936530" w:rsidRDefault="00E36E1F">
      <w:pPr>
        <w:keepNext/>
        <w:spacing w:after="0" w:line="240" w:lineRule="auto"/>
        <w:rPr>
          <w:rFonts w:ascii="Times New Roman" w:eastAsia="Times New Roman" w:hAnsi="Times New Roman"/>
          <w:lang w:eastAsia="lt-LT"/>
        </w:rPr>
      </w:pPr>
    </w:p>
    <w:p w14:paraId="6ECC28E0" w14:textId="77777777" w:rsidR="00133A6B" w:rsidRPr="003D52FD" w:rsidRDefault="00133A6B">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SIA Ingen Pharma</w:t>
      </w:r>
    </w:p>
    <w:p w14:paraId="6ECC28E1" w14:textId="77777777" w:rsidR="00133A6B" w:rsidRPr="003D52FD" w:rsidRDefault="00133A6B">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K. Ulmaņa gatve 119</w:t>
      </w:r>
    </w:p>
    <w:p w14:paraId="6ECC28E2" w14:textId="77777777" w:rsidR="00133A6B" w:rsidRPr="003D52FD" w:rsidRDefault="00133A6B">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LV-2167 Mārupe, Rīga</w:t>
      </w:r>
    </w:p>
    <w:p w14:paraId="6ECC28E3" w14:textId="77777777" w:rsidR="00133A6B" w:rsidRPr="00936530" w:rsidRDefault="00133A6B">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Latvija</w:t>
      </w:r>
    </w:p>
    <w:p w14:paraId="6ECC28E4" w14:textId="77777777" w:rsidR="00E36E1F" w:rsidRPr="00936530" w:rsidRDefault="00E36E1F">
      <w:pPr>
        <w:spacing w:after="0" w:line="240" w:lineRule="auto"/>
        <w:ind w:left="567" w:hanging="567"/>
        <w:rPr>
          <w:rFonts w:ascii="Times New Roman" w:eastAsia="Times New Roman" w:hAnsi="Times New Roman"/>
          <w:lang w:eastAsia="lt-LT"/>
        </w:rPr>
      </w:pPr>
    </w:p>
    <w:p w14:paraId="6ECC28E5" w14:textId="77777777" w:rsidR="00E36E1F" w:rsidRPr="00936530" w:rsidRDefault="00E36E1F">
      <w:pPr>
        <w:spacing w:after="0" w:line="240" w:lineRule="auto"/>
        <w:ind w:left="567" w:hanging="567"/>
        <w:rPr>
          <w:rFonts w:ascii="Times New Roman" w:eastAsia="Times New Roman" w:hAnsi="Times New Roman"/>
          <w:lang w:eastAsia="lt-LT"/>
        </w:rPr>
      </w:pPr>
    </w:p>
    <w:p w14:paraId="6ECC28E6" w14:textId="77777777" w:rsidR="00E36E1F" w:rsidRPr="00936530" w:rsidRDefault="00E36E1F">
      <w:pPr>
        <w:keepNext/>
        <w:spacing w:after="0" w:line="240" w:lineRule="auto"/>
        <w:ind w:left="567" w:hanging="567"/>
        <w:rPr>
          <w:rFonts w:ascii="Times New Roman" w:eastAsia="Times New Roman" w:hAnsi="Times New Roman"/>
          <w:b/>
          <w:caps/>
          <w:lang w:eastAsia="lt-LT"/>
        </w:rPr>
      </w:pPr>
      <w:r w:rsidRPr="00936530">
        <w:rPr>
          <w:rFonts w:ascii="Times New Roman" w:eastAsia="Times New Roman" w:hAnsi="Times New Roman"/>
          <w:b/>
          <w:caps/>
          <w:lang w:eastAsia="lt-LT"/>
        </w:rPr>
        <w:t>8.</w:t>
      </w:r>
      <w:r w:rsidRPr="00936530">
        <w:rPr>
          <w:rFonts w:ascii="Times New Roman" w:eastAsia="Times New Roman" w:hAnsi="Times New Roman"/>
          <w:b/>
          <w:caps/>
          <w:lang w:eastAsia="lt-LT"/>
        </w:rPr>
        <w:tab/>
        <w:t>REGISTRACIJOS pažymėjimo numeris (-IAI)</w:t>
      </w:r>
    </w:p>
    <w:p w14:paraId="6ECC28E7" w14:textId="77777777" w:rsidR="00E36E1F" w:rsidRDefault="00E36E1F">
      <w:pPr>
        <w:spacing w:after="0" w:line="240" w:lineRule="auto"/>
        <w:ind w:left="567" w:hanging="567"/>
        <w:rPr>
          <w:rFonts w:ascii="Times New Roman" w:eastAsia="Times New Roman" w:hAnsi="Times New Roman"/>
          <w:lang w:eastAsia="lt-LT"/>
        </w:rPr>
      </w:pPr>
    </w:p>
    <w:p w14:paraId="12262A93" w14:textId="61A6124E" w:rsidR="007C6732" w:rsidRDefault="007C6732">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LT/1/17/4108/001</w:t>
      </w:r>
    </w:p>
    <w:p w14:paraId="5D3BFEAD" w14:textId="77777777" w:rsidR="007C6732" w:rsidRPr="00936530" w:rsidRDefault="007C6732">
      <w:pPr>
        <w:spacing w:after="0" w:line="240" w:lineRule="auto"/>
        <w:ind w:left="567" w:hanging="567"/>
        <w:rPr>
          <w:rFonts w:ascii="Times New Roman" w:eastAsia="Times New Roman" w:hAnsi="Times New Roman"/>
          <w:lang w:eastAsia="lt-LT"/>
        </w:rPr>
      </w:pPr>
    </w:p>
    <w:p w14:paraId="6ECC28E8" w14:textId="77777777" w:rsidR="00E36E1F" w:rsidRPr="00936530" w:rsidRDefault="00E36E1F">
      <w:pPr>
        <w:spacing w:after="0" w:line="240" w:lineRule="auto"/>
        <w:ind w:left="567" w:hanging="567"/>
        <w:rPr>
          <w:rFonts w:ascii="Times New Roman" w:eastAsia="Times New Roman" w:hAnsi="Times New Roman"/>
          <w:lang w:eastAsia="lt-LT"/>
        </w:rPr>
      </w:pPr>
    </w:p>
    <w:p w14:paraId="6ECC28E9" w14:textId="77777777" w:rsidR="00E36E1F" w:rsidRPr="00936530" w:rsidRDefault="00E36E1F">
      <w:pPr>
        <w:keepNext/>
        <w:spacing w:after="0" w:line="240" w:lineRule="auto"/>
        <w:ind w:left="567" w:hanging="567"/>
        <w:rPr>
          <w:rFonts w:ascii="Times New Roman" w:eastAsia="Times New Roman" w:hAnsi="Times New Roman"/>
          <w:b/>
          <w:caps/>
          <w:lang w:eastAsia="lt-LT"/>
        </w:rPr>
      </w:pPr>
      <w:r w:rsidRPr="00936530">
        <w:rPr>
          <w:rFonts w:ascii="Times New Roman" w:eastAsia="Times New Roman" w:hAnsi="Times New Roman"/>
          <w:b/>
          <w:caps/>
          <w:lang w:eastAsia="lt-LT"/>
        </w:rPr>
        <w:t>9.</w:t>
      </w:r>
      <w:r w:rsidRPr="00936530">
        <w:rPr>
          <w:rFonts w:ascii="Times New Roman" w:eastAsia="Times New Roman" w:hAnsi="Times New Roman"/>
          <w:b/>
          <w:caps/>
          <w:lang w:eastAsia="lt-LT"/>
        </w:rPr>
        <w:tab/>
        <w:t>REGISTRAVIMO / PERREGISTRAVIMO data</w:t>
      </w:r>
    </w:p>
    <w:p w14:paraId="6ECC28EA" w14:textId="77777777" w:rsidR="00E36E1F" w:rsidRPr="003D52FD" w:rsidRDefault="00E36E1F">
      <w:pPr>
        <w:keepNext/>
        <w:spacing w:after="0" w:line="240" w:lineRule="auto"/>
        <w:rPr>
          <w:rFonts w:ascii="Times New Roman" w:eastAsia="Times New Roman" w:hAnsi="Times New Roman"/>
          <w:caps/>
          <w:lang w:eastAsia="lt-LT"/>
        </w:rPr>
      </w:pPr>
    </w:p>
    <w:p w14:paraId="6ECC28EB" w14:textId="3010DE1F" w:rsidR="00E36E1F" w:rsidRPr="00936530" w:rsidRDefault="00E36E1F">
      <w:pPr>
        <w:keepNext/>
        <w:spacing w:after="0" w:line="240" w:lineRule="auto"/>
        <w:rPr>
          <w:rFonts w:ascii="Times New Roman" w:eastAsia="Times New Roman" w:hAnsi="Times New Roman"/>
          <w:lang w:eastAsia="lt-LT"/>
        </w:rPr>
      </w:pPr>
      <w:r w:rsidRPr="00936530">
        <w:rPr>
          <w:rFonts w:ascii="Times New Roman" w:eastAsia="Times New Roman" w:hAnsi="Times New Roman"/>
          <w:noProof/>
          <w:lang w:eastAsia="lt-LT"/>
        </w:rPr>
        <w:t xml:space="preserve">Registravimo data </w:t>
      </w:r>
      <w:r w:rsidR="007C6732">
        <w:rPr>
          <w:rFonts w:ascii="Times New Roman" w:eastAsia="Times New Roman" w:hAnsi="Times New Roman"/>
          <w:noProof/>
          <w:lang w:eastAsia="lt-LT"/>
        </w:rPr>
        <w:t>2017 m. liepos mėn. 19 d.</w:t>
      </w:r>
    </w:p>
    <w:p w14:paraId="6ECC28EC" w14:textId="77777777" w:rsidR="00E36E1F" w:rsidRPr="00936530" w:rsidRDefault="00E36E1F">
      <w:pPr>
        <w:spacing w:after="0" w:line="240" w:lineRule="auto"/>
        <w:rPr>
          <w:rFonts w:ascii="Times New Roman" w:eastAsia="Times New Roman" w:hAnsi="Times New Roman"/>
          <w:lang w:eastAsia="lt-LT"/>
        </w:rPr>
      </w:pPr>
    </w:p>
    <w:p w14:paraId="6ECC28ED" w14:textId="77777777" w:rsidR="00E36E1F" w:rsidRPr="00936530" w:rsidRDefault="00E36E1F">
      <w:pPr>
        <w:spacing w:after="0" w:line="240" w:lineRule="auto"/>
        <w:ind w:left="567" w:hanging="567"/>
        <w:rPr>
          <w:rFonts w:ascii="Times New Roman" w:eastAsia="Times New Roman" w:hAnsi="Times New Roman"/>
          <w:lang w:eastAsia="lt-LT"/>
        </w:rPr>
      </w:pPr>
    </w:p>
    <w:p w14:paraId="6ECC28EE" w14:textId="77777777" w:rsidR="00E36E1F" w:rsidRPr="00936530" w:rsidRDefault="00E36E1F">
      <w:pPr>
        <w:keepNext/>
        <w:spacing w:after="0" w:line="240" w:lineRule="auto"/>
        <w:ind w:left="540" w:hanging="540"/>
        <w:rPr>
          <w:rFonts w:ascii="Times New Roman" w:eastAsia="Times New Roman" w:hAnsi="Times New Roman"/>
          <w:b/>
          <w:caps/>
          <w:lang w:eastAsia="lt-LT"/>
        </w:rPr>
      </w:pPr>
      <w:r w:rsidRPr="00936530">
        <w:rPr>
          <w:rFonts w:ascii="Times New Roman" w:eastAsia="Times New Roman" w:hAnsi="Times New Roman"/>
          <w:b/>
          <w:caps/>
          <w:lang w:eastAsia="lt-LT"/>
        </w:rPr>
        <w:t>10.</w:t>
      </w:r>
      <w:r w:rsidRPr="00936530">
        <w:rPr>
          <w:rFonts w:ascii="Times New Roman" w:eastAsia="Times New Roman" w:hAnsi="Times New Roman"/>
          <w:b/>
          <w:caps/>
          <w:lang w:eastAsia="lt-LT"/>
        </w:rPr>
        <w:tab/>
        <w:t xml:space="preserve">teksto peržiūros </w:t>
      </w:r>
      <w:smartTag w:uri="urn:schemas-microsoft-com:office:smarttags" w:element="stockticker">
        <w:r w:rsidRPr="00936530">
          <w:rPr>
            <w:rFonts w:ascii="Times New Roman" w:eastAsia="Times New Roman" w:hAnsi="Times New Roman"/>
            <w:b/>
            <w:caps/>
            <w:lang w:eastAsia="lt-LT"/>
          </w:rPr>
          <w:t>data</w:t>
        </w:r>
      </w:smartTag>
    </w:p>
    <w:p w14:paraId="6ECC28EF" w14:textId="77777777" w:rsidR="00E36E1F" w:rsidRDefault="00E36E1F">
      <w:pPr>
        <w:spacing w:after="0" w:line="240" w:lineRule="auto"/>
        <w:rPr>
          <w:rFonts w:ascii="Times New Roman" w:eastAsia="Times New Roman" w:hAnsi="Times New Roman"/>
          <w:noProof/>
          <w:lang w:eastAsia="lt-LT"/>
        </w:rPr>
      </w:pPr>
    </w:p>
    <w:p w14:paraId="071E9310" w14:textId="20113114" w:rsidR="007C6732" w:rsidRDefault="007C6732">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2017 m. liepos mėn. 19 d.</w:t>
      </w:r>
    </w:p>
    <w:p w14:paraId="4E9491F3" w14:textId="77777777" w:rsidR="007C6732" w:rsidRPr="00936530" w:rsidRDefault="007C6732">
      <w:pPr>
        <w:spacing w:after="0" w:line="240" w:lineRule="auto"/>
        <w:rPr>
          <w:rFonts w:ascii="Times New Roman" w:eastAsia="Times New Roman" w:hAnsi="Times New Roman"/>
          <w:noProof/>
          <w:lang w:eastAsia="lt-LT"/>
        </w:rPr>
      </w:pPr>
    </w:p>
    <w:p w14:paraId="6ECC28F0" w14:textId="77777777" w:rsidR="00E36E1F" w:rsidRPr="00936530" w:rsidRDefault="00E36E1F">
      <w:pPr>
        <w:spacing w:after="0" w:line="240" w:lineRule="auto"/>
        <w:rPr>
          <w:rFonts w:ascii="Times New Roman" w:eastAsia="Times New Roman" w:hAnsi="Times New Roman"/>
          <w:lang w:eastAsia="lt-LT"/>
        </w:rPr>
      </w:pPr>
    </w:p>
    <w:p w14:paraId="6ECC28F1"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Išsami informacija apie šį vaistinį preparatą pateikiama Valstybinės vaistų kontrolės tarnybos prie Lietuvos Respublikos sveikatos apsaugos ministerijos tinklalapyje </w:t>
      </w:r>
      <w:hyperlink r:id="rId14" w:history="1">
        <w:r w:rsidRPr="00936530">
          <w:rPr>
            <w:rFonts w:ascii="Times New Roman" w:eastAsia="Times New Roman" w:hAnsi="Times New Roman"/>
            <w:color w:val="0000FF"/>
            <w:u w:val="single"/>
            <w:lang w:eastAsia="lt-LT"/>
          </w:rPr>
          <w:t>http://www.vvkt.lt/</w:t>
        </w:r>
      </w:hyperlink>
    </w:p>
    <w:p w14:paraId="6ECC28F2" w14:textId="77777777" w:rsidR="00E36E1F" w:rsidRPr="00936530" w:rsidRDefault="00E36E1F">
      <w:pPr>
        <w:spacing w:after="0" w:line="240" w:lineRule="auto"/>
        <w:ind w:left="567" w:hanging="567"/>
        <w:rPr>
          <w:rFonts w:ascii="Times New Roman" w:eastAsia="Times New Roman" w:hAnsi="Times New Roman"/>
          <w:lang w:eastAsia="lt-LT"/>
        </w:rPr>
      </w:pPr>
    </w:p>
    <w:p w14:paraId="6ECC28F3" w14:textId="77777777" w:rsidR="00E36E1F" w:rsidRPr="00936530" w:rsidRDefault="00E36E1F">
      <w:pPr>
        <w:spacing w:after="0" w:line="240" w:lineRule="auto"/>
        <w:ind w:right="113"/>
        <w:rPr>
          <w:rFonts w:ascii="Times New Roman" w:eastAsia="Times New Roman" w:hAnsi="Times New Roman"/>
          <w:lang w:eastAsia="lt-LT"/>
        </w:rPr>
      </w:pPr>
      <w:r w:rsidRPr="00936530">
        <w:rPr>
          <w:rFonts w:ascii="Times New Roman" w:eastAsia="Times New Roman" w:hAnsi="Times New Roman"/>
          <w:lang w:eastAsia="lt-LT"/>
        </w:rPr>
        <w:br w:type="page"/>
      </w:r>
    </w:p>
    <w:p w14:paraId="6ECC28F4" w14:textId="77777777" w:rsidR="00E36E1F" w:rsidRPr="00936530" w:rsidRDefault="00E36E1F">
      <w:pPr>
        <w:spacing w:after="0" w:line="240" w:lineRule="auto"/>
        <w:rPr>
          <w:rFonts w:ascii="Times New Roman" w:eastAsia="Times New Roman" w:hAnsi="Times New Roman"/>
          <w:iCs/>
          <w:lang w:eastAsia="lt-LT"/>
        </w:rPr>
      </w:pPr>
    </w:p>
    <w:p w14:paraId="6ECC28F5" w14:textId="77777777" w:rsidR="00E36E1F" w:rsidRPr="00936530" w:rsidRDefault="00E36E1F">
      <w:pPr>
        <w:spacing w:after="0" w:line="240" w:lineRule="auto"/>
        <w:rPr>
          <w:rFonts w:ascii="Times New Roman" w:eastAsia="Times New Roman" w:hAnsi="Times New Roman"/>
          <w:iCs/>
          <w:lang w:eastAsia="lt-LT"/>
        </w:rPr>
      </w:pPr>
    </w:p>
    <w:p w14:paraId="6ECC28F6" w14:textId="77777777" w:rsidR="00E36E1F" w:rsidRPr="00936530" w:rsidRDefault="00E36E1F">
      <w:pPr>
        <w:spacing w:after="0" w:line="240" w:lineRule="auto"/>
        <w:rPr>
          <w:rFonts w:ascii="Times New Roman" w:eastAsia="Times New Roman" w:hAnsi="Times New Roman"/>
          <w:iCs/>
          <w:lang w:eastAsia="lt-LT"/>
        </w:rPr>
      </w:pPr>
    </w:p>
    <w:p w14:paraId="6ECC28F7" w14:textId="77777777" w:rsidR="00E36E1F" w:rsidRPr="00936530" w:rsidRDefault="00E36E1F">
      <w:pPr>
        <w:spacing w:after="0" w:line="240" w:lineRule="auto"/>
        <w:rPr>
          <w:rFonts w:ascii="Times New Roman" w:eastAsia="Times New Roman" w:hAnsi="Times New Roman"/>
          <w:iCs/>
          <w:lang w:eastAsia="lt-LT"/>
        </w:rPr>
      </w:pPr>
    </w:p>
    <w:p w14:paraId="6ECC28F8" w14:textId="77777777" w:rsidR="00E36E1F" w:rsidRPr="00936530" w:rsidRDefault="00E36E1F">
      <w:pPr>
        <w:spacing w:after="0" w:line="240" w:lineRule="auto"/>
        <w:rPr>
          <w:rFonts w:ascii="Times New Roman" w:eastAsia="Times New Roman" w:hAnsi="Times New Roman"/>
          <w:iCs/>
          <w:lang w:eastAsia="lt-LT"/>
        </w:rPr>
      </w:pPr>
    </w:p>
    <w:p w14:paraId="6ECC28F9" w14:textId="77777777" w:rsidR="00E36E1F" w:rsidRPr="00936530" w:rsidRDefault="00E36E1F">
      <w:pPr>
        <w:spacing w:after="0" w:line="240" w:lineRule="auto"/>
        <w:rPr>
          <w:rFonts w:ascii="Times New Roman" w:eastAsia="Times New Roman" w:hAnsi="Times New Roman"/>
          <w:iCs/>
          <w:lang w:eastAsia="lt-LT"/>
        </w:rPr>
      </w:pPr>
    </w:p>
    <w:p w14:paraId="6ECC28FA" w14:textId="77777777" w:rsidR="00E36E1F" w:rsidRPr="00936530" w:rsidRDefault="00E36E1F">
      <w:pPr>
        <w:spacing w:after="0" w:line="240" w:lineRule="auto"/>
        <w:rPr>
          <w:rFonts w:ascii="Times New Roman" w:eastAsia="Times New Roman" w:hAnsi="Times New Roman"/>
          <w:iCs/>
          <w:lang w:eastAsia="lt-LT"/>
        </w:rPr>
      </w:pPr>
    </w:p>
    <w:p w14:paraId="6ECC28FB" w14:textId="77777777" w:rsidR="00E36E1F" w:rsidRPr="00936530" w:rsidRDefault="00E36E1F">
      <w:pPr>
        <w:spacing w:after="0" w:line="240" w:lineRule="auto"/>
        <w:rPr>
          <w:rFonts w:ascii="Times New Roman" w:eastAsia="Times New Roman" w:hAnsi="Times New Roman"/>
          <w:iCs/>
          <w:lang w:eastAsia="lt-LT"/>
        </w:rPr>
      </w:pPr>
    </w:p>
    <w:p w14:paraId="6ECC28FC" w14:textId="77777777" w:rsidR="00E36E1F" w:rsidRPr="00936530" w:rsidRDefault="00E36E1F">
      <w:pPr>
        <w:spacing w:after="0" w:line="240" w:lineRule="auto"/>
        <w:rPr>
          <w:rFonts w:ascii="Times New Roman" w:eastAsia="Times New Roman" w:hAnsi="Times New Roman"/>
          <w:iCs/>
          <w:lang w:eastAsia="lt-LT"/>
        </w:rPr>
      </w:pPr>
    </w:p>
    <w:p w14:paraId="6ECC28FD" w14:textId="77777777" w:rsidR="00E36E1F" w:rsidRPr="00936530" w:rsidRDefault="00E36E1F">
      <w:pPr>
        <w:spacing w:after="0" w:line="240" w:lineRule="auto"/>
        <w:rPr>
          <w:rFonts w:ascii="Times New Roman" w:eastAsia="Times New Roman" w:hAnsi="Times New Roman"/>
          <w:iCs/>
          <w:lang w:eastAsia="lt-LT"/>
        </w:rPr>
      </w:pPr>
    </w:p>
    <w:p w14:paraId="6ECC28FE" w14:textId="77777777" w:rsidR="00E36E1F" w:rsidRPr="00936530" w:rsidRDefault="00E36E1F">
      <w:pPr>
        <w:spacing w:after="0" w:line="240" w:lineRule="auto"/>
        <w:rPr>
          <w:rFonts w:ascii="Times New Roman" w:eastAsia="Times New Roman" w:hAnsi="Times New Roman"/>
          <w:iCs/>
          <w:lang w:eastAsia="lt-LT"/>
        </w:rPr>
      </w:pPr>
    </w:p>
    <w:p w14:paraId="6ECC28FF" w14:textId="77777777" w:rsidR="00E36E1F" w:rsidRPr="00936530" w:rsidRDefault="00E36E1F">
      <w:pPr>
        <w:spacing w:after="0" w:line="240" w:lineRule="auto"/>
        <w:rPr>
          <w:rFonts w:ascii="Times New Roman" w:eastAsia="Times New Roman" w:hAnsi="Times New Roman"/>
          <w:iCs/>
          <w:lang w:eastAsia="lt-LT"/>
        </w:rPr>
      </w:pPr>
    </w:p>
    <w:p w14:paraId="6ECC2900" w14:textId="77777777" w:rsidR="00E36E1F" w:rsidRPr="00936530" w:rsidRDefault="00E36E1F">
      <w:pPr>
        <w:spacing w:after="0" w:line="240" w:lineRule="auto"/>
        <w:rPr>
          <w:rFonts w:ascii="Times New Roman" w:eastAsia="Times New Roman" w:hAnsi="Times New Roman"/>
          <w:iCs/>
          <w:lang w:eastAsia="lt-LT"/>
        </w:rPr>
      </w:pPr>
    </w:p>
    <w:p w14:paraId="6ECC2901" w14:textId="77777777" w:rsidR="00E36E1F" w:rsidRPr="00936530" w:rsidRDefault="00E36E1F">
      <w:pPr>
        <w:spacing w:after="0" w:line="240" w:lineRule="auto"/>
        <w:rPr>
          <w:rFonts w:ascii="Times New Roman" w:eastAsia="Times New Roman" w:hAnsi="Times New Roman"/>
          <w:iCs/>
          <w:lang w:eastAsia="lt-LT"/>
        </w:rPr>
      </w:pPr>
    </w:p>
    <w:p w14:paraId="6ECC2902" w14:textId="77777777" w:rsidR="00E36E1F" w:rsidRPr="00936530" w:rsidRDefault="00E36E1F">
      <w:pPr>
        <w:spacing w:after="0" w:line="240" w:lineRule="auto"/>
        <w:rPr>
          <w:rFonts w:ascii="Times New Roman" w:eastAsia="Times New Roman" w:hAnsi="Times New Roman"/>
          <w:iCs/>
          <w:lang w:eastAsia="lt-LT"/>
        </w:rPr>
      </w:pPr>
    </w:p>
    <w:p w14:paraId="6ECC2903" w14:textId="77777777" w:rsidR="00E36E1F" w:rsidRPr="00936530" w:rsidRDefault="00E36E1F">
      <w:pPr>
        <w:spacing w:after="0" w:line="240" w:lineRule="auto"/>
        <w:rPr>
          <w:rFonts w:ascii="Times New Roman" w:eastAsia="Times New Roman" w:hAnsi="Times New Roman"/>
          <w:iCs/>
          <w:lang w:eastAsia="lt-LT"/>
        </w:rPr>
      </w:pPr>
    </w:p>
    <w:p w14:paraId="6ECC2904" w14:textId="77777777" w:rsidR="00E36E1F" w:rsidRPr="00936530" w:rsidRDefault="00E36E1F">
      <w:pPr>
        <w:spacing w:after="0" w:line="240" w:lineRule="auto"/>
        <w:rPr>
          <w:rFonts w:ascii="Times New Roman" w:eastAsia="Times New Roman" w:hAnsi="Times New Roman"/>
          <w:iCs/>
          <w:lang w:eastAsia="lt-LT"/>
        </w:rPr>
      </w:pPr>
    </w:p>
    <w:p w14:paraId="6ECC2905" w14:textId="77777777" w:rsidR="00E36E1F" w:rsidRPr="00936530" w:rsidRDefault="00E36E1F">
      <w:pPr>
        <w:spacing w:after="0" w:line="240" w:lineRule="auto"/>
        <w:rPr>
          <w:rFonts w:ascii="Times New Roman" w:eastAsia="Times New Roman" w:hAnsi="Times New Roman"/>
          <w:iCs/>
          <w:lang w:eastAsia="lt-LT"/>
        </w:rPr>
      </w:pPr>
    </w:p>
    <w:p w14:paraId="6ECC2906" w14:textId="77777777" w:rsidR="00E36E1F" w:rsidRPr="00936530" w:rsidRDefault="00E36E1F">
      <w:pPr>
        <w:spacing w:after="0" w:line="240" w:lineRule="auto"/>
        <w:rPr>
          <w:rFonts w:ascii="Times New Roman" w:eastAsia="Times New Roman" w:hAnsi="Times New Roman"/>
          <w:iCs/>
          <w:lang w:eastAsia="lt-LT"/>
        </w:rPr>
      </w:pPr>
    </w:p>
    <w:p w14:paraId="6ECC2907" w14:textId="77777777" w:rsidR="00E36E1F" w:rsidRPr="00936530" w:rsidRDefault="00E36E1F">
      <w:pPr>
        <w:spacing w:after="0" w:line="240" w:lineRule="auto"/>
        <w:rPr>
          <w:rFonts w:ascii="Times New Roman" w:eastAsia="Times New Roman" w:hAnsi="Times New Roman"/>
          <w:iCs/>
          <w:lang w:eastAsia="lt-LT"/>
        </w:rPr>
      </w:pPr>
    </w:p>
    <w:p w14:paraId="6ECC2908" w14:textId="77777777" w:rsidR="00E36E1F" w:rsidRPr="00936530" w:rsidRDefault="00E36E1F">
      <w:pPr>
        <w:spacing w:after="0" w:line="240" w:lineRule="auto"/>
        <w:rPr>
          <w:rFonts w:ascii="Times New Roman" w:eastAsia="Times New Roman" w:hAnsi="Times New Roman"/>
          <w:iCs/>
          <w:lang w:eastAsia="lt-LT"/>
        </w:rPr>
      </w:pPr>
    </w:p>
    <w:p w14:paraId="6ECC2909" w14:textId="77777777" w:rsidR="00E36E1F" w:rsidRPr="00936530" w:rsidRDefault="00E36E1F">
      <w:pPr>
        <w:spacing w:after="0" w:line="240" w:lineRule="auto"/>
        <w:rPr>
          <w:rFonts w:ascii="Times New Roman" w:eastAsia="Times New Roman" w:hAnsi="Times New Roman"/>
          <w:iCs/>
          <w:lang w:eastAsia="lt-LT"/>
        </w:rPr>
      </w:pPr>
    </w:p>
    <w:p w14:paraId="6ECC290A" w14:textId="77777777" w:rsidR="00E36E1F" w:rsidRPr="00936530" w:rsidRDefault="00E36E1F">
      <w:pPr>
        <w:tabs>
          <w:tab w:val="left" w:pos="567"/>
        </w:tabs>
        <w:spacing w:after="0" w:line="240" w:lineRule="auto"/>
        <w:ind w:left="567" w:hanging="567"/>
        <w:jc w:val="center"/>
        <w:outlineLvl w:val="0"/>
        <w:rPr>
          <w:rFonts w:ascii="Times New Roman" w:eastAsia="Times New Roman" w:hAnsi="Times New Roman"/>
          <w:b/>
          <w:caps/>
        </w:rPr>
      </w:pPr>
      <w:bookmarkStart w:id="0" w:name="_Toc129243128"/>
      <w:bookmarkStart w:id="1" w:name="_Toc129243253"/>
    </w:p>
    <w:p w14:paraId="6ECC290B" w14:textId="77777777" w:rsidR="00E36E1F" w:rsidRPr="00936530" w:rsidRDefault="00E36E1F">
      <w:pPr>
        <w:tabs>
          <w:tab w:val="left" w:pos="567"/>
        </w:tabs>
        <w:spacing w:after="0" w:line="240" w:lineRule="auto"/>
        <w:ind w:left="567" w:hanging="567"/>
        <w:jc w:val="center"/>
        <w:outlineLvl w:val="0"/>
        <w:rPr>
          <w:rFonts w:ascii="Times New Roman" w:eastAsia="Times New Roman" w:hAnsi="Times New Roman"/>
          <w:b/>
          <w:caps/>
        </w:rPr>
      </w:pPr>
      <w:r w:rsidRPr="00936530">
        <w:rPr>
          <w:rFonts w:ascii="Times New Roman" w:eastAsia="Times New Roman" w:hAnsi="Times New Roman"/>
          <w:b/>
          <w:caps/>
        </w:rPr>
        <w:t>II PRIEDAS</w:t>
      </w:r>
      <w:bookmarkEnd w:id="0"/>
      <w:bookmarkEnd w:id="1"/>
    </w:p>
    <w:p w14:paraId="6ECC290C" w14:textId="77777777" w:rsidR="00E36E1F" w:rsidRPr="00936530" w:rsidRDefault="00E36E1F">
      <w:pPr>
        <w:tabs>
          <w:tab w:val="left" w:pos="567"/>
        </w:tabs>
        <w:spacing w:after="0" w:line="240" w:lineRule="auto"/>
        <w:ind w:left="567" w:hanging="567"/>
        <w:jc w:val="center"/>
        <w:outlineLvl w:val="0"/>
        <w:rPr>
          <w:rFonts w:ascii="Times New Roman" w:eastAsia="Times New Roman" w:hAnsi="Times New Roman"/>
          <w:b/>
          <w:caps/>
        </w:rPr>
      </w:pPr>
    </w:p>
    <w:p w14:paraId="6ECC290D" w14:textId="77777777" w:rsidR="00E36E1F" w:rsidRPr="00936530" w:rsidRDefault="00E36E1F">
      <w:pPr>
        <w:tabs>
          <w:tab w:val="left" w:pos="567"/>
        </w:tabs>
        <w:spacing w:after="0" w:line="240" w:lineRule="auto"/>
        <w:ind w:left="567" w:hanging="567"/>
        <w:jc w:val="center"/>
        <w:outlineLvl w:val="0"/>
        <w:rPr>
          <w:rFonts w:ascii="Times New Roman" w:eastAsia="Times New Roman" w:hAnsi="Times New Roman"/>
          <w:b/>
          <w:caps/>
        </w:rPr>
      </w:pPr>
      <w:r w:rsidRPr="00936530">
        <w:rPr>
          <w:rFonts w:ascii="Times New Roman" w:eastAsia="Times New Roman" w:hAnsi="Times New Roman"/>
          <w:b/>
          <w:caps/>
        </w:rPr>
        <w:t>REGISTRACIJOS SĄLYGOS</w:t>
      </w:r>
    </w:p>
    <w:p w14:paraId="6ECC290E" w14:textId="77777777" w:rsidR="00E36E1F" w:rsidRPr="00936530" w:rsidRDefault="00E36E1F">
      <w:pPr>
        <w:spacing w:after="0" w:line="240" w:lineRule="auto"/>
        <w:rPr>
          <w:rFonts w:ascii="Times New Roman" w:eastAsia="Times New Roman" w:hAnsi="Times New Roman"/>
          <w:iCs/>
          <w:lang w:eastAsia="lt-LT"/>
        </w:rPr>
      </w:pPr>
    </w:p>
    <w:p w14:paraId="6ECC290F" w14:textId="77777777" w:rsidR="00E36E1F" w:rsidRPr="00936530" w:rsidRDefault="00E36E1F">
      <w:pPr>
        <w:tabs>
          <w:tab w:val="left" w:pos="1701"/>
        </w:tabs>
        <w:spacing w:after="0" w:line="240" w:lineRule="auto"/>
        <w:ind w:left="1701" w:hanging="567"/>
        <w:rPr>
          <w:rFonts w:ascii="Times New Roman" w:eastAsia="Times New Roman" w:hAnsi="Times New Roman"/>
          <w:b/>
          <w:highlight w:val="yellow"/>
        </w:rPr>
      </w:pPr>
      <w:r w:rsidRPr="00936530">
        <w:rPr>
          <w:rFonts w:ascii="Times New Roman" w:eastAsia="Times New Roman" w:hAnsi="Times New Roman"/>
          <w:b/>
        </w:rPr>
        <w:t>A.</w:t>
      </w:r>
      <w:r w:rsidRPr="00936530">
        <w:rPr>
          <w:rFonts w:ascii="Times New Roman" w:eastAsia="Times New Roman" w:hAnsi="Times New Roman"/>
          <w:b/>
        </w:rPr>
        <w:tab/>
        <w:t>GAMINTOJAS (-AI), ATSAKINGAS (-I) UŽ SERIJŲ IŠLEIDIMĄ</w:t>
      </w:r>
    </w:p>
    <w:p w14:paraId="6ECC2910" w14:textId="77777777" w:rsidR="00E36E1F" w:rsidRPr="00936530" w:rsidRDefault="00E36E1F">
      <w:pPr>
        <w:spacing w:after="0" w:line="240" w:lineRule="auto"/>
        <w:rPr>
          <w:rFonts w:ascii="Times New Roman" w:eastAsia="Times New Roman" w:hAnsi="Times New Roman"/>
          <w:iCs/>
          <w:highlight w:val="yellow"/>
          <w:lang w:eastAsia="lt-LT"/>
        </w:rPr>
      </w:pPr>
    </w:p>
    <w:p w14:paraId="6ECC2911" w14:textId="77777777" w:rsidR="00E36E1F" w:rsidRPr="00936530" w:rsidRDefault="00E36E1F">
      <w:pPr>
        <w:tabs>
          <w:tab w:val="left" w:pos="1701"/>
        </w:tabs>
        <w:spacing w:after="0" w:line="240" w:lineRule="auto"/>
        <w:ind w:left="1701" w:hanging="567"/>
        <w:rPr>
          <w:rFonts w:ascii="Times New Roman" w:eastAsia="Times New Roman" w:hAnsi="Times New Roman"/>
          <w:b/>
        </w:rPr>
      </w:pPr>
      <w:r w:rsidRPr="00936530">
        <w:rPr>
          <w:rFonts w:ascii="Times New Roman" w:eastAsia="Times New Roman" w:hAnsi="Times New Roman"/>
          <w:b/>
        </w:rPr>
        <w:t>B.</w:t>
      </w:r>
      <w:r w:rsidRPr="00936530">
        <w:rPr>
          <w:rFonts w:ascii="Times New Roman" w:eastAsia="Times New Roman" w:hAnsi="Times New Roman"/>
          <w:b/>
        </w:rPr>
        <w:tab/>
        <w:t>TIEKIMO IR VARTOJIMO SĄLYGOS AR APRIBOJIMAI</w:t>
      </w:r>
    </w:p>
    <w:p w14:paraId="6ECC2912" w14:textId="77777777" w:rsidR="00E36E1F" w:rsidRPr="00936530" w:rsidRDefault="00E36E1F">
      <w:pPr>
        <w:spacing w:after="0" w:line="240" w:lineRule="auto"/>
        <w:rPr>
          <w:rFonts w:ascii="Times New Roman" w:eastAsia="Times New Roman" w:hAnsi="Times New Roman"/>
          <w:iCs/>
          <w:highlight w:val="yellow"/>
          <w:lang w:eastAsia="lt-LT"/>
        </w:rPr>
      </w:pPr>
    </w:p>
    <w:p w14:paraId="6ECC2913" w14:textId="77777777" w:rsidR="00E36E1F" w:rsidRPr="00936530" w:rsidRDefault="00E36E1F">
      <w:pPr>
        <w:keepNext/>
        <w:tabs>
          <w:tab w:val="left" w:pos="567"/>
        </w:tabs>
        <w:spacing w:after="0" w:line="240" w:lineRule="auto"/>
        <w:ind w:left="567" w:hanging="567"/>
        <w:outlineLvl w:val="1"/>
        <w:rPr>
          <w:rFonts w:ascii="Times New Roman" w:eastAsia="Times New Roman" w:hAnsi="Times New Roman"/>
          <w:b/>
        </w:rPr>
      </w:pPr>
      <w:r w:rsidRPr="00936530">
        <w:rPr>
          <w:rFonts w:ascii="Times New Roman" w:eastAsia="Times New Roman" w:hAnsi="Times New Roman"/>
          <w:b/>
        </w:rPr>
        <w:br w:type="page"/>
      </w:r>
      <w:r w:rsidRPr="00936530">
        <w:rPr>
          <w:rFonts w:ascii="Times New Roman" w:eastAsia="Times New Roman" w:hAnsi="Times New Roman"/>
          <w:b/>
        </w:rPr>
        <w:lastRenderedPageBreak/>
        <w:t>A.</w:t>
      </w:r>
      <w:r w:rsidRPr="00936530">
        <w:rPr>
          <w:rFonts w:ascii="Times New Roman" w:eastAsia="Times New Roman" w:hAnsi="Times New Roman"/>
          <w:b/>
        </w:rPr>
        <w:tab/>
        <w:t>GAMINTOJAS (-AI), ATSAKINGAS (-I) UŽ SERIJŲ IŠLEIDIMĄ</w:t>
      </w:r>
    </w:p>
    <w:p w14:paraId="6ECC2914" w14:textId="77777777" w:rsidR="00E36E1F" w:rsidRPr="00936530" w:rsidRDefault="00E36E1F">
      <w:pPr>
        <w:spacing w:after="0" w:line="240" w:lineRule="auto"/>
        <w:rPr>
          <w:rFonts w:ascii="Times New Roman" w:eastAsia="Times New Roman" w:hAnsi="Times New Roman"/>
          <w:iCs/>
          <w:highlight w:val="yellow"/>
          <w:lang w:eastAsia="lt-LT"/>
        </w:rPr>
      </w:pPr>
    </w:p>
    <w:p w14:paraId="6ECC2915" w14:textId="77777777" w:rsidR="00E36E1F" w:rsidRPr="00936530" w:rsidRDefault="00E36E1F">
      <w:pPr>
        <w:spacing w:after="0" w:line="240" w:lineRule="auto"/>
        <w:rPr>
          <w:rFonts w:ascii="Times New Roman" w:eastAsia="Times New Roman" w:hAnsi="Times New Roman"/>
          <w:u w:val="single"/>
        </w:rPr>
      </w:pPr>
      <w:r w:rsidRPr="00936530">
        <w:rPr>
          <w:rFonts w:ascii="Times New Roman" w:eastAsia="Times New Roman" w:hAnsi="Times New Roman"/>
          <w:u w:val="single"/>
        </w:rPr>
        <w:t>Gamintojo (-ų), atsakingo (-ų) už serijų išleidimą, pavadinimas (-ai) ir adresas (-ai)</w:t>
      </w:r>
    </w:p>
    <w:p w14:paraId="6ECC2916" w14:textId="77777777" w:rsidR="003604C6" w:rsidRPr="00936530" w:rsidRDefault="003604C6">
      <w:pPr>
        <w:spacing w:after="0" w:line="240" w:lineRule="auto"/>
        <w:rPr>
          <w:rFonts w:ascii="Times New Roman" w:eastAsia="Times New Roman" w:hAnsi="Times New Roman"/>
          <w:iCs/>
          <w:lang w:eastAsia="lt-LT"/>
        </w:rPr>
      </w:pPr>
    </w:p>
    <w:p w14:paraId="6ECC2917" w14:textId="77777777" w:rsidR="003604C6" w:rsidRPr="00936530" w:rsidRDefault="003604C6">
      <w:pPr>
        <w:spacing w:after="0" w:line="240" w:lineRule="auto"/>
        <w:rPr>
          <w:rFonts w:ascii="Times New Roman" w:eastAsia="Times New Roman" w:hAnsi="Times New Roman"/>
          <w:bCs/>
          <w:iCs/>
          <w:lang w:eastAsia="lt-LT"/>
        </w:rPr>
      </w:pPr>
      <w:r w:rsidRPr="00936530">
        <w:rPr>
          <w:rFonts w:ascii="Times New Roman" w:eastAsia="Times New Roman" w:hAnsi="Times New Roman"/>
          <w:bCs/>
          <w:iCs/>
          <w:lang w:eastAsia="lt-LT"/>
        </w:rPr>
        <w:t>Wave Pharma Limited</w:t>
      </w:r>
    </w:p>
    <w:p w14:paraId="6ECC2918" w14:textId="77777777" w:rsidR="003604C6" w:rsidRPr="00936530" w:rsidRDefault="001F3825">
      <w:pPr>
        <w:spacing w:after="0" w:line="240" w:lineRule="auto"/>
        <w:rPr>
          <w:rFonts w:ascii="Times New Roman" w:eastAsia="Times New Roman" w:hAnsi="Times New Roman"/>
          <w:bCs/>
          <w:iCs/>
          <w:lang w:eastAsia="lt-LT"/>
        </w:rPr>
      </w:pPr>
      <w:r w:rsidRPr="00936530">
        <w:rPr>
          <w:rFonts w:ascii="Times New Roman" w:eastAsia="Times New Roman" w:hAnsi="Times New Roman"/>
          <w:bCs/>
          <w:iCs/>
          <w:lang w:eastAsia="lt-LT"/>
        </w:rPr>
        <w:t>4th floor Cavendish H</w:t>
      </w:r>
      <w:r w:rsidR="003604C6" w:rsidRPr="00936530">
        <w:rPr>
          <w:rFonts w:ascii="Times New Roman" w:eastAsia="Times New Roman" w:hAnsi="Times New Roman"/>
          <w:bCs/>
          <w:iCs/>
          <w:lang w:eastAsia="lt-LT"/>
        </w:rPr>
        <w:t>ouse</w:t>
      </w:r>
    </w:p>
    <w:p w14:paraId="6ECC2919" w14:textId="77777777" w:rsidR="003604C6" w:rsidRPr="00936530" w:rsidRDefault="001F3825">
      <w:pPr>
        <w:spacing w:after="0" w:line="240" w:lineRule="auto"/>
        <w:rPr>
          <w:rFonts w:ascii="Times New Roman" w:eastAsia="Times New Roman" w:hAnsi="Times New Roman"/>
          <w:bCs/>
          <w:iCs/>
          <w:lang w:eastAsia="lt-LT"/>
        </w:rPr>
      </w:pPr>
      <w:r w:rsidRPr="00936530">
        <w:rPr>
          <w:rFonts w:ascii="Times New Roman" w:eastAsia="Times New Roman" w:hAnsi="Times New Roman"/>
          <w:bCs/>
          <w:iCs/>
          <w:lang w:eastAsia="lt-LT"/>
        </w:rPr>
        <w:t>369 Burnt Oak Broadway</w:t>
      </w:r>
    </w:p>
    <w:p w14:paraId="6ECC291A" w14:textId="77777777" w:rsidR="003604C6" w:rsidRPr="00936530" w:rsidRDefault="003604C6">
      <w:pPr>
        <w:spacing w:after="0" w:line="240" w:lineRule="auto"/>
        <w:rPr>
          <w:rFonts w:ascii="Times New Roman" w:eastAsia="Times New Roman" w:hAnsi="Times New Roman"/>
          <w:bCs/>
          <w:iCs/>
          <w:lang w:eastAsia="lt-LT"/>
        </w:rPr>
      </w:pPr>
      <w:r w:rsidRPr="00936530">
        <w:rPr>
          <w:rFonts w:ascii="Times New Roman" w:eastAsia="Times New Roman" w:hAnsi="Times New Roman"/>
          <w:bCs/>
          <w:iCs/>
          <w:lang w:eastAsia="lt-LT"/>
        </w:rPr>
        <w:t>Edgware</w:t>
      </w:r>
      <w:r w:rsidR="00FC60C9" w:rsidRPr="00936530">
        <w:rPr>
          <w:rFonts w:ascii="Times New Roman" w:eastAsia="Times New Roman" w:hAnsi="Times New Roman"/>
          <w:bCs/>
          <w:iCs/>
          <w:lang w:eastAsia="lt-LT"/>
        </w:rPr>
        <w:t>, HA85AW</w:t>
      </w:r>
    </w:p>
    <w:p w14:paraId="6ECC291B" w14:textId="77777777" w:rsidR="003604C6" w:rsidRPr="00936530" w:rsidRDefault="003604C6">
      <w:pPr>
        <w:spacing w:after="0" w:line="240" w:lineRule="auto"/>
        <w:rPr>
          <w:rFonts w:ascii="Times New Roman" w:eastAsia="Times New Roman" w:hAnsi="Times New Roman"/>
          <w:iCs/>
          <w:lang w:eastAsia="lt-LT"/>
        </w:rPr>
      </w:pPr>
      <w:r w:rsidRPr="00936530">
        <w:rPr>
          <w:rFonts w:ascii="Times New Roman" w:eastAsia="Times New Roman" w:hAnsi="Times New Roman"/>
          <w:bCs/>
          <w:iCs/>
          <w:lang w:eastAsia="lt-LT"/>
        </w:rPr>
        <w:t>Jungtinė Karalystė</w:t>
      </w:r>
    </w:p>
    <w:p w14:paraId="6ECC291C" w14:textId="77777777" w:rsidR="00E36E1F" w:rsidRPr="00936530" w:rsidRDefault="00E36E1F">
      <w:pPr>
        <w:spacing w:after="0" w:line="240" w:lineRule="auto"/>
        <w:rPr>
          <w:rFonts w:ascii="Times New Roman" w:eastAsia="Times New Roman" w:hAnsi="Times New Roman"/>
          <w:iCs/>
          <w:lang w:eastAsia="lt-LT"/>
        </w:rPr>
      </w:pPr>
    </w:p>
    <w:p w14:paraId="6ECC291D" w14:textId="77777777" w:rsidR="00E36E1F" w:rsidRPr="003D52FD" w:rsidRDefault="00E36E1F">
      <w:pPr>
        <w:keepNext/>
        <w:tabs>
          <w:tab w:val="left" w:pos="567"/>
        </w:tabs>
        <w:spacing w:after="0" w:line="240" w:lineRule="auto"/>
        <w:ind w:left="567" w:hanging="567"/>
        <w:outlineLvl w:val="1"/>
        <w:rPr>
          <w:rFonts w:ascii="Times New Roman" w:eastAsia="Times New Roman" w:hAnsi="Times New Roman"/>
        </w:rPr>
      </w:pPr>
      <w:bookmarkStart w:id="2" w:name="_Toc129243129"/>
      <w:bookmarkStart w:id="3" w:name="_Toc129243254"/>
    </w:p>
    <w:p w14:paraId="6ECC291E" w14:textId="77777777" w:rsidR="00E36E1F" w:rsidRPr="00936530" w:rsidRDefault="00E36E1F">
      <w:pPr>
        <w:keepNext/>
        <w:tabs>
          <w:tab w:val="left" w:pos="567"/>
        </w:tabs>
        <w:spacing w:after="0" w:line="240" w:lineRule="auto"/>
        <w:ind w:left="567" w:hanging="567"/>
        <w:outlineLvl w:val="1"/>
        <w:rPr>
          <w:rFonts w:ascii="Times New Roman" w:eastAsia="Times New Roman" w:hAnsi="Times New Roman"/>
          <w:b/>
        </w:rPr>
      </w:pPr>
      <w:r w:rsidRPr="00936530">
        <w:rPr>
          <w:rFonts w:ascii="Times New Roman" w:eastAsia="Times New Roman" w:hAnsi="Times New Roman"/>
          <w:b/>
        </w:rPr>
        <w:t>B.</w:t>
      </w:r>
      <w:r w:rsidRPr="00936530">
        <w:rPr>
          <w:rFonts w:ascii="Times New Roman" w:eastAsia="Times New Roman" w:hAnsi="Times New Roman"/>
          <w:b/>
        </w:rPr>
        <w:tab/>
        <w:t>TIEKIMO IR VARTOJIMO SĄLYGOS</w:t>
      </w:r>
      <w:bookmarkEnd w:id="2"/>
      <w:bookmarkEnd w:id="3"/>
      <w:r w:rsidRPr="00936530">
        <w:rPr>
          <w:rFonts w:ascii="Times New Roman" w:eastAsia="Times New Roman" w:hAnsi="Times New Roman"/>
          <w:b/>
        </w:rPr>
        <w:t xml:space="preserve"> AR APRIBOJIMAI</w:t>
      </w:r>
    </w:p>
    <w:p w14:paraId="6ECC291F" w14:textId="77777777" w:rsidR="00E36E1F" w:rsidRPr="00936530" w:rsidRDefault="00E36E1F">
      <w:pPr>
        <w:spacing w:after="0" w:line="240" w:lineRule="auto"/>
        <w:rPr>
          <w:rFonts w:ascii="Times New Roman" w:eastAsia="Times New Roman" w:hAnsi="Times New Roman"/>
          <w:iCs/>
          <w:lang w:eastAsia="lt-LT"/>
        </w:rPr>
      </w:pPr>
    </w:p>
    <w:p w14:paraId="6ECC2920" w14:textId="77777777" w:rsidR="00E36E1F" w:rsidRPr="00936530" w:rsidRDefault="00E36E1F">
      <w:pPr>
        <w:spacing w:after="0" w:line="240" w:lineRule="auto"/>
        <w:rPr>
          <w:rFonts w:ascii="Times New Roman" w:eastAsia="Times New Roman" w:hAnsi="Times New Roman"/>
          <w:iCs/>
          <w:lang w:eastAsia="lt-LT"/>
        </w:rPr>
      </w:pPr>
      <w:r w:rsidRPr="00936530">
        <w:rPr>
          <w:rFonts w:ascii="Times New Roman" w:eastAsia="Times New Roman" w:hAnsi="Times New Roman"/>
          <w:iCs/>
          <w:lang w:eastAsia="lt-LT"/>
        </w:rPr>
        <w:t>Receptinis vaistinis preparatas.</w:t>
      </w:r>
    </w:p>
    <w:p w14:paraId="6ECC2921" w14:textId="77777777" w:rsidR="00E36E1F" w:rsidRPr="00936530" w:rsidDel="00455FDB" w:rsidRDefault="00E36E1F">
      <w:pPr>
        <w:spacing w:after="0" w:line="240" w:lineRule="auto"/>
        <w:rPr>
          <w:rFonts w:ascii="Times New Roman" w:eastAsia="Times New Roman" w:hAnsi="Times New Roman"/>
          <w:b/>
          <w:lang w:eastAsia="lt-LT"/>
        </w:rPr>
      </w:pPr>
      <w:r w:rsidRPr="00936530">
        <w:rPr>
          <w:rFonts w:ascii="Times New Roman" w:eastAsia="Times New Roman" w:hAnsi="Times New Roman"/>
          <w:lang w:eastAsia="lt-LT"/>
        </w:rPr>
        <w:br w:type="page"/>
      </w:r>
    </w:p>
    <w:p w14:paraId="6ECC2922" w14:textId="77777777" w:rsidR="00E36E1F" w:rsidRPr="00936530" w:rsidRDefault="00E36E1F">
      <w:pPr>
        <w:spacing w:after="0" w:line="240" w:lineRule="auto"/>
        <w:rPr>
          <w:rFonts w:ascii="Times New Roman" w:eastAsia="Times New Roman" w:hAnsi="Times New Roman"/>
          <w:lang w:eastAsia="lt-LT"/>
        </w:rPr>
      </w:pPr>
    </w:p>
    <w:p w14:paraId="6ECC2923" w14:textId="77777777" w:rsidR="00E36E1F" w:rsidRPr="00936530" w:rsidRDefault="00E36E1F">
      <w:pPr>
        <w:spacing w:after="0" w:line="240" w:lineRule="auto"/>
        <w:rPr>
          <w:rFonts w:ascii="Times New Roman" w:eastAsia="Times New Roman" w:hAnsi="Times New Roman"/>
          <w:lang w:eastAsia="lt-LT"/>
        </w:rPr>
      </w:pPr>
    </w:p>
    <w:p w14:paraId="6ECC2924" w14:textId="77777777" w:rsidR="00E36E1F" w:rsidRPr="00936530" w:rsidRDefault="00E36E1F">
      <w:pPr>
        <w:spacing w:after="0" w:line="240" w:lineRule="auto"/>
        <w:rPr>
          <w:rFonts w:ascii="Times New Roman" w:eastAsia="Times New Roman" w:hAnsi="Times New Roman"/>
          <w:lang w:eastAsia="lt-LT"/>
        </w:rPr>
      </w:pPr>
    </w:p>
    <w:p w14:paraId="6ECC2925" w14:textId="77777777" w:rsidR="00E36E1F" w:rsidRPr="00936530" w:rsidRDefault="00E36E1F">
      <w:pPr>
        <w:spacing w:after="0" w:line="240" w:lineRule="auto"/>
        <w:rPr>
          <w:rFonts w:ascii="Times New Roman" w:eastAsia="Times New Roman" w:hAnsi="Times New Roman"/>
          <w:lang w:eastAsia="lt-LT"/>
        </w:rPr>
      </w:pPr>
    </w:p>
    <w:p w14:paraId="6ECC2926" w14:textId="77777777" w:rsidR="00E36E1F" w:rsidRPr="00936530" w:rsidRDefault="00E36E1F">
      <w:pPr>
        <w:spacing w:after="0" w:line="240" w:lineRule="auto"/>
        <w:rPr>
          <w:rFonts w:ascii="Times New Roman" w:eastAsia="Times New Roman" w:hAnsi="Times New Roman"/>
          <w:lang w:eastAsia="lt-LT"/>
        </w:rPr>
      </w:pPr>
    </w:p>
    <w:p w14:paraId="6ECC2927" w14:textId="77777777" w:rsidR="00E36E1F" w:rsidRPr="00936530" w:rsidRDefault="00E36E1F">
      <w:pPr>
        <w:spacing w:after="0" w:line="240" w:lineRule="auto"/>
        <w:rPr>
          <w:rFonts w:ascii="Times New Roman" w:eastAsia="Times New Roman" w:hAnsi="Times New Roman"/>
          <w:lang w:eastAsia="lt-LT"/>
        </w:rPr>
      </w:pPr>
    </w:p>
    <w:p w14:paraId="6ECC2928" w14:textId="77777777" w:rsidR="00E36E1F" w:rsidRPr="00936530" w:rsidRDefault="00E36E1F">
      <w:pPr>
        <w:spacing w:after="0" w:line="240" w:lineRule="auto"/>
        <w:rPr>
          <w:rFonts w:ascii="Times New Roman" w:eastAsia="Times New Roman" w:hAnsi="Times New Roman"/>
          <w:lang w:eastAsia="lt-LT"/>
        </w:rPr>
      </w:pPr>
    </w:p>
    <w:p w14:paraId="6ECC2929" w14:textId="77777777" w:rsidR="00E36E1F" w:rsidRPr="00936530" w:rsidRDefault="00E36E1F">
      <w:pPr>
        <w:spacing w:after="0" w:line="240" w:lineRule="auto"/>
        <w:rPr>
          <w:rFonts w:ascii="Times New Roman" w:eastAsia="Times New Roman" w:hAnsi="Times New Roman"/>
          <w:lang w:eastAsia="lt-LT"/>
        </w:rPr>
      </w:pPr>
    </w:p>
    <w:p w14:paraId="6ECC292A" w14:textId="77777777" w:rsidR="00E36E1F" w:rsidRPr="00936530" w:rsidRDefault="00E36E1F">
      <w:pPr>
        <w:spacing w:after="0" w:line="240" w:lineRule="auto"/>
        <w:rPr>
          <w:rFonts w:ascii="Times New Roman" w:eastAsia="Times New Roman" w:hAnsi="Times New Roman"/>
          <w:lang w:eastAsia="lt-LT"/>
        </w:rPr>
      </w:pPr>
    </w:p>
    <w:p w14:paraId="6ECC292B" w14:textId="77777777" w:rsidR="00E36E1F" w:rsidRPr="00936530" w:rsidRDefault="00E36E1F">
      <w:pPr>
        <w:spacing w:after="0" w:line="240" w:lineRule="auto"/>
        <w:rPr>
          <w:rFonts w:ascii="Times New Roman" w:eastAsia="Times New Roman" w:hAnsi="Times New Roman"/>
          <w:lang w:eastAsia="lt-LT"/>
        </w:rPr>
      </w:pPr>
    </w:p>
    <w:p w14:paraId="6ECC292C" w14:textId="77777777" w:rsidR="00E36E1F" w:rsidRPr="00936530" w:rsidRDefault="00E36E1F">
      <w:pPr>
        <w:spacing w:after="0" w:line="240" w:lineRule="auto"/>
        <w:rPr>
          <w:rFonts w:ascii="Times New Roman" w:eastAsia="Times New Roman" w:hAnsi="Times New Roman"/>
          <w:lang w:eastAsia="lt-LT"/>
        </w:rPr>
      </w:pPr>
    </w:p>
    <w:p w14:paraId="6ECC292D" w14:textId="77777777" w:rsidR="00E36E1F" w:rsidRPr="00936530" w:rsidRDefault="00E36E1F">
      <w:pPr>
        <w:spacing w:after="0" w:line="240" w:lineRule="auto"/>
        <w:rPr>
          <w:rFonts w:ascii="Times New Roman" w:eastAsia="Times New Roman" w:hAnsi="Times New Roman"/>
          <w:lang w:eastAsia="lt-LT"/>
        </w:rPr>
      </w:pPr>
    </w:p>
    <w:p w14:paraId="6ECC292E" w14:textId="77777777" w:rsidR="00E36E1F" w:rsidRPr="00936530" w:rsidRDefault="00E36E1F">
      <w:pPr>
        <w:spacing w:after="0" w:line="240" w:lineRule="auto"/>
        <w:rPr>
          <w:rFonts w:ascii="Times New Roman" w:eastAsia="Times New Roman" w:hAnsi="Times New Roman"/>
          <w:lang w:eastAsia="lt-LT"/>
        </w:rPr>
      </w:pPr>
    </w:p>
    <w:p w14:paraId="6ECC292F" w14:textId="77777777" w:rsidR="00E36E1F" w:rsidRPr="00936530" w:rsidRDefault="00E36E1F">
      <w:pPr>
        <w:spacing w:after="0" w:line="240" w:lineRule="auto"/>
        <w:rPr>
          <w:rFonts w:ascii="Times New Roman" w:eastAsia="Times New Roman" w:hAnsi="Times New Roman"/>
          <w:lang w:eastAsia="lt-LT"/>
        </w:rPr>
      </w:pPr>
    </w:p>
    <w:p w14:paraId="6ECC2930" w14:textId="77777777" w:rsidR="00E36E1F" w:rsidRPr="00936530" w:rsidRDefault="00E36E1F">
      <w:pPr>
        <w:spacing w:after="0" w:line="240" w:lineRule="auto"/>
        <w:rPr>
          <w:rFonts w:ascii="Times New Roman" w:eastAsia="Times New Roman" w:hAnsi="Times New Roman"/>
          <w:lang w:eastAsia="lt-LT"/>
        </w:rPr>
      </w:pPr>
    </w:p>
    <w:p w14:paraId="6ECC2931" w14:textId="77777777" w:rsidR="00E36E1F" w:rsidRPr="00936530" w:rsidRDefault="00E36E1F">
      <w:pPr>
        <w:spacing w:after="0" w:line="240" w:lineRule="auto"/>
        <w:rPr>
          <w:rFonts w:ascii="Times New Roman" w:eastAsia="Times New Roman" w:hAnsi="Times New Roman"/>
          <w:lang w:eastAsia="lt-LT"/>
        </w:rPr>
      </w:pPr>
    </w:p>
    <w:p w14:paraId="6ECC2932" w14:textId="77777777" w:rsidR="00E36E1F" w:rsidRPr="00936530" w:rsidRDefault="00E36E1F">
      <w:pPr>
        <w:spacing w:after="0" w:line="240" w:lineRule="auto"/>
        <w:rPr>
          <w:rFonts w:ascii="Times New Roman" w:eastAsia="Times New Roman" w:hAnsi="Times New Roman"/>
          <w:lang w:eastAsia="lt-LT"/>
        </w:rPr>
      </w:pPr>
    </w:p>
    <w:p w14:paraId="6ECC2933" w14:textId="77777777" w:rsidR="00E36E1F" w:rsidRPr="00936530" w:rsidRDefault="00E36E1F">
      <w:pPr>
        <w:spacing w:after="0" w:line="240" w:lineRule="auto"/>
        <w:rPr>
          <w:rFonts w:ascii="Times New Roman" w:eastAsia="Times New Roman" w:hAnsi="Times New Roman"/>
          <w:lang w:eastAsia="lt-LT"/>
        </w:rPr>
      </w:pPr>
    </w:p>
    <w:p w14:paraId="6ECC2934" w14:textId="77777777" w:rsidR="00E36E1F" w:rsidRPr="00936530" w:rsidRDefault="00E36E1F">
      <w:pPr>
        <w:spacing w:after="0" w:line="240" w:lineRule="auto"/>
        <w:rPr>
          <w:rFonts w:ascii="Times New Roman" w:eastAsia="Times New Roman" w:hAnsi="Times New Roman"/>
          <w:lang w:eastAsia="lt-LT"/>
        </w:rPr>
      </w:pPr>
    </w:p>
    <w:p w14:paraId="6ECC2935" w14:textId="77777777" w:rsidR="00E36E1F" w:rsidRPr="00936530" w:rsidRDefault="00E36E1F">
      <w:pPr>
        <w:spacing w:after="0" w:line="240" w:lineRule="auto"/>
        <w:rPr>
          <w:rFonts w:ascii="Times New Roman" w:eastAsia="Times New Roman" w:hAnsi="Times New Roman"/>
          <w:lang w:eastAsia="lt-LT"/>
        </w:rPr>
      </w:pPr>
    </w:p>
    <w:p w14:paraId="6ECC2936" w14:textId="77777777" w:rsidR="00E36E1F" w:rsidRPr="00936530" w:rsidRDefault="00E36E1F">
      <w:pPr>
        <w:spacing w:after="0" w:line="240" w:lineRule="auto"/>
        <w:rPr>
          <w:rFonts w:ascii="Times New Roman" w:eastAsia="Times New Roman" w:hAnsi="Times New Roman"/>
          <w:lang w:eastAsia="lt-LT"/>
        </w:rPr>
      </w:pPr>
    </w:p>
    <w:p w14:paraId="6ECC2937" w14:textId="77777777" w:rsidR="00E36E1F" w:rsidRPr="00936530" w:rsidRDefault="00E36E1F">
      <w:pPr>
        <w:spacing w:after="0" w:line="240" w:lineRule="auto"/>
        <w:rPr>
          <w:rFonts w:ascii="Times New Roman" w:eastAsia="Times New Roman" w:hAnsi="Times New Roman"/>
          <w:lang w:eastAsia="lt-LT"/>
        </w:rPr>
      </w:pPr>
    </w:p>
    <w:p w14:paraId="6ECC2938" w14:textId="77777777" w:rsidR="00E36E1F" w:rsidRPr="00936530" w:rsidRDefault="00E36E1F">
      <w:pPr>
        <w:tabs>
          <w:tab w:val="left" w:pos="567"/>
        </w:tabs>
        <w:spacing w:after="0" w:line="240" w:lineRule="auto"/>
        <w:jc w:val="center"/>
        <w:outlineLvl w:val="0"/>
        <w:rPr>
          <w:rFonts w:ascii="Times New Roman" w:eastAsia="Times New Roman" w:hAnsi="Times New Roman"/>
          <w:b/>
          <w:caps/>
        </w:rPr>
      </w:pPr>
      <w:bookmarkStart w:id="4" w:name="_Toc129243134"/>
      <w:bookmarkStart w:id="5" w:name="_Toc129243259"/>
    </w:p>
    <w:p w14:paraId="6ECC2939" w14:textId="77777777" w:rsidR="00E36E1F" w:rsidRPr="00936530" w:rsidRDefault="00E36E1F">
      <w:pPr>
        <w:tabs>
          <w:tab w:val="left" w:pos="567"/>
        </w:tabs>
        <w:spacing w:after="0" w:line="240" w:lineRule="auto"/>
        <w:jc w:val="center"/>
        <w:outlineLvl w:val="0"/>
        <w:rPr>
          <w:rFonts w:ascii="Times New Roman" w:eastAsia="Times New Roman" w:hAnsi="Times New Roman"/>
          <w:b/>
          <w:caps/>
        </w:rPr>
      </w:pPr>
      <w:r w:rsidRPr="00936530">
        <w:rPr>
          <w:rFonts w:ascii="Times New Roman" w:eastAsia="Times New Roman" w:hAnsi="Times New Roman"/>
          <w:b/>
          <w:caps/>
        </w:rPr>
        <w:t>III PRIEDAS</w:t>
      </w:r>
      <w:bookmarkEnd w:id="4"/>
      <w:bookmarkEnd w:id="5"/>
    </w:p>
    <w:p w14:paraId="6ECC293A" w14:textId="77777777" w:rsidR="00E36E1F" w:rsidRPr="00936530" w:rsidRDefault="00E36E1F">
      <w:pPr>
        <w:spacing w:after="0" w:line="240" w:lineRule="auto"/>
        <w:rPr>
          <w:rFonts w:ascii="Times New Roman" w:eastAsia="Times New Roman" w:hAnsi="Times New Roman"/>
          <w:iCs/>
          <w:noProof/>
          <w:lang w:eastAsia="lt-LT"/>
        </w:rPr>
      </w:pPr>
    </w:p>
    <w:p w14:paraId="6ECC293B" w14:textId="77777777" w:rsidR="00E36E1F" w:rsidRPr="00936530" w:rsidRDefault="00E36E1F">
      <w:pPr>
        <w:tabs>
          <w:tab w:val="left" w:pos="567"/>
        </w:tabs>
        <w:spacing w:after="0" w:line="240" w:lineRule="auto"/>
        <w:jc w:val="center"/>
        <w:outlineLvl w:val="0"/>
        <w:rPr>
          <w:rFonts w:ascii="Times New Roman" w:eastAsia="Times New Roman" w:hAnsi="Times New Roman"/>
          <w:b/>
          <w:caps/>
        </w:rPr>
      </w:pPr>
      <w:bookmarkStart w:id="6" w:name="_Toc129243135"/>
      <w:bookmarkStart w:id="7" w:name="_Toc129243260"/>
      <w:r w:rsidRPr="00936530">
        <w:rPr>
          <w:rFonts w:ascii="Times New Roman" w:eastAsia="Times New Roman" w:hAnsi="Times New Roman"/>
          <w:b/>
          <w:caps/>
        </w:rPr>
        <w:t>ŽENKLINIMAS IR PAKUOTĖS LAPELIS</w:t>
      </w:r>
      <w:bookmarkEnd w:id="6"/>
      <w:bookmarkEnd w:id="7"/>
    </w:p>
    <w:p w14:paraId="6ECC293C" w14:textId="77777777" w:rsidR="00E36E1F" w:rsidRPr="00936530" w:rsidRDefault="00E36E1F">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br w:type="page"/>
      </w:r>
    </w:p>
    <w:p w14:paraId="6ECC293D" w14:textId="77777777" w:rsidR="00E36E1F" w:rsidRPr="00936530" w:rsidRDefault="00E36E1F">
      <w:pPr>
        <w:spacing w:after="0" w:line="240" w:lineRule="auto"/>
        <w:rPr>
          <w:rFonts w:ascii="Times New Roman" w:eastAsia="Times New Roman" w:hAnsi="Times New Roman"/>
          <w:lang w:eastAsia="lt-LT"/>
        </w:rPr>
      </w:pPr>
    </w:p>
    <w:p w14:paraId="6ECC293E" w14:textId="77777777" w:rsidR="00E36E1F" w:rsidRPr="00936530" w:rsidRDefault="00E36E1F">
      <w:pPr>
        <w:spacing w:after="0" w:line="240" w:lineRule="auto"/>
        <w:rPr>
          <w:rFonts w:ascii="Times New Roman" w:eastAsia="Times New Roman" w:hAnsi="Times New Roman"/>
          <w:lang w:eastAsia="lt-LT"/>
        </w:rPr>
      </w:pPr>
    </w:p>
    <w:p w14:paraId="6ECC293F" w14:textId="77777777" w:rsidR="00E36E1F" w:rsidRPr="00936530" w:rsidRDefault="00E36E1F">
      <w:pPr>
        <w:spacing w:after="0" w:line="240" w:lineRule="auto"/>
        <w:rPr>
          <w:rFonts w:ascii="Times New Roman" w:eastAsia="Times New Roman" w:hAnsi="Times New Roman"/>
          <w:lang w:eastAsia="lt-LT"/>
        </w:rPr>
      </w:pPr>
    </w:p>
    <w:p w14:paraId="6ECC2940" w14:textId="77777777" w:rsidR="00E36E1F" w:rsidRPr="00936530" w:rsidRDefault="00E36E1F">
      <w:pPr>
        <w:spacing w:after="0" w:line="240" w:lineRule="auto"/>
        <w:rPr>
          <w:rFonts w:ascii="Times New Roman" w:eastAsia="Times New Roman" w:hAnsi="Times New Roman"/>
          <w:lang w:eastAsia="lt-LT"/>
        </w:rPr>
      </w:pPr>
    </w:p>
    <w:p w14:paraId="6ECC2941" w14:textId="77777777" w:rsidR="00E36E1F" w:rsidRPr="00936530" w:rsidRDefault="00E36E1F">
      <w:pPr>
        <w:spacing w:after="0" w:line="240" w:lineRule="auto"/>
        <w:rPr>
          <w:rFonts w:ascii="Times New Roman" w:eastAsia="Times New Roman" w:hAnsi="Times New Roman"/>
          <w:lang w:eastAsia="lt-LT"/>
        </w:rPr>
      </w:pPr>
    </w:p>
    <w:p w14:paraId="6ECC2942" w14:textId="77777777" w:rsidR="00E36E1F" w:rsidRPr="00936530" w:rsidRDefault="00E36E1F">
      <w:pPr>
        <w:spacing w:after="0" w:line="240" w:lineRule="auto"/>
        <w:rPr>
          <w:rFonts w:ascii="Times New Roman" w:eastAsia="Times New Roman" w:hAnsi="Times New Roman"/>
          <w:lang w:eastAsia="lt-LT"/>
        </w:rPr>
      </w:pPr>
    </w:p>
    <w:p w14:paraId="6ECC2943" w14:textId="77777777" w:rsidR="00E36E1F" w:rsidRPr="00936530" w:rsidRDefault="00E36E1F">
      <w:pPr>
        <w:spacing w:after="0" w:line="240" w:lineRule="auto"/>
        <w:rPr>
          <w:rFonts w:ascii="Times New Roman" w:eastAsia="Times New Roman" w:hAnsi="Times New Roman"/>
          <w:lang w:eastAsia="lt-LT"/>
        </w:rPr>
      </w:pPr>
    </w:p>
    <w:p w14:paraId="6ECC2944" w14:textId="77777777" w:rsidR="00E36E1F" w:rsidRPr="00936530" w:rsidRDefault="00E36E1F">
      <w:pPr>
        <w:spacing w:after="0" w:line="240" w:lineRule="auto"/>
        <w:rPr>
          <w:rFonts w:ascii="Times New Roman" w:eastAsia="Times New Roman" w:hAnsi="Times New Roman"/>
          <w:lang w:eastAsia="lt-LT"/>
        </w:rPr>
      </w:pPr>
    </w:p>
    <w:p w14:paraId="6ECC2945" w14:textId="77777777" w:rsidR="00E36E1F" w:rsidRPr="00936530" w:rsidRDefault="00E36E1F">
      <w:pPr>
        <w:spacing w:after="0" w:line="240" w:lineRule="auto"/>
        <w:rPr>
          <w:rFonts w:ascii="Times New Roman" w:eastAsia="Times New Roman" w:hAnsi="Times New Roman"/>
          <w:lang w:eastAsia="lt-LT"/>
        </w:rPr>
      </w:pPr>
    </w:p>
    <w:p w14:paraId="6ECC2946" w14:textId="77777777" w:rsidR="00E36E1F" w:rsidRPr="00936530" w:rsidRDefault="00E36E1F">
      <w:pPr>
        <w:spacing w:after="0" w:line="240" w:lineRule="auto"/>
        <w:rPr>
          <w:rFonts w:ascii="Times New Roman" w:eastAsia="Times New Roman" w:hAnsi="Times New Roman"/>
          <w:lang w:eastAsia="lt-LT"/>
        </w:rPr>
      </w:pPr>
    </w:p>
    <w:p w14:paraId="6ECC2947" w14:textId="77777777" w:rsidR="00E36E1F" w:rsidRPr="00936530" w:rsidRDefault="00E36E1F">
      <w:pPr>
        <w:spacing w:after="0" w:line="240" w:lineRule="auto"/>
        <w:rPr>
          <w:rFonts w:ascii="Times New Roman" w:eastAsia="Times New Roman" w:hAnsi="Times New Roman"/>
          <w:lang w:eastAsia="lt-LT"/>
        </w:rPr>
      </w:pPr>
    </w:p>
    <w:p w14:paraId="6ECC2948" w14:textId="77777777" w:rsidR="00E36E1F" w:rsidRPr="00936530" w:rsidRDefault="00E36E1F">
      <w:pPr>
        <w:spacing w:after="0" w:line="240" w:lineRule="auto"/>
        <w:rPr>
          <w:rFonts w:ascii="Times New Roman" w:eastAsia="Times New Roman" w:hAnsi="Times New Roman"/>
          <w:lang w:eastAsia="lt-LT"/>
        </w:rPr>
      </w:pPr>
    </w:p>
    <w:p w14:paraId="6ECC2949" w14:textId="77777777" w:rsidR="00E36E1F" w:rsidRPr="00936530" w:rsidRDefault="00E36E1F">
      <w:pPr>
        <w:spacing w:after="0" w:line="240" w:lineRule="auto"/>
        <w:rPr>
          <w:rFonts w:ascii="Times New Roman" w:eastAsia="Times New Roman" w:hAnsi="Times New Roman"/>
          <w:lang w:eastAsia="lt-LT"/>
        </w:rPr>
      </w:pPr>
    </w:p>
    <w:p w14:paraId="6ECC294A" w14:textId="77777777" w:rsidR="00E36E1F" w:rsidRPr="00936530" w:rsidRDefault="00E36E1F">
      <w:pPr>
        <w:spacing w:after="0" w:line="240" w:lineRule="auto"/>
        <w:rPr>
          <w:rFonts w:ascii="Times New Roman" w:eastAsia="Times New Roman" w:hAnsi="Times New Roman"/>
          <w:lang w:eastAsia="lt-LT"/>
        </w:rPr>
      </w:pPr>
    </w:p>
    <w:p w14:paraId="6ECC294B" w14:textId="77777777" w:rsidR="00E36E1F" w:rsidRPr="00936530" w:rsidRDefault="00E36E1F">
      <w:pPr>
        <w:spacing w:after="0" w:line="240" w:lineRule="auto"/>
        <w:rPr>
          <w:rFonts w:ascii="Times New Roman" w:eastAsia="Times New Roman" w:hAnsi="Times New Roman"/>
          <w:lang w:eastAsia="lt-LT"/>
        </w:rPr>
      </w:pPr>
    </w:p>
    <w:p w14:paraId="6ECC294C" w14:textId="77777777" w:rsidR="00E36E1F" w:rsidRPr="00936530" w:rsidRDefault="00E36E1F">
      <w:pPr>
        <w:spacing w:after="0" w:line="240" w:lineRule="auto"/>
        <w:rPr>
          <w:rFonts w:ascii="Times New Roman" w:eastAsia="Times New Roman" w:hAnsi="Times New Roman"/>
          <w:lang w:eastAsia="lt-LT"/>
        </w:rPr>
      </w:pPr>
    </w:p>
    <w:p w14:paraId="6ECC294D" w14:textId="77777777" w:rsidR="00E36E1F" w:rsidRPr="00936530" w:rsidRDefault="00E36E1F">
      <w:pPr>
        <w:spacing w:after="0" w:line="240" w:lineRule="auto"/>
        <w:rPr>
          <w:rFonts w:ascii="Times New Roman" w:eastAsia="Times New Roman" w:hAnsi="Times New Roman"/>
          <w:lang w:eastAsia="lt-LT"/>
        </w:rPr>
      </w:pPr>
    </w:p>
    <w:p w14:paraId="6ECC294E" w14:textId="77777777" w:rsidR="00E36E1F" w:rsidRPr="00936530" w:rsidRDefault="00E36E1F">
      <w:pPr>
        <w:spacing w:after="0" w:line="240" w:lineRule="auto"/>
        <w:rPr>
          <w:rFonts w:ascii="Times New Roman" w:eastAsia="Times New Roman" w:hAnsi="Times New Roman"/>
          <w:lang w:eastAsia="lt-LT"/>
        </w:rPr>
      </w:pPr>
    </w:p>
    <w:p w14:paraId="6ECC294F" w14:textId="77777777" w:rsidR="00E36E1F" w:rsidRPr="00936530" w:rsidRDefault="00E36E1F">
      <w:pPr>
        <w:spacing w:after="0" w:line="240" w:lineRule="auto"/>
        <w:rPr>
          <w:rFonts w:ascii="Times New Roman" w:eastAsia="Times New Roman" w:hAnsi="Times New Roman"/>
          <w:lang w:eastAsia="lt-LT"/>
        </w:rPr>
      </w:pPr>
    </w:p>
    <w:p w14:paraId="6ECC2950" w14:textId="77777777" w:rsidR="00E36E1F" w:rsidRPr="00936530" w:rsidRDefault="00E36E1F">
      <w:pPr>
        <w:spacing w:after="0" w:line="240" w:lineRule="auto"/>
        <w:rPr>
          <w:rFonts w:ascii="Times New Roman" w:eastAsia="Times New Roman" w:hAnsi="Times New Roman"/>
          <w:lang w:eastAsia="lt-LT"/>
        </w:rPr>
      </w:pPr>
    </w:p>
    <w:p w14:paraId="6ECC2951" w14:textId="77777777" w:rsidR="00E36E1F" w:rsidRPr="00936530" w:rsidRDefault="00E36E1F">
      <w:pPr>
        <w:spacing w:after="0" w:line="240" w:lineRule="auto"/>
        <w:rPr>
          <w:rFonts w:ascii="Times New Roman" w:eastAsia="Times New Roman" w:hAnsi="Times New Roman"/>
          <w:lang w:eastAsia="lt-LT"/>
        </w:rPr>
      </w:pPr>
    </w:p>
    <w:p w14:paraId="6ECC2952" w14:textId="77777777" w:rsidR="00E36E1F" w:rsidRPr="00936530" w:rsidRDefault="00E36E1F">
      <w:pPr>
        <w:spacing w:after="0" w:line="240" w:lineRule="auto"/>
        <w:rPr>
          <w:rFonts w:ascii="Times New Roman" w:eastAsia="Times New Roman" w:hAnsi="Times New Roman"/>
          <w:lang w:eastAsia="lt-LT"/>
        </w:rPr>
      </w:pPr>
    </w:p>
    <w:p w14:paraId="6ECC2953" w14:textId="77777777" w:rsidR="00E36E1F" w:rsidRPr="00936530" w:rsidRDefault="00E36E1F">
      <w:pPr>
        <w:spacing w:after="0" w:line="240" w:lineRule="auto"/>
        <w:jc w:val="center"/>
        <w:rPr>
          <w:rFonts w:ascii="Times New Roman" w:eastAsia="Times New Roman" w:hAnsi="Times New Roman"/>
          <w:b/>
          <w:lang w:eastAsia="lt-LT"/>
        </w:rPr>
      </w:pPr>
    </w:p>
    <w:p w14:paraId="6ECC2954" w14:textId="77777777" w:rsidR="00E36E1F" w:rsidRPr="00936530" w:rsidRDefault="00E36E1F">
      <w:pPr>
        <w:spacing w:after="0" w:line="240" w:lineRule="auto"/>
        <w:jc w:val="center"/>
        <w:rPr>
          <w:rFonts w:ascii="Times New Roman" w:eastAsia="Times New Roman" w:hAnsi="Times New Roman"/>
          <w:b/>
          <w:lang w:eastAsia="lt-LT"/>
        </w:rPr>
      </w:pPr>
      <w:r w:rsidRPr="00936530">
        <w:rPr>
          <w:rFonts w:ascii="Times New Roman" w:eastAsia="Times New Roman" w:hAnsi="Times New Roman"/>
          <w:b/>
          <w:lang w:eastAsia="lt-LT"/>
        </w:rPr>
        <w:t xml:space="preserve">A. </w:t>
      </w:r>
      <w:bookmarkStart w:id="8" w:name="_Toc129243136"/>
      <w:bookmarkStart w:id="9" w:name="_Toc129243261"/>
      <w:r w:rsidRPr="00936530">
        <w:rPr>
          <w:rFonts w:ascii="Times New Roman" w:eastAsia="Times New Roman" w:hAnsi="Times New Roman"/>
          <w:b/>
          <w:lang w:eastAsia="lt-LT"/>
        </w:rPr>
        <w:t>ŽENKLINIMAS</w:t>
      </w:r>
      <w:bookmarkEnd w:id="8"/>
      <w:bookmarkEnd w:id="9"/>
    </w:p>
    <w:p w14:paraId="6ECC2955" w14:textId="77777777" w:rsidR="00E36E1F" w:rsidRPr="00936530" w:rsidRDefault="00E36E1F">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br w:type="page"/>
      </w:r>
    </w:p>
    <w:p w14:paraId="51802056" w14:textId="77777777" w:rsidR="000633ED" w:rsidRPr="00936530" w:rsidRDefault="000633ED" w:rsidP="000633ED">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lastRenderedPageBreak/>
        <w:t>INFORMACIJA ANT IŠORINĖS PAKUOTĖS</w:t>
      </w:r>
    </w:p>
    <w:p w14:paraId="3B655E5B" w14:textId="77777777" w:rsidR="000633ED" w:rsidRPr="00936530" w:rsidRDefault="000633ED" w:rsidP="000633ED">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bCs/>
          <w:lang w:eastAsia="lt-LT"/>
        </w:rPr>
      </w:pPr>
    </w:p>
    <w:p w14:paraId="3AE19E1A" w14:textId="77777777" w:rsidR="000633ED" w:rsidRPr="00936530" w:rsidRDefault="000633ED" w:rsidP="000633ED">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bCs/>
          <w:lang w:eastAsia="lt-LT"/>
        </w:rPr>
      </w:pPr>
      <w:r w:rsidRPr="00936530">
        <w:rPr>
          <w:rFonts w:ascii="Times New Roman" w:eastAsia="Times New Roman" w:hAnsi="Times New Roman"/>
          <w:b/>
          <w:lang w:eastAsia="lt-LT"/>
        </w:rPr>
        <w:t>KAR</w:t>
      </w:r>
      <w:smartTag w:uri="schemas-GSKSiteLocations-com/fourthcoffee" w:element="flavor">
        <w:r w:rsidRPr="00936530">
          <w:rPr>
            <w:rFonts w:ascii="Times New Roman" w:eastAsia="Times New Roman" w:hAnsi="Times New Roman"/>
            <w:b/>
            <w:lang w:eastAsia="lt-LT"/>
          </w:rPr>
          <w:t>TON</w:t>
        </w:r>
      </w:smartTag>
      <w:r w:rsidRPr="00936530">
        <w:rPr>
          <w:rFonts w:ascii="Times New Roman" w:eastAsia="Times New Roman" w:hAnsi="Times New Roman"/>
          <w:b/>
          <w:lang w:eastAsia="lt-LT"/>
        </w:rPr>
        <w:t>O DĖŽUTĖ</w:t>
      </w:r>
    </w:p>
    <w:p w14:paraId="7C7B2B80" w14:textId="77777777" w:rsidR="000633ED" w:rsidRPr="00936530" w:rsidRDefault="000633ED" w:rsidP="000633ED">
      <w:pPr>
        <w:spacing w:after="0" w:line="240" w:lineRule="auto"/>
        <w:rPr>
          <w:rFonts w:ascii="Times New Roman" w:eastAsia="Times New Roman" w:hAnsi="Times New Roman"/>
          <w:lang w:eastAsia="lt-LT"/>
        </w:rPr>
      </w:pPr>
    </w:p>
    <w:p w14:paraId="1C40C876" w14:textId="77777777" w:rsidR="000633ED" w:rsidRPr="00936530" w:rsidRDefault="000633ED" w:rsidP="000633ED">
      <w:pPr>
        <w:spacing w:after="0" w:line="240" w:lineRule="auto"/>
        <w:rPr>
          <w:rFonts w:ascii="Times New Roman" w:eastAsia="Times New Roman" w:hAnsi="Times New Roman"/>
          <w:lang w:eastAsia="lt-LT"/>
        </w:rPr>
      </w:pPr>
    </w:p>
    <w:p w14:paraId="7C570D30"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936530">
        <w:rPr>
          <w:rFonts w:ascii="Times New Roman" w:eastAsia="Times New Roman" w:hAnsi="Times New Roman"/>
          <w:b/>
          <w:lang w:eastAsia="lt-LT"/>
        </w:rPr>
        <w:t>1.</w:t>
      </w:r>
      <w:r w:rsidRPr="00936530">
        <w:rPr>
          <w:rFonts w:ascii="Times New Roman" w:eastAsia="Times New Roman" w:hAnsi="Times New Roman"/>
          <w:b/>
          <w:lang w:eastAsia="lt-LT"/>
        </w:rPr>
        <w:tab/>
        <w:t>VAISTINIO PREPARATO PAVADINIMAS</w:t>
      </w:r>
    </w:p>
    <w:p w14:paraId="32A1DEBA" w14:textId="77777777" w:rsidR="000633ED" w:rsidRPr="00936530" w:rsidRDefault="000633ED" w:rsidP="000633ED">
      <w:pPr>
        <w:spacing w:after="0" w:line="240" w:lineRule="auto"/>
        <w:rPr>
          <w:rFonts w:ascii="Times New Roman" w:eastAsia="Times New Roman" w:hAnsi="Times New Roman"/>
          <w:lang w:eastAsia="lt-LT"/>
        </w:rPr>
      </w:pPr>
    </w:p>
    <w:p w14:paraId="06EA5BD1" w14:textId="77777777" w:rsidR="000633ED" w:rsidRPr="00936530" w:rsidRDefault="000633ED" w:rsidP="000633ED">
      <w:pPr>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875 mg/125 mg plėvele dengtos tabletės</w:t>
      </w:r>
    </w:p>
    <w:p w14:paraId="67D11706" w14:textId="77777777" w:rsidR="000633ED" w:rsidRPr="00936530" w:rsidRDefault="000633ED" w:rsidP="000633ED">
      <w:pPr>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Amoksicilinas</w:t>
      </w:r>
      <w:proofErr w:type="spellEnd"/>
      <w:r w:rsidRPr="00936530">
        <w:rPr>
          <w:rFonts w:ascii="Times New Roman" w:eastAsia="Times New Roman" w:hAnsi="Times New Roman"/>
          <w:lang w:eastAsia="lt-LT"/>
        </w:rPr>
        <w:t xml:space="preserve"> ir </w:t>
      </w:r>
      <w:proofErr w:type="spellStart"/>
      <w:r w:rsidRPr="00936530">
        <w:rPr>
          <w:rFonts w:ascii="Times New Roman" w:eastAsia="Times New Roman" w:hAnsi="Times New Roman"/>
          <w:lang w:eastAsia="lt-LT"/>
        </w:rPr>
        <w:t>klavulano</w:t>
      </w:r>
      <w:proofErr w:type="spellEnd"/>
      <w:r w:rsidRPr="00936530">
        <w:rPr>
          <w:rFonts w:ascii="Times New Roman" w:eastAsia="Times New Roman" w:hAnsi="Times New Roman"/>
          <w:lang w:eastAsia="lt-LT"/>
        </w:rPr>
        <w:t xml:space="preserve"> rūgštis</w:t>
      </w:r>
    </w:p>
    <w:p w14:paraId="5B6D2090" w14:textId="77777777" w:rsidR="000633ED" w:rsidRPr="00936530" w:rsidRDefault="000633ED" w:rsidP="000633ED">
      <w:pPr>
        <w:spacing w:after="0" w:line="240" w:lineRule="auto"/>
        <w:rPr>
          <w:rFonts w:ascii="Times New Roman" w:eastAsia="Times New Roman" w:hAnsi="Times New Roman"/>
          <w:lang w:eastAsia="lt-LT"/>
        </w:rPr>
      </w:pPr>
    </w:p>
    <w:p w14:paraId="048716EC" w14:textId="77777777" w:rsidR="000633ED" w:rsidRPr="00936530" w:rsidRDefault="000633ED" w:rsidP="000633ED">
      <w:pPr>
        <w:spacing w:after="0" w:line="240" w:lineRule="auto"/>
        <w:rPr>
          <w:rFonts w:ascii="Times New Roman" w:eastAsia="Times New Roman" w:hAnsi="Times New Roman"/>
          <w:lang w:eastAsia="lt-LT"/>
        </w:rPr>
      </w:pPr>
    </w:p>
    <w:p w14:paraId="4D8710B5"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r w:rsidRPr="00936530">
        <w:rPr>
          <w:rFonts w:ascii="Times New Roman" w:eastAsia="Times New Roman" w:hAnsi="Times New Roman"/>
          <w:b/>
          <w:lang w:eastAsia="lt-LT"/>
        </w:rPr>
        <w:t>2.</w:t>
      </w:r>
      <w:r w:rsidRPr="00936530">
        <w:rPr>
          <w:rFonts w:ascii="Times New Roman" w:eastAsia="Times New Roman" w:hAnsi="Times New Roman"/>
          <w:b/>
          <w:lang w:eastAsia="lt-LT"/>
        </w:rPr>
        <w:tab/>
        <w:t>VEIKLIOSIOS MEDŽIAGOS IR JŲ KIEKIAI</w:t>
      </w:r>
    </w:p>
    <w:p w14:paraId="5198D9B4" w14:textId="77777777" w:rsidR="000633ED" w:rsidRPr="00936530" w:rsidRDefault="000633ED" w:rsidP="000633ED">
      <w:pPr>
        <w:spacing w:after="0" w:line="240" w:lineRule="auto"/>
        <w:rPr>
          <w:rFonts w:ascii="Times New Roman" w:eastAsia="Times New Roman" w:hAnsi="Times New Roman"/>
          <w:lang w:eastAsia="lt-LT"/>
        </w:rPr>
      </w:pPr>
    </w:p>
    <w:p w14:paraId="6FE4A215" w14:textId="77777777" w:rsidR="000633ED" w:rsidRPr="00936530" w:rsidRDefault="000633ED" w:rsidP="000633ED">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Kiekvienoje tabletėje yra 875 mg </w:t>
      </w:r>
      <w:proofErr w:type="spellStart"/>
      <w:r w:rsidRPr="00936530">
        <w:rPr>
          <w:rFonts w:ascii="Times New Roman" w:eastAsia="Times New Roman" w:hAnsi="Times New Roman"/>
          <w:lang w:eastAsia="lt-LT"/>
        </w:rPr>
        <w:t>amoksicilino</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amoksicilino</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trihidrato</w:t>
      </w:r>
      <w:proofErr w:type="spellEnd"/>
      <w:r w:rsidRPr="00936530">
        <w:rPr>
          <w:rFonts w:ascii="Times New Roman" w:eastAsia="Times New Roman" w:hAnsi="Times New Roman"/>
          <w:lang w:eastAsia="lt-LT"/>
        </w:rPr>
        <w:t xml:space="preserve"> pavidalu) ir 125 mg </w:t>
      </w:r>
      <w:proofErr w:type="spellStart"/>
      <w:r w:rsidRPr="00936530">
        <w:rPr>
          <w:rFonts w:ascii="Times New Roman" w:eastAsia="Times New Roman" w:hAnsi="Times New Roman"/>
          <w:lang w:eastAsia="lt-LT"/>
        </w:rPr>
        <w:t>klavulano</w:t>
      </w:r>
      <w:proofErr w:type="spellEnd"/>
      <w:r w:rsidRPr="00936530">
        <w:rPr>
          <w:rFonts w:ascii="Times New Roman" w:eastAsia="Times New Roman" w:hAnsi="Times New Roman"/>
          <w:lang w:eastAsia="lt-LT"/>
        </w:rPr>
        <w:t xml:space="preserve"> rūgšties (praskiesto kalio </w:t>
      </w:r>
      <w:proofErr w:type="spellStart"/>
      <w:r w:rsidRPr="00936530">
        <w:rPr>
          <w:rFonts w:ascii="Times New Roman" w:eastAsia="Times New Roman" w:hAnsi="Times New Roman"/>
          <w:lang w:eastAsia="lt-LT"/>
        </w:rPr>
        <w:t>klavulanato</w:t>
      </w:r>
      <w:proofErr w:type="spellEnd"/>
      <w:r w:rsidRPr="00936530">
        <w:rPr>
          <w:rFonts w:ascii="Times New Roman" w:eastAsia="Times New Roman" w:hAnsi="Times New Roman"/>
          <w:lang w:eastAsia="lt-LT"/>
        </w:rPr>
        <w:t xml:space="preserve"> pavidalu).</w:t>
      </w:r>
    </w:p>
    <w:p w14:paraId="312AFBB6" w14:textId="77777777" w:rsidR="000633ED" w:rsidRPr="00936530" w:rsidRDefault="000633ED" w:rsidP="000633ED">
      <w:pPr>
        <w:spacing w:after="0" w:line="240" w:lineRule="auto"/>
        <w:rPr>
          <w:rFonts w:ascii="Times New Roman" w:eastAsia="Times New Roman" w:hAnsi="Times New Roman"/>
          <w:lang w:eastAsia="lt-LT"/>
        </w:rPr>
      </w:pPr>
    </w:p>
    <w:p w14:paraId="5907472A" w14:textId="77777777" w:rsidR="000633ED" w:rsidRPr="00936530" w:rsidRDefault="000633ED" w:rsidP="000633ED">
      <w:pPr>
        <w:spacing w:after="0" w:line="240" w:lineRule="auto"/>
        <w:rPr>
          <w:rFonts w:ascii="Times New Roman" w:eastAsia="Times New Roman" w:hAnsi="Times New Roman"/>
          <w:lang w:eastAsia="lt-LT"/>
        </w:rPr>
      </w:pPr>
    </w:p>
    <w:p w14:paraId="0741EC21"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936530">
        <w:rPr>
          <w:rFonts w:ascii="Times New Roman" w:eastAsia="Times New Roman" w:hAnsi="Times New Roman"/>
          <w:b/>
          <w:lang w:eastAsia="lt-LT"/>
        </w:rPr>
        <w:t>3.</w:t>
      </w:r>
      <w:r w:rsidRPr="00936530">
        <w:rPr>
          <w:rFonts w:ascii="Times New Roman" w:eastAsia="Times New Roman" w:hAnsi="Times New Roman"/>
          <w:b/>
          <w:lang w:eastAsia="lt-LT"/>
        </w:rPr>
        <w:tab/>
        <w:t>PAGALBINIŲ MEDŽIAGŲ SĄRAŠAS</w:t>
      </w:r>
    </w:p>
    <w:p w14:paraId="070C679D" w14:textId="77777777" w:rsidR="000633ED" w:rsidRPr="00936530" w:rsidRDefault="000633ED" w:rsidP="000633ED">
      <w:pPr>
        <w:spacing w:after="0" w:line="240" w:lineRule="auto"/>
        <w:rPr>
          <w:rFonts w:ascii="Times New Roman" w:eastAsia="Times New Roman" w:hAnsi="Times New Roman"/>
          <w:lang w:eastAsia="lt-LT"/>
        </w:rPr>
      </w:pPr>
    </w:p>
    <w:p w14:paraId="01EF994D" w14:textId="77777777" w:rsidR="000633ED" w:rsidRPr="00936530" w:rsidRDefault="000633ED" w:rsidP="000633ED">
      <w:pPr>
        <w:spacing w:after="0" w:line="240" w:lineRule="auto"/>
        <w:rPr>
          <w:rFonts w:ascii="Times New Roman" w:eastAsia="Times New Roman" w:hAnsi="Times New Roman"/>
          <w:lang w:eastAsia="lt-LT"/>
        </w:rPr>
      </w:pPr>
    </w:p>
    <w:p w14:paraId="5FD8D957"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936530">
        <w:rPr>
          <w:rFonts w:ascii="Times New Roman" w:eastAsia="Times New Roman" w:hAnsi="Times New Roman"/>
          <w:b/>
          <w:lang w:eastAsia="lt-LT"/>
        </w:rPr>
        <w:t>4.</w:t>
      </w:r>
      <w:r w:rsidRPr="00936530">
        <w:rPr>
          <w:rFonts w:ascii="Times New Roman" w:eastAsia="Times New Roman" w:hAnsi="Times New Roman"/>
          <w:b/>
          <w:lang w:eastAsia="lt-LT"/>
        </w:rPr>
        <w:tab/>
        <w:t>FARMACINĖ FORMA IR KIEKIS PAKUOTĖJE</w:t>
      </w:r>
    </w:p>
    <w:p w14:paraId="1D16CB8E" w14:textId="77777777" w:rsidR="000633ED" w:rsidRPr="00936530" w:rsidRDefault="000633ED" w:rsidP="000633ED">
      <w:pPr>
        <w:spacing w:after="0" w:line="240" w:lineRule="auto"/>
        <w:rPr>
          <w:rFonts w:ascii="Times New Roman" w:eastAsia="Times New Roman" w:hAnsi="Times New Roman"/>
          <w:caps/>
          <w:lang w:eastAsia="lt-LT"/>
        </w:rPr>
      </w:pPr>
    </w:p>
    <w:p w14:paraId="0E8BD51D" w14:textId="77777777" w:rsidR="000633ED" w:rsidRPr="00936530" w:rsidRDefault="000633ED" w:rsidP="000633ED">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Plėvele dengtos tabletės</w:t>
      </w:r>
    </w:p>
    <w:p w14:paraId="257B7ACD" w14:textId="77777777" w:rsidR="000633ED" w:rsidRPr="00936530" w:rsidRDefault="000633ED" w:rsidP="000633ED">
      <w:pPr>
        <w:spacing w:after="0" w:line="240" w:lineRule="auto"/>
        <w:rPr>
          <w:rFonts w:ascii="Times New Roman" w:eastAsia="Times New Roman" w:hAnsi="Times New Roman"/>
          <w:i/>
          <w:iCs/>
          <w:lang w:eastAsia="lt-LT"/>
        </w:rPr>
      </w:pPr>
      <w:r w:rsidRPr="00936530">
        <w:rPr>
          <w:rFonts w:ascii="Times New Roman" w:eastAsia="Times New Roman" w:hAnsi="Times New Roman"/>
          <w:lang w:eastAsia="lt-LT"/>
        </w:rPr>
        <w:t>14 tablečių</w:t>
      </w:r>
    </w:p>
    <w:p w14:paraId="0D22C5F8" w14:textId="77777777" w:rsidR="000633ED" w:rsidRPr="00936530" w:rsidRDefault="000633ED" w:rsidP="000633ED">
      <w:pPr>
        <w:spacing w:after="0" w:line="240" w:lineRule="auto"/>
        <w:rPr>
          <w:rFonts w:ascii="Times New Roman" w:eastAsia="Times New Roman" w:hAnsi="Times New Roman"/>
          <w:lang w:eastAsia="lt-LT"/>
        </w:rPr>
      </w:pPr>
    </w:p>
    <w:p w14:paraId="0A11771D" w14:textId="77777777" w:rsidR="000633ED" w:rsidRPr="00936530" w:rsidRDefault="000633ED" w:rsidP="000633ED">
      <w:pPr>
        <w:spacing w:after="0" w:line="240" w:lineRule="auto"/>
        <w:rPr>
          <w:rFonts w:ascii="Times New Roman" w:eastAsia="Times New Roman" w:hAnsi="Times New Roman"/>
          <w:lang w:eastAsia="lt-LT"/>
        </w:rPr>
      </w:pPr>
    </w:p>
    <w:p w14:paraId="5B1359F7"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936530">
        <w:rPr>
          <w:rFonts w:ascii="Times New Roman" w:eastAsia="Times New Roman" w:hAnsi="Times New Roman"/>
          <w:b/>
          <w:lang w:eastAsia="lt-LT"/>
        </w:rPr>
        <w:t>5.</w:t>
      </w:r>
      <w:r w:rsidRPr="00936530">
        <w:rPr>
          <w:rFonts w:ascii="Times New Roman" w:eastAsia="Times New Roman" w:hAnsi="Times New Roman"/>
          <w:b/>
          <w:lang w:eastAsia="lt-LT"/>
        </w:rPr>
        <w:tab/>
        <w:t>VARTOJIMO METODAS IR BŪDAS (-AI)</w:t>
      </w:r>
    </w:p>
    <w:p w14:paraId="106F4F0C" w14:textId="77777777" w:rsidR="000633ED" w:rsidRPr="00936530" w:rsidRDefault="000633ED" w:rsidP="000633ED">
      <w:pPr>
        <w:spacing w:after="0" w:line="240" w:lineRule="auto"/>
        <w:rPr>
          <w:rFonts w:ascii="Times New Roman" w:eastAsia="Times New Roman" w:hAnsi="Times New Roman"/>
          <w:i/>
          <w:lang w:eastAsia="lt-LT"/>
        </w:rPr>
      </w:pPr>
    </w:p>
    <w:p w14:paraId="19382B92" w14:textId="77777777" w:rsidR="000633ED" w:rsidRPr="00936530" w:rsidRDefault="000633ED" w:rsidP="000633ED">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Vartoti per burną.</w:t>
      </w:r>
    </w:p>
    <w:p w14:paraId="1AEC39F6" w14:textId="77777777" w:rsidR="000633ED" w:rsidRPr="00936530" w:rsidRDefault="000633ED" w:rsidP="000633ED">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Prieš vartojimą perskaitykite pakuotės lapelį.</w:t>
      </w:r>
    </w:p>
    <w:p w14:paraId="73785580" w14:textId="77777777" w:rsidR="000633ED" w:rsidRPr="00936530" w:rsidRDefault="000633ED" w:rsidP="000633ED">
      <w:pPr>
        <w:spacing w:after="0" w:line="240" w:lineRule="auto"/>
        <w:rPr>
          <w:rFonts w:ascii="Times New Roman" w:eastAsia="Times New Roman" w:hAnsi="Times New Roman"/>
          <w:lang w:eastAsia="lt-LT"/>
        </w:rPr>
      </w:pPr>
    </w:p>
    <w:p w14:paraId="6A75061C" w14:textId="77777777" w:rsidR="000633ED" w:rsidRPr="00936530" w:rsidRDefault="000633ED" w:rsidP="000633ED">
      <w:pPr>
        <w:spacing w:after="0" w:line="240" w:lineRule="auto"/>
        <w:rPr>
          <w:rFonts w:ascii="Times New Roman" w:eastAsia="Times New Roman" w:hAnsi="Times New Roman"/>
          <w:lang w:eastAsia="lt-LT"/>
        </w:rPr>
      </w:pPr>
    </w:p>
    <w:p w14:paraId="26784EB1"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936530">
        <w:rPr>
          <w:rFonts w:ascii="Times New Roman" w:eastAsia="Times New Roman" w:hAnsi="Times New Roman"/>
          <w:b/>
          <w:lang w:eastAsia="lt-LT"/>
        </w:rPr>
        <w:t>6.</w:t>
      </w:r>
      <w:r w:rsidRPr="00936530">
        <w:rPr>
          <w:rFonts w:ascii="Times New Roman" w:eastAsia="Times New Roman" w:hAnsi="Times New Roman"/>
          <w:b/>
          <w:lang w:eastAsia="lt-LT"/>
        </w:rPr>
        <w:tab/>
        <w:t>SPECIALUS ĮSPĖJIMAS, KAD VAISTINĮ PREPARATĄ BŪTINA LAIKYTI VAIKAMS NEPASTEBIMOJE IR NEPASIEKIAMOJE VIETOJE</w:t>
      </w:r>
    </w:p>
    <w:p w14:paraId="706FB311" w14:textId="77777777" w:rsidR="000633ED" w:rsidRPr="00936530" w:rsidRDefault="000633ED" w:rsidP="000633ED">
      <w:pPr>
        <w:spacing w:after="0" w:line="240" w:lineRule="auto"/>
        <w:rPr>
          <w:rFonts w:ascii="Times New Roman" w:eastAsia="Times New Roman" w:hAnsi="Times New Roman"/>
          <w:lang w:eastAsia="lt-LT"/>
        </w:rPr>
      </w:pPr>
    </w:p>
    <w:p w14:paraId="08357A0E" w14:textId="77777777" w:rsidR="000633ED" w:rsidRPr="00936530" w:rsidRDefault="000633ED" w:rsidP="000633ED">
      <w:pPr>
        <w:spacing w:after="0" w:line="240" w:lineRule="auto"/>
        <w:rPr>
          <w:rFonts w:ascii="Times New Roman" w:eastAsia="Times New Roman" w:hAnsi="Times New Roman"/>
          <w:iCs/>
          <w:lang w:eastAsia="lt-LT"/>
        </w:rPr>
      </w:pPr>
      <w:r w:rsidRPr="00936530">
        <w:rPr>
          <w:rFonts w:ascii="Times New Roman" w:eastAsia="Times New Roman" w:hAnsi="Times New Roman"/>
          <w:iCs/>
          <w:lang w:eastAsia="lt-LT"/>
        </w:rPr>
        <w:t>Laikyti vaikams nepastebimoje ir nepasiekiamoje vietoje.</w:t>
      </w:r>
    </w:p>
    <w:p w14:paraId="06982DB3" w14:textId="77777777" w:rsidR="000633ED" w:rsidRPr="00936530" w:rsidRDefault="000633ED" w:rsidP="000633ED">
      <w:pPr>
        <w:spacing w:after="0" w:line="240" w:lineRule="auto"/>
        <w:rPr>
          <w:rFonts w:ascii="Times New Roman" w:eastAsia="Times New Roman" w:hAnsi="Times New Roman"/>
          <w:lang w:eastAsia="lt-LT"/>
        </w:rPr>
      </w:pPr>
    </w:p>
    <w:p w14:paraId="171DF1DD" w14:textId="77777777" w:rsidR="000633ED" w:rsidRPr="00936530" w:rsidRDefault="000633ED" w:rsidP="000633ED">
      <w:pPr>
        <w:spacing w:after="0" w:line="240" w:lineRule="auto"/>
        <w:rPr>
          <w:rFonts w:ascii="Times New Roman" w:eastAsia="Times New Roman" w:hAnsi="Times New Roman"/>
          <w:lang w:eastAsia="lt-LT"/>
        </w:rPr>
      </w:pPr>
    </w:p>
    <w:p w14:paraId="72D469D9"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936530">
        <w:rPr>
          <w:rFonts w:ascii="Times New Roman" w:eastAsia="Times New Roman" w:hAnsi="Times New Roman"/>
          <w:b/>
          <w:lang w:eastAsia="lt-LT"/>
        </w:rPr>
        <w:t>7.</w:t>
      </w:r>
      <w:r w:rsidRPr="00936530">
        <w:rPr>
          <w:rFonts w:ascii="Times New Roman" w:eastAsia="Times New Roman" w:hAnsi="Times New Roman"/>
          <w:b/>
          <w:lang w:eastAsia="lt-LT"/>
        </w:rPr>
        <w:tab/>
        <w:t>KITAS (-I) SPECIALUS (-ŪS) ĮSPĖJIMAS (-AI) (JEI REIKIA)</w:t>
      </w:r>
    </w:p>
    <w:p w14:paraId="59ED9D5F" w14:textId="77777777" w:rsidR="000633ED" w:rsidRPr="00936530" w:rsidRDefault="000633ED" w:rsidP="000633ED">
      <w:pPr>
        <w:spacing w:after="0" w:line="240" w:lineRule="auto"/>
        <w:rPr>
          <w:rFonts w:ascii="Times New Roman" w:eastAsia="Times New Roman" w:hAnsi="Times New Roman"/>
          <w:lang w:eastAsia="lt-LT"/>
        </w:rPr>
      </w:pPr>
    </w:p>
    <w:p w14:paraId="0BBB22F3" w14:textId="77777777" w:rsidR="000633ED" w:rsidRPr="00936530" w:rsidRDefault="000633ED" w:rsidP="000633ED">
      <w:pPr>
        <w:spacing w:after="0" w:line="240" w:lineRule="auto"/>
        <w:rPr>
          <w:rFonts w:ascii="Times New Roman" w:eastAsia="Times New Roman" w:hAnsi="Times New Roman"/>
          <w:lang w:eastAsia="lt-LT"/>
        </w:rPr>
      </w:pPr>
    </w:p>
    <w:p w14:paraId="25388B29"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936530">
        <w:rPr>
          <w:rFonts w:ascii="Times New Roman" w:eastAsia="Times New Roman" w:hAnsi="Times New Roman"/>
          <w:b/>
          <w:lang w:eastAsia="lt-LT"/>
        </w:rPr>
        <w:t>8.</w:t>
      </w:r>
      <w:r w:rsidRPr="00936530">
        <w:rPr>
          <w:rFonts w:ascii="Times New Roman" w:eastAsia="Times New Roman" w:hAnsi="Times New Roman"/>
          <w:b/>
          <w:lang w:eastAsia="lt-LT"/>
        </w:rPr>
        <w:tab/>
        <w:t>TINKAMUMO LAIKAS</w:t>
      </w:r>
    </w:p>
    <w:p w14:paraId="053F774B" w14:textId="77777777" w:rsidR="000633ED" w:rsidRPr="00936530" w:rsidRDefault="000633ED" w:rsidP="000633ED">
      <w:pPr>
        <w:spacing w:after="0" w:line="240" w:lineRule="auto"/>
        <w:rPr>
          <w:rFonts w:ascii="Times New Roman" w:eastAsia="Times New Roman" w:hAnsi="Times New Roman"/>
          <w:i/>
          <w:lang w:eastAsia="lt-LT"/>
        </w:rPr>
      </w:pPr>
    </w:p>
    <w:p w14:paraId="6ED03217" w14:textId="77777777" w:rsidR="000633ED" w:rsidRPr="00936530" w:rsidRDefault="000633ED" w:rsidP="000633ED">
      <w:pPr>
        <w:spacing w:after="0" w:line="240" w:lineRule="auto"/>
        <w:rPr>
          <w:rFonts w:ascii="Times New Roman" w:eastAsia="Times New Roman" w:hAnsi="Times New Roman"/>
          <w:lang w:eastAsia="lt-LT"/>
        </w:rPr>
      </w:pPr>
      <w:r w:rsidRPr="0027518D">
        <w:rPr>
          <w:rFonts w:ascii="Times New Roman" w:eastAsia="Times New Roman" w:hAnsi="Times New Roman"/>
          <w:highlight w:val="lightGray"/>
          <w:lang w:eastAsia="lt-LT"/>
        </w:rPr>
        <w:t>Tinka iki</w:t>
      </w:r>
      <w:r w:rsidRPr="008559F9">
        <w:rPr>
          <w:rFonts w:ascii="Times New Roman" w:eastAsia="Times New Roman" w:hAnsi="Times New Roman"/>
          <w:highlight w:val="lightGray"/>
          <w:lang w:eastAsia="lt-LT"/>
        </w:rPr>
        <w:t>/</w:t>
      </w:r>
      <w:r>
        <w:rPr>
          <w:rFonts w:ascii="Times New Roman" w:eastAsia="Times New Roman" w:hAnsi="Times New Roman"/>
          <w:lang w:eastAsia="lt-LT"/>
        </w:rPr>
        <w:t>EXP</w:t>
      </w:r>
      <w:r w:rsidRPr="00936530">
        <w:rPr>
          <w:rFonts w:ascii="Times New Roman" w:eastAsia="Times New Roman" w:hAnsi="Times New Roman"/>
          <w:lang w:eastAsia="lt-LT"/>
        </w:rPr>
        <w:t xml:space="preserve"> mm/MMMM</w:t>
      </w:r>
    </w:p>
    <w:p w14:paraId="441E7EE3" w14:textId="77777777" w:rsidR="000633ED" w:rsidRPr="00936530" w:rsidRDefault="000633ED" w:rsidP="000633ED">
      <w:pPr>
        <w:spacing w:after="0" w:line="240" w:lineRule="auto"/>
        <w:rPr>
          <w:rFonts w:ascii="Times New Roman" w:eastAsia="Times New Roman" w:hAnsi="Times New Roman"/>
          <w:lang w:eastAsia="lt-LT"/>
        </w:rPr>
      </w:pPr>
    </w:p>
    <w:p w14:paraId="60F69EE8" w14:textId="77777777" w:rsidR="000633ED" w:rsidRPr="00936530" w:rsidRDefault="000633ED" w:rsidP="000633ED">
      <w:pPr>
        <w:spacing w:after="0" w:line="240" w:lineRule="auto"/>
        <w:rPr>
          <w:rFonts w:ascii="Times New Roman" w:eastAsia="Times New Roman" w:hAnsi="Times New Roman"/>
          <w:lang w:eastAsia="lt-LT"/>
        </w:rPr>
      </w:pPr>
    </w:p>
    <w:p w14:paraId="703B1F51"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936530">
        <w:rPr>
          <w:rFonts w:ascii="Times New Roman" w:eastAsia="Times New Roman" w:hAnsi="Times New Roman"/>
          <w:b/>
          <w:lang w:eastAsia="lt-LT"/>
        </w:rPr>
        <w:t>9.</w:t>
      </w:r>
      <w:r w:rsidRPr="00936530">
        <w:rPr>
          <w:rFonts w:ascii="Times New Roman" w:eastAsia="Times New Roman" w:hAnsi="Times New Roman"/>
          <w:b/>
          <w:lang w:eastAsia="lt-LT"/>
        </w:rPr>
        <w:tab/>
        <w:t>SPECIALIOS LAIKYMO SĄLYGOS</w:t>
      </w:r>
    </w:p>
    <w:p w14:paraId="272D5BFD" w14:textId="77777777" w:rsidR="000633ED" w:rsidRPr="00936530" w:rsidRDefault="000633ED" w:rsidP="000633ED">
      <w:pPr>
        <w:spacing w:after="0" w:line="240" w:lineRule="auto"/>
        <w:ind w:left="567" w:hanging="567"/>
        <w:rPr>
          <w:rFonts w:ascii="Times New Roman" w:eastAsia="Times New Roman" w:hAnsi="Times New Roman"/>
          <w:i/>
          <w:lang w:eastAsia="lt-LT"/>
        </w:rPr>
      </w:pPr>
    </w:p>
    <w:p w14:paraId="122ED29A" w14:textId="77777777" w:rsidR="000633ED" w:rsidRPr="00936530" w:rsidRDefault="000633ED" w:rsidP="000633ED">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Laikyti ne aukštesnėje kaip 30 </w:t>
      </w:r>
      <w:r w:rsidRPr="00936530">
        <w:rPr>
          <w:rFonts w:ascii="Times New Roman" w:eastAsia="Times New Roman" w:hAnsi="Times New Roman"/>
          <w:lang w:eastAsia="lt-LT"/>
        </w:rPr>
        <w:sym w:font="Symbol" w:char="F0B0"/>
      </w:r>
      <w:r w:rsidRPr="00936530">
        <w:rPr>
          <w:rFonts w:ascii="Times New Roman" w:eastAsia="Times New Roman" w:hAnsi="Times New Roman"/>
          <w:lang w:eastAsia="lt-LT"/>
        </w:rPr>
        <w:t>C temperatūroje.</w:t>
      </w:r>
    </w:p>
    <w:p w14:paraId="295221AF" w14:textId="77777777" w:rsidR="000633ED" w:rsidRPr="00936530" w:rsidRDefault="000633ED" w:rsidP="000633ED">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Laikyti gamintojo pakuotėje, kad vaistas būtų apsaugotas nuo drėgmės.</w:t>
      </w:r>
    </w:p>
    <w:p w14:paraId="4EE2F1D8" w14:textId="77777777" w:rsidR="000633ED" w:rsidRPr="00936530" w:rsidRDefault="000633ED" w:rsidP="000633ED">
      <w:pPr>
        <w:spacing w:after="0" w:line="240" w:lineRule="auto"/>
        <w:ind w:left="567" w:hanging="567"/>
        <w:rPr>
          <w:rFonts w:ascii="Times New Roman" w:eastAsia="Times New Roman" w:hAnsi="Times New Roman"/>
          <w:i/>
          <w:lang w:eastAsia="lt-LT"/>
        </w:rPr>
      </w:pPr>
    </w:p>
    <w:p w14:paraId="7364B8F1" w14:textId="77777777" w:rsidR="000633ED" w:rsidRPr="00936530" w:rsidRDefault="000633ED" w:rsidP="000633ED">
      <w:pPr>
        <w:spacing w:after="0" w:line="240" w:lineRule="auto"/>
        <w:ind w:left="567" w:hanging="567"/>
        <w:rPr>
          <w:rFonts w:ascii="Times New Roman" w:eastAsia="Times New Roman" w:hAnsi="Times New Roman"/>
          <w:lang w:eastAsia="lt-LT"/>
        </w:rPr>
      </w:pPr>
    </w:p>
    <w:p w14:paraId="7A17EEB5"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r w:rsidRPr="00936530">
        <w:rPr>
          <w:rFonts w:ascii="Times New Roman" w:eastAsia="Times New Roman" w:hAnsi="Times New Roman"/>
          <w:b/>
          <w:lang w:eastAsia="lt-LT"/>
        </w:rPr>
        <w:t>10.</w:t>
      </w:r>
      <w:r w:rsidRPr="00936530">
        <w:rPr>
          <w:rFonts w:ascii="Times New Roman" w:eastAsia="Times New Roman" w:hAnsi="Times New Roman"/>
          <w:b/>
          <w:lang w:eastAsia="lt-LT"/>
        </w:rPr>
        <w:tab/>
        <w:t>SPECIALIOS ATSARGUMO PRIEMONĖS DĖL NESUVARTOTO VAISTINIO PREPARATO AR JO ATLIEKŲ TVARKYMO (JEI REIKIA)</w:t>
      </w:r>
    </w:p>
    <w:p w14:paraId="032D8B05" w14:textId="77777777" w:rsidR="000633ED" w:rsidRPr="00936530" w:rsidRDefault="000633ED" w:rsidP="000633ED">
      <w:pPr>
        <w:spacing w:after="0" w:line="240" w:lineRule="auto"/>
        <w:rPr>
          <w:rFonts w:ascii="Times New Roman" w:eastAsia="Times New Roman" w:hAnsi="Times New Roman"/>
          <w:lang w:eastAsia="lt-LT"/>
        </w:rPr>
      </w:pPr>
    </w:p>
    <w:p w14:paraId="053AFCA3" w14:textId="77777777" w:rsidR="000633ED" w:rsidRPr="00936530" w:rsidRDefault="000633ED" w:rsidP="000633ED">
      <w:pPr>
        <w:spacing w:after="0" w:line="240" w:lineRule="auto"/>
        <w:rPr>
          <w:rFonts w:ascii="Times New Roman" w:eastAsia="Times New Roman" w:hAnsi="Times New Roman"/>
          <w:lang w:eastAsia="lt-LT"/>
        </w:rPr>
      </w:pPr>
    </w:p>
    <w:p w14:paraId="42FAA713"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lang w:eastAsia="lt-LT"/>
        </w:rPr>
      </w:pPr>
      <w:r w:rsidRPr="00936530">
        <w:rPr>
          <w:rFonts w:ascii="Times New Roman" w:eastAsia="Times New Roman" w:hAnsi="Times New Roman"/>
          <w:b/>
          <w:lang w:eastAsia="lt-LT"/>
        </w:rPr>
        <w:t>11.</w:t>
      </w:r>
      <w:r w:rsidRPr="00936530">
        <w:rPr>
          <w:rFonts w:ascii="Times New Roman" w:eastAsia="Times New Roman" w:hAnsi="Times New Roman"/>
          <w:b/>
          <w:lang w:eastAsia="lt-LT"/>
        </w:rPr>
        <w:tab/>
        <w:t>REGISTRUOTOJO PAVADINIMAS IR ADRESAS</w:t>
      </w:r>
    </w:p>
    <w:p w14:paraId="24E854AB" w14:textId="77777777" w:rsidR="000633ED" w:rsidRPr="00936530" w:rsidRDefault="000633ED" w:rsidP="000633ED">
      <w:pPr>
        <w:spacing w:after="0" w:line="240" w:lineRule="auto"/>
        <w:rPr>
          <w:rFonts w:ascii="Times New Roman" w:eastAsia="Times New Roman" w:hAnsi="Times New Roman"/>
          <w:lang w:eastAsia="lt-LT"/>
        </w:rPr>
      </w:pPr>
    </w:p>
    <w:p w14:paraId="0004E756" w14:textId="77777777" w:rsidR="000633ED" w:rsidRPr="00936530" w:rsidRDefault="000633ED" w:rsidP="000633ED">
      <w:pPr>
        <w:spacing w:after="0" w:line="240" w:lineRule="auto"/>
        <w:rPr>
          <w:rFonts w:ascii="Times New Roman" w:eastAsia="Times New Roman" w:hAnsi="Times New Roman"/>
          <w:b/>
          <w:lang w:eastAsia="lt-LT"/>
        </w:rPr>
      </w:pPr>
      <w:r w:rsidRPr="00936530">
        <w:rPr>
          <w:rFonts w:ascii="Times New Roman" w:eastAsia="Times New Roman" w:hAnsi="Times New Roman"/>
          <w:lang w:eastAsia="lt-LT"/>
        </w:rPr>
        <w:t xml:space="preserve">SIA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p>
    <w:p w14:paraId="572B7F18" w14:textId="77777777" w:rsidR="000633ED" w:rsidRPr="00936530" w:rsidRDefault="000633ED" w:rsidP="000633ED">
      <w:pPr>
        <w:spacing w:after="0" w:line="240" w:lineRule="auto"/>
        <w:rPr>
          <w:rFonts w:ascii="Times New Roman" w:eastAsia="Times New Roman" w:hAnsi="Times New Roman"/>
          <w:b/>
          <w:lang w:eastAsia="lt-LT"/>
        </w:rPr>
      </w:pPr>
      <w:r w:rsidRPr="00936530">
        <w:rPr>
          <w:rFonts w:ascii="Times New Roman" w:eastAsia="Times New Roman" w:hAnsi="Times New Roman"/>
          <w:lang w:eastAsia="lt-LT"/>
        </w:rPr>
        <w:t xml:space="preserve">K. </w:t>
      </w:r>
      <w:proofErr w:type="spellStart"/>
      <w:r w:rsidRPr="00936530">
        <w:rPr>
          <w:rFonts w:ascii="Times New Roman" w:eastAsia="Times New Roman" w:hAnsi="Times New Roman"/>
          <w:lang w:eastAsia="lt-LT"/>
        </w:rPr>
        <w:t>Ulmaņa</w:t>
      </w:r>
      <w:proofErr w:type="spellEnd"/>
      <w:r w:rsidRPr="00936530">
        <w:rPr>
          <w:rFonts w:ascii="Times New Roman" w:eastAsia="Times New Roman" w:hAnsi="Times New Roman"/>
          <w:lang w:eastAsia="lt-LT"/>
        </w:rPr>
        <w:t xml:space="preserve"> gatve 119</w:t>
      </w:r>
    </w:p>
    <w:p w14:paraId="3AB7A60B" w14:textId="77777777" w:rsidR="000633ED" w:rsidRPr="00936530" w:rsidRDefault="000633ED" w:rsidP="000633ED">
      <w:pPr>
        <w:spacing w:after="0" w:line="240" w:lineRule="auto"/>
        <w:rPr>
          <w:rFonts w:ascii="Times New Roman" w:eastAsia="Times New Roman" w:hAnsi="Times New Roman"/>
          <w:b/>
          <w:lang w:eastAsia="lt-LT"/>
        </w:rPr>
      </w:pPr>
      <w:r w:rsidRPr="00936530">
        <w:rPr>
          <w:rFonts w:ascii="Times New Roman" w:eastAsia="Times New Roman" w:hAnsi="Times New Roman"/>
          <w:lang w:eastAsia="lt-LT"/>
        </w:rPr>
        <w:t xml:space="preserve">LV-2167 </w:t>
      </w:r>
      <w:proofErr w:type="spellStart"/>
      <w:r w:rsidRPr="00936530">
        <w:rPr>
          <w:rFonts w:ascii="Times New Roman" w:eastAsia="Times New Roman" w:hAnsi="Times New Roman"/>
          <w:lang w:eastAsia="lt-LT"/>
        </w:rPr>
        <w:t>Mārupe</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Rīga</w:t>
      </w:r>
      <w:proofErr w:type="spellEnd"/>
    </w:p>
    <w:p w14:paraId="3269D208" w14:textId="77777777" w:rsidR="000633ED" w:rsidRPr="00936530" w:rsidRDefault="000633ED" w:rsidP="000633ED">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Latvija</w:t>
      </w:r>
    </w:p>
    <w:p w14:paraId="20AB552D" w14:textId="77777777" w:rsidR="000633ED" w:rsidRPr="00936530" w:rsidRDefault="000633ED" w:rsidP="000633ED">
      <w:pPr>
        <w:spacing w:after="0" w:line="240" w:lineRule="auto"/>
        <w:rPr>
          <w:rFonts w:ascii="Times New Roman" w:eastAsia="Times New Roman" w:hAnsi="Times New Roman"/>
          <w:lang w:eastAsia="lt-LT"/>
        </w:rPr>
      </w:pPr>
    </w:p>
    <w:p w14:paraId="67EF51C6" w14:textId="77777777" w:rsidR="000633ED" w:rsidRPr="00936530" w:rsidRDefault="000633ED" w:rsidP="000633ED">
      <w:pPr>
        <w:spacing w:after="0" w:line="240" w:lineRule="auto"/>
        <w:rPr>
          <w:rFonts w:ascii="Times New Roman" w:eastAsia="Times New Roman" w:hAnsi="Times New Roman"/>
          <w:lang w:eastAsia="lt-LT"/>
        </w:rPr>
      </w:pPr>
    </w:p>
    <w:p w14:paraId="6320FC22"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lang w:eastAsia="lt-LT"/>
        </w:rPr>
      </w:pPr>
      <w:r w:rsidRPr="00936530">
        <w:rPr>
          <w:rFonts w:ascii="Times New Roman" w:eastAsia="Times New Roman" w:hAnsi="Times New Roman"/>
          <w:b/>
          <w:lang w:eastAsia="lt-LT"/>
        </w:rPr>
        <w:t>12.</w:t>
      </w:r>
      <w:r w:rsidRPr="00936530">
        <w:rPr>
          <w:rFonts w:ascii="Times New Roman" w:eastAsia="Times New Roman" w:hAnsi="Times New Roman"/>
          <w:b/>
          <w:lang w:eastAsia="lt-LT"/>
        </w:rPr>
        <w:tab/>
        <w:t xml:space="preserve">REGISTRACIJOS PAŽYMĖJIMO NUMERIS </w:t>
      </w:r>
    </w:p>
    <w:p w14:paraId="03759114" w14:textId="77777777" w:rsidR="000633ED" w:rsidRDefault="000633ED" w:rsidP="000633ED">
      <w:pPr>
        <w:spacing w:after="0" w:line="240" w:lineRule="auto"/>
        <w:outlineLvl w:val="0"/>
        <w:rPr>
          <w:rFonts w:ascii="Times New Roman" w:eastAsia="Times New Roman" w:hAnsi="Times New Roman"/>
          <w:lang w:eastAsia="lt-LT"/>
        </w:rPr>
      </w:pPr>
    </w:p>
    <w:p w14:paraId="504B4EE2" w14:textId="77777777" w:rsidR="000633ED" w:rsidRDefault="000633ED" w:rsidP="000633ED">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LT/1/17/4108/001</w:t>
      </w:r>
    </w:p>
    <w:p w14:paraId="741E0ACA" w14:textId="77777777" w:rsidR="000633ED" w:rsidRPr="00936530" w:rsidRDefault="000633ED" w:rsidP="000633ED">
      <w:pPr>
        <w:spacing w:after="0" w:line="240" w:lineRule="auto"/>
        <w:outlineLvl w:val="0"/>
        <w:rPr>
          <w:rFonts w:ascii="Times New Roman" w:eastAsia="Times New Roman" w:hAnsi="Times New Roman"/>
          <w:lang w:eastAsia="lt-LT"/>
        </w:rPr>
      </w:pPr>
    </w:p>
    <w:p w14:paraId="3F90EDA8" w14:textId="77777777" w:rsidR="000633ED" w:rsidRPr="00936530" w:rsidRDefault="000633ED" w:rsidP="000633ED">
      <w:pPr>
        <w:spacing w:after="0" w:line="240" w:lineRule="auto"/>
        <w:rPr>
          <w:rFonts w:ascii="Times New Roman" w:eastAsia="Times New Roman" w:hAnsi="Times New Roman"/>
          <w:lang w:eastAsia="lt-LT"/>
        </w:rPr>
      </w:pPr>
    </w:p>
    <w:p w14:paraId="35FA0CB1"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lang w:eastAsia="lt-LT"/>
        </w:rPr>
      </w:pPr>
      <w:r w:rsidRPr="00936530">
        <w:rPr>
          <w:rFonts w:ascii="Times New Roman" w:eastAsia="Times New Roman" w:hAnsi="Times New Roman"/>
          <w:b/>
          <w:lang w:eastAsia="lt-LT"/>
        </w:rPr>
        <w:t>13.</w:t>
      </w:r>
      <w:r w:rsidRPr="00936530">
        <w:rPr>
          <w:rFonts w:ascii="Times New Roman" w:eastAsia="Times New Roman" w:hAnsi="Times New Roman"/>
          <w:b/>
          <w:lang w:eastAsia="lt-LT"/>
        </w:rPr>
        <w:tab/>
        <w:t>SERIJOS NUMERIS</w:t>
      </w:r>
    </w:p>
    <w:p w14:paraId="54C5A0CA" w14:textId="77777777" w:rsidR="000633ED" w:rsidRPr="00936530" w:rsidRDefault="000633ED" w:rsidP="000633ED">
      <w:pPr>
        <w:spacing w:after="0" w:line="240" w:lineRule="auto"/>
        <w:rPr>
          <w:rFonts w:ascii="Times New Roman" w:eastAsia="Times New Roman" w:hAnsi="Times New Roman"/>
          <w:i/>
          <w:lang w:eastAsia="lt-LT"/>
        </w:rPr>
      </w:pPr>
    </w:p>
    <w:p w14:paraId="3CB651F4" w14:textId="77777777" w:rsidR="000633ED" w:rsidRPr="00936530" w:rsidRDefault="000633ED" w:rsidP="000633ED">
      <w:pPr>
        <w:spacing w:after="0" w:line="240" w:lineRule="auto"/>
        <w:rPr>
          <w:rFonts w:ascii="Times New Roman" w:eastAsia="Times New Roman" w:hAnsi="Times New Roman"/>
          <w:lang w:eastAsia="lt-LT"/>
        </w:rPr>
      </w:pPr>
      <w:r w:rsidRPr="0027518D">
        <w:rPr>
          <w:rFonts w:ascii="Times New Roman" w:eastAsia="Times New Roman" w:hAnsi="Times New Roman"/>
          <w:highlight w:val="lightGray"/>
          <w:lang w:eastAsia="lt-LT"/>
        </w:rPr>
        <w:t>Serija</w:t>
      </w:r>
      <w:r w:rsidRPr="008559F9">
        <w:rPr>
          <w:rFonts w:ascii="Times New Roman" w:eastAsia="Times New Roman" w:hAnsi="Times New Roman"/>
          <w:highlight w:val="lightGray"/>
          <w:lang w:eastAsia="lt-LT"/>
        </w:rPr>
        <w:t>/</w:t>
      </w:r>
      <w:proofErr w:type="spellStart"/>
      <w:r>
        <w:rPr>
          <w:rFonts w:ascii="Times New Roman" w:eastAsia="Times New Roman" w:hAnsi="Times New Roman"/>
          <w:lang w:eastAsia="lt-LT"/>
        </w:rPr>
        <w:t>Lot</w:t>
      </w:r>
      <w:proofErr w:type="spellEnd"/>
    </w:p>
    <w:p w14:paraId="3972DF0C" w14:textId="77777777" w:rsidR="000633ED" w:rsidRPr="00936530" w:rsidRDefault="000633ED" w:rsidP="000633ED">
      <w:pPr>
        <w:spacing w:after="0" w:line="240" w:lineRule="auto"/>
        <w:rPr>
          <w:rFonts w:ascii="Times New Roman" w:eastAsia="Times New Roman" w:hAnsi="Times New Roman"/>
          <w:lang w:eastAsia="lt-LT"/>
        </w:rPr>
      </w:pPr>
    </w:p>
    <w:p w14:paraId="06E3AE4C" w14:textId="77777777" w:rsidR="000633ED" w:rsidRPr="00936530" w:rsidRDefault="000633ED" w:rsidP="000633ED">
      <w:pPr>
        <w:spacing w:after="0" w:line="240" w:lineRule="auto"/>
        <w:rPr>
          <w:rFonts w:ascii="Times New Roman" w:eastAsia="Times New Roman" w:hAnsi="Times New Roman"/>
          <w:lang w:eastAsia="lt-LT"/>
        </w:rPr>
      </w:pPr>
    </w:p>
    <w:p w14:paraId="67A25267"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lang w:eastAsia="lt-LT"/>
        </w:rPr>
      </w:pPr>
      <w:r w:rsidRPr="00936530">
        <w:rPr>
          <w:rFonts w:ascii="Times New Roman" w:eastAsia="Times New Roman" w:hAnsi="Times New Roman"/>
          <w:b/>
          <w:lang w:eastAsia="lt-LT"/>
        </w:rPr>
        <w:t>14.</w:t>
      </w:r>
      <w:r w:rsidRPr="00936530">
        <w:rPr>
          <w:rFonts w:ascii="Times New Roman" w:eastAsia="Times New Roman" w:hAnsi="Times New Roman"/>
          <w:b/>
          <w:lang w:eastAsia="lt-LT"/>
        </w:rPr>
        <w:tab/>
        <w:t>PARDAVIMO (IŠDAVIMO) TVARKA</w:t>
      </w:r>
    </w:p>
    <w:p w14:paraId="59402D7B" w14:textId="77777777" w:rsidR="000633ED" w:rsidRPr="00936530" w:rsidRDefault="000633ED" w:rsidP="000633ED">
      <w:pPr>
        <w:spacing w:after="0" w:line="240" w:lineRule="auto"/>
        <w:rPr>
          <w:rFonts w:ascii="Times New Roman" w:eastAsia="Times New Roman" w:hAnsi="Times New Roman"/>
          <w:lang w:eastAsia="lt-LT"/>
        </w:rPr>
      </w:pPr>
    </w:p>
    <w:p w14:paraId="0E1DAF63" w14:textId="77777777" w:rsidR="000633ED" w:rsidRPr="00936530" w:rsidRDefault="000633ED" w:rsidP="000633ED">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Receptinis vaistas.</w:t>
      </w:r>
    </w:p>
    <w:p w14:paraId="23DE2B6E" w14:textId="77777777" w:rsidR="000633ED" w:rsidRPr="00936530" w:rsidRDefault="000633ED" w:rsidP="000633ED">
      <w:pPr>
        <w:spacing w:after="0" w:line="240" w:lineRule="auto"/>
        <w:rPr>
          <w:rFonts w:ascii="Times New Roman" w:eastAsia="Times New Roman" w:hAnsi="Times New Roman"/>
          <w:lang w:eastAsia="lt-LT"/>
        </w:rPr>
      </w:pPr>
    </w:p>
    <w:p w14:paraId="1D34D2DC" w14:textId="77777777" w:rsidR="000633ED" w:rsidRPr="00936530" w:rsidRDefault="000633ED" w:rsidP="000633ED">
      <w:pPr>
        <w:spacing w:after="0" w:line="240" w:lineRule="auto"/>
        <w:rPr>
          <w:rFonts w:ascii="Times New Roman" w:eastAsia="Times New Roman" w:hAnsi="Times New Roman"/>
          <w:lang w:eastAsia="lt-LT"/>
        </w:rPr>
      </w:pPr>
    </w:p>
    <w:p w14:paraId="0E8A08BC"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lang w:eastAsia="lt-LT"/>
        </w:rPr>
      </w:pPr>
      <w:r w:rsidRPr="00936530">
        <w:rPr>
          <w:rFonts w:ascii="Times New Roman" w:eastAsia="Times New Roman" w:hAnsi="Times New Roman"/>
          <w:b/>
          <w:lang w:eastAsia="lt-LT"/>
        </w:rPr>
        <w:t>15.</w:t>
      </w:r>
      <w:r w:rsidRPr="00936530">
        <w:rPr>
          <w:rFonts w:ascii="Times New Roman" w:eastAsia="Times New Roman" w:hAnsi="Times New Roman"/>
          <w:b/>
          <w:lang w:eastAsia="lt-LT"/>
        </w:rPr>
        <w:tab/>
        <w:t>VARTOJIMO INSTRUKCIJA</w:t>
      </w:r>
    </w:p>
    <w:p w14:paraId="607DBA5C" w14:textId="77777777" w:rsidR="000633ED" w:rsidRPr="00936530" w:rsidRDefault="000633ED" w:rsidP="000633ED">
      <w:pPr>
        <w:spacing w:after="0" w:line="240" w:lineRule="auto"/>
        <w:rPr>
          <w:rFonts w:ascii="Times New Roman" w:eastAsia="Times New Roman" w:hAnsi="Times New Roman"/>
          <w:lang w:eastAsia="lt-LT"/>
        </w:rPr>
      </w:pPr>
    </w:p>
    <w:p w14:paraId="52633FC0" w14:textId="77777777" w:rsidR="000633ED" w:rsidRPr="00936530" w:rsidRDefault="000633ED" w:rsidP="000633ED">
      <w:pPr>
        <w:spacing w:after="0" w:line="240" w:lineRule="auto"/>
        <w:rPr>
          <w:rFonts w:ascii="Times New Roman" w:eastAsia="Times New Roman" w:hAnsi="Times New Roman"/>
          <w:lang w:eastAsia="lt-LT"/>
        </w:rPr>
      </w:pPr>
    </w:p>
    <w:p w14:paraId="44918AE8"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lang w:eastAsia="lt-LT"/>
        </w:rPr>
      </w:pPr>
      <w:r w:rsidRPr="00936530">
        <w:rPr>
          <w:rFonts w:ascii="Times New Roman" w:eastAsia="Times New Roman" w:hAnsi="Times New Roman"/>
          <w:b/>
          <w:lang w:eastAsia="lt-LT"/>
        </w:rPr>
        <w:t>16.</w:t>
      </w:r>
      <w:r w:rsidRPr="00936530">
        <w:rPr>
          <w:rFonts w:ascii="Times New Roman" w:eastAsia="Times New Roman" w:hAnsi="Times New Roman"/>
          <w:b/>
          <w:lang w:eastAsia="lt-LT"/>
        </w:rPr>
        <w:tab/>
        <w:t>INFORMACIJA BRAILIO RAŠTU</w:t>
      </w:r>
    </w:p>
    <w:p w14:paraId="1E8ABE2D" w14:textId="77777777" w:rsidR="000633ED" w:rsidRPr="00936530" w:rsidRDefault="000633ED" w:rsidP="000633ED">
      <w:pPr>
        <w:spacing w:after="0" w:line="240" w:lineRule="auto"/>
        <w:rPr>
          <w:rFonts w:ascii="Times New Roman" w:eastAsia="Times New Roman" w:hAnsi="Times New Roman"/>
          <w:lang w:eastAsia="lt-LT"/>
        </w:rPr>
      </w:pPr>
    </w:p>
    <w:p w14:paraId="4BAE7A4C" w14:textId="77777777" w:rsidR="000633ED" w:rsidRPr="00936530" w:rsidRDefault="000633ED" w:rsidP="000633ED">
      <w:pPr>
        <w:spacing w:after="0" w:line="240" w:lineRule="auto"/>
        <w:rPr>
          <w:rFonts w:ascii="Times New Roman" w:eastAsia="Times New Roman" w:hAnsi="Times New Roman"/>
          <w:i/>
          <w:iCs/>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p>
    <w:p w14:paraId="7F96870E" w14:textId="77777777" w:rsidR="000633ED" w:rsidRPr="00936530" w:rsidRDefault="000633ED" w:rsidP="000633ED">
      <w:pPr>
        <w:spacing w:after="0" w:line="240" w:lineRule="auto"/>
        <w:rPr>
          <w:rFonts w:ascii="Times New Roman" w:eastAsia="Times New Roman" w:hAnsi="Times New Roman"/>
          <w:lang w:eastAsia="lt-LT"/>
        </w:rPr>
      </w:pPr>
    </w:p>
    <w:p w14:paraId="4CC80EEF" w14:textId="77777777" w:rsidR="000633ED" w:rsidRPr="00936530" w:rsidRDefault="000633ED" w:rsidP="000633ED">
      <w:pPr>
        <w:spacing w:after="0" w:line="240" w:lineRule="auto"/>
        <w:rPr>
          <w:rFonts w:ascii="Times New Roman" w:eastAsia="Times New Roman" w:hAnsi="Times New Roman"/>
          <w:lang w:eastAsia="lt-LT"/>
        </w:rPr>
      </w:pPr>
    </w:p>
    <w:p w14:paraId="31F1C190" w14:textId="77777777" w:rsidR="000633ED" w:rsidRPr="00667D22" w:rsidRDefault="000633ED" w:rsidP="000633E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noProof/>
        </w:rPr>
      </w:pPr>
      <w:r w:rsidRPr="00667D22">
        <w:rPr>
          <w:rFonts w:ascii="Times New Roman" w:hAnsi="Times New Roman"/>
          <w:b/>
          <w:noProof/>
        </w:rPr>
        <w:t>17.</w:t>
      </w:r>
      <w:r w:rsidRPr="00667D22">
        <w:rPr>
          <w:rFonts w:ascii="Times New Roman" w:hAnsi="Times New Roman"/>
          <w:b/>
          <w:noProof/>
        </w:rPr>
        <w:tab/>
        <w:t>UNIKALUS IDENTIFIKATORIUS – 2D BRŪKŠNINIS KODAS</w:t>
      </w:r>
    </w:p>
    <w:p w14:paraId="229B89E1" w14:textId="77777777" w:rsidR="000633ED" w:rsidRPr="00667D22" w:rsidRDefault="000633ED" w:rsidP="000633ED">
      <w:pPr>
        <w:spacing w:after="0" w:line="240" w:lineRule="auto"/>
        <w:rPr>
          <w:rFonts w:ascii="Times New Roman" w:hAnsi="Times New Roman"/>
          <w:noProof/>
        </w:rPr>
      </w:pPr>
    </w:p>
    <w:p w14:paraId="44054B0A" w14:textId="77777777" w:rsidR="000633ED" w:rsidRPr="00667D22" w:rsidRDefault="000633ED" w:rsidP="000633ED">
      <w:pPr>
        <w:spacing w:after="0" w:line="240" w:lineRule="auto"/>
        <w:rPr>
          <w:rFonts w:ascii="Times New Roman" w:hAnsi="Times New Roman"/>
          <w:noProof/>
          <w:shd w:val="clear" w:color="auto" w:fill="CCCCCC"/>
        </w:rPr>
      </w:pPr>
      <w:r w:rsidRPr="00667D22">
        <w:rPr>
          <w:rFonts w:ascii="Times New Roman" w:hAnsi="Times New Roman"/>
          <w:noProof/>
          <w:highlight w:val="lightGray"/>
        </w:rPr>
        <w:t>2D brūkšninis kodas su nurodytu unikaliu identifikatoriumi.</w:t>
      </w:r>
    </w:p>
    <w:p w14:paraId="1A1C915B" w14:textId="77777777" w:rsidR="000633ED" w:rsidRPr="00667D22" w:rsidRDefault="000633ED" w:rsidP="000633ED">
      <w:pPr>
        <w:spacing w:after="0" w:line="240" w:lineRule="auto"/>
        <w:rPr>
          <w:rFonts w:ascii="Times New Roman" w:hAnsi="Times New Roman"/>
          <w:noProof/>
          <w:shd w:val="clear" w:color="auto" w:fill="CCCCCC"/>
        </w:rPr>
      </w:pPr>
    </w:p>
    <w:p w14:paraId="550117EA" w14:textId="77777777" w:rsidR="000633ED" w:rsidRPr="00667D22" w:rsidRDefault="000633ED" w:rsidP="000633ED">
      <w:pPr>
        <w:spacing w:after="0" w:line="240" w:lineRule="auto"/>
        <w:rPr>
          <w:rFonts w:ascii="Times New Roman" w:hAnsi="Times New Roman"/>
          <w:noProof/>
        </w:rPr>
      </w:pPr>
    </w:p>
    <w:p w14:paraId="25FF4D44" w14:textId="77777777" w:rsidR="000633ED" w:rsidRPr="00667D22" w:rsidRDefault="000633ED" w:rsidP="000633ED">
      <w:pPr>
        <w:spacing w:after="0" w:line="240" w:lineRule="auto"/>
        <w:rPr>
          <w:rFonts w:ascii="Times New Roman" w:hAnsi="Times New Roman"/>
          <w:noProof/>
        </w:rPr>
      </w:pPr>
    </w:p>
    <w:p w14:paraId="4E43FAB3" w14:textId="77777777" w:rsidR="000633ED" w:rsidRPr="00667D22" w:rsidRDefault="000633ED" w:rsidP="000633E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noProof/>
        </w:rPr>
      </w:pPr>
      <w:r w:rsidRPr="00667D22">
        <w:rPr>
          <w:rFonts w:ascii="Times New Roman" w:hAnsi="Times New Roman"/>
          <w:b/>
          <w:noProof/>
        </w:rPr>
        <w:t>18.</w:t>
      </w:r>
      <w:r w:rsidRPr="00667D22">
        <w:rPr>
          <w:rFonts w:ascii="Times New Roman" w:hAnsi="Times New Roman"/>
          <w:b/>
          <w:noProof/>
        </w:rPr>
        <w:tab/>
        <w:t>UNIKALUS IDENTIFIKATORIUS – ŽMONĖMS SUPRANTAMI DUOMENYS</w:t>
      </w:r>
    </w:p>
    <w:p w14:paraId="20F58C6E" w14:textId="77777777" w:rsidR="000633ED" w:rsidRPr="00667D22" w:rsidRDefault="000633ED" w:rsidP="000633ED">
      <w:pPr>
        <w:spacing w:after="0" w:line="240" w:lineRule="auto"/>
        <w:rPr>
          <w:rFonts w:ascii="Times New Roman" w:hAnsi="Times New Roman"/>
          <w:noProof/>
        </w:rPr>
      </w:pPr>
    </w:p>
    <w:p w14:paraId="071924EB" w14:textId="77777777" w:rsidR="000633ED" w:rsidRPr="00667D22" w:rsidRDefault="000633ED" w:rsidP="000633ED">
      <w:pPr>
        <w:spacing w:after="0" w:line="240" w:lineRule="auto"/>
        <w:rPr>
          <w:rFonts w:ascii="Times New Roman" w:hAnsi="Times New Roman"/>
          <w:color w:val="008000"/>
        </w:rPr>
      </w:pPr>
      <w:r w:rsidRPr="00667D22">
        <w:rPr>
          <w:rFonts w:ascii="Times New Roman" w:hAnsi="Times New Roman"/>
        </w:rPr>
        <w:t xml:space="preserve">PC: {numeris} </w:t>
      </w:r>
    </w:p>
    <w:p w14:paraId="6AA9ED63" w14:textId="77777777" w:rsidR="000633ED" w:rsidRPr="00667D22" w:rsidRDefault="000633ED" w:rsidP="000633ED">
      <w:pPr>
        <w:spacing w:after="0" w:line="240" w:lineRule="auto"/>
        <w:rPr>
          <w:rFonts w:ascii="Times New Roman" w:hAnsi="Times New Roman"/>
        </w:rPr>
      </w:pPr>
      <w:r w:rsidRPr="00667D22">
        <w:rPr>
          <w:rFonts w:ascii="Times New Roman" w:hAnsi="Times New Roman"/>
        </w:rPr>
        <w:t xml:space="preserve">SN: {numeris} </w:t>
      </w:r>
    </w:p>
    <w:p w14:paraId="1404DAA4" w14:textId="77777777" w:rsidR="000633ED" w:rsidRPr="004D083B" w:rsidRDefault="000633ED" w:rsidP="000633ED">
      <w:pPr>
        <w:spacing w:after="0" w:line="240" w:lineRule="auto"/>
      </w:pPr>
      <w:r w:rsidRPr="00667D22">
        <w:rPr>
          <w:rFonts w:ascii="Times New Roman" w:hAnsi="Times New Roman"/>
          <w:highlight w:val="lightGray"/>
        </w:rPr>
        <w:t xml:space="preserve">NN: {numeris} </w:t>
      </w:r>
    </w:p>
    <w:p w14:paraId="194479BB" w14:textId="77777777" w:rsidR="000633ED" w:rsidRPr="00D428A5" w:rsidRDefault="000633ED" w:rsidP="000633ED">
      <w:pPr>
        <w:spacing w:after="0" w:line="240" w:lineRule="auto"/>
        <w:rPr>
          <w:rFonts w:ascii="Times New Roman" w:eastAsia="Times New Roman" w:hAnsi="Times New Roman"/>
          <w:lang w:eastAsia="lt-LT"/>
        </w:rPr>
      </w:pPr>
    </w:p>
    <w:p w14:paraId="72FEBE97" w14:textId="77777777" w:rsidR="000633ED" w:rsidRPr="00936530" w:rsidRDefault="000633ED" w:rsidP="000633ED">
      <w:pPr>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3ED" w:rsidRPr="00936530" w14:paraId="484F7CE8" w14:textId="77777777" w:rsidTr="00930837">
        <w:trPr>
          <w:trHeight w:val="785"/>
        </w:trPr>
        <w:tc>
          <w:tcPr>
            <w:tcW w:w="9287" w:type="dxa"/>
            <w:tcBorders>
              <w:bottom w:val="single" w:sz="4" w:space="0" w:color="auto"/>
            </w:tcBorders>
          </w:tcPr>
          <w:p w14:paraId="31E2A7E2" w14:textId="77777777" w:rsidR="000633ED" w:rsidRPr="00936530" w:rsidRDefault="000633ED" w:rsidP="00930837">
            <w:pPr>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 xml:space="preserve">MINIMALI INFORMACIJA ANT LIZDINIŲ PLOKŠTELIŲ </w:t>
            </w:r>
            <w:smartTag w:uri="urn:schemas-microsoft-com:office:smarttags" w:element="stockticker">
              <w:r w:rsidRPr="00936530">
                <w:rPr>
                  <w:rFonts w:ascii="Times New Roman" w:eastAsia="Times New Roman" w:hAnsi="Times New Roman"/>
                  <w:b/>
                  <w:lang w:eastAsia="lt-LT"/>
                </w:rPr>
                <w:t>ARBA</w:t>
              </w:r>
            </w:smartTag>
            <w:r w:rsidRPr="00936530">
              <w:rPr>
                <w:rFonts w:ascii="Times New Roman" w:eastAsia="Times New Roman" w:hAnsi="Times New Roman"/>
                <w:b/>
                <w:lang w:eastAsia="lt-LT"/>
              </w:rPr>
              <w:t xml:space="preserve"> DVISLUOKSNIŲ JUOSTELIŲ</w:t>
            </w:r>
          </w:p>
          <w:p w14:paraId="5F4F5AD9" w14:textId="77777777" w:rsidR="000633ED" w:rsidRPr="00936530" w:rsidRDefault="000633ED" w:rsidP="00930837">
            <w:pPr>
              <w:spacing w:after="0" w:line="240" w:lineRule="auto"/>
              <w:rPr>
                <w:rFonts w:ascii="Times New Roman" w:eastAsia="Times New Roman" w:hAnsi="Times New Roman"/>
                <w:b/>
                <w:lang w:eastAsia="lt-LT"/>
              </w:rPr>
            </w:pPr>
          </w:p>
          <w:p w14:paraId="025D1732" w14:textId="77777777" w:rsidR="000633ED" w:rsidRPr="00936530" w:rsidRDefault="000633ED" w:rsidP="00930837">
            <w:pPr>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 xml:space="preserve">LIZDINĖ PLOKŠTELĖ </w:t>
            </w:r>
          </w:p>
        </w:tc>
      </w:tr>
    </w:tbl>
    <w:p w14:paraId="2C779C6A" w14:textId="77777777" w:rsidR="000633ED" w:rsidRPr="00936530" w:rsidRDefault="000633ED" w:rsidP="000633ED">
      <w:pPr>
        <w:spacing w:after="0" w:line="240" w:lineRule="auto"/>
        <w:rPr>
          <w:rFonts w:ascii="Times New Roman" w:eastAsia="Times New Roman" w:hAnsi="Times New Roman"/>
          <w:lang w:eastAsia="lt-LT"/>
        </w:rPr>
      </w:pPr>
    </w:p>
    <w:p w14:paraId="03B8479B" w14:textId="77777777" w:rsidR="000633ED" w:rsidRPr="00936530" w:rsidRDefault="000633ED" w:rsidP="000633ED">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3ED" w:rsidRPr="00936530" w14:paraId="3FDC6D89" w14:textId="77777777" w:rsidTr="00930837">
        <w:tc>
          <w:tcPr>
            <w:tcW w:w="9287" w:type="dxa"/>
          </w:tcPr>
          <w:p w14:paraId="4F9FC885" w14:textId="77777777" w:rsidR="000633ED" w:rsidRPr="00936530" w:rsidRDefault="000633ED" w:rsidP="00930837">
            <w:pPr>
              <w:tabs>
                <w:tab w:val="left" w:pos="142"/>
              </w:tabs>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1.</w:t>
            </w:r>
            <w:r w:rsidRPr="00936530">
              <w:rPr>
                <w:rFonts w:ascii="Times New Roman" w:eastAsia="Times New Roman" w:hAnsi="Times New Roman"/>
                <w:b/>
                <w:lang w:eastAsia="lt-LT"/>
              </w:rPr>
              <w:tab/>
              <w:t>VAISTINIO PREPARATO PAVADINIMAS</w:t>
            </w:r>
          </w:p>
        </w:tc>
      </w:tr>
    </w:tbl>
    <w:p w14:paraId="0662E4BC" w14:textId="77777777" w:rsidR="000633ED" w:rsidRPr="00936530" w:rsidRDefault="000633ED" w:rsidP="000633ED">
      <w:pPr>
        <w:spacing w:after="0" w:line="240" w:lineRule="auto"/>
        <w:ind w:left="567" w:hanging="567"/>
        <w:rPr>
          <w:rFonts w:ascii="Times New Roman" w:eastAsia="Times New Roman" w:hAnsi="Times New Roman"/>
          <w:lang w:eastAsia="lt-LT"/>
        </w:rPr>
      </w:pPr>
    </w:p>
    <w:p w14:paraId="1AEDAA1C" w14:textId="77777777" w:rsidR="000633ED" w:rsidRPr="00936530" w:rsidRDefault="000633ED" w:rsidP="000633ED">
      <w:pPr>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875 mg/125 mg plėvele dengtos tabletės</w:t>
      </w:r>
    </w:p>
    <w:p w14:paraId="2AA3B549" w14:textId="77777777" w:rsidR="000633ED" w:rsidRPr="00936530" w:rsidRDefault="000633ED" w:rsidP="000633ED">
      <w:pPr>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Amoksicilinas</w:t>
      </w:r>
      <w:proofErr w:type="spellEnd"/>
      <w:r w:rsidRPr="00936530">
        <w:rPr>
          <w:rFonts w:ascii="Times New Roman" w:eastAsia="Times New Roman" w:hAnsi="Times New Roman"/>
          <w:lang w:eastAsia="lt-LT"/>
        </w:rPr>
        <w:t xml:space="preserve"> ir </w:t>
      </w:r>
      <w:proofErr w:type="spellStart"/>
      <w:r w:rsidRPr="00936530">
        <w:rPr>
          <w:rFonts w:ascii="Times New Roman" w:eastAsia="Times New Roman" w:hAnsi="Times New Roman"/>
          <w:lang w:eastAsia="lt-LT"/>
        </w:rPr>
        <w:t>klavulano</w:t>
      </w:r>
      <w:proofErr w:type="spellEnd"/>
      <w:r w:rsidRPr="00936530">
        <w:rPr>
          <w:rFonts w:ascii="Times New Roman" w:eastAsia="Times New Roman" w:hAnsi="Times New Roman"/>
          <w:lang w:eastAsia="lt-LT"/>
        </w:rPr>
        <w:t xml:space="preserve"> rūgštis</w:t>
      </w:r>
    </w:p>
    <w:p w14:paraId="656E8570" w14:textId="77777777" w:rsidR="000633ED" w:rsidRPr="00936530" w:rsidRDefault="000633ED" w:rsidP="000633ED">
      <w:pPr>
        <w:spacing w:after="0" w:line="240" w:lineRule="auto"/>
        <w:rPr>
          <w:rFonts w:ascii="Times New Roman" w:eastAsia="Times New Roman" w:hAnsi="Times New Roman"/>
          <w:lang w:eastAsia="lt-LT"/>
        </w:rPr>
      </w:pPr>
    </w:p>
    <w:p w14:paraId="5C02044F" w14:textId="77777777" w:rsidR="000633ED" w:rsidRPr="00936530" w:rsidRDefault="000633ED" w:rsidP="000633ED">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633ED" w:rsidRPr="00936530" w14:paraId="567D1461" w14:textId="77777777" w:rsidTr="00930837">
        <w:tc>
          <w:tcPr>
            <w:tcW w:w="9287" w:type="dxa"/>
          </w:tcPr>
          <w:p w14:paraId="546C36BF" w14:textId="77777777" w:rsidR="000633ED" w:rsidRPr="00936530" w:rsidRDefault="000633ED" w:rsidP="00930837">
            <w:pPr>
              <w:tabs>
                <w:tab w:val="left" w:pos="142"/>
              </w:tabs>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2.</w:t>
            </w:r>
            <w:r w:rsidRPr="00936530">
              <w:rPr>
                <w:rFonts w:ascii="Times New Roman" w:eastAsia="Times New Roman" w:hAnsi="Times New Roman"/>
                <w:b/>
                <w:lang w:eastAsia="lt-LT"/>
              </w:rPr>
              <w:tab/>
              <w:t>REGISTRUOTOJO PAVADINIMAS</w:t>
            </w:r>
          </w:p>
        </w:tc>
      </w:tr>
    </w:tbl>
    <w:p w14:paraId="1783A2A9" w14:textId="77777777" w:rsidR="000633ED" w:rsidRPr="00936530" w:rsidRDefault="000633ED" w:rsidP="000633ED">
      <w:pPr>
        <w:spacing w:after="0" w:line="240" w:lineRule="auto"/>
        <w:rPr>
          <w:rFonts w:ascii="Times New Roman" w:eastAsia="Times New Roman" w:hAnsi="Times New Roman"/>
          <w:lang w:eastAsia="lt-LT"/>
        </w:rPr>
      </w:pPr>
    </w:p>
    <w:p w14:paraId="3003E392" w14:textId="77777777" w:rsidR="000633ED" w:rsidRPr="00936530" w:rsidRDefault="000633ED" w:rsidP="000633ED">
      <w:pPr>
        <w:spacing w:after="0" w:line="240" w:lineRule="auto"/>
        <w:rPr>
          <w:rFonts w:ascii="Times New Roman" w:eastAsia="Times New Roman" w:hAnsi="Times New Roman"/>
          <w:lang w:val="it-IT" w:eastAsia="lt-LT"/>
        </w:rPr>
      </w:pPr>
      <w:r w:rsidRPr="00936530">
        <w:rPr>
          <w:rFonts w:ascii="Times New Roman" w:eastAsia="Times New Roman" w:hAnsi="Times New Roman"/>
          <w:lang w:val="it-IT" w:eastAsia="lt-LT"/>
        </w:rPr>
        <w:t>SIA Ingen Pharma</w:t>
      </w:r>
    </w:p>
    <w:p w14:paraId="203E1808" w14:textId="77777777" w:rsidR="000633ED" w:rsidRPr="00936530" w:rsidRDefault="000633ED" w:rsidP="000633ED">
      <w:pPr>
        <w:spacing w:after="0" w:line="240" w:lineRule="auto"/>
        <w:rPr>
          <w:rFonts w:ascii="Times New Roman" w:eastAsia="Times New Roman" w:hAnsi="Times New Roman"/>
          <w:lang w:eastAsia="lt-LT"/>
        </w:rPr>
      </w:pPr>
    </w:p>
    <w:p w14:paraId="092CA308" w14:textId="77777777" w:rsidR="000633ED" w:rsidRPr="00936530" w:rsidRDefault="000633ED" w:rsidP="000633ED">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3ED" w:rsidRPr="00936530" w14:paraId="44F6E70A" w14:textId="77777777" w:rsidTr="00930837">
        <w:tc>
          <w:tcPr>
            <w:tcW w:w="9287" w:type="dxa"/>
          </w:tcPr>
          <w:p w14:paraId="10771F42" w14:textId="77777777" w:rsidR="000633ED" w:rsidRPr="00936530" w:rsidRDefault="000633ED" w:rsidP="00930837">
            <w:pPr>
              <w:tabs>
                <w:tab w:val="left" w:pos="142"/>
              </w:tabs>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3.</w:t>
            </w:r>
            <w:r w:rsidRPr="00936530">
              <w:rPr>
                <w:rFonts w:ascii="Times New Roman" w:eastAsia="Times New Roman" w:hAnsi="Times New Roman"/>
                <w:b/>
                <w:lang w:eastAsia="lt-LT"/>
              </w:rPr>
              <w:tab/>
              <w:t>TINKAMUMO LAIKAS</w:t>
            </w:r>
          </w:p>
        </w:tc>
      </w:tr>
    </w:tbl>
    <w:p w14:paraId="4F0A5016" w14:textId="77777777" w:rsidR="000633ED" w:rsidRPr="00936530" w:rsidRDefault="000633ED" w:rsidP="000633ED">
      <w:pPr>
        <w:spacing w:after="0" w:line="240" w:lineRule="auto"/>
        <w:rPr>
          <w:rFonts w:ascii="Times New Roman" w:eastAsia="Times New Roman" w:hAnsi="Times New Roman"/>
          <w:i/>
          <w:lang w:eastAsia="lt-LT"/>
        </w:rPr>
      </w:pPr>
    </w:p>
    <w:p w14:paraId="59AF3395" w14:textId="77777777" w:rsidR="000633ED" w:rsidRPr="00936530" w:rsidRDefault="000633ED" w:rsidP="000633ED">
      <w:pPr>
        <w:spacing w:after="0" w:line="240" w:lineRule="auto"/>
        <w:rPr>
          <w:rFonts w:ascii="Times New Roman" w:eastAsia="Times New Roman" w:hAnsi="Times New Roman"/>
          <w:lang w:eastAsia="lt-LT"/>
        </w:rPr>
      </w:pPr>
      <w:r w:rsidRPr="0027518D">
        <w:rPr>
          <w:rFonts w:ascii="Times New Roman" w:eastAsia="Times New Roman" w:hAnsi="Times New Roman"/>
          <w:highlight w:val="lightGray"/>
          <w:lang w:eastAsia="lt-LT"/>
        </w:rPr>
        <w:t>Tinka iki</w:t>
      </w:r>
      <w:r w:rsidRPr="008559F9">
        <w:rPr>
          <w:rFonts w:ascii="Times New Roman" w:eastAsia="Times New Roman" w:hAnsi="Times New Roman"/>
          <w:highlight w:val="lightGray"/>
          <w:lang w:eastAsia="lt-LT"/>
        </w:rPr>
        <w:t>/</w:t>
      </w:r>
      <w:r>
        <w:rPr>
          <w:rFonts w:ascii="Times New Roman" w:eastAsia="Times New Roman" w:hAnsi="Times New Roman"/>
          <w:lang w:eastAsia="lt-LT"/>
        </w:rPr>
        <w:t>EXP</w:t>
      </w:r>
      <w:r w:rsidRPr="00936530">
        <w:rPr>
          <w:rFonts w:ascii="Times New Roman" w:eastAsia="Times New Roman" w:hAnsi="Times New Roman"/>
          <w:lang w:eastAsia="lt-LT"/>
        </w:rPr>
        <w:t xml:space="preserve"> mm/MMMM</w:t>
      </w:r>
    </w:p>
    <w:p w14:paraId="315AC1EF" w14:textId="77777777" w:rsidR="000633ED" w:rsidRPr="00936530" w:rsidRDefault="000633ED" w:rsidP="000633ED">
      <w:pPr>
        <w:spacing w:after="0" w:line="240" w:lineRule="auto"/>
        <w:rPr>
          <w:rFonts w:ascii="Times New Roman" w:eastAsia="Times New Roman" w:hAnsi="Times New Roman"/>
          <w:lang w:eastAsia="lt-LT"/>
        </w:rPr>
      </w:pPr>
    </w:p>
    <w:p w14:paraId="01CEA965" w14:textId="77777777" w:rsidR="000633ED" w:rsidRPr="00936530" w:rsidRDefault="000633ED" w:rsidP="000633ED">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3ED" w:rsidRPr="00936530" w14:paraId="2D4EB787" w14:textId="77777777" w:rsidTr="00930837">
        <w:tc>
          <w:tcPr>
            <w:tcW w:w="9287" w:type="dxa"/>
          </w:tcPr>
          <w:p w14:paraId="70454AAD" w14:textId="77777777" w:rsidR="000633ED" w:rsidRPr="00936530" w:rsidRDefault="000633ED" w:rsidP="00930837">
            <w:pPr>
              <w:tabs>
                <w:tab w:val="left" w:pos="142"/>
              </w:tabs>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4.</w:t>
            </w:r>
            <w:r w:rsidRPr="00936530">
              <w:rPr>
                <w:rFonts w:ascii="Times New Roman" w:eastAsia="Times New Roman" w:hAnsi="Times New Roman"/>
                <w:b/>
                <w:lang w:eastAsia="lt-LT"/>
              </w:rPr>
              <w:tab/>
              <w:t>SERIJOS NUMERIS</w:t>
            </w:r>
          </w:p>
        </w:tc>
      </w:tr>
    </w:tbl>
    <w:p w14:paraId="3FE37702" w14:textId="77777777" w:rsidR="000633ED" w:rsidRPr="00936530" w:rsidRDefault="000633ED" w:rsidP="000633ED">
      <w:pPr>
        <w:spacing w:after="0" w:line="240" w:lineRule="auto"/>
        <w:ind w:right="113"/>
        <w:rPr>
          <w:rFonts w:ascii="Times New Roman" w:eastAsia="Times New Roman" w:hAnsi="Times New Roman"/>
          <w:i/>
          <w:lang w:eastAsia="lt-LT"/>
        </w:rPr>
      </w:pPr>
    </w:p>
    <w:p w14:paraId="14594DB6" w14:textId="77777777" w:rsidR="000633ED" w:rsidRPr="00936530" w:rsidRDefault="000633ED" w:rsidP="000633ED">
      <w:pPr>
        <w:spacing w:after="0" w:line="240" w:lineRule="auto"/>
        <w:ind w:right="113"/>
        <w:rPr>
          <w:rFonts w:ascii="Times New Roman" w:eastAsia="Times New Roman" w:hAnsi="Times New Roman"/>
          <w:lang w:eastAsia="lt-LT"/>
        </w:rPr>
      </w:pPr>
      <w:r w:rsidRPr="0027518D">
        <w:rPr>
          <w:rFonts w:ascii="Times New Roman" w:eastAsia="Times New Roman" w:hAnsi="Times New Roman"/>
          <w:highlight w:val="lightGray"/>
          <w:lang w:eastAsia="lt-LT"/>
        </w:rPr>
        <w:t>Serija</w:t>
      </w:r>
      <w:r w:rsidRPr="008559F9">
        <w:rPr>
          <w:rFonts w:ascii="Times New Roman" w:eastAsia="Times New Roman" w:hAnsi="Times New Roman"/>
          <w:highlight w:val="lightGray"/>
          <w:lang w:eastAsia="lt-LT"/>
        </w:rPr>
        <w:t>/</w:t>
      </w:r>
      <w:proofErr w:type="spellStart"/>
      <w:r>
        <w:rPr>
          <w:rFonts w:ascii="Times New Roman" w:eastAsia="Times New Roman" w:hAnsi="Times New Roman"/>
          <w:lang w:eastAsia="lt-LT"/>
        </w:rPr>
        <w:t>Lot</w:t>
      </w:r>
      <w:proofErr w:type="spellEnd"/>
    </w:p>
    <w:p w14:paraId="41070B9F" w14:textId="77777777" w:rsidR="000633ED" w:rsidRPr="00936530" w:rsidRDefault="000633ED" w:rsidP="000633ED">
      <w:pPr>
        <w:spacing w:after="0" w:line="240" w:lineRule="auto"/>
        <w:ind w:right="113"/>
        <w:rPr>
          <w:rFonts w:ascii="Times New Roman" w:eastAsia="Times New Roman" w:hAnsi="Times New Roman"/>
          <w:lang w:eastAsia="lt-LT"/>
        </w:rPr>
      </w:pPr>
    </w:p>
    <w:p w14:paraId="465597B2" w14:textId="77777777" w:rsidR="000633ED" w:rsidRPr="00936530" w:rsidRDefault="000633ED" w:rsidP="000633ED">
      <w:pPr>
        <w:spacing w:after="0" w:line="240" w:lineRule="auto"/>
        <w:ind w:right="113"/>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3ED" w:rsidRPr="00936530" w14:paraId="69AF5C4A" w14:textId="77777777" w:rsidTr="00930837">
        <w:tc>
          <w:tcPr>
            <w:tcW w:w="9287" w:type="dxa"/>
          </w:tcPr>
          <w:p w14:paraId="5CA965B3" w14:textId="77777777" w:rsidR="000633ED" w:rsidRPr="00936530" w:rsidRDefault="000633ED" w:rsidP="00930837">
            <w:pPr>
              <w:tabs>
                <w:tab w:val="left" w:pos="142"/>
              </w:tabs>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5.</w:t>
            </w:r>
            <w:r w:rsidRPr="00936530">
              <w:rPr>
                <w:rFonts w:ascii="Times New Roman" w:eastAsia="Times New Roman" w:hAnsi="Times New Roman"/>
                <w:b/>
                <w:lang w:eastAsia="lt-LT"/>
              </w:rPr>
              <w:tab/>
              <w:t>KITA</w:t>
            </w:r>
          </w:p>
        </w:tc>
      </w:tr>
    </w:tbl>
    <w:p w14:paraId="0774820A" w14:textId="77777777" w:rsidR="000633ED" w:rsidRPr="00936530" w:rsidRDefault="000633ED" w:rsidP="000633ED">
      <w:pPr>
        <w:spacing w:after="0" w:line="240" w:lineRule="auto"/>
        <w:ind w:right="113"/>
        <w:rPr>
          <w:rFonts w:ascii="Times New Roman" w:eastAsia="Times New Roman" w:hAnsi="Times New Roman"/>
          <w:lang w:eastAsia="lt-LT"/>
        </w:rPr>
      </w:pPr>
    </w:p>
    <w:p w14:paraId="1BAD767A" w14:textId="77777777" w:rsidR="000633ED" w:rsidRPr="00936530" w:rsidRDefault="000633ED" w:rsidP="000633ED">
      <w:pPr>
        <w:spacing w:after="0" w:line="240" w:lineRule="auto"/>
        <w:ind w:right="113"/>
        <w:rPr>
          <w:rFonts w:ascii="Times New Roman" w:eastAsia="Times New Roman" w:hAnsi="Times New Roman"/>
          <w:b/>
          <w:u w:val="single"/>
          <w:lang w:eastAsia="lt-LT"/>
        </w:rPr>
      </w:pPr>
      <w:r w:rsidRPr="00936530">
        <w:rPr>
          <w:rFonts w:ascii="Times New Roman" w:eastAsia="Times New Roman" w:hAnsi="Times New Roman"/>
          <w:lang w:eastAsia="lt-LT"/>
        </w:rPr>
        <w:br w:type="page"/>
      </w:r>
    </w:p>
    <w:p w14:paraId="68A6ECAD"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66D29830"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3825667E"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0DD9CFAF"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7801333A"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61174349"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547D343D"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6249F780"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4AA8E68E"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4CA1B57E"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72BC8FCB"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46E54399"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645F314D"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32F34651"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39DD681E"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7DF026CE"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010D99DC"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01D44B7E"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4860C796"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43D5AE47"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778BB0C8"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4509E470"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278D793A" w14:textId="77777777" w:rsidR="000633ED" w:rsidRPr="003D52FD" w:rsidRDefault="000633ED" w:rsidP="000633ED">
      <w:pPr>
        <w:spacing w:after="0" w:line="240" w:lineRule="auto"/>
        <w:ind w:right="113"/>
        <w:jc w:val="center"/>
        <w:rPr>
          <w:rFonts w:ascii="Times New Roman" w:eastAsia="Times New Roman" w:hAnsi="Times New Roman"/>
          <w:lang w:eastAsia="lt-LT"/>
        </w:rPr>
      </w:pPr>
    </w:p>
    <w:p w14:paraId="7970660E" w14:textId="77777777" w:rsidR="000633ED" w:rsidRPr="00936530" w:rsidRDefault="000633ED" w:rsidP="000633ED">
      <w:pPr>
        <w:spacing w:after="0" w:line="240" w:lineRule="auto"/>
        <w:ind w:right="113"/>
        <w:jc w:val="center"/>
        <w:rPr>
          <w:rFonts w:ascii="Times New Roman" w:eastAsia="Times New Roman" w:hAnsi="Times New Roman"/>
          <w:lang w:eastAsia="lt-LT"/>
        </w:rPr>
      </w:pPr>
      <w:r w:rsidRPr="00936530">
        <w:rPr>
          <w:rFonts w:ascii="Times New Roman" w:eastAsia="Times New Roman" w:hAnsi="Times New Roman"/>
          <w:b/>
          <w:lang w:eastAsia="lt-LT"/>
        </w:rPr>
        <w:t>B. PAKUOTĖS LAPELIS</w:t>
      </w:r>
    </w:p>
    <w:p w14:paraId="68082BEF" w14:textId="77777777" w:rsidR="000633ED" w:rsidRPr="00936530" w:rsidRDefault="000633ED" w:rsidP="000633ED">
      <w:pPr>
        <w:spacing w:after="0" w:line="240" w:lineRule="auto"/>
        <w:jc w:val="center"/>
        <w:outlineLvl w:val="0"/>
        <w:rPr>
          <w:rFonts w:ascii="Times New Roman" w:eastAsia="Times New Roman" w:hAnsi="Times New Roman"/>
          <w:b/>
          <w:lang w:eastAsia="lt-LT"/>
        </w:rPr>
      </w:pPr>
      <w:r w:rsidRPr="00936530">
        <w:rPr>
          <w:rFonts w:ascii="Times New Roman" w:eastAsia="Times New Roman" w:hAnsi="Times New Roman"/>
          <w:b/>
          <w:lang w:eastAsia="lt-LT"/>
        </w:rPr>
        <w:br w:type="page"/>
        <w:t>Pakuotės lapelis: informacija vartotojui</w:t>
      </w:r>
    </w:p>
    <w:p w14:paraId="1C8A4B9D" w14:textId="77777777" w:rsidR="000633ED" w:rsidRPr="003D52FD" w:rsidRDefault="000633ED" w:rsidP="000633ED">
      <w:pPr>
        <w:numPr>
          <w:ilvl w:val="12"/>
          <w:numId w:val="0"/>
        </w:numPr>
        <w:spacing w:after="0" w:line="240" w:lineRule="auto"/>
        <w:rPr>
          <w:rFonts w:ascii="Times New Roman" w:eastAsia="Times New Roman" w:hAnsi="Times New Roman"/>
          <w:lang w:eastAsia="lt-LT"/>
        </w:rPr>
      </w:pPr>
    </w:p>
    <w:p w14:paraId="00838D12" w14:textId="77777777" w:rsidR="000633ED" w:rsidRDefault="000633ED" w:rsidP="000633ED">
      <w:pPr>
        <w:numPr>
          <w:ilvl w:val="12"/>
          <w:numId w:val="0"/>
        </w:numPr>
        <w:spacing w:after="0" w:line="240" w:lineRule="auto"/>
        <w:jc w:val="center"/>
        <w:rPr>
          <w:rFonts w:ascii="Times New Roman" w:eastAsia="Times New Roman" w:hAnsi="Times New Roman"/>
          <w:b/>
          <w:lang w:eastAsia="lt-LT"/>
        </w:rPr>
      </w:pP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b/>
          <w:lang w:eastAsia="lt-LT"/>
        </w:rPr>
        <w:t>875 mg/125 mg plėvele dengtos tabletės</w:t>
      </w:r>
    </w:p>
    <w:p w14:paraId="51C7A682" w14:textId="77777777" w:rsidR="000633ED" w:rsidRPr="00936530" w:rsidRDefault="000633ED" w:rsidP="000633ED">
      <w:pPr>
        <w:numPr>
          <w:ilvl w:val="12"/>
          <w:numId w:val="0"/>
        </w:numPr>
        <w:spacing w:after="0" w:line="240" w:lineRule="auto"/>
        <w:jc w:val="center"/>
        <w:rPr>
          <w:rFonts w:ascii="Times New Roman" w:eastAsia="Times New Roman" w:hAnsi="Times New Roman"/>
          <w:b/>
          <w:lang w:eastAsia="lt-LT"/>
        </w:rPr>
      </w:pPr>
    </w:p>
    <w:p w14:paraId="734BA131" w14:textId="77777777" w:rsidR="000633ED" w:rsidRPr="00936530" w:rsidRDefault="000633ED" w:rsidP="000633ED">
      <w:pPr>
        <w:numPr>
          <w:ilvl w:val="12"/>
          <w:numId w:val="0"/>
        </w:numPr>
        <w:spacing w:after="0" w:line="240" w:lineRule="auto"/>
        <w:jc w:val="center"/>
        <w:rPr>
          <w:rFonts w:ascii="Times New Roman" w:eastAsia="Times New Roman" w:hAnsi="Times New Roman"/>
          <w:lang w:eastAsia="lt-LT"/>
        </w:rPr>
      </w:pPr>
      <w:proofErr w:type="spellStart"/>
      <w:r w:rsidRPr="00936530">
        <w:rPr>
          <w:rFonts w:ascii="Times New Roman" w:eastAsia="Times New Roman" w:hAnsi="Times New Roman"/>
          <w:lang w:eastAsia="lt-LT"/>
        </w:rPr>
        <w:t>Amoksicilinas</w:t>
      </w:r>
      <w:proofErr w:type="spellEnd"/>
      <w:r w:rsidRPr="00936530">
        <w:rPr>
          <w:rFonts w:ascii="Times New Roman" w:eastAsia="Times New Roman" w:hAnsi="Times New Roman"/>
          <w:lang w:eastAsia="lt-LT"/>
        </w:rPr>
        <w:t xml:space="preserve"> ir </w:t>
      </w:r>
      <w:proofErr w:type="spellStart"/>
      <w:r w:rsidRPr="00936530">
        <w:rPr>
          <w:rFonts w:ascii="Times New Roman" w:eastAsia="Times New Roman" w:hAnsi="Times New Roman"/>
          <w:lang w:eastAsia="lt-LT"/>
        </w:rPr>
        <w:t>klavulano</w:t>
      </w:r>
      <w:proofErr w:type="spellEnd"/>
      <w:r w:rsidRPr="00936530">
        <w:rPr>
          <w:rFonts w:ascii="Times New Roman" w:eastAsia="Times New Roman" w:hAnsi="Times New Roman"/>
          <w:lang w:eastAsia="lt-LT"/>
        </w:rPr>
        <w:t xml:space="preserve"> rūgštis</w:t>
      </w:r>
    </w:p>
    <w:p w14:paraId="3773C38C" w14:textId="77777777" w:rsidR="000633ED" w:rsidRPr="00936530" w:rsidRDefault="000633ED" w:rsidP="000633ED">
      <w:pPr>
        <w:spacing w:after="0" w:line="240" w:lineRule="auto"/>
        <w:jc w:val="center"/>
        <w:rPr>
          <w:rFonts w:ascii="Times New Roman" w:eastAsia="Times New Roman" w:hAnsi="Times New Roman"/>
          <w:lang w:eastAsia="lt-LT"/>
        </w:rPr>
      </w:pPr>
    </w:p>
    <w:p w14:paraId="6F219751" w14:textId="77777777" w:rsidR="000633ED" w:rsidRDefault="000633ED" w:rsidP="000633ED">
      <w:pPr>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Atidžiai perskaitykite visą šį lapelį, prieš pradėdami vartoti vaistą, nes jame pateikiama Jums svarbi informacija.</w:t>
      </w:r>
    </w:p>
    <w:p w14:paraId="76B6E6DF" w14:textId="77777777" w:rsidR="000633ED" w:rsidRPr="003D52FD" w:rsidRDefault="000633ED" w:rsidP="000633ED">
      <w:pPr>
        <w:spacing w:after="0" w:line="240" w:lineRule="auto"/>
        <w:rPr>
          <w:rFonts w:ascii="Times New Roman" w:eastAsia="Times New Roman" w:hAnsi="Times New Roman"/>
          <w:lang w:eastAsia="lt-LT"/>
        </w:rPr>
      </w:pPr>
    </w:p>
    <w:p w14:paraId="61C4014E" w14:textId="77777777" w:rsidR="000633ED" w:rsidRPr="00936530" w:rsidRDefault="000633ED" w:rsidP="000633ED">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Neišmeskite šio lapelio, nes vėl gali prireikti jį perskaityti.</w:t>
      </w:r>
    </w:p>
    <w:p w14:paraId="3772F6C3" w14:textId="77777777" w:rsidR="000633ED" w:rsidRPr="00936530" w:rsidRDefault="000633ED" w:rsidP="000633ED">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kiltų daugiau klausimų, kreipkitės į gydytoją arba vaistininką.</w:t>
      </w:r>
    </w:p>
    <w:p w14:paraId="5071601E" w14:textId="77777777" w:rsidR="000633ED" w:rsidRPr="00936530" w:rsidRDefault="000633ED" w:rsidP="000633ED">
      <w:pPr>
        <w:numPr>
          <w:ilvl w:val="0"/>
          <w:numId w:val="4"/>
        </w:num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Šis vaistas skirtas tik Jums , todėl kitiems žmonėms jo duoti negalima. Vaistas gali jiems pakenkti (net tiems, kurių ligos požymiai yra tokie patys kaip Jūsų).</w:t>
      </w:r>
    </w:p>
    <w:p w14:paraId="28815177" w14:textId="77777777" w:rsidR="000633ED" w:rsidRPr="00936530" w:rsidRDefault="000633ED" w:rsidP="000633ED">
      <w:pPr>
        <w:suppressAutoHyphens/>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pasireiškė šalutinis poveikis (net jeigu jis šiame lapelyje nenurodytas), kreipkitės į gydytoją arba vaistininką. Žr. 4 skyrių.</w:t>
      </w:r>
    </w:p>
    <w:p w14:paraId="041F11A9" w14:textId="77777777" w:rsidR="000633ED" w:rsidRPr="00936530" w:rsidRDefault="000633ED" w:rsidP="000633ED">
      <w:pPr>
        <w:suppressAutoHyphens/>
        <w:spacing w:after="0" w:line="240" w:lineRule="auto"/>
        <w:ind w:left="567" w:hanging="567"/>
        <w:rPr>
          <w:rFonts w:ascii="Times New Roman" w:eastAsia="Times New Roman" w:hAnsi="Times New Roman"/>
          <w:lang w:eastAsia="lt-LT"/>
        </w:rPr>
      </w:pPr>
    </w:p>
    <w:p w14:paraId="36F52230" w14:textId="77777777" w:rsidR="000633ED" w:rsidRPr="00936530" w:rsidRDefault="000633ED" w:rsidP="000633ED">
      <w:pPr>
        <w:spacing w:after="0" w:line="240" w:lineRule="auto"/>
        <w:ind w:right="-2"/>
        <w:rPr>
          <w:rFonts w:ascii="Times New Roman" w:eastAsia="Times New Roman" w:hAnsi="Times New Roman"/>
          <w:lang w:eastAsia="lt-LT"/>
        </w:rPr>
      </w:pPr>
    </w:p>
    <w:p w14:paraId="752D6234" w14:textId="77777777" w:rsidR="000633ED" w:rsidRPr="003D52FD" w:rsidRDefault="000633ED" w:rsidP="000633ED">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b/>
          <w:lang w:eastAsia="lt-LT"/>
        </w:rPr>
        <w:t>Apie ką rašoma šiame lapelyje?</w:t>
      </w:r>
    </w:p>
    <w:p w14:paraId="691D4BC4" w14:textId="77777777" w:rsidR="000633ED" w:rsidRPr="00936530" w:rsidRDefault="000633ED" w:rsidP="000633ED">
      <w:pPr>
        <w:spacing w:after="0" w:line="240" w:lineRule="auto"/>
        <w:ind w:left="567" w:hanging="567"/>
        <w:rPr>
          <w:rFonts w:ascii="Times New Roman" w:eastAsia="Times New Roman" w:hAnsi="Times New Roman"/>
          <w:lang w:eastAsia="lt-LT"/>
        </w:rPr>
      </w:pPr>
    </w:p>
    <w:p w14:paraId="23F0872E" w14:textId="77777777" w:rsidR="000633ED" w:rsidRPr="00936530" w:rsidRDefault="000633ED" w:rsidP="000633ED">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1.</w:t>
      </w:r>
      <w:r w:rsidRPr="00936530">
        <w:rPr>
          <w:rFonts w:ascii="Times New Roman" w:eastAsia="Times New Roman" w:hAnsi="Times New Roman"/>
          <w:lang w:eastAsia="lt-LT"/>
        </w:rPr>
        <w:tab/>
        <w:t xml:space="preserve">Kas yra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ir kam jis vartojamas</w:t>
      </w:r>
    </w:p>
    <w:p w14:paraId="5D7EB58B" w14:textId="77777777" w:rsidR="000633ED" w:rsidRPr="00936530" w:rsidRDefault="000633ED" w:rsidP="000633ED">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2.</w:t>
      </w:r>
      <w:r w:rsidRPr="00936530">
        <w:rPr>
          <w:rFonts w:ascii="Times New Roman" w:eastAsia="Times New Roman" w:hAnsi="Times New Roman"/>
          <w:lang w:eastAsia="lt-LT"/>
        </w:rPr>
        <w:tab/>
        <w:t xml:space="preserve">Kas žinotina prieš vartojant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p>
    <w:p w14:paraId="61077A6C" w14:textId="77777777" w:rsidR="000633ED" w:rsidRPr="00936530" w:rsidRDefault="000633ED" w:rsidP="000633ED">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3.</w:t>
      </w:r>
      <w:r w:rsidRPr="00936530">
        <w:rPr>
          <w:rFonts w:ascii="Times New Roman" w:eastAsia="Times New Roman" w:hAnsi="Times New Roman"/>
          <w:lang w:eastAsia="lt-LT"/>
        </w:rPr>
        <w:tab/>
        <w:t xml:space="preserve">Kaip vartoti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p>
    <w:p w14:paraId="76F074C5" w14:textId="77777777" w:rsidR="000633ED" w:rsidRPr="00936530" w:rsidRDefault="000633ED" w:rsidP="000633ED">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4.</w:t>
      </w:r>
      <w:r w:rsidRPr="00936530">
        <w:rPr>
          <w:rFonts w:ascii="Times New Roman" w:eastAsia="Times New Roman" w:hAnsi="Times New Roman"/>
          <w:lang w:eastAsia="lt-LT"/>
        </w:rPr>
        <w:tab/>
        <w:t>Galimas šalutinis poveikis</w:t>
      </w:r>
    </w:p>
    <w:p w14:paraId="01BCAD38" w14:textId="77777777" w:rsidR="000633ED" w:rsidRPr="00936530" w:rsidRDefault="000633ED" w:rsidP="000633ED">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5.</w:t>
      </w:r>
      <w:r w:rsidRPr="00936530">
        <w:rPr>
          <w:rFonts w:ascii="Times New Roman" w:eastAsia="Times New Roman" w:hAnsi="Times New Roman"/>
          <w:lang w:eastAsia="lt-LT"/>
        </w:rPr>
        <w:tab/>
        <w:t xml:space="preserve">Kaip laikyti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p>
    <w:p w14:paraId="3E4DF65D" w14:textId="77777777" w:rsidR="000633ED" w:rsidRPr="00936530" w:rsidRDefault="000633ED" w:rsidP="000633ED">
      <w:pPr>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6.</w:t>
      </w:r>
      <w:r w:rsidRPr="00936530">
        <w:rPr>
          <w:rFonts w:ascii="Times New Roman" w:eastAsia="Times New Roman" w:hAnsi="Times New Roman"/>
          <w:lang w:eastAsia="lt-LT"/>
        </w:rPr>
        <w:tab/>
        <w:t>Pakuotės turinys ir kita informacija</w:t>
      </w:r>
    </w:p>
    <w:p w14:paraId="4FF13064" w14:textId="77777777" w:rsidR="000633ED" w:rsidRPr="00936530" w:rsidRDefault="000633ED" w:rsidP="000633ED">
      <w:pPr>
        <w:numPr>
          <w:ilvl w:val="12"/>
          <w:numId w:val="0"/>
        </w:numPr>
        <w:spacing w:after="0" w:line="240" w:lineRule="auto"/>
        <w:rPr>
          <w:rFonts w:ascii="Times New Roman" w:eastAsia="Times New Roman" w:hAnsi="Times New Roman"/>
          <w:lang w:eastAsia="lt-LT"/>
        </w:rPr>
      </w:pPr>
    </w:p>
    <w:p w14:paraId="72DA5EAA" w14:textId="77777777" w:rsidR="000633ED" w:rsidRPr="00936530" w:rsidRDefault="000633ED" w:rsidP="000633ED">
      <w:pPr>
        <w:numPr>
          <w:ilvl w:val="12"/>
          <w:numId w:val="0"/>
        </w:numPr>
        <w:spacing w:after="0" w:line="240" w:lineRule="auto"/>
        <w:rPr>
          <w:rFonts w:ascii="Times New Roman" w:eastAsia="Times New Roman" w:hAnsi="Times New Roman"/>
          <w:lang w:eastAsia="lt-LT"/>
        </w:rPr>
      </w:pPr>
    </w:p>
    <w:p w14:paraId="3E6EA701" w14:textId="77777777" w:rsidR="000633ED" w:rsidRPr="00936530" w:rsidRDefault="000633ED" w:rsidP="000633ED">
      <w:pPr>
        <w:numPr>
          <w:ilvl w:val="0"/>
          <w:numId w:val="10"/>
        </w:numPr>
        <w:tabs>
          <w:tab w:val="clear" w:pos="1800"/>
          <w:tab w:val="num" w:pos="567"/>
        </w:tabs>
        <w:spacing w:after="0" w:line="240" w:lineRule="auto"/>
        <w:ind w:right="-2" w:hanging="1800"/>
        <w:rPr>
          <w:rFonts w:ascii="Times New Roman" w:eastAsia="Times New Roman" w:hAnsi="Times New Roman"/>
          <w:b/>
          <w:lang w:eastAsia="lt-LT"/>
        </w:rPr>
      </w:pPr>
      <w:r w:rsidRPr="00936530">
        <w:rPr>
          <w:rFonts w:ascii="Times New Roman" w:eastAsia="Times New Roman" w:hAnsi="Times New Roman"/>
          <w:b/>
          <w:lang w:eastAsia="lt-LT"/>
        </w:rPr>
        <w:t xml:space="preserve">Kas yra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b/>
          <w:lang w:eastAsia="lt-LT"/>
        </w:rPr>
        <w:t xml:space="preserve"> ir kam jis vartojamas</w:t>
      </w:r>
    </w:p>
    <w:p w14:paraId="3609A5F5" w14:textId="77777777" w:rsidR="000633ED" w:rsidRPr="00936530" w:rsidRDefault="000633ED" w:rsidP="000633ED">
      <w:pPr>
        <w:numPr>
          <w:ilvl w:val="12"/>
          <w:numId w:val="0"/>
        </w:numPr>
        <w:spacing w:after="0" w:line="240" w:lineRule="auto"/>
        <w:rPr>
          <w:rFonts w:ascii="Times New Roman" w:eastAsia="Times New Roman" w:hAnsi="Times New Roman"/>
          <w:lang w:eastAsia="lt-LT"/>
        </w:rPr>
      </w:pPr>
    </w:p>
    <w:p w14:paraId="2B30849E" w14:textId="77777777" w:rsidR="000633ED" w:rsidRPr="00936530" w:rsidRDefault="000633ED" w:rsidP="000633ED">
      <w:pPr>
        <w:numPr>
          <w:ilvl w:val="12"/>
          <w:numId w:val="0"/>
        </w:numPr>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yra antibiotikas, kuris naikina infekcines ligas sukeliančias bakterijas. Vaisto sudėtyje yra dviejų skirtingų vaistų: </w:t>
      </w:r>
      <w:proofErr w:type="spellStart"/>
      <w:r w:rsidRPr="00936530">
        <w:rPr>
          <w:rFonts w:ascii="Times New Roman" w:eastAsia="Times New Roman" w:hAnsi="Times New Roman"/>
          <w:lang w:eastAsia="lt-LT"/>
        </w:rPr>
        <w:t>amoksicilino</w:t>
      </w:r>
      <w:proofErr w:type="spellEnd"/>
      <w:r w:rsidRPr="00936530">
        <w:rPr>
          <w:rFonts w:ascii="Times New Roman" w:eastAsia="Times New Roman" w:hAnsi="Times New Roman"/>
          <w:lang w:eastAsia="lt-LT"/>
        </w:rPr>
        <w:t xml:space="preserve"> ir </w:t>
      </w:r>
      <w:proofErr w:type="spellStart"/>
      <w:r w:rsidRPr="00936530">
        <w:rPr>
          <w:rFonts w:ascii="Times New Roman" w:eastAsia="Times New Roman" w:hAnsi="Times New Roman"/>
          <w:lang w:eastAsia="lt-LT"/>
        </w:rPr>
        <w:t>klavulano</w:t>
      </w:r>
      <w:proofErr w:type="spellEnd"/>
      <w:r w:rsidRPr="00936530">
        <w:rPr>
          <w:rFonts w:ascii="Times New Roman" w:eastAsia="Times New Roman" w:hAnsi="Times New Roman"/>
          <w:lang w:eastAsia="lt-LT"/>
        </w:rPr>
        <w:t xml:space="preserve"> rūgšties. </w:t>
      </w:r>
      <w:proofErr w:type="spellStart"/>
      <w:r w:rsidRPr="00936530">
        <w:rPr>
          <w:rFonts w:ascii="Times New Roman" w:eastAsia="Times New Roman" w:hAnsi="Times New Roman"/>
          <w:lang w:eastAsia="lt-LT"/>
        </w:rPr>
        <w:t>Amoksicilinas</w:t>
      </w:r>
      <w:proofErr w:type="spellEnd"/>
      <w:r w:rsidRPr="00936530">
        <w:rPr>
          <w:rFonts w:ascii="Times New Roman" w:eastAsia="Times New Roman" w:hAnsi="Times New Roman"/>
          <w:lang w:eastAsia="lt-LT"/>
        </w:rPr>
        <w:t xml:space="preserve"> priklauso vaistų, vadinamų penicilinais, grupei. Kartais šis vaistas gali neveikti (tapti neveiksmingu). Kita veiklioji medžiaga (</w:t>
      </w:r>
      <w:proofErr w:type="spellStart"/>
      <w:r w:rsidRPr="00936530">
        <w:rPr>
          <w:rFonts w:ascii="Times New Roman" w:eastAsia="Times New Roman" w:hAnsi="Times New Roman"/>
          <w:lang w:eastAsia="lt-LT"/>
        </w:rPr>
        <w:t>klavulano</w:t>
      </w:r>
      <w:proofErr w:type="spellEnd"/>
      <w:r w:rsidRPr="00936530">
        <w:rPr>
          <w:rFonts w:ascii="Times New Roman" w:eastAsia="Times New Roman" w:hAnsi="Times New Roman"/>
          <w:lang w:eastAsia="lt-LT"/>
        </w:rPr>
        <w:t xml:space="preserve"> rūgštis) neleidžia taip atsitikti.</w:t>
      </w:r>
    </w:p>
    <w:p w14:paraId="7F5C685A" w14:textId="77777777" w:rsidR="000633ED" w:rsidRPr="00936530" w:rsidRDefault="000633ED" w:rsidP="000633ED">
      <w:pPr>
        <w:numPr>
          <w:ilvl w:val="12"/>
          <w:numId w:val="0"/>
        </w:numPr>
        <w:spacing w:after="0" w:line="240" w:lineRule="auto"/>
        <w:rPr>
          <w:rFonts w:ascii="Times New Roman" w:eastAsia="Times New Roman" w:hAnsi="Times New Roman"/>
          <w:lang w:eastAsia="lt-LT"/>
        </w:rPr>
      </w:pPr>
    </w:p>
    <w:p w14:paraId="171C456D" w14:textId="77777777" w:rsidR="000633ED" w:rsidRPr="00936530" w:rsidRDefault="000633ED" w:rsidP="000633ED">
      <w:pPr>
        <w:spacing w:after="0" w:line="240" w:lineRule="auto"/>
        <w:rPr>
          <w:rFonts w:ascii="Times New Roman" w:eastAsia="Times New Roman" w:hAnsi="Times New Roman"/>
          <w:bCs/>
          <w:lang w:eastAsia="lt-LT"/>
        </w:rPr>
      </w:pPr>
      <w:proofErr w:type="spellStart"/>
      <w:r w:rsidRPr="00936530">
        <w:rPr>
          <w:rFonts w:ascii="Times New Roman" w:eastAsia="Times New Roman" w:hAnsi="Times New Roman"/>
          <w:bCs/>
          <w:lang w:eastAsia="lt-LT"/>
        </w:rPr>
        <w:t>Amoxicillin</w:t>
      </w:r>
      <w:proofErr w:type="spellEnd"/>
      <w:r w:rsidRPr="00936530">
        <w:rPr>
          <w:rFonts w:ascii="Times New Roman" w:eastAsia="Times New Roman" w:hAnsi="Times New Roman"/>
          <w:bCs/>
          <w:lang w:eastAsia="lt-LT"/>
        </w:rPr>
        <w:t>/</w:t>
      </w:r>
      <w:proofErr w:type="spellStart"/>
      <w:r w:rsidRPr="00936530">
        <w:rPr>
          <w:rFonts w:ascii="Times New Roman" w:eastAsia="Times New Roman" w:hAnsi="Times New Roman"/>
          <w:bCs/>
          <w:lang w:eastAsia="lt-LT"/>
        </w:rPr>
        <w:t>Clavulanic</w:t>
      </w:r>
      <w:proofErr w:type="spellEnd"/>
      <w:r w:rsidRPr="00936530">
        <w:rPr>
          <w:rFonts w:ascii="Times New Roman" w:eastAsia="Times New Roman" w:hAnsi="Times New Roman"/>
          <w:bCs/>
          <w:lang w:eastAsia="lt-LT"/>
        </w:rPr>
        <w:t xml:space="preserve"> </w:t>
      </w:r>
      <w:proofErr w:type="spellStart"/>
      <w:r w:rsidRPr="00936530">
        <w:rPr>
          <w:rFonts w:ascii="Times New Roman" w:eastAsia="Times New Roman" w:hAnsi="Times New Roman"/>
          <w:bCs/>
          <w:lang w:eastAsia="lt-LT"/>
        </w:rPr>
        <w:t>acid</w:t>
      </w:r>
      <w:proofErr w:type="spellEnd"/>
      <w:r w:rsidRPr="00936530">
        <w:rPr>
          <w:rFonts w:ascii="Times New Roman" w:eastAsia="Times New Roman" w:hAnsi="Times New Roman"/>
          <w:bCs/>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bCs/>
          <w:lang w:eastAsia="lt-LT"/>
        </w:rPr>
        <w:t>gydomos išvardytos suaugusiųjų ir vaikų infekcinės ligos:</w:t>
      </w:r>
    </w:p>
    <w:p w14:paraId="32A01C79" w14:textId="77777777" w:rsidR="000633ED" w:rsidRPr="00936530" w:rsidRDefault="000633ED" w:rsidP="000633ED">
      <w:pPr>
        <w:spacing w:after="0" w:line="240" w:lineRule="auto"/>
        <w:ind w:left="540" w:hanging="540"/>
        <w:rPr>
          <w:rFonts w:ascii="Times New Roman" w:eastAsia="Times New Roman" w:hAnsi="Times New Roman"/>
          <w:lang w:eastAsia="lt-LT"/>
        </w:rPr>
      </w:pPr>
      <w:r w:rsidRPr="00936530">
        <w:rPr>
          <w:rFonts w:ascii="Times New Roman" w:eastAsia="Times New Roman" w:hAnsi="Times New Roman"/>
          <w:bCs/>
          <w:lang w:eastAsia="lt-LT"/>
        </w:rPr>
        <w:t>-</w:t>
      </w:r>
      <w:r w:rsidRPr="00936530">
        <w:rPr>
          <w:rFonts w:ascii="Times New Roman" w:eastAsia="Times New Roman" w:hAnsi="Times New Roman"/>
          <w:bCs/>
          <w:lang w:eastAsia="lt-LT"/>
        </w:rPr>
        <w:tab/>
        <w:t xml:space="preserve">vidurinės ausies ir </w:t>
      </w:r>
      <w:r w:rsidRPr="00936530">
        <w:rPr>
          <w:rFonts w:ascii="Times New Roman" w:eastAsia="Times New Roman" w:hAnsi="Times New Roman"/>
          <w:lang w:eastAsia="lt-LT"/>
        </w:rPr>
        <w:t>nosies ančių infekcinės ligos;</w:t>
      </w:r>
    </w:p>
    <w:p w14:paraId="43711870" w14:textId="77777777" w:rsidR="000633ED" w:rsidRPr="00936530" w:rsidRDefault="000633ED" w:rsidP="000633ED">
      <w:pPr>
        <w:spacing w:after="0" w:line="240" w:lineRule="auto"/>
        <w:ind w:left="540" w:hanging="540"/>
        <w:rPr>
          <w:rFonts w:ascii="Times New Roman" w:eastAsia="Times New Roman" w:hAnsi="Times New Roman"/>
          <w:bCs/>
          <w:lang w:eastAsia="lt-LT"/>
        </w:rPr>
      </w:pPr>
      <w:r w:rsidRPr="00936530">
        <w:rPr>
          <w:rFonts w:ascii="Times New Roman" w:eastAsia="Times New Roman" w:hAnsi="Times New Roman"/>
          <w:bCs/>
          <w:lang w:eastAsia="lt-LT"/>
        </w:rPr>
        <w:t>-</w:t>
      </w:r>
      <w:r w:rsidRPr="00936530">
        <w:rPr>
          <w:rFonts w:ascii="Times New Roman" w:eastAsia="Times New Roman" w:hAnsi="Times New Roman"/>
          <w:bCs/>
          <w:lang w:eastAsia="lt-LT"/>
        </w:rPr>
        <w:tab/>
        <w:t xml:space="preserve">kvėpavimo takų </w:t>
      </w:r>
      <w:r w:rsidRPr="00936530">
        <w:rPr>
          <w:rFonts w:ascii="Times New Roman" w:eastAsia="Times New Roman" w:hAnsi="Times New Roman"/>
          <w:lang w:eastAsia="lt-LT"/>
        </w:rPr>
        <w:t>infekcinės ligos</w:t>
      </w:r>
      <w:r w:rsidRPr="00936530">
        <w:rPr>
          <w:rFonts w:ascii="Times New Roman" w:eastAsia="Times New Roman" w:hAnsi="Times New Roman"/>
          <w:bCs/>
          <w:lang w:eastAsia="lt-LT"/>
        </w:rPr>
        <w:t>;</w:t>
      </w:r>
    </w:p>
    <w:p w14:paraId="64C3494B" w14:textId="77777777" w:rsidR="000633ED" w:rsidRPr="00936530" w:rsidRDefault="000633ED" w:rsidP="000633ED">
      <w:pPr>
        <w:spacing w:after="0" w:line="240" w:lineRule="auto"/>
        <w:ind w:left="540" w:hanging="540"/>
        <w:rPr>
          <w:rFonts w:ascii="Times New Roman" w:eastAsia="Times New Roman" w:hAnsi="Times New Roman"/>
          <w:bCs/>
          <w:lang w:eastAsia="lt-LT"/>
        </w:rPr>
      </w:pPr>
      <w:r w:rsidRPr="00936530">
        <w:rPr>
          <w:rFonts w:ascii="Times New Roman" w:eastAsia="Times New Roman" w:hAnsi="Times New Roman"/>
          <w:bCs/>
          <w:lang w:eastAsia="lt-LT"/>
        </w:rPr>
        <w:t>-</w:t>
      </w:r>
      <w:r w:rsidRPr="00936530">
        <w:rPr>
          <w:rFonts w:ascii="Times New Roman" w:eastAsia="Times New Roman" w:hAnsi="Times New Roman"/>
          <w:bCs/>
          <w:lang w:eastAsia="lt-LT"/>
        </w:rPr>
        <w:tab/>
        <w:t xml:space="preserve">šlapimo takų </w:t>
      </w:r>
      <w:r w:rsidRPr="00936530">
        <w:rPr>
          <w:rFonts w:ascii="Times New Roman" w:eastAsia="Times New Roman" w:hAnsi="Times New Roman"/>
          <w:lang w:eastAsia="lt-LT"/>
        </w:rPr>
        <w:t>infekcinės ligos</w:t>
      </w:r>
      <w:r w:rsidRPr="00936530">
        <w:rPr>
          <w:rFonts w:ascii="Times New Roman" w:eastAsia="Times New Roman" w:hAnsi="Times New Roman"/>
          <w:bCs/>
          <w:lang w:eastAsia="lt-LT"/>
        </w:rPr>
        <w:t>;</w:t>
      </w:r>
    </w:p>
    <w:p w14:paraId="32DF9C76" w14:textId="77777777" w:rsidR="000633ED" w:rsidRPr="00936530" w:rsidRDefault="000633ED" w:rsidP="000633ED">
      <w:pPr>
        <w:spacing w:after="0" w:line="240" w:lineRule="auto"/>
        <w:ind w:left="540" w:hanging="540"/>
        <w:rPr>
          <w:rFonts w:ascii="Times New Roman" w:eastAsia="Times New Roman" w:hAnsi="Times New Roman"/>
          <w:bCs/>
          <w:lang w:eastAsia="lt-LT"/>
        </w:rPr>
      </w:pPr>
      <w:r w:rsidRPr="00936530">
        <w:rPr>
          <w:rFonts w:ascii="Times New Roman" w:eastAsia="Times New Roman" w:hAnsi="Times New Roman"/>
          <w:bCs/>
          <w:lang w:eastAsia="lt-LT"/>
        </w:rPr>
        <w:t>-</w:t>
      </w:r>
      <w:r w:rsidRPr="00936530">
        <w:rPr>
          <w:rFonts w:ascii="Times New Roman" w:eastAsia="Times New Roman" w:hAnsi="Times New Roman"/>
          <w:bCs/>
          <w:lang w:eastAsia="lt-LT"/>
        </w:rPr>
        <w:tab/>
        <w:t xml:space="preserve">odos ir minkštųjų audinių </w:t>
      </w:r>
      <w:r w:rsidRPr="00936530">
        <w:rPr>
          <w:rFonts w:ascii="Times New Roman" w:eastAsia="Times New Roman" w:hAnsi="Times New Roman"/>
          <w:lang w:eastAsia="lt-LT"/>
        </w:rPr>
        <w:t>infekcinės ligos</w:t>
      </w:r>
      <w:r w:rsidRPr="00936530">
        <w:rPr>
          <w:rFonts w:ascii="Times New Roman" w:eastAsia="Times New Roman" w:hAnsi="Times New Roman"/>
          <w:bCs/>
          <w:lang w:eastAsia="lt-LT"/>
        </w:rPr>
        <w:t xml:space="preserve">, įskaitant dantų </w:t>
      </w:r>
      <w:r w:rsidRPr="00936530">
        <w:rPr>
          <w:rFonts w:ascii="Times New Roman" w:eastAsia="Times New Roman" w:hAnsi="Times New Roman"/>
          <w:lang w:eastAsia="lt-LT"/>
        </w:rPr>
        <w:t>infekcines ligas</w:t>
      </w:r>
      <w:r w:rsidRPr="00936530">
        <w:rPr>
          <w:rFonts w:ascii="Times New Roman" w:eastAsia="Times New Roman" w:hAnsi="Times New Roman"/>
          <w:bCs/>
          <w:lang w:eastAsia="lt-LT"/>
        </w:rPr>
        <w:t>;</w:t>
      </w:r>
    </w:p>
    <w:p w14:paraId="47822904" w14:textId="77777777" w:rsidR="000633ED" w:rsidRPr="00936530" w:rsidRDefault="000633ED" w:rsidP="000633ED">
      <w:pPr>
        <w:spacing w:after="0" w:line="240" w:lineRule="auto"/>
        <w:ind w:left="540" w:hanging="540"/>
        <w:rPr>
          <w:rFonts w:ascii="Times New Roman" w:eastAsia="Times New Roman" w:hAnsi="Times New Roman"/>
          <w:lang w:eastAsia="lt-LT"/>
        </w:rPr>
      </w:pPr>
      <w:r w:rsidRPr="00936530">
        <w:rPr>
          <w:rFonts w:ascii="Times New Roman" w:eastAsia="Times New Roman" w:hAnsi="Times New Roman"/>
          <w:bCs/>
          <w:lang w:eastAsia="lt-LT"/>
        </w:rPr>
        <w:t>-</w:t>
      </w:r>
      <w:r w:rsidRPr="00936530">
        <w:rPr>
          <w:rFonts w:ascii="Times New Roman" w:eastAsia="Times New Roman" w:hAnsi="Times New Roman"/>
          <w:bCs/>
          <w:lang w:eastAsia="lt-LT"/>
        </w:rPr>
        <w:tab/>
        <w:t xml:space="preserve">kaulų ir sąnarių </w:t>
      </w:r>
      <w:r w:rsidRPr="00936530">
        <w:rPr>
          <w:rFonts w:ascii="Times New Roman" w:eastAsia="Times New Roman" w:hAnsi="Times New Roman"/>
          <w:lang w:eastAsia="lt-LT"/>
        </w:rPr>
        <w:t>infekcinės ligos</w:t>
      </w:r>
      <w:r w:rsidRPr="00936530">
        <w:rPr>
          <w:rFonts w:ascii="Times New Roman" w:eastAsia="Times New Roman" w:hAnsi="Times New Roman"/>
          <w:bCs/>
          <w:lang w:eastAsia="lt-LT"/>
        </w:rPr>
        <w:t>.</w:t>
      </w:r>
    </w:p>
    <w:p w14:paraId="676C6999" w14:textId="77777777" w:rsidR="000633ED" w:rsidRPr="00936530" w:rsidRDefault="000633ED" w:rsidP="000633ED">
      <w:pPr>
        <w:numPr>
          <w:ilvl w:val="12"/>
          <w:numId w:val="0"/>
        </w:numPr>
        <w:spacing w:after="0" w:line="240" w:lineRule="auto"/>
        <w:rPr>
          <w:rFonts w:ascii="Times New Roman" w:eastAsia="Times New Roman" w:hAnsi="Times New Roman"/>
          <w:lang w:eastAsia="lt-LT"/>
        </w:rPr>
      </w:pPr>
    </w:p>
    <w:p w14:paraId="451C090B" w14:textId="77777777" w:rsidR="000633ED" w:rsidRPr="00936530" w:rsidRDefault="000633ED" w:rsidP="000633ED">
      <w:pPr>
        <w:numPr>
          <w:ilvl w:val="12"/>
          <w:numId w:val="0"/>
        </w:numPr>
        <w:spacing w:after="0" w:line="240" w:lineRule="auto"/>
        <w:rPr>
          <w:rFonts w:ascii="Times New Roman" w:eastAsia="Times New Roman" w:hAnsi="Times New Roman"/>
          <w:lang w:eastAsia="lt-LT"/>
        </w:rPr>
      </w:pPr>
    </w:p>
    <w:p w14:paraId="5F93CB81" w14:textId="77777777" w:rsidR="000633ED" w:rsidRPr="00936530" w:rsidRDefault="000633ED" w:rsidP="000633ED">
      <w:pPr>
        <w:keepNext/>
        <w:spacing w:after="0" w:line="240" w:lineRule="auto"/>
        <w:ind w:left="540" w:hanging="540"/>
        <w:rPr>
          <w:rFonts w:ascii="Times New Roman" w:eastAsia="Times New Roman" w:hAnsi="Times New Roman"/>
          <w:b/>
          <w:caps/>
          <w:lang w:eastAsia="lt-LT"/>
        </w:rPr>
      </w:pPr>
      <w:r w:rsidRPr="00936530">
        <w:rPr>
          <w:rFonts w:ascii="Times New Roman" w:eastAsia="Times New Roman" w:hAnsi="Times New Roman"/>
          <w:b/>
          <w:lang w:eastAsia="lt-LT"/>
        </w:rPr>
        <w:t>2.</w:t>
      </w:r>
      <w:r w:rsidRPr="00936530">
        <w:rPr>
          <w:rFonts w:ascii="Times New Roman" w:eastAsia="Times New Roman" w:hAnsi="Times New Roman"/>
          <w:b/>
          <w:lang w:eastAsia="lt-LT"/>
        </w:rPr>
        <w:tab/>
        <w:t xml:space="preserve">Kas žinotina prieš vartojant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14:paraId="43F2EBE7" w14:textId="77777777" w:rsidR="000633ED" w:rsidRPr="00936530" w:rsidRDefault="000633ED" w:rsidP="000633ED">
      <w:pPr>
        <w:keepNext/>
        <w:spacing w:after="0" w:line="240" w:lineRule="auto"/>
        <w:rPr>
          <w:rFonts w:ascii="Times New Roman" w:eastAsia="Times New Roman" w:hAnsi="Times New Roman"/>
          <w:lang w:eastAsia="lt-LT"/>
        </w:rPr>
      </w:pPr>
    </w:p>
    <w:p w14:paraId="5950E72A" w14:textId="77777777" w:rsidR="000633ED" w:rsidRPr="00936530" w:rsidRDefault="000633ED" w:rsidP="000633ED">
      <w:pPr>
        <w:spacing w:after="0" w:line="240" w:lineRule="auto"/>
        <w:ind w:left="567" w:hanging="567"/>
        <w:rPr>
          <w:rFonts w:ascii="Times New Roman" w:eastAsia="Times New Roman" w:hAnsi="Times New Roman"/>
          <w:b/>
          <w:caps/>
          <w:lang w:eastAsia="lt-LT"/>
        </w:rPr>
      </w:pPr>
      <w:proofErr w:type="spellStart"/>
      <w:r w:rsidRPr="00936530">
        <w:rPr>
          <w:rFonts w:ascii="Times New Roman" w:eastAsia="Times New Roman" w:hAnsi="Times New Roman"/>
          <w:b/>
          <w:bCs/>
          <w:lang w:eastAsia="lt-LT"/>
        </w:rPr>
        <w:t>Amoxicillin</w:t>
      </w:r>
      <w:proofErr w:type="spellEnd"/>
      <w:r w:rsidRPr="00936530">
        <w:rPr>
          <w:rFonts w:ascii="Times New Roman" w:eastAsia="Times New Roman" w:hAnsi="Times New Roman"/>
          <w:b/>
          <w:bCs/>
          <w:lang w:eastAsia="lt-LT"/>
        </w:rPr>
        <w:t>/</w:t>
      </w:r>
      <w:proofErr w:type="spellStart"/>
      <w:r w:rsidRPr="00936530">
        <w:rPr>
          <w:rFonts w:ascii="Times New Roman" w:eastAsia="Times New Roman" w:hAnsi="Times New Roman"/>
          <w:b/>
          <w:bCs/>
          <w:lang w:eastAsia="lt-LT"/>
        </w:rPr>
        <w:t>Clavulanic</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bCs/>
          <w:lang w:eastAsia="lt-LT"/>
        </w:rPr>
        <w:t>acid</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bCs/>
          <w:lang w:eastAsia="lt-LT"/>
        </w:rPr>
        <w:t>Ingen</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bCs/>
          <w:lang w:eastAsia="lt-LT"/>
        </w:rPr>
        <w:t>Pharma</w:t>
      </w:r>
      <w:proofErr w:type="spellEnd"/>
      <w:r w:rsidRPr="00936530">
        <w:rPr>
          <w:rFonts w:ascii="Times New Roman" w:eastAsia="Times New Roman" w:hAnsi="Times New Roman"/>
          <w:b/>
          <w:bCs/>
          <w:lang w:eastAsia="lt-LT"/>
        </w:rPr>
        <w:t xml:space="preserve"> vartoti negalima:</w:t>
      </w:r>
    </w:p>
    <w:p w14:paraId="0FC125D4" w14:textId="77777777" w:rsidR="000633ED" w:rsidRPr="00936530" w:rsidRDefault="000633ED" w:rsidP="000633ED">
      <w:pPr>
        <w:numPr>
          <w:ilvl w:val="12"/>
          <w:numId w:val="0"/>
        </w:num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 xml:space="preserve">jeigu yra alergija </w:t>
      </w:r>
      <w:proofErr w:type="spellStart"/>
      <w:r w:rsidRPr="00936530">
        <w:rPr>
          <w:rFonts w:ascii="Times New Roman" w:eastAsia="Times New Roman" w:hAnsi="Times New Roman"/>
          <w:lang w:eastAsia="lt-LT"/>
        </w:rPr>
        <w:t>amoksicilinui</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klavulano</w:t>
      </w:r>
      <w:proofErr w:type="spellEnd"/>
      <w:r w:rsidRPr="00936530">
        <w:rPr>
          <w:rFonts w:ascii="Times New Roman" w:eastAsia="Times New Roman" w:hAnsi="Times New Roman"/>
          <w:lang w:eastAsia="lt-LT"/>
        </w:rPr>
        <w:t xml:space="preserve"> rūgščiai, penicilinui arba bet kuriai pagalbinei šio vaisto medžiagai (išvardytos 6 skyriuje);</w:t>
      </w:r>
    </w:p>
    <w:p w14:paraId="7FD4FB3F" w14:textId="77777777" w:rsidR="000633ED" w:rsidRPr="00936530" w:rsidRDefault="000633ED" w:rsidP="000633ED">
      <w:pPr>
        <w:numPr>
          <w:ilvl w:val="12"/>
          <w:numId w:val="0"/>
        </w:num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anksčiau pasireiškė sunki alerginė (padidėjusio jautrumo) reakcija bet kuriam kitam antibiotikui. Tokios reakcijos gali pasireikšti išbėrimu arba veido ar kaklo patinimu;</w:t>
      </w:r>
    </w:p>
    <w:p w14:paraId="28B799CC" w14:textId="77777777" w:rsidR="000633ED" w:rsidRPr="00936530" w:rsidRDefault="000633ED" w:rsidP="000633ED">
      <w:pPr>
        <w:numPr>
          <w:ilvl w:val="12"/>
          <w:numId w:val="0"/>
        </w:num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anksčiau vartojant antibiotikų, pasireiškė kepenų sutrikimas ar gelta (odos pageltimas).</w:t>
      </w:r>
    </w:p>
    <w:p w14:paraId="2693EEF8"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14435AFE" w14:textId="77777777" w:rsidR="000633ED" w:rsidRPr="00936530" w:rsidRDefault="000633ED" w:rsidP="000633ED">
      <w:pPr>
        <w:numPr>
          <w:ilvl w:val="0"/>
          <w:numId w:val="7"/>
        </w:numPr>
        <w:spacing w:after="0" w:line="240" w:lineRule="auto"/>
        <w:ind w:right="-2"/>
        <w:rPr>
          <w:rFonts w:ascii="Times New Roman" w:eastAsia="Times New Roman" w:hAnsi="Times New Roman"/>
          <w:lang w:eastAsia="lt-LT"/>
        </w:rPr>
      </w:pPr>
      <w:r w:rsidRPr="00936530">
        <w:rPr>
          <w:rFonts w:ascii="Times New Roman" w:eastAsia="Times New Roman" w:hAnsi="Times New Roman"/>
          <w:b/>
          <w:lang w:eastAsia="lt-LT"/>
        </w:rPr>
        <w:t xml:space="preserve">Jeigu yra anksčiau nurodytų aplinkybių,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b/>
          <w:lang w:eastAsia="lt-LT"/>
        </w:rPr>
        <w:t xml:space="preserve"> vartoti negalima</w:t>
      </w:r>
      <w:r w:rsidRPr="00936530">
        <w:rPr>
          <w:rFonts w:ascii="Times New Roman" w:eastAsia="Times New Roman" w:hAnsi="Times New Roman"/>
          <w:lang w:eastAsia="lt-LT"/>
        </w:rPr>
        <w:t xml:space="preserve">. Jeigu abejojate, prieš pradėdami vartoti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kreipkitės į gydytoją arba vaistininką.</w:t>
      </w:r>
    </w:p>
    <w:p w14:paraId="77066CE8"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4C8CE7AF" w14:textId="77777777" w:rsidR="000633ED" w:rsidRPr="00936530" w:rsidRDefault="000633ED" w:rsidP="000633ED">
      <w:pPr>
        <w:keepNext/>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Įspėjimai ir atsargumo priemonės</w:t>
      </w:r>
    </w:p>
    <w:p w14:paraId="54A0F186" w14:textId="77777777" w:rsidR="000633ED" w:rsidRPr="00936530" w:rsidRDefault="000633ED" w:rsidP="000633ED">
      <w:pPr>
        <w:keepNext/>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Prieš pradėdami vartoti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pasakykite gydytojui arba vaistininkui:</w:t>
      </w:r>
    </w:p>
    <w:p w14:paraId="3D5E906D" w14:textId="77777777" w:rsidR="000633ED" w:rsidRPr="00936530" w:rsidRDefault="000633ED" w:rsidP="000633ED">
      <w:pPr>
        <w:numPr>
          <w:ilvl w:val="12"/>
          <w:numId w:val="0"/>
        </w:numPr>
        <w:spacing w:after="0" w:line="240" w:lineRule="auto"/>
        <w:ind w:left="540" w:right="-2"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sergate liaukų uždegimu;</w:t>
      </w:r>
    </w:p>
    <w:p w14:paraId="6FD76AE7" w14:textId="77777777" w:rsidR="000633ED" w:rsidRPr="00936530" w:rsidRDefault="000633ED" w:rsidP="000633ED">
      <w:pPr>
        <w:numPr>
          <w:ilvl w:val="12"/>
          <w:numId w:val="0"/>
        </w:numPr>
        <w:spacing w:after="0" w:line="240" w:lineRule="auto"/>
        <w:ind w:left="540" w:right="-2"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gydotės dėl kepenų ar inkstų sutrikimų;</w:t>
      </w:r>
    </w:p>
    <w:p w14:paraId="362D20CC" w14:textId="77777777" w:rsidR="000633ED" w:rsidRPr="00936530" w:rsidRDefault="000633ED" w:rsidP="000633ED">
      <w:pPr>
        <w:numPr>
          <w:ilvl w:val="12"/>
          <w:numId w:val="0"/>
        </w:numPr>
        <w:spacing w:after="0" w:line="240" w:lineRule="auto"/>
        <w:ind w:left="540" w:right="-2"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nereguliariai šlapinatės.</w:t>
      </w:r>
    </w:p>
    <w:p w14:paraId="7C4FF5C4" w14:textId="77777777" w:rsidR="000633ED" w:rsidRPr="00936530" w:rsidRDefault="000633ED" w:rsidP="000633ED">
      <w:pPr>
        <w:numPr>
          <w:ilvl w:val="12"/>
          <w:numId w:val="0"/>
        </w:numPr>
        <w:spacing w:after="0" w:line="240" w:lineRule="auto"/>
        <w:ind w:left="540" w:right="-2" w:hanging="540"/>
        <w:rPr>
          <w:rFonts w:ascii="Times New Roman" w:eastAsia="Times New Roman" w:hAnsi="Times New Roman"/>
          <w:lang w:eastAsia="lt-LT"/>
        </w:rPr>
      </w:pPr>
    </w:p>
    <w:p w14:paraId="2294613B"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Jeigu abejojate, ar yra anksčiau nurodytų aplinkybių, prieš pradėdami vartoti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kreipkitės į gydytoją arba vaistininką.</w:t>
      </w:r>
    </w:p>
    <w:p w14:paraId="3162E62E" w14:textId="77777777" w:rsidR="000633ED" w:rsidRPr="00936530" w:rsidRDefault="000633ED" w:rsidP="000633ED">
      <w:pPr>
        <w:numPr>
          <w:ilvl w:val="12"/>
          <w:numId w:val="0"/>
        </w:numPr>
        <w:spacing w:after="0" w:line="240" w:lineRule="auto"/>
        <w:ind w:right="-2"/>
        <w:rPr>
          <w:rFonts w:ascii="Times New Roman" w:eastAsia="Times New Roman" w:hAnsi="Times New Roman"/>
          <w:noProof/>
          <w:lang w:eastAsia="lt-LT"/>
        </w:rPr>
      </w:pPr>
    </w:p>
    <w:p w14:paraId="3A255312" w14:textId="77777777" w:rsidR="000633ED" w:rsidRPr="00936530" w:rsidRDefault="000633ED" w:rsidP="000633ED">
      <w:pPr>
        <w:numPr>
          <w:ilvl w:val="12"/>
          <w:numId w:val="0"/>
        </w:numPr>
        <w:spacing w:after="0" w:line="240" w:lineRule="auto"/>
        <w:ind w:right="-2"/>
        <w:rPr>
          <w:rFonts w:ascii="Times New Roman" w:eastAsia="Times New Roman" w:hAnsi="Times New Roman"/>
          <w:noProof/>
          <w:lang w:eastAsia="lt-LT"/>
        </w:rPr>
      </w:pPr>
      <w:r w:rsidRPr="00936530">
        <w:rPr>
          <w:rFonts w:ascii="Times New Roman" w:eastAsia="Times New Roman" w:hAnsi="Times New Roman"/>
          <w:noProof/>
          <w:lang w:eastAsia="lt-LT"/>
        </w:rPr>
        <w:t xml:space="preserve">Tam tikrais atvejais gydytojas gali ištirti, kokios rūšies bakterijos sukėlė infekcinę ligą. Atsižvelgdamas į tyrimo rezultatus, gydytojas gali skirti kitokio stiprumo Amoxicillin/Clavulanic acid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noProof/>
          <w:lang w:eastAsia="lt-LT"/>
        </w:rPr>
        <w:t xml:space="preserve"> arba kitą vaistą.</w:t>
      </w:r>
    </w:p>
    <w:p w14:paraId="44F0A3A5" w14:textId="77777777" w:rsidR="000633ED" w:rsidRPr="00936530" w:rsidRDefault="000633ED" w:rsidP="000633ED">
      <w:pPr>
        <w:numPr>
          <w:ilvl w:val="12"/>
          <w:numId w:val="0"/>
        </w:numPr>
        <w:spacing w:after="0" w:line="240" w:lineRule="auto"/>
        <w:ind w:right="-2"/>
        <w:rPr>
          <w:rFonts w:ascii="Times New Roman" w:eastAsia="Times New Roman" w:hAnsi="Times New Roman"/>
          <w:noProof/>
          <w:lang w:eastAsia="lt-LT"/>
        </w:rPr>
      </w:pPr>
    </w:p>
    <w:p w14:paraId="5EC2BD11" w14:textId="77777777" w:rsidR="000633ED" w:rsidRPr="00936530" w:rsidRDefault="000633ED" w:rsidP="000633ED">
      <w:pPr>
        <w:keepNext/>
        <w:numPr>
          <w:ilvl w:val="12"/>
          <w:numId w:val="0"/>
        </w:numPr>
        <w:spacing w:after="0" w:line="240" w:lineRule="auto"/>
        <w:rPr>
          <w:rFonts w:ascii="Times New Roman" w:eastAsia="Times New Roman" w:hAnsi="Times New Roman"/>
          <w:b/>
          <w:noProof/>
          <w:lang w:eastAsia="lt-LT"/>
        </w:rPr>
      </w:pPr>
      <w:r w:rsidRPr="00936530">
        <w:rPr>
          <w:rFonts w:ascii="Times New Roman" w:eastAsia="Times New Roman" w:hAnsi="Times New Roman"/>
          <w:b/>
          <w:noProof/>
          <w:lang w:eastAsia="lt-LT"/>
        </w:rPr>
        <w:t>Būklės, kurių turite saugotis</w:t>
      </w:r>
    </w:p>
    <w:p w14:paraId="6FDC23FE" w14:textId="77777777" w:rsidR="000633ED" w:rsidRPr="00936530" w:rsidRDefault="000633ED" w:rsidP="000633ED">
      <w:pPr>
        <w:keepNext/>
        <w:numPr>
          <w:ilvl w:val="12"/>
          <w:numId w:val="0"/>
        </w:numPr>
        <w:spacing w:after="0" w:line="240" w:lineRule="auto"/>
        <w:rPr>
          <w:rFonts w:ascii="Times New Roman" w:eastAsia="Times New Roman" w:hAnsi="Times New Roman"/>
          <w:lang w:eastAsia="lt-LT"/>
        </w:rPr>
      </w:pPr>
      <w:r w:rsidRPr="00936530">
        <w:rPr>
          <w:rFonts w:ascii="Times New Roman" w:eastAsia="Times New Roman" w:hAnsi="Times New Roman"/>
          <w:noProof/>
          <w:lang w:eastAsia="lt-LT"/>
        </w:rPr>
        <w:t xml:space="preserve">Amoxicillin/Clavulanic acid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noProof/>
          <w:lang w:eastAsia="lt-LT"/>
        </w:rPr>
        <w:t xml:space="preserve"> gali pasunkinti kai kurias esamas būkles arba sukelti sunkų šalutinį poveikį. Tokios būklės yra alerginės reakcijos, traukuliai (priepuoliai) ir storosios žarnos uždegimas. Turite stebėti, ar vartojant Amoxicillin/Clavulanic acid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noProof/>
          <w:lang w:eastAsia="lt-LT"/>
        </w:rPr>
        <w:t xml:space="preserve">, neatsiranda tam tikrų simptomų, kad būtų kuo mažesnė bet kurių komplikacijų rizika. Žr. </w:t>
      </w:r>
      <w:r w:rsidRPr="00936530">
        <w:rPr>
          <w:rFonts w:ascii="Times New Roman" w:eastAsia="Times New Roman" w:hAnsi="Times New Roman"/>
          <w:b/>
          <w:noProof/>
          <w:lang w:eastAsia="lt-LT"/>
        </w:rPr>
        <w:t xml:space="preserve">4 skyriuje </w:t>
      </w:r>
      <w:r w:rsidRPr="00936530">
        <w:rPr>
          <w:rFonts w:ascii="Times New Roman" w:eastAsia="Times New Roman" w:hAnsi="Times New Roman"/>
          <w:noProof/>
          <w:lang w:eastAsia="lt-LT"/>
        </w:rPr>
        <w:t>skyrelį ,,</w:t>
      </w:r>
      <w:r w:rsidRPr="00936530">
        <w:rPr>
          <w:rFonts w:ascii="Times New Roman" w:eastAsia="Times New Roman" w:hAnsi="Times New Roman"/>
          <w:i/>
          <w:noProof/>
          <w:lang w:eastAsia="lt-LT"/>
        </w:rPr>
        <w:t>Būklės, kurių turite saugotis</w:t>
      </w:r>
      <w:r w:rsidRPr="00936530">
        <w:rPr>
          <w:rFonts w:ascii="Times New Roman" w:eastAsia="Times New Roman" w:hAnsi="Times New Roman"/>
          <w:noProof/>
          <w:lang w:eastAsia="lt-LT"/>
        </w:rPr>
        <w:t>“.</w:t>
      </w:r>
    </w:p>
    <w:p w14:paraId="6B5DB9E9"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05B21C8E" w14:textId="77777777" w:rsidR="000633ED" w:rsidRPr="00936530" w:rsidRDefault="000633ED" w:rsidP="000633ED">
      <w:pPr>
        <w:keepNext/>
        <w:numPr>
          <w:ilvl w:val="12"/>
          <w:numId w:val="0"/>
        </w:numPr>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Kraujo ir šlapimo tyrimai</w:t>
      </w:r>
    </w:p>
    <w:p w14:paraId="1CFE1F46" w14:textId="77777777" w:rsidR="000633ED" w:rsidRPr="00936530" w:rsidRDefault="000633ED" w:rsidP="000633ED">
      <w:pPr>
        <w:keepNext/>
        <w:numPr>
          <w:ilvl w:val="12"/>
          <w:numId w:val="0"/>
        </w:num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Jeigu bus atliekami kraujo (pvz., raudonųjų kraujo ląstelių kiekiui nustatyti arba kepenų funkcijos tyrimai) arba šlapimo tyrimai (gliukozei nustatyti), pasakykite gydytojui arba slaugytojai, kad vartojate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Tai padaryti reikia dėl to, kad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gali veikti šių tyrimų rodmenis.</w:t>
      </w:r>
    </w:p>
    <w:p w14:paraId="5C026FEF"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648D03CE" w14:textId="77777777" w:rsidR="000633ED" w:rsidRPr="00936530" w:rsidRDefault="000633ED" w:rsidP="000633ED">
      <w:pPr>
        <w:keepNext/>
        <w:spacing w:after="0" w:line="240" w:lineRule="auto"/>
        <w:ind w:left="567" w:hanging="567"/>
        <w:rPr>
          <w:rFonts w:ascii="Times New Roman" w:eastAsia="Times New Roman" w:hAnsi="Times New Roman"/>
          <w:b/>
          <w:lang w:eastAsia="lt-LT"/>
        </w:rPr>
      </w:pPr>
      <w:r w:rsidRPr="00936530">
        <w:rPr>
          <w:rFonts w:ascii="Times New Roman" w:eastAsia="Times New Roman" w:hAnsi="Times New Roman"/>
          <w:b/>
          <w:lang w:eastAsia="lt-LT"/>
        </w:rPr>
        <w:t xml:space="preserve">Kiti vaistai ir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14:paraId="10D7E9D4"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Jeigu vartojate arba neseniai vartojote kitų vaistų, įskaitant įsigytus be recepto ir vaistažolių preparatus arba dėl to nesate tikri, pasakykite gydytojui arba vaistininkui.</w:t>
      </w:r>
    </w:p>
    <w:p w14:paraId="46322462"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0CAAB08D" w14:textId="77777777" w:rsidR="000633ED" w:rsidRPr="00936530" w:rsidRDefault="000633ED" w:rsidP="000633ED">
      <w:pPr>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vartojant kartu su </w:t>
      </w:r>
      <w:proofErr w:type="spellStart"/>
      <w:r w:rsidRPr="00936530">
        <w:rPr>
          <w:rFonts w:ascii="Times New Roman" w:eastAsia="Times New Roman" w:hAnsi="Times New Roman"/>
          <w:lang w:eastAsia="lt-LT"/>
        </w:rPr>
        <w:t>alopurinoliu</w:t>
      </w:r>
      <w:proofErr w:type="spellEnd"/>
      <w:r w:rsidRPr="00936530">
        <w:rPr>
          <w:rFonts w:ascii="Times New Roman" w:eastAsia="Times New Roman" w:hAnsi="Times New Roman"/>
          <w:lang w:eastAsia="lt-LT"/>
        </w:rPr>
        <w:t xml:space="preserve"> (gydoma podagra), padidėja alerginės odos reakcijos rizika.</w:t>
      </w:r>
    </w:p>
    <w:p w14:paraId="0B43C8C0" w14:textId="77777777" w:rsidR="000633ED" w:rsidRPr="00936530" w:rsidRDefault="000633ED" w:rsidP="000633ED">
      <w:pPr>
        <w:spacing w:after="0" w:line="240" w:lineRule="auto"/>
        <w:rPr>
          <w:rFonts w:ascii="Times New Roman" w:eastAsia="Times New Roman" w:hAnsi="Times New Roman"/>
          <w:lang w:eastAsia="lt-LT"/>
        </w:rPr>
      </w:pPr>
    </w:p>
    <w:p w14:paraId="427911B7"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Jeigu vartojate </w:t>
      </w:r>
      <w:proofErr w:type="spellStart"/>
      <w:r w:rsidRPr="00936530">
        <w:rPr>
          <w:rFonts w:ascii="Times New Roman" w:eastAsia="Times New Roman" w:hAnsi="Times New Roman"/>
          <w:lang w:eastAsia="lt-LT"/>
        </w:rPr>
        <w:t>probenecidą</w:t>
      </w:r>
      <w:proofErr w:type="spellEnd"/>
      <w:r w:rsidRPr="00936530">
        <w:rPr>
          <w:rFonts w:ascii="Times New Roman" w:eastAsia="Times New Roman" w:hAnsi="Times New Roman"/>
          <w:lang w:eastAsia="lt-LT"/>
        </w:rPr>
        <w:t xml:space="preserve"> (gydoma podagra), gydytojas gali nuspręsti pakeisti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dozę.</w:t>
      </w:r>
    </w:p>
    <w:p w14:paraId="39A97A83"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35CDD60C"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Jeigu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vartojamas kartu su vaistais, kurie neleidžia susiformuoti kraujo krešuliams (pvz., </w:t>
      </w:r>
      <w:proofErr w:type="spellStart"/>
      <w:r w:rsidRPr="00936530">
        <w:rPr>
          <w:rFonts w:ascii="Times New Roman" w:eastAsia="Times New Roman" w:hAnsi="Times New Roman"/>
          <w:lang w:eastAsia="lt-LT"/>
        </w:rPr>
        <w:t>varfarinu</w:t>
      </w:r>
      <w:proofErr w:type="spellEnd"/>
      <w:r w:rsidRPr="00936530">
        <w:rPr>
          <w:rFonts w:ascii="Times New Roman" w:eastAsia="Times New Roman" w:hAnsi="Times New Roman"/>
          <w:lang w:eastAsia="lt-LT"/>
        </w:rPr>
        <w:t>), gali prireikti papildomų kraujo tyrimų.</w:t>
      </w:r>
    </w:p>
    <w:p w14:paraId="349957C3"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79C89FAA" w14:textId="77777777" w:rsidR="000633ED" w:rsidRPr="00936530" w:rsidRDefault="000633ED" w:rsidP="000633ED">
      <w:pPr>
        <w:autoSpaceDE w:val="0"/>
        <w:autoSpaceDN w:val="0"/>
        <w:adjustRightInd w:val="0"/>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gali keisti </w:t>
      </w:r>
      <w:proofErr w:type="spellStart"/>
      <w:r w:rsidRPr="00936530">
        <w:rPr>
          <w:rFonts w:ascii="Times New Roman" w:eastAsia="Times New Roman" w:hAnsi="Times New Roman"/>
          <w:lang w:eastAsia="lt-LT"/>
        </w:rPr>
        <w:t>metotreksato</w:t>
      </w:r>
      <w:proofErr w:type="spellEnd"/>
      <w:r w:rsidRPr="00936530">
        <w:rPr>
          <w:rFonts w:ascii="Times New Roman" w:eastAsia="Times New Roman" w:hAnsi="Times New Roman"/>
          <w:lang w:eastAsia="lt-LT"/>
        </w:rPr>
        <w:t xml:space="preserve"> (vaisto, kuriuo gydomas vėžys arba reumatinės ligos) veikimą.</w:t>
      </w:r>
    </w:p>
    <w:p w14:paraId="20A23612" w14:textId="77777777" w:rsidR="000633ED" w:rsidRPr="00936530" w:rsidRDefault="000633ED" w:rsidP="000633ED">
      <w:pPr>
        <w:autoSpaceDE w:val="0"/>
        <w:autoSpaceDN w:val="0"/>
        <w:adjustRightInd w:val="0"/>
        <w:spacing w:after="0" w:line="240" w:lineRule="auto"/>
        <w:rPr>
          <w:rFonts w:ascii="Times New Roman" w:eastAsia="Times New Roman" w:hAnsi="Times New Roman"/>
          <w:lang w:eastAsia="lt-LT"/>
        </w:rPr>
      </w:pPr>
    </w:p>
    <w:p w14:paraId="0A010704" w14:textId="77777777" w:rsidR="000633ED" w:rsidRPr="00936530" w:rsidRDefault="000633ED" w:rsidP="000633ED">
      <w:pPr>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gali keisti </w:t>
      </w:r>
      <w:proofErr w:type="spellStart"/>
      <w:r w:rsidRPr="00936530">
        <w:rPr>
          <w:rFonts w:ascii="Times New Roman" w:eastAsia="Times New Roman" w:hAnsi="Times New Roman"/>
          <w:lang w:eastAsia="lt-LT"/>
        </w:rPr>
        <w:t>mikofenolato</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mofetilio</w:t>
      </w:r>
      <w:proofErr w:type="spellEnd"/>
      <w:r w:rsidRPr="00936530">
        <w:rPr>
          <w:rFonts w:ascii="Times New Roman" w:eastAsia="Times New Roman" w:hAnsi="Times New Roman"/>
          <w:lang w:eastAsia="lt-LT"/>
        </w:rPr>
        <w:t xml:space="preserve"> (vaisto, kuris vartojamas, norint apsisaugoti nuo persodinto organo atmetimo) poveikį.</w:t>
      </w:r>
    </w:p>
    <w:p w14:paraId="6476D9F3" w14:textId="77777777" w:rsidR="000633ED" w:rsidRPr="00936530" w:rsidRDefault="000633ED" w:rsidP="000633ED">
      <w:pPr>
        <w:autoSpaceDE w:val="0"/>
        <w:autoSpaceDN w:val="0"/>
        <w:adjustRightInd w:val="0"/>
        <w:spacing w:after="0" w:line="240" w:lineRule="auto"/>
        <w:rPr>
          <w:rFonts w:ascii="Times New Roman" w:eastAsia="Times New Roman" w:hAnsi="Times New Roman"/>
          <w:lang w:eastAsia="lt-LT"/>
        </w:rPr>
      </w:pPr>
    </w:p>
    <w:p w14:paraId="3E9433A4" w14:textId="77777777" w:rsidR="000633ED" w:rsidRPr="00936530" w:rsidRDefault="000633ED" w:rsidP="000633ED">
      <w:pPr>
        <w:keepNext/>
        <w:numPr>
          <w:ilvl w:val="12"/>
          <w:numId w:val="0"/>
        </w:numPr>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Nėštumas, žindymo laikotarpis ir vaisingumas</w:t>
      </w:r>
    </w:p>
    <w:p w14:paraId="568DF7CA"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Jeigu esate nėščia, žindote kūdikį, manote, kad galbūt esate nėščia, arba planuojate pastoti, tai prieš vartodama šį vaistą, pasitarkite su gydytoju arba vaistininku. </w:t>
      </w:r>
    </w:p>
    <w:p w14:paraId="1F67D8BA"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6DF210F7"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Vairavimas ir mechanizmų valdymas</w:t>
      </w:r>
    </w:p>
    <w:p w14:paraId="7A81B2D0" w14:textId="77777777" w:rsidR="000633ED" w:rsidRPr="00936530" w:rsidRDefault="000633ED" w:rsidP="000633ED">
      <w:pPr>
        <w:tabs>
          <w:tab w:val="left" w:pos="0"/>
        </w:tabs>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gali sukelti šalutinį poveikį ir simptomus, kurie gali trikdyti gebėjimą vairuoti. Jeigu jaučiatės blogai, vairuoti ar mechanizmų valdyti negalima.</w:t>
      </w:r>
    </w:p>
    <w:p w14:paraId="5CB5C2BB" w14:textId="77777777" w:rsidR="000633ED" w:rsidRPr="00936530" w:rsidRDefault="000633ED" w:rsidP="000633ED">
      <w:pPr>
        <w:tabs>
          <w:tab w:val="left" w:pos="0"/>
        </w:tabs>
        <w:spacing w:after="0" w:line="240" w:lineRule="auto"/>
        <w:rPr>
          <w:rFonts w:ascii="Times New Roman" w:eastAsia="Times New Roman" w:hAnsi="Times New Roman"/>
          <w:lang w:eastAsia="lt-LT"/>
        </w:rPr>
      </w:pPr>
    </w:p>
    <w:p w14:paraId="43FC72CC" w14:textId="77777777" w:rsidR="000633ED" w:rsidRPr="00936530" w:rsidRDefault="000633ED" w:rsidP="000633ED">
      <w:pPr>
        <w:tabs>
          <w:tab w:val="left" w:pos="0"/>
        </w:tabs>
        <w:spacing w:after="0" w:line="240" w:lineRule="auto"/>
        <w:rPr>
          <w:rFonts w:ascii="Times New Roman" w:eastAsia="Times New Roman" w:hAnsi="Times New Roman"/>
          <w:lang w:eastAsia="lt-LT"/>
        </w:rPr>
      </w:pPr>
    </w:p>
    <w:p w14:paraId="46CCE768" w14:textId="77777777" w:rsidR="000633ED" w:rsidRPr="00936530" w:rsidRDefault="000633ED" w:rsidP="000633ED">
      <w:pPr>
        <w:keepNext/>
        <w:numPr>
          <w:ilvl w:val="12"/>
          <w:numId w:val="0"/>
        </w:numPr>
        <w:spacing w:after="0" w:line="240" w:lineRule="auto"/>
        <w:ind w:left="567" w:hanging="567"/>
        <w:outlineLvl w:val="0"/>
        <w:rPr>
          <w:rFonts w:ascii="Times New Roman" w:eastAsia="Times New Roman" w:hAnsi="Times New Roman"/>
          <w:b/>
          <w:caps/>
          <w:lang w:eastAsia="lt-LT"/>
        </w:rPr>
      </w:pPr>
      <w:r w:rsidRPr="00936530">
        <w:rPr>
          <w:rFonts w:ascii="Times New Roman" w:eastAsia="Times New Roman" w:hAnsi="Times New Roman"/>
          <w:b/>
          <w:lang w:eastAsia="lt-LT"/>
        </w:rPr>
        <w:t>3.</w:t>
      </w:r>
      <w:r w:rsidRPr="00936530">
        <w:rPr>
          <w:rFonts w:ascii="Times New Roman" w:eastAsia="Times New Roman" w:hAnsi="Times New Roman"/>
          <w:b/>
          <w:lang w:eastAsia="lt-LT"/>
        </w:rPr>
        <w:tab/>
        <w:t xml:space="preserve">Kaip vartoti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14:paraId="3DD65ED1" w14:textId="77777777" w:rsidR="000633ED" w:rsidRPr="00936530" w:rsidRDefault="000633ED" w:rsidP="000633ED">
      <w:pPr>
        <w:keepNext/>
        <w:spacing w:after="0" w:line="240" w:lineRule="auto"/>
        <w:ind w:left="567" w:hanging="567"/>
        <w:rPr>
          <w:rFonts w:ascii="Times New Roman" w:eastAsia="Times New Roman" w:hAnsi="Times New Roman"/>
          <w:lang w:eastAsia="lt-LT"/>
        </w:rPr>
      </w:pPr>
    </w:p>
    <w:p w14:paraId="64005030" w14:textId="77777777" w:rsidR="000633ED" w:rsidRPr="00936530" w:rsidRDefault="000633ED" w:rsidP="000633ED">
      <w:pPr>
        <w:keepNext/>
        <w:spacing w:after="0" w:line="240" w:lineRule="auto"/>
        <w:rPr>
          <w:rFonts w:ascii="Times New Roman" w:eastAsia="Times New Roman" w:hAnsi="Times New Roman"/>
          <w:lang w:eastAsia="lt-LT"/>
        </w:rPr>
      </w:pP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visada vartokite tiksliai, kaip nurodė gydytojas ar vaistininkas. Jeigu abejojate, kreipkitės į gydytoją arba vaistininką.</w:t>
      </w:r>
    </w:p>
    <w:p w14:paraId="7B114096" w14:textId="77777777" w:rsidR="000633ED" w:rsidRPr="00936530" w:rsidRDefault="000633ED" w:rsidP="000633ED">
      <w:pPr>
        <w:spacing w:after="0" w:line="240" w:lineRule="auto"/>
        <w:rPr>
          <w:rFonts w:ascii="Times New Roman" w:eastAsia="Times New Roman" w:hAnsi="Times New Roman"/>
          <w:lang w:eastAsia="lt-LT"/>
        </w:rPr>
      </w:pPr>
    </w:p>
    <w:p w14:paraId="5FE7C40F" w14:textId="77777777" w:rsidR="000633ED" w:rsidRPr="00936530" w:rsidRDefault="000633ED" w:rsidP="000633ED">
      <w:pPr>
        <w:keepNext/>
        <w:spacing w:after="0" w:line="240" w:lineRule="auto"/>
        <w:ind w:right="-2"/>
        <w:rPr>
          <w:rFonts w:ascii="Times New Roman" w:eastAsia="Times New Roman" w:hAnsi="Times New Roman"/>
          <w:b/>
          <w:lang w:eastAsia="lt-LT"/>
        </w:rPr>
      </w:pPr>
      <w:r w:rsidRPr="00936530">
        <w:rPr>
          <w:rFonts w:ascii="Times New Roman" w:eastAsia="Times New Roman" w:hAnsi="Times New Roman"/>
          <w:b/>
          <w:lang w:eastAsia="lt-LT"/>
        </w:rPr>
        <w:t>Suaugusieji ir vaikai, kurie sveria 40 kg ir daugiau</w:t>
      </w:r>
    </w:p>
    <w:p w14:paraId="5959602B" w14:textId="77777777" w:rsidR="000633ED" w:rsidRPr="00936530" w:rsidRDefault="000633ED" w:rsidP="000633ED">
      <w:pPr>
        <w:spacing w:after="0" w:line="240" w:lineRule="auto"/>
        <w:ind w:right="-2"/>
        <w:rPr>
          <w:rFonts w:ascii="Times New Roman" w:eastAsia="Times New Roman" w:hAnsi="Times New Roman"/>
          <w:highlight w:val="lightGray"/>
          <w:lang w:eastAsia="lt-LT"/>
        </w:rPr>
      </w:pPr>
    </w:p>
    <w:p w14:paraId="54CB40F7"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875 mg/125 mg plėvele dengtos tabletės</w:t>
      </w:r>
    </w:p>
    <w:p w14:paraId="14881A6D" w14:textId="77777777" w:rsidR="000633ED" w:rsidRPr="00936530" w:rsidRDefault="000633ED" w:rsidP="000633ED">
      <w:pPr>
        <w:keepNext/>
        <w:spacing w:after="0" w:line="240" w:lineRule="auto"/>
        <w:ind w:left="540"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Įprasta dozė – po 1 tabletę du kartus per parą.</w:t>
      </w:r>
    </w:p>
    <w:p w14:paraId="446A8125" w14:textId="77777777" w:rsidR="000633ED" w:rsidRPr="00936530" w:rsidRDefault="000633ED" w:rsidP="000633ED">
      <w:pPr>
        <w:spacing w:after="0" w:line="240" w:lineRule="auto"/>
        <w:ind w:left="540" w:right="-2"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Didesnė dozė – po 1 tabletę tris kartus per parą.</w:t>
      </w:r>
    </w:p>
    <w:p w14:paraId="44E92F19" w14:textId="77777777" w:rsidR="000633ED" w:rsidRPr="00F9540A" w:rsidRDefault="000633ED" w:rsidP="000633ED">
      <w:pPr>
        <w:keepNext/>
        <w:spacing w:after="0" w:line="240" w:lineRule="auto"/>
        <w:rPr>
          <w:rFonts w:ascii="Times New Roman" w:eastAsia="Times New Roman" w:hAnsi="Times New Roman"/>
          <w:lang w:eastAsia="lt-LT"/>
        </w:rPr>
      </w:pPr>
    </w:p>
    <w:p w14:paraId="40C0B6F0"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b/>
          <w:lang w:eastAsia="lt-LT"/>
        </w:rPr>
        <w:t>Vaikai, kurie sveria mažiau kaip 40 kg</w:t>
      </w:r>
    </w:p>
    <w:p w14:paraId="3C36DB65" w14:textId="77777777" w:rsidR="000633ED" w:rsidRPr="00936530" w:rsidRDefault="000633ED" w:rsidP="000633ED">
      <w:p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Prieš vartojant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vaikams, kurie sveria mažiau kaip 40 kg, kreipkitės patarimo į gydytoją arba vaistininką. Tablečių forma netinka vaikams, sveriantiems mažiau kaip 25 kg.</w:t>
      </w:r>
    </w:p>
    <w:p w14:paraId="1F8B931A" w14:textId="77777777" w:rsidR="000633ED" w:rsidRPr="00936530" w:rsidRDefault="000633ED" w:rsidP="000633ED">
      <w:pPr>
        <w:spacing w:after="0" w:line="240" w:lineRule="auto"/>
        <w:ind w:right="-2"/>
        <w:rPr>
          <w:rFonts w:ascii="Times New Roman" w:eastAsia="Times New Roman" w:hAnsi="Times New Roman"/>
          <w:lang w:eastAsia="lt-LT"/>
        </w:rPr>
      </w:pPr>
    </w:p>
    <w:p w14:paraId="48970504" w14:textId="77777777" w:rsidR="000633ED" w:rsidRPr="00936530" w:rsidRDefault="000633ED" w:rsidP="000633ED">
      <w:pPr>
        <w:keepNext/>
        <w:spacing w:after="0" w:line="240" w:lineRule="auto"/>
        <w:rPr>
          <w:rFonts w:ascii="Times New Roman" w:eastAsia="Times New Roman" w:hAnsi="Times New Roman"/>
          <w:b/>
          <w:i/>
          <w:lang w:eastAsia="lt-LT"/>
        </w:rPr>
      </w:pPr>
      <w:r w:rsidRPr="00936530">
        <w:rPr>
          <w:rFonts w:ascii="Times New Roman" w:eastAsia="Times New Roman" w:hAnsi="Times New Roman"/>
          <w:b/>
          <w:lang w:eastAsia="lt-LT"/>
        </w:rPr>
        <w:t>Pacientai, kurie serga inkstų ir kepenų funkcijos sutrikimais</w:t>
      </w:r>
    </w:p>
    <w:p w14:paraId="64A8499C" w14:textId="77777777" w:rsidR="000633ED" w:rsidRPr="00936530" w:rsidRDefault="000633ED" w:rsidP="000633ED">
      <w:pPr>
        <w:keepNext/>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sergate inkstų funkcijos sutrikimu, gali tekti keisti dozę. Gydytojas gali skirti kitokio stiprumo arba kitokį vaistą.</w:t>
      </w:r>
    </w:p>
    <w:p w14:paraId="271CD9BD"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Jeigu sergate kepenų funkcijos sutrikimu, gali tekti dažniau tirti kraują, kad būtų galima ištirti, kaip veikia kepenys.</w:t>
      </w:r>
    </w:p>
    <w:p w14:paraId="18D9E900" w14:textId="77777777" w:rsidR="000633ED" w:rsidRPr="00936530" w:rsidRDefault="000633ED" w:rsidP="000633ED">
      <w:pPr>
        <w:spacing w:after="0" w:line="240" w:lineRule="auto"/>
        <w:ind w:right="-2"/>
        <w:rPr>
          <w:rFonts w:ascii="Times New Roman" w:eastAsia="Times New Roman" w:hAnsi="Times New Roman"/>
          <w:lang w:eastAsia="lt-LT"/>
        </w:rPr>
      </w:pPr>
    </w:p>
    <w:p w14:paraId="7ACC6775"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 xml:space="preserve">Kaip vartoti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14:paraId="0EA9F821" w14:textId="77777777" w:rsidR="000633ED" w:rsidRPr="00936530" w:rsidRDefault="000633ED" w:rsidP="000633ED">
      <w:pPr>
        <w:keepNext/>
        <w:spacing w:after="0" w:line="240" w:lineRule="auto"/>
        <w:ind w:left="540"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Pradėję valgyti arba prieš pat valgį, nurykite visą tabletę užsigerdami stikline vandens. Tabletes galima padalyti per laužimo vagelę, kad būtų lengviau nuryti. Abi tabletės dalis reikia išgerti tuo pačiu metu.</w:t>
      </w:r>
    </w:p>
    <w:p w14:paraId="29A0D0F2"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Paskirstykite dozes vienodais laiko tarpais per parą, ne dažniau kaip kas 4 valandas. Dviejų dozių per vieną valandą vartoti negalima.</w:t>
      </w:r>
    </w:p>
    <w:p w14:paraId="197CAE48"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vartoti ilgiau kaip 2 savaites negalima. Jeigu vis dar jaučiatės blogai, dar sykį kreipkitės į gydytoją.</w:t>
      </w:r>
    </w:p>
    <w:p w14:paraId="5F36B5E1" w14:textId="77777777" w:rsidR="000633ED" w:rsidRPr="00F9540A" w:rsidRDefault="000633ED" w:rsidP="000633ED">
      <w:pPr>
        <w:spacing w:after="0" w:line="240" w:lineRule="auto"/>
        <w:ind w:right="-2"/>
        <w:rPr>
          <w:rFonts w:ascii="Times New Roman" w:eastAsia="Times New Roman" w:hAnsi="Times New Roman"/>
          <w:lang w:eastAsia="lt-LT"/>
        </w:rPr>
      </w:pPr>
    </w:p>
    <w:p w14:paraId="50EC5BA5"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 xml:space="preserve">Ką daryti pavartojus per didelę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b/>
          <w:lang w:eastAsia="lt-LT"/>
        </w:rPr>
        <w:t>dozę?</w:t>
      </w:r>
    </w:p>
    <w:p w14:paraId="168499CB" w14:textId="77777777" w:rsidR="000633ED" w:rsidRPr="00936530" w:rsidRDefault="000633ED" w:rsidP="000633ED">
      <w:pPr>
        <w:keepNext/>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Jeigu išgėrėte per daug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gali pasireikšti skrandžio negalavimas (pykinimas, vėmimas ar viduriavimas) ar traukuliai. Kiek galima greičiau pasakykite gydytojui. Pasiimkite vaisto kartono dėžutę ar </w:t>
      </w:r>
      <w:r w:rsidRPr="00667D22">
        <w:rPr>
          <w:rFonts w:ascii="Times New Roman" w:eastAsia="Times New Roman" w:hAnsi="Times New Roman"/>
          <w:lang w:eastAsia="lt-LT"/>
        </w:rPr>
        <w:t>lizdinę plokštelę</w:t>
      </w:r>
      <w:r w:rsidRPr="00936530">
        <w:rPr>
          <w:rFonts w:ascii="Times New Roman" w:eastAsia="Times New Roman" w:hAnsi="Times New Roman"/>
          <w:lang w:eastAsia="lt-LT"/>
        </w:rPr>
        <w:t>, kad galėtumėte parodyti gydytojui.</w:t>
      </w:r>
    </w:p>
    <w:p w14:paraId="780CB3D8" w14:textId="77777777" w:rsidR="000633ED" w:rsidRPr="00936530" w:rsidRDefault="000633ED" w:rsidP="000633ED">
      <w:pPr>
        <w:spacing w:after="0" w:line="240" w:lineRule="auto"/>
        <w:ind w:right="-2"/>
        <w:rPr>
          <w:rFonts w:ascii="Times New Roman" w:eastAsia="Times New Roman" w:hAnsi="Times New Roman"/>
          <w:lang w:eastAsia="lt-LT"/>
        </w:rPr>
      </w:pPr>
    </w:p>
    <w:p w14:paraId="1A5C6107"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 xml:space="preserve">Pamiršus pavartoti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14:paraId="6503113F" w14:textId="77777777" w:rsidR="000633ED" w:rsidRPr="00936530" w:rsidRDefault="000633ED" w:rsidP="000633ED">
      <w:pPr>
        <w:keepNext/>
        <w:spacing w:after="0" w:line="240" w:lineRule="auto"/>
        <w:rPr>
          <w:rFonts w:ascii="Times New Roman" w:eastAsia="Times New Roman" w:hAnsi="Times New Roman"/>
          <w:iCs/>
          <w:lang w:eastAsia="lt-LT"/>
        </w:rPr>
      </w:pPr>
      <w:r w:rsidRPr="00936530">
        <w:rPr>
          <w:rFonts w:ascii="Times New Roman" w:eastAsia="Times New Roman" w:hAnsi="Times New Roman"/>
          <w:iCs/>
          <w:lang w:eastAsia="lt-LT"/>
        </w:rPr>
        <w:t>Jeigu pamiršote išgerti dozę, išgerkite ją kai tik prisiminsite. Kitos dozės negalima gerti per greitai, kitą dozę galima gerti ne anksčiau, kaip po maždaug 4 valandų. Negalima vartoti dvigubos dozės norint kompensuoti praleistą dozę.</w:t>
      </w:r>
    </w:p>
    <w:p w14:paraId="41B99792" w14:textId="77777777" w:rsidR="000633ED" w:rsidRPr="00F9540A" w:rsidRDefault="000633ED" w:rsidP="000633ED">
      <w:pPr>
        <w:spacing w:after="0" w:line="240" w:lineRule="auto"/>
        <w:ind w:right="-2"/>
        <w:rPr>
          <w:rFonts w:ascii="Times New Roman" w:eastAsia="Times New Roman" w:hAnsi="Times New Roman"/>
          <w:lang w:eastAsia="lt-LT"/>
        </w:rPr>
      </w:pPr>
    </w:p>
    <w:p w14:paraId="07F89548"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 xml:space="preserve">Nustojus vartoti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14:paraId="6683AB71"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Vartokite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kol baigsite gydymo kursą, net jeigu jaučiatės gerai. Kad įveiktumėte infekcinę ligą, turite išgerti kiekvieną dozę. Jeigu organizme lieka bakterijų, liga gali atsinaujinti.</w:t>
      </w:r>
    </w:p>
    <w:p w14:paraId="64550868" w14:textId="77777777" w:rsidR="000633ED" w:rsidRPr="00936530" w:rsidRDefault="000633ED" w:rsidP="000633ED">
      <w:pPr>
        <w:spacing w:after="0" w:line="240" w:lineRule="auto"/>
        <w:ind w:right="-2"/>
        <w:rPr>
          <w:rFonts w:ascii="Times New Roman" w:eastAsia="Times New Roman" w:hAnsi="Times New Roman"/>
          <w:lang w:eastAsia="lt-LT"/>
        </w:rPr>
      </w:pPr>
    </w:p>
    <w:p w14:paraId="2D306F60" w14:textId="77777777" w:rsidR="000633ED" w:rsidRPr="00936530" w:rsidRDefault="000633ED" w:rsidP="000633ED">
      <w:p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Jeigu kiltų daugiau klausimų dėl šio vaisto vartojimo, kreipkitės į gydytoją arba vaistininką.</w:t>
      </w:r>
    </w:p>
    <w:p w14:paraId="362D7770"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094BDB0F"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3E1F79FC" w14:textId="77777777" w:rsidR="000633ED" w:rsidRPr="00936530" w:rsidRDefault="000633ED" w:rsidP="000633ED">
      <w:pPr>
        <w:keepNext/>
        <w:spacing w:after="0" w:line="240" w:lineRule="auto"/>
        <w:ind w:left="540" w:hanging="540"/>
        <w:rPr>
          <w:rFonts w:ascii="Times New Roman" w:eastAsia="Times New Roman" w:hAnsi="Times New Roman"/>
          <w:b/>
          <w:caps/>
          <w:lang w:eastAsia="lt-LT"/>
        </w:rPr>
      </w:pPr>
      <w:r w:rsidRPr="00936530">
        <w:rPr>
          <w:rFonts w:ascii="Times New Roman" w:eastAsia="Times New Roman" w:hAnsi="Times New Roman"/>
          <w:b/>
          <w:caps/>
          <w:lang w:eastAsia="lt-LT"/>
        </w:rPr>
        <w:t>4.</w:t>
      </w:r>
      <w:r w:rsidRPr="00936530">
        <w:rPr>
          <w:rFonts w:ascii="Times New Roman" w:eastAsia="Times New Roman" w:hAnsi="Times New Roman"/>
          <w:b/>
          <w:caps/>
          <w:lang w:eastAsia="lt-LT"/>
        </w:rPr>
        <w:tab/>
      </w:r>
      <w:r w:rsidRPr="00936530">
        <w:rPr>
          <w:rFonts w:ascii="Times New Roman" w:eastAsia="Times New Roman" w:hAnsi="Times New Roman"/>
          <w:b/>
          <w:lang w:eastAsia="lt-LT"/>
        </w:rPr>
        <w:t>Galimas šalutinis poveikis</w:t>
      </w:r>
    </w:p>
    <w:p w14:paraId="5897807A" w14:textId="77777777" w:rsidR="000633ED" w:rsidRPr="00936530" w:rsidRDefault="000633ED" w:rsidP="000633ED">
      <w:pPr>
        <w:keepNext/>
        <w:spacing w:after="0" w:line="240" w:lineRule="auto"/>
        <w:rPr>
          <w:rFonts w:ascii="Times New Roman" w:eastAsia="Times New Roman" w:hAnsi="Times New Roman"/>
          <w:lang w:eastAsia="lt-LT"/>
        </w:rPr>
      </w:pPr>
    </w:p>
    <w:p w14:paraId="4728B08C" w14:textId="77777777" w:rsidR="000633ED" w:rsidRPr="00936530" w:rsidRDefault="000633ED" w:rsidP="000633ED">
      <w:pPr>
        <w:keepNext/>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Šis vaistas, kaip ir visi kiti, gali sukelti šalutinį poveikį, nors jis pasireiškia ne visiems žmonėms.</w:t>
      </w:r>
    </w:p>
    <w:p w14:paraId="7F09B7BB" w14:textId="77777777" w:rsidR="000633ED" w:rsidRPr="00936530" w:rsidRDefault="000633ED" w:rsidP="000633ED">
      <w:pPr>
        <w:spacing w:after="0" w:line="240" w:lineRule="auto"/>
        <w:ind w:left="567" w:hanging="567"/>
        <w:rPr>
          <w:rFonts w:ascii="Times New Roman" w:eastAsia="Times New Roman" w:hAnsi="Times New Roman"/>
          <w:lang w:eastAsia="lt-LT"/>
        </w:rPr>
      </w:pPr>
    </w:p>
    <w:p w14:paraId="32DA8F13"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Būklės, kurių turite saugotis</w:t>
      </w:r>
    </w:p>
    <w:p w14:paraId="05AF9569" w14:textId="77777777" w:rsidR="000633ED" w:rsidRPr="003D52FD" w:rsidRDefault="000633ED" w:rsidP="000633ED">
      <w:pPr>
        <w:keepNext/>
        <w:spacing w:after="0" w:line="240" w:lineRule="auto"/>
        <w:rPr>
          <w:rFonts w:ascii="Times New Roman" w:eastAsia="Times New Roman" w:hAnsi="Times New Roman"/>
          <w:lang w:eastAsia="lt-LT"/>
        </w:rPr>
      </w:pPr>
    </w:p>
    <w:p w14:paraId="3C0397E4"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Alerginės reakcijos</w:t>
      </w:r>
    </w:p>
    <w:p w14:paraId="70E6C8E3" w14:textId="77777777" w:rsidR="000633ED" w:rsidRPr="00936530" w:rsidRDefault="000633ED" w:rsidP="000633ED">
      <w:pPr>
        <w:keepNext/>
        <w:spacing w:after="0" w:line="240" w:lineRule="auto"/>
        <w:ind w:left="540" w:hanging="540"/>
        <w:rPr>
          <w:rFonts w:ascii="Times New Roman" w:eastAsia="Times New Roman" w:hAnsi="Times New Roman"/>
          <w:strike/>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odos išbėrimas;</w:t>
      </w:r>
    </w:p>
    <w:p w14:paraId="60B59C1B"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kraujagyslių uždegimas (</w:t>
      </w:r>
      <w:proofErr w:type="spellStart"/>
      <w:r w:rsidRPr="00936530">
        <w:rPr>
          <w:rFonts w:ascii="Times New Roman" w:eastAsia="Times New Roman" w:hAnsi="Times New Roman"/>
          <w:i/>
          <w:lang w:eastAsia="lt-LT"/>
        </w:rPr>
        <w:t>vaskulitas</w:t>
      </w:r>
      <w:proofErr w:type="spellEnd"/>
      <w:r w:rsidRPr="00936530">
        <w:rPr>
          <w:rFonts w:ascii="Times New Roman" w:eastAsia="Times New Roman" w:hAnsi="Times New Roman"/>
          <w:lang w:eastAsia="lt-LT"/>
        </w:rPr>
        <w:t>), kuris gali pasireikšti raudonomis ar purpurinėmis iškiliomis dėmėmis odoje, bet gali paveikti ir kitas organizmo vietas;</w:t>
      </w:r>
    </w:p>
    <w:p w14:paraId="3232AA86"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karščiavimas, sąnarių skausmas, kaklo, pažastų ar kirkšnių limfmazgių padidėjimas;</w:t>
      </w:r>
    </w:p>
    <w:p w14:paraId="5CC4B40A"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bookmarkStart w:id="10" w:name="_DV_C187"/>
      <w:bookmarkStart w:id="11" w:name="_DV_X229"/>
      <w:bookmarkStart w:id="12" w:name="_DV_C188"/>
      <w:bookmarkEnd w:id="10"/>
      <w:r w:rsidRPr="00936530">
        <w:rPr>
          <w:rFonts w:ascii="Times New Roman" w:eastAsia="Times New Roman" w:hAnsi="Times New Roman"/>
          <w:lang w:eastAsia="lt-LT"/>
        </w:rPr>
        <w:t>-</w:t>
      </w:r>
      <w:r w:rsidRPr="00936530">
        <w:rPr>
          <w:rFonts w:ascii="Times New Roman" w:eastAsia="Times New Roman" w:hAnsi="Times New Roman"/>
          <w:lang w:eastAsia="lt-LT"/>
        </w:rPr>
        <w:tab/>
        <w:t>patinimas, kartais veido ar burnos (</w:t>
      </w:r>
      <w:proofErr w:type="spellStart"/>
      <w:r w:rsidRPr="00936530">
        <w:rPr>
          <w:rFonts w:ascii="Times New Roman" w:eastAsia="Times New Roman" w:hAnsi="Times New Roman"/>
          <w:i/>
          <w:lang w:eastAsia="lt-LT"/>
        </w:rPr>
        <w:t>angioneurozinė</w:t>
      </w:r>
      <w:proofErr w:type="spellEnd"/>
      <w:r w:rsidRPr="00936530">
        <w:rPr>
          <w:rFonts w:ascii="Times New Roman" w:eastAsia="Times New Roman" w:hAnsi="Times New Roman"/>
          <w:i/>
          <w:lang w:eastAsia="lt-LT"/>
        </w:rPr>
        <w:t xml:space="preserve"> edema</w:t>
      </w:r>
      <w:r w:rsidRPr="00936530">
        <w:rPr>
          <w:rFonts w:ascii="Times New Roman" w:eastAsia="Times New Roman" w:hAnsi="Times New Roman"/>
          <w:lang w:eastAsia="lt-LT"/>
        </w:rPr>
        <w:t>), dėl kurio gali pasunkėti kvėpavimas;</w:t>
      </w:r>
      <w:bookmarkEnd w:id="11"/>
      <w:bookmarkEnd w:id="12"/>
    </w:p>
    <w:p w14:paraId="013BC9EA"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bookmarkStart w:id="13" w:name="_DV_C189"/>
      <w:bookmarkStart w:id="14" w:name="_DV_X231"/>
      <w:bookmarkStart w:id="15" w:name="_DV_C190"/>
      <w:bookmarkEnd w:id="13"/>
      <w:r w:rsidRPr="00936530">
        <w:rPr>
          <w:rFonts w:ascii="Times New Roman" w:eastAsia="Times New Roman" w:hAnsi="Times New Roman"/>
          <w:lang w:eastAsia="lt-LT"/>
        </w:rPr>
        <w:t>-</w:t>
      </w:r>
      <w:r w:rsidRPr="00936530">
        <w:rPr>
          <w:rFonts w:ascii="Times New Roman" w:eastAsia="Times New Roman" w:hAnsi="Times New Roman"/>
          <w:lang w:eastAsia="lt-LT"/>
        </w:rPr>
        <w:tab/>
        <w:t>ūminis kraujotakos nepakankamumas (</w:t>
      </w:r>
      <w:proofErr w:type="spellStart"/>
      <w:r w:rsidRPr="00936530">
        <w:rPr>
          <w:rFonts w:ascii="Times New Roman" w:eastAsia="Times New Roman" w:hAnsi="Times New Roman"/>
          <w:i/>
          <w:lang w:eastAsia="lt-LT"/>
        </w:rPr>
        <w:t>kolaps</w:t>
      </w:r>
      <w:bookmarkEnd w:id="14"/>
      <w:bookmarkEnd w:id="15"/>
      <w:r w:rsidRPr="00936530">
        <w:rPr>
          <w:rFonts w:ascii="Times New Roman" w:eastAsia="Times New Roman" w:hAnsi="Times New Roman"/>
          <w:i/>
          <w:lang w:eastAsia="lt-LT"/>
        </w:rPr>
        <w:t>as</w:t>
      </w:r>
      <w:proofErr w:type="spellEnd"/>
      <w:r w:rsidRPr="00936530">
        <w:rPr>
          <w:rFonts w:ascii="Times New Roman" w:eastAsia="Times New Roman" w:hAnsi="Times New Roman"/>
          <w:lang w:eastAsia="lt-LT"/>
        </w:rPr>
        <w:t>).</w:t>
      </w:r>
    </w:p>
    <w:p w14:paraId="6DBDC729" w14:textId="77777777" w:rsidR="000633ED" w:rsidRPr="00936530" w:rsidRDefault="000633ED" w:rsidP="000633ED">
      <w:pPr>
        <w:numPr>
          <w:ilvl w:val="1"/>
          <w:numId w:val="6"/>
        </w:numPr>
        <w:tabs>
          <w:tab w:val="num" w:pos="567"/>
          <w:tab w:val="num" w:pos="644"/>
        </w:tabs>
        <w:spacing w:after="0" w:line="240" w:lineRule="auto"/>
        <w:ind w:left="567" w:right="-2" w:hanging="567"/>
        <w:rPr>
          <w:rFonts w:ascii="Times New Roman" w:eastAsia="Times New Roman" w:hAnsi="Times New Roman"/>
          <w:b/>
          <w:bCs/>
          <w:lang w:eastAsia="lt-LT"/>
        </w:rPr>
      </w:pPr>
      <w:bookmarkStart w:id="16" w:name="_DV_C191"/>
      <w:bookmarkStart w:id="17" w:name="_DV_X233"/>
      <w:bookmarkStart w:id="18" w:name="_DV_C192"/>
      <w:bookmarkEnd w:id="16"/>
      <w:r w:rsidRPr="00936530">
        <w:rPr>
          <w:rFonts w:ascii="Times New Roman" w:eastAsia="SimSun" w:hAnsi="Times New Roman"/>
          <w:bCs/>
          <w:lang w:eastAsia="lt-LT"/>
        </w:rPr>
        <w:t xml:space="preserve">Jeigu pasireiškė tokių simptomų, </w:t>
      </w:r>
      <w:r w:rsidRPr="00936530">
        <w:rPr>
          <w:rFonts w:ascii="Times New Roman" w:eastAsia="SimSun" w:hAnsi="Times New Roman"/>
          <w:b/>
          <w:bCs/>
          <w:lang w:eastAsia="lt-LT"/>
        </w:rPr>
        <w:t>nedelsdami kreipkitės į gydytoją</w:t>
      </w:r>
      <w:bookmarkEnd w:id="17"/>
      <w:bookmarkEnd w:id="18"/>
      <w:r w:rsidRPr="00936530">
        <w:rPr>
          <w:rFonts w:ascii="Times New Roman" w:eastAsia="SimSun" w:hAnsi="Times New Roman"/>
          <w:bCs/>
          <w:lang w:eastAsia="lt-LT"/>
        </w:rPr>
        <w:t>.</w:t>
      </w:r>
      <w:r w:rsidRPr="00936530">
        <w:rPr>
          <w:rFonts w:ascii="Times New Roman" w:eastAsia="Times New Roman" w:hAnsi="Times New Roman"/>
          <w:b/>
          <w:bCs/>
          <w:lang w:eastAsia="lt-LT"/>
        </w:rPr>
        <w:t xml:space="preserve"> Nutraukite </w:t>
      </w:r>
      <w:proofErr w:type="spellStart"/>
      <w:r w:rsidRPr="00936530">
        <w:rPr>
          <w:rFonts w:ascii="Times New Roman" w:eastAsia="Times New Roman" w:hAnsi="Times New Roman"/>
          <w:b/>
          <w:bCs/>
          <w:lang w:eastAsia="lt-LT"/>
        </w:rPr>
        <w:t>Amoxicillin</w:t>
      </w:r>
      <w:proofErr w:type="spellEnd"/>
      <w:r w:rsidRPr="00936530">
        <w:rPr>
          <w:rFonts w:ascii="Times New Roman" w:eastAsia="Times New Roman" w:hAnsi="Times New Roman"/>
          <w:b/>
          <w:bCs/>
          <w:lang w:eastAsia="lt-LT"/>
        </w:rPr>
        <w:t>/</w:t>
      </w:r>
      <w:proofErr w:type="spellStart"/>
      <w:r w:rsidRPr="00936530">
        <w:rPr>
          <w:rFonts w:ascii="Times New Roman" w:eastAsia="Times New Roman" w:hAnsi="Times New Roman"/>
          <w:b/>
          <w:bCs/>
          <w:lang w:eastAsia="lt-LT"/>
        </w:rPr>
        <w:t>Clavulanic</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bCs/>
          <w:lang w:eastAsia="lt-LT"/>
        </w:rPr>
        <w:t>acid</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b/>
          <w:bCs/>
          <w:lang w:eastAsia="lt-LT"/>
        </w:rPr>
        <w:t>vartojimą.</w:t>
      </w:r>
    </w:p>
    <w:p w14:paraId="248E4FBB" w14:textId="77777777" w:rsidR="000633ED" w:rsidRPr="00936530" w:rsidRDefault="000633ED" w:rsidP="000633ED">
      <w:pPr>
        <w:spacing w:after="0" w:line="240" w:lineRule="auto"/>
        <w:ind w:right="-2"/>
        <w:rPr>
          <w:rFonts w:ascii="Times New Roman" w:eastAsia="Times New Roman" w:hAnsi="Times New Roman"/>
          <w:lang w:eastAsia="lt-LT"/>
        </w:rPr>
      </w:pPr>
    </w:p>
    <w:p w14:paraId="0295843E"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Storosios žarnos uždegimas</w:t>
      </w:r>
    </w:p>
    <w:p w14:paraId="3CFEE0B1"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Dėl storosios žarnos uždegimo gali pasireikšti viduriavimas vandeningomis išmatomis su krauju ir gleivėmis, pilvo skausmas ir (arba) karščiavimas.</w:t>
      </w:r>
    </w:p>
    <w:p w14:paraId="18FEB98D" w14:textId="77777777" w:rsidR="000633ED" w:rsidRPr="00936530" w:rsidRDefault="000633ED" w:rsidP="000633ED">
      <w:pPr>
        <w:numPr>
          <w:ilvl w:val="1"/>
          <w:numId w:val="6"/>
        </w:numPr>
        <w:tabs>
          <w:tab w:val="num" w:pos="567"/>
          <w:tab w:val="num" w:pos="644"/>
        </w:tabs>
        <w:spacing w:after="0" w:line="240" w:lineRule="auto"/>
        <w:ind w:left="567" w:right="-2" w:hanging="567"/>
        <w:rPr>
          <w:rFonts w:ascii="Times New Roman" w:eastAsia="Times New Roman" w:hAnsi="Times New Roman"/>
          <w:lang w:eastAsia="lt-LT"/>
        </w:rPr>
      </w:pPr>
      <w:r w:rsidRPr="00936530">
        <w:rPr>
          <w:rFonts w:ascii="Times New Roman" w:eastAsia="SimSun" w:hAnsi="Times New Roman"/>
          <w:bCs/>
          <w:lang w:eastAsia="lt-LT"/>
        </w:rPr>
        <w:t xml:space="preserve">Jeigu pasireiškė tokių simptomų, </w:t>
      </w:r>
      <w:r w:rsidRPr="00936530">
        <w:rPr>
          <w:rFonts w:ascii="Times New Roman" w:eastAsia="SimSun" w:hAnsi="Times New Roman"/>
          <w:b/>
          <w:bCs/>
          <w:lang w:eastAsia="lt-LT"/>
        </w:rPr>
        <w:t>kiek galima greičiau kreipkitės patarimo į gydytoją</w:t>
      </w:r>
      <w:r w:rsidRPr="00936530">
        <w:rPr>
          <w:rFonts w:ascii="Times New Roman" w:eastAsia="Times New Roman" w:hAnsi="Times New Roman"/>
          <w:lang w:eastAsia="lt-LT"/>
        </w:rPr>
        <w:t>.</w:t>
      </w:r>
    </w:p>
    <w:p w14:paraId="7F211921" w14:textId="77777777" w:rsidR="000633ED" w:rsidRPr="00936530" w:rsidRDefault="000633ED" w:rsidP="000633ED">
      <w:pPr>
        <w:spacing w:after="0" w:line="240" w:lineRule="auto"/>
        <w:ind w:right="-2"/>
        <w:rPr>
          <w:rFonts w:ascii="Times New Roman" w:eastAsia="Times New Roman" w:hAnsi="Times New Roman"/>
          <w:lang w:eastAsia="lt-LT"/>
        </w:rPr>
      </w:pPr>
    </w:p>
    <w:p w14:paraId="33CE0F0F"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Labai dažnas šalutinis poveikis</w:t>
      </w:r>
    </w:p>
    <w:p w14:paraId="032486E6"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Gali pasireikšti dažniau kaip 1 iš 10 žmonių</w:t>
      </w:r>
    </w:p>
    <w:p w14:paraId="2B57CDDE"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viduriavimas (suaugusiesiems).</w:t>
      </w:r>
    </w:p>
    <w:p w14:paraId="62818CD9" w14:textId="77777777" w:rsidR="000633ED" w:rsidRPr="00936530" w:rsidRDefault="000633ED" w:rsidP="000633ED">
      <w:pPr>
        <w:spacing w:after="0" w:line="240" w:lineRule="auto"/>
        <w:ind w:right="-2"/>
        <w:rPr>
          <w:rFonts w:ascii="Times New Roman" w:eastAsia="Times New Roman" w:hAnsi="Times New Roman"/>
          <w:lang w:eastAsia="lt-LT"/>
        </w:rPr>
      </w:pPr>
    </w:p>
    <w:p w14:paraId="1F055174"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Dažnas šalutinis poveikis</w:t>
      </w:r>
    </w:p>
    <w:p w14:paraId="2A1282D8"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Gali pasireikšti ne dažniau kaip 1 iš 10 žmonių</w:t>
      </w:r>
    </w:p>
    <w:p w14:paraId="233258AF"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pienligė (</w:t>
      </w:r>
      <w:proofErr w:type="spellStart"/>
      <w:r w:rsidRPr="00936530">
        <w:rPr>
          <w:rFonts w:ascii="Times New Roman" w:eastAsia="Times New Roman" w:hAnsi="Times New Roman"/>
          <w:lang w:eastAsia="lt-LT"/>
        </w:rPr>
        <w:t>kandidozė</w:t>
      </w:r>
      <w:proofErr w:type="spellEnd"/>
      <w:r w:rsidRPr="00936530">
        <w:rPr>
          <w:rFonts w:ascii="Times New Roman" w:eastAsia="Times New Roman" w:hAnsi="Times New Roman"/>
          <w:lang w:eastAsia="lt-LT"/>
        </w:rPr>
        <w:t xml:space="preserve"> – </w:t>
      </w:r>
      <w:proofErr w:type="spellStart"/>
      <w:r w:rsidRPr="00936530">
        <w:rPr>
          <w:rFonts w:ascii="Times New Roman" w:eastAsia="Times New Roman" w:hAnsi="Times New Roman"/>
          <w:lang w:eastAsia="lt-LT"/>
        </w:rPr>
        <w:t>mieliagrybių</w:t>
      </w:r>
      <w:proofErr w:type="spellEnd"/>
      <w:r w:rsidRPr="00936530">
        <w:rPr>
          <w:rFonts w:ascii="Times New Roman" w:eastAsia="Times New Roman" w:hAnsi="Times New Roman"/>
          <w:lang w:eastAsia="lt-LT"/>
        </w:rPr>
        <w:t xml:space="preserve"> sukelta makšties, burnos ar odos raukšlių infekcinė liga);</w:t>
      </w:r>
    </w:p>
    <w:p w14:paraId="5D80FE99"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blogavimas (pykinimas), ypač geriant dideles dozes;</w:t>
      </w:r>
    </w:p>
    <w:p w14:paraId="38B4294C" w14:textId="77777777" w:rsidR="000633ED" w:rsidRPr="00936530" w:rsidRDefault="000633ED" w:rsidP="000633ED">
      <w:pPr>
        <w:numPr>
          <w:ilvl w:val="1"/>
          <w:numId w:val="6"/>
        </w:numPr>
        <w:tabs>
          <w:tab w:val="num" w:pos="567"/>
          <w:tab w:val="num" w:pos="644"/>
        </w:tabs>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 xml:space="preserve">Jeigu pasireiškia toks poveikis, gerkite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prieš valgį.</w:t>
      </w:r>
    </w:p>
    <w:p w14:paraId="72A109CB"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vėmimas;</w:t>
      </w:r>
    </w:p>
    <w:p w14:paraId="2701B200"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viduriavimas (vaikams).</w:t>
      </w:r>
    </w:p>
    <w:p w14:paraId="07166A38" w14:textId="77777777" w:rsidR="000633ED" w:rsidRPr="00936530" w:rsidRDefault="000633ED" w:rsidP="000633ED">
      <w:pPr>
        <w:spacing w:after="0" w:line="240" w:lineRule="auto"/>
        <w:ind w:right="-2"/>
        <w:rPr>
          <w:rFonts w:ascii="Times New Roman" w:eastAsia="Times New Roman" w:hAnsi="Times New Roman"/>
          <w:lang w:eastAsia="lt-LT"/>
        </w:rPr>
      </w:pPr>
    </w:p>
    <w:p w14:paraId="01F58D03"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Nedažnas šalutinis poveikis</w:t>
      </w:r>
    </w:p>
    <w:p w14:paraId="442F5513" w14:textId="77777777" w:rsidR="000633ED" w:rsidRPr="00936530" w:rsidRDefault="000633ED" w:rsidP="000633ED">
      <w:pPr>
        <w:keepNext/>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Gali pasireikšti ne dažniau kaip 1 iš 100 žmonių</w:t>
      </w:r>
    </w:p>
    <w:p w14:paraId="66DFA174"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odos išbėrimas, niežulys;</w:t>
      </w:r>
    </w:p>
    <w:p w14:paraId="2C41D108"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iškilus niežtintysis išbėrimas (</w:t>
      </w:r>
      <w:r w:rsidRPr="00936530">
        <w:rPr>
          <w:rFonts w:ascii="Times New Roman" w:eastAsia="Times New Roman" w:hAnsi="Times New Roman"/>
          <w:i/>
          <w:lang w:eastAsia="lt-LT"/>
        </w:rPr>
        <w:t>dilgėlinė</w:t>
      </w:r>
      <w:r w:rsidRPr="00936530">
        <w:rPr>
          <w:rFonts w:ascii="Times New Roman" w:eastAsia="Times New Roman" w:hAnsi="Times New Roman"/>
          <w:lang w:eastAsia="lt-LT"/>
        </w:rPr>
        <w:t>);</w:t>
      </w:r>
    </w:p>
    <w:p w14:paraId="73FCFD57"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r>
      <w:proofErr w:type="spellStart"/>
      <w:r w:rsidRPr="00936530">
        <w:rPr>
          <w:rFonts w:ascii="Times New Roman" w:eastAsia="Times New Roman" w:hAnsi="Times New Roman"/>
          <w:lang w:eastAsia="lt-LT"/>
        </w:rPr>
        <w:t>nevirškinimas</w:t>
      </w:r>
      <w:proofErr w:type="spellEnd"/>
      <w:r w:rsidRPr="00936530">
        <w:rPr>
          <w:rFonts w:ascii="Times New Roman" w:eastAsia="Times New Roman" w:hAnsi="Times New Roman"/>
          <w:lang w:eastAsia="lt-LT"/>
        </w:rPr>
        <w:t>;</w:t>
      </w:r>
    </w:p>
    <w:p w14:paraId="4B8FDFDA"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galvos svaigimas;</w:t>
      </w:r>
    </w:p>
    <w:p w14:paraId="698B81BD"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galvos skausmas.</w:t>
      </w:r>
    </w:p>
    <w:p w14:paraId="27FD1DCE" w14:textId="77777777" w:rsidR="000633ED" w:rsidRPr="00936530" w:rsidRDefault="000633ED" w:rsidP="000633ED">
      <w:pPr>
        <w:spacing w:after="0" w:line="240" w:lineRule="auto"/>
        <w:ind w:right="-2"/>
        <w:rPr>
          <w:rFonts w:ascii="Times New Roman" w:eastAsia="Times New Roman" w:hAnsi="Times New Roman"/>
          <w:lang w:eastAsia="lt-LT"/>
        </w:rPr>
      </w:pPr>
    </w:p>
    <w:p w14:paraId="346D4220"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Nedažnas šalutinis poveikis, kurį gali rodyti kraujo tyrimai:</w:t>
      </w:r>
    </w:p>
    <w:p w14:paraId="5E8E9ABE" w14:textId="77777777" w:rsidR="000633ED" w:rsidRPr="00936530" w:rsidRDefault="000633ED" w:rsidP="000633ED">
      <w:pPr>
        <w:keepNext/>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tam tikrų medžiagų (</w:t>
      </w:r>
      <w:r w:rsidRPr="00936530">
        <w:rPr>
          <w:rFonts w:ascii="Times New Roman" w:eastAsia="Times New Roman" w:hAnsi="Times New Roman"/>
          <w:i/>
          <w:lang w:eastAsia="lt-LT"/>
        </w:rPr>
        <w:t>fermentų</w:t>
      </w:r>
      <w:r w:rsidRPr="00936530">
        <w:rPr>
          <w:rFonts w:ascii="Times New Roman" w:eastAsia="Times New Roman" w:hAnsi="Times New Roman"/>
          <w:lang w:eastAsia="lt-LT"/>
        </w:rPr>
        <w:t>), kurios gaminamos kepenyse, padaugėjimas.</w:t>
      </w:r>
    </w:p>
    <w:p w14:paraId="1FD3520D" w14:textId="77777777" w:rsidR="000633ED" w:rsidRPr="00936530" w:rsidRDefault="000633ED" w:rsidP="000633ED">
      <w:pPr>
        <w:spacing w:after="0" w:line="240" w:lineRule="auto"/>
        <w:ind w:right="-2"/>
        <w:rPr>
          <w:rFonts w:ascii="Times New Roman" w:eastAsia="Times New Roman" w:hAnsi="Times New Roman"/>
          <w:lang w:eastAsia="lt-LT"/>
        </w:rPr>
      </w:pPr>
    </w:p>
    <w:p w14:paraId="08FF8D33"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Retas šalutinis poveikis</w:t>
      </w:r>
    </w:p>
    <w:p w14:paraId="4ED89426"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Gali pasireikšti ne dažniau kaip 1 iš 1000 žmonių</w:t>
      </w:r>
    </w:p>
    <w:p w14:paraId="65B85F9A"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 xml:space="preserve">odos išbėrimas, kuris gali pasireikšti pūslėmis ar būti panašus į mažus taikinius (viduryje tamsi dėmelė, apsupta blyškesnės srities, kurią supa tamsus žiedas – </w:t>
      </w:r>
      <w:r w:rsidRPr="00936530">
        <w:rPr>
          <w:rFonts w:ascii="Times New Roman" w:eastAsia="Times New Roman" w:hAnsi="Times New Roman"/>
          <w:i/>
          <w:lang w:eastAsia="lt-LT"/>
        </w:rPr>
        <w:t xml:space="preserve">daugiaformė </w:t>
      </w:r>
      <w:proofErr w:type="spellStart"/>
      <w:r w:rsidRPr="00936530">
        <w:rPr>
          <w:rFonts w:ascii="Times New Roman" w:eastAsia="Times New Roman" w:hAnsi="Times New Roman"/>
          <w:i/>
          <w:lang w:eastAsia="lt-LT"/>
        </w:rPr>
        <w:t>eritema</w:t>
      </w:r>
      <w:proofErr w:type="spellEnd"/>
      <w:r w:rsidRPr="00936530">
        <w:rPr>
          <w:rFonts w:ascii="Times New Roman" w:eastAsia="Times New Roman" w:hAnsi="Times New Roman"/>
          <w:lang w:eastAsia="lt-LT"/>
        </w:rPr>
        <w:t>).</w:t>
      </w:r>
    </w:p>
    <w:p w14:paraId="6D388310" w14:textId="77777777" w:rsidR="000633ED" w:rsidRPr="00936530" w:rsidRDefault="000633ED" w:rsidP="000633ED">
      <w:pPr>
        <w:numPr>
          <w:ilvl w:val="1"/>
          <w:numId w:val="6"/>
        </w:numPr>
        <w:tabs>
          <w:tab w:val="num" w:pos="567"/>
          <w:tab w:val="num" w:pos="644"/>
        </w:tabs>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Jeigu pastebėjote bet kurį iš šių simptomų, nedelsdami kreipkitės į gydytoją.</w:t>
      </w:r>
    </w:p>
    <w:p w14:paraId="2C090123" w14:textId="77777777" w:rsidR="000633ED" w:rsidRPr="00936530" w:rsidRDefault="000633ED" w:rsidP="000633ED">
      <w:pPr>
        <w:spacing w:after="0" w:line="240" w:lineRule="auto"/>
        <w:ind w:right="-2"/>
        <w:rPr>
          <w:rFonts w:ascii="Times New Roman" w:eastAsia="Times New Roman" w:hAnsi="Times New Roman"/>
          <w:lang w:eastAsia="lt-LT"/>
        </w:rPr>
      </w:pPr>
    </w:p>
    <w:p w14:paraId="707D6D29"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Retas šalutinis poveikis, kurį gali rodyti kraujo tyrimai:</w:t>
      </w:r>
    </w:p>
    <w:p w14:paraId="16D1A8BF" w14:textId="77777777" w:rsidR="000633ED" w:rsidRPr="00936530" w:rsidRDefault="000633ED" w:rsidP="000633ED">
      <w:pPr>
        <w:keepNext/>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mažas kraujo ląstelių, kurios dalyvauja kraujo krešėjime, kiekis;</w:t>
      </w:r>
    </w:p>
    <w:p w14:paraId="04435BC4"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mažas baltųjų kraujo ląstelių kiekis.</w:t>
      </w:r>
    </w:p>
    <w:p w14:paraId="27242068" w14:textId="77777777" w:rsidR="000633ED" w:rsidRPr="00936530" w:rsidRDefault="000633ED" w:rsidP="000633ED">
      <w:pPr>
        <w:spacing w:after="0" w:line="240" w:lineRule="auto"/>
        <w:ind w:right="-2"/>
        <w:rPr>
          <w:rFonts w:ascii="Times New Roman" w:eastAsia="Times New Roman" w:hAnsi="Times New Roman"/>
          <w:lang w:eastAsia="lt-LT"/>
        </w:rPr>
      </w:pPr>
    </w:p>
    <w:p w14:paraId="2FFC0415" w14:textId="77777777" w:rsidR="000633ED" w:rsidRPr="00936530" w:rsidRDefault="000633ED" w:rsidP="000633ED">
      <w:pPr>
        <w:keepNext/>
        <w:spacing w:after="0" w:line="240" w:lineRule="auto"/>
        <w:rPr>
          <w:rFonts w:ascii="Times New Roman" w:eastAsia="Times New Roman" w:hAnsi="Times New Roman"/>
          <w:b/>
          <w:lang w:eastAsia="lt-LT"/>
        </w:rPr>
      </w:pPr>
      <w:r w:rsidRPr="00936530">
        <w:rPr>
          <w:rFonts w:ascii="Times New Roman" w:eastAsia="Times New Roman" w:hAnsi="Times New Roman"/>
          <w:b/>
          <w:lang w:eastAsia="lt-LT"/>
        </w:rPr>
        <w:t>Dažnis nežinomas</w:t>
      </w:r>
    </w:p>
    <w:p w14:paraId="72356C59"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Dažnis negali būti apskaičiuotas pagal turimus duomenis</w:t>
      </w:r>
    </w:p>
    <w:p w14:paraId="068A808E"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Alerginės reakcijos (žr. anksčiau).</w:t>
      </w:r>
    </w:p>
    <w:p w14:paraId="0A72828F"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Storosios žarnos uždegimas (žr. anksčiau).</w:t>
      </w:r>
    </w:p>
    <w:p w14:paraId="6607598D"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Smegenis gaubiančio apsauginio dangalo uždegimas (</w:t>
      </w:r>
      <w:proofErr w:type="spellStart"/>
      <w:r w:rsidRPr="00936530">
        <w:rPr>
          <w:rFonts w:ascii="Times New Roman" w:eastAsia="Times New Roman" w:hAnsi="Times New Roman"/>
          <w:i/>
          <w:lang w:eastAsia="lt-LT"/>
        </w:rPr>
        <w:t>aseptinis</w:t>
      </w:r>
      <w:proofErr w:type="spellEnd"/>
      <w:r w:rsidRPr="00936530">
        <w:rPr>
          <w:rFonts w:ascii="Times New Roman" w:eastAsia="Times New Roman" w:hAnsi="Times New Roman"/>
          <w:i/>
          <w:lang w:eastAsia="lt-LT"/>
        </w:rPr>
        <w:t xml:space="preserve"> meningitas</w:t>
      </w:r>
      <w:r w:rsidRPr="00936530">
        <w:rPr>
          <w:rFonts w:ascii="Times New Roman" w:eastAsia="Times New Roman" w:hAnsi="Times New Roman"/>
          <w:lang w:eastAsia="lt-LT"/>
        </w:rPr>
        <w:t>).</w:t>
      </w:r>
    </w:p>
    <w:p w14:paraId="43035981"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Sunkios odos reakcijos:</w:t>
      </w:r>
    </w:p>
    <w:p w14:paraId="728D7730" w14:textId="77777777" w:rsidR="000633ED" w:rsidRPr="00936530" w:rsidRDefault="000633ED" w:rsidP="000633ED">
      <w:pPr>
        <w:spacing w:after="0" w:line="240" w:lineRule="auto"/>
        <w:ind w:left="1134"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plačiai išplitęs odos išbėrimas, kuris gali pasireikšti pūslėmis ar odos lupimusi, ypač apie burną, nosį, akis ir lytinius organus (</w:t>
      </w:r>
      <w:proofErr w:type="spellStart"/>
      <w:r w:rsidRPr="00936530">
        <w:rPr>
          <w:rFonts w:ascii="Times New Roman" w:eastAsia="Times New Roman" w:hAnsi="Times New Roman"/>
          <w:i/>
          <w:lang w:eastAsia="lt-LT"/>
        </w:rPr>
        <w:t>Stivenso</w:t>
      </w:r>
      <w:proofErr w:type="spellEnd"/>
      <w:r w:rsidRPr="00936530">
        <w:rPr>
          <w:rFonts w:ascii="Times New Roman" w:eastAsia="Times New Roman" w:hAnsi="Times New Roman"/>
          <w:i/>
          <w:lang w:eastAsia="lt-LT"/>
        </w:rPr>
        <w:t xml:space="preserve"> - Džonsono sindromas</w:t>
      </w:r>
      <w:r w:rsidRPr="00936530">
        <w:rPr>
          <w:rFonts w:ascii="Times New Roman" w:eastAsia="Times New Roman" w:hAnsi="Times New Roman"/>
          <w:lang w:eastAsia="lt-LT"/>
        </w:rPr>
        <w:t xml:space="preserve">) ir sunkesnėmis formomis, dėl kurių pasireiškia masyvus odos lupimasis (daugiau kaip 30 % kūno paviršiaus ploto – </w:t>
      </w:r>
      <w:r w:rsidRPr="00936530">
        <w:rPr>
          <w:rFonts w:ascii="Times New Roman" w:eastAsia="Times New Roman" w:hAnsi="Times New Roman"/>
          <w:i/>
          <w:lang w:eastAsia="lt-LT"/>
        </w:rPr>
        <w:t xml:space="preserve">toksinė epidermio </w:t>
      </w:r>
      <w:proofErr w:type="spellStart"/>
      <w:r w:rsidRPr="00936530">
        <w:rPr>
          <w:rFonts w:ascii="Times New Roman" w:eastAsia="Times New Roman" w:hAnsi="Times New Roman"/>
          <w:i/>
          <w:lang w:eastAsia="lt-LT"/>
        </w:rPr>
        <w:t>nekrolizė</w:t>
      </w:r>
      <w:proofErr w:type="spellEnd"/>
      <w:r w:rsidRPr="00936530">
        <w:rPr>
          <w:rFonts w:ascii="Times New Roman" w:eastAsia="Times New Roman" w:hAnsi="Times New Roman"/>
          <w:lang w:eastAsia="lt-LT"/>
        </w:rPr>
        <w:t>);</w:t>
      </w:r>
    </w:p>
    <w:p w14:paraId="382257A9" w14:textId="77777777" w:rsidR="000633ED" w:rsidRPr="00936530" w:rsidRDefault="000633ED" w:rsidP="000633ED">
      <w:pPr>
        <w:spacing w:after="0" w:line="240" w:lineRule="auto"/>
        <w:ind w:left="1134"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plačiai išplitęs raudonas odos išbėrimas, pasireiškiantis mažomis pūlingomis pūslėmis (</w:t>
      </w:r>
      <w:proofErr w:type="spellStart"/>
      <w:r w:rsidRPr="00936530">
        <w:rPr>
          <w:rFonts w:ascii="Times New Roman" w:eastAsia="Times New Roman" w:hAnsi="Times New Roman"/>
          <w:i/>
          <w:lang w:eastAsia="lt-LT"/>
        </w:rPr>
        <w:t>buliozinis</w:t>
      </w:r>
      <w:proofErr w:type="spellEnd"/>
      <w:r w:rsidRPr="00936530">
        <w:rPr>
          <w:rFonts w:ascii="Times New Roman" w:eastAsia="Times New Roman" w:hAnsi="Times New Roman"/>
          <w:i/>
          <w:lang w:eastAsia="lt-LT"/>
        </w:rPr>
        <w:t xml:space="preserve"> (</w:t>
      </w:r>
      <w:proofErr w:type="spellStart"/>
      <w:r w:rsidRPr="00936530">
        <w:rPr>
          <w:rFonts w:ascii="Times New Roman" w:eastAsia="Times New Roman" w:hAnsi="Times New Roman"/>
          <w:i/>
          <w:lang w:eastAsia="lt-LT"/>
        </w:rPr>
        <w:t>pūslinis</w:t>
      </w:r>
      <w:proofErr w:type="spellEnd"/>
      <w:r w:rsidRPr="00936530">
        <w:rPr>
          <w:rFonts w:ascii="Times New Roman" w:eastAsia="Times New Roman" w:hAnsi="Times New Roman"/>
          <w:i/>
          <w:lang w:eastAsia="lt-LT"/>
        </w:rPr>
        <w:t xml:space="preserve">) </w:t>
      </w:r>
      <w:proofErr w:type="spellStart"/>
      <w:r w:rsidRPr="00936530">
        <w:rPr>
          <w:rFonts w:ascii="Times New Roman" w:eastAsia="Times New Roman" w:hAnsi="Times New Roman"/>
          <w:i/>
          <w:lang w:eastAsia="lt-LT"/>
        </w:rPr>
        <w:t>eksfoliacinis</w:t>
      </w:r>
      <w:proofErr w:type="spellEnd"/>
      <w:r w:rsidRPr="00936530">
        <w:rPr>
          <w:rFonts w:ascii="Times New Roman" w:eastAsia="Times New Roman" w:hAnsi="Times New Roman"/>
          <w:i/>
          <w:lang w:eastAsia="lt-LT"/>
        </w:rPr>
        <w:t xml:space="preserve"> dermatitas</w:t>
      </w:r>
      <w:r w:rsidRPr="00936530">
        <w:rPr>
          <w:rFonts w:ascii="Times New Roman" w:eastAsia="Times New Roman" w:hAnsi="Times New Roman"/>
          <w:lang w:eastAsia="lt-LT"/>
        </w:rPr>
        <w:t>);</w:t>
      </w:r>
    </w:p>
    <w:p w14:paraId="1889C58A" w14:textId="77777777" w:rsidR="000633ED" w:rsidRPr="00936530" w:rsidRDefault="000633ED" w:rsidP="000633ED">
      <w:pPr>
        <w:spacing w:after="0" w:line="240" w:lineRule="auto"/>
        <w:ind w:left="1134"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raudonas, žvynuotas išbėrimas, pasireiškiantis gumbais po oda ir pūslėmis (</w:t>
      </w:r>
      <w:proofErr w:type="spellStart"/>
      <w:r w:rsidRPr="00936530">
        <w:rPr>
          <w:rFonts w:ascii="Times New Roman" w:eastAsia="Times New Roman" w:hAnsi="Times New Roman"/>
          <w:i/>
          <w:lang w:eastAsia="lt-LT"/>
        </w:rPr>
        <w:t>egzanteminė</w:t>
      </w:r>
      <w:proofErr w:type="spellEnd"/>
      <w:r w:rsidRPr="00936530">
        <w:rPr>
          <w:rFonts w:ascii="Times New Roman" w:eastAsia="Times New Roman" w:hAnsi="Times New Roman"/>
          <w:i/>
          <w:lang w:eastAsia="lt-LT"/>
        </w:rPr>
        <w:t xml:space="preserve"> </w:t>
      </w:r>
      <w:proofErr w:type="spellStart"/>
      <w:r w:rsidRPr="00936530">
        <w:rPr>
          <w:rFonts w:ascii="Times New Roman" w:eastAsia="Times New Roman" w:hAnsi="Times New Roman"/>
          <w:i/>
          <w:lang w:eastAsia="lt-LT"/>
        </w:rPr>
        <w:t>pustuliozė</w:t>
      </w:r>
      <w:proofErr w:type="spellEnd"/>
      <w:r w:rsidRPr="00936530">
        <w:rPr>
          <w:rFonts w:ascii="Times New Roman" w:eastAsia="Times New Roman" w:hAnsi="Times New Roman"/>
          <w:lang w:eastAsia="lt-LT"/>
        </w:rPr>
        <w:t>).</w:t>
      </w:r>
    </w:p>
    <w:p w14:paraId="786BFC1F" w14:textId="77777777" w:rsidR="000633ED" w:rsidRPr="00936530" w:rsidRDefault="000633ED" w:rsidP="000633ED">
      <w:pPr>
        <w:keepNext/>
        <w:numPr>
          <w:ilvl w:val="1"/>
          <w:numId w:val="6"/>
        </w:numPr>
        <w:tabs>
          <w:tab w:val="num" w:pos="567"/>
          <w:tab w:val="num" w:pos="644"/>
        </w:tabs>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b/>
          <w:lang w:eastAsia="lt-LT"/>
        </w:rPr>
        <w:t>Jeigu pasireiškė bet kuris iš nurodytų simptomų, nedelsdami kreipkitės į gydytoją</w:t>
      </w:r>
      <w:r w:rsidRPr="00936530">
        <w:rPr>
          <w:rFonts w:ascii="Times New Roman" w:eastAsia="Times New Roman" w:hAnsi="Times New Roman"/>
          <w:lang w:eastAsia="lt-LT"/>
        </w:rPr>
        <w:t>.</w:t>
      </w:r>
    </w:p>
    <w:p w14:paraId="61B42BEB" w14:textId="77777777" w:rsidR="000633ED" w:rsidRPr="00936530" w:rsidRDefault="000633ED" w:rsidP="000633ED">
      <w:pPr>
        <w:keepNext/>
        <w:spacing w:after="0" w:line="240" w:lineRule="auto"/>
        <w:ind w:left="567"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kepenų uždegimas (</w:t>
      </w:r>
      <w:r w:rsidRPr="00936530">
        <w:rPr>
          <w:rFonts w:ascii="Times New Roman" w:eastAsia="Times New Roman" w:hAnsi="Times New Roman"/>
          <w:i/>
          <w:lang w:eastAsia="lt-LT"/>
        </w:rPr>
        <w:t>hepatitas</w:t>
      </w:r>
      <w:r w:rsidRPr="00936530">
        <w:rPr>
          <w:rFonts w:ascii="Times New Roman" w:eastAsia="Times New Roman" w:hAnsi="Times New Roman"/>
          <w:lang w:eastAsia="lt-LT"/>
        </w:rPr>
        <w:t>);</w:t>
      </w:r>
    </w:p>
    <w:p w14:paraId="5805BD8C"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 xml:space="preserve">gelta dėl </w:t>
      </w:r>
      <w:proofErr w:type="spellStart"/>
      <w:r w:rsidRPr="00936530">
        <w:rPr>
          <w:rFonts w:ascii="Times New Roman" w:eastAsia="Times New Roman" w:hAnsi="Times New Roman"/>
          <w:lang w:eastAsia="lt-LT"/>
        </w:rPr>
        <w:t>bilirubino</w:t>
      </w:r>
      <w:proofErr w:type="spellEnd"/>
      <w:r w:rsidRPr="00936530">
        <w:rPr>
          <w:rFonts w:ascii="Times New Roman" w:eastAsia="Times New Roman" w:hAnsi="Times New Roman"/>
          <w:lang w:eastAsia="lt-LT"/>
        </w:rPr>
        <w:t xml:space="preserve"> padaugėjimo kraujyje (kepenyse gaminama medžiaga), kuri gali pasireikšti odos ir akių baltymo pageltimu;</w:t>
      </w:r>
    </w:p>
    <w:p w14:paraId="6F458244"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inkstų kanalėlių uždegimas;</w:t>
      </w:r>
    </w:p>
    <w:p w14:paraId="58A365CF"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kraujo krešėjimo pailgėjimas;</w:t>
      </w:r>
    </w:p>
    <w:p w14:paraId="0F85A0D3"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pernelyg didelis aktyvumas;</w:t>
      </w:r>
    </w:p>
    <w:p w14:paraId="14778457"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 xml:space="preserve">traukuliai (dideles </w:t>
      </w:r>
      <w:proofErr w:type="spellStart"/>
      <w:r w:rsidRPr="00936530">
        <w:rPr>
          <w:rFonts w:ascii="Times New Roman" w:eastAsia="Times New Roman" w:hAnsi="Times New Roman"/>
          <w:lang w:eastAsia="lt-LT"/>
        </w:rPr>
        <w:t>Amoxicillin</w:t>
      </w:r>
      <w:proofErr w:type="spellEnd"/>
      <w:r w:rsidRPr="00936530">
        <w:rPr>
          <w:rFonts w:ascii="Times New Roman" w:eastAsia="Times New Roman" w:hAnsi="Times New Roman"/>
          <w:lang w:eastAsia="lt-LT"/>
        </w:rPr>
        <w:t>/</w:t>
      </w:r>
      <w:proofErr w:type="spellStart"/>
      <w:r w:rsidRPr="00936530">
        <w:rPr>
          <w:rFonts w:ascii="Times New Roman" w:eastAsia="Times New Roman" w:hAnsi="Times New Roman"/>
          <w:lang w:eastAsia="lt-LT"/>
        </w:rPr>
        <w:t>Clavulanic</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acid</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dozes vartojantiems ar inkstų funkcijos sutrikimais sergantiems žmonėms);</w:t>
      </w:r>
    </w:p>
    <w:p w14:paraId="481CAE3C"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juodas liežuvis, kuris atrodo tarsi gauruotas.</w:t>
      </w:r>
    </w:p>
    <w:p w14:paraId="0F550938"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p>
    <w:p w14:paraId="4C4F5F84" w14:textId="77777777" w:rsidR="000633ED" w:rsidRPr="00936530" w:rsidRDefault="000633ED" w:rsidP="000633ED">
      <w:p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Šalutinis poveikis, kurį gali rodyti kraujo tyrimai:</w:t>
      </w:r>
    </w:p>
    <w:p w14:paraId="1C10314F"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sunkus baltųjų kraujo ląstelių kiekio sumažėjimas;</w:t>
      </w:r>
    </w:p>
    <w:p w14:paraId="34405BD2" w14:textId="77777777" w:rsidR="000633ED" w:rsidRPr="00936530" w:rsidRDefault="000633ED" w:rsidP="000633ED">
      <w:p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mažas raudonųjų kraujo ląstelių kiekis (</w:t>
      </w:r>
      <w:r w:rsidRPr="00936530">
        <w:rPr>
          <w:rFonts w:ascii="Times New Roman" w:eastAsia="Times New Roman" w:hAnsi="Times New Roman"/>
          <w:i/>
          <w:lang w:eastAsia="lt-LT"/>
        </w:rPr>
        <w:t>hemolizinė anemija</w:t>
      </w:r>
      <w:r w:rsidRPr="00936530">
        <w:rPr>
          <w:rFonts w:ascii="Times New Roman" w:eastAsia="Times New Roman" w:hAnsi="Times New Roman"/>
          <w:lang w:eastAsia="lt-LT"/>
        </w:rPr>
        <w:t>);</w:t>
      </w:r>
    </w:p>
    <w:p w14:paraId="240F6301" w14:textId="77777777" w:rsidR="000633ED" w:rsidRPr="00936530" w:rsidRDefault="000633ED" w:rsidP="000633ED">
      <w:pPr>
        <w:spacing w:after="0" w:line="240" w:lineRule="auto"/>
        <w:ind w:left="540" w:right="-2" w:hanging="540"/>
        <w:rPr>
          <w:rFonts w:ascii="Times New Roman" w:eastAsia="Times New Roman" w:hAnsi="Times New Roman"/>
          <w:lang w:eastAsia="lt-LT"/>
        </w:rPr>
      </w:pPr>
      <w:r w:rsidRPr="00936530">
        <w:rPr>
          <w:rFonts w:ascii="Times New Roman" w:eastAsia="Times New Roman" w:hAnsi="Times New Roman"/>
          <w:lang w:eastAsia="lt-LT"/>
        </w:rPr>
        <w:t>-</w:t>
      </w:r>
      <w:r w:rsidRPr="00936530">
        <w:rPr>
          <w:rFonts w:ascii="Times New Roman" w:eastAsia="Times New Roman" w:hAnsi="Times New Roman"/>
          <w:lang w:eastAsia="lt-LT"/>
        </w:rPr>
        <w:tab/>
        <w:t>kristalai šlapime.</w:t>
      </w:r>
    </w:p>
    <w:p w14:paraId="7D55DD6C" w14:textId="77777777" w:rsidR="000633ED" w:rsidRPr="00936530" w:rsidRDefault="000633ED" w:rsidP="000633ED">
      <w:pPr>
        <w:spacing w:after="0" w:line="240" w:lineRule="auto"/>
        <w:ind w:right="-2"/>
        <w:rPr>
          <w:rFonts w:ascii="Times New Roman" w:eastAsia="Times New Roman" w:hAnsi="Times New Roman"/>
          <w:lang w:eastAsia="lt-LT"/>
        </w:rPr>
      </w:pPr>
    </w:p>
    <w:p w14:paraId="621C840C" w14:textId="77777777" w:rsidR="000633ED" w:rsidRPr="00694427" w:rsidRDefault="000633ED" w:rsidP="000633ED">
      <w:pPr>
        <w:tabs>
          <w:tab w:val="left" w:pos="567"/>
        </w:tabs>
        <w:snapToGrid w:val="0"/>
        <w:spacing w:after="0" w:line="240" w:lineRule="auto"/>
        <w:jc w:val="both"/>
        <w:rPr>
          <w:rFonts w:ascii="Times New Roman" w:eastAsia="Times New Roman" w:hAnsi="Times New Roman"/>
          <w:b/>
          <w:szCs w:val="24"/>
        </w:rPr>
      </w:pPr>
      <w:r w:rsidRPr="00694427">
        <w:rPr>
          <w:rFonts w:ascii="Times New Roman" w:eastAsia="Times New Roman" w:hAnsi="Times New Roman"/>
          <w:b/>
          <w:noProof/>
          <w:szCs w:val="24"/>
        </w:rPr>
        <w:t>Pranešimas apie šalutinį poveikį</w:t>
      </w:r>
    </w:p>
    <w:p w14:paraId="7B02BE76" w14:textId="77777777" w:rsidR="000633ED" w:rsidRPr="00694427" w:rsidRDefault="000633ED" w:rsidP="000633ED">
      <w:pPr>
        <w:tabs>
          <w:tab w:val="left" w:pos="567"/>
        </w:tabs>
        <w:snapToGrid w:val="0"/>
        <w:spacing w:after="0" w:line="260" w:lineRule="exact"/>
        <w:ind w:right="-449"/>
        <w:jc w:val="both"/>
        <w:rPr>
          <w:rFonts w:ascii="Times New Roman" w:eastAsia="Times New Roman" w:hAnsi="Times New Roman"/>
          <w:noProof/>
          <w:szCs w:val="24"/>
        </w:rPr>
      </w:pPr>
      <w:r w:rsidRPr="00694427">
        <w:rPr>
          <w:rFonts w:ascii="Times New Roman" w:eastAsia="Times New Roman" w:hAnsi="Times New Roman"/>
          <w:szCs w:val="20"/>
        </w:rPr>
        <w:t>Jeigu pasireiškė šalutinis poveikis, įskaitant šiame lapelyje nenurodyt</w:t>
      </w:r>
      <w:r>
        <w:rPr>
          <w:rFonts w:ascii="Times New Roman" w:eastAsia="Times New Roman" w:hAnsi="Times New Roman"/>
          <w:szCs w:val="20"/>
        </w:rPr>
        <w:t>ą, pasakykite gydytojui arba vaistininkui</w:t>
      </w:r>
      <w:r w:rsidRPr="00694427">
        <w:rPr>
          <w:rFonts w:ascii="Times New Roman" w:eastAsia="Times New Roman" w:hAnsi="Times New Roman"/>
          <w:szCs w:val="20"/>
        </w:rPr>
        <w:t>. Apie šalutinį poveikį taip pat galite pranešti Valstybinei vaistų kontrolės tarnybai prie Lietuvos Respublikos sveikatos apsaugos ministerijos nemokamu t</w:t>
      </w:r>
      <w:r w:rsidRPr="00694427">
        <w:rPr>
          <w:rFonts w:ascii="Times New Roman" w:eastAsia="Times New Roman" w:hAnsi="Times New Roman"/>
          <w:szCs w:val="20"/>
          <w:lang w:eastAsia="zh-CN"/>
        </w:rPr>
        <w:t>elefonu 8 800 73568</w:t>
      </w:r>
      <w:r w:rsidRPr="00694427">
        <w:rPr>
          <w:rFonts w:ascii="Times New Roman" w:eastAsia="Times New Roman" w:hAnsi="Times New Roman"/>
          <w:szCs w:val="20"/>
        </w:rPr>
        <w:t xml:space="preserve"> arba užpildyti interneto svetainėje </w:t>
      </w:r>
      <w:hyperlink r:id="rId15" w:history="1">
        <w:r w:rsidRPr="00694427">
          <w:rPr>
            <w:rFonts w:ascii="Times New Roman" w:eastAsia="SimSun" w:hAnsi="Times New Roman"/>
            <w:color w:val="0000FF"/>
            <w:szCs w:val="20"/>
            <w:u w:val="single"/>
          </w:rPr>
          <w:t>www.vvkt.lt</w:t>
        </w:r>
      </w:hyperlink>
      <w:r w:rsidRPr="00694427">
        <w:rPr>
          <w:rFonts w:ascii="Times New Roman" w:eastAsia="Times New Roman" w:hAnsi="Times New Roman"/>
          <w:szCs w:val="20"/>
        </w:rPr>
        <w:t xml:space="preserve"> esančią formą ir pateikti ją Valstybinei vaistų kontrolės tarnybai prie Lietuvos Respublikos sveikatos apsaugos ministerijos vienu iš šių būdų: raštu (adresu Žirmūnų g. 139A, LT-09120 Vilnius), </w:t>
      </w:r>
      <w:r w:rsidRPr="00694427">
        <w:rPr>
          <w:rFonts w:ascii="Times New Roman" w:eastAsia="Times New Roman" w:hAnsi="Times New Roman"/>
          <w:szCs w:val="20"/>
          <w:lang w:eastAsia="zh-CN"/>
        </w:rPr>
        <w:t xml:space="preserve">nemokamu </w:t>
      </w:r>
      <w:r w:rsidRPr="00694427">
        <w:rPr>
          <w:rFonts w:ascii="Times New Roman" w:eastAsia="Times New Roman" w:hAnsi="Times New Roman"/>
          <w:szCs w:val="20"/>
        </w:rPr>
        <w:t>fakso numeriu 8 800 20131</w:t>
      </w:r>
      <w:r w:rsidRPr="00694427">
        <w:rPr>
          <w:rFonts w:ascii="Times New Roman" w:eastAsia="Times New Roman" w:hAnsi="Times New Roman"/>
          <w:szCs w:val="20"/>
          <w:lang w:eastAsia="zh-CN"/>
        </w:rPr>
        <w:t xml:space="preserve">, </w:t>
      </w:r>
      <w:r w:rsidRPr="00694427">
        <w:rPr>
          <w:rFonts w:ascii="Times New Roman" w:eastAsia="Times New Roman" w:hAnsi="Times New Roman"/>
          <w:szCs w:val="20"/>
        </w:rPr>
        <w:t xml:space="preserve">el. paštu </w:t>
      </w:r>
      <w:hyperlink r:id="rId16" w:history="1">
        <w:r w:rsidRPr="00694427">
          <w:rPr>
            <w:rFonts w:ascii="Times New Roman" w:eastAsia="SimSun" w:hAnsi="Times New Roman"/>
            <w:color w:val="0000FF"/>
            <w:szCs w:val="20"/>
            <w:u w:val="single"/>
          </w:rPr>
          <w:t>NepageidaujamaR@vvkt.lt</w:t>
        </w:r>
      </w:hyperlink>
      <w:r w:rsidRPr="00694427">
        <w:rPr>
          <w:rFonts w:ascii="Times New Roman" w:eastAsia="Times New Roman" w:hAnsi="Times New Roman"/>
          <w:szCs w:val="20"/>
        </w:rPr>
        <w:t xml:space="preserve">, taip pat per Valstybinės vaistų kontrolės tarnybos prie Lietuvos Respublikos sveikatos apsaugos ministerijos interneto svetainę (adresu </w:t>
      </w:r>
      <w:hyperlink r:id="rId17" w:history="1">
        <w:r w:rsidRPr="00694427">
          <w:rPr>
            <w:rFonts w:ascii="Times New Roman" w:eastAsia="SimSun" w:hAnsi="Times New Roman"/>
            <w:color w:val="0000FF"/>
            <w:szCs w:val="20"/>
            <w:u w:val="single"/>
          </w:rPr>
          <w:t>http://www.vvkt.lt</w:t>
        </w:r>
      </w:hyperlink>
      <w:r w:rsidRPr="00694427">
        <w:rPr>
          <w:rFonts w:ascii="Times New Roman" w:eastAsia="Times New Roman" w:hAnsi="Times New Roman"/>
          <w:szCs w:val="20"/>
        </w:rPr>
        <w:t>). Pranešdami apie šalutinį poveikį galite mums padėti gauti daugiau informacijos apie šio vaisto saugumą.</w:t>
      </w:r>
    </w:p>
    <w:p w14:paraId="3351A99B" w14:textId="77777777" w:rsidR="000633ED" w:rsidRPr="00936530" w:rsidRDefault="000633ED" w:rsidP="000633ED">
      <w:pPr>
        <w:spacing w:after="0" w:line="240" w:lineRule="auto"/>
        <w:ind w:right="-449"/>
        <w:rPr>
          <w:rFonts w:ascii="Times New Roman" w:eastAsia="Times New Roman" w:hAnsi="Times New Roman"/>
          <w:noProof/>
          <w:lang w:eastAsia="lt-LT"/>
        </w:rPr>
      </w:pPr>
    </w:p>
    <w:p w14:paraId="5EE47925" w14:textId="77777777" w:rsidR="000633ED" w:rsidRPr="00936530" w:rsidRDefault="000633ED" w:rsidP="000633ED">
      <w:pPr>
        <w:spacing w:after="0" w:line="240" w:lineRule="auto"/>
        <w:ind w:right="-2"/>
        <w:rPr>
          <w:rFonts w:ascii="Times New Roman" w:eastAsia="Times New Roman" w:hAnsi="Times New Roman"/>
          <w:lang w:eastAsia="lt-LT"/>
        </w:rPr>
      </w:pPr>
    </w:p>
    <w:p w14:paraId="7E087879" w14:textId="77777777" w:rsidR="000633ED" w:rsidRPr="00936530" w:rsidRDefault="000633ED" w:rsidP="000633ED">
      <w:pPr>
        <w:keepNext/>
        <w:numPr>
          <w:ilvl w:val="12"/>
          <w:numId w:val="0"/>
        </w:numP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b/>
          <w:lang w:eastAsia="lt-LT"/>
        </w:rPr>
        <w:t>5.</w:t>
      </w:r>
      <w:r w:rsidRPr="00936530">
        <w:rPr>
          <w:rFonts w:ascii="Times New Roman" w:eastAsia="Times New Roman" w:hAnsi="Times New Roman"/>
          <w:b/>
          <w:lang w:eastAsia="lt-LT"/>
        </w:rPr>
        <w:tab/>
        <w:t xml:space="preserve">Kaip laikyti </w:t>
      </w:r>
      <w:proofErr w:type="spellStart"/>
      <w:r w:rsidRPr="00936530">
        <w:rPr>
          <w:rFonts w:ascii="Times New Roman" w:eastAsia="Times New Roman" w:hAnsi="Times New Roman"/>
          <w:b/>
          <w:lang w:eastAsia="lt-LT"/>
        </w:rPr>
        <w:t>Amoxicillin</w:t>
      </w:r>
      <w:proofErr w:type="spellEnd"/>
      <w:r w:rsidRPr="00936530">
        <w:rPr>
          <w:rFonts w:ascii="Times New Roman" w:eastAsia="Times New Roman" w:hAnsi="Times New Roman"/>
          <w:b/>
          <w:lang w:eastAsia="lt-LT"/>
        </w:rPr>
        <w:t>/</w:t>
      </w:r>
      <w:proofErr w:type="spellStart"/>
      <w:r w:rsidRPr="00936530">
        <w:rPr>
          <w:rFonts w:ascii="Times New Roman" w:eastAsia="Times New Roman" w:hAnsi="Times New Roman"/>
          <w:b/>
          <w:lang w:eastAsia="lt-LT"/>
        </w:rPr>
        <w:t>Clavulanic</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acid</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p>
    <w:p w14:paraId="2602B9B6" w14:textId="77777777" w:rsidR="000633ED" w:rsidRPr="00936530" w:rsidRDefault="000633ED" w:rsidP="000633ED">
      <w:pPr>
        <w:keepNext/>
        <w:numPr>
          <w:ilvl w:val="12"/>
          <w:numId w:val="0"/>
        </w:numPr>
        <w:spacing w:after="0" w:line="240" w:lineRule="auto"/>
        <w:ind w:left="567" w:right="-2" w:hanging="567"/>
        <w:rPr>
          <w:rFonts w:ascii="Times New Roman" w:eastAsia="Times New Roman" w:hAnsi="Times New Roman"/>
          <w:lang w:eastAsia="lt-LT"/>
        </w:rPr>
      </w:pPr>
    </w:p>
    <w:p w14:paraId="519B496B"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Šį vaistą laikykite vaikams nepastebimoje ir nepasiekiamoje vietoje.</w:t>
      </w:r>
    </w:p>
    <w:p w14:paraId="4D5C6097"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6BF26F13"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Ant kartono dėžutės ir lizdinės plokštelės po „</w:t>
      </w:r>
      <w:r w:rsidRPr="008559F9">
        <w:rPr>
          <w:rFonts w:ascii="Times New Roman" w:eastAsia="Times New Roman" w:hAnsi="Times New Roman"/>
          <w:highlight w:val="lightGray"/>
          <w:lang w:eastAsia="lt-LT"/>
        </w:rPr>
        <w:t>Tinka iki/</w:t>
      </w:r>
      <w:r>
        <w:rPr>
          <w:rFonts w:ascii="Times New Roman" w:eastAsia="Times New Roman" w:hAnsi="Times New Roman"/>
          <w:lang w:eastAsia="lt-LT"/>
        </w:rPr>
        <w:t>EXP</w:t>
      </w:r>
      <w:r w:rsidRPr="00936530">
        <w:rPr>
          <w:rFonts w:ascii="Times New Roman" w:eastAsia="Times New Roman" w:hAnsi="Times New Roman"/>
          <w:lang w:eastAsia="lt-LT"/>
        </w:rPr>
        <w:t>“ nurodytam tinkamumo laikui pasibaigus, šio vaisto vartoti negalima. Vaistas tinkamas vartoti iki paskutinės nurodyto mėnesio dienos.</w:t>
      </w:r>
    </w:p>
    <w:p w14:paraId="4E9C0D29" w14:textId="77777777" w:rsidR="000633ED" w:rsidRPr="00936530" w:rsidRDefault="000633ED" w:rsidP="000633ED">
      <w:pPr>
        <w:spacing w:after="0" w:line="240" w:lineRule="auto"/>
        <w:rPr>
          <w:rFonts w:ascii="Times New Roman" w:eastAsia="Times New Roman" w:hAnsi="Times New Roman"/>
          <w:lang w:eastAsia="lt-LT"/>
        </w:rPr>
      </w:pPr>
    </w:p>
    <w:p w14:paraId="53B1AF0A" w14:textId="77777777" w:rsidR="000633ED" w:rsidRPr="00936530" w:rsidRDefault="000633ED" w:rsidP="000633ED">
      <w:pPr>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Laikyti ne aukštesnėje kaip 30 </w:t>
      </w:r>
      <w:r w:rsidRPr="00936530">
        <w:rPr>
          <w:rFonts w:ascii="Times New Roman" w:eastAsia="Times New Roman" w:hAnsi="Times New Roman"/>
          <w:lang w:eastAsia="lt-LT"/>
        </w:rPr>
        <w:sym w:font="Symbol" w:char="F0B0"/>
      </w:r>
      <w:r w:rsidRPr="00936530">
        <w:rPr>
          <w:rFonts w:ascii="Times New Roman" w:eastAsia="Times New Roman" w:hAnsi="Times New Roman"/>
          <w:lang w:eastAsia="lt-LT"/>
        </w:rPr>
        <w:t>C temperatūroje.</w:t>
      </w:r>
    </w:p>
    <w:p w14:paraId="629507F8"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0A5FA02B"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Laikyti gamintojo pakuotėje, kad vaistas būtų apsaugotas nuo drėgmės.</w:t>
      </w:r>
    </w:p>
    <w:p w14:paraId="11905AC1"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69F65C60"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2B42CCE8"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3CBBA7B0"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061CE8C0" w14:textId="77777777" w:rsidR="000633ED" w:rsidRPr="00936530" w:rsidRDefault="000633ED" w:rsidP="000633ED">
      <w:pPr>
        <w:keepNext/>
        <w:numPr>
          <w:ilvl w:val="12"/>
          <w:numId w:val="0"/>
        </w:numPr>
        <w:spacing w:after="0" w:line="240" w:lineRule="auto"/>
        <w:ind w:left="540" w:right="-2" w:hanging="540"/>
        <w:rPr>
          <w:rFonts w:ascii="Times New Roman" w:eastAsia="Times New Roman" w:hAnsi="Times New Roman"/>
          <w:b/>
          <w:lang w:eastAsia="lt-LT"/>
        </w:rPr>
      </w:pPr>
      <w:r w:rsidRPr="00936530">
        <w:rPr>
          <w:rFonts w:ascii="Times New Roman" w:eastAsia="Times New Roman" w:hAnsi="Times New Roman"/>
          <w:b/>
          <w:lang w:eastAsia="lt-LT"/>
        </w:rPr>
        <w:t>6.</w:t>
      </w:r>
      <w:r w:rsidRPr="00936530">
        <w:rPr>
          <w:rFonts w:ascii="Times New Roman" w:eastAsia="Times New Roman" w:hAnsi="Times New Roman"/>
          <w:b/>
          <w:lang w:eastAsia="lt-LT"/>
        </w:rPr>
        <w:tab/>
        <w:t>Pakuotės turinys ir kita informacija</w:t>
      </w:r>
    </w:p>
    <w:p w14:paraId="1E19D11D" w14:textId="77777777" w:rsidR="000633ED" w:rsidRPr="00936530" w:rsidRDefault="000633ED" w:rsidP="000633ED">
      <w:pPr>
        <w:keepNext/>
        <w:numPr>
          <w:ilvl w:val="12"/>
          <w:numId w:val="0"/>
        </w:numPr>
        <w:spacing w:after="0" w:line="240" w:lineRule="auto"/>
        <w:ind w:right="-2"/>
        <w:rPr>
          <w:rFonts w:ascii="Times New Roman" w:eastAsia="Times New Roman" w:hAnsi="Times New Roman"/>
          <w:lang w:eastAsia="lt-LT"/>
        </w:rPr>
      </w:pPr>
    </w:p>
    <w:p w14:paraId="5F780453" w14:textId="77777777" w:rsidR="000633ED" w:rsidRPr="00936530" w:rsidRDefault="000633ED" w:rsidP="000633ED">
      <w:pPr>
        <w:keepNext/>
        <w:numPr>
          <w:ilvl w:val="12"/>
          <w:numId w:val="0"/>
        </w:numPr>
        <w:spacing w:after="0" w:line="240" w:lineRule="auto"/>
        <w:ind w:right="-2"/>
        <w:rPr>
          <w:rFonts w:ascii="Times New Roman" w:eastAsia="Times New Roman" w:hAnsi="Times New Roman"/>
          <w:lang w:eastAsia="lt-LT"/>
        </w:rPr>
      </w:pPr>
      <w:proofErr w:type="spellStart"/>
      <w:r w:rsidRPr="00936530">
        <w:rPr>
          <w:rFonts w:ascii="Times New Roman" w:eastAsia="Times New Roman" w:hAnsi="Times New Roman"/>
          <w:b/>
          <w:bCs/>
          <w:lang w:eastAsia="lt-LT"/>
        </w:rPr>
        <w:t>Amoxicillin</w:t>
      </w:r>
      <w:proofErr w:type="spellEnd"/>
      <w:r w:rsidRPr="00936530">
        <w:rPr>
          <w:rFonts w:ascii="Times New Roman" w:eastAsia="Times New Roman" w:hAnsi="Times New Roman"/>
          <w:b/>
          <w:bCs/>
          <w:lang w:eastAsia="lt-LT"/>
        </w:rPr>
        <w:t>/</w:t>
      </w:r>
      <w:proofErr w:type="spellStart"/>
      <w:r w:rsidRPr="00936530">
        <w:rPr>
          <w:rFonts w:ascii="Times New Roman" w:eastAsia="Times New Roman" w:hAnsi="Times New Roman"/>
          <w:b/>
          <w:bCs/>
          <w:lang w:eastAsia="lt-LT"/>
        </w:rPr>
        <w:t>Clavulanic</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bCs/>
          <w:lang w:eastAsia="lt-LT"/>
        </w:rPr>
        <w:t>acid</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b/>
          <w:bCs/>
          <w:lang w:eastAsia="lt-LT"/>
        </w:rPr>
        <w:t>sudėtis</w:t>
      </w:r>
    </w:p>
    <w:p w14:paraId="1A4AC63C" w14:textId="77777777" w:rsidR="000633ED" w:rsidRPr="00936530" w:rsidRDefault="000633ED" w:rsidP="000633ED">
      <w:pPr>
        <w:spacing w:after="0" w:line="240" w:lineRule="auto"/>
        <w:rPr>
          <w:rFonts w:ascii="Times New Roman" w:eastAsia="Times New Roman" w:hAnsi="Times New Roman"/>
          <w:i/>
          <w:noProof/>
        </w:rPr>
      </w:pPr>
    </w:p>
    <w:p w14:paraId="41A3BCB8" w14:textId="77777777" w:rsidR="000633ED" w:rsidRPr="00667D22" w:rsidRDefault="000633ED" w:rsidP="000633ED">
      <w:pPr>
        <w:pStyle w:val="Sraopastraipa"/>
        <w:keepNext/>
        <w:numPr>
          <w:ilvl w:val="0"/>
          <w:numId w:val="4"/>
        </w:numPr>
        <w:spacing w:after="0" w:line="240" w:lineRule="auto"/>
        <w:ind w:left="0" w:firstLine="0"/>
        <w:rPr>
          <w:rFonts w:ascii="Times New Roman" w:eastAsia="Times New Roman" w:hAnsi="Times New Roman"/>
          <w:noProof/>
        </w:rPr>
      </w:pPr>
      <w:r w:rsidRPr="00667D22">
        <w:rPr>
          <w:rFonts w:ascii="Times New Roman" w:eastAsia="Times New Roman" w:hAnsi="Times New Roman"/>
          <w:noProof/>
        </w:rPr>
        <w:t xml:space="preserve">Veikliosios medžiagos yra amoksicilinas ir </w:t>
      </w:r>
      <w:r w:rsidRPr="00936530">
        <w:rPr>
          <w:rFonts w:ascii="Times New Roman" w:eastAsia="Times New Roman" w:hAnsi="Times New Roman"/>
          <w:noProof/>
        </w:rPr>
        <w:t>klavulan</w:t>
      </w:r>
      <w:r>
        <w:rPr>
          <w:rFonts w:ascii="Times New Roman" w:eastAsia="Times New Roman" w:hAnsi="Times New Roman"/>
          <w:noProof/>
        </w:rPr>
        <w:t>o rūgštis</w:t>
      </w:r>
      <w:r w:rsidRPr="00667D22">
        <w:rPr>
          <w:rFonts w:ascii="Times New Roman" w:eastAsia="Times New Roman" w:hAnsi="Times New Roman"/>
          <w:noProof/>
        </w:rPr>
        <w:t xml:space="preserve">. Kiekvienoje </w:t>
      </w:r>
      <w:r w:rsidRPr="00936530">
        <w:rPr>
          <w:rFonts w:ascii="Times New Roman" w:eastAsia="Times New Roman" w:hAnsi="Times New Roman"/>
          <w:noProof/>
        </w:rPr>
        <w:t xml:space="preserve">plėvele dengtoje </w:t>
      </w:r>
      <w:r w:rsidRPr="00667D22">
        <w:rPr>
          <w:rFonts w:ascii="Times New Roman" w:eastAsia="Times New Roman" w:hAnsi="Times New Roman"/>
          <w:noProof/>
        </w:rPr>
        <w:t xml:space="preserve">tabletėje yra 875 mg amoksicilino </w:t>
      </w:r>
      <w:r w:rsidRPr="00936530">
        <w:rPr>
          <w:rFonts w:ascii="Times New Roman" w:eastAsia="Times New Roman" w:hAnsi="Times New Roman"/>
          <w:noProof/>
        </w:rPr>
        <w:t xml:space="preserve">(amoksicilino trihidrato pavidalu) </w:t>
      </w:r>
      <w:r w:rsidRPr="00667D22">
        <w:rPr>
          <w:rFonts w:ascii="Times New Roman" w:eastAsia="Times New Roman" w:hAnsi="Times New Roman"/>
          <w:noProof/>
        </w:rPr>
        <w:t>ir 125 mg klavulano rūgšties</w:t>
      </w:r>
      <w:r w:rsidRPr="00936530">
        <w:rPr>
          <w:rFonts w:ascii="Times New Roman" w:eastAsia="Times New Roman" w:hAnsi="Times New Roman"/>
          <w:noProof/>
        </w:rPr>
        <w:t xml:space="preserve"> (praskiesto kalio klavulanato pavidalu). </w:t>
      </w:r>
    </w:p>
    <w:p w14:paraId="418BBF47" w14:textId="77777777" w:rsidR="000633ED" w:rsidRPr="00667D22" w:rsidRDefault="000633ED" w:rsidP="000633ED">
      <w:pPr>
        <w:pStyle w:val="Sraopastraipa"/>
        <w:keepNext/>
        <w:numPr>
          <w:ilvl w:val="0"/>
          <w:numId w:val="4"/>
        </w:numPr>
        <w:spacing w:after="0" w:line="240" w:lineRule="auto"/>
        <w:rPr>
          <w:rFonts w:ascii="Times New Roman" w:eastAsia="Times New Roman" w:hAnsi="Times New Roman"/>
          <w:noProof/>
        </w:rPr>
      </w:pPr>
      <w:r w:rsidRPr="00667D22">
        <w:rPr>
          <w:rFonts w:ascii="Times New Roman" w:eastAsia="Times New Roman" w:hAnsi="Times New Roman"/>
          <w:noProof/>
        </w:rPr>
        <w:t>Pagalbinės medžiagos yra:</w:t>
      </w:r>
    </w:p>
    <w:p w14:paraId="2935D7DE" w14:textId="77777777" w:rsidR="000633ED" w:rsidRPr="00936530" w:rsidRDefault="000633ED" w:rsidP="000633ED">
      <w:pPr>
        <w:spacing w:after="0" w:line="240" w:lineRule="auto"/>
        <w:rPr>
          <w:rFonts w:ascii="Times New Roman" w:eastAsia="Times New Roman" w:hAnsi="Times New Roman"/>
          <w:noProof/>
        </w:rPr>
      </w:pPr>
      <w:r w:rsidRPr="00936530">
        <w:rPr>
          <w:rFonts w:ascii="Times New Roman" w:eastAsia="Times New Roman" w:hAnsi="Times New Roman"/>
          <w:i/>
          <w:noProof/>
        </w:rPr>
        <w:t>Tabletės šerdis</w:t>
      </w:r>
      <w:r w:rsidRPr="00936530">
        <w:rPr>
          <w:rFonts w:ascii="Times New Roman" w:eastAsia="Times New Roman" w:hAnsi="Times New Roman"/>
          <w:noProof/>
        </w:rPr>
        <w:t xml:space="preserve">: </w:t>
      </w:r>
      <w:proofErr w:type="spellStart"/>
      <w:r w:rsidRPr="00936530">
        <w:rPr>
          <w:rFonts w:ascii="Times New Roman" w:eastAsia="Times New Roman" w:hAnsi="Times New Roman"/>
          <w:lang w:eastAsia="lt-LT"/>
        </w:rPr>
        <w:t>mikrokristalinė</w:t>
      </w:r>
      <w:proofErr w:type="spellEnd"/>
      <w:r w:rsidRPr="00936530">
        <w:rPr>
          <w:rFonts w:ascii="Times New Roman" w:eastAsia="Times New Roman" w:hAnsi="Times New Roman"/>
          <w:lang w:eastAsia="lt-LT"/>
        </w:rPr>
        <w:t xml:space="preserve"> celiuliozė,</w:t>
      </w:r>
      <w:r w:rsidRPr="00936530">
        <w:rPr>
          <w:rFonts w:ascii="Times New Roman" w:eastAsia="Times New Roman" w:hAnsi="Times New Roman"/>
          <w:noProof/>
        </w:rPr>
        <w:t xml:space="preserve"> </w:t>
      </w:r>
      <w:proofErr w:type="spellStart"/>
      <w:r w:rsidRPr="00936530">
        <w:rPr>
          <w:rFonts w:ascii="Times New Roman" w:eastAsia="Times New Roman" w:hAnsi="Times New Roman"/>
          <w:lang w:eastAsia="lt-LT"/>
        </w:rPr>
        <w:t>karboksimetilkrakmolo</w:t>
      </w:r>
      <w:proofErr w:type="spellEnd"/>
      <w:r w:rsidRPr="00936530">
        <w:rPr>
          <w:rFonts w:ascii="Times New Roman" w:eastAsia="Times New Roman" w:hAnsi="Times New Roman"/>
          <w:lang w:eastAsia="lt-LT"/>
        </w:rPr>
        <w:t xml:space="preserve"> A natrio druska,</w:t>
      </w:r>
      <w:r w:rsidRPr="00936530">
        <w:rPr>
          <w:rFonts w:ascii="Times New Roman" w:eastAsia="Times New Roman" w:hAnsi="Times New Roman"/>
          <w:noProof/>
        </w:rPr>
        <w:t xml:space="preserve"> </w:t>
      </w:r>
      <w:r w:rsidRPr="00936530">
        <w:rPr>
          <w:rFonts w:ascii="Times New Roman" w:eastAsia="Times New Roman" w:hAnsi="Times New Roman"/>
          <w:lang w:eastAsia="lt-LT"/>
        </w:rPr>
        <w:t>bevandenis koloidinis silicio dioksidas</w:t>
      </w:r>
      <w:r w:rsidRPr="00936530">
        <w:rPr>
          <w:rFonts w:ascii="Times New Roman" w:eastAsia="Times New Roman" w:hAnsi="Times New Roman"/>
          <w:noProof/>
        </w:rPr>
        <w:t>, magnio stearatas.</w:t>
      </w:r>
    </w:p>
    <w:p w14:paraId="11A727A8" w14:textId="77777777" w:rsidR="000633ED" w:rsidRPr="00936530" w:rsidRDefault="000633ED" w:rsidP="000633ED">
      <w:pPr>
        <w:spacing w:after="0" w:line="240" w:lineRule="auto"/>
        <w:rPr>
          <w:rFonts w:ascii="Times New Roman" w:eastAsia="Times New Roman" w:hAnsi="Times New Roman"/>
          <w:noProof/>
        </w:rPr>
      </w:pPr>
      <w:r w:rsidRPr="00936530">
        <w:rPr>
          <w:rFonts w:ascii="Times New Roman" w:eastAsia="Times New Roman" w:hAnsi="Times New Roman"/>
          <w:i/>
          <w:lang w:eastAsia="lt-LT"/>
        </w:rPr>
        <w:t xml:space="preserve">Tabletės plėvelė: </w:t>
      </w:r>
      <w:proofErr w:type="spellStart"/>
      <w:r w:rsidRPr="00667D22">
        <w:rPr>
          <w:rFonts w:ascii="Times New Roman" w:eastAsia="Times New Roman" w:hAnsi="Times New Roman"/>
          <w:lang w:eastAsia="lt-LT"/>
        </w:rPr>
        <w:t>lnstamoistshield</w:t>
      </w:r>
      <w:proofErr w:type="spellEnd"/>
      <w:r w:rsidRPr="00667D22">
        <w:rPr>
          <w:rFonts w:ascii="Times New Roman" w:eastAsia="Times New Roman" w:hAnsi="Times New Roman"/>
          <w:lang w:eastAsia="lt-LT"/>
        </w:rPr>
        <w:t xml:space="preserve"> (A21 R00008) (</w:t>
      </w:r>
      <w:proofErr w:type="spellStart"/>
      <w:r w:rsidRPr="00667D22">
        <w:rPr>
          <w:rFonts w:ascii="Times New Roman" w:eastAsia="Times New Roman" w:hAnsi="Times New Roman"/>
          <w:lang w:eastAsia="lt-LT"/>
        </w:rPr>
        <w:t>hipromeliozė</w:t>
      </w:r>
      <w:proofErr w:type="spellEnd"/>
      <w:r>
        <w:rPr>
          <w:rFonts w:ascii="Times New Roman" w:eastAsia="Times New Roman" w:hAnsi="Times New Roman"/>
          <w:lang w:eastAsia="lt-LT"/>
        </w:rPr>
        <w:t xml:space="preserve"> 15 </w:t>
      </w:r>
      <w:proofErr w:type="spellStart"/>
      <w:r>
        <w:rPr>
          <w:rFonts w:ascii="Times New Roman" w:eastAsia="Times New Roman" w:hAnsi="Times New Roman"/>
          <w:lang w:eastAsia="lt-LT"/>
        </w:rPr>
        <w:t>cps</w:t>
      </w:r>
      <w:proofErr w:type="spellEnd"/>
      <w:r w:rsidRPr="00667D22">
        <w:rPr>
          <w:rFonts w:ascii="Times New Roman" w:eastAsia="Times New Roman" w:hAnsi="Times New Roman"/>
          <w:lang w:eastAsia="lt-LT"/>
        </w:rPr>
        <w:t xml:space="preserve">, </w:t>
      </w:r>
      <w:proofErr w:type="spellStart"/>
      <w:r w:rsidRPr="00667D22">
        <w:rPr>
          <w:rFonts w:ascii="Times New Roman" w:eastAsia="Times New Roman" w:hAnsi="Times New Roman"/>
          <w:lang w:eastAsia="lt-LT"/>
        </w:rPr>
        <w:t>etilceliuliozė</w:t>
      </w:r>
      <w:proofErr w:type="spellEnd"/>
      <w:r w:rsidRPr="00667D22">
        <w:rPr>
          <w:rFonts w:ascii="Times New Roman" w:eastAsia="Times New Roman" w:hAnsi="Times New Roman"/>
          <w:lang w:eastAsia="lt-LT"/>
        </w:rPr>
        <w:t xml:space="preserve">, </w:t>
      </w:r>
      <w:proofErr w:type="spellStart"/>
      <w:r w:rsidRPr="00667D22">
        <w:rPr>
          <w:rFonts w:ascii="Times New Roman" w:eastAsia="Times New Roman" w:hAnsi="Times New Roman"/>
          <w:lang w:eastAsia="lt-LT"/>
        </w:rPr>
        <w:t>dietilftalatas</w:t>
      </w:r>
      <w:proofErr w:type="spellEnd"/>
      <w:r w:rsidRPr="00667D22">
        <w:rPr>
          <w:rFonts w:ascii="Times New Roman" w:eastAsia="Times New Roman" w:hAnsi="Times New Roman"/>
          <w:lang w:eastAsia="lt-LT"/>
        </w:rPr>
        <w:t xml:space="preserve">, talkas, titano dioksidas (E171)), </w:t>
      </w:r>
      <w:proofErr w:type="spellStart"/>
      <w:r w:rsidRPr="00936530">
        <w:rPr>
          <w:rFonts w:ascii="Times New Roman" w:eastAsia="Times New Roman" w:hAnsi="Times New Roman"/>
          <w:lang w:eastAsia="lt-LT"/>
        </w:rPr>
        <w:t>izopropilo</w:t>
      </w:r>
      <w:proofErr w:type="spellEnd"/>
      <w:r w:rsidRPr="00936530">
        <w:rPr>
          <w:rFonts w:ascii="Times New Roman" w:eastAsia="Times New Roman" w:hAnsi="Times New Roman"/>
          <w:lang w:eastAsia="lt-LT"/>
        </w:rPr>
        <w:t xml:space="preserve"> alkoholis, metileno chloridas.</w:t>
      </w:r>
    </w:p>
    <w:p w14:paraId="54A920DC" w14:textId="77777777" w:rsidR="000633ED" w:rsidRPr="00936530" w:rsidRDefault="000633ED" w:rsidP="000633ED">
      <w:pPr>
        <w:spacing w:after="0" w:line="240" w:lineRule="auto"/>
        <w:rPr>
          <w:rFonts w:ascii="Times New Roman" w:eastAsia="Times New Roman" w:hAnsi="Times New Roman"/>
          <w:highlight w:val="lightGray"/>
          <w:lang w:eastAsia="lt-LT"/>
        </w:rPr>
      </w:pPr>
    </w:p>
    <w:p w14:paraId="775E870A" w14:textId="77777777" w:rsidR="000633ED" w:rsidRPr="00936530" w:rsidRDefault="000633ED" w:rsidP="000633ED">
      <w:pPr>
        <w:keepNext/>
        <w:numPr>
          <w:ilvl w:val="12"/>
          <w:numId w:val="0"/>
        </w:numPr>
        <w:spacing w:after="0" w:line="240" w:lineRule="auto"/>
        <w:ind w:right="-2"/>
        <w:rPr>
          <w:rFonts w:ascii="Times New Roman" w:eastAsia="Times New Roman" w:hAnsi="Times New Roman"/>
          <w:lang w:eastAsia="lt-LT"/>
        </w:rPr>
      </w:pPr>
      <w:proofErr w:type="spellStart"/>
      <w:r w:rsidRPr="00936530">
        <w:rPr>
          <w:rFonts w:ascii="Times New Roman" w:eastAsia="Times New Roman" w:hAnsi="Times New Roman"/>
          <w:b/>
          <w:bCs/>
          <w:lang w:eastAsia="lt-LT"/>
        </w:rPr>
        <w:t>Amoxicillin</w:t>
      </w:r>
      <w:proofErr w:type="spellEnd"/>
      <w:r w:rsidRPr="00936530">
        <w:rPr>
          <w:rFonts w:ascii="Times New Roman" w:eastAsia="Times New Roman" w:hAnsi="Times New Roman"/>
          <w:b/>
          <w:bCs/>
          <w:lang w:eastAsia="lt-LT"/>
        </w:rPr>
        <w:t>/</w:t>
      </w:r>
      <w:proofErr w:type="spellStart"/>
      <w:r w:rsidRPr="00936530">
        <w:rPr>
          <w:rFonts w:ascii="Times New Roman" w:eastAsia="Times New Roman" w:hAnsi="Times New Roman"/>
          <w:b/>
          <w:bCs/>
          <w:lang w:eastAsia="lt-LT"/>
        </w:rPr>
        <w:t>Clavulanic</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bCs/>
          <w:lang w:eastAsia="lt-LT"/>
        </w:rPr>
        <w:t>acid</w:t>
      </w:r>
      <w:proofErr w:type="spellEnd"/>
      <w:r w:rsidRPr="00936530">
        <w:rPr>
          <w:rFonts w:ascii="Times New Roman" w:eastAsia="Times New Roman" w:hAnsi="Times New Roman"/>
          <w:b/>
          <w:bCs/>
          <w:lang w:eastAsia="lt-LT"/>
        </w:rPr>
        <w:t xml:space="preserve"> </w:t>
      </w:r>
      <w:proofErr w:type="spellStart"/>
      <w:r w:rsidRPr="00936530">
        <w:rPr>
          <w:rFonts w:ascii="Times New Roman" w:eastAsia="Times New Roman" w:hAnsi="Times New Roman"/>
          <w:b/>
          <w:lang w:eastAsia="lt-LT"/>
        </w:rPr>
        <w:t>Ingen</w:t>
      </w:r>
      <w:proofErr w:type="spellEnd"/>
      <w:r w:rsidRPr="00936530">
        <w:rPr>
          <w:rFonts w:ascii="Times New Roman" w:eastAsia="Times New Roman" w:hAnsi="Times New Roman"/>
          <w:b/>
          <w:lang w:eastAsia="lt-LT"/>
        </w:rPr>
        <w:t xml:space="preserve"> </w:t>
      </w:r>
      <w:proofErr w:type="spellStart"/>
      <w:r w:rsidRPr="00936530">
        <w:rPr>
          <w:rFonts w:ascii="Times New Roman" w:eastAsia="Times New Roman" w:hAnsi="Times New Roman"/>
          <w:b/>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b/>
          <w:bCs/>
          <w:lang w:eastAsia="lt-LT"/>
        </w:rPr>
        <w:t>išvaizda ir kiekis pakuotėje</w:t>
      </w:r>
    </w:p>
    <w:p w14:paraId="006F72CA" w14:textId="77777777" w:rsidR="000633ED" w:rsidRPr="00BC0C70" w:rsidRDefault="000633ED" w:rsidP="000633ED">
      <w:pPr>
        <w:spacing w:after="0" w:line="240" w:lineRule="auto"/>
        <w:rPr>
          <w:rFonts w:ascii="Times New Roman" w:hAnsi="Times New Roman"/>
          <w:noProof/>
        </w:rPr>
      </w:pPr>
      <w:proofErr w:type="spellStart"/>
      <w:r w:rsidRPr="00936530">
        <w:rPr>
          <w:rFonts w:ascii="Times New Roman" w:eastAsia="Times New Roman" w:hAnsi="Times New Roman"/>
          <w:iCs/>
          <w:lang w:eastAsia="lt-LT"/>
        </w:rPr>
        <w:t>Amoxicillin</w:t>
      </w:r>
      <w:proofErr w:type="spellEnd"/>
      <w:r w:rsidRPr="00936530">
        <w:rPr>
          <w:rFonts w:ascii="Times New Roman" w:eastAsia="Times New Roman" w:hAnsi="Times New Roman"/>
          <w:iCs/>
          <w:lang w:eastAsia="lt-LT"/>
        </w:rPr>
        <w:t>/</w:t>
      </w:r>
      <w:proofErr w:type="spellStart"/>
      <w:r w:rsidRPr="00936530">
        <w:rPr>
          <w:rFonts w:ascii="Times New Roman" w:eastAsia="Times New Roman" w:hAnsi="Times New Roman"/>
          <w:iCs/>
          <w:lang w:eastAsia="lt-LT"/>
        </w:rPr>
        <w:t>Clavulanic</w:t>
      </w:r>
      <w:proofErr w:type="spellEnd"/>
      <w:r w:rsidRPr="00936530">
        <w:rPr>
          <w:rFonts w:ascii="Times New Roman" w:eastAsia="Times New Roman" w:hAnsi="Times New Roman"/>
          <w:iCs/>
          <w:lang w:eastAsia="lt-LT"/>
        </w:rPr>
        <w:t xml:space="preserve"> </w:t>
      </w:r>
      <w:proofErr w:type="spellStart"/>
      <w:r w:rsidRPr="00936530">
        <w:rPr>
          <w:rFonts w:ascii="Times New Roman" w:eastAsia="Times New Roman" w:hAnsi="Times New Roman"/>
          <w:iCs/>
          <w:lang w:eastAsia="lt-LT"/>
        </w:rPr>
        <w:t>acid</w:t>
      </w:r>
      <w:proofErr w:type="spellEnd"/>
      <w:r w:rsidRPr="00936530">
        <w:rPr>
          <w:rFonts w:ascii="Times New Roman" w:eastAsia="Times New Roman" w:hAnsi="Times New Roman"/>
          <w:iCs/>
          <w:lang w:eastAsia="lt-LT"/>
        </w:rPr>
        <w:t xml:space="preserve">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r w:rsidRPr="00936530">
        <w:rPr>
          <w:rFonts w:ascii="Times New Roman" w:eastAsia="Times New Roman" w:hAnsi="Times New Roman"/>
          <w:lang w:eastAsia="lt-LT"/>
        </w:rPr>
        <w:t xml:space="preserve"> </w:t>
      </w:r>
      <w:r w:rsidRPr="00936530">
        <w:rPr>
          <w:rFonts w:ascii="Times New Roman" w:eastAsia="Times New Roman" w:hAnsi="Times New Roman"/>
          <w:iCs/>
          <w:lang w:eastAsia="lt-LT"/>
        </w:rPr>
        <w:t xml:space="preserve">875 mg/125 mg plėvele dengtos tabletės yra baltos arba beveik baltos, kapsulės formos, abipus išgaubtos, su įrėžtais užrašais „AM“ ir „CL“ atskirtais laužimo vagele vienoje pusėje ir užrašu „1000“ kitoje pusėje, </w:t>
      </w:r>
      <w:r w:rsidRPr="00936530">
        <w:rPr>
          <w:rFonts w:ascii="Times New Roman" w:eastAsia="Times New Roman" w:hAnsi="Times New Roman"/>
          <w:lang w:eastAsia="lt-LT"/>
        </w:rPr>
        <w:t xml:space="preserve">tabletės </w:t>
      </w:r>
      <w:r>
        <w:rPr>
          <w:rFonts w:ascii="Times New Roman" w:eastAsia="Times New Roman" w:hAnsi="Times New Roman"/>
          <w:lang w:eastAsia="lt-LT"/>
        </w:rPr>
        <w:t>ilgis</w:t>
      </w:r>
      <w:r w:rsidRPr="00936530">
        <w:rPr>
          <w:rFonts w:ascii="Times New Roman" w:eastAsia="Times New Roman" w:hAnsi="Times New Roman"/>
          <w:lang w:eastAsia="lt-LT"/>
        </w:rPr>
        <w:t xml:space="preserve"> 21,8 mm </w:t>
      </w:r>
      <w:r w:rsidRPr="00936530">
        <w:rPr>
          <w:rFonts w:ascii="Times New Roman" w:hAnsi="Times New Roman"/>
        </w:rPr>
        <w:t>± 0,3 mm</w:t>
      </w:r>
      <w:r>
        <w:rPr>
          <w:rFonts w:ascii="Times New Roman" w:hAnsi="Times New Roman"/>
        </w:rPr>
        <w:t>, plotis</w:t>
      </w:r>
      <w:r w:rsidRPr="00936530">
        <w:rPr>
          <w:rFonts w:ascii="Times New Roman" w:eastAsia="Times New Roman" w:hAnsi="Times New Roman"/>
          <w:lang w:eastAsia="lt-LT"/>
        </w:rPr>
        <w:t xml:space="preserve"> 10,3 mm </w:t>
      </w:r>
      <w:r w:rsidRPr="00936530">
        <w:rPr>
          <w:rFonts w:ascii="Times New Roman" w:hAnsi="Times New Roman"/>
        </w:rPr>
        <w:t>± 0,3 mm</w:t>
      </w:r>
      <w:r w:rsidRPr="00936530">
        <w:rPr>
          <w:rFonts w:ascii="Times New Roman" w:eastAsia="Times New Roman" w:hAnsi="Times New Roman"/>
          <w:lang w:eastAsia="lt-LT"/>
        </w:rPr>
        <w:t>.</w:t>
      </w:r>
      <w:r>
        <w:rPr>
          <w:rFonts w:ascii="Times New Roman" w:eastAsia="Times New Roman" w:hAnsi="Times New Roman"/>
          <w:lang w:eastAsia="lt-LT"/>
        </w:rPr>
        <w:t xml:space="preserve"> </w:t>
      </w:r>
      <w:r w:rsidRPr="00BC0C70">
        <w:rPr>
          <w:rFonts w:ascii="Times New Roman" w:hAnsi="Times New Roman"/>
          <w:noProof/>
        </w:rPr>
        <w:t>Vagelė skirta tik tabletei perlaužti, kad būtų lengviau nuryti, bet ne jai padalyti į lygias dozes.</w:t>
      </w:r>
    </w:p>
    <w:p w14:paraId="4E934F14" w14:textId="77777777" w:rsidR="000633ED" w:rsidRPr="00936530" w:rsidRDefault="000633ED" w:rsidP="000633ED">
      <w:pPr>
        <w:spacing w:after="0" w:line="240" w:lineRule="auto"/>
        <w:rPr>
          <w:rFonts w:ascii="Times New Roman" w:eastAsia="Times New Roman" w:hAnsi="Times New Roman"/>
          <w:iCs/>
          <w:lang w:eastAsia="lt-LT"/>
        </w:rPr>
      </w:pPr>
    </w:p>
    <w:p w14:paraId="044D85BE" w14:textId="77777777" w:rsidR="000633ED" w:rsidRPr="00936530" w:rsidRDefault="000633ED" w:rsidP="000633ED">
      <w:pPr>
        <w:spacing w:after="0" w:line="240" w:lineRule="auto"/>
        <w:rPr>
          <w:rFonts w:ascii="Times New Roman" w:eastAsia="Times New Roman" w:hAnsi="Times New Roman"/>
          <w:bCs/>
          <w:noProof/>
          <w:lang w:eastAsia="lt-LT"/>
        </w:rPr>
      </w:pPr>
      <w:r w:rsidRPr="00936530">
        <w:rPr>
          <w:rFonts w:ascii="Times New Roman" w:eastAsia="Times New Roman" w:hAnsi="Times New Roman"/>
          <w:bCs/>
          <w:noProof/>
          <w:lang w:eastAsia="lt-LT"/>
        </w:rPr>
        <w:t xml:space="preserve">Tabletės tiekiamos lizdinėse plokštelėse, kurios supakuotos į kartono dėžutes. </w:t>
      </w:r>
      <w:r w:rsidRPr="00936530">
        <w:rPr>
          <w:rFonts w:ascii="Times New Roman" w:eastAsia="Times New Roman" w:hAnsi="Times New Roman"/>
          <w:lang w:eastAsia="lt-LT"/>
        </w:rPr>
        <w:t xml:space="preserve">Vienoje lizdinėje plokštelėje yra 7 plėvele dengtos tabletės. </w:t>
      </w:r>
      <w:r w:rsidRPr="00936530">
        <w:rPr>
          <w:rFonts w:ascii="Times New Roman" w:eastAsia="Times New Roman" w:hAnsi="Times New Roman"/>
          <w:bCs/>
          <w:noProof/>
          <w:lang w:eastAsia="lt-LT"/>
        </w:rPr>
        <w:t>Kiekvienoje pakuotėje yra 14 tablečių.</w:t>
      </w:r>
    </w:p>
    <w:p w14:paraId="2D106FF0" w14:textId="77777777" w:rsidR="000633ED" w:rsidRPr="00936530" w:rsidRDefault="000633ED" w:rsidP="000633ED">
      <w:pPr>
        <w:spacing w:after="0" w:line="240" w:lineRule="auto"/>
        <w:rPr>
          <w:rFonts w:ascii="Times New Roman" w:eastAsia="Times New Roman" w:hAnsi="Times New Roman"/>
          <w:bCs/>
          <w:highlight w:val="lightGray"/>
          <w:lang w:eastAsia="lt-LT"/>
        </w:rPr>
      </w:pPr>
    </w:p>
    <w:p w14:paraId="6AA32094"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b/>
          <w:bCs/>
          <w:lang w:eastAsia="lt-LT"/>
        </w:rPr>
        <w:t>Registruotojas ir gamintojas</w:t>
      </w:r>
    </w:p>
    <w:p w14:paraId="0F25B82B" w14:textId="77777777" w:rsidR="000633ED" w:rsidRPr="00936530" w:rsidRDefault="000633ED" w:rsidP="000633ED">
      <w:pPr>
        <w:keepNext/>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Registruotojas</w:t>
      </w:r>
    </w:p>
    <w:p w14:paraId="3516FA67"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SIA </w:t>
      </w:r>
      <w:proofErr w:type="spellStart"/>
      <w:r w:rsidRPr="00936530">
        <w:rPr>
          <w:rFonts w:ascii="Times New Roman" w:eastAsia="Times New Roman" w:hAnsi="Times New Roman"/>
          <w:lang w:eastAsia="lt-LT"/>
        </w:rPr>
        <w:t>Ingen</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Pharma</w:t>
      </w:r>
      <w:proofErr w:type="spellEnd"/>
    </w:p>
    <w:p w14:paraId="4D90FE69"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K. </w:t>
      </w:r>
      <w:proofErr w:type="spellStart"/>
      <w:r w:rsidRPr="00936530">
        <w:rPr>
          <w:rFonts w:ascii="Times New Roman" w:eastAsia="Times New Roman" w:hAnsi="Times New Roman"/>
          <w:lang w:eastAsia="lt-LT"/>
        </w:rPr>
        <w:t>Ulmaņa</w:t>
      </w:r>
      <w:proofErr w:type="spellEnd"/>
      <w:r w:rsidRPr="00936530">
        <w:rPr>
          <w:rFonts w:ascii="Times New Roman" w:eastAsia="Times New Roman" w:hAnsi="Times New Roman"/>
          <w:lang w:eastAsia="lt-LT"/>
        </w:rPr>
        <w:t xml:space="preserve"> gatve 119</w:t>
      </w:r>
    </w:p>
    <w:p w14:paraId="4E7CD670"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 xml:space="preserve">LV-2167 </w:t>
      </w:r>
      <w:proofErr w:type="spellStart"/>
      <w:r w:rsidRPr="00936530">
        <w:rPr>
          <w:rFonts w:ascii="Times New Roman" w:eastAsia="Times New Roman" w:hAnsi="Times New Roman"/>
          <w:lang w:eastAsia="lt-LT"/>
        </w:rPr>
        <w:t>Mārupe</w:t>
      </w:r>
      <w:proofErr w:type="spellEnd"/>
      <w:r w:rsidRPr="00936530">
        <w:rPr>
          <w:rFonts w:ascii="Times New Roman" w:eastAsia="Times New Roman" w:hAnsi="Times New Roman"/>
          <w:lang w:eastAsia="lt-LT"/>
        </w:rPr>
        <w:t xml:space="preserve">, </w:t>
      </w:r>
      <w:proofErr w:type="spellStart"/>
      <w:r w:rsidRPr="00936530">
        <w:rPr>
          <w:rFonts w:ascii="Times New Roman" w:eastAsia="Times New Roman" w:hAnsi="Times New Roman"/>
          <w:lang w:eastAsia="lt-LT"/>
        </w:rPr>
        <w:t>Rīga</w:t>
      </w:r>
      <w:proofErr w:type="spellEnd"/>
    </w:p>
    <w:p w14:paraId="263B6DCA" w14:textId="77777777" w:rsidR="000633ED" w:rsidRPr="00936530" w:rsidRDefault="000633ED" w:rsidP="000633ED">
      <w:pPr>
        <w:keepNext/>
        <w:spacing w:after="0" w:line="240" w:lineRule="auto"/>
        <w:rPr>
          <w:rFonts w:ascii="Times New Roman" w:eastAsia="Times New Roman" w:hAnsi="Times New Roman"/>
          <w:lang w:eastAsia="lt-LT"/>
        </w:rPr>
      </w:pPr>
      <w:r w:rsidRPr="00936530">
        <w:rPr>
          <w:rFonts w:ascii="Times New Roman" w:eastAsia="Times New Roman" w:hAnsi="Times New Roman"/>
          <w:lang w:eastAsia="lt-LT"/>
        </w:rPr>
        <w:t>Latvija</w:t>
      </w:r>
    </w:p>
    <w:p w14:paraId="50EFB5D3" w14:textId="77777777" w:rsidR="000633ED" w:rsidRPr="00936530" w:rsidRDefault="000633ED" w:rsidP="000633ED">
      <w:pPr>
        <w:spacing w:after="0" w:line="240" w:lineRule="auto"/>
        <w:rPr>
          <w:rFonts w:ascii="Times New Roman" w:eastAsia="Times New Roman" w:hAnsi="Times New Roman"/>
          <w:lang w:eastAsia="lt-LT"/>
        </w:rPr>
      </w:pPr>
    </w:p>
    <w:p w14:paraId="171F3885" w14:textId="77777777" w:rsidR="000633ED" w:rsidRPr="00936530" w:rsidRDefault="000633ED" w:rsidP="000633ED">
      <w:pPr>
        <w:spacing w:after="0" w:line="240" w:lineRule="auto"/>
        <w:rPr>
          <w:rFonts w:ascii="Times New Roman" w:eastAsia="Times New Roman" w:hAnsi="Times New Roman"/>
          <w:i/>
          <w:lang w:eastAsia="lt-LT"/>
        </w:rPr>
      </w:pPr>
      <w:r w:rsidRPr="00936530">
        <w:rPr>
          <w:rFonts w:ascii="Times New Roman" w:eastAsia="Times New Roman" w:hAnsi="Times New Roman"/>
          <w:i/>
          <w:lang w:eastAsia="lt-LT"/>
        </w:rPr>
        <w:t>Gamintojas</w:t>
      </w:r>
    </w:p>
    <w:p w14:paraId="23C80A21" w14:textId="77777777" w:rsidR="000633ED" w:rsidRPr="00936530" w:rsidRDefault="000633ED" w:rsidP="000633ED">
      <w:pPr>
        <w:spacing w:after="0" w:line="240" w:lineRule="auto"/>
        <w:rPr>
          <w:rFonts w:ascii="Times New Roman" w:eastAsia="Times New Roman" w:hAnsi="Times New Roman"/>
          <w:bCs/>
          <w:iCs/>
          <w:lang w:eastAsia="lt-LT"/>
        </w:rPr>
      </w:pPr>
      <w:proofErr w:type="spellStart"/>
      <w:r w:rsidRPr="00936530">
        <w:rPr>
          <w:rFonts w:ascii="Times New Roman" w:eastAsia="Times New Roman" w:hAnsi="Times New Roman"/>
          <w:bCs/>
          <w:iCs/>
          <w:lang w:eastAsia="lt-LT"/>
        </w:rPr>
        <w:t>Wave</w:t>
      </w:r>
      <w:proofErr w:type="spellEnd"/>
      <w:r w:rsidRPr="00936530">
        <w:rPr>
          <w:rFonts w:ascii="Times New Roman" w:eastAsia="Times New Roman" w:hAnsi="Times New Roman"/>
          <w:bCs/>
          <w:iCs/>
          <w:lang w:eastAsia="lt-LT"/>
        </w:rPr>
        <w:t xml:space="preserve"> </w:t>
      </w:r>
      <w:proofErr w:type="spellStart"/>
      <w:r w:rsidRPr="00936530">
        <w:rPr>
          <w:rFonts w:ascii="Times New Roman" w:eastAsia="Times New Roman" w:hAnsi="Times New Roman"/>
          <w:bCs/>
          <w:iCs/>
          <w:lang w:eastAsia="lt-LT"/>
        </w:rPr>
        <w:t>Pharma</w:t>
      </w:r>
      <w:proofErr w:type="spellEnd"/>
      <w:r w:rsidRPr="00936530">
        <w:rPr>
          <w:rFonts w:ascii="Times New Roman" w:eastAsia="Times New Roman" w:hAnsi="Times New Roman"/>
          <w:bCs/>
          <w:iCs/>
          <w:lang w:eastAsia="lt-LT"/>
        </w:rPr>
        <w:t xml:space="preserve"> </w:t>
      </w:r>
      <w:proofErr w:type="spellStart"/>
      <w:r w:rsidRPr="00936530">
        <w:rPr>
          <w:rFonts w:ascii="Times New Roman" w:eastAsia="Times New Roman" w:hAnsi="Times New Roman"/>
          <w:bCs/>
          <w:iCs/>
          <w:lang w:eastAsia="lt-LT"/>
        </w:rPr>
        <w:t>Limited</w:t>
      </w:r>
      <w:proofErr w:type="spellEnd"/>
    </w:p>
    <w:p w14:paraId="4C395639" w14:textId="77777777" w:rsidR="000633ED" w:rsidRPr="00936530" w:rsidRDefault="000633ED" w:rsidP="000633ED">
      <w:pPr>
        <w:spacing w:after="0" w:line="240" w:lineRule="auto"/>
        <w:rPr>
          <w:rFonts w:ascii="Times New Roman" w:eastAsia="Times New Roman" w:hAnsi="Times New Roman"/>
          <w:bCs/>
          <w:iCs/>
          <w:lang w:eastAsia="lt-LT"/>
        </w:rPr>
      </w:pPr>
      <w:r w:rsidRPr="00936530">
        <w:rPr>
          <w:rFonts w:ascii="Times New Roman" w:eastAsia="Times New Roman" w:hAnsi="Times New Roman"/>
          <w:bCs/>
          <w:iCs/>
          <w:lang w:eastAsia="lt-LT"/>
        </w:rPr>
        <w:t xml:space="preserve">4th </w:t>
      </w:r>
      <w:proofErr w:type="spellStart"/>
      <w:r w:rsidRPr="00936530">
        <w:rPr>
          <w:rFonts w:ascii="Times New Roman" w:eastAsia="Times New Roman" w:hAnsi="Times New Roman"/>
          <w:bCs/>
          <w:iCs/>
          <w:lang w:eastAsia="lt-LT"/>
        </w:rPr>
        <w:t>floor</w:t>
      </w:r>
      <w:proofErr w:type="spellEnd"/>
      <w:r w:rsidRPr="00936530">
        <w:rPr>
          <w:rFonts w:ascii="Times New Roman" w:eastAsia="Times New Roman" w:hAnsi="Times New Roman"/>
          <w:bCs/>
          <w:iCs/>
          <w:lang w:eastAsia="lt-LT"/>
        </w:rPr>
        <w:t xml:space="preserve"> </w:t>
      </w:r>
      <w:proofErr w:type="spellStart"/>
      <w:r w:rsidRPr="00936530">
        <w:rPr>
          <w:rFonts w:ascii="Times New Roman" w:eastAsia="Times New Roman" w:hAnsi="Times New Roman"/>
          <w:bCs/>
          <w:iCs/>
          <w:lang w:eastAsia="lt-LT"/>
        </w:rPr>
        <w:t>Cavendish</w:t>
      </w:r>
      <w:proofErr w:type="spellEnd"/>
      <w:r w:rsidRPr="00936530">
        <w:rPr>
          <w:rFonts w:ascii="Times New Roman" w:eastAsia="Times New Roman" w:hAnsi="Times New Roman"/>
          <w:bCs/>
          <w:iCs/>
          <w:lang w:eastAsia="lt-LT"/>
        </w:rPr>
        <w:t xml:space="preserve"> </w:t>
      </w:r>
      <w:proofErr w:type="spellStart"/>
      <w:r w:rsidRPr="00936530">
        <w:rPr>
          <w:rFonts w:ascii="Times New Roman" w:eastAsia="Times New Roman" w:hAnsi="Times New Roman"/>
          <w:bCs/>
          <w:iCs/>
          <w:lang w:eastAsia="lt-LT"/>
        </w:rPr>
        <w:t>House</w:t>
      </w:r>
      <w:proofErr w:type="spellEnd"/>
    </w:p>
    <w:p w14:paraId="4EADB86D" w14:textId="77777777" w:rsidR="000633ED" w:rsidRPr="00936530" w:rsidRDefault="000633ED" w:rsidP="000633ED">
      <w:pPr>
        <w:spacing w:after="0" w:line="240" w:lineRule="auto"/>
        <w:rPr>
          <w:rFonts w:ascii="Times New Roman" w:eastAsia="Times New Roman" w:hAnsi="Times New Roman"/>
          <w:bCs/>
          <w:iCs/>
          <w:lang w:eastAsia="lt-LT"/>
        </w:rPr>
      </w:pPr>
      <w:r w:rsidRPr="00936530">
        <w:rPr>
          <w:rFonts w:ascii="Times New Roman" w:eastAsia="Times New Roman" w:hAnsi="Times New Roman"/>
          <w:bCs/>
          <w:iCs/>
          <w:lang w:eastAsia="lt-LT"/>
        </w:rPr>
        <w:t xml:space="preserve">369 </w:t>
      </w:r>
      <w:proofErr w:type="spellStart"/>
      <w:r w:rsidRPr="00936530">
        <w:rPr>
          <w:rFonts w:ascii="Times New Roman" w:eastAsia="Times New Roman" w:hAnsi="Times New Roman"/>
          <w:bCs/>
          <w:iCs/>
          <w:lang w:eastAsia="lt-LT"/>
        </w:rPr>
        <w:t>Burnt</w:t>
      </w:r>
      <w:proofErr w:type="spellEnd"/>
      <w:r w:rsidRPr="00936530">
        <w:rPr>
          <w:rFonts w:ascii="Times New Roman" w:eastAsia="Times New Roman" w:hAnsi="Times New Roman"/>
          <w:bCs/>
          <w:iCs/>
          <w:lang w:eastAsia="lt-LT"/>
        </w:rPr>
        <w:t xml:space="preserve"> </w:t>
      </w:r>
      <w:proofErr w:type="spellStart"/>
      <w:r w:rsidRPr="00936530">
        <w:rPr>
          <w:rFonts w:ascii="Times New Roman" w:eastAsia="Times New Roman" w:hAnsi="Times New Roman"/>
          <w:bCs/>
          <w:iCs/>
          <w:lang w:eastAsia="lt-LT"/>
        </w:rPr>
        <w:t>Oak</w:t>
      </w:r>
      <w:proofErr w:type="spellEnd"/>
      <w:r w:rsidRPr="00936530">
        <w:rPr>
          <w:rFonts w:ascii="Times New Roman" w:eastAsia="Times New Roman" w:hAnsi="Times New Roman"/>
          <w:bCs/>
          <w:iCs/>
          <w:lang w:eastAsia="lt-LT"/>
        </w:rPr>
        <w:t xml:space="preserve"> </w:t>
      </w:r>
      <w:proofErr w:type="spellStart"/>
      <w:r w:rsidRPr="00936530">
        <w:rPr>
          <w:rFonts w:ascii="Times New Roman" w:eastAsia="Times New Roman" w:hAnsi="Times New Roman"/>
          <w:bCs/>
          <w:iCs/>
          <w:lang w:eastAsia="lt-LT"/>
        </w:rPr>
        <w:t>Broadway</w:t>
      </w:r>
      <w:proofErr w:type="spellEnd"/>
    </w:p>
    <w:p w14:paraId="798900C4" w14:textId="77777777" w:rsidR="000633ED" w:rsidRPr="00936530" w:rsidRDefault="000633ED" w:rsidP="000633ED">
      <w:pPr>
        <w:spacing w:after="0" w:line="240" w:lineRule="auto"/>
        <w:rPr>
          <w:rFonts w:ascii="Times New Roman" w:eastAsia="Times New Roman" w:hAnsi="Times New Roman"/>
          <w:bCs/>
          <w:iCs/>
          <w:lang w:eastAsia="lt-LT"/>
        </w:rPr>
      </w:pPr>
      <w:proofErr w:type="spellStart"/>
      <w:r w:rsidRPr="00936530">
        <w:rPr>
          <w:rFonts w:ascii="Times New Roman" w:eastAsia="Times New Roman" w:hAnsi="Times New Roman"/>
          <w:bCs/>
          <w:iCs/>
          <w:lang w:eastAsia="lt-LT"/>
        </w:rPr>
        <w:t>Edgware</w:t>
      </w:r>
      <w:proofErr w:type="spellEnd"/>
      <w:r w:rsidRPr="00936530">
        <w:rPr>
          <w:rFonts w:ascii="Times New Roman" w:eastAsia="Times New Roman" w:hAnsi="Times New Roman"/>
          <w:bCs/>
          <w:iCs/>
          <w:lang w:eastAsia="lt-LT"/>
        </w:rPr>
        <w:t>, HA85AW</w:t>
      </w:r>
    </w:p>
    <w:p w14:paraId="17EF50DF" w14:textId="77777777" w:rsidR="000633ED" w:rsidRPr="00936530" w:rsidRDefault="000633ED" w:rsidP="000633ED">
      <w:pPr>
        <w:spacing w:after="0" w:line="240" w:lineRule="auto"/>
        <w:rPr>
          <w:rFonts w:ascii="Times New Roman" w:eastAsia="Times New Roman" w:hAnsi="Times New Roman"/>
          <w:iCs/>
          <w:lang w:eastAsia="lt-LT"/>
        </w:rPr>
      </w:pPr>
      <w:r w:rsidRPr="00936530">
        <w:rPr>
          <w:rFonts w:ascii="Times New Roman" w:eastAsia="Times New Roman" w:hAnsi="Times New Roman"/>
          <w:bCs/>
          <w:iCs/>
          <w:lang w:eastAsia="lt-LT"/>
        </w:rPr>
        <w:t>Jungtinė Karalystė</w:t>
      </w:r>
    </w:p>
    <w:p w14:paraId="52FE439E" w14:textId="77777777" w:rsidR="000633ED" w:rsidRPr="00936530" w:rsidRDefault="000633ED" w:rsidP="000633ED">
      <w:pPr>
        <w:spacing w:after="0" w:line="240" w:lineRule="auto"/>
        <w:ind w:left="567" w:hanging="567"/>
        <w:rPr>
          <w:rFonts w:ascii="Times New Roman" w:eastAsia="Times New Roman" w:hAnsi="Times New Roman"/>
          <w:lang w:eastAsia="lt-LT"/>
        </w:rPr>
      </w:pPr>
    </w:p>
    <w:p w14:paraId="7F74DE9C" w14:textId="77777777" w:rsidR="000633ED" w:rsidRPr="00936530" w:rsidRDefault="000633ED" w:rsidP="000633ED">
      <w:pPr>
        <w:spacing w:after="0" w:line="240" w:lineRule="auto"/>
        <w:rPr>
          <w:rFonts w:ascii="Times New Roman" w:eastAsia="Times New Roman" w:hAnsi="Times New Roman"/>
          <w:iCs/>
          <w:lang w:eastAsia="lt-LT"/>
        </w:rPr>
      </w:pPr>
      <w:r w:rsidRPr="00936530">
        <w:rPr>
          <w:rFonts w:ascii="Times New Roman" w:eastAsia="Times New Roman" w:hAnsi="Times New Roman"/>
          <w:iCs/>
          <w:lang w:eastAsia="lt-LT"/>
        </w:rPr>
        <w:t>Jeigu apie šį vaistą norite sužinoti daugiau, kreipkitės į registruotoją.</w:t>
      </w:r>
    </w:p>
    <w:p w14:paraId="418CFB30" w14:textId="77777777" w:rsidR="000633ED" w:rsidRDefault="000633ED" w:rsidP="000633ED">
      <w:pPr>
        <w:spacing w:after="0" w:line="240" w:lineRule="auto"/>
        <w:rPr>
          <w:rFonts w:ascii="Times New Roman" w:eastAsia="Times New Roman" w:hAnsi="Times New Roman"/>
          <w:lang w:val="fr-FR" w:eastAsia="lt-LT"/>
        </w:rPr>
      </w:pPr>
    </w:p>
    <w:p w14:paraId="588D254C" w14:textId="77777777" w:rsidR="000633ED" w:rsidRPr="00936530" w:rsidRDefault="000633ED" w:rsidP="000633ED">
      <w:pPr>
        <w:spacing w:after="0" w:line="240" w:lineRule="auto"/>
        <w:rPr>
          <w:rFonts w:ascii="Times New Roman" w:eastAsia="Times New Roman" w:hAnsi="Times New Roman"/>
          <w:lang w:val="fr-FR" w:eastAsia="lt-LT"/>
        </w:rPr>
      </w:pPr>
    </w:p>
    <w:p w14:paraId="39DCABAD" w14:textId="77777777" w:rsidR="000633ED" w:rsidRPr="00936530" w:rsidRDefault="000633ED" w:rsidP="000633ED">
      <w:pPr>
        <w:numPr>
          <w:ilvl w:val="12"/>
          <w:numId w:val="0"/>
        </w:numPr>
        <w:spacing w:after="0" w:line="240" w:lineRule="auto"/>
        <w:ind w:right="-2"/>
        <w:outlineLvl w:val="0"/>
        <w:rPr>
          <w:rFonts w:ascii="Times New Roman" w:eastAsia="Times New Roman" w:hAnsi="Times New Roman"/>
          <w:lang w:eastAsia="lt-LT"/>
        </w:rPr>
      </w:pPr>
      <w:r w:rsidRPr="00936530">
        <w:rPr>
          <w:rFonts w:ascii="Times New Roman" w:eastAsia="Times New Roman" w:hAnsi="Times New Roman"/>
          <w:b/>
          <w:bCs/>
          <w:lang w:eastAsia="lt-LT"/>
        </w:rPr>
        <w:t xml:space="preserve">Šis pakuotės </w:t>
      </w:r>
      <w:r w:rsidRPr="00936530">
        <w:rPr>
          <w:rFonts w:ascii="Times New Roman" w:eastAsia="Times New Roman" w:hAnsi="Times New Roman"/>
          <w:b/>
          <w:lang w:eastAsia="lt-LT"/>
        </w:rPr>
        <w:t>lapelis paskutinį kartą peržiūrėtas</w:t>
      </w:r>
      <w:r>
        <w:rPr>
          <w:rFonts w:ascii="Times New Roman" w:eastAsia="Times New Roman" w:hAnsi="Times New Roman"/>
          <w:b/>
          <w:lang w:eastAsia="lt-LT"/>
        </w:rPr>
        <w:t xml:space="preserve"> 2018-10-25.</w:t>
      </w:r>
    </w:p>
    <w:p w14:paraId="61B2E83C" w14:textId="77777777" w:rsidR="000633ED" w:rsidRDefault="000633ED" w:rsidP="000633ED">
      <w:pPr>
        <w:numPr>
          <w:ilvl w:val="12"/>
          <w:numId w:val="0"/>
        </w:numPr>
        <w:spacing w:after="0" w:line="240" w:lineRule="auto"/>
        <w:ind w:right="-2"/>
        <w:rPr>
          <w:rFonts w:ascii="Times New Roman" w:eastAsia="Times New Roman" w:hAnsi="Times New Roman"/>
          <w:lang w:eastAsia="lt-LT"/>
        </w:rPr>
      </w:pPr>
    </w:p>
    <w:p w14:paraId="27841E37"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p>
    <w:p w14:paraId="1287E459" w14:textId="77777777" w:rsidR="000633ED" w:rsidRPr="00936530" w:rsidRDefault="000633ED" w:rsidP="000633ED">
      <w:pPr>
        <w:numPr>
          <w:ilvl w:val="12"/>
          <w:numId w:val="0"/>
        </w:numP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 xml:space="preserve">Išsami informacija apie šį vaistą pateikiama Valstybinės vaistų kontrolės tarnybos prie Lietuvos Respublikos sveikatos apsaugos ministerijos tinklalapyje </w:t>
      </w:r>
      <w:hyperlink r:id="rId18" w:history="1">
        <w:r w:rsidRPr="00936530">
          <w:rPr>
            <w:rFonts w:ascii="Times New Roman" w:eastAsia="Times New Roman" w:hAnsi="Times New Roman"/>
            <w:color w:val="0000FF"/>
            <w:u w:val="single"/>
            <w:lang w:eastAsia="lt-LT"/>
          </w:rPr>
          <w:t>http://www.vvkt.lt/</w:t>
        </w:r>
      </w:hyperlink>
    </w:p>
    <w:p w14:paraId="024FDEF0" w14:textId="77777777" w:rsidR="000633ED" w:rsidRPr="00936530" w:rsidRDefault="000633ED" w:rsidP="000633ED">
      <w:pPr>
        <w:spacing w:after="0" w:line="240" w:lineRule="auto"/>
        <w:outlineLvl w:val="0"/>
        <w:rPr>
          <w:rFonts w:ascii="Times New Roman" w:eastAsia="Times New Roman" w:hAnsi="Times New Roman"/>
          <w:b/>
          <w:lang w:eastAsia="lt-LT"/>
        </w:rPr>
      </w:pPr>
      <w:r w:rsidRPr="00936530">
        <w:rPr>
          <w:rFonts w:ascii="Times New Roman" w:eastAsia="Times New Roman" w:hAnsi="Times New Roman"/>
          <w:b/>
          <w:lang w:eastAsia="lt-LT"/>
        </w:rPr>
        <w:br w:type="page"/>
      </w:r>
    </w:p>
    <w:p w14:paraId="4D283DEE"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eastAsia="lt-LT"/>
        </w:rPr>
      </w:pPr>
      <w:r w:rsidRPr="00936530">
        <w:rPr>
          <w:rFonts w:ascii="Times New Roman" w:eastAsia="Times New Roman" w:hAnsi="Times New Roman"/>
          <w:b/>
          <w:lang w:eastAsia="lt-LT"/>
        </w:rPr>
        <w:t>Patarimas/medicininis švietimas</w:t>
      </w:r>
    </w:p>
    <w:p w14:paraId="1BDCBBC4" w14:textId="77777777" w:rsidR="000633ED" w:rsidRPr="00936530" w:rsidRDefault="000633ED" w:rsidP="000633E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eastAsia="lt-LT"/>
        </w:rPr>
      </w:pPr>
    </w:p>
    <w:p w14:paraId="7E1C12AF" w14:textId="77777777" w:rsidR="000633ED" w:rsidRPr="00936530" w:rsidRDefault="000633ED" w:rsidP="000633E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Antibiotikais gydomos bakterijų sukeliamos infekcinės ligos. Jie neveikia virusų sukeltų infekcinių ligų.</w:t>
      </w:r>
    </w:p>
    <w:p w14:paraId="1605C487" w14:textId="77777777" w:rsidR="000633ED" w:rsidRPr="00936530" w:rsidRDefault="000633ED" w:rsidP="000633E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14:paraId="765139BE" w14:textId="77777777" w:rsidR="000633ED" w:rsidRPr="00936530" w:rsidRDefault="000633ED" w:rsidP="000633E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252131E6" w14:textId="77777777" w:rsidR="000633ED" w:rsidRPr="00936530" w:rsidRDefault="000633ED" w:rsidP="000633E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14:paraId="05841269" w14:textId="77777777" w:rsidR="000633ED" w:rsidRPr="00936530" w:rsidRDefault="000633ED" w:rsidP="000633E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Bakterijos gali tapti atspariomis antibiotikams dėl įvairių priežasčių. Atidus antibiotikų vartojimas gali padėti sumažinti bakterijų atsparumo jiems atsiradimo tikimybę.</w:t>
      </w:r>
    </w:p>
    <w:p w14:paraId="36C2EF0E" w14:textId="77777777" w:rsidR="000633ED" w:rsidRPr="00936530" w:rsidRDefault="000633ED" w:rsidP="000633E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14:paraId="6F59CCAA" w14:textId="77777777" w:rsidR="000633ED" w:rsidRPr="00936530" w:rsidRDefault="000633ED" w:rsidP="000633E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r w:rsidRPr="00936530">
        <w:rPr>
          <w:rFonts w:ascii="Times New Roman" w:eastAsia="Times New Roman" w:hAnsi="Times New Roman"/>
          <w:lang w:eastAsia="lt-LT"/>
        </w:rPr>
        <w:t>Jeigu gydytojas skiria antibiotikų kursą, tai ketina gydyti tik ligą, kuria sergate šiuo metu. Išvardytų rekomendacijų paisymas padės išvengti atsparių bakterijų, kurios padaro antibiotiką neveiksmingu, atsiradimo.</w:t>
      </w:r>
    </w:p>
    <w:p w14:paraId="630D9B21" w14:textId="77777777" w:rsidR="000633ED" w:rsidRPr="00936530" w:rsidRDefault="000633ED" w:rsidP="000633E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lang w:eastAsia="lt-LT"/>
        </w:rPr>
      </w:pPr>
    </w:p>
    <w:p w14:paraId="1C05271E" w14:textId="77777777" w:rsidR="000633ED" w:rsidRPr="00936530" w:rsidRDefault="000633ED" w:rsidP="000633E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1.</w:t>
      </w:r>
      <w:r w:rsidRPr="00936530">
        <w:rPr>
          <w:rFonts w:ascii="Times New Roman" w:eastAsia="Times New Roman" w:hAnsi="Times New Roman"/>
          <w:lang w:eastAsia="lt-LT"/>
        </w:rPr>
        <w:tab/>
        <w:t>Labai svarbu, kad vartotumėte teisingą antibiotiko dozę reikiamu laiku tiek dienų, kiek paskirta. Perskaitykite vartojimo instrukciją etiketėje ir, jeigu ko nors nesupratote, paprašykite gydytojo arba vaistininko, kad paaiškintų.</w:t>
      </w:r>
    </w:p>
    <w:p w14:paraId="0CBA737B" w14:textId="77777777" w:rsidR="000633ED" w:rsidRPr="00936530" w:rsidRDefault="000633ED" w:rsidP="000633E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2.</w:t>
      </w:r>
      <w:r w:rsidRPr="00936530">
        <w:rPr>
          <w:rFonts w:ascii="Times New Roman" w:eastAsia="Times New Roman" w:hAnsi="Times New Roman"/>
          <w:lang w:eastAsia="lt-LT"/>
        </w:rPr>
        <w:tab/>
        <w:t>Antibiotiko vartoti negalima, jeigu jis nepaskirtas būtent Jums. Antibiotiką galima vartoti tik tai infekcinei ligai gydyti, kurios gydymui jis buvo paskirtas.</w:t>
      </w:r>
    </w:p>
    <w:p w14:paraId="67ECF765" w14:textId="77777777" w:rsidR="000633ED" w:rsidRPr="00936530" w:rsidRDefault="000633ED" w:rsidP="000633E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3.</w:t>
      </w:r>
      <w:r w:rsidRPr="00936530">
        <w:rPr>
          <w:rFonts w:ascii="Times New Roman" w:eastAsia="Times New Roman" w:hAnsi="Times New Roman"/>
          <w:lang w:eastAsia="lt-LT"/>
        </w:rPr>
        <w:tab/>
        <w:t>Antibiotikų, kurie buvo paskirti kitiems žmonėms, vartoti negalima, net jeigu jie sirgo panašia infekcine liga, kaip Jūs.</w:t>
      </w:r>
    </w:p>
    <w:p w14:paraId="08DBC300" w14:textId="77777777" w:rsidR="000633ED" w:rsidRPr="00936530" w:rsidRDefault="000633ED" w:rsidP="000633E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4.</w:t>
      </w:r>
      <w:r w:rsidRPr="00936530">
        <w:rPr>
          <w:rFonts w:ascii="Times New Roman" w:eastAsia="Times New Roman" w:hAnsi="Times New Roman"/>
          <w:lang w:eastAsia="lt-LT"/>
        </w:rPr>
        <w:tab/>
        <w:t>Antibiotikų, kurie buvo paskirti Jums, perduoti vartoti kitiems žmonėms negalima.</w:t>
      </w:r>
    </w:p>
    <w:p w14:paraId="71D47A4A" w14:textId="77777777" w:rsidR="000633ED" w:rsidRPr="00936530" w:rsidRDefault="000633ED" w:rsidP="000633E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lang w:eastAsia="lt-LT"/>
        </w:rPr>
      </w:pPr>
      <w:r w:rsidRPr="00936530">
        <w:rPr>
          <w:rFonts w:ascii="Times New Roman" w:eastAsia="Times New Roman" w:hAnsi="Times New Roman"/>
          <w:lang w:eastAsia="lt-LT"/>
        </w:rPr>
        <w:t>5.</w:t>
      </w:r>
      <w:r w:rsidRPr="00936530">
        <w:rPr>
          <w:rFonts w:ascii="Times New Roman" w:eastAsia="Times New Roman" w:hAnsi="Times New Roman"/>
          <w:lang w:eastAsia="lt-LT"/>
        </w:rPr>
        <w:tab/>
        <w:t>Jeigu vartojant pagal gydytojo nurodymus baigus kursą liko antibiotiko, likučius reikia grąžinti į vaistinę tinkamam sunaikinimui.</w:t>
      </w:r>
    </w:p>
    <w:p w14:paraId="7F6457EC" w14:textId="77777777" w:rsidR="000633ED" w:rsidRPr="00936530" w:rsidRDefault="000633ED" w:rsidP="000633ED">
      <w:pPr>
        <w:spacing w:after="0" w:line="240" w:lineRule="auto"/>
      </w:pPr>
      <w:bookmarkStart w:id="19" w:name="_GoBack"/>
      <w:bookmarkEnd w:id="19"/>
    </w:p>
    <w:sectPr w:rsidR="000633ED" w:rsidRPr="00936530" w:rsidSect="00116EE1">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3EACC" w14:textId="77777777" w:rsidR="00D95880" w:rsidRDefault="00D95880">
      <w:pPr>
        <w:spacing w:after="0" w:line="240" w:lineRule="auto"/>
      </w:pPr>
      <w:r>
        <w:separator/>
      </w:r>
    </w:p>
  </w:endnote>
  <w:endnote w:type="continuationSeparator" w:id="0">
    <w:p w14:paraId="6F262E18" w14:textId="77777777" w:rsidR="00D95880" w:rsidRDefault="00D9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C2AF8" w14:textId="77777777" w:rsidR="00E417A3" w:rsidRDefault="00E417A3" w:rsidP="00116EE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47</w:t>
    </w:r>
    <w:r>
      <w:rPr>
        <w:rStyle w:val="Puslapionumeris"/>
      </w:rPr>
      <w:fldChar w:fldCharType="end"/>
    </w:r>
  </w:p>
  <w:p w14:paraId="6ECC2AF9" w14:textId="77777777" w:rsidR="00E417A3" w:rsidRDefault="00E417A3" w:rsidP="00116EE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C2AFA" w14:textId="77777777" w:rsidR="00E417A3" w:rsidRPr="003872D0" w:rsidRDefault="00E417A3" w:rsidP="00116EE1">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sidR="000633ED">
      <w:rPr>
        <w:rStyle w:val="Puslapionumeris"/>
        <w:noProof/>
        <w:sz w:val="22"/>
        <w:szCs w:val="22"/>
      </w:rPr>
      <w:t>27</w:t>
    </w:r>
    <w:r w:rsidRPr="003872D0">
      <w:rPr>
        <w:rStyle w:val="Puslapionumeris"/>
        <w:sz w:val="22"/>
        <w:szCs w:val="22"/>
      </w:rPr>
      <w:fldChar w:fldCharType="end"/>
    </w:r>
  </w:p>
  <w:p w14:paraId="6ECC2AFB" w14:textId="77777777" w:rsidR="00E417A3" w:rsidRDefault="00E417A3" w:rsidP="00116EE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A6397" w14:textId="77777777" w:rsidR="00D95880" w:rsidRDefault="00D95880">
      <w:pPr>
        <w:spacing w:after="0" w:line="240" w:lineRule="auto"/>
      </w:pPr>
      <w:r>
        <w:separator/>
      </w:r>
    </w:p>
  </w:footnote>
  <w:footnote w:type="continuationSeparator" w:id="0">
    <w:p w14:paraId="69B3E49C" w14:textId="77777777" w:rsidR="00D95880" w:rsidRDefault="00D95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1A13B7"/>
    <w:multiLevelType w:val="hybridMultilevel"/>
    <w:tmpl w:val="C5284C06"/>
    <w:lvl w:ilvl="0" w:tplc="2A160E4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F47FC"/>
    <w:multiLevelType w:val="hybridMultilevel"/>
    <w:tmpl w:val="915AB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2692F"/>
    <w:multiLevelType w:val="hybridMultilevel"/>
    <w:tmpl w:val="9432BED4"/>
    <w:lvl w:ilvl="0" w:tplc="0CFC7A56">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6D5A9A"/>
    <w:multiLevelType w:val="hybridMultilevel"/>
    <w:tmpl w:val="157CB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agrindiniotekstotrauka3"/>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60D19"/>
    <w:multiLevelType w:val="multilevel"/>
    <w:tmpl w:val="323ED9A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66F4CD6"/>
    <w:multiLevelType w:val="hybridMultilevel"/>
    <w:tmpl w:val="05829F6A"/>
    <w:lvl w:ilvl="0" w:tplc="04270001">
      <w:start w:val="1"/>
      <w:numFmt w:val="bullet"/>
      <w:pStyle w:val="tablerefalpha"/>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6A152D2"/>
    <w:multiLevelType w:val="hybridMultilevel"/>
    <w:tmpl w:val="192E4FEA"/>
    <w:lvl w:ilvl="0" w:tplc="04270001">
      <w:start w:val="1"/>
      <w:numFmt w:val="bullet"/>
      <w:pStyle w:val="AHeader1"/>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4"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8"/>
  </w:num>
  <w:num w:numId="4">
    <w:abstractNumId w:val="0"/>
    <w:lvlOverride w:ilvl="0">
      <w:lvl w:ilvl="0">
        <w:start w:val="1"/>
        <w:numFmt w:val="bullet"/>
        <w:lvlText w:val="-"/>
        <w:legacy w:legacy="1" w:legacySpace="0" w:legacyIndent="360"/>
        <w:lvlJc w:val="left"/>
        <w:pPr>
          <w:ind w:left="360" w:hanging="360"/>
        </w:pPr>
      </w:lvl>
    </w:lvlOverride>
  </w:num>
  <w:num w:numId="5">
    <w:abstractNumId w:val="7"/>
  </w:num>
  <w:num w:numId="6">
    <w:abstractNumId w:val="12"/>
  </w:num>
  <w:num w:numId="7">
    <w:abstractNumId w:val="14"/>
  </w:num>
  <w:num w:numId="8">
    <w:abstractNumId w:val="6"/>
  </w:num>
  <w:num w:numId="9">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2"/>
  </w:num>
  <w:num w:numId="13">
    <w:abstractNumId w:val="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1F"/>
    <w:rsid w:val="00002C1F"/>
    <w:rsid w:val="00002DBE"/>
    <w:rsid w:val="000057F6"/>
    <w:rsid w:val="00024913"/>
    <w:rsid w:val="0006174C"/>
    <w:rsid w:val="000633ED"/>
    <w:rsid w:val="00063450"/>
    <w:rsid w:val="0008073E"/>
    <w:rsid w:val="00086178"/>
    <w:rsid w:val="00091594"/>
    <w:rsid w:val="000E0E6C"/>
    <w:rsid w:val="000E4ED8"/>
    <w:rsid w:val="000F0897"/>
    <w:rsid w:val="000F3013"/>
    <w:rsid w:val="000F31BE"/>
    <w:rsid w:val="00100732"/>
    <w:rsid w:val="00116EE1"/>
    <w:rsid w:val="001317A3"/>
    <w:rsid w:val="00133A6B"/>
    <w:rsid w:val="001347A7"/>
    <w:rsid w:val="0014283D"/>
    <w:rsid w:val="00152CD5"/>
    <w:rsid w:val="001602A9"/>
    <w:rsid w:val="00162074"/>
    <w:rsid w:val="00166632"/>
    <w:rsid w:val="0017194B"/>
    <w:rsid w:val="00172D82"/>
    <w:rsid w:val="00177198"/>
    <w:rsid w:val="00182856"/>
    <w:rsid w:val="00185B55"/>
    <w:rsid w:val="001B2C04"/>
    <w:rsid w:val="001B6067"/>
    <w:rsid w:val="001B64E0"/>
    <w:rsid w:val="001C1AC8"/>
    <w:rsid w:val="001D13AD"/>
    <w:rsid w:val="001D217B"/>
    <w:rsid w:val="001E60AD"/>
    <w:rsid w:val="001F3825"/>
    <w:rsid w:val="002163BA"/>
    <w:rsid w:val="00235CE2"/>
    <w:rsid w:val="00247C83"/>
    <w:rsid w:val="00253D6A"/>
    <w:rsid w:val="00264C5A"/>
    <w:rsid w:val="0029470B"/>
    <w:rsid w:val="00294A11"/>
    <w:rsid w:val="002C6080"/>
    <w:rsid w:val="002D5F53"/>
    <w:rsid w:val="002D6FD9"/>
    <w:rsid w:val="002F05B3"/>
    <w:rsid w:val="002F2F3E"/>
    <w:rsid w:val="00312421"/>
    <w:rsid w:val="003179D6"/>
    <w:rsid w:val="00340F25"/>
    <w:rsid w:val="003521CB"/>
    <w:rsid w:val="003604C6"/>
    <w:rsid w:val="003A646D"/>
    <w:rsid w:val="003D0DF9"/>
    <w:rsid w:val="003D52FD"/>
    <w:rsid w:val="003D650E"/>
    <w:rsid w:val="003E7E1E"/>
    <w:rsid w:val="003F1A94"/>
    <w:rsid w:val="004023B3"/>
    <w:rsid w:val="00414387"/>
    <w:rsid w:val="00435C47"/>
    <w:rsid w:val="00444D3B"/>
    <w:rsid w:val="0046388A"/>
    <w:rsid w:val="0046467D"/>
    <w:rsid w:val="00473AC1"/>
    <w:rsid w:val="00482CBA"/>
    <w:rsid w:val="00495642"/>
    <w:rsid w:val="004B4919"/>
    <w:rsid w:val="004C3554"/>
    <w:rsid w:val="004D083B"/>
    <w:rsid w:val="004D3E21"/>
    <w:rsid w:val="00512EAB"/>
    <w:rsid w:val="0051765F"/>
    <w:rsid w:val="0052020D"/>
    <w:rsid w:val="0053379D"/>
    <w:rsid w:val="0054458B"/>
    <w:rsid w:val="00554F6D"/>
    <w:rsid w:val="005612E3"/>
    <w:rsid w:val="00573326"/>
    <w:rsid w:val="005858B1"/>
    <w:rsid w:val="00594E21"/>
    <w:rsid w:val="005C38B2"/>
    <w:rsid w:val="005E31EB"/>
    <w:rsid w:val="006022EE"/>
    <w:rsid w:val="00620DB4"/>
    <w:rsid w:val="00667D22"/>
    <w:rsid w:val="006849E9"/>
    <w:rsid w:val="006A2FB0"/>
    <w:rsid w:val="006C08EA"/>
    <w:rsid w:val="006D0824"/>
    <w:rsid w:val="006D6BB2"/>
    <w:rsid w:val="006E503E"/>
    <w:rsid w:val="006F7224"/>
    <w:rsid w:val="00700B26"/>
    <w:rsid w:val="007020F3"/>
    <w:rsid w:val="00706753"/>
    <w:rsid w:val="00725D61"/>
    <w:rsid w:val="0073031A"/>
    <w:rsid w:val="007307CD"/>
    <w:rsid w:val="007311A4"/>
    <w:rsid w:val="00735C0E"/>
    <w:rsid w:val="0074379F"/>
    <w:rsid w:val="0075365E"/>
    <w:rsid w:val="00762AA5"/>
    <w:rsid w:val="00770AC1"/>
    <w:rsid w:val="00773CF4"/>
    <w:rsid w:val="00791630"/>
    <w:rsid w:val="007A7EAB"/>
    <w:rsid w:val="007B4265"/>
    <w:rsid w:val="007B602C"/>
    <w:rsid w:val="007C6732"/>
    <w:rsid w:val="007D1F66"/>
    <w:rsid w:val="007F42AB"/>
    <w:rsid w:val="00806CBB"/>
    <w:rsid w:val="008104FD"/>
    <w:rsid w:val="008126C8"/>
    <w:rsid w:val="0081460C"/>
    <w:rsid w:val="00822125"/>
    <w:rsid w:val="00824C67"/>
    <w:rsid w:val="00863D2F"/>
    <w:rsid w:val="0087101F"/>
    <w:rsid w:val="00871AFE"/>
    <w:rsid w:val="0088068D"/>
    <w:rsid w:val="00887DE3"/>
    <w:rsid w:val="00894DB6"/>
    <w:rsid w:val="008D1AE8"/>
    <w:rsid w:val="008D7AE2"/>
    <w:rsid w:val="008F2E5E"/>
    <w:rsid w:val="00901E25"/>
    <w:rsid w:val="009038F1"/>
    <w:rsid w:val="00906036"/>
    <w:rsid w:val="00913846"/>
    <w:rsid w:val="0091457C"/>
    <w:rsid w:val="00936530"/>
    <w:rsid w:val="009373D7"/>
    <w:rsid w:val="00944818"/>
    <w:rsid w:val="00944F1E"/>
    <w:rsid w:val="0095760E"/>
    <w:rsid w:val="00964BD9"/>
    <w:rsid w:val="00977C48"/>
    <w:rsid w:val="009A637D"/>
    <w:rsid w:val="009C32C5"/>
    <w:rsid w:val="009D4E08"/>
    <w:rsid w:val="009F7AD3"/>
    <w:rsid w:val="00A071BA"/>
    <w:rsid w:val="00A50B8D"/>
    <w:rsid w:val="00A539A7"/>
    <w:rsid w:val="00A62D70"/>
    <w:rsid w:val="00AB5D47"/>
    <w:rsid w:val="00AC5EDE"/>
    <w:rsid w:val="00AF6767"/>
    <w:rsid w:val="00AF7F0F"/>
    <w:rsid w:val="00B25F73"/>
    <w:rsid w:val="00B40758"/>
    <w:rsid w:val="00B45C5E"/>
    <w:rsid w:val="00B51A59"/>
    <w:rsid w:val="00B60B5D"/>
    <w:rsid w:val="00B7115A"/>
    <w:rsid w:val="00B749F5"/>
    <w:rsid w:val="00B77877"/>
    <w:rsid w:val="00B82D87"/>
    <w:rsid w:val="00B84B10"/>
    <w:rsid w:val="00B85891"/>
    <w:rsid w:val="00B93E19"/>
    <w:rsid w:val="00BA1AB7"/>
    <w:rsid w:val="00BC0C70"/>
    <w:rsid w:val="00BC470B"/>
    <w:rsid w:val="00BF5EEC"/>
    <w:rsid w:val="00C01243"/>
    <w:rsid w:val="00C01E54"/>
    <w:rsid w:val="00C02639"/>
    <w:rsid w:val="00C0699E"/>
    <w:rsid w:val="00C07DDC"/>
    <w:rsid w:val="00C110C2"/>
    <w:rsid w:val="00C3464C"/>
    <w:rsid w:val="00C57755"/>
    <w:rsid w:val="00C66875"/>
    <w:rsid w:val="00C80490"/>
    <w:rsid w:val="00C80A17"/>
    <w:rsid w:val="00C91882"/>
    <w:rsid w:val="00C91908"/>
    <w:rsid w:val="00CA4F13"/>
    <w:rsid w:val="00CA7315"/>
    <w:rsid w:val="00CB5E0B"/>
    <w:rsid w:val="00CB673C"/>
    <w:rsid w:val="00CC1BAD"/>
    <w:rsid w:val="00CC5086"/>
    <w:rsid w:val="00CD4980"/>
    <w:rsid w:val="00CF2EDE"/>
    <w:rsid w:val="00CF2FE3"/>
    <w:rsid w:val="00D03A14"/>
    <w:rsid w:val="00D04DAE"/>
    <w:rsid w:val="00D236B1"/>
    <w:rsid w:val="00D428A5"/>
    <w:rsid w:val="00D62267"/>
    <w:rsid w:val="00D63A1A"/>
    <w:rsid w:val="00D767A5"/>
    <w:rsid w:val="00D95880"/>
    <w:rsid w:val="00DA042C"/>
    <w:rsid w:val="00DC2082"/>
    <w:rsid w:val="00DC39E5"/>
    <w:rsid w:val="00DE0DFC"/>
    <w:rsid w:val="00DE7CAE"/>
    <w:rsid w:val="00E12BE0"/>
    <w:rsid w:val="00E36E1F"/>
    <w:rsid w:val="00E417A3"/>
    <w:rsid w:val="00E427F8"/>
    <w:rsid w:val="00EB4790"/>
    <w:rsid w:val="00EB5CB8"/>
    <w:rsid w:val="00EF00F7"/>
    <w:rsid w:val="00F01239"/>
    <w:rsid w:val="00F10F52"/>
    <w:rsid w:val="00F14F9A"/>
    <w:rsid w:val="00F20EA3"/>
    <w:rsid w:val="00F52302"/>
    <w:rsid w:val="00F73B29"/>
    <w:rsid w:val="00F94525"/>
    <w:rsid w:val="00F9540A"/>
    <w:rsid w:val="00F9770D"/>
    <w:rsid w:val="00FC60C9"/>
    <w:rsid w:val="00FE73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martTagType w:namespaceuri="urn:schemas-microsoft-com:office:smarttags" w:name="stockticker"/>
  <w:shapeDefaults>
    <o:shapedefaults v:ext="edit" spidmax="1026"/>
    <o:shapelayout v:ext="edit">
      <o:idmap v:ext="edit" data="1"/>
    </o:shapelayout>
  </w:shapeDefaults>
  <w:decimalSymbol w:val=","/>
  <w:listSeparator w:val=";"/>
  <w14:docId w14:val="6ECC2626"/>
  <w15:docId w15:val="{BFA0DD1F-F473-4CEE-9CC4-6D5BED66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6E1F"/>
    <w:pPr>
      <w:spacing w:after="200" w:line="276" w:lineRule="auto"/>
    </w:pPr>
    <w:rPr>
      <w:rFonts w:ascii="Calibri" w:eastAsia="Calibri" w:hAnsi="Calibri" w:cs="Times New Roman"/>
    </w:rPr>
  </w:style>
  <w:style w:type="paragraph" w:styleId="Antrat1">
    <w:name w:val="heading 1"/>
    <w:basedOn w:val="prastasis"/>
    <w:next w:val="prastasis"/>
    <w:link w:val="Antrat1Diagrama"/>
    <w:autoRedefine/>
    <w:qFormat/>
    <w:rsid w:val="00E36E1F"/>
    <w:pPr>
      <w:keepNext/>
      <w:tabs>
        <w:tab w:val="left" w:pos="540"/>
        <w:tab w:val="left" w:pos="4500"/>
      </w:tabs>
      <w:spacing w:after="0" w:line="240" w:lineRule="auto"/>
      <w:ind w:left="540" w:hanging="540"/>
      <w:outlineLvl w:val="0"/>
    </w:pPr>
    <w:rPr>
      <w:rFonts w:ascii="Times New Roman" w:eastAsia="Times New Roman" w:hAnsi="Times New Roman"/>
      <w:b/>
      <w:bCs/>
      <w:lang w:eastAsia="lt-LT"/>
    </w:rPr>
  </w:style>
  <w:style w:type="paragraph" w:styleId="Antrat2">
    <w:name w:val="heading 2"/>
    <w:aliases w:val="D70AR2,(eg 2.0,2.1),(eg 1.1),Level 2"/>
    <w:basedOn w:val="prastasis"/>
    <w:next w:val="prastasis"/>
    <w:link w:val="Antrat2Diagrama"/>
    <w:qFormat/>
    <w:rsid w:val="00E36E1F"/>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36E1F"/>
    <w:pPr>
      <w:keepNext/>
      <w:keepLine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qFormat/>
    <w:rsid w:val="00E36E1F"/>
    <w:pPr>
      <w:keepNext/>
      <w:spacing w:after="0" w:line="240" w:lineRule="auto"/>
      <w:outlineLvl w:val="3"/>
    </w:pPr>
    <w:rPr>
      <w:rFonts w:ascii="Times New Roman" w:eastAsia="Times New Roman" w:hAnsi="Times New Roman"/>
      <w:sz w:val="20"/>
      <w:szCs w:val="24"/>
      <w:u w:val="single"/>
      <w:lang w:eastAsia="lt-LT"/>
    </w:rPr>
  </w:style>
  <w:style w:type="paragraph" w:styleId="Antrat5">
    <w:name w:val="heading 5"/>
    <w:basedOn w:val="prastasis"/>
    <w:next w:val="prastasis"/>
    <w:link w:val="Antrat5Diagrama"/>
    <w:qFormat/>
    <w:rsid w:val="00E36E1F"/>
    <w:pPr>
      <w:keepNext/>
      <w:spacing w:after="0" w:line="240" w:lineRule="auto"/>
      <w:outlineLvl w:val="4"/>
    </w:pPr>
    <w:rPr>
      <w:rFonts w:ascii="Times New Roman" w:eastAsia="Times New Roman" w:hAnsi="Times New Roman"/>
      <w:b/>
      <w:bCs/>
      <w:i/>
      <w:iCs/>
      <w:sz w:val="20"/>
      <w:szCs w:val="24"/>
      <w:lang w:eastAsia="lt-LT"/>
    </w:rPr>
  </w:style>
  <w:style w:type="paragraph" w:styleId="Antrat6">
    <w:name w:val="heading 6"/>
    <w:basedOn w:val="prastasis"/>
    <w:next w:val="prastasis"/>
    <w:link w:val="Antrat6Diagrama"/>
    <w:qFormat/>
    <w:rsid w:val="00E36E1F"/>
    <w:pPr>
      <w:keepNext/>
      <w:spacing w:after="0" w:line="240" w:lineRule="auto"/>
      <w:outlineLvl w:val="5"/>
    </w:pPr>
    <w:rPr>
      <w:rFonts w:ascii="Times New Roman" w:eastAsia="Times New Roman" w:hAnsi="Times New Roman"/>
      <w:i/>
      <w:iCs/>
      <w:sz w:val="20"/>
      <w:szCs w:val="24"/>
      <w:lang w:eastAsia="lt-LT"/>
    </w:rPr>
  </w:style>
  <w:style w:type="paragraph" w:styleId="Antrat7">
    <w:name w:val="heading 7"/>
    <w:basedOn w:val="prastasis"/>
    <w:next w:val="prastasis"/>
    <w:link w:val="Antrat7Diagrama"/>
    <w:qFormat/>
    <w:rsid w:val="00E36E1F"/>
    <w:pPr>
      <w:keepNext/>
      <w:spacing w:after="0" w:line="240" w:lineRule="auto"/>
      <w:outlineLvl w:val="6"/>
    </w:pPr>
    <w:rPr>
      <w:rFonts w:ascii="Times New Roman" w:eastAsia="Times New Roman" w:hAnsi="Times New Roman"/>
      <w:i/>
      <w:iCs/>
      <w:sz w:val="20"/>
      <w:szCs w:val="24"/>
      <w:u w:val="single"/>
      <w:lang w:eastAsia="lt-LT"/>
    </w:rPr>
  </w:style>
  <w:style w:type="paragraph" w:styleId="Antrat8">
    <w:name w:val="heading 8"/>
    <w:basedOn w:val="prastasis"/>
    <w:next w:val="prastasis"/>
    <w:link w:val="Antrat8Diagrama"/>
    <w:qFormat/>
    <w:rsid w:val="00E36E1F"/>
    <w:pPr>
      <w:keepNext/>
      <w:spacing w:after="0" w:line="360" w:lineRule="auto"/>
      <w:outlineLvl w:val="7"/>
    </w:pPr>
    <w:rPr>
      <w:rFonts w:ascii="Arial" w:eastAsia="Times New Roman" w:hAnsi="Arial"/>
      <w:sz w:val="32"/>
      <w:szCs w:val="20"/>
      <w:lang w:val="en-GB"/>
    </w:rPr>
  </w:style>
  <w:style w:type="paragraph" w:styleId="Antrat9">
    <w:name w:val="heading 9"/>
    <w:basedOn w:val="prastasis"/>
    <w:next w:val="prastasis"/>
    <w:link w:val="Antrat9Diagrama"/>
    <w:qFormat/>
    <w:rsid w:val="00E36E1F"/>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36E1F"/>
    <w:rPr>
      <w:rFonts w:ascii="Times New Roman" w:eastAsia="Times New Roman" w:hAnsi="Times New Roman" w:cs="Times New Roman"/>
      <w:b/>
      <w:bCs/>
      <w:lang w:eastAsia="lt-LT"/>
    </w:rPr>
  </w:style>
  <w:style w:type="character" w:customStyle="1" w:styleId="Antrat2Diagrama">
    <w:name w:val="Antraštė 2 Diagrama"/>
    <w:aliases w:val="D70AR2 Diagrama,(eg 2.0 Diagrama,2.1) Diagrama,(eg 1.1) Diagrama,Level 2 Diagrama"/>
    <w:basedOn w:val="Numatytasispastraiposriftas"/>
    <w:link w:val="Antrat2"/>
    <w:rsid w:val="00E36E1F"/>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E36E1F"/>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E36E1F"/>
    <w:rPr>
      <w:rFonts w:ascii="Times New Roman" w:eastAsia="Times New Roman" w:hAnsi="Times New Roman" w:cs="Times New Roman"/>
      <w:sz w:val="20"/>
      <w:szCs w:val="24"/>
      <w:u w:val="single"/>
      <w:lang w:eastAsia="lt-LT"/>
    </w:rPr>
  </w:style>
  <w:style w:type="character" w:customStyle="1" w:styleId="Antrat5Diagrama">
    <w:name w:val="Antraštė 5 Diagrama"/>
    <w:basedOn w:val="Numatytasispastraiposriftas"/>
    <w:link w:val="Antrat5"/>
    <w:rsid w:val="00E36E1F"/>
    <w:rPr>
      <w:rFonts w:ascii="Times New Roman" w:eastAsia="Times New Roman" w:hAnsi="Times New Roman" w:cs="Times New Roman"/>
      <w:b/>
      <w:bCs/>
      <w:i/>
      <w:iCs/>
      <w:sz w:val="20"/>
      <w:szCs w:val="24"/>
      <w:lang w:eastAsia="lt-LT"/>
    </w:rPr>
  </w:style>
  <w:style w:type="character" w:customStyle="1" w:styleId="Antrat6Diagrama">
    <w:name w:val="Antraštė 6 Diagrama"/>
    <w:basedOn w:val="Numatytasispastraiposriftas"/>
    <w:link w:val="Antrat6"/>
    <w:rsid w:val="00E36E1F"/>
    <w:rPr>
      <w:rFonts w:ascii="Times New Roman" w:eastAsia="Times New Roman" w:hAnsi="Times New Roman" w:cs="Times New Roman"/>
      <w:i/>
      <w:iCs/>
      <w:sz w:val="20"/>
      <w:szCs w:val="24"/>
      <w:lang w:eastAsia="lt-LT"/>
    </w:rPr>
  </w:style>
  <w:style w:type="character" w:customStyle="1" w:styleId="Antrat7Diagrama">
    <w:name w:val="Antraštė 7 Diagrama"/>
    <w:basedOn w:val="Numatytasispastraiposriftas"/>
    <w:link w:val="Antrat7"/>
    <w:rsid w:val="00E36E1F"/>
    <w:rPr>
      <w:rFonts w:ascii="Times New Roman" w:eastAsia="Times New Roman" w:hAnsi="Times New Roman" w:cs="Times New Roman"/>
      <w:i/>
      <w:iCs/>
      <w:sz w:val="20"/>
      <w:szCs w:val="24"/>
      <w:u w:val="single"/>
      <w:lang w:eastAsia="lt-LT"/>
    </w:rPr>
  </w:style>
  <w:style w:type="character" w:customStyle="1" w:styleId="Antrat8Diagrama">
    <w:name w:val="Antraštė 8 Diagrama"/>
    <w:basedOn w:val="Numatytasispastraiposriftas"/>
    <w:link w:val="Antrat8"/>
    <w:rsid w:val="00E36E1F"/>
    <w:rPr>
      <w:rFonts w:ascii="Arial" w:eastAsia="Times New Roman" w:hAnsi="Arial" w:cs="Times New Roman"/>
      <w:sz w:val="32"/>
      <w:szCs w:val="20"/>
      <w:lang w:val="en-GB"/>
    </w:rPr>
  </w:style>
  <w:style w:type="character" w:customStyle="1" w:styleId="Antrat9Diagrama">
    <w:name w:val="Antraštė 9 Diagrama"/>
    <w:basedOn w:val="Numatytasispastraiposriftas"/>
    <w:link w:val="Antrat9"/>
    <w:rsid w:val="00E36E1F"/>
    <w:rPr>
      <w:rFonts w:ascii="Times New Roman" w:eastAsia="Times New Roman" w:hAnsi="Times New Roman" w:cs="Times New Roman"/>
      <w:b/>
      <w:i/>
      <w:szCs w:val="20"/>
      <w:lang w:val="en-GB"/>
    </w:rPr>
  </w:style>
  <w:style w:type="numbering" w:customStyle="1" w:styleId="Sraonra1">
    <w:name w:val="Sąrašo nėra1"/>
    <w:next w:val="Sraonra"/>
    <w:uiPriority w:val="99"/>
    <w:semiHidden/>
    <w:unhideWhenUsed/>
    <w:rsid w:val="00E36E1F"/>
  </w:style>
  <w:style w:type="paragraph" w:styleId="Pagrindinistekstas">
    <w:name w:val="Body Text"/>
    <w:basedOn w:val="prastasis"/>
    <w:link w:val="PagrindinistekstasDiagrama"/>
    <w:rsid w:val="00E36E1F"/>
    <w:pPr>
      <w:spacing w:after="120" w:line="240" w:lineRule="auto"/>
    </w:pPr>
    <w:rPr>
      <w:rFonts w:ascii="Times New Roman" w:eastAsia="Times New Roman" w:hAnsi="Times New Roman"/>
      <w:sz w:val="20"/>
      <w:szCs w:val="20"/>
      <w:lang w:eastAsia="lt-LT"/>
    </w:rPr>
  </w:style>
  <w:style w:type="character" w:customStyle="1" w:styleId="PagrindinistekstasDiagrama">
    <w:name w:val="Pagrindinis tekstas Diagrama"/>
    <w:basedOn w:val="Numatytasispastraiposriftas"/>
    <w:link w:val="Pagrindinistekstas"/>
    <w:rsid w:val="00E36E1F"/>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E36E1F"/>
    <w:pPr>
      <w:spacing w:after="0" w:line="240" w:lineRule="auto"/>
      <w:ind w:left="1440" w:hanging="1440"/>
    </w:pPr>
    <w:rPr>
      <w:rFonts w:ascii="Times New Roman" w:eastAsia="Times New Roman" w:hAnsi="Times New Roman"/>
      <w:sz w:val="20"/>
      <w:szCs w:val="24"/>
      <w:lang w:eastAsia="lt-LT"/>
    </w:rPr>
  </w:style>
  <w:style w:type="character" w:customStyle="1" w:styleId="PagrindiniotekstotraukaDiagrama">
    <w:name w:val="Pagrindinio teksto įtrauka Diagrama"/>
    <w:basedOn w:val="Numatytasispastraiposriftas"/>
    <w:link w:val="Pagrindiniotekstotrauka"/>
    <w:rsid w:val="00E36E1F"/>
    <w:rPr>
      <w:rFonts w:ascii="Times New Roman" w:eastAsia="Times New Roman" w:hAnsi="Times New Roman" w:cs="Times New Roman"/>
      <w:sz w:val="20"/>
      <w:szCs w:val="24"/>
      <w:lang w:eastAsia="lt-LT"/>
    </w:rPr>
  </w:style>
  <w:style w:type="paragraph" w:customStyle="1" w:styleId="BTEMEASMCA">
    <w:name w:val="BT EMEA_SMCA"/>
    <w:basedOn w:val="prastasis"/>
    <w:link w:val="BTEMEASMCAChar"/>
    <w:autoRedefine/>
    <w:rsid w:val="00E36E1F"/>
    <w:pPr>
      <w:spacing w:after="0" w:line="240" w:lineRule="auto"/>
    </w:pPr>
    <w:rPr>
      <w:rFonts w:ascii="Times New Roman" w:eastAsia="Times New Roman" w:hAnsi="Times New Roman"/>
      <w:iCs/>
      <w:noProof/>
      <w:sz w:val="20"/>
      <w:szCs w:val="20"/>
      <w:lang w:eastAsia="lt-LT"/>
    </w:rPr>
  </w:style>
  <w:style w:type="character" w:customStyle="1" w:styleId="BTEMEASMCAChar">
    <w:name w:val="BT EMEA_SMCA Char"/>
    <w:link w:val="BTEMEASMCA"/>
    <w:locked/>
    <w:rsid w:val="00E36E1F"/>
    <w:rPr>
      <w:rFonts w:ascii="Times New Roman" w:eastAsia="Times New Roman" w:hAnsi="Times New Roman" w:cs="Times New Roman"/>
      <w:iCs/>
      <w:noProof/>
      <w:sz w:val="20"/>
      <w:szCs w:val="20"/>
      <w:lang w:eastAsia="lt-LT"/>
    </w:rPr>
  </w:style>
  <w:style w:type="paragraph" w:styleId="Dokumentoinaostekstas">
    <w:name w:val="endnote text"/>
    <w:basedOn w:val="prastasis"/>
    <w:next w:val="prastasis"/>
    <w:link w:val="DokumentoinaostekstasDiagrama"/>
    <w:semiHidden/>
    <w:rsid w:val="00E36E1F"/>
    <w:pPr>
      <w:tabs>
        <w:tab w:val="left" w:pos="567"/>
      </w:tabs>
      <w:spacing w:after="0" w:line="240" w:lineRule="auto"/>
    </w:pPr>
    <w:rPr>
      <w:rFonts w:ascii="Times New Roman" w:eastAsia="Times New Roman" w:hAnsi="Times New Roman"/>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E36E1F"/>
    <w:rPr>
      <w:rFonts w:ascii="Times New Roman" w:eastAsia="Times New Roman" w:hAnsi="Times New Roman" w:cs="Times New Roman"/>
      <w:sz w:val="20"/>
      <w:szCs w:val="20"/>
      <w:lang w:val="en-GB" w:eastAsia="lt-LT"/>
    </w:rPr>
  </w:style>
  <w:style w:type="paragraph" w:customStyle="1" w:styleId="BT-EMEASMCA">
    <w:name w:val="BT- EMEA_SMCA"/>
    <w:basedOn w:val="prastasis"/>
    <w:autoRedefine/>
    <w:rsid w:val="00E36E1F"/>
    <w:pPr>
      <w:numPr>
        <w:numId w:val="3"/>
      </w:numPr>
      <w:tabs>
        <w:tab w:val="clear" w:pos="720"/>
        <w:tab w:val="num" w:pos="360"/>
      </w:tabs>
      <w:spacing w:after="0" w:line="240" w:lineRule="auto"/>
      <w:ind w:left="0" w:firstLine="0"/>
    </w:pPr>
    <w:rPr>
      <w:rFonts w:ascii="Times New Roman" w:eastAsia="Times New Roman" w:hAnsi="Times New Roman"/>
      <w:noProof/>
    </w:rPr>
  </w:style>
  <w:style w:type="paragraph" w:customStyle="1" w:styleId="BTbEMEASMCA">
    <w:name w:val="BT(b) EMEA_SMCA"/>
    <w:basedOn w:val="prastasis"/>
    <w:autoRedefine/>
    <w:rsid w:val="00E36E1F"/>
    <w:pPr>
      <w:spacing w:after="0" w:line="240" w:lineRule="auto"/>
    </w:pPr>
    <w:rPr>
      <w:rFonts w:ascii="Times New Roman" w:eastAsia="Times New Roman" w:hAnsi="Times New Roman"/>
      <w:b/>
      <w:noProof/>
    </w:rPr>
  </w:style>
  <w:style w:type="character" w:customStyle="1" w:styleId="DebesliotekstasDiagrama">
    <w:name w:val="Debesėlio tekstas Diagrama"/>
    <w:link w:val="Debesliotekstas"/>
    <w:semiHidden/>
    <w:rsid w:val="00E36E1F"/>
    <w:rPr>
      <w:rFonts w:ascii="Tahoma" w:eastAsia="Times New Roman" w:hAnsi="Tahoma" w:cs="Tahoma"/>
      <w:sz w:val="16"/>
      <w:szCs w:val="16"/>
      <w:lang w:eastAsia="lt-LT"/>
    </w:rPr>
  </w:style>
  <w:style w:type="paragraph" w:styleId="Debesliotekstas">
    <w:name w:val="Balloon Text"/>
    <w:basedOn w:val="prastasis"/>
    <w:link w:val="DebesliotekstasDiagrama"/>
    <w:semiHidden/>
    <w:rsid w:val="00E36E1F"/>
    <w:pPr>
      <w:spacing w:after="0" w:line="240" w:lineRule="auto"/>
    </w:pPr>
    <w:rPr>
      <w:rFonts w:ascii="Tahoma" w:eastAsia="Times New Roman" w:hAnsi="Tahoma" w:cs="Tahoma"/>
      <w:sz w:val="16"/>
      <w:szCs w:val="16"/>
      <w:lang w:eastAsia="lt-LT"/>
    </w:rPr>
  </w:style>
  <w:style w:type="character" w:customStyle="1" w:styleId="BalloonTextChar1">
    <w:name w:val="Balloon Text Char1"/>
    <w:basedOn w:val="Numatytasispastraiposriftas"/>
    <w:uiPriority w:val="99"/>
    <w:semiHidden/>
    <w:rsid w:val="00E36E1F"/>
    <w:rPr>
      <w:rFonts w:ascii="Segoe UI" w:eastAsia="Calibri" w:hAnsi="Segoe UI" w:cs="Segoe UI"/>
      <w:sz w:val="18"/>
      <w:szCs w:val="18"/>
    </w:rPr>
  </w:style>
  <w:style w:type="character" w:customStyle="1" w:styleId="DebesliotekstasDiagrama1">
    <w:name w:val="Debesėlio tekstas Diagrama1"/>
    <w:uiPriority w:val="99"/>
    <w:semiHidden/>
    <w:rsid w:val="00E36E1F"/>
    <w:rPr>
      <w:rFonts w:ascii="Tahoma" w:hAnsi="Tahoma" w:cs="Tahoma"/>
      <w:sz w:val="16"/>
      <w:szCs w:val="16"/>
    </w:rPr>
  </w:style>
  <w:style w:type="paragraph" w:styleId="Pavadinimas">
    <w:name w:val="Title"/>
    <w:basedOn w:val="prastasis"/>
    <w:link w:val="PavadinimasDiagrama"/>
    <w:autoRedefine/>
    <w:qFormat/>
    <w:rsid w:val="00E36E1F"/>
    <w:pPr>
      <w:spacing w:after="0" w:line="240" w:lineRule="auto"/>
      <w:jc w:val="center"/>
      <w:outlineLvl w:val="0"/>
    </w:pPr>
    <w:rPr>
      <w:rFonts w:ascii="Times New Roman" w:eastAsia="Times New Roman" w:hAnsi="Times New Roman"/>
      <w:b/>
      <w:kern w:val="28"/>
      <w:sz w:val="20"/>
      <w:szCs w:val="20"/>
      <w:lang w:eastAsia="lt-LT"/>
    </w:rPr>
  </w:style>
  <w:style w:type="character" w:customStyle="1" w:styleId="PavadinimasDiagrama">
    <w:name w:val="Pavadinimas Diagrama"/>
    <w:basedOn w:val="Numatytasispastraiposriftas"/>
    <w:link w:val="Pavadinimas"/>
    <w:rsid w:val="00E36E1F"/>
    <w:rPr>
      <w:rFonts w:ascii="Times New Roman" w:eastAsia="Times New Roman" w:hAnsi="Times New Roman" w:cs="Times New Roman"/>
      <w:b/>
      <w:kern w:val="28"/>
      <w:sz w:val="20"/>
      <w:szCs w:val="20"/>
      <w:lang w:eastAsia="lt-LT"/>
    </w:rPr>
  </w:style>
  <w:style w:type="character" w:styleId="Hipersaitas">
    <w:name w:val="Hyperlink"/>
    <w:uiPriority w:val="99"/>
    <w:rsid w:val="00E36E1F"/>
    <w:rPr>
      <w:color w:val="0000FF"/>
      <w:u w:val="single"/>
    </w:rPr>
  </w:style>
  <w:style w:type="character" w:customStyle="1" w:styleId="KomentarotekstasDiagrama">
    <w:name w:val="Komentaro tekstas Diagrama"/>
    <w:link w:val="Komentarotekstas"/>
    <w:semiHidden/>
    <w:rsid w:val="00E36E1F"/>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semiHidden/>
    <w:rsid w:val="00E36E1F"/>
    <w:pPr>
      <w:spacing w:after="0" w:line="240" w:lineRule="auto"/>
    </w:pPr>
    <w:rPr>
      <w:rFonts w:ascii="Times New Roman" w:eastAsia="Times New Roman" w:hAnsi="Times New Roman"/>
      <w:sz w:val="20"/>
      <w:szCs w:val="20"/>
      <w:lang w:eastAsia="lt-LT"/>
    </w:rPr>
  </w:style>
  <w:style w:type="character" w:customStyle="1" w:styleId="CommentTextChar1">
    <w:name w:val="Comment Text Char1"/>
    <w:basedOn w:val="Numatytasispastraiposriftas"/>
    <w:uiPriority w:val="99"/>
    <w:semiHidden/>
    <w:rsid w:val="00E36E1F"/>
    <w:rPr>
      <w:rFonts w:ascii="Calibri" w:eastAsia="Calibri" w:hAnsi="Calibri" w:cs="Times New Roman"/>
      <w:sz w:val="20"/>
      <w:szCs w:val="20"/>
    </w:rPr>
  </w:style>
  <w:style w:type="character" w:customStyle="1" w:styleId="KomentarotekstasDiagrama1">
    <w:name w:val="Komentaro tekstas Diagrama1"/>
    <w:uiPriority w:val="99"/>
    <w:semiHidden/>
    <w:rsid w:val="00E36E1F"/>
    <w:rPr>
      <w:sz w:val="20"/>
      <w:szCs w:val="20"/>
    </w:rPr>
  </w:style>
  <w:style w:type="paragraph" w:styleId="Porat">
    <w:name w:val="footer"/>
    <w:basedOn w:val="prastasis"/>
    <w:link w:val="PoratDiagrama"/>
    <w:rsid w:val="00E36E1F"/>
    <w:pPr>
      <w:tabs>
        <w:tab w:val="center" w:pos="4819"/>
        <w:tab w:val="right" w:pos="9638"/>
      </w:tabs>
      <w:spacing w:after="0" w:line="240" w:lineRule="auto"/>
    </w:pPr>
    <w:rPr>
      <w:rFonts w:ascii="Times New Roman" w:eastAsia="Times New Roman" w:hAnsi="Times New Roman"/>
      <w:sz w:val="24"/>
      <w:szCs w:val="24"/>
      <w:lang w:eastAsia="lt-LT"/>
    </w:rPr>
  </w:style>
  <w:style w:type="character" w:customStyle="1" w:styleId="PoratDiagrama">
    <w:name w:val="Poraštė Diagrama"/>
    <w:basedOn w:val="Numatytasispastraiposriftas"/>
    <w:link w:val="Porat"/>
    <w:rsid w:val="00E36E1F"/>
    <w:rPr>
      <w:rFonts w:ascii="Times New Roman" w:eastAsia="Times New Roman" w:hAnsi="Times New Roman" w:cs="Times New Roman"/>
      <w:sz w:val="24"/>
      <w:szCs w:val="24"/>
      <w:lang w:eastAsia="lt-LT"/>
    </w:rPr>
  </w:style>
  <w:style w:type="paragraph" w:styleId="Antrats">
    <w:name w:val="header"/>
    <w:basedOn w:val="prastasis"/>
    <w:link w:val="AntratsDiagrama"/>
    <w:rsid w:val="00E36E1F"/>
    <w:pPr>
      <w:tabs>
        <w:tab w:val="center" w:pos="4819"/>
        <w:tab w:val="right" w:pos="9638"/>
      </w:tabs>
      <w:spacing w:after="0" w:line="240" w:lineRule="auto"/>
    </w:pPr>
    <w:rPr>
      <w:rFonts w:ascii="Times New Roman" w:eastAsia="Times New Roman" w:hAnsi="Times New Roman"/>
      <w:sz w:val="24"/>
      <w:szCs w:val="24"/>
      <w:lang w:eastAsia="lt-LT"/>
    </w:rPr>
  </w:style>
  <w:style w:type="character" w:customStyle="1" w:styleId="AntratsDiagrama">
    <w:name w:val="Antraštės Diagrama"/>
    <w:basedOn w:val="Numatytasispastraiposriftas"/>
    <w:link w:val="Antrats"/>
    <w:rsid w:val="00E36E1F"/>
    <w:rPr>
      <w:rFonts w:ascii="Times New Roman" w:eastAsia="Times New Roman" w:hAnsi="Times New Roman" w:cs="Times New Roman"/>
      <w:sz w:val="24"/>
      <w:szCs w:val="24"/>
      <w:lang w:eastAsia="lt-LT"/>
    </w:rPr>
  </w:style>
  <w:style w:type="character" w:styleId="Puslapionumeris">
    <w:name w:val="page number"/>
    <w:basedOn w:val="Numatytasispastraiposriftas"/>
    <w:rsid w:val="00E36E1F"/>
  </w:style>
  <w:style w:type="character" w:customStyle="1" w:styleId="KomentarotemaDiagrama">
    <w:name w:val="Komentaro tema Diagrama"/>
    <w:link w:val="Komentarotema"/>
    <w:semiHidden/>
    <w:rsid w:val="00E36E1F"/>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semiHidden/>
    <w:rsid w:val="00E36E1F"/>
    <w:rPr>
      <w:b/>
      <w:bCs/>
    </w:rPr>
  </w:style>
  <w:style w:type="character" w:customStyle="1" w:styleId="CommentSubjectChar1">
    <w:name w:val="Comment Subject Char1"/>
    <w:basedOn w:val="CommentTextChar1"/>
    <w:uiPriority w:val="99"/>
    <w:semiHidden/>
    <w:rsid w:val="00E36E1F"/>
    <w:rPr>
      <w:rFonts w:ascii="Calibri" w:eastAsia="Calibri" w:hAnsi="Calibri" w:cs="Times New Roman"/>
      <w:b/>
      <w:bCs/>
      <w:sz w:val="20"/>
      <w:szCs w:val="20"/>
    </w:rPr>
  </w:style>
  <w:style w:type="character" w:customStyle="1" w:styleId="KomentarotemaDiagrama1">
    <w:name w:val="Komentaro tema Diagrama1"/>
    <w:uiPriority w:val="99"/>
    <w:semiHidden/>
    <w:rsid w:val="00E36E1F"/>
    <w:rPr>
      <w:b/>
      <w:bCs/>
      <w:sz w:val="20"/>
      <w:szCs w:val="20"/>
    </w:rPr>
  </w:style>
  <w:style w:type="paragraph" w:customStyle="1" w:styleId="CharChar1">
    <w:name w:val="Char Char1"/>
    <w:basedOn w:val="prastasis"/>
    <w:rsid w:val="00E36E1F"/>
    <w:pPr>
      <w:widowControl w:val="0"/>
      <w:adjustRightInd w:val="0"/>
      <w:spacing w:after="160" w:line="240" w:lineRule="exact"/>
      <w:jc w:val="both"/>
      <w:textAlignment w:val="baseline"/>
    </w:pPr>
    <w:rPr>
      <w:rFonts w:ascii="Verdana" w:eastAsia="SimSun" w:hAnsi="Verdana"/>
      <w:sz w:val="20"/>
      <w:szCs w:val="20"/>
      <w:lang w:val="en-US" w:eastAsia="zh-CN"/>
    </w:rPr>
  </w:style>
  <w:style w:type="paragraph" w:customStyle="1" w:styleId="Pages">
    <w:name w:val="Pages"/>
    <w:basedOn w:val="Pagrindinistekstas"/>
    <w:rsid w:val="00E36E1F"/>
    <w:pPr>
      <w:spacing w:after="0"/>
    </w:pPr>
    <w:rPr>
      <w:rFonts w:ascii="Arial" w:hAnsi="Arial"/>
      <w:b/>
      <w:lang w:val="en-US" w:eastAsia="en-US"/>
    </w:rPr>
  </w:style>
  <w:style w:type="paragraph" w:customStyle="1" w:styleId="MessageHeaderFirst">
    <w:name w:val="Message Header First"/>
    <w:basedOn w:val="Laikoantrat1"/>
    <w:next w:val="Laikoantrat1"/>
    <w:rsid w:val="00E36E1F"/>
    <w:pPr>
      <w:spacing w:before="120"/>
    </w:pPr>
  </w:style>
  <w:style w:type="paragraph" w:customStyle="1" w:styleId="Laikoantrat1">
    <w:name w:val="Laiško antraštė1"/>
    <w:basedOn w:val="Pagrindinistekstas"/>
    <w:link w:val="LaikoantratDiagrama"/>
    <w:rsid w:val="00E36E1F"/>
    <w:pPr>
      <w:keepLines/>
      <w:tabs>
        <w:tab w:val="left" w:pos="3600"/>
        <w:tab w:val="left" w:pos="4680"/>
      </w:tabs>
      <w:spacing w:after="240"/>
      <w:ind w:left="1080" w:hanging="1080"/>
    </w:pPr>
    <w:rPr>
      <w:rFonts w:ascii="Arial" w:hAnsi="Arial"/>
      <w:lang w:val="en-US"/>
    </w:rPr>
  </w:style>
  <w:style w:type="character" w:customStyle="1" w:styleId="LaikoantratDiagrama">
    <w:name w:val="Laiško antraštė Diagrama"/>
    <w:link w:val="Laikoantrat1"/>
    <w:rsid w:val="00E36E1F"/>
    <w:rPr>
      <w:rFonts w:ascii="Arial" w:eastAsia="Times New Roman" w:hAnsi="Arial" w:cs="Times New Roman"/>
      <w:sz w:val="20"/>
      <w:szCs w:val="20"/>
      <w:lang w:val="en-US" w:eastAsia="lt-LT"/>
    </w:rPr>
  </w:style>
  <w:style w:type="character" w:customStyle="1" w:styleId="MessageHeaderLabel">
    <w:name w:val="Message Header Label"/>
    <w:rsid w:val="00E36E1F"/>
    <w:rPr>
      <w:rFonts w:ascii="Arial" w:hAnsi="Arial"/>
      <w:b/>
      <w:caps/>
      <w:sz w:val="18"/>
    </w:rPr>
  </w:style>
  <w:style w:type="paragraph" w:customStyle="1" w:styleId="MessageHeaderLast">
    <w:name w:val="Message Header Last"/>
    <w:basedOn w:val="Laikoantrat1"/>
    <w:next w:val="Pagrindinistekstas"/>
    <w:rsid w:val="00E36E1F"/>
    <w:pPr>
      <w:spacing w:after="360"/>
    </w:pPr>
  </w:style>
  <w:style w:type="paragraph" w:styleId="Pagrindinistekstas2">
    <w:name w:val="Body Text 2"/>
    <w:basedOn w:val="prastasis"/>
    <w:link w:val="Pagrindinistekstas2Diagrama"/>
    <w:rsid w:val="00E36E1F"/>
    <w:pPr>
      <w:spacing w:after="0" w:line="260" w:lineRule="exact"/>
      <w:ind w:left="3828" w:hanging="3828"/>
    </w:pPr>
    <w:rPr>
      <w:rFonts w:ascii="Times New Roman" w:eastAsia="Times New Roman" w:hAnsi="Times New Roman"/>
      <w:szCs w:val="20"/>
      <w:lang w:val="en-GB"/>
    </w:rPr>
  </w:style>
  <w:style w:type="character" w:customStyle="1" w:styleId="Pagrindinistekstas2Diagrama">
    <w:name w:val="Pagrindinis tekstas 2 Diagrama"/>
    <w:basedOn w:val="Numatytasispastraiposriftas"/>
    <w:link w:val="Pagrindinistekstas2"/>
    <w:rsid w:val="00E36E1F"/>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E36E1F"/>
    <w:pPr>
      <w:spacing w:after="0" w:line="260" w:lineRule="exact"/>
      <w:jc w:val="center"/>
    </w:pPr>
    <w:rPr>
      <w:rFonts w:ascii="Times New Roman" w:eastAsia="Times New Roman" w:hAnsi="Times New Roman"/>
      <w:b/>
      <w:szCs w:val="20"/>
      <w:lang w:val="en-GB"/>
    </w:rPr>
  </w:style>
  <w:style w:type="character" w:customStyle="1" w:styleId="Pagrindinistekstas3Diagrama">
    <w:name w:val="Pagrindinis tekstas 3 Diagrama"/>
    <w:basedOn w:val="Numatytasispastraiposriftas"/>
    <w:link w:val="Pagrindinistekstas3"/>
    <w:rsid w:val="00E36E1F"/>
    <w:rPr>
      <w:rFonts w:ascii="Times New Roman" w:eastAsia="Times New Roman" w:hAnsi="Times New Roman" w:cs="Times New Roman"/>
      <w:b/>
      <w:szCs w:val="20"/>
      <w:lang w:val="en-GB"/>
    </w:rPr>
  </w:style>
  <w:style w:type="paragraph" w:customStyle="1" w:styleId="copy">
    <w:name w:val="*copy"/>
    <w:rsid w:val="00E36E1F"/>
    <w:pPr>
      <w:spacing w:after="0" w:line="240" w:lineRule="auto"/>
    </w:pPr>
    <w:rPr>
      <w:rFonts w:ascii="Times New Roman" w:eastAsia="Times New Roman" w:hAnsi="Times New Roman" w:cs="Times New Roman"/>
      <w:szCs w:val="20"/>
      <w:lang w:val="en-GB"/>
    </w:rPr>
  </w:style>
  <w:style w:type="paragraph" w:customStyle="1" w:styleId="Normal11">
    <w:name w:val="Normal11"/>
    <w:basedOn w:val="prastasis"/>
    <w:rsid w:val="00E36E1F"/>
    <w:pPr>
      <w:spacing w:after="0" w:line="240" w:lineRule="auto"/>
      <w:jc w:val="both"/>
    </w:pPr>
    <w:rPr>
      <w:rFonts w:ascii="Times New Roman" w:eastAsia="Times New Roman" w:hAnsi="Times New Roman"/>
      <w:szCs w:val="20"/>
      <w:lang w:val="fr-FR"/>
    </w:rPr>
  </w:style>
  <w:style w:type="paragraph" w:styleId="Puslapioinaostekstas">
    <w:name w:val="footnote text"/>
    <w:basedOn w:val="prastasis"/>
    <w:link w:val="PuslapioinaostekstasDiagrama"/>
    <w:semiHidden/>
    <w:rsid w:val="00E36E1F"/>
    <w:pPr>
      <w:spacing w:after="0" w:line="260" w:lineRule="exact"/>
    </w:pPr>
    <w:rPr>
      <w:rFonts w:ascii="Times New Roman" w:eastAsia="Times New Roman" w:hAnsi="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E36E1F"/>
    <w:rPr>
      <w:rFonts w:ascii="Times New Roman" w:eastAsia="Times New Roman" w:hAnsi="Times New Roman" w:cs="Times New Roman"/>
      <w:sz w:val="20"/>
      <w:szCs w:val="20"/>
      <w:lang w:val="en-GB"/>
    </w:rPr>
  </w:style>
  <w:style w:type="paragraph" w:customStyle="1" w:styleId="Instruction">
    <w:name w:val="Instruction"/>
    <w:basedOn w:val="prastasis"/>
    <w:rsid w:val="00E36E1F"/>
    <w:pPr>
      <w:widowControl w:val="0"/>
      <w:tabs>
        <w:tab w:val="left" w:pos="567"/>
      </w:tabs>
      <w:spacing w:after="0" w:line="260" w:lineRule="exact"/>
      <w:jc w:val="both"/>
    </w:pPr>
    <w:rPr>
      <w:rFonts w:ascii="Times New Roman" w:eastAsia="Times New Roman" w:hAnsi="Times New Roman"/>
      <w:i/>
      <w:color w:val="0000FF"/>
      <w:szCs w:val="20"/>
      <w:lang w:val="fi-FI" w:eastAsia="zh-CN"/>
    </w:rPr>
  </w:style>
  <w:style w:type="paragraph" w:styleId="Pagrindiniotekstotrauka2">
    <w:name w:val="Body Text Indent 2"/>
    <w:basedOn w:val="prastasis"/>
    <w:link w:val="Pagrindiniotekstotrauka2Diagrama"/>
    <w:rsid w:val="00E36E1F"/>
    <w:pPr>
      <w:spacing w:after="0" w:line="240" w:lineRule="auto"/>
      <w:ind w:left="300"/>
    </w:pPr>
    <w:rPr>
      <w:rFonts w:ascii="Arial" w:eastAsia="Times New Roman" w:hAnsi="Arial"/>
      <w:sz w:val="20"/>
      <w:szCs w:val="20"/>
      <w:lang w:val="en-GB"/>
    </w:rPr>
  </w:style>
  <w:style w:type="character" w:customStyle="1" w:styleId="Pagrindiniotekstotrauka2Diagrama">
    <w:name w:val="Pagrindinio teksto įtrauka 2 Diagrama"/>
    <w:basedOn w:val="Numatytasispastraiposriftas"/>
    <w:link w:val="Pagrindiniotekstotrauka2"/>
    <w:rsid w:val="00E36E1F"/>
    <w:rPr>
      <w:rFonts w:ascii="Arial" w:eastAsia="Times New Roman" w:hAnsi="Arial" w:cs="Times New Roman"/>
      <w:sz w:val="20"/>
      <w:szCs w:val="20"/>
      <w:lang w:val="en-GB"/>
    </w:rPr>
  </w:style>
  <w:style w:type="paragraph" w:customStyle="1" w:styleId="EMEAEnBodyText">
    <w:name w:val="EMEA En Body Text"/>
    <w:basedOn w:val="prastasis"/>
    <w:rsid w:val="00E36E1F"/>
    <w:pPr>
      <w:spacing w:before="120" w:after="120" w:line="240" w:lineRule="auto"/>
      <w:jc w:val="both"/>
    </w:pPr>
    <w:rPr>
      <w:rFonts w:ascii="Times New Roman" w:eastAsia="Times New Roman" w:hAnsi="Times New Roman"/>
      <w:szCs w:val="20"/>
      <w:lang w:val="en-US"/>
    </w:rPr>
  </w:style>
  <w:style w:type="paragraph" w:customStyle="1" w:styleId="AHeader1">
    <w:name w:val="AHeader 1"/>
    <w:basedOn w:val="prastasis"/>
    <w:rsid w:val="00E36E1F"/>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E36E1F"/>
    <w:pPr>
      <w:numPr>
        <w:numId w:val="0"/>
      </w:numPr>
      <w:tabs>
        <w:tab w:val="num" w:pos="360"/>
      </w:tabs>
      <w:ind w:left="709" w:hanging="425"/>
    </w:pPr>
    <w:rPr>
      <w:sz w:val="22"/>
    </w:rPr>
  </w:style>
  <w:style w:type="paragraph" w:customStyle="1" w:styleId="AHeader3">
    <w:name w:val="AHeader 3"/>
    <w:basedOn w:val="AHeader2"/>
    <w:rsid w:val="00E36E1F"/>
    <w:pPr>
      <w:numPr>
        <w:ilvl w:val="1"/>
      </w:numPr>
      <w:tabs>
        <w:tab w:val="num" w:pos="360"/>
      </w:tabs>
      <w:ind w:left="1276" w:hanging="567"/>
    </w:pPr>
  </w:style>
  <w:style w:type="paragraph" w:customStyle="1" w:styleId="AHeader2abc">
    <w:name w:val="AHeader 2 abc"/>
    <w:basedOn w:val="AHeader3"/>
    <w:rsid w:val="00E36E1F"/>
    <w:pPr>
      <w:numPr>
        <w:ilvl w:val="2"/>
      </w:numPr>
      <w:tabs>
        <w:tab w:val="num" w:pos="360"/>
      </w:tabs>
      <w:ind w:left="1276" w:hanging="567"/>
    </w:pPr>
  </w:style>
  <w:style w:type="paragraph" w:customStyle="1" w:styleId="AHeader3abc">
    <w:name w:val="AHeader 3 abc"/>
    <w:basedOn w:val="AHeader2abc"/>
    <w:rsid w:val="00E36E1F"/>
    <w:pPr>
      <w:numPr>
        <w:ilvl w:val="3"/>
      </w:numPr>
      <w:tabs>
        <w:tab w:val="num" w:pos="360"/>
      </w:tabs>
      <w:ind w:left="1276" w:hanging="567"/>
    </w:pPr>
  </w:style>
  <w:style w:type="paragraph" w:styleId="Pagrindiniotekstotrauka3">
    <w:name w:val="Body Text Indent 3"/>
    <w:basedOn w:val="prastasis"/>
    <w:link w:val="Pagrindiniotekstotrauka3Diagrama"/>
    <w:rsid w:val="00E36E1F"/>
    <w:pPr>
      <w:numPr>
        <w:ilvl w:val="4"/>
        <w:numId w:val="5"/>
      </w:numPr>
      <w:tabs>
        <w:tab w:val="clear" w:pos="1701"/>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szCs w:val="21"/>
      <w:lang w:val="en-GB"/>
    </w:rPr>
  </w:style>
  <w:style w:type="character" w:customStyle="1" w:styleId="Pagrindiniotekstotrauka3Diagrama">
    <w:name w:val="Pagrindinio teksto įtrauka 3 Diagrama"/>
    <w:basedOn w:val="Numatytasispastraiposriftas"/>
    <w:link w:val="Pagrindiniotekstotrauka3"/>
    <w:rsid w:val="00E36E1F"/>
    <w:rPr>
      <w:rFonts w:ascii="Times New Roman" w:eastAsia="Times New Roman" w:hAnsi="Times New Roman" w:cs="Times New Roman"/>
      <w:szCs w:val="21"/>
      <w:lang w:val="en-GB"/>
    </w:rPr>
  </w:style>
  <w:style w:type="character" w:styleId="Perirtashipersaitas">
    <w:name w:val="FollowedHyperlink"/>
    <w:rsid w:val="00E36E1F"/>
    <w:rPr>
      <w:color w:val="800080"/>
      <w:u w:val="single"/>
    </w:rPr>
  </w:style>
  <w:style w:type="paragraph" w:customStyle="1" w:styleId="Default">
    <w:name w:val="Default"/>
    <w:rsid w:val="00E36E1F"/>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TableCell">
    <w:name w:val="TableCell"/>
    <w:basedOn w:val="prastasis"/>
    <w:rsid w:val="00E36E1F"/>
    <w:pPr>
      <w:spacing w:after="0" w:line="240" w:lineRule="auto"/>
    </w:pPr>
    <w:rPr>
      <w:rFonts w:ascii="Times New Roman" w:eastAsia="Times New Roman" w:hAnsi="Times New Roman"/>
      <w:sz w:val="24"/>
      <w:szCs w:val="20"/>
      <w:lang w:val="en-GB"/>
    </w:rPr>
  </w:style>
  <w:style w:type="paragraph" w:customStyle="1" w:styleId="BridgeheadGDS">
    <w:name w:val="Bridgehead GDS"/>
    <w:basedOn w:val="prastasis"/>
    <w:autoRedefine/>
    <w:rsid w:val="00E36E1F"/>
    <w:pPr>
      <w:keepNext/>
      <w:spacing w:after="240" w:line="240" w:lineRule="auto"/>
      <w:outlineLvl w:val="0"/>
    </w:pPr>
    <w:rPr>
      <w:rFonts w:ascii="Times New Roman" w:eastAsia="Times New Roman" w:hAnsi="Times New Roman"/>
      <w:i/>
      <w:lang w:val="en-GB"/>
    </w:rPr>
  </w:style>
  <w:style w:type="character" w:customStyle="1" w:styleId="CSIchar">
    <w:name w:val="CSIchar"/>
    <w:rsid w:val="00E36E1F"/>
    <w:rPr>
      <w:bdr w:val="none" w:sz="0" w:space="0" w:color="auto"/>
      <w:shd w:val="clear" w:color="auto" w:fill="CCCCCC"/>
    </w:rPr>
  </w:style>
  <w:style w:type="paragraph" w:customStyle="1" w:styleId="Postspace">
    <w:name w:val="Postspace"/>
    <w:basedOn w:val="prastasis"/>
    <w:autoRedefine/>
    <w:rsid w:val="00E36E1F"/>
    <w:pPr>
      <w:spacing w:after="0" w:line="240" w:lineRule="auto"/>
    </w:pPr>
    <w:rPr>
      <w:rFonts w:ascii="Times New Roman" w:eastAsia="Times New Roman" w:hAnsi="Times New Roman"/>
      <w:i/>
      <w:lang w:val="en-GB"/>
    </w:rPr>
  </w:style>
  <w:style w:type="paragraph" w:customStyle="1" w:styleId="250125tabs">
    <w:name w:val="250/125 tabs"/>
    <w:basedOn w:val="prastasis"/>
    <w:rsid w:val="00E36E1F"/>
    <w:pPr>
      <w:tabs>
        <w:tab w:val="left" w:pos="567"/>
      </w:tabs>
      <w:spacing w:after="0" w:line="260" w:lineRule="exact"/>
    </w:pPr>
    <w:rPr>
      <w:rFonts w:ascii="Times New Roman" w:eastAsia="Times New Roman" w:hAnsi="Times New Roman"/>
      <w:noProof/>
      <w:szCs w:val="20"/>
      <w:lang w:val="en-GB"/>
    </w:rPr>
  </w:style>
  <w:style w:type="character" w:customStyle="1" w:styleId="refsbrptno">
    <w:name w:val="ref_sbrptno"/>
    <w:basedOn w:val="Numatytasispastraiposriftas"/>
    <w:rsid w:val="00E36E1F"/>
  </w:style>
  <w:style w:type="character" w:customStyle="1" w:styleId="refdate">
    <w:name w:val="ref_date"/>
    <w:basedOn w:val="Numatytasispastraiposriftas"/>
    <w:rsid w:val="00E36E1F"/>
  </w:style>
  <w:style w:type="character" w:customStyle="1" w:styleId="refsbauthor">
    <w:name w:val="ref_sbauthor"/>
    <w:basedOn w:val="Numatytasispastraiposriftas"/>
    <w:rsid w:val="00E36E1F"/>
  </w:style>
  <w:style w:type="character" w:customStyle="1" w:styleId="reftitle">
    <w:name w:val="ref_title"/>
    <w:basedOn w:val="Numatytasispastraiposriftas"/>
    <w:rsid w:val="00E36E1F"/>
  </w:style>
  <w:style w:type="paragraph" w:customStyle="1" w:styleId="tablerefalpha">
    <w:name w:val="table:ref (alpha)"/>
    <w:basedOn w:val="prastasis"/>
    <w:rsid w:val="00E36E1F"/>
    <w:pPr>
      <w:numPr>
        <w:numId w:val="2"/>
      </w:numPr>
      <w:tabs>
        <w:tab w:val="left" w:pos="567"/>
      </w:tabs>
      <w:spacing w:after="0" w:line="260" w:lineRule="exact"/>
    </w:pPr>
    <w:rPr>
      <w:rFonts w:ascii="Arial Narrow" w:eastAsia="Times New Roman" w:hAnsi="Arial Narrow" w:cs="Arial Narrow"/>
      <w:sz w:val="20"/>
      <w:szCs w:val="20"/>
      <w:lang w:val="en-GB"/>
    </w:rPr>
  </w:style>
  <w:style w:type="character" w:customStyle="1" w:styleId="DeltaViewDeletion">
    <w:name w:val="DeltaView Deletion"/>
    <w:rsid w:val="00E36E1F"/>
    <w:rPr>
      <w:strike/>
      <w:color w:val="FF0000"/>
      <w:spacing w:val="0"/>
    </w:rPr>
  </w:style>
  <w:style w:type="character" w:customStyle="1" w:styleId="DeltaViewMoveSource">
    <w:name w:val="DeltaView Move Source"/>
    <w:rsid w:val="00E36E1F"/>
    <w:rPr>
      <w:strike/>
      <w:color w:val="00C000"/>
      <w:spacing w:val="0"/>
    </w:rPr>
  </w:style>
  <w:style w:type="paragraph" w:customStyle="1" w:styleId="tabletext">
    <w:name w:val="table:text"/>
    <w:basedOn w:val="prastasis"/>
    <w:rsid w:val="00E36E1F"/>
    <w:pPr>
      <w:spacing w:before="120" w:after="120" w:line="240" w:lineRule="auto"/>
    </w:pPr>
    <w:rPr>
      <w:rFonts w:ascii="Arial Narrow" w:eastAsia="Times New Roman" w:hAnsi="Arial Narrow" w:cs="Arial Narrow"/>
      <w:sz w:val="24"/>
      <w:szCs w:val="24"/>
      <w:lang w:val="en-GB"/>
    </w:rPr>
  </w:style>
  <w:style w:type="character" w:styleId="Emfaz">
    <w:name w:val="Emphasis"/>
    <w:qFormat/>
    <w:rsid w:val="00E36E1F"/>
    <w:rPr>
      <w:b/>
      <w:bCs/>
      <w:i w:val="0"/>
      <w:iCs w:val="0"/>
    </w:rPr>
  </w:style>
  <w:style w:type="character" w:styleId="Grietas">
    <w:name w:val="Strong"/>
    <w:qFormat/>
    <w:rsid w:val="00E36E1F"/>
    <w:rPr>
      <w:b/>
      <w:bCs/>
    </w:rPr>
  </w:style>
  <w:style w:type="paragraph" w:customStyle="1" w:styleId="TTEMEASMCA">
    <w:name w:val="TT EMEA_SMCA"/>
    <w:basedOn w:val="Antrat1"/>
    <w:link w:val="TTEMEASMCAChar"/>
    <w:autoRedefine/>
    <w:rsid w:val="00E36E1F"/>
    <w:pPr>
      <w:keepNext w:val="0"/>
      <w:tabs>
        <w:tab w:val="clear" w:pos="540"/>
        <w:tab w:val="clear" w:pos="4500"/>
        <w:tab w:val="left" w:pos="567"/>
      </w:tabs>
      <w:ind w:left="567" w:hanging="567"/>
      <w:jc w:val="center"/>
    </w:pPr>
    <w:rPr>
      <w:bCs w:val="0"/>
      <w:caps/>
      <w:sz w:val="20"/>
      <w:szCs w:val="20"/>
      <w:lang w:val="en-US"/>
    </w:rPr>
  </w:style>
  <w:style w:type="character" w:customStyle="1" w:styleId="TTEMEASMCAChar">
    <w:name w:val="TT EMEA_SMCA Char"/>
    <w:link w:val="TTEMEASMCA"/>
    <w:rsid w:val="00E36E1F"/>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rsid w:val="00E36E1F"/>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2EMEASMCA">
    <w:name w:val="PI-2 EMEA_SMCA"/>
    <w:basedOn w:val="Antrat3"/>
    <w:autoRedefine/>
    <w:rsid w:val="00E36E1F"/>
    <w:pPr>
      <w:tabs>
        <w:tab w:val="left" w:pos="567"/>
      </w:tabs>
      <w:spacing w:before="0" w:after="0" w:line="240" w:lineRule="auto"/>
      <w:ind w:left="567" w:hanging="567"/>
    </w:pPr>
    <w:rPr>
      <w:sz w:val="22"/>
      <w:szCs w:val="22"/>
      <w:lang w:val="lt-LT"/>
    </w:rPr>
  </w:style>
  <w:style w:type="paragraph" w:customStyle="1" w:styleId="BTAnIIEMEASMCA">
    <w:name w:val="BT(AnII) EMEA_SMCA"/>
    <w:basedOn w:val="Debesliotekstas"/>
    <w:autoRedefine/>
    <w:rsid w:val="00E36E1F"/>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E36E1F"/>
    <w:rPr>
      <w:iCs w:val="0"/>
      <w:sz w:val="22"/>
      <w:szCs w:val="22"/>
      <w:u w:val="single"/>
      <w:lang w:eastAsia="en-US"/>
    </w:rPr>
  </w:style>
  <w:style w:type="paragraph" w:customStyle="1" w:styleId="PI-1labEMEASMCA">
    <w:name w:val="PI-1_lab EMEA_SMCA"/>
    <w:basedOn w:val="prastasis"/>
    <w:autoRedefine/>
    <w:rsid w:val="00E36E1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table" w:styleId="Lentelstinklelis">
    <w:name w:val="Table Grid"/>
    <w:basedOn w:val="prastojilentel"/>
    <w:rsid w:val="00E36E1F"/>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E36E1F"/>
    <w:pPr>
      <w:spacing w:after="0" w:line="240" w:lineRule="auto"/>
    </w:pPr>
    <w:rPr>
      <w:rFonts w:ascii="Calibri" w:eastAsia="Calibri" w:hAnsi="Calibri" w:cs="Times New Roman"/>
      <w:lang w:val="en-GB"/>
    </w:rPr>
  </w:style>
  <w:style w:type="character" w:styleId="Komentaronuoroda">
    <w:name w:val="annotation reference"/>
    <w:semiHidden/>
    <w:rsid w:val="00E36E1F"/>
    <w:rPr>
      <w:sz w:val="16"/>
      <w:szCs w:val="16"/>
    </w:rPr>
  </w:style>
  <w:style w:type="paragraph" w:styleId="Sraopastraipa">
    <w:name w:val="List Paragraph"/>
    <w:basedOn w:val="prastasis"/>
    <w:uiPriority w:val="34"/>
    <w:qFormat/>
    <w:rsid w:val="00E36E1F"/>
    <w:pPr>
      <w:ind w:left="720"/>
      <w:contextualSpacing/>
    </w:pPr>
  </w:style>
  <w:style w:type="character" w:customStyle="1" w:styleId="Mention1">
    <w:name w:val="Mention1"/>
    <w:basedOn w:val="Numatytasispastraiposriftas"/>
    <w:uiPriority w:val="99"/>
    <w:semiHidden/>
    <w:unhideWhenUsed/>
    <w:rsid w:val="00AB5D4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2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6506-2C81-400E-B7EE-E827821DA4B0}">
  <ds:schemaRefs>
    <ds:schemaRef ds:uri="http://schemas.microsoft.com/sharepoint/v3/contenttype/forms"/>
  </ds:schemaRefs>
</ds:datastoreItem>
</file>

<file path=customXml/itemProps2.xml><?xml version="1.0" encoding="utf-8"?>
<ds:datastoreItem xmlns:ds="http://schemas.openxmlformats.org/officeDocument/2006/customXml" ds:itemID="{0993D566-7592-4C9D-829F-543CD722E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EFF4841-5EC9-453E-9E3D-0A8B39F55ED5}">
  <ds:schemaRef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994AFF0D-B51B-4AF9-ADDF-6B4966FE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32842</Words>
  <Characters>18720</Characters>
  <Application>Microsoft Office Word</Application>
  <DocSecurity>0</DocSecurity>
  <Lines>156</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Žuklijienė</dc:creator>
  <cp:lastModifiedBy>Albina Burkauskaitė</cp:lastModifiedBy>
  <cp:revision>3</cp:revision>
  <dcterms:created xsi:type="dcterms:W3CDTF">2018-10-29T09:08:00Z</dcterms:created>
  <dcterms:modified xsi:type="dcterms:W3CDTF">2018-10-29T09:10:00Z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