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E1A51" w14:textId="77777777" w:rsidR="00367A81" w:rsidRPr="009F2C95" w:rsidRDefault="00367A81" w:rsidP="00367A81">
      <w:pPr>
        <w:rPr>
          <w:szCs w:val="22"/>
          <w:lang w:val="lt-LT"/>
        </w:rPr>
      </w:pPr>
      <w:bookmarkStart w:id="0" w:name="_GoBack"/>
      <w:bookmarkEnd w:id="0"/>
    </w:p>
    <w:p w14:paraId="57945D81" w14:textId="77777777" w:rsidR="00367A81" w:rsidRPr="009F2C95" w:rsidRDefault="00367A81" w:rsidP="00367A81">
      <w:pPr>
        <w:rPr>
          <w:szCs w:val="22"/>
          <w:lang w:val="lt-LT"/>
        </w:rPr>
      </w:pPr>
    </w:p>
    <w:p w14:paraId="71D41406" w14:textId="77777777" w:rsidR="00367A81" w:rsidRPr="009F2C95" w:rsidRDefault="00367A81" w:rsidP="00367A81">
      <w:pPr>
        <w:rPr>
          <w:szCs w:val="22"/>
          <w:lang w:val="lt-LT"/>
        </w:rPr>
      </w:pPr>
    </w:p>
    <w:p w14:paraId="7011152D" w14:textId="77777777" w:rsidR="00367A81" w:rsidRPr="009F2C95" w:rsidRDefault="00367A81" w:rsidP="00367A81">
      <w:pPr>
        <w:rPr>
          <w:szCs w:val="22"/>
          <w:lang w:val="lt-LT"/>
        </w:rPr>
      </w:pPr>
    </w:p>
    <w:p w14:paraId="5A6647DF" w14:textId="77777777" w:rsidR="00367A81" w:rsidRPr="009F2C95" w:rsidRDefault="00367A81" w:rsidP="00367A81">
      <w:pPr>
        <w:rPr>
          <w:szCs w:val="22"/>
          <w:lang w:val="lt-LT"/>
        </w:rPr>
      </w:pPr>
    </w:p>
    <w:p w14:paraId="20E01ED7" w14:textId="77777777" w:rsidR="00367A81" w:rsidRPr="009F2C95" w:rsidRDefault="00367A81" w:rsidP="00367A81">
      <w:pPr>
        <w:rPr>
          <w:szCs w:val="22"/>
          <w:lang w:val="lt-LT"/>
        </w:rPr>
      </w:pPr>
    </w:p>
    <w:p w14:paraId="510BD600" w14:textId="77777777" w:rsidR="00367A81" w:rsidRPr="009F2C95" w:rsidRDefault="00367A81" w:rsidP="00367A81">
      <w:pPr>
        <w:rPr>
          <w:szCs w:val="22"/>
          <w:lang w:val="lt-LT"/>
        </w:rPr>
      </w:pPr>
    </w:p>
    <w:p w14:paraId="4E1DAB2C" w14:textId="77777777" w:rsidR="00367A81" w:rsidRPr="009F2C95" w:rsidRDefault="00367A81" w:rsidP="00367A81">
      <w:pPr>
        <w:rPr>
          <w:szCs w:val="22"/>
          <w:lang w:val="lt-LT"/>
        </w:rPr>
      </w:pPr>
    </w:p>
    <w:p w14:paraId="633C8369" w14:textId="77777777" w:rsidR="00367A81" w:rsidRPr="009F2C95" w:rsidRDefault="00367A81" w:rsidP="00367A81">
      <w:pPr>
        <w:rPr>
          <w:szCs w:val="22"/>
          <w:lang w:val="lt-LT"/>
        </w:rPr>
      </w:pPr>
    </w:p>
    <w:p w14:paraId="238A377A" w14:textId="77777777" w:rsidR="00367A81" w:rsidRPr="009F2C95" w:rsidRDefault="00367A81" w:rsidP="00367A81">
      <w:pPr>
        <w:rPr>
          <w:szCs w:val="22"/>
          <w:lang w:val="lt-LT"/>
        </w:rPr>
      </w:pPr>
    </w:p>
    <w:p w14:paraId="087EFF1E" w14:textId="77777777" w:rsidR="00367A81" w:rsidRPr="009F2C95" w:rsidRDefault="00367A81" w:rsidP="00367A81">
      <w:pPr>
        <w:rPr>
          <w:szCs w:val="22"/>
          <w:lang w:val="lt-LT"/>
        </w:rPr>
      </w:pPr>
    </w:p>
    <w:p w14:paraId="0B0DD36E" w14:textId="77777777" w:rsidR="00367A81" w:rsidRPr="009F2C95" w:rsidRDefault="00367A81" w:rsidP="00367A81">
      <w:pPr>
        <w:rPr>
          <w:szCs w:val="22"/>
          <w:lang w:val="lt-LT"/>
        </w:rPr>
      </w:pPr>
    </w:p>
    <w:p w14:paraId="2C74D8E9" w14:textId="77777777" w:rsidR="00367A81" w:rsidRPr="009F2C95" w:rsidRDefault="00367A81" w:rsidP="00367A81">
      <w:pPr>
        <w:rPr>
          <w:szCs w:val="22"/>
          <w:lang w:val="lt-LT"/>
        </w:rPr>
      </w:pPr>
    </w:p>
    <w:p w14:paraId="19B23418" w14:textId="77777777" w:rsidR="00367A81" w:rsidRPr="009F2C95" w:rsidRDefault="00367A81" w:rsidP="00367A81">
      <w:pPr>
        <w:rPr>
          <w:szCs w:val="22"/>
          <w:lang w:val="lt-LT"/>
        </w:rPr>
      </w:pPr>
    </w:p>
    <w:p w14:paraId="64854134" w14:textId="77777777" w:rsidR="00367A81" w:rsidRPr="009F2C95" w:rsidRDefault="00367A81" w:rsidP="00367A81">
      <w:pPr>
        <w:rPr>
          <w:szCs w:val="22"/>
          <w:lang w:val="lt-LT"/>
        </w:rPr>
      </w:pPr>
    </w:p>
    <w:p w14:paraId="6723427A" w14:textId="77777777" w:rsidR="00367A81" w:rsidRPr="009F2C95" w:rsidRDefault="00367A81" w:rsidP="00367A81">
      <w:pPr>
        <w:rPr>
          <w:szCs w:val="22"/>
          <w:lang w:val="lt-LT"/>
        </w:rPr>
      </w:pPr>
    </w:p>
    <w:p w14:paraId="4EBA3350" w14:textId="77777777" w:rsidR="00367A81" w:rsidRPr="009F2C95" w:rsidRDefault="00367A81" w:rsidP="00367A81">
      <w:pPr>
        <w:rPr>
          <w:szCs w:val="22"/>
          <w:lang w:val="lt-LT"/>
        </w:rPr>
      </w:pPr>
    </w:p>
    <w:p w14:paraId="584F5A9B" w14:textId="77777777" w:rsidR="00367A81" w:rsidRPr="009F2C95" w:rsidRDefault="00367A81" w:rsidP="00367A81">
      <w:pPr>
        <w:rPr>
          <w:szCs w:val="22"/>
          <w:lang w:val="lt-LT"/>
        </w:rPr>
      </w:pPr>
    </w:p>
    <w:p w14:paraId="7753BE47" w14:textId="77777777" w:rsidR="00367A81" w:rsidRPr="009F2C95" w:rsidRDefault="00367A81" w:rsidP="00367A81">
      <w:pPr>
        <w:rPr>
          <w:szCs w:val="22"/>
          <w:lang w:val="lt-LT"/>
        </w:rPr>
      </w:pPr>
    </w:p>
    <w:p w14:paraId="62B79F0E" w14:textId="77777777" w:rsidR="00367A81" w:rsidRPr="009F2C95" w:rsidRDefault="00367A81" w:rsidP="00367A81">
      <w:pPr>
        <w:rPr>
          <w:szCs w:val="22"/>
          <w:lang w:val="lt-LT"/>
        </w:rPr>
      </w:pPr>
    </w:p>
    <w:p w14:paraId="395DC044" w14:textId="77777777" w:rsidR="00367A81" w:rsidRPr="009F2C95" w:rsidRDefault="00367A81" w:rsidP="00367A81">
      <w:pPr>
        <w:rPr>
          <w:szCs w:val="22"/>
          <w:lang w:val="lt-LT"/>
        </w:rPr>
      </w:pPr>
    </w:p>
    <w:p w14:paraId="5CA5C4EC" w14:textId="77777777" w:rsidR="00367A81" w:rsidRPr="009F2C95" w:rsidRDefault="00367A81" w:rsidP="00367A81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9F2C95">
        <w:rPr>
          <w:rFonts w:ascii="Times New Roman" w:hAnsi="Times New Roman"/>
          <w:i w:val="0"/>
          <w:iCs/>
          <w:sz w:val="22"/>
          <w:szCs w:val="22"/>
          <w:lang w:val="lt-LT"/>
        </w:rPr>
        <w:t>A. ŽENKLINIMAS</w:t>
      </w:r>
    </w:p>
    <w:p w14:paraId="5E8071DE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9F2C95">
        <w:rPr>
          <w:szCs w:val="22"/>
          <w:lang w:val="lt-LT"/>
        </w:rPr>
        <w:br w:type="page"/>
      </w:r>
      <w:r w:rsidRPr="009F2C95">
        <w:rPr>
          <w:b/>
          <w:szCs w:val="22"/>
          <w:lang w:val="lt-LT"/>
        </w:rPr>
        <w:lastRenderedPageBreak/>
        <w:t>INFORMACIJA ANT IŠORINĖS PAKUOTĖS</w:t>
      </w:r>
    </w:p>
    <w:p w14:paraId="009D2D37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</w:p>
    <w:p w14:paraId="28DC491C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9F2C95">
        <w:rPr>
          <w:b/>
          <w:szCs w:val="22"/>
          <w:lang w:val="lt-LT"/>
        </w:rPr>
        <w:t>KARTONO DĖŽUTĖ</w:t>
      </w:r>
    </w:p>
    <w:p w14:paraId="25ED7E82" w14:textId="77777777" w:rsidR="00367A81" w:rsidRPr="009F2C95" w:rsidRDefault="00367A81" w:rsidP="00367A81">
      <w:pPr>
        <w:rPr>
          <w:szCs w:val="22"/>
          <w:lang w:val="lt-LT"/>
        </w:rPr>
      </w:pPr>
    </w:p>
    <w:p w14:paraId="231AFD35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1.</w:t>
      </w:r>
      <w:r w:rsidRPr="009F2C95">
        <w:rPr>
          <w:b/>
          <w:szCs w:val="22"/>
          <w:lang w:val="lt-LT"/>
        </w:rPr>
        <w:tab/>
      </w:r>
      <w:r w:rsidRPr="009F2C95">
        <w:rPr>
          <w:b/>
          <w:caps/>
          <w:szCs w:val="22"/>
          <w:lang w:val="lt-LT"/>
        </w:rPr>
        <w:t>VAISTINIO</w:t>
      </w:r>
      <w:r w:rsidRPr="009F2C95">
        <w:rPr>
          <w:b/>
          <w:szCs w:val="22"/>
          <w:lang w:val="lt-LT"/>
        </w:rPr>
        <w:t xml:space="preserve"> PREPARATO PAVADINIMAS</w:t>
      </w:r>
    </w:p>
    <w:p w14:paraId="5D70B062" w14:textId="77777777" w:rsidR="00367A81" w:rsidRPr="009F2C95" w:rsidRDefault="00367A81" w:rsidP="00367A81">
      <w:pPr>
        <w:rPr>
          <w:szCs w:val="22"/>
          <w:lang w:val="lt-LT"/>
        </w:rPr>
      </w:pPr>
    </w:p>
    <w:p w14:paraId="472B84CB" w14:textId="59DA0DBA" w:rsidR="00367A81" w:rsidRPr="009F2C95" w:rsidRDefault="00402F1E" w:rsidP="00367A81">
      <w:pPr>
        <w:tabs>
          <w:tab w:val="left" w:pos="540"/>
        </w:tabs>
        <w:ind w:left="567" w:hanging="567"/>
        <w:rPr>
          <w:szCs w:val="22"/>
          <w:lang w:val="lt-LT"/>
        </w:rPr>
      </w:pPr>
      <w:proofErr w:type="spellStart"/>
      <w:r w:rsidRPr="00402F1E">
        <w:rPr>
          <w:bCs/>
          <w:szCs w:val="24"/>
        </w:rPr>
        <w:t>Unilux</w:t>
      </w:r>
      <w:proofErr w:type="spellEnd"/>
      <w:r w:rsidR="00367A81" w:rsidRPr="00402F1E">
        <w:rPr>
          <w:color w:val="000000"/>
          <w:szCs w:val="22"/>
          <w:lang w:val="lt-LT"/>
        </w:rPr>
        <w:t xml:space="preserve"> 300</w:t>
      </w:r>
      <w:r w:rsidR="00367A81" w:rsidRPr="009F2C95">
        <w:rPr>
          <w:color w:val="000000"/>
          <w:szCs w:val="22"/>
          <w:lang w:val="lt-LT"/>
        </w:rPr>
        <w:t xml:space="preserve"> mg/ml </w:t>
      </w:r>
      <w:proofErr w:type="spellStart"/>
      <w:r w:rsidR="00BF73B2" w:rsidRPr="008A235B">
        <w:rPr>
          <w:color w:val="333333"/>
          <w:sz w:val="24"/>
          <w:szCs w:val="24"/>
          <w:shd w:val="clear" w:color="auto" w:fill="FFFFFF"/>
        </w:rPr>
        <w:t>injekcinis</w:t>
      </w:r>
      <w:proofErr w:type="spellEnd"/>
      <w:r w:rsidR="00BF73B2" w:rsidRPr="008A235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F73B2" w:rsidRPr="008A235B">
        <w:rPr>
          <w:color w:val="333333"/>
          <w:sz w:val="24"/>
          <w:szCs w:val="24"/>
          <w:shd w:val="clear" w:color="auto" w:fill="FFFFFF"/>
        </w:rPr>
        <w:t>ar</w:t>
      </w:r>
      <w:proofErr w:type="spellEnd"/>
      <w:r w:rsidR="00BF73B2" w:rsidRPr="008A235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F73B2" w:rsidRPr="008A235B">
        <w:rPr>
          <w:color w:val="333333"/>
          <w:sz w:val="24"/>
          <w:szCs w:val="24"/>
          <w:shd w:val="clear" w:color="auto" w:fill="FFFFFF"/>
        </w:rPr>
        <w:t>infuzinis</w:t>
      </w:r>
      <w:proofErr w:type="spellEnd"/>
      <w:r w:rsidR="00BF73B2" w:rsidRPr="008A235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F73B2" w:rsidRPr="008A235B">
        <w:rPr>
          <w:color w:val="333333"/>
          <w:sz w:val="24"/>
          <w:szCs w:val="24"/>
          <w:shd w:val="clear" w:color="auto" w:fill="FFFFFF"/>
        </w:rPr>
        <w:t>tirpalas</w:t>
      </w:r>
      <w:proofErr w:type="spellEnd"/>
    </w:p>
    <w:p w14:paraId="6B92322A" w14:textId="77777777" w:rsidR="00367A81" w:rsidRPr="009F2C95" w:rsidRDefault="00367A81" w:rsidP="00367A8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F2C95">
        <w:rPr>
          <w:szCs w:val="22"/>
          <w:lang w:val="lt-LT"/>
        </w:rPr>
        <w:t>Jodas (</w:t>
      </w:r>
      <w:proofErr w:type="spellStart"/>
      <w:r w:rsidRPr="009F2C95">
        <w:rPr>
          <w:szCs w:val="22"/>
          <w:lang w:val="lt-LT"/>
        </w:rPr>
        <w:t>jopamidolio</w:t>
      </w:r>
      <w:proofErr w:type="spellEnd"/>
      <w:r w:rsidRPr="009F2C95">
        <w:rPr>
          <w:szCs w:val="22"/>
          <w:lang w:val="lt-LT"/>
        </w:rPr>
        <w:t xml:space="preserve"> pavidalu)</w:t>
      </w:r>
    </w:p>
    <w:p w14:paraId="629B6DF7" w14:textId="77777777" w:rsidR="00367A81" w:rsidRPr="009F2C95" w:rsidRDefault="00367A81" w:rsidP="00367A81">
      <w:pPr>
        <w:rPr>
          <w:szCs w:val="22"/>
          <w:lang w:val="lt-LT"/>
        </w:rPr>
      </w:pPr>
    </w:p>
    <w:p w14:paraId="7FD68E8B" w14:textId="77777777" w:rsidR="00367A81" w:rsidRPr="009F2C95" w:rsidRDefault="00367A81" w:rsidP="00367A81">
      <w:pPr>
        <w:rPr>
          <w:szCs w:val="22"/>
          <w:lang w:val="lt-LT"/>
        </w:rPr>
      </w:pPr>
    </w:p>
    <w:p w14:paraId="65276753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lt-LT"/>
        </w:rPr>
      </w:pPr>
      <w:r w:rsidRPr="009F2C95">
        <w:rPr>
          <w:b/>
          <w:szCs w:val="22"/>
          <w:lang w:val="lt-LT"/>
        </w:rPr>
        <w:t>2.</w:t>
      </w:r>
      <w:r w:rsidRPr="009F2C95">
        <w:rPr>
          <w:b/>
          <w:szCs w:val="22"/>
          <w:lang w:val="lt-LT"/>
        </w:rPr>
        <w:tab/>
        <w:t>VEIKLIOJI (-IOS) MEDŽIAGA (-OS) IR JOS (-Ų) KIEKIS (-IAI)</w:t>
      </w:r>
    </w:p>
    <w:p w14:paraId="33B3CCAB" w14:textId="77777777" w:rsidR="00367A81" w:rsidRPr="009F2C95" w:rsidRDefault="00367A81" w:rsidP="00367A81">
      <w:pPr>
        <w:rPr>
          <w:szCs w:val="22"/>
          <w:lang w:val="lt-LT"/>
        </w:rPr>
      </w:pPr>
    </w:p>
    <w:p w14:paraId="13BF9D15" w14:textId="4A93489C" w:rsidR="00367A81" w:rsidRPr="009F2C95" w:rsidRDefault="00367A81" w:rsidP="00367A81">
      <w:pPr>
        <w:pStyle w:val="BTEMEASMCA"/>
        <w:rPr>
          <w:noProof w:val="0"/>
        </w:rPr>
      </w:pPr>
      <w:r w:rsidRPr="009F2C95">
        <w:rPr>
          <w:noProof w:val="0"/>
        </w:rPr>
        <w:t xml:space="preserve">1 ml yra </w:t>
      </w:r>
      <w:r w:rsidR="00402F1E">
        <w:rPr>
          <w:noProof w:val="0"/>
          <w:color w:val="000000"/>
        </w:rPr>
        <w:t>612</w:t>
      </w:r>
      <w:r w:rsidR="008E6C99">
        <w:rPr>
          <w:noProof w:val="0"/>
          <w:color w:val="000000"/>
        </w:rPr>
        <w:t>,4</w:t>
      </w:r>
      <w:r w:rsidRPr="009F2C95">
        <w:rPr>
          <w:noProof w:val="0"/>
          <w:color w:val="000000"/>
        </w:rPr>
        <w:t> mg</w:t>
      </w:r>
      <w:r w:rsidRPr="009F2C95">
        <w:rPr>
          <w:noProof w:val="0"/>
        </w:rPr>
        <w:t xml:space="preserve"> </w:t>
      </w:r>
      <w:proofErr w:type="spellStart"/>
      <w:r w:rsidRPr="009F2C95">
        <w:rPr>
          <w:noProof w:val="0"/>
        </w:rPr>
        <w:t>jopamidolio</w:t>
      </w:r>
      <w:proofErr w:type="spellEnd"/>
      <w:r w:rsidRPr="009F2C95">
        <w:rPr>
          <w:noProof w:val="0"/>
        </w:rPr>
        <w:t xml:space="preserve">, atitinkančio </w:t>
      </w:r>
      <w:r w:rsidRPr="009F2C95">
        <w:rPr>
          <w:noProof w:val="0"/>
          <w:color w:val="000000"/>
        </w:rPr>
        <w:t>300 mg</w:t>
      </w:r>
      <w:r w:rsidRPr="009F2C95">
        <w:rPr>
          <w:noProof w:val="0"/>
        </w:rPr>
        <w:t xml:space="preserve"> jodo.</w:t>
      </w:r>
    </w:p>
    <w:p w14:paraId="38F9E3C1" w14:textId="77777777" w:rsidR="00367A81" w:rsidRPr="009F2C95" w:rsidRDefault="00367A81" w:rsidP="00367A81">
      <w:pPr>
        <w:pStyle w:val="BTEMEASMCA"/>
        <w:rPr>
          <w:noProof w:val="0"/>
        </w:rPr>
      </w:pPr>
    </w:p>
    <w:p w14:paraId="65A334A2" w14:textId="22DF55F7" w:rsidR="00367A81" w:rsidRPr="009F2C95" w:rsidRDefault="00402F1E" w:rsidP="00367A81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50 ml yra 30,6</w:t>
      </w:r>
      <w:r w:rsidR="008E6C99">
        <w:rPr>
          <w:szCs w:val="22"/>
          <w:highlight w:val="lightGray"/>
          <w:lang w:val="lt-LT"/>
        </w:rPr>
        <w:t>2</w:t>
      </w:r>
      <w:r>
        <w:rPr>
          <w:szCs w:val="22"/>
          <w:highlight w:val="lightGray"/>
          <w:lang w:val="lt-LT"/>
        </w:rPr>
        <w:t>0</w:t>
      </w:r>
      <w:r w:rsidR="00367A81" w:rsidRPr="009F2C95">
        <w:rPr>
          <w:szCs w:val="22"/>
          <w:highlight w:val="lightGray"/>
          <w:lang w:val="lt-LT"/>
        </w:rPr>
        <w:t xml:space="preserve"> mg </w:t>
      </w:r>
      <w:proofErr w:type="spellStart"/>
      <w:r w:rsidR="00367A81" w:rsidRPr="009F2C95">
        <w:rPr>
          <w:szCs w:val="22"/>
          <w:highlight w:val="lightGray"/>
          <w:lang w:val="lt-LT"/>
        </w:rPr>
        <w:t>jopamidolio</w:t>
      </w:r>
      <w:proofErr w:type="spellEnd"/>
      <w:r w:rsidR="00367A81" w:rsidRPr="009F2C95">
        <w:rPr>
          <w:szCs w:val="22"/>
          <w:highlight w:val="lightGray"/>
          <w:lang w:val="lt-LT"/>
        </w:rPr>
        <w:t>, atitinkančio 15,000 mg jodo.</w:t>
      </w:r>
    </w:p>
    <w:p w14:paraId="41271CAB" w14:textId="6CF198A7" w:rsidR="00367A81" w:rsidRPr="009F2C95" w:rsidRDefault="00402F1E" w:rsidP="00367A81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75 ml yra 45,9</w:t>
      </w:r>
      <w:r w:rsidR="008E6C99">
        <w:rPr>
          <w:szCs w:val="22"/>
          <w:highlight w:val="lightGray"/>
          <w:lang w:val="lt-LT"/>
        </w:rPr>
        <w:t>3</w:t>
      </w:r>
      <w:r w:rsidR="00367A81" w:rsidRPr="009F2C95">
        <w:rPr>
          <w:szCs w:val="22"/>
          <w:highlight w:val="lightGray"/>
          <w:lang w:val="lt-LT"/>
        </w:rPr>
        <w:t xml:space="preserve">0 mg </w:t>
      </w:r>
      <w:proofErr w:type="spellStart"/>
      <w:r w:rsidR="00367A81" w:rsidRPr="009F2C95">
        <w:rPr>
          <w:szCs w:val="22"/>
          <w:highlight w:val="lightGray"/>
          <w:lang w:val="lt-LT"/>
        </w:rPr>
        <w:t>jopamidolio</w:t>
      </w:r>
      <w:proofErr w:type="spellEnd"/>
      <w:r w:rsidR="00367A81" w:rsidRPr="009F2C95">
        <w:rPr>
          <w:szCs w:val="22"/>
          <w:highlight w:val="lightGray"/>
          <w:lang w:val="lt-LT"/>
        </w:rPr>
        <w:t>, atitinkančio 22,500 mg jodo.</w:t>
      </w:r>
    </w:p>
    <w:p w14:paraId="1483A297" w14:textId="0B7A3A27" w:rsidR="00367A81" w:rsidRPr="009F2C95" w:rsidRDefault="00402F1E" w:rsidP="00367A81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100 ml yra 61,2</w:t>
      </w:r>
      <w:r w:rsidR="008E6C99">
        <w:rPr>
          <w:szCs w:val="22"/>
          <w:highlight w:val="lightGray"/>
          <w:lang w:val="lt-LT"/>
        </w:rPr>
        <w:t>4</w:t>
      </w:r>
      <w:r w:rsidR="00367A81" w:rsidRPr="009F2C95">
        <w:rPr>
          <w:szCs w:val="22"/>
          <w:highlight w:val="lightGray"/>
          <w:lang w:val="lt-LT"/>
        </w:rPr>
        <w:t xml:space="preserve">0 mg </w:t>
      </w:r>
      <w:proofErr w:type="spellStart"/>
      <w:r w:rsidR="00367A81" w:rsidRPr="009F2C95">
        <w:rPr>
          <w:szCs w:val="22"/>
          <w:highlight w:val="lightGray"/>
          <w:lang w:val="lt-LT"/>
        </w:rPr>
        <w:t>jopamidolio</w:t>
      </w:r>
      <w:proofErr w:type="spellEnd"/>
      <w:r w:rsidR="00367A81" w:rsidRPr="009F2C95">
        <w:rPr>
          <w:szCs w:val="22"/>
          <w:highlight w:val="lightGray"/>
          <w:lang w:val="lt-LT"/>
        </w:rPr>
        <w:t>, atitinkančio 30,000 mg jodo.</w:t>
      </w:r>
    </w:p>
    <w:p w14:paraId="190145DD" w14:textId="6B15AAD4" w:rsidR="00367A81" w:rsidRPr="009F2C95" w:rsidRDefault="00402F1E" w:rsidP="00367A81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200 ml yra 122,4</w:t>
      </w:r>
      <w:r w:rsidR="008E6C99">
        <w:rPr>
          <w:szCs w:val="22"/>
          <w:highlight w:val="lightGray"/>
          <w:lang w:val="lt-LT"/>
        </w:rPr>
        <w:t>8</w:t>
      </w:r>
      <w:r w:rsidR="00367A81" w:rsidRPr="009F2C95">
        <w:rPr>
          <w:szCs w:val="22"/>
          <w:highlight w:val="lightGray"/>
          <w:lang w:val="lt-LT"/>
        </w:rPr>
        <w:t xml:space="preserve">0 mg </w:t>
      </w:r>
      <w:proofErr w:type="spellStart"/>
      <w:r w:rsidR="00367A81" w:rsidRPr="009F2C95">
        <w:rPr>
          <w:szCs w:val="22"/>
          <w:highlight w:val="lightGray"/>
          <w:lang w:val="lt-LT"/>
        </w:rPr>
        <w:t>jopamidolio</w:t>
      </w:r>
      <w:proofErr w:type="spellEnd"/>
      <w:r w:rsidR="00367A81" w:rsidRPr="009F2C95">
        <w:rPr>
          <w:szCs w:val="22"/>
          <w:highlight w:val="lightGray"/>
          <w:lang w:val="lt-LT"/>
        </w:rPr>
        <w:t>, atitinkančio 60,000 mg jodo.</w:t>
      </w:r>
    </w:p>
    <w:p w14:paraId="60E1DBF1" w14:textId="39477DDA" w:rsidR="00367A81" w:rsidRPr="009F2C95" w:rsidRDefault="00402F1E" w:rsidP="00367A81">
      <w:pPr>
        <w:rPr>
          <w:szCs w:val="22"/>
          <w:lang w:val="lt-LT"/>
        </w:rPr>
      </w:pPr>
      <w:r>
        <w:rPr>
          <w:szCs w:val="22"/>
          <w:highlight w:val="lightGray"/>
          <w:lang w:val="lt-LT"/>
        </w:rPr>
        <w:t>500 ml yra 306,</w:t>
      </w:r>
      <w:r w:rsidR="008E6C99">
        <w:rPr>
          <w:szCs w:val="22"/>
          <w:highlight w:val="lightGray"/>
          <w:lang w:val="lt-LT"/>
        </w:rPr>
        <w:t>2</w:t>
      </w:r>
      <w:r w:rsidR="00367A81" w:rsidRPr="009F2C95">
        <w:rPr>
          <w:szCs w:val="22"/>
          <w:highlight w:val="lightGray"/>
          <w:lang w:val="lt-LT"/>
        </w:rPr>
        <w:t xml:space="preserve">00 mg </w:t>
      </w:r>
      <w:proofErr w:type="spellStart"/>
      <w:r w:rsidR="00367A81" w:rsidRPr="009F2C95">
        <w:rPr>
          <w:szCs w:val="22"/>
          <w:highlight w:val="lightGray"/>
          <w:lang w:val="lt-LT"/>
        </w:rPr>
        <w:t>jopamidolio</w:t>
      </w:r>
      <w:proofErr w:type="spellEnd"/>
      <w:r w:rsidR="00367A81" w:rsidRPr="009F2C95">
        <w:rPr>
          <w:szCs w:val="22"/>
          <w:highlight w:val="lightGray"/>
          <w:lang w:val="lt-LT"/>
        </w:rPr>
        <w:t>, atitinkančio 150,000 mg jodo.</w:t>
      </w:r>
    </w:p>
    <w:p w14:paraId="53BF9048" w14:textId="77777777" w:rsidR="00367A81" w:rsidRPr="009F2C95" w:rsidRDefault="00367A81" w:rsidP="00367A81">
      <w:pPr>
        <w:rPr>
          <w:szCs w:val="22"/>
          <w:lang w:val="lt-LT"/>
        </w:rPr>
      </w:pPr>
    </w:p>
    <w:p w14:paraId="770EEAED" w14:textId="77777777" w:rsidR="00367A81" w:rsidRPr="009F2C95" w:rsidRDefault="00367A81" w:rsidP="00367A81">
      <w:pPr>
        <w:rPr>
          <w:szCs w:val="22"/>
          <w:lang w:val="lt-LT"/>
        </w:rPr>
      </w:pPr>
    </w:p>
    <w:p w14:paraId="12577EF6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3.</w:t>
      </w:r>
      <w:r w:rsidRPr="009F2C95">
        <w:rPr>
          <w:b/>
          <w:szCs w:val="22"/>
          <w:lang w:val="lt-LT"/>
        </w:rPr>
        <w:tab/>
        <w:t>PAGALBINIŲ MEDŽIAGŲ SĄRAŠAS</w:t>
      </w:r>
    </w:p>
    <w:p w14:paraId="41AE5665" w14:textId="77777777" w:rsidR="00367A81" w:rsidRPr="009F2C95" w:rsidRDefault="00367A81" w:rsidP="00367A81">
      <w:pPr>
        <w:rPr>
          <w:szCs w:val="22"/>
          <w:lang w:val="lt-LT"/>
        </w:rPr>
      </w:pPr>
    </w:p>
    <w:p w14:paraId="58352EEA" w14:textId="77777777" w:rsidR="00367A81" w:rsidRPr="009F2C95" w:rsidRDefault="00367A81" w:rsidP="00367A81">
      <w:pPr>
        <w:autoSpaceDE w:val="0"/>
        <w:autoSpaceDN w:val="0"/>
        <w:adjustRightInd w:val="0"/>
        <w:rPr>
          <w:szCs w:val="22"/>
          <w:lang w:val="lt-LT"/>
        </w:rPr>
      </w:pPr>
      <w:proofErr w:type="spellStart"/>
      <w:r w:rsidRPr="009F2C95">
        <w:rPr>
          <w:szCs w:val="22"/>
          <w:lang w:val="lt-LT"/>
        </w:rPr>
        <w:t>Trometamolis</w:t>
      </w:r>
      <w:proofErr w:type="spellEnd"/>
      <w:r w:rsidRPr="009F2C95">
        <w:rPr>
          <w:szCs w:val="22"/>
          <w:lang w:val="lt-LT"/>
        </w:rPr>
        <w:t xml:space="preserve">, </w:t>
      </w:r>
      <w:proofErr w:type="spellStart"/>
      <w:r w:rsidRPr="009F2C95">
        <w:rPr>
          <w:szCs w:val="22"/>
          <w:lang w:val="lt-LT"/>
        </w:rPr>
        <w:t>dinatrio</w:t>
      </w:r>
      <w:proofErr w:type="spellEnd"/>
      <w:r w:rsidRPr="009F2C95">
        <w:rPr>
          <w:szCs w:val="22"/>
          <w:lang w:val="lt-LT"/>
        </w:rPr>
        <w:t xml:space="preserve">-kalcio </w:t>
      </w:r>
      <w:proofErr w:type="spellStart"/>
      <w:r w:rsidRPr="009F2C95">
        <w:rPr>
          <w:szCs w:val="22"/>
          <w:lang w:val="lt-LT"/>
        </w:rPr>
        <w:t>edetatas</w:t>
      </w:r>
      <w:proofErr w:type="spellEnd"/>
      <w:r w:rsidRPr="009F2C95">
        <w:rPr>
          <w:szCs w:val="22"/>
          <w:lang w:val="lt-LT"/>
        </w:rPr>
        <w:t xml:space="preserve"> (</w:t>
      </w:r>
      <w:proofErr w:type="spellStart"/>
      <w:r w:rsidRPr="009F2C95">
        <w:rPr>
          <w:szCs w:val="22"/>
          <w:lang w:val="lt-LT"/>
        </w:rPr>
        <w:t>dihidratas</w:t>
      </w:r>
      <w:proofErr w:type="spellEnd"/>
      <w:r w:rsidRPr="009F2C95">
        <w:rPr>
          <w:szCs w:val="22"/>
          <w:lang w:val="lt-LT"/>
        </w:rPr>
        <w:t>), 36%vandenilio chlorido rūgštis ir injekcinis vanduo.</w:t>
      </w:r>
    </w:p>
    <w:p w14:paraId="0B55B921" w14:textId="77777777" w:rsidR="00367A81" w:rsidRPr="009F2C95" w:rsidRDefault="00367A81" w:rsidP="00367A81">
      <w:pPr>
        <w:pStyle w:val="BTEMEASMCA"/>
        <w:rPr>
          <w:noProof w:val="0"/>
        </w:rPr>
      </w:pPr>
      <w:r w:rsidRPr="009F2C95">
        <w:rPr>
          <w:noProof w:val="0"/>
        </w:rPr>
        <w:t>Daugiau informacijos pateikta pakuotės lapelyje.</w:t>
      </w:r>
    </w:p>
    <w:p w14:paraId="72ABCC99" w14:textId="77777777" w:rsidR="00367A81" w:rsidRPr="009F2C95" w:rsidRDefault="00367A81" w:rsidP="00367A81">
      <w:pPr>
        <w:rPr>
          <w:szCs w:val="22"/>
          <w:lang w:val="lt-LT"/>
        </w:rPr>
      </w:pPr>
    </w:p>
    <w:p w14:paraId="43D510D4" w14:textId="77777777" w:rsidR="00367A81" w:rsidRPr="009F2C95" w:rsidRDefault="00367A81" w:rsidP="00367A81">
      <w:pPr>
        <w:rPr>
          <w:szCs w:val="22"/>
          <w:lang w:val="lt-LT"/>
        </w:rPr>
      </w:pPr>
    </w:p>
    <w:p w14:paraId="5FF3699C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4.</w:t>
      </w:r>
      <w:r w:rsidRPr="009F2C95">
        <w:rPr>
          <w:b/>
          <w:szCs w:val="22"/>
          <w:lang w:val="lt-LT"/>
        </w:rPr>
        <w:tab/>
        <w:t>FARMACINĖ FORMA IR KIEKIS PAKUOTĖJE</w:t>
      </w:r>
    </w:p>
    <w:p w14:paraId="18276249" w14:textId="77777777" w:rsidR="00367A81" w:rsidRPr="009F2C95" w:rsidRDefault="00367A81" w:rsidP="00367A81">
      <w:pPr>
        <w:pStyle w:val="BTEMEASMCA"/>
        <w:rPr>
          <w:noProof w:val="0"/>
        </w:rPr>
      </w:pPr>
    </w:p>
    <w:p w14:paraId="0D4CCF08" w14:textId="77777777" w:rsidR="00A36562" w:rsidRDefault="00BF73B2" w:rsidP="00367A81">
      <w:proofErr w:type="spellStart"/>
      <w:r>
        <w:rPr>
          <w:color w:val="333333"/>
          <w:sz w:val="24"/>
          <w:szCs w:val="24"/>
          <w:shd w:val="clear" w:color="auto" w:fill="FFFFFF"/>
        </w:rPr>
        <w:t>I</w:t>
      </w:r>
      <w:r w:rsidRPr="008A235B">
        <w:rPr>
          <w:color w:val="333333"/>
          <w:sz w:val="24"/>
          <w:szCs w:val="24"/>
          <w:shd w:val="clear" w:color="auto" w:fill="FFFFFF"/>
        </w:rPr>
        <w:t>njekcinis</w:t>
      </w:r>
      <w:proofErr w:type="spellEnd"/>
      <w:r w:rsidRPr="008A235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235B">
        <w:rPr>
          <w:color w:val="333333"/>
          <w:sz w:val="24"/>
          <w:szCs w:val="24"/>
          <w:shd w:val="clear" w:color="auto" w:fill="FFFFFF"/>
        </w:rPr>
        <w:t>ar</w:t>
      </w:r>
      <w:proofErr w:type="spellEnd"/>
      <w:r w:rsidRPr="008A235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235B">
        <w:rPr>
          <w:color w:val="333333"/>
          <w:sz w:val="24"/>
          <w:szCs w:val="24"/>
          <w:shd w:val="clear" w:color="auto" w:fill="FFFFFF"/>
        </w:rPr>
        <w:t>infuzinis</w:t>
      </w:r>
      <w:proofErr w:type="spellEnd"/>
      <w:r w:rsidRPr="008A235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A235B">
        <w:rPr>
          <w:color w:val="333333"/>
          <w:sz w:val="24"/>
          <w:szCs w:val="24"/>
          <w:shd w:val="clear" w:color="auto" w:fill="FFFFFF"/>
        </w:rPr>
        <w:t>tirpalas</w:t>
      </w:r>
      <w:proofErr w:type="spellEnd"/>
      <w:r w:rsidRPr="009F2C95" w:rsidDel="00BF73B2">
        <w:t xml:space="preserve"> </w:t>
      </w:r>
    </w:p>
    <w:p w14:paraId="202C8FB0" w14:textId="56AF12A3" w:rsidR="00367A81" w:rsidRPr="009F2C95" w:rsidRDefault="00402F1E" w:rsidP="00367A81">
      <w:pPr>
        <w:rPr>
          <w:szCs w:val="22"/>
          <w:highlight w:val="lightGray"/>
          <w:lang w:val="lt-LT"/>
        </w:rPr>
      </w:pPr>
      <w:r w:rsidRPr="00A36562">
        <w:rPr>
          <w:szCs w:val="22"/>
          <w:lang w:val="lt-LT"/>
        </w:rPr>
        <w:t>1</w:t>
      </w:r>
      <w:r w:rsidR="00367A81" w:rsidRPr="00A36562">
        <w:rPr>
          <w:szCs w:val="22"/>
          <w:lang w:val="lt-LT"/>
        </w:rPr>
        <w:t xml:space="preserve"> </w:t>
      </w:r>
      <w:r w:rsidR="00787BC1" w:rsidRPr="00A36562">
        <w:rPr>
          <w:szCs w:val="22"/>
          <w:lang w:val="lt-LT"/>
        </w:rPr>
        <w:t xml:space="preserve">buteliukas </w:t>
      </w:r>
      <w:r w:rsidR="00367A81" w:rsidRPr="00A36562">
        <w:rPr>
          <w:szCs w:val="22"/>
          <w:lang w:val="lt-LT"/>
        </w:rPr>
        <w:t>po 50 ml injekcinio</w:t>
      </w:r>
      <w:r w:rsidR="00BF73B2" w:rsidRPr="00A36562">
        <w:rPr>
          <w:szCs w:val="22"/>
          <w:lang w:val="lt-LT"/>
        </w:rPr>
        <w:t xml:space="preserve"> ar </w:t>
      </w:r>
      <w:r w:rsidR="00367A81" w:rsidRPr="00A36562">
        <w:rPr>
          <w:szCs w:val="22"/>
          <w:lang w:val="lt-LT"/>
        </w:rPr>
        <w:t>infuzinio tirpalo</w:t>
      </w:r>
    </w:p>
    <w:p w14:paraId="689108A9" w14:textId="0FE55213" w:rsidR="00367A81" w:rsidRDefault="00402F1E" w:rsidP="00367A81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1</w:t>
      </w:r>
      <w:r w:rsidR="00367A81" w:rsidRPr="009F2C95">
        <w:rPr>
          <w:szCs w:val="22"/>
          <w:highlight w:val="lightGray"/>
          <w:lang w:val="lt-LT"/>
        </w:rPr>
        <w:t xml:space="preserve">0 </w:t>
      </w:r>
      <w:r w:rsidR="00787BC1">
        <w:rPr>
          <w:szCs w:val="22"/>
          <w:highlight w:val="lightGray"/>
          <w:lang w:val="lt-LT"/>
        </w:rPr>
        <w:t xml:space="preserve">buteliukų </w:t>
      </w:r>
      <w:r w:rsidR="00367A81" w:rsidRPr="009F2C95">
        <w:rPr>
          <w:szCs w:val="22"/>
          <w:highlight w:val="lightGray"/>
          <w:lang w:val="lt-LT"/>
        </w:rPr>
        <w:t xml:space="preserve"> po 50 ml injekcinio</w:t>
      </w:r>
      <w:r w:rsidR="00BF73B2">
        <w:rPr>
          <w:szCs w:val="22"/>
          <w:highlight w:val="lightGray"/>
          <w:lang w:val="lt-LT"/>
        </w:rPr>
        <w:t xml:space="preserve"> ar </w:t>
      </w:r>
      <w:r w:rsidR="00367A81" w:rsidRPr="009F2C95">
        <w:rPr>
          <w:szCs w:val="22"/>
          <w:highlight w:val="lightGray"/>
          <w:lang w:val="lt-LT"/>
        </w:rPr>
        <w:t>infuzinio tirpalo</w:t>
      </w:r>
    </w:p>
    <w:p w14:paraId="1F061E4D" w14:textId="49C2F952"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2</w:t>
      </w:r>
      <w:r w:rsidRPr="009F2C95">
        <w:rPr>
          <w:szCs w:val="22"/>
          <w:highlight w:val="lightGray"/>
          <w:lang w:val="lt-LT"/>
        </w:rPr>
        <w:t xml:space="preserve">0 </w:t>
      </w:r>
      <w:r w:rsidR="00787BC1">
        <w:rPr>
          <w:szCs w:val="22"/>
          <w:highlight w:val="lightGray"/>
          <w:lang w:val="lt-LT"/>
        </w:rPr>
        <w:t>buteliukų</w:t>
      </w:r>
      <w:r w:rsidRPr="009F2C95">
        <w:rPr>
          <w:szCs w:val="22"/>
          <w:highlight w:val="lightGray"/>
          <w:lang w:val="lt-LT"/>
        </w:rPr>
        <w:t xml:space="preserve"> po 50 ml injekcinio</w:t>
      </w:r>
      <w:r w:rsidR="00BF73B2">
        <w:rPr>
          <w:szCs w:val="22"/>
          <w:highlight w:val="lightGray"/>
          <w:lang w:val="lt-LT"/>
        </w:rPr>
        <w:t xml:space="preserve"> ar</w:t>
      </w:r>
      <w:r w:rsidR="00E42EA2">
        <w:rPr>
          <w:szCs w:val="22"/>
          <w:highlight w:val="lightGray"/>
          <w:lang w:val="lt-LT"/>
        </w:rPr>
        <w:t xml:space="preserve"> </w:t>
      </w:r>
      <w:r w:rsidRPr="009F2C95">
        <w:rPr>
          <w:szCs w:val="22"/>
          <w:highlight w:val="lightGray"/>
          <w:lang w:val="lt-LT"/>
        </w:rPr>
        <w:t>infuzinio tirpalo</w:t>
      </w:r>
    </w:p>
    <w:p w14:paraId="48C540D2" w14:textId="3CC5D359" w:rsidR="00402F1E" w:rsidRPr="009F2C95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 </w:t>
      </w:r>
      <w:r w:rsidR="00787BC1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75</w:t>
      </w:r>
      <w:r w:rsidRPr="009F2C95">
        <w:rPr>
          <w:szCs w:val="22"/>
          <w:highlight w:val="lightGray"/>
          <w:lang w:val="lt-LT"/>
        </w:rPr>
        <w:t xml:space="preserve"> ml injekcinio</w:t>
      </w:r>
      <w:r w:rsidR="00BF73B2">
        <w:rPr>
          <w:szCs w:val="22"/>
          <w:highlight w:val="lightGray"/>
          <w:lang w:val="lt-LT"/>
        </w:rPr>
        <w:t xml:space="preserve"> ar </w:t>
      </w:r>
      <w:r w:rsidRPr="009F2C95">
        <w:rPr>
          <w:szCs w:val="22"/>
          <w:highlight w:val="lightGray"/>
          <w:lang w:val="lt-LT"/>
        </w:rPr>
        <w:t>infuzinio tirpalo</w:t>
      </w:r>
    </w:p>
    <w:p w14:paraId="525491C1" w14:textId="0688D367"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10 </w:t>
      </w:r>
      <w:r w:rsidR="00787BC1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75</w:t>
      </w:r>
      <w:r w:rsidRPr="009F2C95">
        <w:rPr>
          <w:szCs w:val="22"/>
          <w:highlight w:val="lightGray"/>
          <w:lang w:val="lt-LT"/>
        </w:rPr>
        <w:t xml:space="preserve"> ml injekcinio</w:t>
      </w:r>
      <w:r w:rsidR="00BF73B2">
        <w:rPr>
          <w:szCs w:val="22"/>
          <w:highlight w:val="lightGray"/>
          <w:lang w:val="lt-LT"/>
        </w:rPr>
        <w:t xml:space="preserve"> ar </w:t>
      </w:r>
      <w:r w:rsidRPr="009F2C95">
        <w:rPr>
          <w:szCs w:val="22"/>
          <w:highlight w:val="lightGray"/>
          <w:lang w:val="lt-LT"/>
        </w:rPr>
        <w:t>infuzinio tirpalo</w:t>
      </w:r>
    </w:p>
    <w:p w14:paraId="11686E4F" w14:textId="35011858"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20 </w:t>
      </w:r>
      <w:r w:rsidR="00787BC1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75</w:t>
      </w:r>
      <w:r w:rsidRPr="009F2C95">
        <w:rPr>
          <w:szCs w:val="22"/>
          <w:highlight w:val="lightGray"/>
          <w:lang w:val="lt-LT"/>
        </w:rPr>
        <w:t xml:space="preserve"> ml injekcinio</w:t>
      </w:r>
      <w:r w:rsidR="00BF73B2">
        <w:rPr>
          <w:szCs w:val="22"/>
          <w:highlight w:val="lightGray"/>
          <w:lang w:val="lt-LT"/>
        </w:rPr>
        <w:t xml:space="preserve"> ar </w:t>
      </w:r>
      <w:r w:rsidRPr="009F2C95">
        <w:rPr>
          <w:szCs w:val="22"/>
          <w:highlight w:val="lightGray"/>
          <w:lang w:val="lt-LT"/>
        </w:rPr>
        <w:t>infuzinio tirpalo</w:t>
      </w:r>
    </w:p>
    <w:p w14:paraId="6E5C9454" w14:textId="261AAD68" w:rsidR="00402F1E" w:rsidRPr="009F2C95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 </w:t>
      </w:r>
      <w:r w:rsidR="00787BC1">
        <w:rPr>
          <w:szCs w:val="22"/>
          <w:highlight w:val="lightGray"/>
          <w:lang w:val="lt-LT"/>
        </w:rPr>
        <w:t>buteliukas</w:t>
      </w:r>
      <w:r>
        <w:rPr>
          <w:szCs w:val="22"/>
          <w:highlight w:val="lightGray"/>
          <w:lang w:val="lt-LT"/>
        </w:rPr>
        <w:t xml:space="preserve"> po 100</w:t>
      </w:r>
      <w:r w:rsidRPr="009F2C95">
        <w:rPr>
          <w:szCs w:val="22"/>
          <w:highlight w:val="lightGray"/>
          <w:lang w:val="lt-LT"/>
        </w:rPr>
        <w:t xml:space="preserve"> ml injekcinio</w:t>
      </w:r>
      <w:r w:rsidR="00BF73B2">
        <w:rPr>
          <w:szCs w:val="22"/>
          <w:highlight w:val="lightGray"/>
          <w:lang w:val="lt-LT"/>
        </w:rPr>
        <w:t xml:space="preserve"> ar </w:t>
      </w:r>
      <w:r w:rsidRPr="009F2C95">
        <w:rPr>
          <w:szCs w:val="22"/>
          <w:highlight w:val="lightGray"/>
          <w:lang w:val="lt-LT"/>
        </w:rPr>
        <w:t>infuzinio tirpalo</w:t>
      </w:r>
    </w:p>
    <w:p w14:paraId="70B34D3A" w14:textId="5A6A66C8"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10 </w:t>
      </w:r>
      <w:r w:rsidR="00787BC1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10</w:t>
      </w:r>
      <w:r w:rsidRPr="009F2C95">
        <w:rPr>
          <w:szCs w:val="22"/>
          <w:highlight w:val="lightGray"/>
          <w:lang w:val="lt-LT"/>
        </w:rPr>
        <w:t>0 ml injekcinio</w:t>
      </w:r>
      <w:r w:rsidR="00BF73B2">
        <w:rPr>
          <w:szCs w:val="22"/>
          <w:highlight w:val="lightGray"/>
          <w:lang w:val="lt-LT"/>
        </w:rPr>
        <w:t xml:space="preserve"> ar </w:t>
      </w:r>
      <w:r w:rsidRPr="009F2C95">
        <w:rPr>
          <w:szCs w:val="22"/>
          <w:highlight w:val="lightGray"/>
          <w:lang w:val="lt-LT"/>
        </w:rPr>
        <w:t>infuzinio tirpalo</w:t>
      </w:r>
    </w:p>
    <w:p w14:paraId="29A6ADDF" w14:textId="79F176F6"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20 </w:t>
      </w:r>
      <w:r w:rsidR="00787BC1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10</w:t>
      </w:r>
      <w:r w:rsidRPr="009F2C95">
        <w:rPr>
          <w:szCs w:val="22"/>
          <w:highlight w:val="lightGray"/>
          <w:lang w:val="lt-LT"/>
        </w:rPr>
        <w:t>0 ml injekcinio</w:t>
      </w:r>
      <w:r w:rsidR="00BF73B2">
        <w:rPr>
          <w:szCs w:val="22"/>
          <w:highlight w:val="lightGray"/>
          <w:lang w:val="lt-LT"/>
        </w:rPr>
        <w:t xml:space="preserve"> ar </w:t>
      </w:r>
      <w:r w:rsidRPr="009F2C95">
        <w:rPr>
          <w:szCs w:val="22"/>
          <w:highlight w:val="lightGray"/>
          <w:lang w:val="lt-LT"/>
        </w:rPr>
        <w:t>infuzinio tirpalo</w:t>
      </w:r>
    </w:p>
    <w:p w14:paraId="7A690AF7" w14:textId="6D99BA9D" w:rsidR="00402F1E" w:rsidRPr="009F2C95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 </w:t>
      </w:r>
      <w:r w:rsidR="00787BC1">
        <w:rPr>
          <w:szCs w:val="22"/>
          <w:highlight w:val="lightGray"/>
          <w:lang w:val="lt-LT"/>
        </w:rPr>
        <w:t>buteliukas</w:t>
      </w:r>
      <w:r>
        <w:rPr>
          <w:szCs w:val="22"/>
          <w:highlight w:val="lightGray"/>
          <w:lang w:val="lt-LT"/>
        </w:rPr>
        <w:t xml:space="preserve"> po 20</w:t>
      </w:r>
      <w:r w:rsidRPr="009F2C95">
        <w:rPr>
          <w:szCs w:val="22"/>
          <w:highlight w:val="lightGray"/>
          <w:lang w:val="lt-LT"/>
        </w:rPr>
        <w:t>0 ml injekcinio</w:t>
      </w:r>
      <w:r w:rsidR="00BF73B2">
        <w:rPr>
          <w:szCs w:val="22"/>
          <w:highlight w:val="lightGray"/>
          <w:lang w:val="lt-LT"/>
        </w:rPr>
        <w:t xml:space="preserve"> ar </w:t>
      </w:r>
      <w:r w:rsidRPr="009F2C95">
        <w:rPr>
          <w:szCs w:val="22"/>
          <w:highlight w:val="lightGray"/>
          <w:lang w:val="lt-LT"/>
        </w:rPr>
        <w:t>infuzinio tirpalo</w:t>
      </w:r>
    </w:p>
    <w:p w14:paraId="2AD6A675" w14:textId="57E38EA9"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10 </w:t>
      </w:r>
      <w:r w:rsidR="00787BC1">
        <w:rPr>
          <w:szCs w:val="22"/>
          <w:highlight w:val="lightGray"/>
          <w:lang w:val="lt-LT"/>
        </w:rPr>
        <w:t xml:space="preserve">buteliukų </w:t>
      </w:r>
      <w:r>
        <w:rPr>
          <w:szCs w:val="22"/>
          <w:highlight w:val="lightGray"/>
          <w:lang w:val="lt-LT"/>
        </w:rPr>
        <w:t xml:space="preserve"> po 20</w:t>
      </w:r>
      <w:r w:rsidRPr="009F2C95">
        <w:rPr>
          <w:szCs w:val="22"/>
          <w:highlight w:val="lightGray"/>
          <w:lang w:val="lt-LT"/>
        </w:rPr>
        <w:t>0 ml injekcinio</w:t>
      </w:r>
      <w:r w:rsidR="00E42EA2">
        <w:rPr>
          <w:szCs w:val="22"/>
          <w:highlight w:val="lightGray"/>
          <w:lang w:val="lt-LT"/>
        </w:rPr>
        <w:t xml:space="preserve"> </w:t>
      </w:r>
      <w:r w:rsidR="00BF73B2">
        <w:rPr>
          <w:szCs w:val="22"/>
          <w:highlight w:val="lightGray"/>
          <w:lang w:val="lt-LT"/>
        </w:rPr>
        <w:t xml:space="preserve">ar </w:t>
      </w:r>
      <w:r w:rsidRPr="009F2C95">
        <w:rPr>
          <w:szCs w:val="22"/>
          <w:highlight w:val="lightGray"/>
          <w:lang w:val="lt-LT"/>
        </w:rPr>
        <w:t>infuzinio tirpalo</w:t>
      </w:r>
    </w:p>
    <w:p w14:paraId="07BCB2BF" w14:textId="51695048"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20 </w:t>
      </w:r>
      <w:r w:rsidR="00787BC1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20</w:t>
      </w:r>
      <w:r w:rsidRPr="009F2C95">
        <w:rPr>
          <w:szCs w:val="22"/>
          <w:highlight w:val="lightGray"/>
          <w:lang w:val="lt-LT"/>
        </w:rPr>
        <w:t>0 ml injekcinio</w:t>
      </w:r>
      <w:r w:rsidR="00BF73B2">
        <w:rPr>
          <w:szCs w:val="22"/>
          <w:highlight w:val="lightGray"/>
          <w:lang w:val="lt-LT"/>
        </w:rPr>
        <w:t xml:space="preserve"> ar </w:t>
      </w:r>
      <w:r w:rsidRPr="009F2C95">
        <w:rPr>
          <w:szCs w:val="22"/>
          <w:highlight w:val="lightGray"/>
          <w:lang w:val="lt-LT"/>
        </w:rPr>
        <w:t>infuzinio tirpalo</w:t>
      </w:r>
    </w:p>
    <w:p w14:paraId="6D21ED80" w14:textId="52675C0A" w:rsidR="00402F1E" w:rsidRPr="009F2C95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 </w:t>
      </w:r>
      <w:r w:rsidR="00787BC1">
        <w:rPr>
          <w:szCs w:val="22"/>
          <w:highlight w:val="lightGray"/>
          <w:lang w:val="lt-LT"/>
        </w:rPr>
        <w:t>buteliukas</w:t>
      </w:r>
      <w:r>
        <w:rPr>
          <w:szCs w:val="22"/>
          <w:highlight w:val="lightGray"/>
          <w:lang w:val="lt-LT"/>
        </w:rPr>
        <w:t xml:space="preserve"> po 50</w:t>
      </w:r>
      <w:r w:rsidRPr="009F2C95">
        <w:rPr>
          <w:szCs w:val="22"/>
          <w:highlight w:val="lightGray"/>
          <w:lang w:val="lt-LT"/>
        </w:rPr>
        <w:t>0 ml injekcinio</w:t>
      </w:r>
      <w:r w:rsidR="00BF73B2">
        <w:rPr>
          <w:szCs w:val="22"/>
          <w:highlight w:val="lightGray"/>
          <w:lang w:val="lt-LT"/>
        </w:rPr>
        <w:t xml:space="preserve"> ar </w:t>
      </w:r>
      <w:r w:rsidRPr="009F2C95">
        <w:rPr>
          <w:szCs w:val="22"/>
          <w:highlight w:val="lightGray"/>
          <w:lang w:val="lt-LT"/>
        </w:rPr>
        <w:t>infuzinio tirpalo</w:t>
      </w:r>
    </w:p>
    <w:p w14:paraId="49A13678" w14:textId="3684A5CB"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5 </w:t>
      </w:r>
      <w:r w:rsidR="00787BC1">
        <w:rPr>
          <w:szCs w:val="22"/>
          <w:highlight w:val="lightGray"/>
          <w:lang w:val="lt-LT"/>
        </w:rPr>
        <w:t xml:space="preserve">buteliukų </w:t>
      </w:r>
      <w:r>
        <w:rPr>
          <w:szCs w:val="22"/>
          <w:highlight w:val="lightGray"/>
          <w:lang w:val="lt-LT"/>
        </w:rPr>
        <w:t xml:space="preserve"> po 50</w:t>
      </w:r>
      <w:r w:rsidRPr="009F2C95">
        <w:rPr>
          <w:szCs w:val="22"/>
          <w:highlight w:val="lightGray"/>
          <w:lang w:val="lt-LT"/>
        </w:rPr>
        <w:t>0 ml injekcinio</w:t>
      </w:r>
      <w:r w:rsidR="00BF73B2">
        <w:rPr>
          <w:szCs w:val="22"/>
          <w:highlight w:val="lightGray"/>
          <w:lang w:val="lt-LT"/>
        </w:rPr>
        <w:t xml:space="preserve"> ar </w:t>
      </w:r>
      <w:r w:rsidRPr="009F2C95">
        <w:rPr>
          <w:szCs w:val="22"/>
          <w:highlight w:val="lightGray"/>
          <w:lang w:val="lt-LT"/>
        </w:rPr>
        <w:t>infuzinio tirpalo</w:t>
      </w:r>
    </w:p>
    <w:p w14:paraId="48B373E2" w14:textId="77777777" w:rsidR="00367A81" w:rsidRPr="009F2C95" w:rsidRDefault="00367A81" w:rsidP="00367A81">
      <w:pPr>
        <w:rPr>
          <w:szCs w:val="22"/>
          <w:lang w:val="lt-LT"/>
        </w:rPr>
      </w:pPr>
    </w:p>
    <w:p w14:paraId="27717A39" w14:textId="77777777" w:rsidR="00367A81" w:rsidRPr="009F2C95" w:rsidRDefault="00367A81" w:rsidP="00367A81">
      <w:pPr>
        <w:rPr>
          <w:szCs w:val="22"/>
          <w:lang w:val="lt-LT"/>
        </w:rPr>
      </w:pPr>
    </w:p>
    <w:p w14:paraId="476A9D5F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5.</w:t>
      </w:r>
      <w:r w:rsidRPr="009F2C95">
        <w:rPr>
          <w:b/>
          <w:szCs w:val="22"/>
          <w:lang w:val="lt-LT"/>
        </w:rPr>
        <w:tab/>
        <w:t>VARTOJIMO METODAS IR BŪDAS (-AI)</w:t>
      </w:r>
    </w:p>
    <w:p w14:paraId="602415FC" w14:textId="77777777" w:rsidR="00367A81" w:rsidRPr="009F2C95" w:rsidRDefault="00367A81" w:rsidP="00367A81">
      <w:pPr>
        <w:rPr>
          <w:szCs w:val="22"/>
          <w:lang w:val="lt-LT"/>
        </w:rPr>
      </w:pPr>
    </w:p>
    <w:p w14:paraId="636C4188" w14:textId="77777777"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>Leisti į veną arba į arteriją.</w:t>
      </w:r>
    </w:p>
    <w:p w14:paraId="4B1AE834" w14:textId="77777777"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>Prieš vartojimą perskaitykite pakuotės lapelį.</w:t>
      </w:r>
    </w:p>
    <w:p w14:paraId="624AFF03" w14:textId="77777777" w:rsidR="00367A81" w:rsidRPr="009F2C95" w:rsidRDefault="00367A81" w:rsidP="00367A81">
      <w:pPr>
        <w:rPr>
          <w:szCs w:val="22"/>
          <w:lang w:val="lt-LT"/>
        </w:rPr>
      </w:pPr>
    </w:p>
    <w:p w14:paraId="7225F40C" w14:textId="77777777" w:rsidR="00367A81" w:rsidRPr="009F2C95" w:rsidRDefault="00367A81" w:rsidP="00367A81">
      <w:pPr>
        <w:rPr>
          <w:szCs w:val="22"/>
          <w:lang w:val="lt-LT"/>
        </w:rPr>
      </w:pPr>
    </w:p>
    <w:p w14:paraId="35106805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6.</w:t>
      </w:r>
      <w:r w:rsidRPr="009F2C95">
        <w:rPr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517364CD" w14:textId="77777777" w:rsidR="00367A81" w:rsidRPr="009F2C95" w:rsidRDefault="00367A81" w:rsidP="00367A81">
      <w:pPr>
        <w:rPr>
          <w:szCs w:val="22"/>
          <w:lang w:val="lt-LT"/>
        </w:rPr>
      </w:pPr>
    </w:p>
    <w:p w14:paraId="52EEF645" w14:textId="77777777"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>Laikyti vaikams nepastebimoje ir nepasiekiamoje vietoje.</w:t>
      </w:r>
    </w:p>
    <w:p w14:paraId="346AA130" w14:textId="77777777" w:rsidR="00367A81" w:rsidRPr="009F2C95" w:rsidRDefault="00367A81" w:rsidP="00367A81">
      <w:pPr>
        <w:rPr>
          <w:szCs w:val="22"/>
          <w:lang w:val="lt-LT"/>
        </w:rPr>
      </w:pPr>
    </w:p>
    <w:p w14:paraId="79B68C65" w14:textId="77777777" w:rsidR="00367A81" w:rsidRPr="009F2C95" w:rsidRDefault="00367A81" w:rsidP="00367A81">
      <w:pPr>
        <w:rPr>
          <w:szCs w:val="22"/>
          <w:lang w:val="lt-LT"/>
        </w:rPr>
      </w:pPr>
    </w:p>
    <w:p w14:paraId="6B34F659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7.</w:t>
      </w:r>
      <w:r w:rsidRPr="009F2C95">
        <w:rPr>
          <w:b/>
          <w:szCs w:val="22"/>
          <w:lang w:val="lt-LT"/>
        </w:rPr>
        <w:tab/>
        <w:t>KITAS (-I) SPECIALUS (-ŪS) ĮSPĖJIMAS (-AI) (JEI REIKIA)</w:t>
      </w:r>
    </w:p>
    <w:p w14:paraId="69DBB7AE" w14:textId="77777777" w:rsidR="00367A81" w:rsidRPr="009F2C95" w:rsidRDefault="00367A81" w:rsidP="00367A81">
      <w:pPr>
        <w:rPr>
          <w:szCs w:val="22"/>
          <w:lang w:val="lt-LT"/>
        </w:rPr>
      </w:pPr>
    </w:p>
    <w:p w14:paraId="2D227816" w14:textId="77777777" w:rsidR="00367A81" w:rsidRPr="009F2C95" w:rsidRDefault="00367A81" w:rsidP="00367A8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F2C95">
        <w:rPr>
          <w:szCs w:val="22"/>
          <w:lang w:val="lt-LT"/>
        </w:rPr>
        <w:t xml:space="preserve">Viena </w:t>
      </w:r>
      <w:proofErr w:type="spellStart"/>
      <w:r w:rsidRPr="009F2C95">
        <w:rPr>
          <w:szCs w:val="22"/>
          <w:lang w:val="lt-LT"/>
        </w:rPr>
        <w:t>talpyklė</w:t>
      </w:r>
      <w:proofErr w:type="spellEnd"/>
      <w:r w:rsidRPr="009F2C95">
        <w:rPr>
          <w:szCs w:val="22"/>
          <w:lang w:val="lt-LT"/>
        </w:rPr>
        <w:t xml:space="preserve"> skirta tik vienam pacientui.</w:t>
      </w:r>
    </w:p>
    <w:p w14:paraId="1E65B0B9" w14:textId="77777777" w:rsidR="00367A81" w:rsidRPr="009F2C95" w:rsidRDefault="00367A81" w:rsidP="00367A81">
      <w:pPr>
        <w:rPr>
          <w:szCs w:val="22"/>
          <w:lang w:val="lt-LT"/>
        </w:rPr>
      </w:pPr>
    </w:p>
    <w:p w14:paraId="3E395CAF" w14:textId="77777777" w:rsidR="00367A81" w:rsidRPr="009F2C95" w:rsidRDefault="00367A81" w:rsidP="00367A81">
      <w:pPr>
        <w:rPr>
          <w:szCs w:val="22"/>
          <w:lang w:val="lt-LT"/>
        </w:rPr>
      </w:pPr>
    </w:p>
    <w:p w14:paraId="39A5773F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8.</w:t>
      </w:r>
      <w:r w:rsidRPr="009F2C95">
        <w:rPr>
          <w:b/>
          <w:szCs w:val="22"/>
          <w:lang w:val="lt-LT"/>
        </w:rPr>
        <w:tab/>
        <w:t>TINKAMUMO LAIKAS</w:t>
      </w:r>
    </w:p>
    <w:p w14:paraId="1BDC8547" w14:textId="77777777" w:rsidR="00367A81" w:rsidRPr="009F2C95" w:rsidRDefault="00367A81" w:rsidP="00367A81">
      <w:pPr>
        <w:rPr>
          <w:szCs w:val="22"/>
          <w:lang w:val="lt-LT"/>
        </w:rPr>
      </w:pPr>
    </w:p>
    <w:p w14:paraId="75F1C304" w14:textId="77777777"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>Tinka iki {mm/MMMM}</w:t>
      </w:r>
    </w:p>
    <w:p w14:paraId="56D36291" w14:textId="77777777" w:rsidR="00367A81" w:rsidRPr="009F2C95" w:rsidRDefault="00367A81" w:rsidP="00367A81">
      <w:pPr>
        <w:rPr>
          <w:szCs w:val="22"/>
          <w:lang w:val="lt-LT"/>
        </w:rPr>
      </w:pPr>
    </w:p>
    <w:p w14:paraId="06794718" w14:textId="77777777" w:rsidR="00367A81" w:rsidRPr="009F2C95" w:rsidRDefault="00367A81" w:rsidP="00367A81">
      <w:pPr>
        <w:rPr>
          <w:szCs w:val="22"/>
          <w:lang w:val="lt-LT"/>
        </w:rPr>
      </w:pPr>
    </w:p>
    <w:p w14:paraId="75A92534" w14:textId="77777777" w:rsidR="00367A81" w:rsidRPr="009F2C95" w:rsidRDefault="00367A81" w:rsidP="00367A81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9.</w:t>
      </w:r>
      <w:r w:rsidRPr="009F2C95">
        <w:rPr>
          <w:b/>
          <w:szCs w:val="22"/>
          <w:lang w:val="lt-LT"/>
        </w:rPr>
        <w:tab/>
        <w:t>SPECIALIOS LAIKYMO SĄLYGOS</w:t>
      </w:r>
    </w:p>
    <w:p w14:paraId="750532A6" w14:textId="77777777" w:rsidR="00367A81" w:rsidRPr="009F2C95" w:rsidRDefault="00367A81" w:rsidP="00367A81">
      <w:pPr>
        <w:rPr>
          <w:szCs w:val="22"/>
          <w:lang w:val="lt-LT"/>
        </w:rPr>
      </w:pPr>
    </w:p>
    <w:p w14:paraId="637506C2" w14:textId="77777777" w:rsidR="00402F1E" w:rsidRPr="00402F1E" w:rsidRDefault="00402F1E" w:rsidP="00402F1E">
      <w:pPr>
        <w:tabs>
          <w:tab w:val="left" w:pos="0"/>
        </w:tabs>
        <w:rPr>
          <w:szCs w:val="22"/>
          <w:lang w:val="lt-LT"/>
        </w:rPr>
      </w:pPr>
      <w:r w:rsidRPr="00402F1E">
        <w:rPr>
          <w:szCs w:val="22"/>
          <w:lang w:val="lt-LT"/>
        </w:rPr>
        <w:t xml:space="preserve">Laikyti gamintojo pakuotėje, kad preparatas būtų apsaugotas nuo šviesos ir rentgeno spindulių </w:t>
      </w:r>
      <w:r w:rsidRPr="00402F1E">
        <w:rPr>
          <w:lang w:val="lt-LT"/>
        </w:rPr>
        <w:t>ir ne aukštesnėje kaip 25 ° C temperatūroje.</w:t>
      </w:r>
      <w:r w:rsidRPr="00402F1E">
        <w:rPr>
          <w:szCs w:val="22"/>
          <w:lang w:val="lt-LT"/>
        </w:rPr>
        <w:t xml:space="preserve"> </w:t>
      </w:r>
    </w:p>
    <w:p w14:paraId="1B913571" w14:textId="77777777" w:rsidR="00367A81" w:rsidRPr="009F2C95" w:rsidRDefault="00367A81" w:rsidP="00367A81">
      <w:pPr>
        <w:ind w:left="567" w:hanging="567"/>
        <w:rPr>
          <w:szCs w:val="22"/>
          <w:lang w:val="lt-LT"/>
        </w:rPr>
      </w:pPr>
    </w:p>
    <w:p w14:paraId="2CBBF848" w14:textId="77777777" w:rsidR="00367A81" w:rsidRPr="009F2C95" w:rsidRDefault="00367A81" w:rsidP="00367A81">
      <w:pPr>
        <w:rPr>
          <w:szCs w:val="22"/>
          <w:lang w:val="lt-LT"/>
        </w:rPr>
      </w:pPr>
    </w:p>
    <w:p w14:paraId="4230BFE4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val="lt-LT"/>
        </w:rPr>
      </w:pPr>
      <w:r w:rsidRPr="009F2C95">
        <w:rPr>
          <w:b/>
          <w:szCs w:val="22"/>
          <w:lang w:val="lt-LT"/>
        </w:rPr>
        <w:t>10.</w:t>
      </w:r>
      <w:r w:rsidRPr="009F2C95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633E7095" w14:textId="77777777" w:rsidR="00367A81" w:rsidRPr="009F2C95" w:rsidRDefault="00367A81" w:rsidP="00367A81">
      <w:pPr>
        <w:rPr>
          <w:szCs w:val="22"/>
          <w:lang w:val="lt-LT"/>
        </w:rPr>
      </w:pPr>
    </w:p>
    <w:p w14:paraId="6D71ED67" w14:textId="77777777"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 xml:space="preserve">Nesuvartotą preparatą ar atliekas reikia tvarkyti laikantis vietinių reikalavimų. </w:t>
      </w:r>
    </w:p>
    <w:p w14:paraId="46AD6A20" w14:textId="77777777"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>Visą nesuvartotą turinį sunaikinti.</w:t>
      </w:r>
    </w:p>
    <w:p w14:paraId="05CD2213" w14:textId="77777777" w:rsidR="00367A81" w:rsidRPr="009F2C95" w:rsidRDefault="00367A81" w:rsidP="00367A81">
      <w:pPr>
        <w:rPr>
          <w:szCs w:val="22"/>
          <w:lang w:val="lt-LT"/>
        </w:rPr>
      </w:pPr>
    </w:p>
    <w:p w14:paraId="29A0DB37" w14:textId="77777777" w:rsidR="00367A81" w:rsidRPr="009F2C95" w:rsidRDefault="00367A81" w:rsidP="00367A81">
      <w:pPr>
        <w:rPr>
          <w:szCs w:val="22"/>
          <w:lang w:val="lt-LT"/>
        </w:rPr>
      </w:pPr>
    </w:p>
    <w:p w14:paraId="1B069C2F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val="lt-LT"/>
        </w:rPr>
      </w:pPr>
      <w:r w:rsidRPr="009F2C95">
        <w:rPr>
          <w:b/>
          <w:szCs w:val="22"/>
          <w:lang w:val="lt-LT"/>
        </w:rPr>
        <w:t>11.</w:t>
      </w:r>
      <w:r w:rsidRPr="009F2C95">
        <w:rPr>
          <w:b/>
          <w:szCs w:val="22"/>
          <w:lang w:val="lt-LT"/>
        </w:rPr>
        <w:tab/>
      </w:r>
      <w:r w:rsidR="006B3620" w:rsidRPr="006B3620">
        <w:rPr>
          <w:b/>
        </w:rPr>
        <w:t>LYGIAGRETUS IMPORTUOTOJAS</w:t>
      </w:r>
    </w:p>
    <w:p w14:paraId="67A26A53" w14:textId="77777777" w:rsidR="00367A81" w:rsidRPr="009F2C95" w:rsidRDefault="00367A81" w:rsidP="00367A81">
      <w:pPr>
        <w:rPr>
          <w:szCs w:val="22"/>
          <w:lang w:val="lt-LT"/>
        </w:rPr>
      </w:pPr>
    </w:p>
    <w:p w14:paraId="5CD5D548" w14:textId="77777777" w:rsidR="006B3620" w:rsidRPr="00154857" w:rsidRDefault="006B3620" w:rsidP="006B3620">
      <w:pPr>
        <w:rPr>
          <w:noProof/>
          <w:szCs w:val="22"/>
        </w:rPr>
      </w:pPr>
      <w:proofErr w:type="spellStart"/>
      <w:r w:rsidRPr="00154857">
        <w:rPr>
          <w:szCs w:val="22"/>
        </w:rPr>
        <w:t>Lygiagretus</w:t>
      </w:r>
      <w:proofErr w:type="spellEnd"/>
      <w:r w:rsidRPr="00154857">
        <w:rPr>
          <w:szCs w:val="22"/>
        </w:rPr>
        <w:t xml:space="preserve"> </w:t>
      </w:r>
      <w:proofErr w:type="spellStart"/>
      <w:r w:rsidRPr="00154857">
        <w:rPr>
          <w:szCs w:val="22"/>
        </w:rPr>
        <w:t>importuotojas</w:t>
      </w:r>
      <w:proofErr w:type="spellEnd"/>
      <w:r w:rsidRPr="00154857">
        <w:rPr>
          <w:szCs w:val="22"/>
        </w:rPr>
        <w:t>: UAB „</w:t>
      </w:r>
      <w:proofErr w:type="spellStart"/>
      <w:r>
        <w:rPr>
          <w:szCs w:val="22"/>
        </w:rPr>
        <w:t>PharmaDIA</w:t>
      </w:r>
      <w:proofErr w:type="spellEnd"/>
      <w:r w:rsidRPr="00154857">
        <w:rPr>
          <w:szCs w:val="22"/>
        </w:rPr>
        <w:t>“</w:t>
      </w:r>
    </w:p>
    <w:p w14:paraId="126410E9" w14:textId="77777777" w:rsidR="00367A81" w:rsidRPr="009F2C95" w:rsidRDefault="00367A81" w:rsidP="00367A81">
      <w:pPr>
        <w:rPr>
          <w:szCs w:val="22"/>
          <w:lang w:val="lt-LT"/>
        </w:rPr>
      </w:pPr>
    </w:p>
    <w:p w14:paraId="23E987BF" w14:textId="77777777" w:rsidR="00367A81" w:rsidRPr="009F2C95" w:rsidRDefault="00367A81" w:rsidP="00367A81">
      <w:pPr>
        <w:rPr>
          <w:szCs w:val="22"/>
          <w:lang w:val="lt-LT"/>
        </w:rPr>
      </w:pPr>
    </w:p>
    <w:p w14:paraId="510980B4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12.</w:t>
      </w:r>
      <w:r w:rsidRPr="009F2C95">
        <w:rPr>
          <w:b/>
          <w:szCs w:val="22"/>
          <w:lang w:val="lt-LT"/>
        </w:rPr>
        <w:tab/>
      </w:r>
      <w:r w:rsidR="006B3620" w:rsidRPr="006B3620">
        <w:rPr>
          <w:b/>
        </w:rPr>
        <w:t>LYGIAGRETAUS IMPORTO LEIDIMO NUMERIS</w:t>
      </w:r>
    </w:p>
    <w:p w14:paraId="749B5CD1" w14:textId="77777777" w:rsidR="00367A81" w:rsidRPr="009F2C95" w:rsidRDefault="00367A81" w:rsidP="00367A81">
      <w:pPr>
        <w:rPr>
          <w:szCs w:val="22"/>
          <w:lang w:val="lt-LT"/>
        </w:rPr>
      </w:pPr>
    </w:p>
    <w:p w14:paraId="0744BF8E" w14:textId="72341A90" w:rsidR="00367A81" w:rsidRPr="009F2C95" w:rsidRDefault="00402F1E" w:rsidP="00367A81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(50 ml), N1 – </w:t>
      </w:r>
      <w:r w:rsidR="008F35AD" w:rsidRPr="007F715D">
        <w:t>LT/L/17/0493/001</w:t>
      </w:r>
    </w:p>
    <w:p w14:paraId="7375675A" w14:textId="15ECB28C" w:rsidR="00367A81" w:rsidRPr="008F35AD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F35AD">
        <w:rPr>
          <w:szCs w:val="22"/>
          <w:highlight w:val="lightGray"/>
          <w:lang w:val="lt-LT"/>
        </w:rPr>
        <w:t xml:space="preserve">(50 ml), N10 – </w:t>
      </w:r>
      <w:r w:rsidR="008F35AD" w:rsidRPr="008F35AD">
        <w:rPr>
          <w:highlight w:val="lightGray"/>
        </w:rPr>
        <w:t>LT/L/17/0493/002</w:t>
      </w:r>
    </w:p>
    <w:p w14:paraId="7A0ACD72" w14:textId="3B65C1AA" w:rsidR="00367A81" w:rsidRPr="008F35AD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F35AD">
        <w:rPr>
          <w:szCs w:val="22"/>
          <w:highlight w:val="lightGray"/>
          <w:lang w:val="lt-LT"/>
        </w:rPr>
        <w:lastRenderedPageBreak/>
        <w:t>(50 ml), N2</w:t>
      </w:r>
      <w:r w:rsidR="00367A81" w:rsidRPr="008F35AD">
        <w:rPr>
          <w:szCs w:val="22"/>
          <w:highlight w:val="lightGray"/>
          <w:lang w:val="lt-LT"/>
        </w:rPr>
        <w:t xml:space="preserve">0 – </w:t>
      </w:r>
      <w:r w:rsidR="008F35AD" w:rsidRPr="008F35AD">
        <w:rPr>
          <w:highlight w:val="lightGray"/>
        </w:rPr>
        <w:t>LT/L/17/0493/003</w:t>
      </w:r>
    </w:p>
    <w:p w14:paraId="0B788208" w14:textId="67B566EB" w:rsidR="00367A81" w:rsidRPr="008F35AD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F35AD">
        <w:rPr>
          <w:szCs w:val="22"/>
          <w:highlight w:val="lightGray"/>
          <w:lang w:val="lt-LT"/>
        </w:rPr>
        <w:t>(75 ml), N1</w:t>
      </w:r>
      <w:r w:rsidR="00367A81" w:rsidRPr="008F35AD">
        <w:rPr>
          <w:szCs w:val="22"/>
          <w:highlight w:val="lightGray"/>
          <w:lang w:val="lt-LT"/>
        </w:rPr>
        <w:t xml:space="preserve"> – </w:t>
      </w:r>
      <w:r w:rsidR="008F35AD" w:rsidRPr="008F35AD">
        <w:rPr>
          <w:highlight w:val="lightGray"/>
        </w:rPr>
        <w:t>LT/L/17/0493/004</w:t>
      </w:r>
    </w:p>
    <w:p w14:paraId="29212AE0" w14:textId="1583A17C" w:rsidR="00367A81" w:rsidRPr="008F35AD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F35AD">
        <w:rPr>
          <w:szCs w:val="22"/>
          <w:highlight w:val="lightGray"/>
          <w:lang w:val="lt-LT"/>
        </w:rPr>
        <w:t>(75 ml), N1</w:t>
      </w:r>
      <w:r w:rsidR="00367A81" w:rsidRPr="008F35AD">
        <w:rPr>
          <w:szCs w:val="22"/>
          <w:highlight w:val="lightGray"/>
          <w:lang w:val="lt-LT"/>
        </w:rPr>
        <w:t xml:space="preserve">0 – </w:t>
      </w:r>
      <w:r w:rsidR="008F35AD" w:rsidRPr="008F35AD">
        <w:rPr>
          <w:highlight w:val="lightGray"/>
        </w:rPr>
        <w:t>LT/L/17/0493/005</w:t>
      </w:r>
    </w:p>
    <w:p w14:paraId="78768F2A" w14:textId="4DDFBAC5" w:rsidR="00402F1E" w:rsidRPr="008F35AD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F35AD">
        <w:rPr>
          <w:szCs w:val="22"/>
          <w:highlight w:val="lightGray"/>
          <w:lang w:val="lt-LT"/>
        </w:rPr>
        <w:t xml:space="preserve">(75 ml), N20 – </w:t>
      </w:r>
      <w:r w:rsidR="008F35AD" w:rsidRPr="008F35AD">
        <w:rPr>
          <w:highlight w:val="lightGray"/>
        </w:rPr>
        <w:t>LT/L/17/0493/006</w:t>
      </w:r>
    </w:p>
    <w:p w14:paraId="775F3C82" w14:textId="5C05E3E6" w:rsidR="00367A81" w:rsidRPr="008F35AD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F35AD">
        <w:rPr>
          <w:szCs w:val="22"/>
          <w:highlight w:val="lightGray"/>
          <w:lang w:val="lt-LT"/>
        </w:rPr>
        <w:t xml:space="preserve">(100 ml), N1 – </w:t>
      </w:r>
      <w:r w:rsidR="008F35AD" w:rsidRPr="008F35AD">
        <w:rPr>
          <w:highlight w:val="lightGray"/>
        </w:rPr>
        <w:t>LT/L/17/0493/007</w:t>
      </w:r>
    </w:p>
    <w:p w14:paraId="1BA149FB" w14:textId="78E74C95" w:rsidR="00367A81" w:rsidRPr="008F35AD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F35AD">
        <w:rPr>
          <w:szCs w:val="22"/>
          <w:highlight w:val="lightGray"/>
          <w:lang w:val="lt-LT"/>
        </w:rPr>
        <w:t>(100 ml), N1</w:t>
      </w:r>
      <w:r w:rsidR="00367A81" w:rsidRPr="008F35AD">
        <w:rPr>
          <w:szCs w:val="22"/>
          <w:highlight w:val="lightGray"/>
          <w:lang w:val="lt-LT"/>
        </w:rPr>
        <w:t xml:space="preserve">0 – </w:t>
      </w:r>
      <w:r w:rsidR="008F35AD" w:rsidRPr="008F35AD">
        <w:rPr>
          <w:highlight w:val="lightGray"/>
        </w:rPr>
        <w:t>LT/L/17/0493/008</w:t>
      </w:r>
    </w:p>
    <w:p w14:paraId="159FD450" w14:textId="19714663" w:rsidR="00402F1E" w:rsidRPr="008F35AD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F35AD">
        <w:rPr>
          <w:szCs w:val="22"/>
          <w:highlight w:val="lightGray"/>
          <w:lang w:val="lt-LT"/>
        </w:rPr>
        <w:t xml:space="preserve">(100 ml), N20 – </w:t>
      </w:r>
      <w:r w:rsidR="008F35AD" w:rsidRPr="008F35AD">
        <w:rPr>
          <w:highlight w:val="lightGray"/>
        </w:rPr>
        <w:t>LT/L/17/0493/009</w:t>
      </w:r>
    </w:p>
    <w:p w14:paraId="2FA0C865" w14:textId="629BF2FC" w:rsidR="00367A81" w:rsidRPr="008F35AD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F35AD">
        <w:rPr>
          <w:szCs w:val="22"/>
          <w:highlight w:val="lightGray"/>
          <w:lang w:val="lt-LT"/>
        </w:rPr>
        <w:t xml:space="preserve">(200 ml), N1 – </w:t>
      </w:r>
      <w:r w:rsidR="008F35AD" w:rsidRPr="008F35AD">
        <w:rPr>
          <w:highlight w:val="lightGray"/>
        </w:rPr>
        <w:t>LT/L/17/0493/010</w:t>
      </w:r>
    </w:p>
    <w:p w14:paraId="4634A189" w14:textId="1CC508AE" w:rsidR="00367A81" w:rsidRPr="008F35AD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F35AD">
        <w:rPr>
          <w:szCs w:val="22"/>
          <w:highlight w:val="lightGray"/>
          <w:lang w:val="lt-LT"/>
        </w:rPr>
        <w:t>(200 ml), N1</w:t>
      </w:r>
      <w:r w:rsidR="00367A81" w:rsidRPr="008F35AD">
        <w:rPr>
          <w:szCs w:val="22"/>
          <w:highlight w:val="lightGray"/>
          <w:lang w:val="lt-LT"/>
        </w:rPr>
        <w:t xml:space="preserve">0 – </w:t>
      </w:r>
      <w:r w:rsidR="008F35AD" w:rsidRPr="008F35AD">
        <w:rPr>
          <w:highlight w:val="lightGray"/>
        </w:rPr>
        <w:t>LT/L/17/0493/011</w:t>
      </w:r>
    </w:p>
    <w:p w14:paraId="6C25CC40" w14:textId="435B5826" w:rsidR="00402F1E" w:rsidRPr="008F35AD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F35AD">
        <w:rPr>
          <w:szCs w:val="22"/>
          <w:highlight w:val="lightGray"/>
          <w:lang w:val="lt-LT"/>
        </w:rPr>
        <w:t xml:space="preserve">(200 ml), N20 – </w:t>
      </w:r>
      <w:r w:rsidR="008F35AD" w:rsidRPr="008F35AD">
        <w:rPr>
          <w:highlight w:val="lightGray"/>
        </w:rPr>
        <w:t>LT/L/17/0493/012</w:t>
      </w:r>
    </w:p>
    <w:p w14:paraId="01199808" w14:textId="29B31F74" w:rsidR="00367A81" w:rsidRPr="008F35AD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F35AD">
        <w:rPr>
          <w:szCs w:val="22"/>
          <w:highlight w:val="lightGray"/>
          <w:lang w:val="lt-LT"/>
        </w:rPr>
        <w:t xml:space="preserve">(500 ml), N1 – </w:t>
      </w:r>
      <w:r w:rsidR="008F35AD" w:rsidRPr="008F35AD">
        <w:rPr>
          <w:highlight w:val="lightGray"/>
        </w:rPr>
        <w:t>LT/L/17/0493/013</w:t>
      </w:r>
    </w:p>
    <w:p w14:paraId="4DEA2A38" w14:textId="0E22D89C" w:rsidR="00367A81" w:rsidRPr="009F2C95" w:rsidRDefault="00367A81" w:rsidP="00367A8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F35AD">
        <w:rPr>
          <w:szCs w:val="22"/>
          <w:highlight w:val="lightGray"/>
          <w:lang w:val="lt-LT"/>
        </w:rPr>
        <w:t>(500 ml), N</w:t>
      </w:r>
      <w:r w:rsidR="00402F1E" w:rsidRPr="008F35AD">
        <w:rPr>
          <w:szCs w:val="22"/>
          <w:highlight w:val="lightGray"/>
          <w:lang w:val="lt-LT"/>
        </w:rPr>
        <w:t xml:space="preserve">5 – </w:t>
      </w:r>
      <w:r w:rsidR="008F35AD" w:rsidRPr="008F35AD">
        <w:rPr>
          <w:highlight w:val="lightGray"/>
        </w:rPr>
        <w:t>LT/L/17/0493/014</w:t>
      </w:r>
    </w:p>
    <w:p w14:paraId="2B6292D8" w14:textId="77777777" w:rsidR="00367A81" w:rsidRPr="009F2C95" w:rsidRDefault="00367A81" w:rsidP="00367A81">
      <w:pPr>
        <w:rPr>
          <w:szCs w:val="22"/>
          <w:lang w:val="lt-LT"/>
        </w:rPr>
      </w:pPr>
    </w:p>
    <w:p w14:paraId="7FA82801" w14:textId="77777777" w:rsidR="00367A81" w:rsidRPr="009F2C95" w:rsidRDefault="00367A81" w:rsidP="00367A81">
      <w:pPr>
        <w:rPr>
          <w:szCs w:val="22"/>
          <w:lang w:val="lt-LT"/>
        </w:rPr>
      </w:pPr>
    </w:p>
    <w:p w14:paraId="7113AFC3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13.</w:t>
      </w:r>
      <w:r w:rsidRPr="009F2C95">
        <w:rPr>
          <w:b/>
          <w:szCs w:val="22"/>
          <w:lang w:val="lt-LT"/>
        </w:rPr>
        <w:tab/>
        <w:t xml:space="preserve">SERIJOS NUMERIS </w:t>
      </w:r>
    </w:p>
    <w:p w14:paraId="1B4AC05B" w14:textId="77777777" w:rsidR="00367A81" w:rsidRPr="009F2C95" w:rsidRDefault="00367A81" w:rsidP="00367A81">
      <w:pPr>
        <w:rPr>
          <w:szCs w:val="22"/>
          <w:lang w:val="lt-LT"/>
        </w:rPr>
      </w:pPr>
    </w:p>
    <w:p w14:paraId="1DC227EC" w14:textId="77777777"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>Serija</w:t>
      </w:r>
    </w:p>
    <w:p w14:paraId="3C823970" w14:textId="77777777" w:rsidR="00367A81" w:rsidRPr="009F2C95" w:rsidRDefault="00367A81" w:rsidP="00367A81">
      <w:pPr>
        <w:rPr>
          <w:szCs w:val="22"/>
          <w:lang w:val="lt-LT"/>
        </w:rPr>
      </w:pPr>
    </w:p>
    <w:p w14:paraId="6AE25A12" w14:textId="77777777" w:rsidR="00367A81" w:rsidRPr="009F2C95" w:rsidRDefault="00367A81" w:rsidP="00367A81">
      <w:pPr>
        <w:rPr>
          <w:szCs w:val="22"/>
          <w:lang w:val="lt-LT"/>
        </w:rPr>
      </w:pPr>
    </w:p>
    <w:p w14:paraId="08A66352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14.</w:t>
      </w:r>
      <w:r w:rsidRPr="009F2C95">
        <w:rPr>
          <w:b/>
          <w:szCs w:val="22"/>
          <w:lang w:val="lt-LT"/>
        </w:rPr>
        <w:tab/>
        <w:t>PARDAVIMO (IŠDAVIMO) TVARKA</w:t>
      </w:r>
    </w:p>
    <w:p w14:paraId="723D0126" w14:textId="77777777" w:rsidR="00367A81" w:rsidRPr="009F2C95" w:rsidRDefault="00367A81" w:rsidP="00367A81">
      <w:pPr>
        <w:rPr>
          <w:szCs w:val="22"/>
          <w:lang w:val="lt-LT"/>
        </w:rPr>
      </w:pPr>
    </w:p>
    <w:p w14:paraId="29621022" w14:textId="56A8A86D" w:rsidR="00367A81" w:rsidRPr="009F2C95" w:rsidRDefault="00FF1018" w:rsidP="00367A81">
      <w:pPr>
        <w:rPr>
          <w:szCs w:val="22"/>
          <w:lang w:val="lt-LT"/>
        </w:rPr>
      </w:pPr>
      <w:r>
        <w:rPr>
          <w:snapToGrid w:val="0"/>
          <w:lang w:val="lt-LT"/>
        </w:rPr>
        <w:t xml:space="preserve">Receptinis </w:t>
      </w:r>
      <w:r w:rsidR="008F35AD">
        <w:rPr>
          <w:snapToGrid w:val="0"/>
          <w:lang w:val="lt-LT"/>
        </w:rPr>
        <w:t>vaistinis preparatas</w:t>
      </w:r>
    </w:p>
    <w:p w14:paraId="3211AF9C" w14:textId="77777777" w:rsidR="00367A81" w:rsidRPr="009F2C95" w:rsidRDefault="00367A81" w:rsidP="00367A81">
      <w:pPr>
        <w:rPr>
          <w:szCs w:val="22"/>
          <w:lang w:val="lt-LT"/>
        </w:rPr>
      </w:pPr>
    </w:p>
    <w:p w14:paraId="6B8AC38B" w14:textId="77777777" w:rsidR="00367A81" w:rsidRPr="009F2C95" w:rsidRDefault="00367A81" w:rsidP="00367A81">
      <w:pPr>
        <w:rPr>
          <w:szCs w:val="22"/>
          <w:lang w:val="lt-LT"/>
        </w:rPr>
      </w:pPr>
    </w:p>
    <w:p w14:paraId="457C9D76" w14:textId="77777777" w:rsidR="00367A81" w:rsidRPr="009F2C95" w:rsidRDefault="00367A81" w:rsidP="00367A81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15.</w:t>
      </w:r>
      <w:r w:rsidRPr="009F2C95">
        <w:rPr>
          <w:b/>
          <w:szCs w:val="22"/>
          <w:lang w:val="lt-LT"/>
        </w:rPr>
        <w:tab/>
        <w:t>VARTOJIMO INSTRUKCIJA</w:t>
      </w:r>
    </w:p>
    <w:p w14:paraId="58B19C58" w14:textId="77777777" w:rsidR="00367A81" w:rsidRPr="009F2C95" w:rsidRDefault="00367A81" w:rsidP="00367A81">
      <w:pPr>
        <w:rPr>
          <w:szCs w:val="22"/>
          <w:lang w:val="lt-LT"/>
        </w:rPr>
      </w:pPr>
    </w:p>
    <w:p w14:paraId="30C7CC10" w14:textId="77777777" w:rsidR="00367A81" w:rsidRPr="009F2C95" w:rsidRDefault="00367A81" w:rsidP="00367A81">
      <w:pPr>
        <w:rPr>
          <w:szCs w:val="22"/>
          <w:lang w:val="lt-LT"/>
        </w:rPr>
      </w:pPr>
    </w:p>
    <w:p w14:paraId="7BEC5175" w14:textId="77777777"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Cs w:val="22"/>
          <w:lang w:val="lt-LT"/>
        </w:rPr>
      </w:pPr>
      <w:r w:rsidRPr="009F2C95">
        <w:rPr>
          <w:b/>
          <w:szCs w:val="22"/>
          <w:lang w:val="lt-LT"/>
        </w:rPr>
        <w:t>16.</w:t>
      </w:r>
      <w:r w:rsidRPr="009F2C95">
        <w:rPr>
          <w:b/>
          <w:szCs w:val="22"/>
          <w:lang w:val="lt-LT"/>
        </w:rPr>
        <w:tab/>
        <w:t>INFORMACIJA BRAILIO RAŠTU</w:t>
      </w:r>
    </w:p>
    <w:p w14:paraId="33FDF8EE" w14:textId="77777777" w:rsidR="00367A81" w:rsidRPr="009F2C95" w:rsidRDefault="00367A81" w:rsidP="00367A81">
      <w:pPr>
        <w:rPr>
          <w:szCs w:val="22"/>
          <w:lang w:val="lt-LT"/>
        </w:rPr>
      </w:pPr>
    </w:p>
    <w:p w14:paraId="31438D04" w14:textId="77777777"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highlight w:val="lightGray"/>
          <w:lang w:val="lt-LT"/>
        </w:rPr>
        <w:t>Priimtas pagrindimas informacijos Brailio raštu nepateikti.</w:t>
      </w:r>
    </w:p>
    <w:p w14:paraId="0785A208" w14:textId="77777777" w:rsidR="00367A81" w:rsidRPr="009F2C95" w:rsidRDefault="00367A81" w:rsidP="00367A81">
      <w:pPr>
        <w:rPr>
          <w:szCs w:val="22"/>
          <w:highlight w:val="yellow"/>
          <w:lang w:val="lt-LT"/>
        </w:rPr>
      </w:pPr>
    </w:p>
    <w:p w14:paraId="2CA5BCA3" w14:textId="77777777" w:rsidR="002F7478" w:rsidRPr="00154857" w:rsidRDefault="002F7478" w:rsidP="002F7478">
      <w:pPr>
        <w:rPr>
          <w:b/>
          <w:szCs w:val="22"/>
          <w:lang w:eastAsia="lt-LT"/>
        </w:rPr>
      </w:pPr>
      <w:r w:rsidRPr="00154857">
        <w:rPr>
          <w:szCs w:val="22"/>
          <w:lang w:eastAsia="lt-LT"/>
        </w:rPr>
        <w:t>-----------------------------------------------------------------------------------------------------------------</w:t>
      </w:r>
    </w:p>
    <w:p w14:paraId="6D4287BD" w14:textId="77777777" w:rsidR="002F7478" w:rsidRPr="00154857" w:rsidRDefault="002F7478" w:rsidP="002F7478">
      <w:pPr>
        <w:tabs>
          <w:tab w:val="left" w:pos="7920"/>
        </w:tabs>
        <w:rPr>
          <w:bCs/>
          <w:i/>
          <w:noProof/>
          <w:szCs w:val="22"/>
          <w:lang w:eastAsia="de-DE"/>
        </w:rPr>
      </w:pPr>
    </w:p>
    <w:p w14:paraId="2C5E454A" w14:textId="77777777" w:rsidR="002F7478" w:rsidRPr="00BA71BE" w:rsidRDefault="002F7478" w:rsidP="002F7478">
      <w:pPr>
        <w:rPr>
          <w:color w:val="000000"/>
          <w:szCs w:val="22"/>
        </w:rPr>
      </w:pPr>
      <w:r w:rsidRPr="00154857">
        <w:rPr>
          <w:bCs/>
          <w:noProof/>
          <w:szCs w:val="22"/>
          <w:lang w:eastAsia="lt-LT"/>
        </w:rPr>
        <w:t xml:space="preserve">Gamintojas: </w:t>
      </w:r>
      <w:proofErr w:type="spellStart"/>
      <w:r w:rsidRPr="002F7478">
        <w:rPr>
          <w:color w:val="000000"/>
          <w:szCs w:val="22"/>
          <w:lang w:val="de-DE"/>
        </w:rPr>
        <w:t>Sanochemia</w:t>
      </w:r>
      <w:proofErr w:type="spellEnd"/>
      <w:r w:rsidRPr="002F7478">
        <w:rPr>
          <w:color w:val="000000"/>
          <w:szCs w:val="22"/>
          <w:lang w:val="de-DE"/>
        </w:rPr>
        <w:t xml:space="preserve"> Pharmazeutika AG</w:t>
      </w:r>
    </w:p>
    <w:p w14:paraId="3794E374" w14:textId="77777777" w:rsidR="002F7478" w:rsidRPr="00154857" w:rsidRDefault="002F7478" w:rsidP="002F7478">
      <w:pPr>
        <w:rPr>
          <w:szCs w:val="22"/>
          <w:lang w:eastAsia="de-DE"/>
        </w:rPr>
      </w:pPr>
    </w:p>
    <w:p w14:paraId="65E69C20" w14:textId="77777777" w:rsidR="002F7478" w:rsidRPr="00154857" w:rsidRDefault="002F7478" w:rsidP="002F7478">
      <w:pPr>
        <w:rPr>
          <w:noProof/>
          <w:szCs w:val="22"/>
        </w:rPr>
      </w:pPr>
      <w:r w:rsidRPr="00154857">
        <w:rPr>
          <w:noProof/>
          <w:szCs w:val="22"/>
        </w:rPr>
        <w:t>Perpakavo: BĮ UAB “Norfachema”.</w:t>
      </w:r>
    </w:p>
    <w:p w14:paraId="5B00604C" w14:textId="77777777" w:rsidR="002F7478" w:rsidRPr="00154857" w:rsidRDefault="002F7478" w:rsidP="002F7478">
      <w:pPr>
        <w:rPr>
          <w:noProof/>
          <w:szCs w:val="22"/>
        </w:rPr>
      </w:pPr>
    </w:p>
    <w:p w14:paraId="387B3A4C" w14:textId="77777777" w:rsidR="002F7478" w:rsidRPr="00154857" w:rsidRDefault="002F7478" w:rsidP="002F7478">
      <w:pPr>
        <w:rPr>
          <w:noProof/>
          <w:szCs w:val="22"/>
        </w:rPr>
      </w:pPr>
      <w:r w:rsidRPr="00154857">
        <w:rPr>
          <w:noProof/>
          <w:szCs w:val="22"/>
        </w:rPr>
        <w:t>Perpak. serija:</w:t>
      </w:r>
    </w:p>
    <w:p w14:paraId="6A7844A8" w14:textId="77777777" w:rsidR="002F7478" w:rsidRPr="00154857" w:rsidRDefault="002F7478" w:rsidP="002F7478">
      <w:pPr>
        <w:rPr>
          <w:noProof/>
          <w:szCs w:val="22"/>
        </w:rPr>
      </w:pPr>
    </w:p>
    <w:p w14:paraId="22EED313" w14:textId="1F5245D3" w:rsidR="002F7478" w:rsidRPr="00BE2CAC" w:rsidRDefault="002F7478" w:rsidP="0045424D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2F7478">
        <w:rPr>
          <w:szCs w:val="22"/>
        </w:rPr>
        <w:t>Lygiagrečiai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importuojamas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vaistinis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preparatas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nuo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referencinio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vaistinio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preparato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skiriasi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laikymo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sąlygomis</w:t>
      </w:r>
      <w:proofErr w:type="spellEnd"/>
      <w:r w:rsidRPr="002F7478">
        <w:rPr>
          <w:szCs w:val="22"/>
        </w:rPr>
        <w:t xml:space="preserve"> - </w:t>
      </w:r>
      <w:proofErr w:type="spellStart"/>
      <w:r w:rsidRPr="002F7478">
        <w:rPr>
          <w:szCs w:val="22"/>
        </w:rPr>
        <w:t>referencinio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vaistinio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preparato</w:t>
      </w:r>
      <w:proofErr w:type="spellEnd"/>
      <w:r w:rsidRPr="002F7478">
        <w:rPr>
          <w:szCs w:val="22"/>
        </w:rPr>
        <w:t xml:space="preserve"> </w:t>
      </w:r>
      <w:r w:rsidR="00BE2CAC">
        <w:rPr>
          <w:szCs w:val="22"/>
        </w:rPr>
        <w:t xml:space="preserve">- </w:t>
      </w:r>
      <w:r w:rsidR="00BE2CAC">
        <w:rPr>
          <w:szCs w:val="22"/>
          <w:lang w:val="lt-LT"/>
        </w:rPr>
        <w:t>l</w:t>
      </w:r>
      <w:r w:rsidR="00BE2CAC" w:rsidRPr="009F2C95">
        <w:rPr>
          <w:szCs w:val="22"/>
          <w:lang w:val="lt-LT"/>
        </w:rPr>
        <w:t>aikyti gamintojo pakuotėje, kad preparatas būtų apsaugotas nuo šviesos ir rentgeno spindulių.  Preparato laikymo sąlygos atidarius pakuotę, nurodytos pakuotės lapelyje.</w:t>
      </w:r>
      <w:r w:rsidR="008F35AD">
        <w:rPr>
          <w:szCs w:val="22"/>
          <w:lang w:val="lt-LT"/>
        </w:rPr>
        <w:t xml:space="preserve"> </w:t>
      </w:r>
      <w:r w:rsidR="00BE2CAC" w:rsidRPr="009F2C95">
        <w:rPr>
          <w:szCs w:val="22"/>
          <w:lang w:val="lt-LT"/>
        </w:rPr>
        <w:t>Negalima šaldyti ar užšaldyti.</w:t>
      </w:r>
      <w:r w:rsidR="00A6774A">
        <w:rPr>
          <w:szCs w:val="22"/>
          <w:lang w:val="lt-LT"/>
        </w:rPr>
        <w:t xml:space="preserve"> </w:t>
      </w:r>
      <w:r w:rsidR="00BE2CAC" w:rsidRPr="009F2C95">
        <w:rPr>
          <w:szCs w:val="22"/>
          <w:lang w:val="lt-LT"/>
        </w:rPr>
        <w:t xml:space="preserve">Atidarius </w:t>
      </w:r>
      <w:r w:rsidR="00787BC1" w:rsidRPr="00E42EA2">
        <w:rPr>
          <w:szCs w:val="22"/>
          <w:lang w:val="lt-LT"/>
        </w:rPr>
        <w:t>buteliuk</w:t>
      </w:r>
      <w:r w:rsidR="00A6774A">
        <w:rPr>
          <w:szCs w:val="22"/>
          <w:lang w:val="lt-LT"/>
        </w:rPr>
        <w:t>ą, tirpalą vartoti nedelsiant</w:t>
      </w:r>
      <w:r w:rsidRPr="00BE2CAC">
        <w:rPr>
          <w:szCs w:val="22"/>
          <w:lang w:val="lt-LT"/>
        </w:rPr>
        <w:t xml:space="preserve">, o lygiagrečiai importuojamo vaistinio preparato - </w:t>
      </w:r>
      <w:r w:rsidR="00BE2CAC">
        <w:rPr>
          <w:szCs w:val="22"/>
          <w:lang w:val="lt-LT"/>
        </w:rPr>
        <w:t>l</w:t>
      </w:r>
      <w:r w:rsidRPr="00BE2CAC">
        <w:rPr>
          <w:szCs w:val="22"/>
          <w:lang w:val="lt-LT"/>
        </w:rPr>
        <w:t xml:space="preserve">aikyti gamintojo pakuotėje, kad preparatas būtų apsaugotas nuo šviesos ir rentgeno spindulių </w:t>
      </w:r>
      <w:r w:rsidRPr="00BE2CAC">
        <w:rPr>
          <w:lang w:val="lt-LT"/>
        </w:rPr>
        <w:t>ir ne aukštesnėje kaip 25 ° C temperatūroje.</w:t>
      </w:r>
      <w:r w:rsidRPr="00BE2CAC">
        <w:rPr>
          <w:szCs w:val="22"/>
          <w:lang w:val="lt-LT"/>
        </w:rPr>
        <w:t xml:space="preserve"> </w:t>
      </w:r>
      <w:r w:rsidR="00A6774A">
        <w:rPr>
          <w:szCs w:val="22"/>
          <w:lang w:val="lt-LT"/>
        </w:rPr>
        <w:t xml:space="preserve">Galiojimo laiku - </w:t>
      </w:r>
      <w:proofErr w:type="spellStart"/>
      <w:r w:rsidR="00A6774A" w:rsidRPr="002F7478">
        <w:rPr>
          <w:szCs w:val="22"/>
        </w:rPr>
        <w:t>ref</w:t>
      </w:r>
      <w:r w:rsidR="00A6774A" w:rsidRPr="002F7478">
        <w:rPr>
          <w:szCs w:val="22"/>
        </w:rPr>
        <w:lastRenderedPageBreak/>
        <w:t>erencinio</w:t>
      </w:r>
      <w:proofErr w:type="spellEnd"/>
      <w:r w:rsidR="00A6774A" w:rsidRPr="002F7478">
        <w:rPr>
          <w:szCs w:val="22"/>
        </w:rPr>
        <w:t xml:space="preserve"> </w:t>
      </w:r>
      <w:proofErr w:type="spellStart"/>
      <w:r w:rsidR="00A6774A" w:rsidRPr="002F7478">
        <w:rPr>
          <w:szCs w:val="22"/>
        </w:rPr>
        <w:t>vaistinio</w:t>
      </w:r>
      <w:proofErr w:type="spellEnd"/>
      <w:r w:rsidR="00A6774A" w:rsidRPr="002F7478">
        <w:rPr>
          <w:szCs w:val="22"/>
        </w:rPr>
        <w:t xml:space="preserve"> </w:t>
      </w:r>
      <w:proofErr w:type="spellStart"/>
      <w:r w:rsidR="00A6774A" w:rsidRPr="002F7478">
        <w:rPr>
          <w:szCs w:val="22"/>
        </w:rPr>
        <w:t>preparato</w:t>
      </w:r>
      <w:proofErr w:type="spellEnd"/>
      <w:r w:rsidR="00A6774A">
        <w:rPr>
          <w:szCs w:val="22"/>
        </w:rPr>
        <w:t xml:space="preserve"> </w:t>
      </w:r>
      <w:proofErr w:type="spellStart"/>
      <w:r w:rsidR="00A6774A">
        <w:rPr>
          <w:szCs w:val="22"/>
        </w:rPr>
        <w:t>galiojimo</w:t>
      </w:r>
      <w:proofErr w:type="spellEnd"/>
      <w:r w:rsidR="00A6774A">
        <w:rPr>
          <w:szCs w:val="22"/>
        </w:rPr>
        <w:t xml:space="preserve"> </w:t>
      </w:r>
      <w:proofErr w:type="spellStart"/>
      <w:r w:rsidR="00A6774A">
        <w:rPr>
          <w:szCs w:val="22"/>
        </w:rPr>
        <w:t>laikas</w:t>
      </w:r>
      <w:proofErr w:type="spellEnd"/>
      <w:r w:rsidR="00A6774A">
        <w:rPr>
          <w:szCs w:val="22"/>
        </w:rPr>
        <w:t xml:space="preserve"> – 3 </w:t>
      </w:r>
      <w:proofErr w:type="spellStart"/>
      <w:r w:rsidR="00A6774A">
        <w:rPr>
          <w:szCs w:val="22"/>
        </w:rPr>
        <w:t>metai</w:t>
      </w:r>
      <w:proofErr w:type="spellEnd"/>
      <w:r w:rsidR="00A6774A">
        <w:rPr>
          <w:szCs w:val="22"/>
        </w:rPr>
        <w:t xml:space="preserve">, </w:t>
      </w:r>
      <w:r w:rsidR="00A6774A" w:rsidRPr="00BE2CAC">
        <w:rPr>
          <w:szCs w:val="22"/>
          <w:lang w:val="lt-LT"/>
        </w:rPr>
        <w:t>o lygiagrečiai importuojamo vaistinio preparato</w:t>
      </w:r>
      <w:r w:rsidR="00A6774A">
        <w:rPr>
          <w:szCs w:val="22"/>
          <w:lang w:val="lt-LT"/>
        </w:rPr>
        <w:t xml:space="preserve"> galiojimo laikas – 5 metai.</w:t>
      </w:r>
    </w:p>
    <w:p w14:paraId="3F2444E9" w14:textId="77777777" w:rsidR="00367A81" w:rsidRPr="00BE2CAC" w:rsidRDefault="00367A81" w:rsidP="00367A81">
      <w:pPr>
        <w:pStyle w:val="Pavadinimas"/>
        <w:tabs>
          <w:tab w:val="left" w:pos="567"/>
        </w:tabs>
        <w:rPr>
          <w:b w:val="0"/>
          <w:szCs w:val="22"/>
          <w:lang w:val="lt-LT"/>
        </w:rPr>
      </w:pPr>
    </w:p>
    <w:p w14:paraId="6D7483A5" w14:textId="77777777" w:rsidR="00367A81" w:rsidRPr="009F2C95" w:rsidRDefault="00367A81" w:rsidP="00367A81">
      <w:pPr>
        <w:pStyle w:val="Pavadinimas"/>
        <w:tabs>
          <w:tab w:val="left" w:pos="567"/>
        </w:tabs>
        <w:rPr>
          <w:szCs w:val="22"/>
          <w:lang w:val="lt-LT"/>
        </w:rPr>
      </w:pPr>
    </w:p>
    <w:p w14:paraId="29EB4B73" w14:textId="77777777" w:rsidR="00367A81" w:rsidRPr="009F2C95" w:rsidRDefault="00367A81" w:rsidP="00367A81">
      <w:pPr>
        <w:pStyle w:val="Pavadinimas"/>
        <w:tabs>
          <w:tab w:val="left" w:pos="567"/>
        </w:tabs>
        <w:rPr>
          <w:szCs w:val="22"/>
          <w:lang w:val="lt-LT"/>
        </w:rPr>
      </w:pPr>
    </w:p>
    <w:p w14:paraId="42BA5404" w14:textId="77777777" w:rsidR="00367A81" w:rsidRPr="009F2C95" w:rsidRDefault="00367A81" w:rsidP="00367A81">
      <w:pPr>
        <w:pStyle w:val="Pavadinimas"/>
        <w:tabs>
          <w:tab w:val="left" w:pos="567"/>
        </w:tabs>
        <w:rPr>
          <w:szCs w:val="22"/>
          <w:lang w:val="lt-LT"/>
        </w:rPr>
      </w:pPr>
    </w:p>
    <w:p w14:paraId="0136041C" w14:textId="77777777" w:rsidR="00750AD1" w:rsidRPr="00367A81" w:rsidRDefault="00750AD1">
      <w:pPr>
        <w:rPr>
          <w:lang w:val="lt-LT"/>
        </w:rPr>
      </w:pPr>
    </w:p>
    <w:sectPr w:rsidR="00750AD1" w:rsidRPr="00367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5E65BD"/>
    <w:multiLevelType w:val="hybridMultilevel"/>
    <w:tmpl w:val="B8D67942"/>
    <w:lvl w:ilvl="0" w:tplc="9D6CC1A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A726D"/>
    <w:multiLevelType w:val="hybridMultilevel"/>
    <w:tmpl w:val="2C007942"/>
    <w:lvl w:ilvl="0" w:tplc="9D6CC1A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06557D"/>
    <w:multiLevelType w:val="hybridMultilevel"/>
    <w:tmpl w:val="C74E78B0"/>
    <w:lvl w:ilvl="0" w:tplc="9D6CC1A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v9XLHe2UqS0mCjKo3Z2Rw0oaeYK1z68W5CeWzGHOuTGGxKpaK/TO7BZaupymY0xHhwV9Goj4TE6GeFo4X8dLA==" w:salt="jlfzdvfC1JgWpcV5haHkcA==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81"/>
    <w:rsid w:val="002F7478"/>
    <w:rsid w:val="00367A81"/>
    <w:rsid w:val="00402F1E"/>
    <w:rsid w:val="0045424D"/>
    <w:rsid w:val="0062017E"/>
    <w:rsid w:val="006B3620"/>
    <w:rsid w:val="00750AD1"/>
    <w:rsid w:val="00787BC1"/>
    <w:rsid w:val="008E6C99"/>
    <w:rsid w:val="008F35AD"/>
    <w:rsid w:val="00A36562"/>
    <w:rsid w:val="00A6774A"/>
    <w:rsid w:val="00BE2CAC"/>
    <w:rsid w:val="00BF73B2"/>
    <w:rsid w:val="00D964E1"/>
    <w:rsid w:val="00E42EA2"/>
    <w:rsid w:val="00EB5F2E"/>
    <w:rsid w:val="00EF2829"/>
    <w:rsid w:val="00FA1EC6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796B"/>
  <w15:docId w15:val="{284AC1F8-C7BD-4B88-93D0-D27668F5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7A81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szCs w:val="20"/>
      <w:lang w:val="en-GB" w:eastAsia="zh-CN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67A81"/>
    <w:pPr>
      <w:keepNext/>
      <w:spacing w:before="240" w:after="60"/>
      <w:outlineLvl w:val="1"/>
    </w:pPr>
    <w:rPr>
      <w:rFonts w:ascii="Helvetica" w:hAnsi="Helvetica"/>
      <w:b/>
      <w:i/>
      <w:sz w:val="24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67A81"/>
    <w:pPr>
      <w:keepNext/>
      <w:keepLines/>
      <w:spacing w:before="120" w:after="80"/>
      <w:outlineLvl w:val="2"/>
    </w:pPr>
    <w:rPr>
      <w:b/>
      <w:kern w:val="28"/>
      <w:sz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67A81"/>
    <w:pPr>
      <w:keepNext/>
      <w:jc w:val="both"/>
      <w:outlineLvl w:val="3"/>
    </w:pPr>
    <w:rPr>
      <w:b/>
      <w:noProof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367A81"/>
    <w:rPr>
      <w:rFonts w:ascii="Helvetica" w:eastAsia="SimSun" w:hAnsi="Helvetica" w:cs="Times New Roman"/>
      <w:b/>
      <w:i/>
      <w:sz w:val="24"/>
      <w:szCs w:val="20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367A81"/>
    <w:rPr>
      <w:rFonts w:ascii="Times New Roman" w:eastAsia="SimSun" w:hAnsi="Times New Roman" w:cs="Times New Roman"/>
      <w:b/>
      <w:kern w:val="28"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67A81"/>
    <w:rPr>
      <w:rFonts w:ascii="Times New Roman" w:eastAsia="SimSun" w:hAnsi="Times New Roman" w:cs="Times New Roman"/>
      <w:b/>
      <w:noProof/>
      <w:szCs w:val="20"/>
      <w:lang w:val="en-GB"/>
    </w:rPr>
  </w:style>
  <w:style w:type="character" w:styleId="Hipersaitas">
    <w:name w:val="Hyperlink"/>
    <w:uiPriority w:val="99"/>
    <w:rsid w:val="00367A81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uiPriority w:val="99"/>
    <w:qFormat/>
    <w:rsid w:val="00367A81"/>
    <w:pPr>
      <w:tabs>
        <w:tab w:val="clear" w:pos="567"/>
      </w:tabs>
      <w:spacing w:line="240" w:lineRule="auto"/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67A81"/>
    <w:rPr>
      <w:rFonts w:ascii="Times New Roman" w:eastAsia="SimSun" w:hAnsi="Times New Roman" w:cs="Times New Roman"/>
      <w:b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367A81"/>
    <w:pPr>
      <w:tabs>
        <w:tab w:val="clear" w:pos="567"/>
      </w:tabs>
      <w:spacing w:line="240" w:lineRule="auto"/>
    </w:pPr>
    <w:rPr>
      <w:noProof/>
      <w:szCs w:val="22"/>
      <w:lang w:val="lt-LT" w:eastAsia="en-US"/>
    </w:rPr>
  </w:style>
  <w:style w:type="character" w:customStyle="1" w:styleId="BTEMEASMCAChar">
    <w:name w:val="BT EMEA_SMCA Char"/>
    <w:link w:val="BTEMEASMCA"/>
    <w:uiPriority w:val="99"/>
    <w:locked/>
    <w:rsid w:val="00367A81"/>
    <w:rPr>
      <w:rFonts w:ascii="Times New Roman" w:eastAsia="SimSun" w:hAnsi="Times New Roman" w:cs="Times New Roman"/>
      <w:noProof/>
      <w:lang w:val="lt-LT"/>
    </w:rPr>
  </w:style>
  <w:style w:type="paragraph" w:styleId="prastojitrauka">
    <w:name w:val="Normal Indent"/>
    <w:basedOn w:val="prastasis"/>
    <w:uiPriority w:val="99"/>
    <w:rsid w:val="00367A81"/>
    <w:pPr>
      <w:tabs>
        <w:tab w:val="clear" w:pos="567"/>
      </w:tabs>
      <w:spacing w:after="120" w:line="240" w:lineRule="auto"/>
      <w:ind w:left="720"/>
    </w:pPr>
    <w:rPr>
      <w:lang w:eastAsia="en-GB"/>
    </w:rPr>
  </w:style>
  <w:style w:type="paragraph" w:customStyle="1" w:styleId="Paragrafo">
    <w:name w:val="Paragrafo"/>
    <w:basedOn w:val="prastasis"/>
    <w:uiPriority w:val="99"/>
    <w:rsid w:val="00367A81"/>
    <w:pPr>
      <w:tabs>
        <w:tab w:val="clear" w:pos="567"/>
      </w:tabs>
      <w:spacing w:before="40" w:after="40" w:line="280" w:lineRule="atLeast"/>
    </w:pPr>
    <w:rPr>
      <w:rFonts w:ascii="TimesNewRomanPS" w:hAnsi="TimesNewRomanPS" w:cs="TimesNewRomanPS"/>
      <w:sz w:val="20"/>
      <w:lang w:eastAsia="lt-LT"/>
    </w:rPr>
  </w:style>
  <w:style w:type="paragraph" w:customStyle="1" w:styleId="SPCText">
    <w:name w:val="SPC Text"/>
    <w:basedOn w:val="prastasis"/>
    <w:uiPriority w:val="99"/>
    <w:rsid w:val="00367A81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 w:cs="Arial"/>
      <w:sz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4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424D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424D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4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424D"/>
    <w:rPr>
      <w:rFonts w:ascii="Times New Roman" w:eastAsia="SimSun" w:hAnsi="Times New Roman" w:cs="Times New Roman"/>
      <w:b/>
      <w:bCs/>
      <w:sz w:val="20"/>
      <w:szCs w:val="20"/>
      <w:lang w:val="en-GB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42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424D"/>
    <w:rPr>
      <w:rFonts w:ascii="Segoe UI" w:eastAsia="SimSu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337C-C0EF-4F60-BF64-C67C7885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2708</Words>
  <Characters>1545</Characters>
  <Application>Microsoft Office Word</Application>
  <DocSecurity>8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</dc:creator>
  <cp:lastModifiedBy>Birutė Valkauskaitė</cp:lastModifiedBy>
  <cp:revision>3</cp:revision>
  <cp:lastPrinted>2017-05-02T06:28:00Z</cp:lastPrinted>
  <dcterms:created xsi:type="dcterms:W3CDTF">2017-05-10T09:27:00Z</dcterms:created>
  <dcterms:modified xsi:type="dcterms:W3CDTF">2017-05-10T09:27:00Z</dcterms:modified>
</cp:coreProperties>
</file>