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F76BA" w14:textId="48FD5493" w:rsidR="0020372F" w:rsidRPr="005808E6" w:rsidRDefault="0020372F" w:rsidP="00654F6B">
      <w:pPr>
        <w:spacing w:after="0" w:line="240" w:lineRule="auto"/>
        <w:jc w:val="center"/>
        <w:outlineLvl w:val="0"/>
        <w:rPr>
          <w:rFonts w:ascii="Times New Roman" w:eastAsia="Times New Roman" w:hAnsi="Times New Roman" w:cs="Times New Roman"/>
          <w:noProof/>
          <w:lang w:val="lt-LT" w:eastAsia="lt-LT" w:bidi="lt-LT"/>
        </w:rPr>
      </w:pPr>
      <w:bookmarkStart w:id="0" w:name="_GoBack"/>
      <w:bookmarkEnd w:id="0"/>
      <w:r w:rsidRPr="005808E6">
        <w:rPr>
          <w:rFonts w:ascii="Times New Roman" w:eastAsia="Times New Roman" w:hAnsi="Times New Roman" w:cs="Times New Roman"/>
          <w:b/>
          <w:noProof/>
          <w:lang w:val="lt-LT" w:eastAsia="lt-LT" w:bidi="lt-LT"/>
        </w:rPr>
        <w:t>Pakuotės lapelis: informacija pacientui</w:t>
      </w:r>
    </w:p>
    <w:p w14:paraId="3EDA91B7" w14:textId="77777777" w:rsidR="0020372F" w:rsidRPr="005808E6" w:rsidRDefault="0020372F" w:rsidP="00654F6B">
      <w:pPr>
        <w:numPr>
          <w:ilvl w:val="12"/>
          <w:numId w:val="0"/>
        </w:numPr>
        <w:shd w:val="clear" w:color="auto" w:fill="FFFFFF"/>
        <w:spacing w:after="0" w:line="240" w:lineRule="auto"/>
        <w:jc w:val="center"/>
        <w:rPr>
          <w:rFonts w:ascii="Times New Roman" w:eastAsia="Times New Roman" w:hAnsi="Times New Roman" w:cs="Times New Roman"/>
          <w:noProof/>
          <w:lang w:val="lt-LT" w:eastAsia="lt-LT" w:bidi="lt-LT"/>
        </w:rPr>
      </w:pPr>
    </w:p>
    <w:p w14:paraId="6214F2A5" w14:textId="4CBAE34A" w:rsidR="0020372F" w:rsidRPr="005808E6" w:rsidRDefault="00EB2C95" w:rsidP="00654F6B">
      <w:pPr>
        <w:tabs>
          <w:tab w:val="left" w:pos="567"/>
          <w:tab w:val="left" w:pos="993"/>
        </w:tabs>
        <w:spacing w:after="0" w:line="240" w:lineRule="auto"/>
        <w:jc w:val="center"/>
        <w:outlineLvl w:val="0"/>
        <w:rPr>
          <w:rFonts w:ascii="Times New Roman" w:eastAsia="Times New Roman" w:hAnsi="Times New Roman" w:cs="Times New Roman"/>
          <w:b/>
          <w:noProof/>
          <w:lang w:val="lt-LT" w:eastAsia="lt-LT" w:bidi="lt-LT"/>
        </w:rPr>
      </w:pPr>
      <w:r w:rsidRPr="00EB2C95">
        <w:rPr>
          <w:rFonts w:ascii="Times New Roman" w:eastAsia="Times New Roman" w:hAnsi="Times New Roman" w:cs="Times New Roman"/>
          <w:b/>
          <w:noProof/>
          <w:lang w:val="lt-LT" w:eastAsia="lt-LT" w:bidi="lt-LT"/>
        </w:rPr>
        <w:t xml:space="preserve">URSOSAN </w:t>
      </w:r>
      <w:r w:rsidR="0020372F" w:rsidRPr="005808E6">
        <w:rPr>
          <w:rFonts w:ascii="Times New Roman" w:eastAsia="Times New Roman" w:hAnsi="Times New Roman" w:cs="Times New Roman"/>
          <w:b/>
          <w:noProof/>
          <w:lang w:val="lt-LT" w:eastAsia="lt-LT" w:bidi="lt-LT"/>
        </w:rPr>
        <w:t>500 mg plėvele dengtos tabletės</w:t>
      </w:r>
    </w:p>
    <w:p w14:paraId="58AD83A0" w14:textId="77777777" w:rsidR="0020372F" w:rsidRPr="005808E6" w:rsidRDefault="0020372F" w:rsidP="00654F6B">
      <w:pPr>
        <w:numPr>
          <w:ilvl w:val="12"/>
          <w:numId w:val="0"/>
        </w:numPr>
        <w:spacing w:after="0" w:line="240" w:lineRule="auto"/>
        <w:jc w:val="center"/>
        <w:rPr>
          <w:rFonts w:ascii="Times New Roman" w:eastAsia="Times New Roman" w:hAnsi="Times New Roman" w:cs="Times New Roman"/>
          <w:noProof/>
          <w:lang w:val="lt-LT" w:eastAsia="lt-LT" w:bidi="lt-LT"/>
        </w:rPr>
      </w:pPr>
      <w:proofErr w:type="spellStart"/>
      <w:r w:rsidRPr="005808E6">
        <w:rPr>
          <w:rFonts w:ascii="Times New Roman" w:eastAsia="Times New Roman" w:hAnsi="Times New Roman" w:cs="Times New Roman"/>
          <w:lang w:val="lt-LT" w:eastAsia="lt-LT" w:bidi="lt-LT"/>
        </w:rPr>
        <w:t>Ursodeoksicholio</w:t>
      </w:r>
      <w:proofErr w:type="spellEnd"/>
      <w:r w:rsidRPr="005808E6">
        <w:rPr>
          <w:rFonts w:ascii="Times New Roman" w:eastAsia="Times New Roman" w:hAnsi="Times New Roman" w:cs="Times New Roman"/>
          <w:lang w:val="lt-LT" w:eastAsia="lt-LT" w:bidi="lt-LT"/>
        </w:rPr>
        <w:t xml:space="preserve"> rūgštis</w:t>
      </w:r>
    </w:p>
    <w:p w14:paraId="139F693E" w14:textId="77777777" w:rsidR="0020372F" w:rsidRPr="005808E6" w:rsidRDefault="0020372F" w:rsidP="005808E6">
      <w:pPr>
        <w:spacing w:after="0" w:line="240" w:lineRule="auto"/>
        <w:rPr>
          <w:rFonts w:ascii="Times New Roman" w:eastAsia="Times New Roman" w:hAnsi="Times New Roman" w:cs="Times New Roman"/>
          <w:noProof/>
          <w:lang w:val="lt-LT" w:eastAsia="lt-LT" w:bidi="lt-LT"/>
        </w:rPr>
      </w:pPr>
    </w:p>
    <w:p w14:paraId="65953A60" w14:textId="77777777" w:rsidR="0020372F" w:rsidRPr="005808E6" w:rsidRDefault="0020372F" w:rsidP="005808E6">
      <w:pPr>
        <w:suppressAutoHyphens/>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lang w:val="lt-LT" w:eastAsia="lt-LT" w:bidi="lt-LT"/>
        </w:rPr>
        <w:t>Atidžiai perskaitykite visą šį lapelį, prieš pradėdami vartoti vaistą, nes jame pateikiama Jums svarbi informacija</w:t>
      </w:r>
      <w:r w:rsidRPr="005808E6">
        <w:rPr>
          <w:rFonts w:ascii="Times New Roman" w:eastAsia="Times New Roman" w:hAnsi="Times New Roman" w:cs="Times New Roman"/>
          <w:b/>
          <w:noProof/>
          <w:lang w:val="lt-LT" w:eastAsia="lt-LT" w:bidi="lt-LT"/>
        </w:rPr>
        <w:t>.</w:t>
      </w:r>
    </w:p>
    <w:p w14:paraId="28ED6053" w14:textId="77777777" w:rsidR="0020372F" w:rsidRPr="005808E6" w:rsidRDefault="0020372F" w:rsidP="005808E6">
      <w:pPr>
        <w:numPr>
          <w:ilvl w:val="0"/>
          <w:numId w:val="1"/>
        </w:numPr>
        <w:tabs>
          <w:tab w:val="left" w:pos="567"/>
        </w:tabs>
        <w:spacing w:after="0" w:line="240" w:lineRule="auto"/>
        <w:ind w:left="567" w:right="-2"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Neišmeskite šio lapelio, nes vėl gali prireikti jį perskaityti. </w:t>
      </w:r>
    </w:p>
    <w:p w14:paraId="359515C3" w14:textId="77777777" w:rsidR="0020372F" w:rsidRPr="005808E6" w:rsidRDefault="0020372F" w:rsidP="005808E6">
      <w:pPr>
        <w:numPr>
          <w:ilvl w:val="0"/>
          <w:numId w:val="1"/>
        </w:numPr>
        <w:tabs>
          <w:tab w:val="left" w:pos="567"/>
        </w:tabs>
        <w:spacing w:after="0" w:line="240" w:lineRule="auto"/>
        <w:ind w:left="567" w:right="-2"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Jeigu kiltų daugiau klausimų, kreipkitės į gydytoją arba vaistininką.</w:t>
      </w:r>
    </w:p>
    <w:p w14:paraId="3370A9DD" w14:textId="77777777" w:rsidR="0020372F" w:rsidRPr="005808E6" w:rsidRDefault="0020372F" w:rsidP="005808E6">
      <w:pPr>
        <w:tabs>
          <w:tab w:val="left" w:pos="567"/>
        </w:tabs>
        <w:spacing w:after="0" w:line="240" w:lineRule="auto"/>
        <w:ind w:left="567" w:right="-2"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w:t>
      </w:r>
      <w:r w:rsidRPr="005808E6">
        <w:rPr>
          <w:rFonts w:ascii="Times New Roman" w:eastAsia="Times New Roman" w:hAnsi="Times New Roman" w:cs="Times New Roman"/>
          <w:lang w:val="lt-LT" w:eastAsia="lt-LT" w:bidi="lt-LT"/>
        </w:rPr>
        <w:tab/>
        <w:t>Šis vaistas skirtas tik Jums, todėl kitiems žmonėms jo duoti negalima. Vaistas gali jiems pakenkti (net tiems, kurių ligos požymiai yra tokie patys kaip Jūsų).</w:t>
      </w:r>
    </w:p>
    <w:p w14:paraId="04315CD4" w14:textId="77777777" w:rsidR="0020372F" w:rsidRPr="005808E6" w:rsidRDefault="0020372F" w:rsidP="005808E6">
      <w:pPr>
        <w:numPr>
          <w:ilvl w:val="0"/>
          <w:numId w:val="1"/>
        </w:numPr>
        <w:tabs>
          <w:tab w:val="left" w:pos="567"/>
        </w:tabs>
        <w:spacing w:after="0" w:line="240" w:lineRule="auto"/>
        <w:ind w:left="567" w:hanging="567"/>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Jeigu pasireiškė šalutinis poveikis (net jeigu jis šiame lapelyje nenurodytas),</w:t>
      </w:r>
      <w:r w:rsidRPr="005808E6">
        <w:rPr>
          <w:rFonts w:ascii="Times New Roman" w:eastAsia="Times New Roman" w:hAnsi="Times New Roman" w:cs="Times New Roman"/>
          <w:color w:val="FF0000"/>
          <w:lang w:val="lt-LT" w:eastAsia="lt-LT" w:bidi="lt-LT"/>
        </w:rPr>
        <w:t xml:space="preserve"> </w:t>
      </w:r>
      <w:r w:rsidRPr="005808E6">
        <w:rPr>
          <w:rFonts w:ascii="Times New Roman" w:eastAsia="Times New Roman" w:hAnsi="Times New Roman" w:cs="Times New Roman"/>
          <w:lang w:val="lt-LT" w:eastAsia="lt-LT" w:bidi="lt-LT"/>
        </w:rPr>
        <w:t>kreipkitės į gydytoją arba vaistininką. Žr. 4 skyrių.</w:t>
      </w:r>
    </w:p>
    <w:p w14:paraId="74C2E6D0" w14:textId="77777777" w:rsidR="0020372F" w:rsidRPr="005808E6" w:rsidRDefault="0020372F" w:rsidP="005808E6">
      <w:pPr>
        <w:spacing w:after="0" w:line="240" w:lineRule="auto"/>
        <w:ind w:right="-2"/>
        <w:rPr>
          <w:rFonts w:ascii="Times New Roman" w:eastAsia="Times New Roman" w:hAnsi="Times New Roman" w:cs="Times New Roman"/>
          <w:lang w:val="lt-LT" w:eastAsia="lt-LT" w:bidi="lt-LT"/>
        </w:rPr>
      </w:pPr>
    </w:p>
    <w:p w14:paraId="741DA36F" w14:textId="77777777" w:rsidR="0020372F" w:rsidRPr="005808E6" w:rsidRDefault="0020372F" w:rsidP="005808E6">
      <w:pPr>
        <w:keepNext/>
        <w:numPr>
          <w:ilvl w:val="12"/>
          <w:numId w:val="0"/>
        </w:numPr>
        <w:spacing w:after="0" w:line="240" w:lineRule="auto"/>
        <w:ind w:right="-2"/>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lang w:val="lt-LT" w:eastAsia="lt-LT" w:bidi="lt-LT"/>
        </w:rPr>
        <w:t>Apie ką rašoma šiame lapelyje?</w:t>
      </w:r>
    </w:p>
    <w:p w14:paraId="3013CC7E" w14:textId="77777777" w:rsidR="0020372F" w:rsidRPr="005808E6" w:rsidRDefault="0020372F" w:rsidP="005808E6">
      <w:pPr>
        <w:keepNext/>
        <w:numPr>
          <w:ilvl w:val="12"/>
          <w:numId w:val="0"/>
        </w:numPr>
        <w:spacing w:after="0" w:line="240" w:lineRule="auto"/>
        <w:ind w:right="-2"/>
        <w:outlineLvl w:val="0"/>
        <w:rPr>
          <w:rFonts w:ascii="Times New Roman" w:eastAsia="Times New Roman" w:hAnsi="Times New Roman" w:cs="Times New Roman"/>
          <w:noProof/>
          <w:lang w:val="lt-LT" w:eastAsia="lt-LT" w:bidi="lt-LT"/>
        </w:rPr>
      </w:pPr>
    </w:p>
    <w:p w14:paraId="0298B84C" w14:textId="38AE627A" w:rsidR="0020372F" w:rsidRPr="005808E6" w:rsidRDefault="0020372F" w:rsidP="005808E6">
      <w:pPr>
        <w:numPr>
          <w:ilvl w:val="0"/>
          <w:numId w:val="6"/>
        </w:numPr>
        <w:tabs>
          <w:tab w:val="left" w:pos="426"/>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Kas yra </w:t>
      </w:r>
      <w:r w:rsidR="00EB2C95"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 xml:space="preserve">ir kam jis vartojamas </w:t>
      </w:r>
    </w:p>
    <w:p w14:paraId="37E2E9C4" w14:textId="1504BEEF" w:rsidR="0020372F" w:rsidRPr="005808E6" w:rsidRDefault="0020372F" w:rsidP="005808E6">
      <w:pPr>
        <w:numPr>
          <w:ilvl w:val="0"/>
          <w:numId w:val="6"/>
        </w:numPr>
        <w:tabs>
          <w:tab w:val="left" w:pos="426"/>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Kas žinotina prieš vartojant </w:t>
      </w:r>
      <w:r w:rsidR="00EB2C95" w:rsidRPr="00EB2C95">
        <w:rPr>
          <w:rFonts w:ascii="Times New Roman" w:eastAsia="Times New Roman" w:hAnsi="Times New Roman" w:cs="Times New Roman"/>
          <w:lang w:val="lt-LT" w:eastAsia="lt-LT" w:bidi="lt-LT"/>
        </w:rPr>
        <w:t xml:space="preserve">URSOSAN </w:t>
      </w:r>
    </w:p>
    <w:p w14:paraId="172ED9DA" w14:textId="721D9DC7" w:rsidR="0020372F" w:rsidRPr="005808E6" w:rsidRDefault="0020372F" w:rsidP="005808E6">
      <w:pPr>
        <w:numPr>
          <w:ilvl w:val="0"/>
          <w:numId w:val="6"/>
        </w:numPr>
        <w:tabs>
          <w:tab w:val="left" w:pos="426"/>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Kaip vartoti </w:t>
      </w:r>
      <w:r w:rsidR="00EB2C95" w:rsidRPr="00EB2C95">
        <w:rPr>
          <w:rFonts w:ascii="Times New Roman" w:eastAsia="Times New Roman" w:hAnsi="Times New Roman" w:cs="Times New Roman"/>
          <w:lang w:val="lt-LT" w:eastAsia="lt-LT" w:bidi="lt-LT"/>
        </w:rPr>
        <w:t xml:space="preserve">URSOSAN </w:t>
      </w:r>
    </w:p>
    <w:p w14:paraId="7B683BE9" w14:textId="77777777" w:rsidR="0020372F" w:rsidRPr="005808E6" w:rsidRDefault="0020372F" w:rsidP="005808E6">
      <w:pPr>
        <w:numPr>
          <w:ilvl w:val="0"/>
          <w:numId w:val="6"/>
        </w:numPr>
        <w:tabs>
          <w:tab w:val="left" w:pos="426"/>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Galimas šalutinis poveikis </w:t>
      </w:r>
    </w:p>
    <w:p w14:paraId="68CF50EE" w14:textId="753ADC04" w:rsidR="0020372F" w:rsidRPr="005808E6" w:rsidRDefault="0020372F" w:rsidP="005808E6">
      <w:pPr>
        <w:numPr>
          <w:ilvl w:val="0"/>
          <w:numId w:val="6"/>
        </w:numPr>
        <w:tabs>
          <w:tab w:val="left" w:pos="426"/>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Kaip laikyti </w:t>
      </w:r>
      <w:r w:rsidR="00EB2C95" w:rsidRPr="00EB2C95">
        <w:rPr>
          <w:rFonts w:ascii="Times New Roman" w:eastAsia="Times New Roman" w:hAnsi="Times New Roman" w:cs="Times New Roman"/>
          <w:lang w:val="lt-LT" w:eastAsia="lt-LT" w:bidi="lt-LT"/>
        </w:rPr>
        <w:t xml:space="preserve">URSOSAN </w:t>
      </w:r>
    </w:p>
    <w:p w14:paraId="74609AE4" w14:textId="77777777" w:rsidR="0020372F" w:rsidRPr="005808E6" w:rsidRDefault="0020372F" w:rsidP="005808E6">
      <w:pPr>
        <w:numPr>
          <w:ilvl w:val="0"/>
          <w:numId w:val="6"/>
        </w:numPr>
        <w:tabs>
          <w:tab w:val="left" w:pos="426"/>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Pakuotės turinys ir kita informacija</w:t>
      </w:r>
    </w:p>
    <w:p w14:paraId="39231444"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11CD3CDD"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p>
    <w:p w14:paraId="09A49AB1" w14:textId="6E17880D" w:rsidR="0020372F" w:rsidRPr="005808E6" w:rsidRDefault="0020372F" w:rsidP="005808E6">
      <w:pPr>
        <w:keepNext/>
        <w:numPr>
          <w:ilvl w:val="0"/>
          <w:numId w:val="5"/>
        </w:numPr>
        <w:tabs>
          <w:tab w:val="left" w:pos="567"/>
        </w:tabs>
        <w:spacing w:after="0" w:line="240" w:lineRule="auto"/>
        <w:ind w:left="567" w:hanging="567"/>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Kas yra </w:t>
      </w:r>
      <w:r w:rsidR="00EB2C95" w:rsidRPr="00EB2C95">
        <w:rPr>
          <w:rFonts w:ascii="Times New Roman" w:eastAsia="Times New Roman" w:hAnsi="Times New Roman" w:cs="Times New Roman"/>
          <w:b/>
          <w:noProof/>
          <w:lang w:val="lt-LT" w:eastAsia="lt-LT" w:bidi="lt-LT"/>
        </w:rPr>
        <w:t xml:space="preserve">URSOSAN </w:t>
      </w:r>
      <w:r w:rsidRPr="005808E6">
        <w:rPr>
          <w:rFonts w:ascii="Times New Roman" w:eastAsia="Times New Roman" w:hAnsi="Times New Roman" w:cs="Times New Roman"/>
          <w:b/>
          <w:noProof/>
          <w:lang w:val="lt-LT" w:eastAsia="lt-LT" w:bidi="lt-LT"/>
        </w:rPr>
        <w:t>ir kam jis vartojamas</w:t>
      </w:r>
    </w:p>
    <w:p w14:paraId="0ACF38D1"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p>
    <w:p w14:paraId="4AC36C76" w14:textId="17CB4BA4" w:rsidR="0020372F" w:rsidRPr="005808E6" w:rsidRDefault="0020372F" w:rsidP="005808E6">
      <w:pPr>
        <w:tabs>
          <w:tab w:val="left" w:pos="0"/>
          <w:tab w:val="left" w:pos="567"/>
        </w:tabs>
        <w:spacing w:after="0" w:line="260" w:lineRule="exact"/>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Veiklioji </w:t>
      </w:r>
      <w:r w:rsidR="00EB2C95" w:rsidRPr="00EB2C95">
        <w:rPr>
          <w:rFonts w:ascii="Times New Roman" w:eastAsia="Times New Roman" w:hAnsi="Times New Roman" w:cs="Times New Roman"/>
          <w:noProof/>
          <w:lang w:val="lt-LT" w:eastAsia="lt-LT" w:bidi="lt-LT"/>
        </w:rPr>
        <w:t xml:space="preserve">URSOSAN </w:t>
      </w:r>
      <w:r w:rsidRPr="005808E6">
        <w:rPr>
          <w:rFonts w:ascii="Times New Roman" w:eastAsia="Times New Roman" w:hAnsi="Times New Roman" w:cs="Times New Roman"/>
          <w:lang w:val="lt-LT" w:eastAsia="lt-LT" w:bidi="lt-LT"/>
        </w:rPr>
        <w:t xml:space="preserve">medžiaga </w:t>
      </w:r>
      <w:r w:rsidR="00C64D76" w:rsidRPr="005808E6">
        <w:rPr>
          <w:rFonts w:ascii="Times New Roman" w:eastAsia="Times New Roman" w:hAnsi="Times New Roman" w:cs="Times New Roman"/>
          <w:lang w:val="lt-LT" w:eastAsia="lt-LT" w:bidi="lt-LT"/>
        </w:rPr>
        <w:t>–</w:t>
      </w:r>
      <w:r w:rsidR="00241E86" w:rsidRPr="005808E6">
        <w:rPr>
          <w:rFonts w:ascii="Times New Roman" w:eastAsia="Times New Roman" w:hAnsi="Times New Roman" w:cs="Times New Roman"/>
          <w:lang w:val="lt-LT" w:eastAsia="lt-LT" w:bidi="lt-LT"/>
        </w:rPr>
        <w:t xml:space="preserve"> </w:t>
      </w:r>
      <w:proofErr w:type="spellStart"/>
      <w:r w:rsidRPr="005808E6">
        <w:rPr>
          <w:rFonts w:ascii="Times New Roman" w:eastAsia="Times New Roman" w:hAnsi="Times New Roman" w:cs="Times New Roman"/>
          <w:lang w:val="lt-LT" w:eastAsia="lt-LT" w:bidi="lt-LT"/>
        </w:rPr>
        <w:t>u</w:t>
      </w:r>
      <w:r w:rsidRPr="005808E6">
        <w:rPr>
          <w:rFonts w:ascii="Times New Roman" w:eastAsia="Times New Roman" w:hAnsi="Times New Roman" w:cs="Times New Roman"/>
          <w:noProof/>
          <w:lang w:val="lt-LT" w:eastAsia="lt-LT" w:bidi="lt-LT"/>
        </w:rPr>
        <w:t>rsodeoksicholio</w:t>
      </w:r>
      <w:proofErr w:type="spellEnd"/>
      <w:r w:rsidRPr="005808E6">
        <w:rPr>
          <w:rFonts w:ascii="Times New Roman" w:eastAsia="Times New Roman" w:hAnsi="Times New Roman" w:cs="Times New Roman"/>
          <w:noProof/>
          <w:lang w:val="lt-LT" w:eastAsia="lt-LT" w:bidi="lt-LT"/>
        </w:rPr>
        <w:t xml:space="preserve"> rūgštis yra natūraliai organizme susidaranti tulžies rūgštis. Nedidelis jos kiekis aptinkamas žmogaus tulžyje. </w:t>
      </w:r>
    </w:p>
    <w:p w14:paraId="4624D018" w14:textId="6D21A239" w:rsidR="0020372F" w:rsidRPr="005808E6" w:rsidRDefault="00EB2C95" w:rsidP="005808E6">
      <w:pPr>
        <w:tabs>
          <w:tab w:val="left" w:pos="0"/>
          <w:tab w:val="left" w:pos="567"/>
        </w:tabs>
        <w:spacing w:after="0" w:line="260" w:lineRule="exact"/>
        <w:rPr>
          <w:rFonts w:ascii="Times New Roman" w:eastAsia="Times New Roman" w:hAnsi="Times New Roman" w:cs="Times New Roman"/>
          <w:noProof/>
          <w:lang w:val="lt-LT" w:eastAsia="lt-LT" w:bidi="lt-LT"/>
        </w:rPr>
      </w:pPr>
      <w:r w:rsidRPr="00EB2C95">
        <w:rPr>
          <w:rFonts w:ascii="Times New Roman" w:eastAsia="Times New Roman" w:hAnsi="Times New Roman" w:cs="Times New Roman"/>
          <w:noProof/>
          <w:lang w:val="lt-LT" w:eastAsia="lt-LT" w:bidi="lt-LT"/>
        </w:rPr>
        <w:t xml:space="preserve">URSOSAN </w:t>
      </w:r>
      <w:r w:rsidR="0020372F" w:rsidRPr="005808E6">
        <w:rPr>
          <w:rFonts w:ascii="Times New Roman" w:eastAsia="Times New Roman" w:hAnsi="Times New Roman" w:cs="Times New Roman"/>
          <w:noProof/>
          <w:lang w:val="lt-LT" w:eastAsia="lt-LT" w:bidi="lt-LT"/>
        </w:rPr>
        <w:t>vartojama:</w:t>
      </w:r>
    </w:p>
    <w:p w14:paraId="0D5011C6" w14:textId="77777777" w:rsidR="0020372F" w:rsidRPr="005808E6" w:rsidRDefault="0020372F" w:rsidP="005808E6">
      <w:pPr>
        <w:numPr>
          <w:ilvl w:val="12"/>
          <w:numId w:val="0"/>
        </w:numPr>
        <w:tabs>
          <w:tab w:val="left" w:pos="567"/>
          <w:tab w:val="left" w:pos="720"/>
        </w:tabs>
        <w:spacing w:after="0" w:line="260" w:lineRule="exact"/>
        <w:ind w:left="567"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w:t>
      </w:r>
      <w:r w:rsidRPr="005808E6">
        <w:rPr>
          <w:rFonts w:ascii="Times New Roman" w:eastAsia="Times New Roman" w:hAnsi="Times New Roman" w:cs="Times New Roman"/>
          <w:noProof/>
          <w:lang w:val="lt-LT" w:eastAsia="lt-LT" w:bidi="lt-LT"/>
        </w:rPr>
        <w:tab/>
        <w:t>tulžies pūslės akmenų, susidariusių dėl cholesterolio pertekliaus tulžies pūslėje, tirpinimui, kai tulžies pūslės akmenys nėra matomi rentgenologinio tyrimo metu (akmenys, kurie yra matomi, neištirps) ir yra ne didesni nei 15 mm skersmens. Tulžies pūslė vis dar turėtų funkcionuoti nepaisant tulžies pūslės akmenų;</w:t>
      </w:r>
    </w:p>
    <w:p w14:paraId="53C67F5E" w14:textId="77777777" w:rsidR="0020372F" w:rsidRPr="005808E6" w:rsidRDefault="00FE0FF8" w:rsidP="005808E6">
      <w:pPr>
        <w:numPr>
          <w:ilvl w:val="0"/>
          <w:numId w:val="8"/>
        </w:numPr>
        <w:tabs>
          <w:tab w:val="left" w:pos="567"/>
        </w:tabs>
        <w:spacing w:after="0" w:line="260" w:lineRule="exact"/>
        <w:ind w:left="567" w:hanging="567"/>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simptominiam pirminio </w:t>
      </w:r>
      <w:proofErr w:type="spellStart"/>
      <w:r w:rsidRPr="005808E6">
        <w:rPr>
          <w:rFonts w:ascii="Times New Roman" w:eastAsia="Times New Roman" w:hAnsi="Times New Roman" w:cs="Times New Roman"/>
          <w:lang w:val="lt-LT" w:eastAsia="lt-LT" w:bidi="lt-LT"/>
        </w:rPr>
        <w:t>bilijinio</w:t>
      </w:r>
      <w:proofErr w:type="spellEnd"/>
      <w:r w:rsidRPr="005808E6">
        <w:rPr>
          <w:rFonts w:ascii="Times New Roman" w:eastAsia="Times New Roman" w:hAnsi="Times New Roman" w:cs="Times New Roman"/>
          <w:lang w:val="lt-LT" w:eastAsia="lt-LT" w:bidi="lt-LT"/>
        </w:rPr>
        <w:t xml:space="preserve"> tulžies latakų uždegimo gydymui (lėtinis tulžies pūslės sutrikimas, kuris gali progresuoti į kepenų cirozę) pacientams nesergantiems </w:t>
      </w:r>
      <w:proofErr w:type="spellStart"/>
      <w:r w:rsidRPr="005808E6">
        <w:rPr>
          <w:rFonts w:ascii="Times New Roman" w:eastAsia="Times New Roman" w:hAnsi="Times New Roman" w:cs="Times New Roman"/>
          <w:lang w:val="lt-LT" w:eastAsia="lt-LT" w:bidi="lt-LT"/>
        </w:rPr>
        <w:t>dekompensuota</w:t>
      </w:r>
      <w:proofErr w:type="spellEnd"/>
      <w:r w:rsidRPr="005808E6">
        <w:rPr>
          <w:rFonts w:ascii="Times New Roman" w:eastAsia="Times New Roman" w:hAnsi="Times New Roman" w:cs="Times New Roman"/>
          <w:lang w:val="lt-LT" w:eastAsia="lt-LT" w:bidi="lt-LT"/>
        </w:rPr>
        <w:t xml:space="preserve"> kepenų ciroze (lėtinė kepenų liga, dėl kurios kepenų funkcija negali būti atstatyta)</w:t>
      </w:r>
      <w:r w:rsidR="0020372F" w:rsidRPr="005808E6">
        <w:rPr>
          <w:rFonts w:ascii="Times New Roman" w:eastAsia="Times New Roman" w:hAnsi="Times New Roman" w:cs="Times New Roman"/>
          <w:lang w:val="lt-LT" w:eastAsia="lt-LT" w:bidi="lt-LT"/>
        </w:rPr>
        <w:t>;</w:t>
      </w:r>
    </w:p>
    <w:p w14:paraId="011119F6" w14:textId="77777777" w:rsidR="0020372F" w:rsidRPr="005808E6" w:rsidRDefault="0020372F" w:rsidP="005808E6">
      <w:pPr>
        <w:numPr>
          <w:ilvl w:val="0"/>
          <w:numId w:val="8"/>
        </w:numPr>
        <w:tabs>
          <w:tab w:val="left" w:pos="567"/>
        </w:tabs>
        <w:spacing w:after="0" w:line="260" w:lineRule="exact"/>
        <w:ind w:left="567" w:hanging="567"/>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kepenų ligos, susijusios su būkle, vadinama cistine fibroze, gydymui 6</w:t>
      </w:r>
      <w:r w:rsidR="00A85CDA" w:rsidRPr="005808E6">
        <w:rPr>
          <w:rFonts w:ascii="Times New Roman" w:eastAsia="Times New Roman" w:hAnsi="Times New Roman" w:cs="Times New Roman"/>
          <w:noProof/>
          <w:lang w:val="lt-LT" w:eastAsia="lt-LT" w:bidi="lt-LT"/>
        </w:rPr>
        <w:t>-</w:t>
      </w:r>
      <w:r w:rsidRPr="005808E6">
        <w:rPr>
          <w:rFonts w:ascii="Times New Roman" w:eastAsia="Times New Roman" w:hAnsi="Times New Roman" w:cs="Times New Roman"/>
          <w:noProof/>
          <w:lang w:val="lt-LT" w:eastAsia="lt-LT" w:bidi="lt-LT"/>
        </w:rPr>
        <w:t>18 me</w:t>
      </w:r>
      <w:r w:rsidR="00B84CD2" w:rsidRPr="005808E6">
        <w:rPr>
          <w:rFonts w:ascii="Times New Roman" w:eastAsia="Times New Roman" w:hAnsi="Times New Roman" w:cs="Times New Roman"/>
          <w:noProof/>
          <w:lang w:val="lt-LT" w:eastAsia="lt-LT" w:bidi="lt-LT"/>
        </w:rPr>
        <w:t>t</w:t>
      </w:r>
      <w:r w:rsidRPr="005808E6">
        <w:rPr>
          <w:rFonts w:ascii="Times New Roman" w:eastAsia="Times New Roman" w:hAnsi="Times New Roman" w:cs="Times New Roman"/>
          <w:noProof/>
          <w:lang w:val="lt-LT" w:eastAsia="lt-LT" w:bidi="lt-LT"/>
        </w:rPr>
        <w:t>ų vaikams.</w:t>
      </w:r>
    </w:p>
    <w:p w14:paraId="081D998F" w14:textId="77777777" w:rsidR="0020372F" w:rsidRPr="005808E6" w:rsidRDefault="0020372F" w:rsidP="005808E6">
      <w:pPr>
        <w:spacing w:after="0" w:line="240" w:lineRule="auto"/>
        <w:ind w:right="-2"/>
        <w:rPr>
          <w:rFonts w:ascii="Times New Roman" w:eastAsia="Times New Roman" w:hAnsi="Times New Roman" w:cs="Times New Roman"/>
          <w:noProof/>
          <w:lang w:val="lt-LT" w:eastAsia="lt-LT" w:bidi="lt-LT"/>
        </w:rPr>
      </w:pPr>
    </w:p>
    <w:p w14:paraId="7298B659" w14:textId="77777777" w:rsidR="0020372F" w:rsidRPr="005808E6" w:rsidRDefault="0020372F" w:rsidP="005808E6">
      <w:pPr>
        <w:spacing w:after="0" w:line="240" w:lineRule="auto"/>
        <w:ind w:right="-2"/>
        <w:rPr>
          <w:rFonts w:ascii="Times New Roman" w:eastAsia="Times New Roman" w:hAnsi="Times New Roman" w:cs="Times New Roman"/>
          <w:noProof/>
          <w:lang w:val="lt-LT" w:eastAsia="lt-LT" w:bidi="lt-LT"/>
        </w:rPr>
      </w:pPr>
    </w:p>
    <w:p w14:paraId="679870E6" w14:textId="3E596822" w:rsidR="0020372F" w:rsidRPr="005808E6" w:rsidRDefault="0020372F" w:rsidP="005808E6">
      <w:pPr>
        <w:keepNext/>
        <w:numPr>
          <w:ilvl w:val="0"/>
          <w:numId w:val="5"/>
        </w:numPr>
        <w:tabs>
          <w:tab w:val="left" w:pos="567"/>
        </w:tabs>
        <w:spacing w:after="0" w:line="240" w:lineRule="auto"/>
        <w:ind w:left="567" w:hanging="567"/>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Kas žinotina prieš vartojant </w:t>
      </w:r>
      <w:r w:rsidR="00EB2C95" w:rsidRPr="00EB2C95">
        <w:rPr>
          <w:rFonts w:ascii="Times New Roman" w:eastAsia="Times New Roman" w:hAnsi="Times New Roman" w:cs="Times New Roman"/>
          <w:b/>
          <w:noProof/>
          <w:lang w:val="lt-LT" w:eastAsia="lt-LT" w:bidi="lt-LT"/>
        </w:rPr>
        <w:t>URSOSAN</w:t>
      </w:r>
      <w:r w:rsidR="00EB2C95" w:rsidRPr="004F54D3">
        <w:rPr>
          <w:rFonts w:ascii="Times New Roman" w:hAnsi="Times New Roman"/>
          <w:b/>
          <w:lang w:val="lt-LT"/>
        </w:rPr>
        <w:t xml:space="preserve"> </w:t>
      </w:r>
    </w:p>
    <w:p w14:paraId="5E3013D3" w14:textId="77777777" w:rsidR="0020372F" w:rsidRPr="005808E6" w:rsidRDefault="0020372F" w:rsidP="005808E6">
      <w:pPr>
        <w:keepNext/>
        <w:numPr>
          <w:ilvl w:val="12"/>
          <w:numId w:val="0"/>
        </w:numPr>
        <w:spacing w:after="0" w:line="240" w:lineRule="auto"/>
        <w:outlineLvl w:val="0"/>
        <w:rPr>
          <w:rFonts w:ascii="Times New Roman" w:eastAsia="Times New Roman" w:hAnsi="Times New Roman" w:cs="Times New Roman"/>
          <w:i/>
          <w:noProof/>
          <w:lang w:val="lt-LT" w:eastAsia="lt-LT" w:bidi="lt-LT"/>
        </w:rPr>
      </w:pPr>
    </w:p>
    <w:p w14:paraId="7575718C" w14:textId="06FCAAE9" w:rsidR="0020372F" w:rsidRPr="005808E6" w:rsidRDefault="00EB2C95" w:rsidP="005808E6">
      <w:pPr>
        <w:keepNext/>
        <w:numPr>
          <w:ilvl w:val="12"/>
          <w:numId w:val="0"/>
        </w:numPr>
        <w:spacing w:after="0" w:line="240" w:lineRule="auto"/>
        <w:outlineLvl w:val="0"/>
        <w:rPr>
          <w:rFonts w:ascii="Times New Roman" w:eastAsia="Times New Roman" w:hAnsi="Times New Roman" w:cs="Times New Roman"/>
          <w:noProof/>
          <w:lang w:val="lt-LT" w:eastAsia="lt-LT" w:bidi="lt-LT"/>
        </w:rPr>
      </w:pPr>
      <w:r w:rsidRPr="00EB2C95">
        <w:rPr>
          <w:rFonts w:ascii="Times New Roman" w:eastAsia="Times New Roman" w:hAnsi="Times New Roman" w:cs="Times New Roman"/>
          <w:b/>
          <w:noProof/>
          <w:lang w:val="lt-LT" w:eastAsia="lt-LT" w:bidi="lt-LT"/>
        </w:rPr>
        <w:t xml:space="preserve">URSOSAN </w:t>
      </w:r>
      <w:r w:rsidR="0020372F" w:rsidRPr="005808E6">
        <w:rPr>
          <w:rFonts w:ascii="Times New Roman" w:eastAsia="Times New Roman" w:hAnsi="Times New Roman" w:cs="Times New Roman"/>
          <w:b/>
          <w:noProof/>
          <w:lang w:val="lt-LT" w:eastAsia="lt-LT" w:bidi="lt-LT"/>
        </w:rPr>
        <w:t>vartoti negalima:</w:t>
      </w:r>
    </w:p>
    <w:p w14:paraId="3591F747" w14:textId="77777777" w:rsidR="0020372F" w:rsidRPr="005808E6" w:rsidRDefault="0020372F" w:rsidP="005808E6">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jeigu </w:t>
      </w:r>
      <w:r w:rsidR="00A85CDA" w:rsidRPr="005808E6">
        <w:rPr>
          <w:rFonts w:ascii="Times New Roman" w:eastAsia="Times New Roman" w:hAnsi="Times New Roman" w:cs="Times New Roman"/>
          <w:lang w:val="lt-LT" w:eastAsia="lt-LT" w:bidi="lt-LT"/>
        </w:rPr>
        <w:t>esate alergiškas</w:t>
      </w:r>
      <w:r w:rsidRPr="005808E6">
        <w:rPr>
          <w:rFonts w:ascii="Times New Roman" w:eastAsia="Times New Roman" w:hAnsi="Times New Roman" w:cs="Times New Roman"/>
          <w:lang w:val="lt-LT" w:eastAsia="lt-LT" w:bidi="lt-LT"/>
        </w:rPr>
        <w:t xml:space="preserve"> tulžies rūgštims (tokioms kaip </w:t>
      </w:r>
      <w:proofErr w:type="spellStart"/>
      <w:r w:rsidRPr="005808E6">
        <w:rPr>
          <w:rFonts w:ascii="Times New Roman" w:eastAsia="Times New Roman" w:hAnsi="Times New Roman" w:cs="Times New Roman"/>
          <w:lang w:val="lt-LT" w:eastAsia="lt-LT" w:bidi="lt-LT"/>
        </w:rPr>
        <w:t>ursodeoksicholio</w:t>
      </w:r>
      <w:proofErr w:type="spellEnd"/>
      <w:r w:rsidRPr="005808E6">
        <w:rPr>
          <w:rFonts w:ascii="Times New Roman" w:eastAsia="Times New Roman" w:hAnsi="Times New Roman" w:cs="Times New Roman"/>
          <w:lang w:val="lt-LT" w:eastAsia="lt-LT" w:bidi="lt-LT"/>
        </w:rPr>
        <w:t xml:space="preserve"> rūgštis) arba bet kuriai pagalbinei šio vaisto medžiagai (jos išvardytos 6 skyriuje),</w:t>
      </w:r>
    </w:p>
    <w:p w14:paraId="3BC83C87" w14:textId="77777777" w:rsidR="0020372F" w:rsidRPr="005808E6" w:rsidRDefault="0020372F" w:rsidP="005808E6">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jeigu Jums yra </w:t>
      </w:r>
      <w:r w:rsidR="00A85CDA" w:rsidRPr="005808E6">
        <w:rPr>
          <w:rFonts w:ascii="Times New Roman" w:eastAsia="Times New Roman" w:hAnsi="Times New Roman" w:cs="Times New Roman"/>
          <w:noProof/>
          <w:lang w:val="lt-LT" w:eastAsia="lt-LT" w:bidi="lt-LT"/>
        </w:rPr>
        <w:t xml:space="preserve">ūmus </w:t>
      </w:r>
      <w:r w:rsidRPr="005808E6">
        <w:rPr>
          <w:rFonts w:ascii="Times New Roman" w:eastAsia="Times New Roman" w:hAnsi="Times New Roman" w:cs="Times New Roman"/>
          <w:noProof/>
          <w:lang w:val="lt-LT" w:eastAsia="lt-LT" w:bidi="lt-LT"/>
        </w:rPr>
        <w:t>tulžies pūslės ir tulžies latako uždegimas,</w:t>
      </w:r>
    </w:p>
    <w:p w14:paraId="0BC6E9CD" w14:textId="77777777" w:rsidR="0020372F" w:rsidRPr="005808E6" w:rsidRDefault="0020372F" w:rsidP="005808E6">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jeigų Jūsų bendrasis tulžies latakas arba tulžies pūslės latakas yra užsikimšęs</w:t>
      </w:r>
      <w:r w:rsidR="00A85CDA" w:rsidRPr="005808E6">
        <w:rPr>
          <w:rFonts w:ascii="Times New Roman" w:eastAsia="Times New Roman" w:hAnsi="Times New Roman" w:cs="Times New Roman"/>
          <w:noProof/>
          <w:lang w:val="lt-LT" w:eastAsia="lt-LT" w:bidi="lt-LT"/>
        </w:rPr>
        <w:t xml:space="preserve"> (tulžies latakų obstrukcija)</w:t>
      </w:r>
      <w:r w:rsidRPr="005808E6">
        <w:rPr>
          <w:rFonts w:ascii="Times New Roman" w:eastAsia="Times New Roman" w:hAnsi="Times New Roman" w:cs="Times New Roman"/>
          <w:noProof/>
          <w:lang w:val="lt-LT" w:eastAsia="lt-LT" w:bidi="lt-LT"/>
        </w:rPr>
        <w:t>,</w:t>
      </w:r>
    </w:p>
    <w:p w14:paraId="69042062" w14:textId="77777777" w:rsidR="0020372F" w:rsidRPr="005808E6" w:rsidRDefault="0020372F" w:rsidP="005808E6">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jeigu Jums dažnai pasireiškia spazminiai skausmai viršutinėje pilvo dalyje (biliarinė kolika),</w:t>
      </w:r>
    </w:p>
    <w:p w14:paraId="5E5B314E" w14:textId="77777777" w:rsidR="0020372F" w:rsidRPr="005808E6" w:rsidRDefault="0020372F" w:rsidP="005808E6">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jeigu gydytojas Jums sakė, kad turite sukalkėjusių tulžies pūslės akmenų,</w:t>
      </w:r>
    </w:p>
    <w:p w14:paraId="6B7F7824" w14:textId="77777777" w:rsidR="0020372F" w:rsidRPr="005808E6" w:rsidRDefault="0020372F" w:rsidP="005808E6">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jeigu turite problemų su tulžies pūslės susitraukimu,</w:t>
      </w:r>
    </w:p>
    <w:p w14:paraId="1430F21E" w14:textId="263555DB" w:rsidR="0020372F" w:rsidRPr="005808E6" w:rsidRDefault="0020372F" w:rsidP="005808E6">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jeigu esate vaikas su biliarine </w:t>
      </w:r>
      <w:r w:rsidR="00D54F30" w:rsidRPr="005808E6">
        <w:rPr>
          <w:rFonts w:ascii="Times New Roman" w:eastAsia="Times New Roman" w:hAnsi="Times New Roman" w:cs="Times New Roman"/>
          <w:noProof/>
          <w:lang w:val="lt-LT" w:eastAsia="lt-LT" w:bidi="lt-LT"/>
        </w:rPr>
        <w:t>atre</w:t>
      </w:r>
      <w:r w:rsidR="004F3B2B">
        <w:rPr>
          <w:rFonts w:ascii="Times New Roman" w:eastAsia="Times New Roman" w:hAnsi="Times New Roman" w:cs="Times New Roman"/>
          <w:noProof/>
          <w:lang w:val="lt-LT" w:eastAsia="lt-LT" w:bidi="lt-LT"/>
        </w:rPr>
        <w:t>z</w:t>
      </w:r>
      <w:r w:rsidR="00D54F30" w:rsidRPr="005808E6">
        <w:rPr>
          <w:rFonts w:ascii="Times New Roman" w:eastAsia="Times New Roman" w:hAnsi="Times New Roman" w:cs="Times New Roman"/>
          <w:noProof/>
          <w:lang w:val="lt-LT" w:eastAsia="lt-LT" w:bidi="lt-LT"/>
        </w:rPr>
        <w:t>ija</w:t>
      </w:r>
      <w:r w:rsidR="00D54F30" w:rsidRPr="005808E6" w:rsidDel="00D54F30">
        <w:rPr>
          <w:rFonts w:ascii="Times New Roman" w:eastAsia="Times New Roman" w:hAnsi="Times New Roman" w:cs="Times New Roman"/>
          <w:noProof/>
          <w:lang w:val="lt-LT" w:eastAsia="lt-LT" w:bidi="lt-LT"/>
        </w:rPr>
        <w:t xml:space="preserve"> </w:t>
      </w:r>
      <w:r w:rsidRPr="005808E6">
        <w:rPr>
          <w:rFonts w:ascii="Times New Roman" w:eastAsia="Times New Roman" w:hAnsi="Times New Roman" w:cs="Times New Roman"/>
          <w:noProof/>
          <w:lang w:val="lt-LT" w:eastAsia="lt-LT" w:bidi="lt-LT"/>
        </w:rPr>
        <w:t>ir Jums prastai prateka tulžis, net po chirurginės operacijos.</w:t>
      </w:r>
    </w:p>
    <w:p w14:paraId="34C53840"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p>
    <w:p w14:paraId="0D0BB071"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Pasitarkite su gydytoju dėl bet kurios iš viršuje paminėtų būklių. Taip pat pasitarkite, jei kurią nors iš šių būklių esatę turėję anksčiau.</w:t>
      </w:r>
    </w:p>
    <w:p w14:paraId="147C9394"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p>
    <w:p w14:paraId="0A3654E8" w14:textId="77777777" w:rsidR="0020372F" w:rsidRPr="005808E6" w:rsidRDefault="0020372F" w:rsidP="005808E6">
      <w:pPr>
        <w:numPr>
          <w:ilvl w:val="12"/>
          <w:numId w:val="0"/>
        </w:numPr>
        <w:spacing w:after="0" w:line="240" w:lineRule="auto"/>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Įspėjimai ir atsargumo priemonės </w:t>
      </w:r>
    </w:p>
    <w:p w14:paraId="61640E56" w14:textId="672B88A6" w:rsidR="0020372F" w:rsidRPr="005808E6" w:rsidRDefault="0020372F" w:rsidP="005808E6">
      <w:pPr>
        <w:numPr>
          <w:ilvl w:val="12"/>
          <w:numId w:val="0"/>
        </w:numPr>
        <w:spacing w:after="0" w:line="240" w:lineRule="auto"/>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Pasitarkite su gydytoju arba vaistininku, prieš pradėdami vartoti </w:t>
      </w:r>
      <w:r w:rsidR="00EB2C95" w:rsidRPr="00EB2C95">
        <w:rPr>
          <w:rFonts w:ascii="Times New Roman" w:eastAsia="Times New Roman" w:hAnsi="Times New Roman" w:cs="Times New Roman"/>
          <w:lang w:val="lt-LT" w:eastAsia="lt-LT" w:bidi="lt-LT"/>
        </w:rPr>
        <w:t>URSOSAN</w:t>
      </w:r>
      <w:r w:rsidRPr="005808E6">
        <w:rPr>
          <w:rFonts w:ascii="Times New Roman" w:eastAsia="Times New Roman" w:hAnsi="Times New Roman" w:cs="Times New Roman"/>
          <w:lang w:val="lt-LT" w:eastAsia="lt-LT" w:bidi="lt-LT"/>
        </w:rPr>
        <w:t>.</w:t>
      </w:r>
    </w:p>
    <w:p w14:paraId="5686F313"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p>
    <w:p w14:paraId="12280715"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Gydytojas tikrins Jūsų kepenų funkciją kas 4 savaites pirmus </w:t>
      </w:r>
      <w:r w:rsidR="00382EC3" w:rsidRPr="005808E6">
        <w:rPr>
          <w:rFonts w:ascii="Times New Roman" w:eastAsia="Times New Roman" w:hAnsi="Times New Roman" w:cs="Times New Roman"/>
          <w:noProof/>
          <w:lang w:val="lt-LT" w:eastAsia="lt-LT" w:bidi="lt-LT"/>
        </w:rPr>
        <w:t>3 gydymo mėnesius. Po to, stebėjimas turėtų būti atliekamas kas 3 mėnesius.</w:t>
      </w:r>
    </w:p>
    <w:p w14:paraId="24A468AD" w14:textId="77777777" w:rsidR="00382EC3" w:rsidRPr="005808E6" w:rsidRDefault="00382EC3" w:rsidP="005808E6">
      <w:pPr>
        <w:numPr>
          <w:ilvl w:val="12"/>
          <w:numId w:val="0"/>
        </w:numPr>
        <w:spacing w:after="0" w:line="240" w:lineRule="auto"/>
        <w:rPr>
          <w:rFonts w:ascii="Times New Roman" w:eastAsia="Times New Roman" w:hAnsi="Times New Roman" w:cs="Times New Roman"/>
          <w:noProof/>
          <w:lang w:val="lt-LT" w:eastAsia="lt-LT" w:bidi="lt-LT"/>
        </w:rPr>
      </w:pPr>
    </w:p>
    <w:p w14:paraId="52508997" w14:textId="0C263D32" w:rsidR="00382EC3" w:rsidRPr="005808E6" w:rsidRDefault="00382EC3"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Vartojant šį vaistą tulžies akmenų tirpinimui, po </w:t>
      </w:r>
      <w:r w:rsidR="00D54F30" w:rsidRPr="005808E6">
        <w:rPr>
          <w:rFonts w:ascii="Times New Roman" w:eastAsia="Times New Roman" w:hAnsi="Times New Roman" w:cs="Times New Roman"/>
          <w:noProof/>
          <w:lang w:val="lt-LT" w:eastAsia="lt-LT" w:bidi="lt-LT"/>
        </w:rPr>
        <w:t xml:space="preserve">pirmųjų </w:t>
      </w:r>
      <w:r w:rsidRPr="005808E6">
        <w:rPr>
          <w:rFonts w:ascii="Times New Roman" w:eastAsia="Times New Roman" w:hAnsi="Times New Roman" w:cs="Times New Roman"/>
          <w:noProof/>
          <w:lang w:val="lt-LT" w:eastAsia="lt-LT" w:bidi="lt-LT"/>
        </w:rPr>
        <w:t>6</w:t>
      </w:r>
      <w:r w:rsidR="00D54F30" w:rsidRPr="005808E6">
        <w:rPr>
          <w:rFonts w:ascii="Times New Roman" w:eastAsia="Times New Roman" w:hAnsi="Times New Roman" w:cs="Times New Roman"/>
          <w:noProof/>
          <w:lang w:val="lt-LT" w:eastAsia="lt-LT" w:bidi="lt-LT"/>
        </w:rPr>
        <w:t>-</w:t>
      </w:r>
      <w:r w:rsidRPr="005808E6">
        <w:rPr>
          <w:rFonts w:ascii="Times New Roman" w:eastAsia="Times New Roman" w:hAnsi="Times New Roman" w:cs="Times New Roman"/>
          <w:noProof/>
          <w:lang w:val="lt-LT" w:eastAsia="lt-LT" w:bidi="lt-LT"/>
        </w:rPr>
        <w:t>10 </w:t>
      </w:r>
      <w:r w:rsidR="00D54F30" w:rsidRPr="005808E6">
        <w:rPr>
          <w:rFonts w:ascii="Times New Roman" w:eastAsia="Times New Roman" w:hAnsi="Times New Roman" w:cs="Times New Roman"/>
          <w:noProof/>
          <w:lang w:val="lt-LT" w:eastAsia="lt-LT" w:bidi="lt-LT"/>
        </w:rPr>
        <w:t xml:space="preserve">gydymo </w:t>
      </w:r>
      <w:r w:rsidRPr="005808E6">
        <w:rPr>
          <w:rFonts w:ascii="Times New Roman" w:eastAsia="Times New Roman" w:hAnsi="Times New Roman" w:cs="Times New Roman"/>
          <w:noProof/>
          <w:lang w:val="lt-LT" w:eastAsia="lt-LT" w:bidi="lt-LT"/>
        </w:rPr>
        <w:t>mėnesių Jūsų gydytojas turėtų paskirti ren</w:t>
      </w:r>
      <w:r w:rsidR="0030698E">
        <w:rPr>
          <w:rFonts w:ascii="Times New Roman" w:eastAsia="Times New Roman" w:hAnsi="Times New Roman" w:cs="Times New Roman"/>
          <w:noProof/>
          <w:lang w:val="lt-LT" w:eastAsia="lt-LT" w:bidi="lt-LT"/>
        </w:rPr>
        <w:t>t</w:t>
      </w:r>
      <w:r w:rsidRPr="005808E6">
        <w:rPr>
          <w:rFonts w:ascii="Times New Roman" w:eastAsia="Times New Roman" w:hAnsi="Times New Roman" w:cs="Times New Roman"/>
          <w:noProof/>
          <w:lang w:val="lt-LT" w:eastAsia="lt-LT" w:bidi="lt-LT"/>
        </w:rPr>
        <w:t>genologinį tulžies pūslės tyrimą.</w:t>
      </w:r>
    </w:p>
    <w:p w14:paraId="76BB5067" w14:textId="77777777" w:rsidR="00382EC3" w:rsidRPr="005808E6" w:rsidRDefault="00382EC3" w:rsidP="005808E6">
      <w:pPr>
        <w:numPr>
          <w:ilvl w:val="12"/>
          <w:numId w:val="0"/>
        </w:numPr>
        <w:spacing w:after="0" w:line="240" w:lineRule="auto"/>
        <w:rPr>
          <w:rFonts w:ascii="Times New Roman" w:eastAsia="Times New Roman" w:hAnsi="Times New Roman" w:cs="Times New Roman"/>
          <w:noProof/>
          <w:lang w:val="lt-LT" w:eastAsia="lt-LT" w:bidi="lt-LT"/>
        </w:rPr>
      </w:pPr>
    </w:p>
    <w:p w14:paraId="0B086480" w14:textId="3206686E" w:rsidR="00382EC3" w:rsidRPr="005808E6" w:rsidRDefault="00382EC3"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Jei </w:t>
      </w:r>
      <w:r w:rsidR="00EB2C95" w:rsidRPr="00EB2C95">
        <w:rPr>
          <w:rFonts w:ascii="Times New Roman" w:eastAsia="Times New Roman" w:hAnsi="Times New Roman" w:cs="Times New Roman"/>
          <w:noProof/>
          <w:lang w:val="lt-LT" w:eastAsia="lt-LT" w:bidi="lt-LT"/>
        </w:rPr>
        <w:t xml:space="preserve">URSOSAN </w:t>
      </w:r>
      <w:r w:rsidRPr="005808E6">
        <w:rPr>
          <w:rFonts w:ascii="Times New Roman" w:eastAsia="Times New Roman" w:hAnsi="Times New Roman" w:cs="Times New Roman"/>
          <w:noProof/>
          <w:lang w:val="lt-LT" w:eastAsia="lt-LT" w:bidi="lt-LT"/>
        </w:rPr>
        <w:t>vartojate tulžies pūslės akmenų tirpinimui, informuokite gydytoją, jeigu vartojate kitų vaistų, kurių sudėtyje yra estrogeninių hormonų, nes šie vaistai skatina tulžies akmenų formavimąsi.</w:t>
      </w:r>
    </w:p>
    <w:p w14:paraId="5C043753" w14:textId="77777777" w:rsidR="00382EC3" w:rsidRPr="005808E6" w:rsidRDefault="00382EC3" w:rsidP="005808E6">
      <w:pPr>
        <w:numPr>
          <w:ilvl w:val="12"/>
          <w:numId w:val="0"/>
        </w:numPr>
        <w:spacing w:after="0" w:line="240" w:lineRule="auto"/>
        <w:rPr>
          <w:rFonts w:ascii="Times New Roman" w:eastAsia="Times New Roman" w:hAnsi="Times New Roman" w:cs="Times New Roman"/>
          <w:noProof/>
          <w:lang w:val="lt-LT" w:eastAsia="lt-LT" w:bidi="lt-LT"/>
        </w:rPr>
      </w:pPr>
    </w:p>
    <w:p w14:paraId="28CB472B" w14:textId="77777777" w:rsidR="00382EC3" w:rsidRPr="005808E6" w:rsidRDefault="00382EC3"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Gydant</w:t>
      </w:r>
      <w:r w:rsidR="00FE0FF8" w:rsidRPr="005808E6">
        <w:rPr>
          <w:rFonts w:ascii="Times New Roman" w:hAnsi="Times New Roman" w:cs="Times New Roman"/>
          <w:lang w:val="lt-LT"/>
        </w:rPr>
        <w:t xml:space="preserve"> </w:t>
      </w:r>
      <w:r w:rsidR="00FE0FF8" w:rsidRPr="005808E6">
        <w:rPr>
          <w:rFonts w:ascii="Times New Roman" w:eastAsia="Times New Roman" w:hAnsi="Times New Roman" w:cs="Times New Roman"/>
          <w:noProof/>
          <w:lang w:val="lt-LT" w:eastAsia="lt-LT" w:bidi="lt-LT"/>
        </w:rPr>
        <w:t>pirminį bilijinį tulžies latakų uždegimą</w:t>
      </w:r>
      <w:r w:rsidRPr="005808E6">
        <w:rPr>
          <w:rFonts w:ascii="Times New Roman" w:eastAsia="Times New Roman" w:hAnsi="Times New Roman" w:cs="Times New Roman"/>
          <w:noProof/>
          <w:lang w:val="lt-LT" w:eastAsia="lt-LT" w:bidi="lt-LT"/>
        </w:rPr>
        <w:t>, retais atvejais gydymo pradžioje simptomai gali pasunkėti. Jei taip nutinka, pasitarkite su gydytoju dėl pradinės dozės sumažinimo.</w:t>
      </w:r>
    </w:p>
    <w:p w14:paraId="1975F233" w14:textId="77777777" w:rsidR="00382EC3" w:rsidRPr="005808E6" w:rsidRDefault="00382EC3" w:rsidP="005808E6">
      <w:pPr>
        <w:numPr>
          <w:ilvl w:val="12"/>
          <w:numId w:val="0"/>
        </w:numPr>
        <w:spacing w:after="0" w:line="240" w:lineRule="auto"/>
        <w:rPr>
          <w:rFonts w:ascii="Times New Roman" w:eastAsia="Times New Roman" w:hAnsi="Times New Roman" w:cs="Times New Roman"/>
          <w:noProof/>
          <w:lang w:val="lt-LT" w:eastAsia="lt-LT" w:bidi="lt-LT"/>
        </w:rPr>
      </w:pPr>
    </w:p>
    <w:p w14:paraId="5CD93D22" w14:textId="77777777" w:rsidR="00382EC3" w:rsidRPr="005808E6" w:rsidRDefault="00D54F30"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Jei viduriuojate, n</w:t>
      </w:r>
      <w:r w:rsidR="00382EC3" w:rsidRPr="005808E6">
        <w:rPr>
          <w:rFonts w:ascii="Times New Roman" w:eastAsia="Times New Roman" w:hAnsi="Times New Roman" w:cs="Times New Roman"/>
          <w:noProof/>
          <w:lang w:val="lt-LT" w:eastAsia="lt-LT" w:bidi="lt-LT"/>
        </w:rPr>
        <w:t>edelsdami praneškite gydytojui, nes dėl to gali reikėti sumažinti vaisto dozę arba nutraukti gydymą.</w:t>
      </w:r>
    </w:p>
    <w:p w14:paraId="150B1A72"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660239C4" w14:textId="77777777" w:rsidR="0020372F" w:rsidRPr="005808E6" w:rsidRDefault="0020372F" w:rsidP="005808E6">
      <w:pPr>
        <w:keepNext/>
        <w:numPr>
          <w:ilvl w:val="12"/>
          <w:numId w:val="0"/>
        </w:numPr>
        <w:spacing w:after="0" w:line="240" w:lineRule="auto"/>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Vaikams </w:t>
      </w:r>
    </w:p>
    <w:p w14:paraId="7E6EF070" w14:textId="3AE0FF74" w:rsidR="00382EC3" w:rsidRPr="005808E6" w:rsidRDefault="00EB2C95" w:rsidP="005808E6">
      <w:pPr>
        <w:keepNext/>
        <w:numPr>
          <w:ilvl w:val="12"/>
          <w:numId w:val="0"/>
        </w:numPr>
        <w:spacing w:after="0" w:line="240" w:lineRule="auto"/>
        <w:rPr>
          <w:rFonts w:ascii="Times New Roman" w:eastAsia="Times New Roman" w:hAnsi="Times New Roman" w:cs="Times New Roman"/>
          <w:bCs/>
          <w:noProof/>
          <w:lang w:val="lt-LT" w:eastAsia="lt-LT" w:bidi="lt-LT"/>
        </w:rPr>
      </w:pPr>
      <w:r w:rsidRPr="00EB2C95">
        <w:rPr>
          <w:rFonts w:ascii="Times New Roman" w:eastAsia="Times New Roman" w:hAnsi="Times New Roman" w:cs="Times New Roman"/>
          <w:bCs/>
          <w:noProof/>
          <w:lang w:val="lt-LT" w:eastAsia="lt-LT" w:bidi="lt-LT"/>
        </w:rPr>
        <w:t xml:space="preserve">URSOSAN </w:t>
      </w:r>
      <w:r w:rsidR="0036594F" w:rsidRPr="005808E6">
        <w:rPr>
          <w:rFonts w:ascii="Times New Roman" w:eastAsia="Times New Roman" w:hAnsi="Times New Roman" w:cs="Times New Roman"/>
          <w:bCs/>
          <w:noProof/>
          <w:lang w:val="lt-LT" w:eastAsia="lt-LT" w:bidi="lt-LT"/>
        </w:rPr>
        <w:t xml:space="preserve">yra </w:t>
      </w:r>
      <w:r w:rsidR="00382EC3" w:rsidRPr="005808E6">
        <w:rPr>
          <w:rFonts w:ascii="Times New Roman" w:eastAsia="Times New Roman" w:hAnsi="Times New Roman" w:cs="Times New Roman"/>
          <w:bCs/>
          <w:noProof/>
          <w:lang w:val="lt-LT" w:eastAsia="lt-LT" w:bidi="lt-LT"/>
        </w:rPr>
        <w:t xml:space="preserve">netinkamas </w:t>
      </w:r>
      <w:r w:rsidR="0036594F" w:rsidRPr="005808E6">
        <w:rPr>
          <w:rFonts w:ascii="Times New Roman" w:eastAsia="Times New Roman" w:hAnsi="Times New Roman" w:cs="Times New Roman"/>
          <w:bCs/>
          <w:noProof/>
          <w:lang w:val="lt-LT" w:eastAsia="lt-LT" w:bidi="lt-LT"/>
        </w:rPr>
        <w:t xml:space="preserve">gydyti </w:t>
      </w:r>
      <w:r w:rsidR="00382EC3" w:rsidRPr="005808E6">
        <w:rPr>
          <w:rFonts w:ascii="Times New Roman" w:eastAsia="Times New Roman" w:hAnsi="Times New Roman" w:cs="Times New Roman"/>
          <w:bCs/>
          <w:noProof/>
          <w:lang w:val="lt-LT" w:eastAsia="lt-LT" w:bidi="lt-LT"/>
        </w:rPr>
        <w:t xml:space="preserve">jaunesniems nei 6 metų vaikams dėl </w:t>
      </w:r>
      <w:r w:rsidR="00D54F30" w:rsidRPr="005808E6">
        <w:rPr>
          <w:rFonts w:ascii="Times New Roman" w:eastAsia="Times New Roman" w:hAnsi="Times New Roman" w:cs="Times New Roman"/>
          <w:bCs/>
          <w:noProof/>
          <w:lang w:val="lt-LT" w:eastAsia="lt-LT" w:bidi="lt-LT"/>
        </w:rPr>
        <w:t xml:space="preserve">farmacinės </w:t>
      </w:r>
      <w:r w:rsidR="00382EC3" w:rsidRPr="005808E6">
        <w:rPr>
          <w:rFonts w:ascii="Times New Roman" w:eastAsia="Times New Roman" w:hAnsi="Times New Roman" w:cs="Times New Roman"/>
          <w:bCs/>
          <w:noProof/>
          <w:lang w:val="lt-LT" w:eastAsia="lt-LT" w:bidi="lt-LT"/>
        </w:rPr>
        <w:t>vaisto formos ir preparato stiprumo.</w:t>
      </w:r>
    </w:p>
    <w:p w14:paraId="010AE989" w14:textId="77777777" w:rsidR="0020372F" w:rsidRPr="005808E6" w:rsidRDefault="0020372F" w:rsidP="005808E6">
      <w:pPr>
        <w:keepNext/>
        <w:numPr>
          <w:ilvl w:val="12"/>
          <w:numId w:val="0"/>
        </w:numPr>
        <w:spacing w:after="0" w:line="240" w:lineRule="auto"/>
        <w:rPr>
          <w:rFonts w:ascii="Times New Roman" w:eastAsia="Times New Roman" w:hAnsi="Times New Roman" w:cs="Times New Roman"/>
          <w:b/>
          <w:bCs/>
          <w:noProof/>
          <w:lang w:val="lt-LT" w:eastAsia="lt-LT" w:bidi="lt-LT"/>
        </w:rPr>
      </w:pPr>
    </w:p>
    <w:p w14:paraId="1AADCF2A" w14:textId="64B4E785" w:rsidR="0020372F" w:rsidRPr="005808E6" w:rsidRDefault="0020372F" w:rsidP="005808E6">
      <w:pPr>
        <w:keepNext/>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b/>
          <w:lang w:val="lt-LT" w:eastAsia="lt-LT" w:bidi="lt-LT"/>
        </w:rPr>
        <w:t xml:space="preserve">Kiti vaistai ir </w:t>
      </w:r>
      <w:r w:rsidR="00EB2C95" w:rsidRPr="00EB2C95">
        <w:rPr>
          <w:rFonts w:ascii="Times New Roman" w:eastAsia="Times New Roman" w:hAnsi="Times New Roman" w:cs="Times New Roman"/>
          <w:b/>
          <w:lang w:val="lt-LT" w:eastAsia="lt-LT" w:bidi="lt-LT"/>
        </w:rPr>
        <w:t xml:space="preserve">URSOSAN </w:t>
      </w:r>
    </w:p>
    <w:p w14:paraId="18F1400C"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Pasakykite gydytojui, jei Jūs taip pat vartojate vaistų su toliau išvardytomis veikliosiomis medžiagomis. Šių vaistų poveikis gali pakisti (sąveikos):</w:t>
      </w:r>
    </w:p>
    <w:p w14:paraId="7A32DDC4"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lang w:val="lt-LT" w:eastAsia="lt-LT" w:bidi="lt-LT"/>
        </w:rPr>
      </w:pPr>
    </w:p>
    <w:p w14:paraId="0C72A2C0" w14:textId="0B22C61E" w:rsidR="002C434E" w:rsidRPr="005808E6" w:rsidRDefault="00EB2C95" w:rsidP="005808E6">
      <w:pPr>
        <w:numPr>
          <w:ilvl w:val="12"/>
          <w:numId w:val="0"/>
        </w:numPr>
        <w:spacing w:after="0" w:line="240" w:lineRule="auto"/>
        <w:ind w:right="-2"/>
        <w:rPr>
          <w:rFonts w:ascii="Times New Roman" w:eastAsia="Times New Roman" w:hAnsi="Times New Roman" w:cs="Times New Roman"/>
          <w:lang w:val="lt-LT" w:eastAsia="lt-LT" w:bidi="lt-LT"/>
        </w:rPr>
      </w:pPr>
      <w:r w:rsidRPr="00EB2C95">
        <w:rPr>
          <w:rFonts w:ascii="Times New Roman" w:eastAsia="Times New Roman" w:hAnsi="Times New Roman" w:cs="Times New Roman"/>
          <w:lang w:val="lt-LT" w:eastAsia="lt-LT" w:bidi="lt-LT"/>
        </w:rPr>
        <w:t xml:space="preserve">URSOSAN </w:t>
      </w:r>
      <w:r w:rsidR="002C434E" w:rsidRPr="005808E6">
        <w:rPr>
          <w:rFonts w:ascii="Times New Roman" w:eastAsia="Times New Roman" w:hAnsi="Times New Roman" w:cs="Times New Roman"/>
          <w:b/>
          <w:lang w:val="lt-LT" w:eastAsia="lt-LT" w:bidi="lt-LT"/>
        </w:rPr>
        <w:t>poveikis gali susilpnėti</w:t>
      </w:r>
      <w:r w:rsidR="002C434E" w:rsidRPr="005808E6">
        <w:rPr>
          <w:rFonts w:ascii="Times New Roman" w:eastAsia="Times New Roman" w:hAnsi="Times New Roman" w:cs="Times New Roman"/>
          <w:lang w:val="lt-LT" w:eastAsia="lt-LT" w:bidi="lt-LT"/>
        </w:rPr>
        <w:t xml:space="preserve"> vartojant kartu su šiais vaistais:</w:t>
      </w:r>
    </w:p>
    <w:p w14:paraId="24DA6942" w14:textId="5017167C" w:rsidR="002C434E" w:rsidRPr="005808E6" w:rsidRDefault="002C434E" w:rsidP="005808E6">
      <w:pPr>
        <w:pStyle w:val="Sraopastraipa"/>
        <w:numPr>
          <w:ilvl w:val="0"/>
          <w:numId w:val="9"/>
        </w:numPr>
        <w:spacing w:after="0" w:line="240" w:lineRule="auto"/>
        <w:ind w:left="567" w:right="-2" w:hanging="567"/>
        <w:rPr>
          <w:rFonts w:ascii="Times New Roman" w:eastAsia="Times New Roman" w:hAnsi="Times New Roman" w:cs="Times New Roman"/>
          <w:lang w:val="lt-LT" w:eastAsia="lt-LT" w:bidi="lt-LT"/>
        </w:rPr>
      </w:pPr>
      <w:proofErr w:type="spellStart"/>
      <w:r w:rsidRPr="005808E6">
        <w:rPr>
          <w:rFonts w:ascii="Times New Roman" w:eastAsia="Times New Roman" w:hAnsi="Times New Roman" w:cs="Times New Roman"/>
          <w:lang w:val="lt-LT" w:eastAsia="lt-LT" w:bidi="lt-LT"/>
        </w:rPr>
        <w:t>kolestiraminu</w:t>
      </w:r>
      <w:proofErr w:type="spellEnd"/>
      <w:r w:rsidRPr="005808E6">
        <w:rPr>
          <w:rFonts w:ascii="Times New Roman" w:eastAsia="Times New Roman" w:hAnsi="Times New Roman" w:cs="Times New Roman"/>
          <w:lang w:val="lt-LT" w:eastAsia="lt-LT" w:bidi="lt-LT"/>
        </w:rPr>
        <w:t xml:space="preserve">, </w:t>
      </w:r>
      <w:proofErr w:type="spellStart"/>
      <w:r w:rsidRPr="005808E6">
        <w:rPr>
          <w:rFonts w:ascii="Times New Roman" w:eastAsia="Times New Roman" w:hAnsi="Times New Roman" w:cs="Times New Roman"/>
          <w:lang w:val="lt-LT" w:eastAsia="lt-LT" w:bidi="lt-LT"/>
        </w:rPr>
        <w:t>kolestipoliu</w:t>
      </w:r>
      <w:proofErr w:type="spellEnd"/>
      <w:r w:rsidRPr="005808E6">
        <w:rPr>
          <w:rFonts w:ascii="Times New Roman" w:eastAsia="Times New Roman" w:hAnsi="Times New Roman" w:cs="Times New Roman"/>
          <w:lang w:val="lt-LT" w:eastAsia="lt-LT" w:bidi="lt-LT"/>
        </w:rPr>
        <w:t xml:space="preserve"> (vartojamu kraujo lipidų kiekiui mažinti) ar rūgštingumą mažinančiais vaistais, kurių sudėtyje yra aliuminio </w:t>
      </w:r>
      <w:proofErr w:type="spellStart"/>
      <w:r w:rsidRPr="005808E6">
        <w:rPr>
          <w:rFonts w:ascii="Times New Roman" w:eastAsia="Times New Roman" w:hAnsi="Times New Roman" w:cs="Times New Roman"/>
          <w:lang w:val="lt-LT" w:eastAsia="lt-LT" w:bidi="lt-LT"/>
        </w:rPr>
        <w:t>hidroksido</w:t>
      </w:r>
      <w:proofErr w:type="spellEnd"/>
      <w:r w:rsidRPr="005808E6">
        <w:rPr>
          <w:rFonts w:ascii="Times New Roman" w:eastAsia="Times New Roman" w:hAnsi="Times New Roman" w:cs="Times New Roman"/>
          <w:lang w:val="lt-LT" w:eastAsia="lt-LT" w:bidi="lt-LT"/>
        </w:rPr>
        <w:t xml:space="preserve"> ar </w:t>
      </w:r>
      <w:proofErr w:type="spellStart"/>
      <w:r w:rsidRPr="005808E6">
        <w:rPr>
          <w:rFonts w:ascii="Times New Roman" w:eastAsia="Times New Roman" w:hAnsi="Times New Roman" w:cs="Times New Roman"/>
          <w:lang w:val="lt-LT" w:eastAsia="lt-LT" w:bidi="lt-LT"/>
        </w:rPr>
        <w:t>smektit</w:t>
      </w:r>
      <w:r w:rsidR="008612F3" w:rsidRPr="005808E6">
        <w:rPr>
          <w:rFonts w:ascii="Times New Roman" w:eastAsia="Times New Roman" w:hAnsi="Times New Roman" w:cs="Times New Roman"/>
          <w:lang w:val="lt-LT" w:eastAsia="lt-LT" w:bidi="lt-LT"/>
        </w:rPr>
        <w:t>o</w:t>
      </w:r>
      <w:proofErr w:type="spellEnd"/>
      <w:r w:rsidR="008612F3" w:rsidRPr="005808E6">
        <w:rPr>
          <w:rFonts w:ascii="Times New Roman" w:eastAsia="Times New Roman" w:hAnsi="Times New Roman" w:cs="Times New Roman"/>
          <w:lang w:val="lt-LT" w:eastAsia="lt-LT" w:bidi="lt-LT"/>
        </w:rPr>
        <w:t xml:space="preserve"> (aliuminio oksido) (vartojamais sujungti skrandžio rūgštį): jei vaistų, į kurių sudėtį įeina kuri nors iš šių medžiagų, vartojimas būtinas, juos reikia suvartoti bent 2 valandas prieš arba po </w:t>
      </w:r>
      <w:r w:rsidR="00EB2C95" w:rsidRPr="00EB2C95">
        <w:rPr>
          <w:rFonts w:ascii="Times New Roman" w:eastAsia="Times New Roman" w:hAnsi="Times New Roman" w:cs="Times New Roman"/>
          <w:lang w:val="lt-LT" w:eastAsia="lt-LT" w:bidi="lt-LT"/>
        </w:rPr>
        <w:t xml:space="preserve">URSOSAN </w:t>
      </w:r>
      <w:r w:rsidR="008612F3" w:rsidRPr="005808E6">
        <w:rPr>
          <w:rFonts w:ascii="Times New Roman" w:eastAsia="Times New Roman" w:hAnsi="Times New Roman" w:cs="Times New Roman"/>
          <w:lang w:val="lt-LT" w:eastAsia="lt-LT" w:bidi="lt-LT"/>
        </w:rPr>
        <w:t>vartojimo.</w:t>
      </w:r>
    </w:p>
    <w:p w14:paraId="6A04C3B8" w14:textId="77777777" w:rsidR="008612F3" w:rsidRPr="005808E6" w:rsidRDefault="008612F3" w:rsidP="005808E6">
      <w:pPr>
        <w:spacing w:after="0" w:line="240" w:lineRule="auto"/>
        <w:ind w:right="-2"/>
        <w:rPr>
          <w:rFonts w:ascii="Times New Roman" w:eastAsia="Times New Roman" w:hAnsi="Times New Roman" w:cs="Times New Roman"/>
          <w:lang w:val="lt-LT" w:eastAsia="lt-LT" w:bidi="lt-LT"/>
        </w:rPr>
      </w:pPr>
    </w:p>
    <w:p w14:paraId="53D55344" w14:textId="20C6659F" w:rsidR="0036594F" w:rsidRPr="005808E6" w:rsidRDefault="0036594F" w:rsidP="005808E6">
      <w:p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Šių vaistų </w:t>
      </w:r>
      <w:r w:rsidRPr="005808E6">
        <w:rPr>
          <w:rFonts w:ascii="Times New Roman" w:eastAsia="Times New Roman" w:hAnsi="Times New Roman" w:cs="Times New Roman"/>
          <w:b/>
          <w:lang w:val="lt-LT" w:eastAsia="lt-LT" w:bidi="lt-LT"/>
        </w:rPr>
        <w:t>poveikis gali susilpnėti</w:t>
      </w:r>
      <w:r w:rsidRPr="005808E6">
        <w:rPr>
          <w:rFonts w:ascii="Times New Roman" w:eastAsia="Times New Roman" w:hAnsi="Times New Roman" w:cs="Times New Roman"/>
          <w:lang w:val="lt-LT" w:eastAsia="lt-LT" w:bidi="lt-LT"/>
        </w:rPr>
        <w:t xml:space="preserve"> vartojant kartu su </w:t>
      </w:r>
      <w:r w:rsidR="00EB2C95" w:rsidRPr="00EB2C95">
        <w:rPr>
          <w:rFonts w:ascii="Times New Roman" w:eastAsia="Times New Roman" w:hAnsi="Times New Roman" w:cs="Times New Roman"/>
          <w:lang w:val="lt-LT" w:eastAsia="lt-LT" w:bidi="lt-LT"/>
        </w:rPr>
        <w:t>URSOSAN</w:t>
      </w:r>
      <w:r w:rsidRPr="005808E6">
        <w:rPr>
          <w:rFonts w:ascii="Times New Roman" w:eastAsia="Times New Roman" w:hAnsi="Times New Roman" w:cs="Times New Roman"/>
          <w:lang w:val="lt-LT" w:eastAsia="lt-LT" w:bidi="lt-LT"/>
        </w:rPr>
        <w:t>:</w:t>
      </w:r>
    </w:p>
    <w:p w14:paraId="39E84759" w14:textId="77777777" w:rsidR="0036594F" w:rsidRPr="005808E6" w:rsidRDefault="0036594F" w:rsidP="005808E6">
      <w:pPr>
        <w:pStyle w:val="Sraopastraipa"/>
        <w:numPr>
          <w:ilvl w:val="0"/>
          <w:numId w:val="9"/>
        </w:numPr>
        <w:spacing w:after="0" w:line="240" w:lineRule="auto"/>
        <w:ind w:right="-2"/>
        <w:rPr>
          <w:rFonts w:ascii="Times New Roman" w:eastAsia="Times New Roman" w:hAnsi="Times New Roman" w:cs="Times New Roman"/>
          <w:lang w:val="lt-LT" w:eastAsia="lt-LT" w:bidi="lt-LT"/>
        </w:rPr>
      </w:pPr>
      <w:proofErr w:type="spellStart"/>
      <w:r w:rsidRPr="005808E6">
        <w:rPr>
          <w:rFonts w:ascii="Times New Roman" w:eastAsia="Times New Roman" w:hAnsi="Times New Roman" w:cs="Times New Roman"/>
          <w:lang w:val="lt-LT" w:eastAsia="lt-LT" w:bidi="lt-LT"/>
        </w:rPr>
        <w:t>ciprofloksac</w:t>
      </w:r>
      <w:r w:rsidR="00A22D95" w:rsidRPr="005808E6">
        <w:rPr>
          <w:rFonts w:ascii="Times New Roman" w:eastAsia="Times New Roman" w:hAnsi="Times New Roman" w:cs="Times New Roman"/>
          <w:lang w:val="lt-LT" w:eastAsia="lt-LT" w:bidi="lt-LT"/>
        </w:rPr>
        <w:t>ino</w:t>
      </w:r>
      <w:proofErr w:type="spellEnd"/>
      <w:r w:rsidR="00A22D95" w:rsidRPr="005808E6">
        <w:rPr>
          <w:rFonts w:ascii="Times New Roman" w:eastAsia="Times New Roman" w:hAnsi="Times New Roman" w:cs="Times New Roman"/>
          <w:lang w:val="lt-LT" w:eastAsia="lt-LT" w:bidi="lt-LT"/>
        </w:rPr>
        <w:t xml:space="preserve"> ir </w:t>
      </w:r>
      <w:proofErr w:type="spellStart"/>
      <w:r w:rsidR="00A22D95" w:rsidRPr="005808E6">
        <w:rPr>
          <w:rFonts w:ascii="Times New Roman" w:eastAsia="Times New Roman" w:hAnsi="Times New Roman" w:cs="Times New Roman"/>
          <w:lang w:val="lt-LT" w:eastAsia="lt-LT" w:bidi="lt-LT"/>
        </w:rPr>
        <w:t>dapsono</w:t>
      </w:r>
      <w:proofErr w:type="spellEnd"/>
      <w:r w:rsidR="00A22D95" w:rsidRPr="005808E6">
        <w:rPr>
          <w:rFonts w:ascii="Times New Roman" w:eastAsia="Times New Roman" w:hAnsi="Times New Roman" w:cs="Times New Roman"/>
          <w:lang w:val="lt-LT" w:eastAsia="lt-LT" w:bidi="lt-LT"/>
        </w:rPr>
        <w:t xml:space="preserve"> (antibiotikas), </w:t>
      </w:r>
      <w:proofErr w:type="spellStart"/>
      <w:r w:rsidR="00A22D95" w:rsidRPr="005808E6">
        <w:rPr>
          <w:rFonts w:ascii="Times New Roman" w:eastAsia="Times New Roman" w:hAnsi="Times New Roman" w:cs="Times New Roman"/>
          <w:lang w:val="lt-LT" w:eastAsia="lt-LT" w:bidi="lt-LT"/>
        </w:rPr>
        <w:t>nitrendipino</w:t>
      </w:r>
      <w:proofErr w:type="spellEnd"/>
      <w:r w:rsidR="00A22D95" w:rsidRPr="005808E6">
        <w:rPr>
          <w:rFonts w:ascii="Times New Roman" w:eastAsia="Times New Roman" w:hAnsi="Times New Roman" w:cs="Times New Roman"/>
          <w:lang w:val="lt-LT" w:eastAsia="lt-LT" w:bidi="lt-LT"/>
        </w:rPr>
        <w:t xml:space="preserve"> (vartojamas aukštam kraujospūdžiui mažinti) ir kitų vaistų, kurie yra </w:t>
      </w:r>
      <w:proofErr w:type="spellStart"/>
      <w:r w:rsidR="00A22D95" w:rsidRPr="005808E6">
        <w:rPr>
          <w:rFonts w:ascii="Times New Roman" w:eastAsia="Times New Roman" w:hAnsi="Times New Roman" w:cs="Times New Roman"/>
          <w:lang w:val="lt-LT" w:eastAsia="lt-LT" w:bidi="lt-LT"/>
        </w:rPr>
        <w:t>metabolizuojami</w:t>
      </w:r>
      <w:proofErr w:type="spellEnd"/>
      <w:r w:rsidR="00A22D95" w:rsidRPr="005808E6">
        <w:rPr>
          <w:rFonts w:ascii="Times New Roman" w:eastAsia="Times New Roman" w:hAnsi="Times New Roman" w:cs="Times New Roman"/>
          <w:lang w:val="lt-LT" w:eastAsia="lt-LT" w:bidi="lt-LT"/>
        </w:rPr>
        <w:t xml:space="preserve"> panašiu būdu. Jūsų gydytojui gali reikėti  keisti šių vaistų dozę.</w:t>
      </w:r>
    </w:p>
    <w:p w14:paraId="1F05ED89" w14:textId="77777777" w:rsidR="00A22D95" w:rsidRPr="005808E6" w:rsidRDefault="00A22D95" w:rsidP="005808E6">
      <w:pPr>
        <w:spacing w:after="0" w:line="240" w:lineRule="auto"/>
        <w:ind w:right="-2"/>
        <w:rPr>
          <w:rFonts w:ascii="Times New Roman" w:eastAsia="Times New Roman" w:hAnsi="Times New Roman" w:cs="Times New Roman"/>
          <w:lang w:val="lt-LT" w:eastAsia="lt-LT" w:bidi="lt-LT"/>
        </w:rPr>
      </w:pPr>
    </w:p>
    <w:p w14:paraId="41767032" w14:textId="76353EAE" w:rsidR="002C434E" w:rsidRPr="005808E6" w:rsidRDefault="008612F3"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Šių vaistų </w:t>
      </w:r>
      <w:r w:rsidRPr="005808E6">
        <w:rPr>
          <w:rFonts w:ascii="Times New Roman" w:eastAsia="Times New Roman" w:hAnsi="Times New Roman" w:cs="Times New Roman"/>
          <w:b/>
          <w:lang w:val="lt-LT" w:eastAsia="lt-LT" w:bidi="lt-LT"/>
        </w:rPr>
        <w:t xml:space="preserve">poveikis gali </w:t>
      </w:r>
      <w:r w:rsidR="0036594F" w:rsidRPr="005808E6">
        <w:rPr>
          <w:rFonts w:ascii="Times New Roman" w:eastAsia="Times New Roman" w:hAnsi="Times New Roman" w:cs="Times New Roman"/>
          <w:b/>
          <w:lang w:val="lt-LT" w:eastAsia="lt-LT" w:bidi="lt-LT"/>
        </w:rPr>
        <w:t>sustiprėti</w:t>
      </w:r>
      <w:r w:rsidR="0036594F" w:rsidRPr="005808E6">
        <w:rPr>
          <w:rFonts w:ascii="Times New Roman" w:eastAsia="Times New Roman" w:hAnsi="Times New Roman" w:cs="Times New Roman"/>
          <w:lang w:val="lt-LT" w:eastAsia="lt-LT" w:bidi="lt-LT"/>
        </w:rPr>
        <w:t xml:space="preserve"> </w:t>
      </w:r>
      <w:r w:rsidRPr="005808E6">
        <w:rPr>
          <w:rFonts w:ascii="Times New Roman" w:eastAsia="Times New Roman" w:hAnsi="Times New Roman" w:cs="Times New Roman"/>
          <w:lang w:val="lt-LT" w:eastAsia="lt-LT" w:bidi="lt-LT"/>
        </w:rPr>
        <w:t xml:space="preserve">vartojant kartu su </w:t>
      </w:r>
      <w:r w:rsidR="00EB2C95" w:rsidRPr="00EB2C95">
        <w:rPr>
          <w:rFonts w:ascii="Times New Roman" w:eastAsia="Times New Roman" w:hAnsi="Times New Roman" w:cs="Times New Roman"/>
          <w:lang w:val="lt-LT" w:eastAsia="lt-LT" w:bidi="lt-LT"/>
        </w:rPr>
        <w:t>URSOSAN</w:t>
      </w:r>
      <w:r w:rsidRPr="005808E6">
        <w:rPr>
          <w:rFonts w:ascii="Times New Roman" w:eastAsia="Times New Roman" w:hAnsi="Times New Roman" w:cs="Times New Roman"/>
          <w:lang w:val="lt-LT" w:eastAsia="lt-LT" w:bidi="lt-LT"/>
        </w:rPr>
        <w:t>:</w:t>
      </w:r>
    </w:p>
    <w:p w14:paraId="77BAF651" w14:textId="77777777" w:rsidR="008612F3" w:rsidRPr="005808E6" w:rsidRDefault="008612F3" w:rsidP="005808E6">
      <w:pPr>
        <w:pStyle w:val="Sraopastraipa"/>
        <w:numPr>
          <w:ilvl w:val="0"/>
          <w:numId w:val="9"/>
        </w:numPr>
        <w:spacing w:after="0" w:line="240" w:lineRule="auto"/>
        <w:ind w:left="567" w:right="-2" w:hanging="567"/>
        <w:rPr>
          <w:rFonts w:ascii="Times New Roman" w:eastAsia="Times New Roman" w:hAnsi="Times New Roman" w:cs="Times New Roman"/>
          <w:lang w:val="lt-LT" w:eastAsia="lt-LT" w:bidi="lt-LT"/>
        </w:rPr>
      </w:pPr>
      <w:proofErr w:type="spellStart"/>
      <w:r w:rsidRPr="005808E6">
        <w:rPr>
          <w:rFonts w:ascii="Times New Roman" w:eastAsia="Times New Roman" w:hAnsi="Times New Roman" w:cs="Times New Roman"/>
          <w:lang w:val="lt-LT" w:eastAsia="lt-LT" w:bidi="lt-LT"/>
        </w:rPr>
        <w:t>ciklosporino</w:t>
      </w:r>
      <w:proofErr w:type="spellEnd"/>
      <w:r w:rsidRPr="005808E6">
        <w:rPr>
          <w:rFonts w:ascii="Times New Roman" w:eastAsia="Times New Roman" w:hAnsi="Times New Roman" w:cs="Times New Roman"/>
          <w:lang w:val="lt-LT" w:eastAsia="lt-LT" w:bidi="lt-LT"/>
        </w:rPr>
        <w:t xml:space="preserve"> (mažinančio imuninės </w:t>
      </w:r>
      <w:proofErr w:type="spellStart"/>
      <w:r w:rsidRPr="005808E6">
        <w:rPr>
          <w:rFonts w:ascii="Times New Roman" w:eastAsia="Times New Roman" w:hAnsi="Times New Roman" w:cs="Times New Roman"/>
          <w:lang w:val="lt-LT" w:eastAsia="lt-LT" w:bidi="lt-LT"/>
        </w:rPr>
        <w:t>sistemo</w:t>
      </w:r>
      <w:proofErr w:type="spellEnd"/>
      <w:r w:rsidRPr="005808E6">
        <w:rPr>
          <w:rFonts w:ascii="Times New Roman" w:eastAsia="Times New Roman" w:hAnsi="Times New Roman" w:cs="Times New Roman"/>
          <w:lang w:val="lt-LT" w:eastAsia="lt-LT" w:bidi="lt-LT"/>
        </w:rPr>
        <w:t xml:space="preserve"> aktyvumą). Jei Jūs esate gydomas </w:t>
      </w:r>
      <w:proofErr w:type="spellStart"/>
      <w:r w:rsidRPr="005808E6">
        <w:rPr>
          <w:rFonts w:ascii="Times New Roman" w:eastAsia="Times New Roman" w:hAnsi="Times New Roman" w:cs="Times New Roman"/>
          <w:lang w:val="lt-LT" w:eastAsia="lt-LT" w:bidi="lt-LT"/>
        </w:rPr>
        <w:t>ciklosporinu</w:t>
      </w:r>
      <w:proofErr w:type="spellEnd"/>
      <w:r w:rsidRPr="005808E6">
        <w:rPr>
          <w:rFonts w:ascii="Times New Roman" w:eastAsia="Times New Roman" w:hAnsi="Times New Roman" w:cs="Times New Roman"/>
          <w:lang w:val="lt-LT" w:eastAsia="lt-LT" w:bidi="lt-LT"/>
        </w:rPr>
        <w:t xml:space="preserve">, gydytojas turėtų nustatyti </w:t>
      </w:r>
      <w:proofErr w:type="spellStart"/>
      <w:r w:rsidRPr="005808E6">
        <w:rPr>
          <w:rFonts w:ascii="Times New Roman" w:eastAsia="Times New Roman" w:hAnsi="Times New Roman" w:cs="Times New Roman"/>
          <w:lang w:val="lt-LT" w:eastAsia="lt-LT" w:bidi="lt-LT"/>
        </w:rPr>
        <w:t>ciklosporino</w:t>
      </w:r>
      <w:proofErr w:type="spellEnd"/>
      <w:r w:rsidRPr="005808E6">
        <w:rPr>
          <w:rFonts w:ascii="Times New Roman" w:eastAsia="Times New Roman" w:hAnsi="Times New Roman" w:cs="Times New Roman"/>
          <w:lang w:val="lt-LT" w:eastAsia="lt-LT" w:bidi="lt-LT"/>
        </w:rPr>
        <w:t xml:space="preserve"> kiekį Jūsų kraujyje. Jei reikia, gydytojas pakoreguos dozę.</w:t>
      </w:r>
    </w:p>
    <w:p w14:paraId="5A887E8E" w14:textId="77777777" w:rsidR="008612F3" w:rsidRPr="005808E6" w:rsidRDefault="00635FF2" w:rsidP="005808E6">
      <w:pPr>
        <w:pStyle w:val="Sraopastraipa"/>
        <w:numPr>
          <w:ilvl w:val="0"/>
          <w:numId w:val="9"/>
        </w:numPr>
        <w:spacing w:after="0" w:line="240" w:lineRule="auto"/>
        <w:ind w:left="567" w:right="-2" w:hanging="567"/>
        <w:rPr>
          <w:rFonts w:ascii="Times New Roman" w:eastAsia="Times New Roman" w:hAnsi="Times New Roman" w:cs="Times New Roman"/>
          <w:lang w:val="lt-LT" w:eastAsia="lt-LT" w:bidi="lt-LT"/>
        </w:rPr>
      </w:pPr>
      <w:proofErr w:type="spellStart"/>
      <w:r w:rsidRPr="005808E6">
        <w:rPr>
          <w:rFonts w:ascii="Times New Roman" w:eastAsia="Times New Roman" w:hAnsi="Times New Roman" w:cs="Times New Roman"/>
          <w:lang w:val="lt-LT" w:eastAsia="lt-LT" w:bidi="lt-LT"/>
        </w:rPr>
        <w:t>r</w:t>
      </w:r>
      <w:r w:rsidR="008612F3" w:rsidRPr="005808E6">
        <w:rPr>
          <w:rFonts w:ascii="Times New Roman" w:eastAsia="Times New Roman" w:hAnsi="Times New Roman" w:cs="Times New Roman"/>
          <w:lang w:val="lt-LT" w:eastAsia="lt-LT" w:bidi="lt-LT"/>
        </w:rPr>
        <w:t>ozuvastatino</w:t>
      </w:r>
      <w:proofErr w:type="spellEnd"/>
      <w:r w:rsidR="008612F3" w:rsidRPr="005808E6">
        <w:rPr>
          <w:rFonts w:ascii="Times New Roman" w:eastAsia="Times New Roman" w:hAnsi="Times New Roman" w:cs="Times New Roman"/>
          <w:lang w:val="lt-LT" w:eastAsia="lt-LT" w:bidi="lt-LT"/>
        </w:rPr>
        <w:t xml:space="preserve"> (padidėjusiam cholesteroliui ir susijusioms būklėms).</w:t>
      </w:r>
    </w:p>
    <w:p w14:paraId="416BF49D" w14:textId="77777777" w:rsidR="008612F3" w:rsidRPr="005808E6" w:rsidRDefault="008612F3" w:rsidP="005808E6">
      <w:pPr>
        <w:spacing w:after="0" w:line="240" w:lineRule="auto"/>
        <w:ind w:right="-2"/>
        <w:rPr>
          <w:rFonts w:ascii="Times New Roman" w:eastAsia="Times New Roman" w:hAnsi="Times New Roman" w:cs="Times New Roman"/>
          <w:lang w:val="lt-LT" w:eastAsia="lt-LT" w:bidi="lt-LT"/>
        </w:rPr>
      </w:pPr>
    </w:p>
    <w:p w14:paraId="6593FB82" w14:textId="224D505E" w:rsidR="008612F3" w:rsidRPr="005808E6" w:rsidRDefault="008612F3"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Jei vartojate </w:t>
      </w:r>
      <w:r w:rsidR="00EB2C95"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 xml:space="preserve">tulžies pūslės akmenų tirpinimui, praneškite gydytojui, jeigu </w:t>
      </w:r>
      <w:r w:rsidR="00A22D95" w:rsidRPr="005808E6">
        <w:rPr>
          <w:rFonts w:ascii="Times New Roman" w:eastAsia="Times New Roman" w:hAnsi="Times New Roman" w:cs="Times New Roman"/>
          <w:lang w:val="lt-LT" w:eastAsia="lt-LT" w:bidi="lt-LT"/>
        </w:rPr>
        <w:t xml:space="preserve">kartu </w:t>
      </w:r>
      <w:r w:rsidRPr="005808E6">
        <w:rPr>
          <w:rFonts w:ascii="Times New Roman" w:eastAsia="Times New Roman" w:hAnsi="Times New Roman" w:cs="Times New Roman"/>
          <w:lang w:val="lt-LT" w:eastAsia="lt-LT" w:bidi="lt-LT"/>
        </w:rPr>
        <w:t>vartojate</w:t>
      </w:r>
      <w:r w:rsidR="00A22D95" w:rsidRPr="005808E6">
        <w:rPr>
          <w:rFonts w:ascii="Times New Roman" w:eastAsia="Times New Roman" w:hAnsi="Times New Roman" w:cs="Times New Roman"/>
          <w:lang w:val="lt-LT" w:eastAsia="lt-LT" w:bidi="lt-LT"/>
        </w:rPr>
        <w:t xml:space="preserve"> ir</w:t>
      </w:r>
      <w:r w:rsidRPr="005808E6">
        <w:rPr>
          <w:rFonts w:ascii="Times New Roman" w:eastAsia="Times New Roman" w:hAnsi="Times New Roman" w:cs="Times New Roman"/>
          <w:lang w:val="lt-LT" w:eastAsia="lt-LT" w:bidi="lt-LT"/>
        </w:rPr>
        <w:t xml:space="preserve"> vaistų, kurių sudėtyje yra </w:t>
      </w:r>
      <w:proofErr w:type="spellStart"/>
      <w:r w:rsidRPr="005808E6">
        <w:rPr>
          <w:rFonts w:ascii="Times New Roman" w:eastAsia="Times New Roman" w:hAnsi="Times New Roman" w:cs="Times New Roman"/>
          <w:lang w:val="lt-LT" w:eastAsia="lt-LT" w:bidi="lt-LT"/>
        </w:rPr>
        <w:t>estrogeninių</w:t>
      </w:r>
      <w:proofErr w:type="spellEnd"/>
      <w:r w:rsidRPr="005808E6">
        <w:rPr>
          <w:rFonts w:ascii="Times New Roman" w:eastAsia="Times New Roman" w:hAnsi="Times New Roman" w:cs="Times New Roman"/>
          <w:lang w:val="lt-LT" w:eastAsia="lt-LT" w:bidi="lt-LT"/>
        </w:rPr>
        <w:t xml:space="preserve"> hormonų ar cholesterolio kiekį kraujyje mažinančių vaistų, tokių kaip </w:t>
      </w:r>
      <w:proofErr w:type="spellStart"/>
      <w:r w:rsidRPr="005808E6">
        <w:rPr>
          <w:rFonts w:ascii="Times New Roman" w:eastAsia="Times New Roman" w:hAnsi="Times New Roman" w:cs="Times New Roman"/>
          <w:lang w:val="lt-LT" w:eastAsia="lt-LT" w:bidi="lt-LT"/>
        </w:rPr>
        <w:t>klofibratas</w:t>
      </w:r>
      <w:proofErr w:type="spellEnd"/>
      <w:r w:rsidRPr="005808E6">
        <w:rPr>
          <w:rFonts w:ascii="Times New Roman" w:eastAsia="Times New Roman" w:hAnsi="Times New Roman" w:cs="Times New Roman"/>
          <w:lang w:val="lt-LT" w:eastAsia="lt-LT" w:bidi="lt-LT"/>
        </w:rPr>
        <w:t xml:space="preserve">. Šie vaistai skatina tulžies pūslės akmenų susidarymą ir veikia priešingai nei gydymas </w:t>
      </w:r>
      <w:r w:rsidR="00EB2C95" w:rsidRPr="00EB2C95">
        <w:rPr>
          <w:rFonts w:ascii="Times New Roman" w:eastAsia="Times New Roman" w:hAnsi="Times New Roman" w:cs="Times New Roman"/>
          <w:lang w:val="lt-LT" w:eastAsia="lt-LT" w:bidi="lt-LT"/>
        </w:rPr>
        <w:t>URSOSAN</w:t>
      </w:r>
      <w:r w:rsidRPr="005808E6">
        <w:rPr>
          <w:rFonts w:ascii="Times New Roman" w:eastAsia="Times New Roman" w:hAnsi="Times New Roman" w:cs="Times New Roman"/>
          <w:lang w:val="lt-LT" w:eastAsia="lt-LT" w:bidi="lt-LT"/>
        </w:rPr>
        <w:t>.</w:t>
      </w:r>
    </w:p>
    <w:p w14:paraId="79248736"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lang w:val="lt-LT" w:eastAsia="lt-LT" w:bidi="lt-LT"/>
        </w:rPr>
      </w:pPr>
    </w:p>
    <w:p w14:paraId="09640C6B"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Jeigu vartojate ar neseniai vartojote kitų vaistų arba dėl to nesate tikri, apie tai pasakykite gydytojui arba</w:t>
      </w:r>
      <w:r w:rsidR="002C434E" w:rsidRPr="005808E6">
        <w:rPr>
          <w:rFonts w:ascii="Times New Roman" w:eastAsia="Times New Roman" w:hAnsi="Times New Roman" w:cs="Times New Roman"/>
          <w:lang w:val="lt-LT" w:eastAsia="lt-LT" w:bidi="lt-LT"/>
        </w:rPr>
        <w:t xml:space="preserve"> </w:t>
      </w:r>
      <w:r w:rsidRPr="005808E6">
        <w:rPr>
          <w:rFonts w:ascii="Times New Roman" w:eastAsia="Times New Roman" w:hAnsi="Times New Roman" w:cs="Times New Roman"/>
          <w:lang w:val="lt-LT" w:eastAsia="lt-LT" w:bidi="lt-LT"/>
        </w:rPr>
        <w:t>vaistininkui.</w:t>
      </w:r>
    </w:p>
    <w:p w14:paraId="5E3D2AA1"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6B994072" w14:textId="77777777" w:rsidR="0020372F" w:rsidRPr="005808E6" w:rsidRDefault="0020372F" w:rsidP="005808E6">
      <w:pPr>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Nėštumas, žindymo laikotarpis ir vaisingumas</w:t>
      </w:r>
    </w:p>
    <w:p w14:paraId="714A4D12"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Jeigu esate nėščia, žindote kūdikį, manote, kad galbūt esate nėščia arba planuojate pastoti, tai prieš vartodama šį vaistą pasitarkite su gydytoju arba vaistininku.</w:t>
      </w:r>
    </w:p>
    <w:p w14:paraId="4A7BAEE3"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p>
    <w:p w14:paraId="05F12458" w14:textId="77777777" w:rsidR="007E517C" w:rsidRPr="005808E6" w:rsidRDefault="007E517C" w:rsidP="005808E6">
      <w:pPr>
        <w:numPr>
          <w:ilvl w:val="12"/>
          <w:numId w:val="0"/>
        </w:numPr>
        <w:spacing w:after="0" w:line="240" w:lineRule="auto"/>
        <w:rPr>
          <w:rFonts w:ascii="Times New Roman" w:eastAsia="Times New Roman" w:hAnsi="Times New Roman" w:cs="Times New Roman"/>
          <w:i/>
          <w:noProof/>
          <w:lang w:val="lt-LT" w:eastAsia="lt-LT" w:bidi="lt-LT"/>
        </w:rPr>
      </w:pPr>
      <w:r w:rsidRPr="005808E6">
        <w:rPr>
          <w:rFonts w:ascii="Times New Roman" w:eastAsia="Times New Roman" w:hAnsi="Times New Roman" w:cs="Times New Roman"/>
          <w:i/>
          <w:noProof/>
          <w:lang w:val="lt-LT" w:eastAsia="lt-LT" w:bidi="lt-LT"/>
        </w:rPr>
        <w:t>Nėštumas</w:t>
      </w:r>
    </w:p>
    <w:p w14:paraId="0F0BEA56" w14:textId="0B10EE4F" w:rsidR="00382EC3" w:rsidRPr="005808E6" w:rsidRDefault="007E517C"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Duomenų apie ursodeoksicholio rūgšties vartojimą nėštumo metu nėra arba jų nepakanka. </w:t>
      </w:r>
      <w:r w:rsidR="00894AD1" w:rsidRPr="005808E6">
        <w:rPr>
          <w:rFonts w:ascii="Times New Roman" w:eastAsia="Times New Roman" w:hAnsi="Times New Roman" w:cs="Times New Roman"/>
          <w:noProof/>
          <w:lang w:val="lt-LT" w:eastAsia="lt-LT" w:bidi="lt-LT"/>
        </w:rPr>
        <w:t>Atlikti tyrimai s</w:t>
      </w:r>
      <w:r w:rsidRPr="005808E6">
        <w:rPr>
          <w:rFonts w:ascii="Times New Roman" w:eastAsia="Times New Roman" w:hAnsi="Times New Roman" w:cs="Times New Roman"/>
          <w:noProof/>
          <w:lang w:val="lt-LT" w:eastAsia="lt-LT" w:bidi="lt-LT"/>
        </w:rPr>
        <w:t>u gyvūnais parodė toksinį poveikį reprodukcijai</w:t>
      </w:r>
      <w:r w:rsidR="002C434E" w:rsidRPr="005808E6">
        <w:rPr>
          <w:rFonts w:ascii="Times New Roman" w:eastAsia="Times New Roman" w:hAnsi="Times New Roman" w:cs="Times New Roman"/>
          <w:noProof/>
          <w:lang w:val="lt-LT" w:eastAsia="lt-LT" w:bidi="lt-LT"/>
        </w:rPr>
        <w:t xml:space="preserve">. </w:t>
      </w:r>
      <w:r w:rsidR="00EB2C95" w:rsidRPr="00EB2C95">
        <w:rPr>
          <w:rFonts w:ascii="Times New Roman" w:eastAsia="Times New Roman" w:hAnsi="Times New Roman" w:cs="Times New Roman"/>
          <w:noProof/>
          <w:lang w:val="lt-LT" w:eastAsia="lt-LT" w:bidi="lt-LT"/>
        </w:rPr>
        <w:t xml:space="preserve">URSOSAN </w:t>
      </w:r>
      <w:r w:rsidR="002C434E" w:rsidRPr="005808E6">
        <w:rPr>
          <w:rFonts w:ascii="Times New Roman" w:eastAsia="Times New Roman" w:hAnsi="Times New Roman" w:cs="Times New Roman"/>
          <w:noProof/>
          <w:lang w:val="lt-LT" w:eastAsia="lt-LT" w:bidi="lt-LT"/>
        </w:rPr>
        <w:t>nėštumo metu vartoti negalima, nebent moters klinikinė būklė yra tokia, kad ją būtina gydyti ursodeoksicholio rūgštimi.</w:t>
      </w:r>
    </w:p>
    <w:p w14:paraId="572998B8"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71D49C83"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i/>
          <w:noProof/>
          <w:lang w:val="lt-LT" w:eastAsia="lt-LT" w:bidi="lt-LT"/>
        </w:rPr>
        <w:t>Vaisingos moterys</w:t>
      </w:r>
    </w:p>
    <w:p w14:paraId="04854D59"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Net jei nesate nėščia, turėtumėte pasitarti su gydytoju.</w:t>
      </w:r>
    </w:p>
    <w:p w14:paraId="08F4F746" w14:textId="2392FD1B" w:rsidR="002C434E" w:rsidRPr="005808E6" w:rsidRDefault="002C434E"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Vaisingos moterys turėtų būti gydomos tik jei jos naudoja patikimas kontracepcijos priemones: rekomenduojamos nehormoninės ar mažą estrogeno kiekį turin</w:t>
      </w:r>
      <w:r w:rsidR="00894AD1" w:rsidRPr="005808E6">
        <w:rPr>
          <w:rFonts w:ascii="Times New Roman" w:eastAsia="Times New Roman" w:hAnsi="Times New Roman" w:cs="Times New Roman"/>
          <w:noProof/>
          <w:lang w:val="lt-LT" w:eastAsia="lt-LT" w:bidi="lt-LT"/>
        </w:rPr>
        <w:t>tys</w:t>
      </w:r>
      <w:r w:rsidRPr="005808E6">
        <w:rPr>
          <w:rFonts w:ascii="Times New Roman" w:eastAsia="Times New Roman" w:hAnsi="Times New Roman" w:cs="Times New Roman"/>
          <w:noProof/>
          <w:lang w:val="lt-LT" w:eastAsia="lt-LT" w:bidi="lt-LT"/>
        </w:rPr>
        <w:t xml:space="preserve"> geriamieji kontraceptikai. Tačiau pacientės, vartojančioms </w:t>
      </w:r>
      <w:r w:rsidR="00EB2C95" w:rsidRPr="00EB2C95">
        <w:rPr>
          <w:rFonts w:ascii="Times New Roman" w:eastAsia="Times New Roman" w:hAnsi="Times New Roman" w:cs="Times New Roman"/>
          <w:noProof/>
          <w:lang w:val="lt-LT" w:eastAsia="lt-LT" w:bidi="lt-LT"/>
        </w:rPr>
        <w:t xml:space="preserve">URSOSAN </w:t>
      </w:r>
      <w:r w:rsidRPr="005808E6">
        <w:rPr>
          <w:rFonts w:ascii="Times New Roman" w:eastAsia="Times New Roman" w:hAnsi="Times New Roman" w:cs="Times New Roman"/>
          <w:noProof/>
          <w:lang w:val="lt-LT" w:eastAsia="lt-LT" w:bidi="lt-LT"/>
        </w:rPr>
        <w:t>tulžies pūslės akmenų tirpinimui, turėtų naudoti efektyvias nehormonines kontraceptines priemones, nes hormoniniai geriamieji kontraceptikai gali sustiprinti tulžies akmenų skaidymą.</w:t>
      </w:r>
    </w:p>
    <w:p w14:paraId="38BEE4CA"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Prieš pradedant gydymą reikia nustatyti, ar moteris nesilaukia.</w:t>
      </w:r>
    </w:p>
    <w:p w14:paraId="0E5BE13E"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75DCC26A" w14:textId="77777777" w:rsidR="007E517C" w:rsidRPr="005808E6" w:rsidRDefault="002C434E"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i/>
          <w:noProof/>
          <w:lang w:val="lt-LT" w:eastAsia="lt-LT" w:bidi="lt-LT"/>
        </w:rPr>
        <w:t>Žindymas</w:t>
      </w:r>
    </w:p>
    <w:p w14:paraId="311B53DF" w14:textId="77777777" w:rsidR="002C434E" w:rsidRPr="005808E6" w:rsidRDefault="002C434E"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Remiantis kelių publikuotų atvejų duomenimis, ursodeoksicholio rūgštis išsiskiria į motinos pieną labai nedideliais kiekiais ir kokio nors poveikio žindomiems naujagimiams ar kūdikiams nesitikima.</w:t>
      </w:r>
    </w:p>
    <w:p w14:paraId="006D5321" w14:textId="77777777" w:rsidR="002C434E" w:rsidRPr="005808E6" w:rsidRDefault="002C434E" w:rsidP="005808E6">
      <w:pPr>
        <w:numPr>
          <w:ilvl w:val="12"/>
          <w:numId w:val="0"/>
        </w:numPr>
        <w:spacing w:after="0" w:line="240" w:lineRule="auto"/>
        <w:rPr>
          <w:rFonts w:ascii="Times New Roman" w:eastAsia="Times New Roman" w:hAnsi="Times New Roman" w:cs="Times New Roman"/>
          <w:noProof/>
          <w:lang w:val="lt-LT" w:eastAsia="lt-LT" w:bidi="lt-LT"/>
        </w:rPr>
      </w:pPr>
    </w:p>
    <w:p w14:paraId="7D1AC68B" w14:textId="77777777" w:rsidR="0020372F" w:rsidRPr="005808E6" w:rsidRDefault="0020372F" w:rsidP="005808E6">
      <w:pPr>
        <w:numPr>
          <w:ilvl w:val="12"/>
          <w:numId w:val="0"/>
        </w:numPr>
        <w:spacing w:after="0" w:line="240" w:lineRule="auto"/>
        <w:ind w:right="-2"/>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Vairavimas ir mechanizmų valdymas</w:t>
      </w:r>
    </w:p>
    <w:p w14:paraId="073FAD20" w14:textId="77777777" w:rsidR="0020372F" w:rsidRPr="005808E6" w:rsidRDefault="00382EC3"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Poveikio gebėjimui vairuoti ar valdyti mechanizmus nepastebėta.</w:t>
      </w:r>
    </w:p>
    <w:p w14:paraId="30E14F8F" w14:textId="77777777" w:rsidR="00382EC3" w:rsidRPr="005808E6" w:rsidRDefault="00382EC3"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4EB5FDDC" w14:textId="1A0D8C2B" w:rsidR="0020372F" w:rsidRPr="005808E6" w:rsidRDefault="00EB2C95" w:rsidP="005808E6">
      <w:pPr>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EB2C95">
        <w:rPr>
          <w:rFonts w:ascii="Times New Roman" w:eastAsia="Times New Roman" w:hAnsi="Times New Roman" w:cs="Times New Roman"/>
          <w:b/>
          <w:noProof/>
          <w:lang w:val="lt-LT" w:eastAsia="lt-LT" w:bidi="lt-LT"/>
        </w:rPr>
        <w:t xml:space="preserve">URSOSAN </w:t>
      </w:r>
      <w:r w:rsidR="0020372F" w:rsidRPr="005808E6">
        <w:rPr>
          <w:rFonts w:ascii="Times New Roman" w:eastAsia="Times New Roman" w:hAnsi="Times New Roman" w:cs="Times New Roman"/>
          <w:b/>
          <w:noProof/>
          <w:lang w:val="lt-LT" w:eastAsia="lt-LT" w:bidi="lt-LT"/>
        </w:rPr>
        <w:t xml:space="preserve">sudėtyje yra </w:t>
      </w:r>
      <w:r w:rsidR="00A47E78" w:rsidRPr="005808E6">
        <w:rPr>
          <w:rFonts w:ascii="Times New Roman" w:eastAsia="Times New Roman" w:hAnsi="Times New Roman" w:cs="Times New Roman"/>
          <w:b/>
          <w:noProof/>
          <w:lang w:val="lt-LT" w:eastAsia="lt-LT" w:bidi="lt-LT"/>
        </w:rPr>
        <w:t xml:space="preserve">karboksimetilkrakmolo A natrio druskos </w:t>
      </w:r>
    </w:p>
    <w:p w14:paraId="36D8C3C1" w14:textId="7E5BDA8C" w:rsidR="002C434E" w:rsidRPr="005808E6" w:rsidRDefault="007E517C" w:rsidP="005808E6">
      <w:pPr>
        <w:numPr>
          <w:ilvl w:val="12"/>
          <w:numId w:val="0"/>
        </w:numPr>
        <w:spacing w:after="0" w:line="240" w:lineRule="auto"/>
        <w:ind w:right="-2"/>
        <w:rPr>
          <w:rFonts w:ascii="Times New Roman" w:hAnsi="Times New Roman" w:cs="Times New Roman"/>
          <w:lang w:val="lt-LT"/>
        </w:rPr>
      </w:pPr>
      <w:r w:rsidRPr="005808E6">
        <w:rPr>
          <w:rFonts w:ascii="Times New Roman" w:eastAsia="Times New Roman" w:hAnsi="Times New Roman" w:cs="Times New Roman"/>
          <w:noProof/>
          <w:lang w:val="lt-LT" w:eastAsia="lt-LT" w:bidi="lt-LT"/>
        </w:rPr>
        <w:t>Šio vaisto sudėtyje yra mažiau kaip 1</w:t>
      </w:r>
      <w:r w:rsidR="00245138">
        <w:rPr>
          <w:rFonts w:ascii="Times New Roman" w:eastAsia="Times New Roman" w:hAnsi="Times New Roman" w:cs="Times New Roman"/>
          <w:noProof/>
          <w:lang w:val="lt-LT" w:eastAsia="lt-LT" w:bidi="lt-LT"/>
        </w:rPr>
        <w:t> </w:t>
      </w:r>
      <w:r w:rsidRPr="005808E6">
        <w:rPr>
          <w:rFonts w:ascii="Times New Roman" w:eastAsia="Times New Roman" w:hAnsi="Times New Roman" w:cs="Times New Roman"/>
          <w:noProof/>
          <w:lang w:val="lt-LT" w:eastAsia="lt-LT" w:bidi="lt-LT"/>
        </w:rPr>
        <w:t>mmol (23</w:t>
      </w:r>
      <w:r w:rsidR="00245138">
        <w:rPr>
          <w:rFonts w:ascii="Times New Roman" w:eastAsia="Times New Roman" w:hAnsi="Times New Roman" w:cs="Times New Roman"/>
          <w:noProof/>
          <w:lang w:val="lt-LT" w:eastAsia="lt-LT" w:bidi="lt-LT"/>
        </w:rPr>
        <w:t> </w:t>
      </w:r>
      <w:r w:rsidRPr="005808E6">
        <w:rPr>
          <w:rFonts w:ascii="Times New Roman" w:eastAsia="Times New Roman" w:hAnsi="Times New Roman" w:cs="Times New Roman"/>
          <w:noProof/>
          <w:lang w:val="lt-LT" w:eastAsia="lt-LT" w:bidi="lt-LT"/>
        </w:rPr>
        <w:t>mg) natrio vienoje plėvele dengtoje tabletėje, t. y. jis beveik neturi reikšmės.</w:t>
      </w:r>
      <w:r w:rsidRPr="005808E6">
        <w:rPr>
          <w:rFonts w:ascii="Times New Roman" w:hAnsi="Times New Roman" w:cs="Times New Roman"/>
          <w:lang w:val="lt-LT"/>
        </w:rPr>
        <w:t xml:space="preserve"> </w:t>
      </w:r>
    </w:p>
    <w:p w14:paraId="34DA8CFE"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b/>
          <w:noProof/>
          <w:lang w:val="lt-LT" w:eastAsia="lt-LT" w:bidi="lt-LT"/>
        </w:rPr>
      </w:pPr>
    </w:p>
    <w:p w14:paraId="3F5FC9DC" w14:textId="77777777" w:rsidR="00635FF2" w:rsidRPr="005808E6" w:rsidRDefault="00635FF2" w:rsidP="005808E6">
      <w:pPr>
        <w:numPr>
          <w:ilvl w:val="12"/>
          <w:numId w:val="0"/>
        </w:numPr>
        <w:spacing w:after="0" w:line="240" w:lineRule="auto"/>
        <w:ind w:right="-2"/>
        <w:rPr>
          <w:rFonts w:ascii="Times New Roman" w:eastAsia="Times New Roman" w:hAnsi="Times New Roman" w:cs="Times New Roman"/>
          <w:b/>
          <w:noProof/>
          <w:lang w:val="lt-LT" w:eastAsia="lt-LT" w:bidi="lt-LT"/>
        </w:rPr>
      </w:pPr>
    </w:p>
    <w:p w14:paraId="58CFD1BD" w14:textId="14C7104F" w:rsidR="0020372F" w:rsidRPr="005808E6" w:rsidRDefault="0020372F" w:rsidP="005808E6">
      <w:pPr>
        <w:pStyle w:val="Sraopastraipa"/>
        <w:numPr>
          <w:ilvl w:val="0"/>
          <w:numId w:val="12"/>
        </w:numPr>
        <w:spacing w:after="0" w:line="240" w:lineRule="auto"/>
        <w:ind w:left="567" w:hanging="567"/>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Kaip vartoti </w:t>
      </w:r>
      <w:r w:rsidR="00EB2C95" w:rsidRPr="00EB2C95">
        <w:rPr>
          <w:rFonts w:ascii="Times New Roman" w:eastAsia="Times New Roman" w:hAnsi="Times New Roman" w:cs="Times New Roman"/>
          <w:b/>
          <w:noProof/>
          <w:lang w:val="lt-LT" w:eastAsia="lt-LT" w:bidi="lt-LT"/>
        </w:rPr>
        <w:t>URSOSAN</w:t>
      </w:r>
    </w:p>
    <w:p w14:paraId="37AE312D" w14:textId="77777777" w:rsidR="0020372F" w:rsidRPr="005808E6" w:rsidRDefault="0020372F" w:rsidP="005808E6">
      <w:pPr>
        <w:keepNext/>
        <w:numPr>
          <w:ilvl w:val="12"/>
          <w:numId w:val="0"/>
        </w:numPr>
        <w:spacing w:after="0" w:line="240" w:lineRule="auto"/>
        <w:ind w:right="-2"/>
        <w:rPr>
          <w:rFonts w:ascii="Times New Roman" w:eastAsia="Times New Roman" w:hAnsi="Times New Roman" w:cs="Times New Roman"/>
          <w:noProof/>
          <w:lang w:val="lt-LT" w:eastAsia="lt-LT" w:bidi="lt-LT"/>
        </w:rPr>
      </w:pPr>
    </w:p>
    <w:p w14:paraId="30A16C4E"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Visada vartokite šį vaistą tiksliai kaip nurodė gydytojas arba vaistininkas. Jeigu abejojate, kreipkitės į gydytoją arba vaistininką.</w:t>
      </w:r>
    </w:p>
    <w:p w14:paraId="3BC4C7D3"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0732BB2E"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Cholesterolinių tulžies pūslės akmenų tirpinimas</w:t>
      </w:r>
    </w:p>
    <w:p w14:paraId="404378CD"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i/>
          <w:noProof/>
          <w:lang w:val="lt-LT" w:eastAsia="lt-LT" w:bidi="lt-LT"/>
        </w:rPr>
      </w:pPr>
      <w:r w:rsidRPr="005808E6">
        <w:rPr>
          <w:rFonts w:ascii="Times New Roman" w:eastAsia="Times New Roman" w:hAnsi="Times New Roman" w:cs="Times New Roman"/>
          <w:i/>
          <w:noProof/>
          <w:lang w:val="lt-LT" w:eastAsia="lt-LT" w:bidi="lt-LT"/>
        </w:rPr>
        <w:t>Dozavimas</w:t>
      </w:r>
    </w:p>
    <w:p w14:paraId="777E26F0"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Rekomenduojama paros dozė yra apie 10 mg ursodeoksicholio rūgšties kilogramui kūno svorio</w:t>
      </w:r>
      <w:r w:rsidR="00894AD1" w:rsidRPr="005808E6">
        <w:rPr>
          <w:rFonts w:ascii="Times New Roman" w:eastAsia="Times New Roman" w:hAnsi="Times New Roman" w:cs="Times New Roman"/>
          <w:noProof/>
          <w:lang w:val="lt-LT" w:eastAsia="lt-LT" w:bidi="lt-LT"/>
        </w:rPr>
        <w:t xml:space="preserve"> per parą</w:t>
      </w:r>
      <w:r w:rsidRPr="005808E6">
        <w:rPr>
          <w:rFonts w:ascii="Times New Roman" w:eastAsia="Times New Roman" w:hAnsi="Times New Roman" w:cs="Times New Roman"/>
          <w:noProof/>
          <w:lang w:val="lt-LT" w:eastAsia="lt-LT" w:bidi="lt-LT"/>
        </w:rPr>
        <w:t>, kaip nurodyta žemiau:</w:t>
      </w:r>
    </w:p>
    <w:p w14:paraId="3DA8B68E"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7"/>
        <w:gridCol w:w="3828"/>
      </w:tblGrid>
      <w:tr w:rsidR="0020372F" w:rsidRPr="005808E6" w14:paraId="275B984C" w14:textId="77777777" w:rsidTr="002C434E">
        <w:tc>
          <w:tcPr>
            <w:tcW w:w="3827" w:type="dxa"/>
            <w:vAlign w:val="center"/>
          </w:tcPr>
          <w:p w14:paraId="0C7038AF" w14:textId="2A471830" w:rsidR="0020372F" w:rsidRPr="005808E6" w:rsidRDefault="0020372F" w:rsidP="0024513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iki 60</w:t>
            </w:r>
            <w:r w:rsidR="00245138">
              <w:rPr>
                <w:rFonts w:ascii="Times New Roman" w:eastAsia="Times New Roman" w:hAnsi="Times New Roman" w:cs="Times New Roman"/>
                <w:color w:val="000000"/>
                <w:lang w:val="lt-LT" w:eastAsia="en-GB" w:bidi="lt-LT"/>
              </w:rPr>
              <w:t> </w:t>
            </w:r>
            <w:r w:rsidRPr="005808E6">
              <w:rPr>
                <w:rFonts w:ascii="Times New Roman" w:eastAsia="Times New Roman" w:hAnsi="Times New Roman" w:cs="Times New Roman"/>
                <w:color w:val="000000"/>
                <w:lang w:val="lt-LT" w:eastAsia="en-GB" w:bidi="lt-LT"/>
              </w:rPr>
              <w:t xml:space="preserve">kg </w:t>
            </w:r>
          </w:p>
        </w:tc>
        <w:tc>
          <w:tcPr>
            <w:tcW w:w="3828" w:type="dxa"/>
            <w:vAlign w:val="center"/>
          </w:tcPr>
          <w:p w14:paraId="483B55E9"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lang w:val="lt-LT" w:eastAsia="en-GB" w:bidi="lt-LT"/>
              </w:rPr>
            </w:pPr>
            <w:r w:rsidRPr="005808E6">
              <w:rPr>
                <w:rFonts w:ascii="Times New Roman" w:eastAsia="Times New Roman" w:hAnsi="Times New Roman" w:cs="Times New Roman"/>
                <w:lang w:val="lt-LT" w:eastAsia="en-GB" w:bidi="lt-LT"/>
              </w:rPr>
              <w:t>1 tabletė</w:t>
            </w:r>
          </w:p>
        </w:tc>
      </w:tr>
      <w:tr w:rsidR="0020372F" w:rsidRPr="005808E6" w14:paraId="24FD3369" w14:textId="77777777" w:rsidTr="002C434E">
        <w:tc>
          <w:tcPr>
            <w:tcW w:w="3827" w:type="dxa"/>
            <w:vAlign w:val="center"/>
          </w:tcPr>
          <w:p w14:paraId="7FEE6E7A" w14:textId="0477C202" w:rsidR="0020372F" w:rsidRPr="005808E6" w:rsidRDefault="0020372F" w:rsidP="0024513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61–80</w:t>
            </w:r>
            <w:r w:rsidR="00245138">
              <w:rPr>
                <w:rFonts w:ascii="Times New Roman" w:eastAsia="Times New Roman" w:hAnsi="Times New Roman" w:cs="Times New Roman"/>
                <w:color w:val="000000"/>
                <w:lang w:val="lt-LT" w:eastAsia="en-GB" w:bidi="lt-LT"/>
              </w:rPr>
              <w:t> </w:t>
            </w:r>
            <w:r w:rsidRPr="005808E6">
              <w:rPr>
                <w:rFonts w:ascii="Times New Roman" w:eastAsia="Times New Roman" w:hAnsi="Times New Roman" w:cs="Times New Roman"/>
                <w:color w:val="000000"/>
                <w:lang w:val="lt-LT" w:eastAsia="en-GB" w:bidi="lt-LT"/>
              </w:rPr>
              <w:t>kg</w:t>
            </w:r>
          </w:p>
        </w:tc>
        <w:tc>
          <w:tcPr>
            <w:tcW w:w="3828" w:type="dxa"/>
            <w:vAlign w:val="center"/>
          </w:tcPr>
          <w:p w14:paraId="79113A79"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lang w:val="lt-LT" w:eastAsia="en-GB" w:bidi="lt-LT"/>
              </w:rPr>
            </w:pPr>
            <w:r w:rsidRPr="005808E6">
              <w:rPr>
                <w:rFonts w:ascii="Times New Roman" w:eastAsia="Times New Roman" w:hAnsi="Times New Roman" w:cs="Times New Roman"/>
                <w:lang w:val="lt-LT" w:eastAsia="en-GB" w:bidi="lt-LT"/>
              </w:rPr>
              <w:t>1 ½ tabletės</w:t>
            </w:r>
          </w:p>
        </w:tc>
      </w:tr>
      <w:tr w:rsidR="0020372F" w:rsidRPr="005808E6" w14:paraId="16F59044" w14:textId="77777777" w:rsidTr="002C434E">
        <w:tc>
          <w:tcPr>
            <w:tcW w:w="3827" w:type="dxa"/>
            <w:vAlign w:val="center"/>
          </w:tcPr>
          <w:p w14:paraId="20AA1BF0" w14:textId="015A6EAB" w:rsidR="0020372F" w:rsidRPr="005808E6" w:rsidRDefault="0020372F" w:rsidP="0024513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81–100</w:t>
            </w:r>
            <w:r w:rsidR="00245138">
              <w:rPr>
                <w:rFonts w:ascii="Times New Roman" w:eastAsia="Times New Roman" w:hAnsi="Times New Roman" w:cs="Times New Roman"/>
                <w:color w:val="000000"/>
                <w:lang w:val="lt-LT" w:eastAsia="en-GB" w:bidi="lt-LT"/>
              </w:rPr>
              <w:t> </w:t>
            </w:r>
            <w:r w:rsidRPr="005808E6">
              <w:rPr>
                <w:rFonts w:ascii="Times New Roman" w:eastAsia="Times New Roman" w:hAnsi="Times New Roman" w:cs="Times New Roman"/>
                <w:color w:val="000000"/>
                <w:lang w:val="lt-LT" w:eastAsia="en-GB" w:bidi="lt-LT"/>
              </w:rPr>
              <w:t>kg</w:t>
            </w:r>
          </w:p>
        </w:tc>
        <w:tc>
          <w:tcPr>
            <w:tcW w:w="3828" w:type="dxa"/>
            <w:vAlign w:val="center"/>
          </w:tcPr>
          <w:p w14:paraId="38FE8308"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lang w:val="lt-LT" w:eastAsia="en-GB" w:bidi="lt-LT"/>
              </w:rPr>
            </w:pPr>
            <w:r w:rsidRPr="005808E6">
              <w:rPr>
                <w:rFonts w:ascii="Times New Roman" w:eastAsia="Times New Roman" w:hAnsi="Times New Roman" w:cs="Times New Roman"/>
                <w:lang w:val="lt-LT" w:eastAsia="en-GB" w:bidi="lt-LT"/>
              </w:rPr>
              <w:t>2 tabletės</w:t>
            </w:r>
          </w:p>
        </w:tc>
      </w:tr>
      <w:tr w:rsidR="0020372F" w:rsidRPr="005808E6" w14:paraId="41D2319D" w14:textId="77777777" w:rsidTr="002C434E">
        <w:tc>
          <w:tcPr>
            <w:tcW w:w="3827" w:type="dxa"/>
            <w:vAlign w:val="center"/>
          </w:tcPr>
          <w:p w14:paraId="65AC49AE" w14:textId="0554427C" w:rsidR="0020372F" w:rsidRPr="005808E6" w:rsidRDefault="0020372F" w:rsidP="0024513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virš 100</w:t>
            </w:r>
            <w:r w:rsidR="00245138">
              <w:rPr>
                <w:rFonts w:ascii="Times New Roman" w:eastAsia="Times New Roman" w:hAnsi="Times New Roman" w:cs="Times New Roman"/>
                <w:color w:val="000000"/>
                <w:lang w:val="lt-LT" w:eastAsia="en-GB" w:bidi="lt-LT"/>
              </w:rPr>
              <w:t> </w:t>
            </w:r>
            <w:r w:rsidRPr="005808E6">
              <w:rPr>
                <w:rFonts w:ascii="Times New Roman" w:eastAsia="Times New Roman" w:hAnsi="Times New Roman" w:cs="Times New Roman"/>
                <w:color w:val="000000"/>
                <w:lang w:val="lt-LT" w:eastAsia="en-GB" w:bidi="lt-LT"/>
              </w:rPr>
              <w:t>kg</w:t>
            </w:r>
          </w:p>
        </w:tc>
        <w:tc>
          <w:tcPr>
            <w:tcW w:w="3828" w:type="dxa"/>
            <w:vAlign w:val="center"/>
          </w:tcPr>
          <w:p w14:paraId="1D939545"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lang w:val="lt-LT" w:eastAsia="en-GB" w:bidi="lt-LT"/>
              </w:rPr>
            </w:pPr>
            <w:r w:rsidRPr="005808E6">
              <w:rPr>
                <w:rFonts w:ascii="Times New Roman" w:eastAsia="Times New Roman" w:hAnsi="Times New Roman" w:cs="Times New Roman"/>
                <w:lang w:val="lt-LT" w:eastAsia="en-GB" w:bidi="lt-LT"/>
              </w:rPr>
              <w:t>2 ½ tabletės</w:t>
            </w:r>
          </w:p>
        </w:tc>
      </w:tr>
    </w:tbl>
    <w:p w14:paraId="37C61AB2"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45FADD27" w14:textId="33C97380"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Jei Jūs sveriate mažiau nei 47 kg arba negalite nuryti </w:t>
      </w:r>
      <w:r w:rsidR="00EB2C95" w:rsidRPr="00EB2C95">
        <w:rPr>
          <w:rFonts w:ascii="Times New Roman" w:eastAsia="Times New Roman" w:hAnsi="Times New Roman" w:cs="Times New Roman"/>
          <w:lang w:val="lt-LT" w:eastAsia="lt-LT" w:bidi="lt-LT"/>
        </w:rPr>
        <w:t>URSOSAN</w:t>
      </w:r>
      <w:r w:rsidRPr="005808E6">
        <w:rPr>
          <w:rFonts w:ascii="Times New Roman" w:eastAsia="Times New Roman" w:hAnsi="Times New Roman" w:cs="Times New Roman"/>
          <w:lang w:val="lt-LT" w:eastAsia="lt-LT" w:bidi="lt-LT"/>
        </w:rPr>
        <w:t xml:space="preserve">, Jums gali būti tinkami kiti preparatai, kurių sudėtyje yra </w:t>
      </w:r>
      <w:proofErr w:type="spellStart"/>
      <w:r w:rsidRPr="005808E6">
        <w:rPr>
          <w:rFonts w:ascii="Times New Roman" w:eastAsia="Times New Roman" w:hAnsi="Times New Roman" w:cs="Times New Roman"/>
          <w:lang w:val="lt-LT" w:eastAsia="lt-LT" w:bidi="lt-LT"/>
        </w:rPr>
        <w:t>ursodeoksicholio</w:t>
      </w:r>
      <w:proofErr w:type="spellEnd"/>
      <w:r w:rsidRPr="005808E6">
        <w:rPr>
          <w:rFonts w:ascii="Times New Roman" w:eastAsia="Times New Roman" w:hAnsi="Times New Roman" w:cs="Times New Roman"/>
          <w:lang w:val="lt-LT" w:eastAsia="lt-LT" w:bidi="lt-LT"/>
        </w:rPr>
        <w:t xml:space="preserve"> rūgšties.</w:t>
      </w:r>
    </w:p>
    <w:p w14:paraId="44030DBD"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4432ED11"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i/>
          <w:lang w:val="lt-LT" w:eastAsia="lt-LT" w:bidi="lt-LT"/>
        </w:rPr>
        <w:t>Vartojimo metodas</w:t>
      </w:r>
    </w:p>
    <w:p w14:paraId="70BD841B"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Nurykite </w:t>
      </w:r>
      <w:r w:rsidR="00894AD1" w:rsidRPr="005808E6">
        <w:rPr>
          <w:rFonts w:ascii="Times New Roman" w:eastAsia="Times New Roman" w:hAnsi="Times New Roman" w:cs="Times New Roman"/>
          <w:lang w:val="lt-LT" w:eastAsia="lt-LT" w:bidi="lt-LT"/>
        </w:rPr>
        <w:t xml:space="preserve">nesusmulkintas </w:t>
      </w:r>
      <w:r w:rsidRPr="005808E6">
        <w:rPr>
          <w:rFonts w:ascii="Times New Roman" w:eastAsia="Times New Roman" w:hAnsi="Times New Roman" w:cs="Times New Roman"/>
          <w:lang w:val="lt-LT" w:eastAsia="lt-LT" w:bidi="lt-LT"/>
        </w:rPr>
        <w:t>tabletes užgerdami stikline vandens ar kito skysčio. Tabletes vartokite vakare, prieš miegą. Vaistus vartokite reguliariai.</w:t>
      </w:r>
    </w:p>
    <w:p w14:paraId="31820555"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64135BBA"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i/>
          <w:lang w:val="lt-LT" w:eastAsia="lt-LT" w:bidi="lt-LT"/>
        </w:rPr>
        <w:t>Gydymo trukmė</w:t>
      </w:r>
    </w:p>
    <w:p w14:paraId="55B2E435"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Tulžies pūslės akmenims ištirpinti paprastai prireikia 6</w:t>
      </w:r>
      <w:r w:rsidRPr="005808E6">
        <w:rPr>
          <w:rFonts w:ascii="Times New Roman" w:eastAsia="Times New Roman" w:hAnsi="Times New Roman" w:cs="Times New Roman"/>
          <w:lang w:val="lt-LT" w:eastAsia="lt-LT" w:bidi="lt-LT"/>
        </w:rPr>
        <w:noBreakHyphen/>
        <w:t>24 mėnesių. Jei per 12 mėnesių tulžies pūslės akmenų dydis nesumažėja, gydymą reikėtų nutraukti.</w:t>
      </w:r>
    </w:p>
    <w:p w14:paraId="4AE9A5D6"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Kas 6 mėnesius Jūsų gydytojas turėtų įvertinti gydymo veiksmingumą. Kiekvienos iš šių apžiūrų metu turi būti patikrinama</w:t>
      </w:r>
      <w:r w:rsidR="00A9039A" w:rsidRPr="005808E6">
        <w:rPr>
          <w:rFonts w:ascii="Times New Roman" w:eastAsia="Times New Roman" w:hAnsi="Times New Roman" w:cs="Times New Roman"/>
          <w:lang w:val="lt-LT" w:eastAsia="lt-LT" w:bidi="lt-LT"/>
        </w:rPr>
        <w:t>,</w:t>
      </w:r>
      <w:r w:rsidRPr="005808E6">
        <w:rPr>
          <w:rFonts w:ascii="Times New Roman" w:eastAsia="Times New Roman" w:hAnsi="Times New Roman" w:cs="Times New Roman"/>
          <w:lang w:val="lt-LT" w:eastAsia="lt-LT" w:bidi="lt-LT"/>
        </w:rPr>
        <w:t xml:space="preserve"> ar po paskutinio vizito nesusikaupė kalcis, kuris sukelia akmenų </w:t>
      </w:r>
      <w:proofErr w:type="spellStart"/>
      <w:r w:rsidRPr="005808E6">
        <w:rPr>
          <w:rFonts w:ascii="Times New Roman" w:eastAsia="Times New Roman" w:hAnsi="Times New Roman" w:cs="Times New Roman"/>
          <w:lang w:val="lt-LT" w:eastAsia="lt-LT" w:bidi="lt-LT"/>
        </w:rPr>
        <w:t>kalcifikaciją</w:t>
      </w:r>
      <w:proofErr w:type="spellEnd"/>
      <w:r w:rsidRPr="005808E6">
        <w:rPr>
          <w:rFonts w:ascii="Times New Roman" w:eastAsia="Times New Roman" w:hAnsi="Times New Roman" w:cs="Times New Roman"/>
          <w:lang w:val="lt-LT" w:eastAsia="lt-LT" w:bidi="lt-LT"/>
        </w:rPr>
        <w:t>. Taip nutikus gydytojas turėtų nutraukti gydymą.</w:t>
      </w:r>
    </w:p>
    <w:p w14:paraId="008BE1C1"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116068E1" w14:textId="77777777" w:rsidR="0020372F" w:rsidRPr="005808E6" w:rsidRDefault="00B17D2D" w:rsidP="005808E6">
      <w:pPr>
        <w:numPr>
          <w:ilvl w:val="12"/>
          <w:numId w:val="0"/>
        </w:numPr>
        <w:spacing w:after="0" w:line="240" w:lineRule="auto"/>
        <w:ind w:right="-2"/>
        <w:rPr>
          <w:rFonts w:ascii="Times New Roman" w:eastAsia="Times New Roman" w:hAnsi="Times New Roman" w:cs="Times New Roman"/>
          <w:b/>
          <w:lang w:val="lt-LT" w:eastAsia="lt-LT" w:bidi="lt-LT"/>
        </w:rPr>
      </w:pPr>
      <w:r w:rsidRPr="005808E6">
        <w:rPr>
          <w:rFonts w:ascii="Times New Roman" w:eastAsia="Times New Roman" w:hAnsi="Times New Roman" w:cs="Times New Roman"/>
          <w:b/>
          <w:lang w:val="lt-LT" w:eastAsia="lt-LT" w:bidi="lt-LT"/>
        </w:rPr>
        <w:t xml:space="preserve">Pirminio </w:t>
      </w:r>
      <w:proofErr w:type="spellStart"/>
      <w:r w:rsidRPr="005808E6">
        <w:rPr>
          <w:rFonts w:ascii="Times New Roman" w:eastAsia="Times New Roman" w:hAnsi="Times New Roman" w:cs="Times New Roman"/>
          <w:b/>
          <w:lang w:val="lt-LT" w:eastAsia="lt-LT" w:bidi="lt-LT"/>
        </w:rPr>
        <w:t>bilijinio</w:t>
      </w:r>
      <w:proofErr w:type="spellEnd"/>
      <w:r w:rsidRPr="005808E6">
        <w:rPr>
          <w:rFonts w:ascii="Times New Roman" w:eastAsia="Times New Roman" w:hAnsi="Times New Roman" w:cs="Times New Roman"/>
          <w:b/>
          <w:lang w:val="lt-LT" w:eastAsia="lt-LT" w:bidi="lt-LT"/>
        </w:rPr>
        <w:t xml:space="preserve"> tulžies latakų uždegimo</w:t>
      </w:r>
      <w:r w:rsidRPr="005808E6">
        <w:rPr>
          <w:rFonts w:ascii="Times New Roman" w:eastAsia="Times New Roman" w:hAnsi="Times New Roman" w:cs="Times New Roman"/>
          <w:lang w:val="lt-LT" w:eastAsia="lt-LT" w:bidi="lt-LT"/>
        </w:rPr>
        <w:t xml:space="preserve"> </w:t>
      </w:r>
      <w:r w:rsidR="0020372F" w:rsidRPr="005808E6">
        <w:rPr>
          <w:rFonts w:ascii="Times New Roman" w:eastAsia="Times New Roman" w:hAnsi="Times New Roman" w:cs="Times New Roman"/>
          <w:b/>
          <w:lang w:val="lt-LT" w:eastAsia="lt-LT" w:bidi="lt-LT"/>
        </w:rPr>
        <w:t>(lėtinės uždegiminės kepenų ir tulžies sistemos ligos) gydymas</w:t>
      </w:r>
    </w:p>
    <w:p w14:paraId="3AA44952"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i/>
          <w:lang w:val="lt-LT" w:eastAsia="lt-LT" w:bidi="lt-LT"/>
        </w:rPr>
        <w:t>Dozavimas</w:t>
      </w:r>
    </w:p>
    <w:p w14:paraId="4B9D9C01" w14:textId="5260D64E"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Pirmus tris gydymo mėnesius </w:t>
      </w:r>
      <w:r w:rsidR="00EB2C95"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vartokite ryte, per pietus ir vakare. Pagerėjus kepenų funkcijos rodikliams visą paros doz</w:t>
      </w:r>
      <w:r w:rsidR="00A9039A" w:rsidRPr="005808E6">
        <w:rPr>
          <w:rFonts w:ascii="Times New Roman" w:eastAsia="Times New Roman" w:hAnsi="Times New Roman" w:cs="Times New Roman"/>
          <w:lang w:val="lt-LT" w:eastAsia="lt-LT" w:bidi="lt-LT"/>
        </w:rPr>
        <w:t>ę</w:t>
      </w:r>
      <w:r w:rsidRPr="005808E6">
        <w:rPr>
          <w:rFonts w:ascii="Times New Roman" w:eastAsia="Times New Roman" w:hAnsi="Times New Roman" w:cs="Times New Roman"/>
          <w:lang w:val="lt-LT" w:eastAsia="lt-LT" w:bidi="lt-LT"/>
        </w:rPr>
        <w:t xml:space="preserve"> galima išgerti vienu kartu vakare.</w:t>
      </w:r>
    </w:p>
    <w:p w14:paraId="78769FFC"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0"/>
        <w:gridCol w:w="1527"/>
        <w:gridCol w:w="1521"/>
        <w:gridCol w:w="1520"/>
        <w:gridCol w:w="2021"/>
      </w:tblGrid>
      <w:tr w:rsidR="0020372F" w:rsidRPr="005808E6" w14:paraId="2C4F0783" w14:textId="77777777" w:rsidTr="002C434E">
        <w:tc>
          <w:tcPr>
            <w:tcW w:w="1520" w:type="dxa"/>
            <w:vMerge w:val="restart"/>
            <w:vAlign w:val="center"/>
          </w:tcPr>
          <w:p w14:paraId="79E48DA4"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Kūno svoris (kg)</w:t>
            </w:r>
          </w:p>
        </w:tc>
        <w:tc>
          <w:tcPr>
            <w:tcW w:w="6589" w:type="dxa"/>
            <w:gridSpan w:val="4"/>
            <w:vAlign w:val="center"/>
          </w:tcPr>
          <w:p w14:paraId="501AB999" w14:textId="680A623F" w:rsidR="0020372F" w:rsidRPr="005808E6" w:rsidRDefault="00EB2C95"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EB2C95">
              <w:rPr>
                <w:rFonts w:ascii="Times New Roman" w:eastAsia="Times New Roman" w:hAnsi="Times New Roman" w:cs="Times New Roman"/>
                <w:lang w:val="lt-LT" w:eastAsia="nl-NL" w:bidi="lt-LT"/>
              </w:rPr>
              <w:t xml:space="preserve">URSOSAN </w:t>
            </w:r>
            <w:r w:rsidR="0020372F" w:rsidRPr="005808E6">
              <w:rPr>
                <w:rFonts w:ascii="Times New Roman" w:eastAsia="Times New Roman" w:hAnsi="Times New Roman" w:cs="Times New Roman"/>
                <w:lang w:val="lt-LT" w:eastAsia="en-GB" w:bidi="lt-LT"/>
              </w:rPr>
              <w:t>500 mg plėvele dengtos tabletės</w:t>
            </w:r>
          </w:p>
        </w:tc>
      </w:tr>
      <w:tr w:rsidR="0020372F" w:rsidRPr="005808E6" w14:paraId="4CDF395A" w14:textId="77777777" w:rsidTr="002C434E">
        <w:tc>
          <w:tcPr>
            <w:tcW w:w="1520" w:type="dxa"/>
            <w:vMerge/>
            <w:vAlign w:val="center"/>
          </w:tcPr>
          <w:p w14:paraId="6EDFF9C3"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p>
        </w:tc>
        <w:tc>
          <w:tcPr>
            <w:tcW w:w="4568" w:type="dxa"/>
            <w:gridSpan w:val="3"/>
            <w:vAlign w:val="center"/>
          </w:tcPr>
          <w:p w14:paraId="217DB17E"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lang w:val="lt-LT" w:eastAsia="en-GB" w:bidi="lt-LT"/>
              </w:rPr>
            </w:pPr>
            <w:r w:rsidRPr="005808E6">
              <w:rPr>
                <w:rFonts w:ascii="Times New Roman" w:eastAsia="Times New Roman" w:hAnsi="Times New Roman" w:cs="Times New Roman"/>
                <w:b/>
                <w:lang w:val="lt-LT" w:eastAsia="en-GB" w:bidi="lt-LT"/>
              </w:rPr>
              <w:t>Pirmi 3 mėnesiai</w:t>
            </w:r>
          </w:p>
        </w:tc>
        <w:tc>
          <w:tcPr>
            <w:tcW w:w="2021" w:type="dxa"/>
            <w:vAlign w:val="center"/>
          </w:tcPr>
          <w:p w14:paraId="6E0EE7CB"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strike/>
                <w:lang w:val="lt-LT" w:eastAsia="en-GB" w:bidi="lt-LT"/>
              </w:rPr>
            </w:pPr>
            <w:r w:rsidRPr="005808E6">
              <w:rPr>
                <w:rFonts w:ascii="Times New Roman" w:eastAsia="Times New Roman" w:hAnsi="Times New Roman" w:cs="Times New Roman"/>
                <w:b/>
                <w:lang w:val="lt-LT" w:eastAsia="en-GB" w:bidi="lt-LT"/>
              </w:rPr>
              <w:t>Po to</w:t>
            </w:r>
          </w:p>
        </w:tc>
      </w:tr>
      <w:tr w:rsidR="0020372F" w:rsidRPr="005808E6" w14:paraId="0B8278F8" w14:textId="77777777" w:rsidTr="002C434E">
        <w:tc>
          <w:tcPr>
            <w:tcW w:w="1520" w:type="dxa"/>
            <w:vMerge/>
            <w:vAlign w:val="center"/>
          </w:tcPr>
          <w:p w14:paraId="2AA80D09"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p>
        </w:tc>
        <w:tc>
          <w:tcPr>
            <w:tcW w:w="1527" w:type="dxa"/>
            <w:vAlign w:val="center"/>
          </w:tcPr>
          <w:p w14:paraId="0C08D5DC"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ryte</w:t>
            </w:r>
          </w:p>
        </w:tc>
        <w:tc>
          <w:tcPr>
            <w:tcW w:w="1521" w:type="dxa"/>
            <w:vAlign w:val="center"/>
          </w:tcPr>
          <w:p w14:paraId="4A010641"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per pietus</w:t>
            </w:r>
          </w:p>
        </w:tc>
        <w:tc>
          <w:tcPr>
            <w:tcW w:w="1520" w:type="dxa"/>
            <w:vAlign w:val="center"/>
          </w:tcPr>
          <w:p w14:paraId="2459C155"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vakare</w:t>
            </w:r>
          </w:p>
        </w:tc>
        <w:tc>
          <w:tcPr>
            <w:tcW w:w="2021" w:type="dxa"/>
            <w:vAlign w:val="center"/>
          </w:tcPr>
          <w:p w14:paraId="225AABED"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vakare (kartą per dieną)</w:t>
            </w:r>
          </w:p>
        </w:tc>
      </w:tr>
      <w:tr w:rsidR="0020372F" w:rsidRPr="005808E6" w14:paraId="7E78737E" w14:textId="77777777" w:rsidTr="002C434E">
        <w:tc>
          <w:tcPr>
            <w:tcW w:w="1520" w:type="dxa"/>
            <w:vAlign w:val="center"/>
          </w:tcPr>
          <w:p w14:paraId="27677BB7"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47–62</w:t>
            </w:r>
          </w:p>
        </w:tc>
        <w:tc>
          <w:tcPr>
            <w:tcW w:w="1527" w:type="dxa"/>
            <w:vAlign w:val="center"/>
          </w:tcPr>
          <w:p w14:paraId="4801E91B"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½</w:t>
            </w:r>
          </w:p>
        </w:tc>
        <w:tc>
          <w:tcPr>
            <w:tcW w:w="1521" w:type="dxa"/>
            <w:vAlign w:val="center"/>
          </w:tcPr>
          <w:p w14:paraId="0C58918B"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½</w:t>
            </w:r>
          </w:p>
        </w:tc>
        <w:tc>
          <w:tcPr>
            <w:tcW w:w="1520" w:type="dxa"/>
            <w:vAlign w:val="center"/>
          </w:tcPr>
          <w:p w14:paraId="3CD44814"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½</w:t>
            </w:r>
          </w:p>
        </w:tc>
        <w:tc>
          <w:tcPr>
            <w:tcW w:w="2021" w:type="dxa"/>
            <w:vAlign w:val="center"/>
          </w:tcPr>
          <w:p w14:paraId="36DE0527"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 ½</w:t>
            </w:r>
          </w:p>
        </w:tc>
      </w:tr>
      <w:tr w:rsidR="0020372F" w:rsidRPr="005808E6" w14:paraId="1C393B0B" w14:textId="77777777" w:rsidTr="002C434E">
        <w:tc>
          <w:tcPr>
            <w:tcW w:w="1520" w:type="dxa"/>
            <w:vAlign w:val="center"/>
          </w:tcPr>
          <w:p w14:paraId="6DF3B02B"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63–78</w:t>
            </w:r>
          </w:p>
        </w:tc>
        <w:tc>
          <w:tcPr>
            <w:tcW w:w="1527" w:type="dxa"/>
            <w:vAlign w:val="center"/>
          </w:tcPr>
          <w:p w14:paraId="38BA4427"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½</w:t>
            </w:r>
          </w:p>
        </w:tc>
        <w:tc>
          <w:tcPr>
            <w:tcW w:w="1521" w:type="dxa"/>
            <w:vAlign w:val="center"/>
          </w:tcPr>
          <w:p w14:paraId="5CD5609C"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½</w:t>
            </w:r>
          </w:p>
        </w:tc>
        <w:tc>
          <w:tcPr>
            <w:tcW w:w="1520" w:type="dxa"/>
            <w:vAlign w:val="center"/>
          </w:tcPr>
          <w:p w14:paraId="00E835B7"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2021" w:type="dxa"/>
            <w:vAlign w:val="center"/>
          </w:tcPr>
          <w:p w14:paraId="67615650"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2</w:t>
            </w:r>
          </w:p>
        </w:tc>
      </w:tr>
      <w:tr w:rsidR="0020372F" w:rsidRPr="005808E6" w14:paraId="3F370CEB" w14:textId="77777777" w:rsidTr="002C434E">
        <w:tc>
          <w:tcPr>
            <w:tcW w:w="1520" w:type="dxa"/>
            <w:vAlign w:val="center"/>
          </w:tcPr>
          <w:p w14:paraId="5A9ADD3A"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79–93</w:t>
            </w:r>
          </w:p>
        </w:tc>
        <w:tc>
          <w:tcPr>
            <w:tcW w:w="1527" w:type="dxa"/>
            <w:vAlign w:val="center"/>
          </w:tcPr>
          <w:p w14:paraId="0225D7CF"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½</w:t>
            </w:r>
          </w:p>
        </w:tc>
        <w:tc>
          <w:tcPr>
            <w:tcW w:w="1521" w:type="dxa"/>
            <w:vAlign w:val="center"/>
          </w:tcPr>
          <w:p w14:paraId="00D4DC98"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1520" w:type="dxa"/>
            <w:vAlign w:val="center"/>
          </w:tcPr>
          <w:p w14:paraId="011F7623"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2021" w:type="dxa"/>
            <w:vAlign w:val="center"/>
          </w:tcPr>
          <w:p w14:paraId="2F03C8B1"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2 ½</w:t>
            </w:r>
          </w:p>
        </w:tc>
      </w:tr>
      <w:tr w:rsidR="0020372F" w:rsidRPr="005808E6" w14:paraId="72087E55" w14:textId="77777777" w:rsidTr="002C434E">
        <w:tc>
          <w:tcPr>
            <w:tcW w:w="1520" w:type="dxa"/>
            <w:vAlign w:val="center"/>
          </w:tcPr>
          <w:p w14:paraId="3DF75E86"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94–109</w:t>
            </w:r>
          </w:p>
        </w:tc>
        <w:tc>
          <w:tcPr>
            <w:tcW w:w="1527" w:type="dxa"/>
            <w:vAlign w:val="center"/>
          </w:tcPr>
          <w:p w14:paraId="55F21BA3"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1521" w:type="dxa"/>
            <w:vAlign w:val="center"/>
          </w:tcPr>
          <w:p w14:paraId="441B17B4"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1520" w:type="dxa"/>
            <w:vAlign w:val="center"/>
          </w:tcPr>
          <w:p w14:paraId="5E6925E9"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2021" w:type="dxa"/>
            <w:vAlign w:val="center"/>
          </w:tcPr>
          <w:p w14:paraId="02E04D77"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3</w:t>
            </w:r>
          </w:p>
        </w:tc>
      </w:tr>
      <w:tr w:rsidR="0020372F" w:rsidRPr="005808E6" w14:paraId="27504241" w14:textId="77777777" w:rsidTr="002C434E">
        <w:tc>
          <w:tcPr>
            <w:tcW w:w="1520" w:type="dxa"/>
            <w:vAlign w:val="center"/>
          </w:tcPr>
          <w:p w14:paraId="4AE3743F"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virš 110</w:t>
            </w:r>
          </w:p>
        </w:tc>
        <w:tc>
          <w:tcPr>
            <w:tcW w:w="1527" w:type="dxa"/>
            <w:vAlign w:val="center"/>
          </w:tcPr>
          <w:p w14:paraId="12EF7EEA"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1521" w:type="dxa"/>
            <w:vAlign w:val="center"/>
          </w:tcPr>
          <w:p w14:paraId="08E48B50"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1520" w:type="dxa"/>
            <w:vAlign w:val="center"/>
          </w:tcPr>
          <w:p w14:paraId="42C1274C"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 ½</w:t>
            </w:r>
          </w:p>
        </w:tc>
        <w:tc>
          <w:tcPr>
            <w:tcW w:w="2021" w:type="dxa"/>
            <w:vAlign w:val="center"/>
          </w:tcPr>
          <w:p w14:paraId="070D6109"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3 ½</w:t>
            </w:r>
          </w:p>
        </w:tc>
      </w:tr>
    </w:tbl>
    <w:p w14:paraId="4D0A82FE"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275019C6" w14:textId="71680B03"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Jei Jūs sveriate mažiau nei 47 kg arba negalite nuryti </w:t>
      </w:r>
      <w:r w:rsidR="00EB2C95" w:rsidRPr="00EB2C95">
        <w:rPr>
          <w:rFonts w:ascii="Times New Roman" w:eastAsia="Times New Roman" w:hAnsi="Times New Roman" w:cs="Times New Roman"/>
          <w:lang w:val="lt-LT" w:eastAsia="lt-LT" w:bidi="lt-LT"/>
        </w:rPr>
        <w:t>URSOSAN</w:t>
      </w:r>
      <w:r w:rsidRPr="005808E6">
        <w:rPr>
          <w:rFonts w:ascii="Times New Roman" w:eastAsia="Times New Roman" w:hAnsi="Times New Roman" w:cs="Times New Roman"/>
          <w:lang w:val="lt-LT" w:eastAsia="lt-LT" w:bidi="lt-LT"/>
        </w:rPr>
        <w:t xml:space="preserve">, Jums gali būti tinkami kiti preparatai, kurių sudėtyje yra </w:t>
      </w:r>
      <w:proofErr w:type="spellStart"/>
      <w:r w:rsidRPr="005808E6">
        <w:rPr>
          <w:rFonts w:ascii="Times New Roman" w:eastAsia="Times New Roman" w:hAnsi="Times New Roman" w:cs="Times New Roman"/>
          <w:lang w:val="lt-LT" w:eastAsia="lt-LT" w:bidi="lt-LT"/>
        </w:rPr>
        <w:t>ursodeoksicholio</w:t>
      </w:r>
      <w:proofErr w:type="spellEnd"/>
      <w:r w:rsidRPr="005808E6">
        <w:rPr>
          <w:rFonts w:ascii="Times New Roman" w:eastAsia="Times New Roman" w:hAnsi="Times New Roman" w:cs="Times New Roman"/>
          <w:lang w:val="lt-LT" w:eastAsia="lt-LT" w:bidi="lt-LT"/>
        </w:rPr>
        <w:t xml:space="preserve"> rūgšties.</w:t>
      </w:r>
    </w:p>
    <w:p w14:paraId="46F9900E"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6F183BBB"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i/>
          <w:lang w:val="lt-LT" w:eastAsia="lt-LT" w:bidi="lt-LT"/>
        </w:rPr>
        <w:t>Vartojimo metodas</w:t>
      </w:r>
    </w:p>
    <w:p w14:paraId="0FB85C30"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Nurykite tabletes (nekramtykite) užgerdami stikline vandens ar kito skysčio. Vaistus vartokite reguliariai.</w:t>
      </w:r>
    </w:p>
    <w:p w14:paraId="2EB55C9A"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7EAE5E80"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i/>
          <w:lang w:val="lt-LT" w:eastAsia="lt-LT" w:bidi="lt-LT"/>
        </w:rPr>
        <w:t>Gydymo trukmė</w:t>
      </w:r>
    </w:p>
    <w:p w14:paraId="026C5D8C" w14:textId="3F7B6328" w:rsidR="0020372F" w:rsidRPr="005808E6" w:rsidRDefault="00EB2C95" w:rsidP="005808E6">
      <w:pPr>
        <w:numPr>
          <w:ilvl w:val="12"/>
          <w:numId w:val="0"/>
        </w:numPr>
        <w:spacing w:after="0" w:line="240" w:lineRule="auto"/>
        <w:ind w:right="-2"/>
        <w:rPr>
          <w:rFonts w:ascii="Times New Roman" w:eastAsia="Times New Roman" w:hAnsi="Times New Roman" w:cs="Times New Roman"/>
          <w:lang w:val="lt-LT" w:eastAsia="lt-LT" w:bidi="lt-LT"/>
        </w:rPr>
      </w:pPr>
      <w:r w:rsidRPr="00EB2C95">
        <w:rPr>
          <w:rFonts w:ascii="Times New Roman" w:eastAsia="Times New Roman" w:hAnsi="Times New Roman" w:cs="Times New Roman"/>
          <w:lang w:val="lt-LT" w:eastAsia="lt-LT" w:bidi="lt-LT"/>
        </w:rPr>
        <w:t xml:space="preserve">URSOSAN </w:t>
      </w:r>
      <w:r w:rsidR="00B17D2D" w:rsidRPr="005808E6">
        <w:rPr>
          <w:rFonts w:ascii="Times New Roman" w:eastAsia="Times New Roman" w:hAnsi="Times New Roman" w:cs="Times New Roman"/>
          <w:lang w:val="lt-LT" w:eastAsia="lt-LT" w:bidi="lt-LT"/>
        </w:rPr>
        <w:t xml:space="preserve">pirminio </w:t>
      </w:r>
      <w:proofErr w:type="spellStart"/>
      <w:r w:rsidR="00B17D2D" w:rsidRPr="005808E6">
        <w:rPr>
          <w:rFonts w:ascii="Times New Roman" w:eastAsia="Times New Roman" w:hAnsi="Times New Roman" w:cs="Times New Roman"/>
          <w:lang w:val="lt-LT" w:eastAsia="lt-LT" w:bidi="lt-LT"/>
        </w:rPr>
        <w:t>bilijinio</w:t>
      </w:r>
      <w:proofErr w:type="spellEnd"/>
      <w:r w:rsidR="00B17D2D" w:rsidRPr="005808E6">
        <w:rPr>
          <w:rFonts w:ascii="Times New Roman" w:eastAsia="Times New Roman" w:hAnsi="Times New Roman" w:cs="Times New Roman"/>
          <w:lang w:val="lt-LT" w:eastAsia="lt-LT" w:bidi="lt-LT"/>
        </w:rPr>
        <w:t xml:space="preserve"> tulžies latakų uždegimo </w:t>
      </w:r>
      <w:r w:rsidR="0020372F" w:rsidRPr="005808E6">
        <w:rPr>
          <w:rFonts w:ascii="Times New Roman" w:eastAsia="Times New Roman" w:hAnsi="Times New Roman" w:cs="Times New Roman"/>
          <w:lang w:val="lt-LT" w:eastAsia="lt-LT" w:bidi="lt-LT"/>
        </w:rPr>
        <w:t>atveju gali būti vartojamas neribotą laiką.</w:t>
      </w:r>
    </w:p>
    <w:p w14:paraId="124D7FE1"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422FA12C"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i/>
          <w:lang w:val="lt-LT" w:eastAsia="lt-LT" w:bidi="lt-LT"/>
        </w:rPr>
        <w:t>Pastaba</w:t>
      </w:r>
    </w:p>
    <w:p w14:paraId="3846FBF0" w14:textId="7B97D31D"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Jei sergate </w:t>
      </w:r>
      <w:r w:rsidR="00B17D2D" w:rsidRPr="005808E6">
        <w:rPr>
          <w:rFonts w:ascii="Times New Roman" w:eastAsia="Times New Roman" w:hAnsi="Times New Roman" w:cs="Times New Roman"/>
          <w:lang w:val="lt-LT" w:eastAsia="lt-LT" w:bidi="lt-LT"/>
        </w:rPr>
        <w:t xml:space="preserve">pirminiu </w:t>
      </w:r>
      <w:proofErr w:type="spellStart"/>
      <w:r w:rsidR="00B17D2D" w:rsidRPr="005808E6">
        <w:rPr>
          <w:rFonts w:ascii="Times New Roman" w:eastAsia="Times New Roman" w:hAnsi="Times New Roman" w:cs="Times New Roman"/>
          <w:lang w:val="lt-LT" w:eastAsia="lt-LT" w:bidi="lt-LT"/>
        </w:rPr>
        <w:t>bilijiniu</w:t>
      </w:r>
      <w:proofErr w:type="spellEnd"/>
      <w:r w:rsidR="00B17D2D" w:rsidRPr="005808E6">
        <w:rPr>
          <w:rFonts w:ascii="Times New Roman" w:eastAsia="Times New Roman" w:hAnsi="Times New Roman" w:cs="Times New Roman"/>
          <w:lang w:val="lt-LT" w:eastAsia="lt-LT" w:bidi="lt-LT"/>
        </w:rPr>
        <w:t xml:space="preserve"> tulžies latakų uždegimu</w:t>
      </w:r>
      <w:r w:rsidR="00013A5B">
        <w:rPr>
          <w:rFonts w:ascii="Times New Roman" w:eastAsia="Times New Roman" w:hAnsi="Times New Roman" w:cs="Times New Roman"/>
          <w:lang w:val="lt-LT" w:eastAsia="lt-LT" w:bidi="lt-LT"/>
        </w:rPr>
        <w:t xml:space="preserve">, </w:t>
      </w:r>
      <w:r w:rsidRPr="005808E6">
        <w:rPr>
          <w:rFonts w:ascii="Times New Roman" w:eastAsia="Times New Roman" w:hAnsi="Times New Roman" w:cs="Times New Roman"/>
          <w:lang w:val="lt-LT" w:eastAsia="lt-LT" w:bidi="lt-LT"/>
        </w:rPr>
        <w:t xml:space="preserve">gydymo pradžioje simptomai gali pasunkėti. Vienas iš </w:t>
      </w:r>
      <w:r w:rsidR="00A9039A" w:rsidRPr="005808E6">
        <w:rPr>
          <w:rFonts w:ascii="Times New Roman" w:eastAsia="Times New Roman" w:hAnsi="Times New Roman" w:cs="Times New Roman"/>
          <w:lang w:val="lt-LT" w:eastAsia="lt-LT" w:bidi="lt-LT"/>
        </w:rPr>
        <w:t>ž</w:t>
      </w:r>
      <w:r w:rsidRPr="005808E6">
        <w:rPr>
          <w:rFonts w:ascii="Times New Roman" w:eastAsia="Times New Roman" w:hAnsi="Times New Roman" w:cs="Times New Roman"/>
          <w:lang w:val="lt-LT" w:eastAsia="lt-LT" w:bidi="lt-LT"/>
        </w:rPr>
        <w:t xml:space="preserve">enklų gali būti intensyvesnis niežulys. Tai pasitaiko tik retais atvejais. Taip nutikus gydymą galima tęsti sumažinus </w:t>
      </w:r>
      <w:r w:rsidR="00EB2C95"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paros dozę. Kas savaitę Jūsų gydytojas dozę didins, kol bus vėl pasiekta reikiama dozė.</w:t>
      </w:r>
    </w:p>
    <w:p w14:paraId="163BEFB2"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14673A69" w14:textId="77777777" w:rsidR="0020372F" w:rsidRPr="005808E6" w:rsidRDefault="0020372F" w:rsidP="005808E6">
      <w:pPr>
        <w:tabs>
          <w:tab w:val="left" w:pos="567"/>
        </w:tabs>
        <w:autoSpaceDE w:val="0"/>
        <w:autoSpaceDN w:val="0"/>
        <w:adjustRightInd w:val="0"/>
        <w:spacing w:after="0" w:line="240" w:lineRule="auto"/>
        <w:rPr>
          <w:rFonts w:ascii="Times New Roman" w:eastAsia="Times New Roman" w:hAnsi="Times New Roman" w:cs="Times New Roman"/>
          <w:b/>
          <w:bCs/>
          <w:lang w:val="lt-LT" w:eastAsia="lt-LT" w:bidi="lt-LT"/>
        </w:rPr>
      </w:pPr>
      <w:r w:rsidRPr="005808E6">
        <w:rPr>
          <w:rFonts w:ascii="Times New Roman" w:eastAsia="Times New Roman" w:hAnsi="Times New Roman" w:cs="Times New Roman"/>
          <w:b/>
          <w:lang w:val="lt-LT" w:eastAsia="lt-LT" w:bidi="lt-LT"/>
        </w:rPr>
        <w:t>Vartojimas vaikams (6</w:t>
      </w:r>
      <w:r w:rsidRPr="005808E6">
        <w:rPr>
          <w:rFonts w:ascii="Times New Roman" w:eastAsia="Times New Roman" w:hAnsi="Times New Roman" w:cs="Times New Roman"/>
          <w:b/>
          <w:lang w:val="lt-LT" w:eastAsia="lt-LT" w:bidi="lt-LT"/>
        </w:rPr>
        <w:noBreakHyphen/>
        <w:t>18 metų amžiaus), sergantiems cistine fibroze</w:t>
      </w:r>
    </w:p>
    <w:p w14:paraId="57389134"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Rekomenduojama paros dozė yra apie 20 mg/kg</w:t>
      </w:r>
      <w:r w:rsidR="00A9039A" w:rsidRPr="005808E6">
        <w:rPr>
          <w:rFonts w:ascii="Times New Roman" w:eastAsia="Times New Roman" w:hAnsi="Times New Roman" w:cs="Times New Roman"/>
          <w:lang w:val="lt-LT" w:eastAsia="lt-LT" w:bidi="lt-LT"/>
        </w:rPr>
        <w:t xml:space="preserve"> per parą</w:t>
      </w:r>
      <w:r w:rsidRPr="005808E6">
        <w:rPr>
          <w:rFonts w:ascii="Times New Roman" w:eastAsia="Times New Roman" w:hAnsi="Times New Roman" w:cs="Times New Roman"/>
          <w:lang w:val="lt-LT" w:eastAsia="lt-LT" w:bidi="lt-LT"/>
        </w:rPr>
        <w:t>, padalinta į 2</w:t>
      </w:r>
      <w:r w:rsidRPr="005808E6">
        <w:rPr>
          <w:rFonts w:ascii="Times New Roman" w:eastAsia="Times New Roman" w:hAnsi="Times New Roman" w:cs="Times New Roman"/>
          <w:lang w:val="lt-LT" w:eastAsia="lt-LT" w:bidi="lt-LT"/>
        </w:rPr>
        <w:noBreakHyphen/>
        <w:t>3 dozes, kuri, jei reikia, gali būti padidinta iki 30 mg/kg per parą.</w:t>
      </w:r>
    </w:p>
    <w:p w14:paraId="30276789"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p>
    <w:tbl>
      <w:tblPr>
        <w:tblW w:w="5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526"/>
        <w:gridCol w:w="1526"/>
        <w:gridCol w:w="1527"/>
      </w:tblGrid>
      <w:tr w:rsidR="0020372F" w:rsidRPr="005808E6" w14:paraId="5FAC1742" w14:textId="77777777" w:rsidTr="002C434E">
        <w:trPr>
          <w:trHeight w:val="20"/>
        </w:trPr>
        <w:tc>
          <w:tcPr>
            <w:tcW w:w="1418" w:type="dxa"/>
            <w:vMerge w:val="restart"/>
            <w:vAlign w:val="center"/>
          </w:tcPr>
          <w:p w14:paraId="72BBBEF8"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Kūno svoris (kg)</w:t>
            </w:r>
          </w:p>
        </w:tc>
        <w:tc>
          <w:tcPr>
            <w:tcW w:w="4579" w:type="dxa"/>
            <w:gridSpan w:val="3"/>
            <w:vAlign w:val="center"/>
          </w:tcPr>
          <w:p w14:paraId="279A25E2" w14:textId="0A8AFAB9" w:rsidR="0020372F" w:rsidRPr="005808E6" w:rsidRDefault="00EB2C95"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EB2C95">
              <w:rPr>
                <w:rFonts w:ascii="Times New Roman" w:eastAsia="Times New Roman" w:hAnsi="Times New Roman" w:cs="Times New Roman"/>
                <w:lang w:val="lt-LT" w:eastAsia="nl-NL" w:bidi="lt-LT"/>
              </w:rPr>
              <w:t xml:space="preserve">URSOSAN </w:t>
            </w:r>
            <w:r w:rsidR="0020372F" w:rsidRPr="005808E6">
              <w:rPr>
                <w:rFonts w:ascii="Times New Roman" w:eastAsia="Times New Roman" w:hAnsi="Times New Roman" w:cs="Times New Roman"/>
                <w:lang w:val="lt-LT" w:eastAsia="nl-NL" w:bidi="lt-LT"/>
              </w:rPr>
              <w:t>500 mg plėvele dengtos tabletės</w:t>
            </w:r>
          </w:p>
        </w:tc>
      </w:tr>
      <w:tr w:rsidR="0020372F" w:rsidRPr="005808E6" w14:paraId="24572A33" w14:textId="77777777" w:rsidTr="002C434E">
        <w:trPr>
          <w:trHeight w:val="148"/>
        </w:trPr>
        <w:tc>
          <w:tcPr>
            <w:tcW w:w="1418" w:type="dxa"/>
            <w:vMerge/>
            <w:vAlign w:val="center"/>
          </w:tcPr>
          <w:p w14:paraId="680515BE"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p>
        </w:tc>
        <w:tc>
          <w:tcPr>
            <w:tcW w:w="1526" w:type="dxa"/>
            <w:vAlign w:val="center"/>
          </w:tcPr>
          <w:p w14:paraId="262000E7"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ryte</w:t>
            </w:r>
          </w:p>
        </w:tc>
        <w:tc>
          <w:tcPr>
            <w:tcW w:w="1526" w:type="dxa"/>
            <w:vAlign w:val="center"/>
          </w:tcPr>
          <w:p w14:paraId="34CF6075"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per pietus</w:t>
            </w:r>
          </w:p>
        </w:tc>
        <w:tc>
          <w:tcPr>
            <w:tcW w:w="1527" w:type="dxa"/>
            <w:vAlign w:val="center"/>
          </w:tcPr>
          <w:p w14:paraId="12B4275F"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vakare</w:t>
            </w:r>
          </w:p>
        </w:tc>
      </w:tr>
      <w:tr w:rsidR="0020372F" w:rsidRPr="005808E6" w14:paraId="77DECB3B" w14:textId="77777777" w:rsidTr="002C434E">
        <w:trPr>
          <w:trHeight w:val="320"/>
        </w:trPr>
        <w:tc>
          <w:tcPr>
            <w:tcW w:w="1418" w:type="dxa"/>
            <w:vAlign w:val="center"/>
          </w:tcPr>
          <w:p w14:paraId="3EFAB354"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20–29</w:t>
            </w:r>
          </w:p>
        </w:tc>
        <w:tc>
          <w:tcPr>
            <w:tcW w:w="1526" w:type="dxa"/>
            <w:vAlign w:val="center"/>
          </w:tcPr>
          <w:p w14:paraId="32BE7E53"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c>
          <w:tcPr>
            <w:tcW w:w="1526" w:type="dxa"/>
            <w:vAlign w:val="center"/>
          </w:tcPr>
          <w:p w14:paraId="510103B4"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w:t>
            </w:r>
          </w:p>
        </w:tc>
        <w:tc>
          <w:tcPr>
            <w:tcW w:w="1527" w:type="dxa"/>
            <w:vAlign w:val="center"/>
          </w:tcPr>
          <w:p w14:paraId="2EF7EA28"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r>
      <w:tr w:rsidR="0020372F" w:rsidRPr="005808E6" w14:paraId="69EB17DA" w14:textId="77777777" w:rsidTr="002C434E">
        <w:trPr>
          <w:trHeight w:val="320"/>
        </w:trPr>
        <w:tc>
          <w:tcPr>
            <w:tcW w:w="1418" w:type="dxa"/>
            <w:vAlign w:val="center"/>
          </w:tcPr>
          <w:p w14:paraId="39279A4F"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30–39</w:t>
            </w:r>
          </w:p>
        </w:tc>
        <w:tc>
          <w:tcPr>
            <w:tcW w:w="1526" w:type="dxa"/>
            <w:vAlign w:val="center"/>
          </w:tcPr>
          <w:p w14:paraId="3F57968D"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c>
          <w:tcPr>
            <w:tcW w:w="1526" w:type="dxa"/>
            <w:vAlign w:val="center"/>
          </w:tcPr>
          <w:p w14:paraId="1E376E80"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c>
          <w:tcPr>
            <w:tcW w:w="1527" w:type="dxa"/>
            <w:vAlign w:val="center"/>
          </w:tcPr>
          <w:p w14:paraId="4F96DEB8"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r>
      <w:tr w:rsidR="0020372F" w:rsidRPr="005808E6" w14:paraId="0FC3A158" w14:textId="77777777" w:rsidTr="002C434E">
        <w:trPr>
          <w:trHeight w:val="320"/>
        </w:trPr>
        <w:tc>
          <w:tcPr>
            <w:tcW w:w="1418" w:type="dxa"/>
            <w:vAlign w:val="center"/>
          </w:tcPr>
          <w:p w14:paraId="7AFEEC52"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40–49</w:t>
            </w:r>
          </w:p>
        </w:tc>
        <w:tc>
          <w:tcPr>
            <w:tcW w:w="1526" w:type="dxa"/>
            <w:vAlign w:val="center"/>
          </w:tcPr>
          <w:p w14:paraId="20BCF5BC"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c>
          <w:tcPr>
            <w:tcW w:w="1526" w:type="dxa"/>
            <w:vAlign w:val="center"/>
          </w:tcPr>
          <w:p w14:paraId="0C2BEF2A"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c>
          <w:tcPr>
            <w:tcW w:w="1527" w:type="dxa"/>
            <w:vAlign w:val="center"/>
          </w:tcPr>
          <w:p w14:paraId="0C82C4C6"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r>
      <w:tr w:rsidR="0020372F" w:rsidRPr="005808E6" w14:paraId="48A868E2" w14:textId="77777777" w:rsidTr="002C434E">
        <w:trPr>
          <w:trHeight w:val="308"/>
        </w:trPr>
        <w:tc>
          <w:tcPr>
            <w:tcW w:w="1418" w:type="dxa"/>
            <w:vAlign w:val="center"/>
          </w:tcPr>
          <w:p w14:paraId="5F117666"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50–59</w:t>
            </w:r>
          </w:p>
        </w:tc>
        <w:tc>
          <w:tcPr>
            <w:tcW w:w="1526" w:type="dxa"/>
            <w:vAlign w:val="center"/>
          </w:tcPr>
          <w:p w14:paraId="3BF80132"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c>
          <w:tcPr>
            <w:tcW w:w="1526" w:type="dxa"/>
            <w:vAlign w:val="center"/>
          </w:tcPr>
          <w:p w14:paraId="3452A259"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c>
          <w:tcPr>
            <w:tcW w:w="1527" w:type="dxa"/>
            <w:vAlign w:val="center"/>
          </w:tcPr>
          <w:p w14:paraId="612AF93C"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r>
      <w:tr w:rsidR="0020372F" w:rsidRPr="005808E6" w14:paraId="2E61F76B" w14:textId="77777777" w:rsidTr="002C434E">
        <w:trPr>
          <w:trHeight w:val="332"/>
        </w:trPr>
        <w:tc>
          <w:tcPr>
            <w:tcW w:w="1418" w:type="dxa"/>
            <w:vAlign w:val="center"/>
          </w:tcPr>
          <w:p w14:paraId="7FCC8A21"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60–69</w:t>
            </w:r>
          </w:p>
        </w:tc>
        <w:tc>
          <w:tcPr>
            <w:tcW w:w="1526" w:type="dxa"/>
            <w:vAlign w:val="center"/>
          </w:tcPr>
          <w:p w14:paraId="64DC00A2"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c>
          <w:tcPr>
            <w:tcW w:w="1526" w:type="dxa"/>
            <w:vAlign w:val="center"/>
          </w:tcPr>
          <w:p w14:paraId="67112F60"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c>
          <w:tcPr>
            <w:tcW w:w="1527" w:type="dxa"/>
            <w:vAlign w:val="center"/>
          </w:tcPr>
          <w:p w14:paraId="19535EA1"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r>
      <w:tr w:rsidR="0020372F" w:rsidRPr="005808E6" w14:paraId="2F3549E5" w14:textId="77777777" w:rsidTr="002C434E">
        <w:trPr>
          <w:trHeight w:val="320"/>
        </w:trPr>
        <w:tc>
          <w:tcPr>
            <w:tcW w:w="1418" w:type="dxa"/>
            <w:vAlign w:val="center"/>
          </w:tcPr>
          <w:p w14:paraId="7F5D8ECC"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70–79</w:t>
            </w:r>
          </w:p>
        </w:tc>
        <w:tc>
          <w:tcPr>
            <w:tcW w:w="1526" w:type="dxa"/>
            <w:vAlign w:val="center"/>
          </w:tcPr>
          <w:p w14:paraId="433C1A86"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c>
          <w:tcPr>
            <w:tcW w:w="1526" w:type="dxa"/>
            <w:vAlign w:val="center"/>
          </w:tcPr>
          <w:p w14:paraId="73D26E9A"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c>
          <w:tcPr>
            <w:tcW w:w="1527" w:type="dxa"/>
            <w:vAlign w:val="center"/>
          </w:tcPr>
          <w:p w14:paraId="6AEA07AC"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r>
      <w:tr w:rsidR="0020372F" w:rsidRPr="005808E6" w14:paraId="0C6B7E0B" w14:textId="77777777" w:rsidTr="002C434E">
        <w:trPr>
          <w:trHeight w:val="320"/>
        </w:trPr>
        <w:tc>
          <w:tcPr>
            <w:tcW w:w="1418" w:type="dxa"/>
            <w:vAlign w:val="center"/>
          </w:tcPr>
          <w:p w14:paraId="2A60AC23"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80–89</w:t>
            </w:r>
          </w:p>
        </w:tc>
        <w:tc>
          <w:tcPr>
            <w:tcW w:w="1526" w:type="dxa"/>
            <w:vAlign w:val="center"/>
          </w:tcPr>
          <w:p w14:paraId="59B87B4D"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c>
          <w:tcPr>
            <w:tcW w:w="1526" w:type="dxa"/>
            <w:vAlign w:val="center"/>
          </w:tcPr>
          <w:p w14:paraId="155F28D8"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c>
          <w:tcPr>
            <w:tcW w:w="1527" w:type="dxa"/>
            <w:vAlign w:val="center"/>
          </w:tcPr>
          <w:p w14:paraId="7EAEA136"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r>
      <w:tr w:rsidR="0020372F" w:rsidRPr="005808E6" w14:paraId="642C573A" w14:textId="77777777" w:rsidTr="002C434E">
        <w:trPr>
          <w:trHeight w:val="320"/>
        </w:trPr>
        <w:tc>
          <w:tcPr>
            <w:tcW w:w="1418" w:type="dxa"/>
            <w:vAlign w:val="center"/>
          </w:tcPr>
          <w:p w14:paraId="12CF355B"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90–99</w:t>
            </w:r>
          </w:p>
        </w:tc>
        <w:tc>
          <w:tcPr>
            <w:tcW w:w="1526" w:type="dxa"/>
            <w:vAlign w:val="center"/>
          </w:tcPr>
          <w:p w14:paraId="323E90DE"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c>
          <w:tcPr>
            <w:tcW w:w="1526" w:type="dxa"/>
            <w:vAlign w:val="center"/>
          </w:tcPr>
          <w:p w14:paraId="25485FF4"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c>
          <w:tcPr>
            <w:tcW w:w="1527" w:type="dxa"/>
            <w:vAlign w:val="center"/>
          </w:tcPr>
          <w:p w14:paraId="6495DC2B"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r>
      <w:tr w:rsidR="0020372F" w:rsidRPr="005808E6" w14:paraId="2498C594" w14:textId="77777777" w:rsidTr="002C434E">
        <w:trPr>
          <w:trHeight w:val="308"/>
        </w:trPr>
        <w:tc>
          <w:tcPr>
            <w:tcW w:w="1418" w:type="dxa"/>
            <w:vAlign w:val="center"/>
          </w:tcPr>
          <w:p w14:paraId="141B44B5"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100–109</w:t>
            </w:r>
          </w:p>
        </w:tc>
        <w:tc>
          <w:tcPr>
            <w:tcW w:w="1526" w:type="dxa"/>
            <w:vAlign w:val="center"/>
          </w:tcPr>
          <w:p w14:paraId="75279829"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c>
          <w:tcPr>
            <w:tcW w:w="1526" w:type="dxa"/>
            <w:vAlign w:val="center"/>
          </w:tcPr>
          <w:p w14:paraId="0B0556E2"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c>
          <w:tcPr>
            <w:tcW w:w="1527" w:type="dxa"/>
            <w:vAlign w:val="center"/>
          </w:tcPr>
          <w:p w14:paraId="66E2C47C"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2</w:t>
            </w:r>
          </w:p>
        </w:tc>
      </w:tr>
      <w:tr w:rsidR="0020372F" w:rsidRPr="005808E6" w14:paraId="208676D7" w14:textId="77777777" w:rsidTr="002C434E">
        <w:trPr>
          <w:trHeight w:val="332"/>
        </w:trPr>
        <w:tc>
          <w:tcPr>
            <w:tcW w:w="1418" w:type="dxa"/>
            <w:vAlign w:val="center"/>
          </w:tcPr>
          <w:p w14:paraId="13E09443"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virš 110</w:t>
            </w:r>
          </w:p>
        </w:tc>
        <w:tc>
          <w:tcPr>
            <w:tcW w:w="1526" w:type="dxa"/>
            <w:vAlign w:val="center"/>
          </w:tcPr>
          <w:p w14:paraId="29A48B7C"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c>
          <w:tcPr>
            <w:tcW w:w="1526" w:type="dxa"/>
            <w:vAlign w:val="center"/>
          </w:tcPr>
          <w:p w14:paraId="2887CFEB"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2</w:t>
            </w:r>
          </w:p>
        </w:tc>
        <w:tc>
          <w:tcPr>
            <w:tcW w:w="1527" w:type="dxa"/>
            <w:vAlign w:val="center"/>
          </w:tcPr>
          <w:p w14:paraId="7D4022DD"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2</w:t>
            </w:r>
          </w:p>
        </w:tc>
      </w:tr>
    </w:tbl>
    <w:p w14:paraId="6189E800"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p>
    <w:p w14:paraId="0296364C" w14:textId="10C13000" w:rsidR="0020372F" w:rsidRPr="005808E6" w:rsidRDefault="0020372F" w:rsidP="005808E6">
      <w:pPr>
        <w:numPr>
          <w:ilvl w:val="12"/>
          <w:numId w:val="0"/>
        </w:numPr>
        <w:spacing w:after="0" w:line="240" w:lineRule="auto"/>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Jei manote, kad </w:t>
      </w:r>
      <w:r w:rsidR="00EB2C95"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poveikis yra per stiprus ar per silpnas, pasitarkite su gydytoju ar vaistininku.</w:t>
      </w:r>
    </w:p>
    <w:p w14:paraId="57ADC378"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4030C5D6" w14:textId="5E5B2A98" w:rsidR="0020372F" w:rsidRPr="005808E6" w:rsidRDefault="0020372F" w:rsidP="005808E6">
      <w:pPr>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Ką daryti pavartojus per didelę </w:t>
      </w:r>
      <w:r w:rsidR="00EB2C95" w:rsidRPr="00EB2C95">
        <w:rPr>
          <w:rFonts w:ascii="Times New Roman" w:eastAsia="Times New Roman" w:hAnsi="Times New Roman" w:cs="Times New Roman"/>
          <w:b/>
          <w:noProof/>
          <w:lang w:val="lt-LT" w:eastAsia="lt-LT" w:bidi="lt-LT"/>
        </w:rPr>
        <w:t xml:space="preserve">URSOSAN </w:t>
      </w:r>
      <w:r w:rsidRPr="005808E6">
        <w:rPr>
          <w:rFonts w:ascii="Times New Roman" w:eastAsia="Times New Roman" w:hAnsi="Times New Roman" w:cs="Times New Roman"/>
          <w:b/>
          <w:noProof/>
          <w:lang w:val="lt-LT" w:eastAsia="lt-LT" w:bidi="lt-LT"/>
        </w:rPr>
        <w:t>dozę?</w:t>
      </w:r>
    </w:p>
    <w:p w14:paraId="2A227B29"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Pavartojus per didelę dozę gali pasireikšti viduriavimas. Nedelsdami praneškite gydytojui, jei be perstojo viduriuojate. Viduriavimo atveju gerkite pakankamai skysčių, kad atstatytumėte skysčių ir elektrolitų balansą.</w:t>
      </w:r>
    </w:p>
    <w:p w14:paraId="07DB9443" w14:textId="77777777" w:rsidR="0020372F" w:rsidRPr="005808E6" w:rsidRDefault="0020372F" w:rsidP="005808E6">
      <w:pPr>
        <w:numPr>
          <w:ilvl w:val="12"/>
          <w:numId w:val="0"/>
        </w:numPr>
        <w:spacing w:after="0" w:line="240" w:lineRule="auto"/>
        <w:ind w:right="-2"/>
        <w:outlineLvl w:val="0"/>
        <w:rPr>
          <w:rFonts w:ascii="Times New Roman" w:eastAsia="Times New Roman" w:hAnsi="Times New Roman" w:cs="Times New Roman"/>
          <w:i/>
          <w:noProof/>
          <w:lang w:val="lt-LT" w:eastAsia="lt-LT" w:bidi="lt-LT"/>
        </w:rPr>
      </w:pPr>
    </w:p>
    <w:p w14:paraId="0DD382F1" w14:textId="6A7DE4B4" w:rsidR="0020372F" w:rsidRPr="005808E6" w:rsidRDefault="0020372F" w:rsidP="005808E6">
      <w:pPr>
        <w:numPr>
          <w:ilvl w:val="12"/>
          <w:numId w:val="0"/>
        </w:numPr>
        <w:spacing w:after="0" w:line="240" w:lineRule="auto"/>
        <w:ind w:right="-2"/>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 xml:space="preserve">Pamiršus pavartoti </w:t>
      </w:r>
      <w:r w:rsidR="00EB2C95" w:rsidRPr="00EB2C95">
        <w:rPr>
          <w:rFonts w:ascii="Times New Roman" w:eastAsia="Times New Roman" w:hAnsi="Times New Roman" w:cs="Times New Roman"/>
          <w:b/>
          <w:noProof/>
          <w:lang w:val="lt-LT" w:eastAsia="lt-LT" w:bidi="lt-LT"/>
        </w:rPr>
        <w:t xml:space="preserve">URSOSAN </w:t>
      </w:r>
    </w:p>
    <w:p w14:paraId="06531EA9" w14:textId="77777777" w:rsidR="0020372F" w:rsidRPr="005808E6" w:rsidRDefault="0020372F" w:rsidP="005808E6">
      <w:pPr>
        <w:spacing w:after="0" w:line="240" w:lineRule="auto"/>
        <w:rPr>
          <w:rFonts w:ascii="Times New Roman" w:eastAsia="Calibri" w:hAnsi="Times New Roman" w:cs="Times New Roman"/>
          <w:lang w:val="lt-LT" w:eastAsia="lt-LT" w:bidi="lt-LT"/>
        </w:rPr>
      </w:pPr>
      <w:r w:rsidRPr="005808E6">
        <w:rPr>
          <w:rFonts w:ascii="Times New Roman" w:eastAsia="Times New Roman" w:hAnsi="Times New Roman" w:cs="Times New Roman"/>
          <w:lang w:val="lt-LT" w:eastAsia="lt-LT" w:bidi="lt-LT"/>
        </w:rPr>
        <w:t xml:space="preserve">Negalima vartoti dvigubos dozės norint kompensuoti praleistą dozę. </w:t>
      </w:r>
      <w:r w:rsidRPr="005808E6">
        <w:rPr>
          <w:rFonts w:ascii="Times New Roman" w:eastAsia="Calibri" w:hAnsi="Times New Roman" w:cs="Times New Roman"/>
          <w:lang w:val="lt-LT" w:eastAsia="lt-LT" w:bidi="lt-LT"/>
        </w:rPr>
        <w:t>Toliau vaistą vartokite taip, kaip paskirta.</w:t>
      </w:r>
    </w:p>
    <w:p w14:paraId="3DCBFB55"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5575BFB9" w14:textId="7ABBC546" w:rsidR="0020372F" w:rsidRPr="005808E6" w:rsidRDefault="0020372F" w:rsidP="005808E6">
      <w:pPr>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Nustojus vartoti </w:t>
      </w:r>
      <w:r w:rsidR="00EB2C95" w:rsidRPr="00EB2C95">
        <w:rPr>
          <w:rFonts w:ascii="Times New Roman" w:eastAsia="Times New Roman" w:hAnsi="Times New Roman" w:cs="Times New Roman"/>
          <w:b/>
          <w:noProof/>
          <w:lang w:val="lt-LT" w:eastAsia="lt-LT" w:bidi="lt-LT"/>
        </w:rPr>
        <w:t xml:space="preserve">URSOSAN </w:t>
      </w:r>
    </w:p>
    <w:p w14:paraId="2148FFDD" w14:textId="108C0040" w:rsidR="0020372F" w:rsidRPr="005808E6" w:rsidRDefault="0020372F" w:rsidP="005808E6">
      <w:pPr>
        <w:numPr>
          <w:ilvl w:val="12"/>
          <w:numId w:val="0"/>
        </w:numPr>
        <w:spacing w:after="0" w:line="240" w:lineRule="auto"/>
        <w:ind w:right="-29"/>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Prieš pertraukdami </w:t>
      </w:r>
      <w:r w:rsidR="00EB2C95"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vartojimą ar nutraukdami gydymą anksčiau, visada pasitarkite su gydytoju.</w:t>
      </w:r>
    </w:p>
    <w:p w14:paraId="088C8B18" w14:textId="77777777" w:rsidR="0020372F" w:rsidRPr="005808E6" w:rsidRDefault="0020372F" w:rsidP="005808E6">
      <w:pPr>
        <w:numPr>
          <w:ilvl w:val="12"/>
          <w:numId w:val="0"/>
        </w:numPr>
        <w:spacing w:after="0" w:line="240" w:lineRule="auto"/>
        <w:ind w:right="-29"/>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Jeigu kiltų daugiau klausimų dėl šio vaisto vartojimo, kreipkitės į gydytoją arba vaistininką.</w:t>
      </w:r>
    </w:p>
    <w:p w14:paraId="12C0C7FA" w14:textId="77777777" w:rsidR="0020372F" w:rsidRPr="005808E6" w:rsidRDefault="0020372F" w:rsidP="005808E6">
      <w:pPr>
        <w:numPr>
          <w:ilvl w:val="12"/>
          <w:numId w:val="0"/>
        </w:numPr>
        <w:spacing w:after="0" w:line="240" w:lineRule="auto"/>
        <w:rPr>
          <w:rFonts w:ascii="Times New Roman" w:eastAsia="Times New Roman" w:hAnsi="Times New Roman" w:cs="Times New Roman"/>
          <w:lang w:val="lt-LT" w:eastAsia="lt-LT" w:bidi="lt-LT"/>
        </w:rPr>
      </w:pPr>
    </w:p>
    <w:p w14:paraId="08C47467" w14:textId="77777777" w:rsidR="0020372F" w:rsidRPr="005808E6" w:rsidRDefault="0020372F" w:rsidP="005808E6">
      <w:pPr>
        <w:numPr>
          <w:ilvl w:val="12"/>
          <w:numId w:val="0"/>
        </w:numPr>
        <w:spacing w:after="0" w:line="240" w:lineRule="auto"/>
        <w:rPr>
          <w:rFonts w:ascii="Times New Roman" w:eastAsia="Times New Roman" w:hAnsi="Times New Roman" w:cs="Times New Roman"/>
          <w:lang w:val="lt-LT" w:eastAsia="lt-LT" w:bidi="lt-LT"/>
        </w:rPr>
      </w:pPr>
    </w:p>
    <w:p w14:paraId="73B237D5" w14:textId="77777777" w:rsidR="0020372F" w:rsidRPr="005808E6" w:rsidRDefault="0020372F" w:rsidP="005808E6">
      <w:pPr>
        <w:keepNext/>
        <w:numPr>
          <w:ilvl w:val="0"/>
          <w:numId w:val="13"/>
        </w:numPr>
        <w:tabs>
          <w:tab w:val="left" w:pos="567"/>
        </w:tabs>
        <w:spacing w:after="0" w:line="240" w:lineRule="auto"/>
        <w:ind w:left="567" w:hanging="567"/>
        <w:rPr>
          <w:rFonts w:ascii="Times New Roman" w:eastAsia="Times New Roman" w:hAnsi="Times New Roman" w:cs="Times New Roman"/>
          <w:lang w:val="lt-LT" w:eastAsia="lt-LT" w:bidi="lt-LT"/>
        </w:rPr>
      </w:pPr>
      <w:r w:rsidRPr="005808E6">
        <w:rPr>
          <w:rFonts w:ascii="Times New Roman" w:eastAsia="Times New Roman" w:hAnsi="Times New Roman" w:cs="Times New Roman"/>
          <w:b/>
          <w:lang w:val="lt-LT" w:eastAsia="lt-LT" w:bidi="lt-LT"/>
        </w:rPr>
        <w:t>Galimas šalutinis poveikis</w:t>
      </w:r>
    </w:p>
    <w:p w14:paraId="1714CADC" w14:textId="77777777" w:rsidR="0020372F" w:rsidRPr="005808E6" w:rsidRDefault="0020372F" w:rsidP="005808E6">
      <w:pPr>
        <w:keepNext/>
        <w:numPr>
          <w:ilvl w:val="12"/>
          <w:numId w:val="0"/>
        </w:numPr>
        <w:spacing w:after="0" w:line="240" w:lineRule="auto"/>
        <w:rPr>
          <w:rFonts w:ascii="Times New Roman" w:eastAsia="Times New Roman" w:hAnsi="Times New Roman" w:cs="Times New Roman"/>
          <w:lang w:val="lt-LT" w:eastAsia="lt-LT" w:bidi="lt-LT"/>
        </w:rPr>
      </w:pPr>
    </w:p>
    <w:p w14:paraId="13B723BB" w14:textId="77777777" w:rsidR="0020372F" w:rsidRPr="005808E6" w:rsidRDefault="0020372F" w:rsidP="005808E6">
      <w:pPr>
        <w:numPr>
          <w:ilvl w:val="12"/>
          <w:numId w:val="0"/>
        </w:numPr>
        <w:spacing w:after="0" w:line="240" w:lineRule="auto"/>
        <w:ind w:right="-29"/>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Šis vaistas, kaip ir visi kiti, gali sukelti šalutinį poveikį, nors jis pasireiškia ne visiems žmonėms.</w:t>
      </w:r>
    </w:p>
    <w:p w14:paraId="73E26D2F" w14:textId="77777777" w:rsidR="0020372F" w:rsidRPr="005808E6" w:rsidRDefault="0020372F" w:rsidP="005808E6">
      <w:pPr>
        <w:numPr>
          <w:ilvl w:val="12"/>
          <w:numId w:val="0"/>
        </w:numPr>
        <w:spacing w:after="0" w:line="240" w:lineRule="auto"/>
        <w:ind w:right="-29"/>
        <w:rPr>
          <w:rFonts w:ascii="Times New Roman" w:eastAsia="Times New Roman" w:hAnsi="Times New Roman" w:cs="Times New Roman"/>
          <w:noProof/>
          <w:lang w:val="lt-LT" w:eastAsia="lt-LT" w:bidi="lt-LT"/>
        </w:rPr>
      </w:pPr>
    </w:p>
    <w:p w14:paraId="5083A360" w14:textId="2A0A6B23" w:rsidR="0020372F" w:rsidRPr="005808E6" w:rsidRDefault="0020372F" w:rsidP="005808E6">
      <w:pPr>
        <w:numPr>
          <w:ilvl w:val="12"/>
          <w:numId w:val="0"/>
        </w:numPr>
        <w:spacing w:after="0" w:line="240" w:lineRule="auto"/>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 xml:space="preserve">Dažni šalutiniai poveikiai </w:t>
      </w:r>
      <w:r w:rsidRPr="005808E6">
        <w:rPr>
          <w:rFonts w:ascii="Times New Roman" w:eastAsia="Times New Roman" w:hAnsi="Times New Roman" w:cs="Times New Roman"/>
          <w:noProof/>
          <w:lang w:val="lt-LT" w:eastAsia="lt-LT" w:bidi="lt-LT"/>
        </w:rPr>
        <w:t xml:space="preserve">(gali pasireikšti </w:t>
      </w:r>
      <w:r w:rsidR="00E957DB">
        <w:rPr>
          <w:rFonts w:ascii="Times New Roman" w:eastAsia="Times New Roman" w:hAnsi="Times New Roman" w:cs="Times New Roman"/>
          <w:noProof/>
          <w:lang w:val="lt-LT" w:eastAsia="lt-LT" w:bidi="lt-LT"/>
        </w:rPr>
        <w:t>rečiau kaip</w:t>
      </w:r>
      <w:r w:rsidRPr="005808E6">
        <w:rPr>
          <w:rFonts w:ascii="Times New Roman" w:eastAsia="Times New Roman" w:hAnsi="Times New Roman" w:cs="Times New Roman"/>
          <w:noProof/>
          <w:lang w:val="lt-LT" w:eastAsia="lt-LT" w:bidi="lt-LT"/>
        </w:rPr>
        <w:t xml:space="preserve"> 1 iš 10 žmonių):</w:t>
      </w:r>
    </w:p>
    <w:p w14:paraId="651F8B17" w14:textId="77777777" w:rsidR="0020372F" w:rsidRPr="005808E6" w:rsidRDefault="00A47E78" w:rsidP="005808E6">
      <w:pPr>
        <w:numPr>
          <w:ilvl w:val="0"/>
          <w:numId w:val="7"/>
        </w:numPr>
        <w:tabs>
          <w:tab w:val="left" w:pos="567"/>
        </w:tabs>
        <w:spacing w:after="0" w:line="240" w:lineRule="auto"/>
        <w:ind w:left="567" w:hanging="567"/>
        <w:contextualSpacing/>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i</w:t>
      </w:r>
      <w:r w:rsidR="0020372F" w:rsidRPr="005808E6">
        <w:rPr>
          <w:rFonts w:ascii="Times New Roman" w:eastAsia="Times New Roman" w:hAnsi="Times New Roman" w:cs="Times New Roman"/>
          <w:noProof/>
          <w:lang w:val="lt-LT" w:eastAsia="lt-LT" w:bidi="lt-LT"/>
        </w:rPr>
        <w:t>šmatų suskystėjimas, viduriavimas.</w:t>
      </w:r>
    </w:p>
    <w:p w14:paraId="0627DCCE" w14:textId="77777777" w:rsidR="0020372F" w:rsidRPr="005808E6" w:rsidRDefault="0020372F" w:rsidP="005808E6">
      <w:pPr>
        <w:spacing w:after="0" w:line="240" w:lineRule="auto"/>
        <w:outlineLvl w:val="0"/>
        <w:rPr>
          <w:rFonts w:ascii="Times New Roman" w:eastAsia="Times New Roman" w:hAnsi="Times New Roman" w:cs="Times New Roman"/>
          <w:noProof/>
          <w:lang w:val="lt-LT" w:eastAsia="lt-LT" w:bidi="lt-LT"/>
        </w:rPr>
      </w:pPr>
    </w:p>
    <w:p w14:paraId="424E9072" w14:textId="256F76EB" w:rsidR="0020372F" w:rsidRPr="005808E6" w:rsidRDefault="0020372F" w:rsidP="005808E6">
      <w:pPr>
        <w:numPr>
          <w:ilvl w:val="12"/>
          <w:numId w:val="0"/>
        </w:numPr>
        <w:spacing w:after="0" w:line="240" w:lineRule="auto"/>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Labai reti šalutiniai poveikiai</w:t>
      </w:r>
      <w:r w:rsidRPr="005808E6">
        <w:rPr>
          <w:rFonts w:ascii="Times New Roman" w:eastAsia="Times New Roman" w:hAnsi="Times New Roman" w:cs="Times New Roman"/>
          <w:noProof/>
          <w:lang w:val="lt-LT" w:eastAsia="lt-LT" w:bidi="lt-LT"/>
        </w:rPr>
        <w:t xml:space="preserve"> (gali pasireikšti </w:t>
      </w:r>
      <w:r w:rsidR="00E957DB">
        <w:rPr>
          <w:rFonts w:ascii="Times New Roman" w:eastAsia="Times New Roman" w:hAnsi="Times New Roman" w:cs="Times New Roman"/>
          <w:noProof/>
          <w:lang w:val="lt-LT" w:eastAsia="lt-LT" w:bidi="lt-LT"/>
        </w:rPr>
        <w:t>rečiau kaip</w:t>
      </w:r>
      <w:r w:rsidRPr="005808E6">
        <w:rPr>
          <w:rFonts w:ascii="Times New Roman" w:eastAsia="Times New Roman" w:hAnsi="Times New Roman" w:cs="Times New Roman"/>
          <w:noProof/>
          <w:lang w:val="lt-LT" w:eastAsia="lt-LT" w:bidi="lt-LT"/>
        </w:rPr>
        <w:t xml:space="preserve"> 1 iš 10</w:t>
      </w:r>
      <w:r w:rsidR="00E957DB">
        <w:rPr>
          <w:rFonts w:ascii="Times New Roman" w:eastAsia="Times New Roman" w:hAnsi="Times New Roman" w:cs="Times New Roman"/>
          <w:noProof/>
          <w:lang w:val="lt-LT" w:eastAsia="lt-LT" w:bidi="lt-LT"/>
        </w:rPr>
        <w:t> </w:t>
      </w:r>
      <w:r w:rsidRPr="005808E6">
        <w:rPr>
          <w:rFonts w:ascii="Times New Roman" w:eastAsia="Times New Roman" w:hAnsi="Times New Roman" w:cs="Times New Roman"/>
          <w:noProof/>
          <w:lang w:val="lt-LT" w:eastAsia="lt-LT" w:bidi="lt-LT"/>
        </w:rPr>
        <w:t>000 žmonių):</w:t>
      </w:r>
    </w:p>
    <w:p w14:paraId="5B083570" w14:textId="77777777" w:rsidR="0020372F" w:rsidRPr="005808E6" w:rsidRDefault="00A47E78" w:rsidP="005808E6">
      <w:pPr>
        <w:numPr>
          <w:ilvl w:val="0"/>
          <w:numId w:val="7"/>
        </w:numPr>
        <w:tabs>
          <w:tab w:val="left" w:pos="567"/>
        </w:tabs>
        <w:spacing w:after="0" w:line="260" w:lineRule="exact"/>
        <w:ind w:left="567" w:hanging="567"/>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g</w:t>
      </w:r>
      <w:r w:rsidR="0020372F" w:rsidRPr="005808E6">
        <w:rPr>
          <w:rFonts w:ascii="Times New Roman" w:eastAsia="Times New Roman" w:hAnsi="Times New Roman" w:cs="Times New Roman"/>
          <w:noProof/>
          <w:lang w:val="lt-LT" w:eastAsia="lt-LT" w:bidi="lt-LT"/>
        </w:rPr>
        <w:t xml:space="preserve">ydant pirminį bilijinį cholangitą: stiprus viršutinės pilvo dalies dešinės pusės skausmas, pablogėjusi kepenų cirozės eiga, kuri iš dalies </w:t>
      </w:r>
      <w:r w:rsidRPr="005808E6">
        <w:rPr>
          <w:rFonts w:ascii="Times New Roman" w:eastAsia="Times New Roman" w:hAnsi="Times New Roman" w:cs="Times New Roman"/>
          <w:noProof/>
          <w:lang w:val="lt-LT" w:eastAsia="lt-LT" w:bidi="lt-LT"/>
        </w:rPr>
        <w:t xml:space="preserve">yra </w:t>
      </w:r>
      <w:r w:rsidR="0020372F" w:rsidRPr="005808E6">
        <w:rPr>
          <w:rFonts w:ascii="Times New Roman" w:eastAsia="Times New Roman" w:hAnsi="Times New Roman" w:cs="Times New Roman"/>
          <w:noProof/>
          <w:lang w:val="lt-LT" w:eastAsia="lt-LT" w:bidi="lt-LT"/>
        </w:rPr>
        <w:t>grįžtama, nutraukus gydymą</w:t>
      </w:r>
      <w:r w:rsidRPr="005808E6">
        <w:rPr>
          <w:rFonts w:ascii="Times New Roman" w:eastAsia="Times New Roman" w:hAnsi="Times New Roman" w:cs="Times New Roman"/>
          <w:noProof/>
          <w:lang w:val="lt-LT" w:eastAsia="lt-LT" w:bidi="lt-LT"/>
        </w:rPr>
        <w:t>,</w:t>
      </w:r>
      <w:r w:rsidR="0020372F" w:rsidRPr="005808E6">
        <w:rPr>
          <w:rFonts w:ascii="Times New Roman" w:eastAsia="Times New Roman" w:hAnsi="Times New Roman" w:cs="Times New Roman"/>
          <w:noProof/>
          <w:lang w:val="lt-LT" w:eastAsia="lt-LT" w:bidi="lt-LT"/>
        </w:rPr>
        <w:t xml:space="preserve"> </w:t>
      </w:r>
    </w:p>
    <w:p w14:paraId="64F6E33A" w14:textId="77777777" w:rsidR="0020372F" w:rsidRPr="005808E6" w:rsidRDefault="00A47E78" w:rsidP="005808E6">
      <w:pPr>
        <w:numPr>
          <w:ilvl w:val="0"/>
          <w:numId w:val="7"/>
        </w:numPr>
        <w:tabs>
          <w:tab w:val="left" w:pos="567"/>
        </w:tabs>
        <w:spacing w:after="0" w:line="260" w:lineRule="exact"/>
        <w:ind w:left="567" w:hanging="567"/>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t</w:t>
      </w:r>
      <w:r w:rsidR="0020372F" w:rsidRPr="005808E6">
        <w:rPr>
          <w:rFonts w:ascii="Times New Roman" w:eastAsia="Times New Roman" w:hAnsi="Times New Roman" w:cs="Times New Roman"/>
          <w:noProof/>
          <w:lang w:val="lt-LT" w:eastAsia="lt-LT" w:bidi="lt-LT"/>
        </w:rPr>
        <w:t>ulžies pūslės akmenų sukalkėjimas</w:t>
      </w:r>
      <w:r w:rsidRPr="005808E6">
        <w:rPr>
          <w:rFonts w:ascii="Times New Roman" w:eastAsia="Times New Roman" w:hAnsi="Times New Roman" w:cs="Times New Roman"/>
          <w:noProof/>
          <w:lang w:val="lt-LT" w:eastAsia="lt-LT" w:bidi="lt-LT"/>
        </w:rPr>
        <w:t>,</w:t>
      </w:r>
      <w:r w:rsidR="0020372F" w:rsidRPr="005808E6">
        <w:rPr>
          <w:rFonts w:ascii="Times New Roman" w:eastAsia="Times New Roman" w:hAnsi="Times New Roman" w:cs="Times New Roman"/>
          <w:noProof/>
          <w:lang w:val="lt-LT" w:eastAsia="lt-LT" w:bidi="lt-LT"/>
        </w:rPr>
        <w:t xml:space="preserve"> </w:t>
      </w:r>
    </w:p>
    <w:p w14:paraId="6E78043B" w14:textId="77777777" w:rsidR="0020372F" w:rsidRPr="005808E6" w:rsidRDefault="00A47E78" w:rsidP="005808E6">
      <w:pPr>
        <w:numPr>
          <w:ilvl w:val="0"/>
          <w:numId w:val="7"/>
        </w:numPr>
        <w:tabs>
          <w:tab w:val="left" w:pos="567"/>
        </w:tabs>
        <w:spacing w:after="0" w:line="260" w:lineRule="exact"/>
        <w:ind w:left="567" w:hanging="567"/>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d</w:t>
      </w:r>
      <w:r w:rsidR="0020372F" w:rsidRPr="005808E6">
        <w:rPr>
          <w:rFonts w:ascii="Times New Roman" w:eastAsia="Times New Roman" w:hAnsi="Times New Roman" w:cs="Times New Roman"/>
          <w:noProof/>
          <w:lang w:val="lt-LT" w:eastAsia="lt-LT" w:bidi="lt-LT"/>
        </w:rPr>
        <w:t>ilgėlinė (urtikarija).</w:t>
      </w:r>
    </w:p>
    <w:p w14:paraId="0D473550"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b/>
          <w:lang w:val="lt-LT" w:eastAsia="lt-LT" w:bidi="lt-LT"/>
        </w:rPr>
      </w:pPr>
    </w:p>
    <w:p w14:paraId="7FD4E47F" w14:textId="77777777" w:rsidR="0020372F" w:rsidRPr="005808E6" w:rsidRDefault="0020372F" w:rsidP="005808E6">
      <w:pPr>
        <w:numPr>
          <w:ilvl w:val="12"/>
          <w:numId w:val="0"/>
        </w:numPr>
        <w:tabs>
          <w:tab w:val="left" w:pos="567"/>
        </w:tabs>
        <w:spacing w:after="0" w:line="240" w:lineRule="auto"/>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Pranešimas apie šalutinį poveikį</w:t>
      </w:r>
    </w:p>
    <w:p w14:paraId="254EE34F" w14:textId="77777777" w:rsidR="0020372F" w:rsidRPr="005808E6" w:rsidRDefault="00AA4285" w:rsidP="005808E6">
      <w:pPr>
        <w:spacing w:after="0" w:line="240" w:lineRule="auto"/>
        <w:rPr>
          <w:rFonts w:ascii="Times New Roman" w:eastAsia="Verdana" w:hAnsi="Times New Roman" w:cs="Times New Roman"/>
          <w:lang w:val="lt-LT" w:eastAsia="lt-LT" w:bidi="lt-LT"/>
        </w:rPr>
      </w:pPr>
      <w:r w:rsidRPr="005808E6">
        <w:rPr>
          <w:rFonts w:ascii="Times New Roman" w:eastAsia="Verdana" w:hAnsi="Times New Roman" w:cs="Times New Roman"/>
          <w:noProof/>
          <w:lang w:val="lt-LT" w:eastAsia="lt-LT" w:bidi="lt-LT"/>
        </w:rPr>
        <w:t xml:space="preserve">Jeigu pasireiškė šalutinis poveikis, įskaitant šiame lapelyje nenurodytą, pasakykite gydytojui. Apie šalutinį poveikį taip pat galite pranešti Valstybinei vaistų kontrolės tarnybai prie Lietuvos Respublikos sveikatos apsaugos ministerijos nemokamu telefonu 8 800 73568 arba užpildyti interneto svetainėje </w:t>
      </w:r>
      <w:hyperlink r:id="rId8" w:history="1">
        <w:r w:rsidR="00E957DB" w:rsidRPr="005642C8">
          <w:rPr>
            <w:rStyle w:val="Hipersaitas"/>
            <w:rFonts w:ascii="Times New Roman" w:eastAsia="Verdana" w:hAnsi="Times New Roman" w:cs="Times New Roman"/>
            <w:noProof/>
            <w:lang w:val="lt-LT" w:eastAsia="lt-LT" w:bidi="lt-LT"/>
          </w:rPr>
          <w:t>www.vvkt.lt</w:t>
        </w:r>
      </w:hyperlink>
      <w:r w:rsidR="00E957DB">
        <w:rPr>
          <w:rFonts w:ascii="Times New Roman" w:eastAsia="Verdana" w:hAnsi="Times New Roman" w:cs="Times New Roman"/>
          <w:noProof/>
          <w:lang w:val="lt-LT" w:eastAsia="lt-LT" w:bidi="lt-LT"/>
        </w:rPr>
        <w:t xml:space="preserve"> </w:t>
      </w:r>
      <w:r w:rsidRPr="005808E6">
        <w:rPr>
          <w:rFonts w:ascii="Times New Roman" w:eastAsia="Verdana" w:hAnsi="Times New Roman" w:cs="Times New Roman"/>
          <w:noProof/>
          <w:lang w:val="lt-LT" w:eastAsia="lt-LT" w:bidi="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E957DB" w:rsidRPr="005642C8">
          <w:rPr>
            <w:rStyle w:val="Hipersaitas"/>
            <w:rFonts w:ascii="Times New Roman" w:eastAsia="Verdana" w:hAnsi="Times New Roman" w:cs="Times New Roman"/>
            <w:noProof/>
            <w:lang w:val="lt-LT" w:eastAsia="lt-LT" w:bidi="lt-LT"/>
          </w:rPr>
          <w:t>NepageidaujamaR@vvkt.lt</w:t>
        </w:r>
      </w:hyperlink>
      <w:r w:rsidR="00E957DB">
        <w:rPr>
          <w:rFonts w:ascii="Times New Roman" w:eastAsia="Verdana" w:hAnsi="Times New Roman" w:cs="Times New Roman"/>
          <w:noProof/>
          <w:lang w:val="lt-LT" w:eastAsia="lt-LT" w:bidi="lt-LT"/>
        </w:rPr>
        <w:t xml:space="preserve"> </w:t>
      </w:r>
      <w:r w:rsidRPr="005808E6">
        <w:rPr>
          <w:rFonts w:ascii="Times New Roman" w:eastAsia="Verdana" w:hAnsi="Times New Roman" w:cs="Times New Roman"/>
          <w:noProof/>
          <w:lang w:val="lt-LT" w:eastAsia="lt-LT" w:bidi="lt-LT"/>
        </w:rPr>
        <w:t xml:space="preserve">, taip pat per Valstybinės vaistų kontrolės tarnybos prie Lietuvos Respublikos sveikatos apsaugos ministerijos interneto svetainę (adresu </w:t>
      </w:r>
      <w:hyperlink r:id="rId10" w:history="1">
        <w:r w:rsidR="00E957DB" w:rsidRPr="005642C8">
          <w:rPr>
            <w:rStyle w:val="Hipersaitas"/>
            <w:rFonts w:ascii="Times New Roman" w:eastAsia="Verdana" w:hAnsi="Times New Roman" w:cs="Times New Roman"/>
            <w:noProof/>
            <w:lang w:val="lt-LT" w:eastAsia="lt-LT" w:bidi="lt-LT"/>
          </w:rPr>
          <w:t>http://www.vvkt.lt</w:t>
        </w:r>
      </w:hyperlink>
      <w:r w:rsidR="00E957DB">
        <w:rPr>
          <w:rFonts w:ascii="Times New Roman" w:eastAsia="Verdana" w:hAnsi="Times New Roman" w:cs="Times New Roman"/>
          <w:noProof/>
          <w:lang w:val="lt-LT" w:eastAsia="lt-LT" w:bidi="lt-LT"/>
        </w:rPr>
        <w:t xml:space="preserve"> </w:t>
      </w:r>
      <w:r w:rsidRPr="005808E6">
        <w:rPr>
          <w:rFonts w:ascii="Times New Roman" w:eastAsia="Verdana" w:hAnsi="Times New Roman" w:cs="Times New Roman"/>
          <w:noProof/>
          <w:lang w:val="lt-LT" w:eastAsia="lt-LT" w:bidi="lt-LT"/>
        </w:rPr>
        <w:t>). Pranešdami apie šalutinį poveikį galite mums padėti gauti daugiau informacijos apie šio vaisto saugumą.</w:t>
      </w:r>
    </w:p>
    <w:p w14:paraId="5E731B40" w14:textId="77777777" w:rsidR="0020372F" w:rsidRPr="005808E6" w:rsidRDefault="0020372F" w:rsidP="005808E6">
      <w:pPr>
        <w:tabs>
          <w:tab w:val="left" w:pos="567"/>
        </w:tabs>
        <w:autoSpaceDE w:val="0"/>
        <w:autoSpaceDN w:val="0"/>
        <w:adjustRightInd w:val="0"/>
        <w:spacing w:after="0" w:line="240" w:lineRule="auto"/>
        <w:rPr>
          <w:rFonts w:ascii="Times New Roman" w:eastAsia="Times New Roman" w:hAnsi="Times New Roman" w:cs="Times New Roman"/>
          <w:lang w:val="lt-LT" w:eastAsia="lt-LT" w:bidi="lt-LT"/>
        </w:rPr>
      </w:pPr>
    </w:p>
    <w:p w14:paraId="00E94005" w14:textId="77777777" w:rsidR="007C1EE7" w:rsidRPr="005808E6" w:rsidRDefault="007C1EE7" w:rsidP="005808E6">
      <w:pPr>
        <w:tabs>
          <w:tab w:val="left" w:pos="567"/>
        </w:tabs>
        <w:autoSpaceDE w:val="0"/>
        <w:autoSpaceDN w:val="0"/>
        <w:adjustRightInd w:val="0"/>
        <w:spacing w:after="0" w:line="240" w:lineRule="auto"/>
        <w:rPr>
          <w:rFonts w:ascii="Times New Roman" w:eastAsia="Times New Roman" w:hAnsi="Times New Roman" w:cs="Times New Roman"/>
          <w:lang w:val="lt-LT" w:eastAsia="lt-LT" w:bidi="lt-LT"/>
        </w:rPr>
      </w:pPr>
    </w:p>
    <w:p w14:paraId="0F49A429" w14:textId="65F2476D" w:rsidR="0020372F" w:rsidRPr="005808E6" w:rsidRDefault="0020372F" w:rsidP="005808E6">
      <w:pPr>
        <w:keepNext/>
        <w:numPr>
          <w:ilvl w:val="0"/>
          <w:numId w:val="13"/>
        </w:numPr>
        <w:tabs>
          <w:tab w:val="left" w:pos="567"/>
        </w:tabs>
        <w:spacing w:after="0" w:line="240" w:lineRule="auto"/>
        <w:ind w:left="567" w:hanging="567"/>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Kaip laikyti </w:t>
      </w:r>
      <w:r w:rsidR="00EB2C95" w:rsidRPr="00EB2C95">
        <w:rPr>
          <w:rFonts w:ascii="Times New Roman" w:eastAsia="Times New Roman" w:hAnsi="Times New Roman" w:cs="Times New Roman"/>
          <w:b/>
          <w:noProof/>
          <w:lang w:val="lt-LT" w:eastAsia="lt-LT" w:bidi="lt-LT"/>
        </w:rPr>
        <w:t xml:space="preserve">URSOSAN </w:t>
      </w:r>
    </w:p>
    <w:p w14:paraId="172B700C" w14:textId="77777777" w:rsidR="0020372F" w:rsidRPr="005808E6" w:rsidRDefault="0020372F" w:rsidP="005808E6">
      <w:pPr>
        <w:keepNext/>
        <w:numPr>
          <w:ilvl w:val="12"/>
          <w:numId w:val="0"/>
        </w:numPr>
        <w:spacing w:after="0" w:line="240" w:lineRule="auto"/>
        <w:ind w:right="-2"/>
        <w:rPr>
          <w:rFonts w:ascii="Times New Roman" w:eastAsia="Times New Roman" w:hAnsi="Times New Roman" w:cs="Times New Roman"/>
          <w:noProof/>
          <w:lang w:val="lt-LT" w:eastAsia="lt-LT" w:bidi="lt-LT"/>
        </w:rPr>
      </w:pPr>
    </w:p>
    <w:p w14:paraId="78762F58"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Šį vaistą laikykite vaikams nepastebimoje ir nepasiekiamoje vietoje.</w:t>
      </w:r>
    </w:p>
    <w:p w14:paraId="69034741"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3DD169A5" w14:textId="30E857BA"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Ant kartono dėžutės ir lizdinės plokštelės po „</w:t>
      </w:r>
      <w:r w:rsidR="00015640">
        <w:rPr>
          <w:rFonts w:ascii="Times New Roman" w:eastAsia="Times New Roman" w:hAnsi="Times New Roman" w:cs="Times New Roman"/>
          <w:lang w:val="lt-LT" w:eastAsia="lt-LT" w:bidi="lt-LT"/>
        </w:rPr>
        <w:t>EXP</w:t>
      </w:r>
      <w:r w:rsidRPr="005808E6">
        <w:rPr>
          <w:rFonts w:ascii="Times New Roman" w:eastAsia="Times New Roman" w:hAnsi="Times New Roman" w:cs="Times New Roman"/>
          <w:lang w:val="lt-LT" w:eastAsia="lt-LT" w:bidi="lt-LT"/>
        </w:rPr>
        <w:t>“ nurodytam tinkamumo laikui pasibaigus, šio vaisto vartoti negalima. Vaistas tinkamas vartoti iki paskutinės nurodyto mėnesio dienos.</w:t>
      </w:r>
    </w:p>
    <w:p w14:paraId="25CEC166"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07DE3376"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Šiam vaistui specialių laikymo sąlygų nereikia.</w:t>
      </w:r>
    </w:p>
    <w:p w14:paraId="7268DB54"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3BB31ED3"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i/>
          <w:iCs/>
          <w:noProof/>
          <w:lang w:val="lt-LT" w:eastAsia="lt-LT" w:bidi="lt-LT"/>
        </w:rPr>
      </w:pPr>
      <w:r w:rsidRPr="005808E6">
        <w:rPr>
          <w:rFonts w:ascii="Times New Roman" w:eastAsia="Times New Roman" w:hAnsi="Times New Roman" w:cs="Times New Roman"/>
          <w:lang w:val="lt-LT" w:eastAsia="lt-LT" w:bidi="lt-LT"/>
        </w:rPr>
        <w:t>Vaistų negalima išmesti į kanalizaciją arba su buitinėmis atliekomis. Kaip išmesti nereikalingus vaistus, klauskite vaistininko. Šios priemonės padės apsaugoti aplinką.</w:t>
      </w:r>
    </w:p>
    <w:p w14:paraId="61B2617D"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1352D446"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6BA64F6D" w14:textId="77777777" w:rsidR="0020372F" w:rsidRPr="005808E6" w:rsidRDefault="0020372F" w:rsidP="005808E6">
      <w:pPr>
        <w:keepNext/>
        <w:numPr>
          <w:ilvl w:val="0"/>
          <w:numId w:val="13"/>
        </w:numPr>
        <w:tabs>
          <w:tab w:val="left" w:pos="567"/>
        </w:tabs>
        <w:spacing w:after="0" w:line="240" w:lineRule="auto"/>
        <w:ind w:left="567" w:hanging="567"/>
        <w:rPr>
          <w:rFonts w:ascii="Times New Roman" w:eastAsia="Times New Roman" w:hAnsi="Times New Roman" w:cs="Times New Roman"/>
          <w:b/>
          <w:lang w:val="lt-LT" w:eastAsia="lt-LT" w:bidi="lt-LT"/>
        </w:rPr>
      </w:pPr>
      <w:r w:rsidRPr="005808E6">
        <w:rPr>
          <w:rFonts w:ascii="Times New Roman" w:eastAsia="Times New Roman" w:hAnsi="Times New Roman" w:cs="Times New Roman"/>
          <w:b/>
          <w:lang w:val="lt-LT" w:eastAsia="lt-LT" w:bidi="lt-LT"/>
        </w:rPr>
        <w:t>Pakuotės turinys ir kita informacija</w:t>
      </w:r>
    </w:p>
    <w:p w14:paraId="66420C2B" w14:textId="77777777" w:rsidR="0020372F" w:rsidRPr="005808E6" w:rsidRDefault="0020372F" w:rsidP="005808E6">
      <w:pPr>
        <w:keepNext/>
        <w:numPr>
          <w:ilvl w:val="12"/>
          <w:numId w:val="0"/>
        </w:numPr>
        <w:spacing w:after="0" w:line="240" w:lineRule="auto"/>
        <w:rPr>
          <w:rFonts w:ascii="Times New Roman" w:eastAsia="Times New Roman" w:hAnsi="Times New Roman" w:cs="Times New Roman"/>
          <w:lang w:val="lt-LT" w:eastAsia="lt-LT" w:bidi="lt-LT"/>
        </w:rPr>
      </w:pPr>
    </w:p>
    <w:p w14:paraId="0ED9CC54" w14:textId="5C7A384F" w:rsidR="0020372F" w:rsidRPr="005808E6" w:rsidRDefault="00A845B0" w:rsidP="005808E6">
      <w:pPr>
        <w:numPr>
          <w:ilvl w:val="12"/>
          <w:numId w:val="0"/>
        </w:numPr>
        <w:spacing w:after="0" w:line="240" w:lineRule="auto"/>
        <w:ind w:right="-2"/>
        <w:rPr>
          <w:rFonts w:ascii="Times New Roman" w:eastAsia="Times New Roman" w:hAnsi="Times New Roman" w:cs="Times New Roman"/>
          <w:b/>
          <w:lang w:val="lt-LT" w:eastAsia="lt-LT" w:bidi="lt-LT"/>
        </w:rPr>
      </w:pPr>
      <w:r w:rsidRPr="00A845B0">
        <w:rPr>
          <w:rFonts w:ascii="Times New Roman" w:eastAsia="Times New Roman" w:hAnsi="Times New Roman" w:cs="Times New Roman"/>
          <w:b/>
          <w:lang w:val="lt-LT" w:eastAsia="lt-LT" w:bidi="lt-LT"/>
        </w:rPr>
        <w:t xml:space="preserve">URSOSAN </w:t>
      </w:r>
      <w:r w:rsidR="0020372F" w:rsidRPr="005808E6">
        <w:rPr>
          <w:rFonts w:ascii="Times New Roman" w:eastAsia="Times New Roman" w:hAnsi="Times New Roman" w:cs="Times New Roman"/>
          <w:b/>
          <w:lang w:val="lt-LT" w:eastAsia="lt-LT" w:bidi="lt-LT"/>
        </w:rPr>
        <w:t xml:space="preserve">sudėtis </w:t>
      </w:r>
    </w:p>
    <w:p w14:paraId="54806BE9" w14:textId="77777777" w:rsidR="0020372F" w:rsidRPr="005808E6" w:rsidRDefault="0020372F" w:rsidP="005808E6">
      <w:pPr>
        <w:keepNext/>
        <w:numPr>
          <w:ilvl w:val="0"/>
          <w:numId w:val="2"/>
        </w:numPr>
        <w:tabs>
          <w:tab w:val="left" w:pos="567"/>
        </w:tabs>
        <w:spacing w:after="0" w:line="240" w:lineRule="auto"/>
        <w:ind w:left="567" w:hanging="567"/>
        <w:rPr>
          <w:rFonts w:ascii="Times New Roman" w:eastAsia="Times New Roman" w:hAnsi="Times New Roman" w:cs="Times New Roman"/>
          <w:i/>
          <w:iCs/>
          <w:noProof/>
          <w:lang w:val="lt-LT" w:eastAsia="lt-LT" w:bidi="lt-LT"/>
        </w:rPr>
      </w:pPr>
      <w:r w:rsidRPr="005808E6">
        <w:rPr>
          <w:rFonts w:ascii="Times New Roman" w:eastAsia="Times New Roman" w:hAnsi="Times New Roman" w:cs="Times New Roman"/>
          <w:lang w:val="lt-LT" w:eastAsia="lt-LT" w:bidi="lt-LT"/>
        </w:rPr>
        <w:t xml:space="preserve">Veiklioji medžiaga yra </w:t>
      </w:r>
      <w:proofErr w:type="spellStart"/>
      <w:r w:rsidRPr="005808E6">
        <w:rPr>
          <w:rFonts w:ascii="Times New Roman" w:eastAsia="Times New Roman" w:hAnsi="Times New Roman" w:cs="Times New Roman"/>
          <w:lang w:val="lt-LT" w:eastAsia="lt-LT" w:bidi="lt-LT"/>
        </w:rPr>
        <w:t>ursodeoksicholio</w:t>
      </w:r>
      <w:proofErr w:type="spellEnd"/>
      <w:r w:rsidRPr="005808E6">
        <w:rPr>
          <w:rFonts w:ascii="Times New Roman" w:eastAsia="Times New Roman" w:hAnsi="Times New Roman" w:cs="Times New Roman"/>
          <w:lang w:val="lt-LT" w:eastAsia="lt-LT" w:bidi="lt-LT"/>
        </w:rPr>
        <w:t xml:space="preserve"> rūgštis. Kiekvienoje tabletėje yra 500 mg </w:t>
      </w:r>
      <w:proofErr w:type="spellStart"/>
      <w:r w:rsidRPr="005808E6">
        <w:rPr>
          <w:rFonts w:ascii="Times New Roman" w:eastAsia="Times New Roman" w:hAnsi="Times New Roman" w:cs="Times New Roman"/>
          <w:lang w:val="lt-LT" w:eastAsia="lt-LT" w:bidi="lt-LT"/>
        </w:rPr>
        <w:t>ursodeoksicholio</w:t>
      </w:r>
      <w:proofErr w:type="spellEnd"/>
      <w:r w:rsidRPr="005808E6">
        <w:rPr>
          <w:rFonts w:ascii="Times New Roman" w:eastAsia="Times New Roman" w:hAnsi="Times New Roman" w:cs="Times New Roman"/>
          <w:lang w:val="lt-LT" w:eastAsia="lt-LT" w:bidi="lt-LT"/>
        </w:rPr>
        <w:t xml:space="preserve"> rūgšties.</w:t>
      </w:r>
    </w:p>
    <w:p w14:paraId="5DB8A8BA" w14:textId="77777777" w:rsidR="0020372F" w:rsidRPr="005808E6" w:rsidRDefault="0020372F" w:rsidP="005808E6">
      <w:pPr>
        <w:keepNext/>
        <w:numPr>
          <w:ilvl w:val="0"/>
          <w:numId w:val="2"/>
        </w:numPr>
        <w:tabs>
          <w:tab w:val="left" w:pos="567"/>
        </w:tabs>
        <w:spacing w:after="0" w:line="240" w:lineRule="auto"/>
        <w:ind w:left="567"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Pagalbinė</w:t>
      </w:r>
      <w:r w:rsidR="00B84CD2" w:rsidRPr="005808E6">
        <w:rPr>
          <w:rFonts w:ascii="Times New Roman" w:eastAsia="Times New Roman" w:hAnsi="Times New Roman" w:cs="Times New Roman"/>
          <w:lang w:val="lt-LT" w:eastAsia="lt-LT" w:bidi="lt-LT"/>
        </w:rPr>
        <w:t>s</w:t>
      </w:r>
      <w:r w:rsidRPr="005808E6">
        <w:rPr>
          <w:rFonts w:ascii="Times New Roman" w:eastAsia="Times New Roman" w:hAnsi="Times New Roman" w:cs="Times New Roman"/>
          <w:lang w:val="lt-LT" w:eastAsia="lt-LT" w:bidi="lt-LT"/>
        </w:rPr>
        <w:t xml:space="preserve"> medžiag</w:t>
      </w:r>
      <w:r w:rsidR="00B84CD2" w:rsidRPr="005808E6">
        <w:rPr>
          <w:rFonts w:ascii="Times New Roman" w:eastAsia="Times New Roman" w:hAnsi="Times New Roman" w:cs="Times New Roman"/>
          <w:lang w:val="lt-LT" w:eastAsia="lt-LT" w:bidi="lt-LT"/>
        </w:rPr>
        <w:t>os</w:t>
      </w:r>
      <w:r w:rsidRPr="005808E6">
        <w:rPr>
          <w:rFonts w:ascii="Times New Roman" w:eastAsia="Times New Roman" w:hAnsi="Times New Roman" w:cs="Times New Roman"/>
          <w:lang w:val="lt-LT" w:eastAsia="lt-LT" w:bidi="lt-LT"/>
        </w:rPr>
        <w:t xml:space="preserve"> yra: </w:t>
      </w:r>
    </w:p>
    <w:p w14:paraId="102DD4AB" w14:textId="4BB91A75" w:rsidR="0020372F" w:rsidRPr="005808E6" w:rsidRDefault="0020372F" w:rsidP="005808E6">
      <w:pPr>
        <w:keepNext/>
        <w:numPr>
          <w:ilvl w:val="0"/>
          <w:numId w:val="2"/>
        </w:numPr>
        <w:tabs>
          <w:tab w:val="left" w:pos="567"/>
        </w:tabs>
        <w:spacing w:after="0" w:line="240" w:lineRule="auto"/>
        <w:ind w:left="1134" w:right="-2"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tabletės šerdis: </w:t>
      </w:r>
      <w:r w:rsidRPr="005808E6">
        <w:rPr>
          <w:rFonts w:ascii="Times New Roman" w:eastAsia="Times New Roman" w:hAnsi="Times New Roman" w:cs="Times New Roman"/>
          <w:lang w:val="lt-LT" w:eastAsia="lt-LT" w:bidi="lt-LT"/>
        </w:rPr>
        <w:t xml:space="preserve">kukurūzų krakmolas, </w:t>
      </w:r>
      <w:proofErr w:type="spellStart"/>
      <w:r w:rsidRPr="005808E6">
        <w:rPr>
          <w:rFonts w:ascii="Times New Roman" w:eastAsia="Times New Roman" w:hAnsi="Times New Roman" w:cs="Times New Roman"/>
          <w:lang w:val="lt-LT" w:eastAsia="lt-LT" w:bidi="lt-LT"/>
        </w:rPr>
        <w:t>pregelifikuotas</w:t>
      </w:r>
      <w:proofErr w:type="spellEnd"/>
      <w:r w:rsidRPr="005808E6">
        <w:rPr>
          <w:rFonts w:ascii="Times New Roman" w:eastAsia="Times New Roman" w:hAnsi="Times New Roman" w:cs="Times New Roman"/>
          <w:lang w:val="lt-LT" w:eastAsia="lt-LT" w:bidi="lt-LT"/>
        </w:rPr>
        <w:t xml:space="preserve"> kukurūzų krakmolas, </w:t>
      </w:r>
      <w:proofErr w:type="spellStart"/>
      <w:r w:rsidRPr="005808E6">
        <w:rPr>
          <w:rFonts w:ascii="Times New Roman" w:eastAsia="Times New Roman" w:hAnsi="Times New Roman" w:cs="Times New Roman"/>
          <w:lang w:val="lt-LT" w:eastAsia="lt-LT" w:bidi="lt-LT"/>
        </w:rPr>
        <w:t>karboksimetilkrakmolo</w:t>
      </w:r>
      <w:proofErr w:type="spellEnd"/>
      <w:r w:rsidRPr="005808E6">
        <w:rPr>
          <w:rFonts w:ascii="Times New Roman" w:eastAsia="Times New Roman" w:hAnsi="Times New Roman" w:cs="Times New Roman"/>
          <w:lang w:val="lt-LT" w:eastAsia="lt-LT" w:bidi="lt-LT"/>
        </w:rPr>
        <w:t xml:space="preserve"> A natrio druska (E468), koloidinis </w:t>
      </w:r>
      <w:r w:rsidR="00015640" w:rsidRPr="005808E6">
        <w:rPr>
          <w:rFonts w:ascii="Times New Roman" w:eastAsia="Times New Roman" w:hAnsi="Times New Roman" w:cs="Times New Roman"/>
          <w:lang w:val="lt-LT" w:eastAsia="lt-LT" w:bidi="lt-LT"/>
        </w:rPr>
        <w:t xml:space="preserve">bevandenis </w:t>
      </w:r>
      <w:r w:rsidRPr="005808E6">
        <w:rPr>
          <w:rFonts w:ascii="Times New Roman" w:eastAsia="Times New Roman" w:hAnsi="Times New Roman" w:cs="Times New Roman"/>
          <w:lang w:val="lt-LT" w:eastAsia="lt-LT" w:bidi="lt-LT"/>
        </w:rPr>
        <w:t>silicio dioksidas</w:t>
      </w:r>
      <w:r w:rsidR="00015640">
        <w:rPr>
          <w:rFonts w:ascii="Times New Roman" w:eastAsia="Times New Roman" w:hAnsi="Times New Roman" w:cs="Times New Roman"/>
          <w:lang w:val="lt-LT" w:eastAsia="lt-LT" w:bidi="lt-LT"/>
        </w:rPr>
        <w:t xml:space="preserve"> </w:t>
      </w:r>
      <w:r w:rsidRPr="005808E6">
        <w:rPr>
          <w:rFonts w:ascii="Times New Roman" w:eastAsia="Times New Roman" w:hAnsi="Times New Roman" w:cs="Times New Roman"/>
          <w:lang w:val="lt-LT" w:eastAsia="lt-LT" w:bidi="lt-LT"/>
        </w:rPr>
        <w:t xml:space="preserve">(E551), magnio </w:t>
      </w:r>
      <w:proofErr w:type="spellStart"/>
      <w:r w:rsidRPr="005808E6">
        <w:rPr>
          <w:rFonts w:ascii="Times New Roman" w:eastAsia="Times New Roman" w:hAnsi="Times New Roman" w:cs="Times New Roman"/>
          <w:lang w:val="lt-LT" w:eastAsia="lt-LT" w:bidi="lt-LT"/>
        </w:rPr>
        <w:t>stearatas</w:t>
      </w:r>
      <w:proofErr w:type="spellEnd"/>
      <w:r w:rsidRPr="005808E6">
        <w:rPr>
          <w:rFonts w:ascii="Times New Roman" w:eastAsia="Times New Roman" w:hAnsi="Times New Roman" w:cs="Times New Roman"/>
          <w:lang w:val="lt-LT" w:eastAsia="lt-LT" w:bidi="lt-LT"/>
        </w:rPr>
        <w:t xml:space="preserve"> (E470b);</w:t>
      </w:r>
    </w:p>
    <w:p w14:paraId="49446994" w14:textId="1738CC7A" w:rsidR="0020372F" w:rsidRPr="005808E6" w:rsidRDefault="0020372F" w:rsidP="005808E6">
      <w:pPr>
        <w:keepNext/>
        <w:numPr>
          <w:ilvl w:val="0"/>
          <w:numId w:val="2"/>
        </w:numPr>
        <w:tabs>
          <w:tab w:val="left" w:pos="567"/>
        </w:tabs>
        <w:spacing w:after="0" w:line="240" w:lineRule="auto"/>
        <w:ind w:left="1134" w:right="-2"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tabletės </w:t>
      </w:r>
      <w:r w:rsidR="00015640">
        <w:rPr>
          <w:rFonts w:ascii="Times New Roman" w:eastAsia="Times New Roman" w:hAnsi="Times New Roman" w:cs="Times New Roman"/>
          <w:noProof/>
          <w:lang w:val="lt-LT" w:eastAsia="lt-LT" w:bidi="lt-LT"/>
        </w:rPr>
        <w:t>plėvelė</w:t>
      </w:r>
      <w:r w:rsidRPr="005808E6">
        <w:rPr>
          <w:rFonts w:ascii="Times New Roman" w:eastAsia="Times New Roman" w:hAnsi="Times New Roman" w:cs="Times New Roman"/>
          <w:noProof/>
          <w:lang w:val="lt-LT" w:eastAsia="lt-LT" w:bidi="lt-LT"/>
        </w:rPr>
        <w:t>: hipromeliozė 6 (E464), titano dioksidas (E171), makrogolis 400.</w:t>
      </w:r>
    </w:p>
    <w:p w14:paraId="60933B37" w14:textId="77777777" w:rsidR="0020372F" w:rsidRPr="005808E6" w:rsidRDefault="0020372F" w:rsidP="005808E6">
      <w:pPr>
        <w:keepNext/>
        <w:spacing w:after="0" w:line="240" w:lineRule="auto"/>
        <w:ind w:right="-2"/>
        <w:rPr>
          <w:rFonts w:ascii="Times New Roman" w:eastAsia="Times New Roman" w:hAnsi="Times New Roman" w:cs="Times New Roman"/>
          <w:noProof/>
          <w:lang w:val="lt-LT" w:eastAsia="lt-LT" w:bidi="lt-LT"/>
        </w:rPr>
      </w:pPr>
    </w:p>
    <w:p w14:paraId="0B538EC4" w14:textId="57CF2250" w:rsidR="0020372F" w:rsidRPr="005808E6" w:rsidRDefault="00A845B0" w:rsidP="005808E6">
      <w:pPr>
        <w:numPr>
          <w:ilvl w:val="12"/>
          <w:numId w:val="0"/>
        </w:numPr>
        <w:spacing w:after="0" w:line="240" w:lineRule="auto"/>
        <w:ind w:right="-2"/>
        <w:rPr>
          <w:rFonts w:ascii="Times New Roman" w:eastAsia="Times New Roman" w:hAnsi="Times New Roman" w:cs="Times New Roman"/>
          <w:b/>
          <w:lang w:val="lt-LT" w:eastAsia="lt-LT" w:bidi="lt-LT"/>
        </w:rPr>
      </w:pPr>
      <w:r w:rsidRPr="00A845B0">
        <w:rPr>
          <w:rFonts w:ascii="Times New Roman" w:eastAsia="Times New Roman" w:hAnsi="Times New Roman" w:cs="Times New Roman"/>
          <w:b/>
          <w:lang w:val="lt-LT" w:eastAsia="lt-LT" w:bidi="lt-LT"/>
        </w:rPr>
        <w:t xml:space="preserve">URSOSAN </w:t>
      </w:r>
      <w:r w:rsidR="0020372F" w:rsidRPr="005808E6">
        <w:rPr>
          <w:rFonts w:ascii="Times New Roman" w:eastAsia="Times New Roman" w:hAnsi="Times New Roman" w:cs="Times New Roman"/>
          <w:b/>
          <w:lang w:val="lt-LT" w:eastAsia="lt-LT" w:bidi="lt-LT"/>
        </w:rPr>
        <w:t>išvaizda ir kiekis pakuotėje</w:t>
      </w:r>
    </w:p>
    <w:p w14:paraId="1F98AA41" w14:textId="40643B51" w:rsidR="0020372F" w:rsidRPr="005808E6" w:rsidRDefault="00A845B0" w:rsidP="005808E6">
      <w:pPr>
        <w:numPr>
          <w:ilvl w:val="12"/>
          <w:numId w:val="0"/>
        </w:numPr>
        <w:spacing w:after="0" w:line="240" w:lineRule="auto"/>
        <w:rPr>
          <w:rFonts w:ascii="Times New Roman" w:eastAsia="Times New Roman" w:hAnsi="Times New Roman" w:cs="Times New Roman"/>
          <w:lang w:val="lt-LT" w:eastAsia="lt-LT" w:bidi="lt-LT"/>
        </w:rPr>
      </w:pPr>
      <w:r w:rsidRPr="00A845B0">
        <w:rPr>
          <w:rFonts w:ascii="Times New Roman" w:eastAsia="Times New Roman" w:hAnsi="Times New Roman" w:cs="Times New Roman"/>
          <w:lang w:val="lt-LT" w:eastAsia="lt-LT" w:bidi="lt-LT"/>
        </w:rPr>
        <w:t xml:space="preserve">URSOSAN </w:t>
      </w:r>
      <w:r w:rsidR="0020372F" w:rsidRPr="005808E6">
        <w:rPr>
          <w:rFonts w:ascii="Times New Roman" w:eastAsia="Times New Roman" w:hAnsi="Times New Roman" w:cs="Times New Roman"/>
          <w:lang w:val="lt-LT" w:eastAsia="lt-LT" w:bidi="lt-LT"/>
        </w:rPr>
        <w:t xml:space="preserve">yra beveik baltos, pailgos plėvele dengtos tabletės su vagele abejose pusėse, </w:t>
      </w:r>
      <w:r w:rsidR="00015640">
        <w:rPr>
          <w:rFonts w:ascii="Times New Roman" w:eastAsia="Times New Roman" w:hAnsi="Times New Roman" w:cs="Times New Roman"/>
          <w:lang w:val="lt-LT" w:eastAsia="lt-LT" w:bidi="lt-LT"/>
        </w:rPr>
        <w:t>tablečių</w:t>
      </w:r>
      <w:r w:rsidR="00015640" w:rsidRPr="005808E6">
        <w:rPr>
          <w:rFonts w:ascii="Times New Roman" w:eastAsia="Times New Roman" w:hAnsi="Times New Roman" w:cs="Times New Roman"/>
          <w:lang w:val="lt-LT" w:eastAsia="lt-LT" w:bidi="lt-LT"/>
        </w:rPr>
        <w:t xml:space="preserve"> </w:t>
      </w:r>
      <w:r w:rsidR="0020372F" w:rsidRPr="005808E6">
        <w:rPr>
          <w:rFonts w:ascii="Times New Roman" w:eastAsia="Times New Roman" w:hAnsi="Times New Roman" w:cs="Times New Roman"/>
          <w:lang w:val="lt-LT" w:eastAsia="lt-LT" w:bidi="lt-LT"/>
        </w:rPr>
        <w:t xml:space="preserve">ilgis </w:t>
      </w:r>
      <w:r w:rsidR="00C74098" w:rsidRPr="005808E6">
        <w:rPr>
          <w:rFonts w:ascii="Times New Roman" w:eastAsia="Times New Roman" w:hAnsi="Times New Roman" w:cs="Times New Roman"/>
          <w:lang w:val="lt-LT" w:eastAsia="lt-LT" w:bidi="lt-LT"/>
        </w:rPr>
        <w:t xml:space="preserve">– </w:t>
      </w:r>
      <w:r w:rsidR="0020372F" w:rsidRPr="005808E6">
        <w:rPr>
          <w:rFonts w:ascii="Times New Roman" w:eastAsia="Times New Roman" w:hAnsi="Times New Roman" w:cs="Times New Roman"/>
          <w:lang w:val="lt-LT" w:eastAsia="lt-LT" w:bidi="lt-LT"/>
        </w:rPr>
        <w:t xml:space="preserve">17 mm, plotis </w:t>
      </w:r>
      <w:r w:rsidR="00C74098" w:rsidRPr="005808E6">
        <w:rPr>
          <w:rFonts w:ascii="Times New Roman" w:eastAsia="Times New Roman" w:hAnsi="Times New Roman" w:cs="Times New Roman"/>
          <w:lang w:val="lt-LT" w:eastAsia="lt-LT" w:bidi="lt-LT"/>
        </w:rPr>
        <w:t xml:space="preserve">– </w:t>
      </w:r>
      <w:r w:rsidR="0020372F" w:rsidRPr="005808E6">
        <w:rPr>
          <w:rFonts w:ascii="Times New Roman" w:eastAsia="Times New Roman" w:hAnsi="Times New Roman" w:cs="Times New Roman"/>
          <w:lang w:val="lt-LT" w:eastAsia="lt-LT" w:bidi="lt-LT"/>
        </w:rPr>
        <w:t>9 mm. Tabletę galima padal</w:t>
      </w:r>
      <w:r w:rsidR="00015640">
        <w:rPr>
          <w:rFonts w:ascii="Times New Roman" w:eastAsia="Times New Roman" w:hAnsi="Times New Roman" w:cs="Times New Roman"/>
          <w:lang w:val="lt-LT" w:eastAsia="lt-LT" w:bidi="lt-LT"/>
        </w:rPr>
        <w:t>y</w:t>
      </w:r>
      <w:r w:rsidR="0020372F" w:rsidRPr="005808E6">
        <w:rPr>
          <w:rFonts w:ascii="Times New Roman" w:eastAsia="Times New Roman" w:hAnsi="Times New Roman" w:cs="Times New Roman"/>
          <w:lang w:val="lt-LT" w:eastAsia="lt-LT" w:bidi="lt-LT"/>
        </w:rPr>
        <w:t>ti į lygias dozes.</w:t>
      </w:r>
    </w:p>
    <w:p w14:paraId="3EC84A2B" w14:textId="77777777" w:rsidR="0020372F" w:rsidRPr="005808E6" w:rsidRDefault="0020372F" w:rsidP="005808E6">
      <w:pPr>
        <w:numPr>
          <w:ilvl w:val="12"/>
          <w:numId w:val="0"/>
        </w:numPr>
        <w:spacing w:after="0" w:line="240" w:lineRule="auto"/>
        <w:rPr>
          <w:rFonts w:ascii="Times New Roman" w:eastAsia="Times New Roman" w:hAnsi="Times New Roman" w:cs="Times New Roman"/>
          <w:lang w:val="lt-LT" w:eastAsia="lt-LT" w:bidi="lt-LT"/>
        </w:rPr>
      </w:pPr>
    </w:p>
    <w:p w14:paraId="24D22332" w14:textId="77777777" w:rsidR="0020372F" w:rsidRPr="005808E6" w:rsidRDefault="0020372F" w:rsidP="005808E6">
      <w:pPr>
        <w:numPr>
          <w:ilvl w:val="12"/>
          <w:numId w:val="0"/>
        </w:numPr>
        <w:spacing w:after="0" w:line="240" w:lineRule="auto"/>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Plėvele dengtos tabletės supakuotos į PVC-PVDC/Al lizdines plokšteles kartoninėse dėžutėse.</w:t>
      </w:r>
    </w:p>
    <w:p w14:paraId="2C9D0B42" w14:textId="60446D9D" w:rsidR="0020372F" w:rsidRPr="005808E6" w:rsidRDefault="00A845B0" w:rsidP="005808E6">
      <w:pPr>
        <w:numPr>
          <w:ilvl w:val="12"/>
          <w:numId w:val="0"/>
        </w:numPr>
        <w:spacing w:after="0" w:line="240" w:lineRule="auto"/>
        <w:rPr>
          <w:rFonts w:ascii="Times New Roman" w:eastAsia="Times New Roman" w:hAnsi="Times New Roman" w:cs="Times New Roman"/>
          <w:lang w:val="lt-LT" w:eastAsia="lt-LT" w:bidi="lt-LT"/>
        </w:rPr>
      </w:pPr>
      <w:r w:rsidRPr="00A845B0">
        <w:rPr>
          <w:rFonts w:ascii="Times New Roman" w:eastAsia="Times New Roman" w:hAnsi="Times New Roman" w:cs="Times New Roman"/>
          <w:lang w:val="lt-LT" w:eastAsia="lt-LT" w:bidi="lt-LT"/>
        </w:rPr>
        <w:t xml:space="preserve">URSOSAN </w:t>
      </w:r>
      <w:r w:rsidR="0020372F" w:rsidRPr="005808E6">
        <w:rPr>
          <w:rFonts w:ascii="Times New Roman" w:eastAsia="Times New Roman" w:hAnsi="Times New Roman" w:cs="Times New Roman"/>
          <w:lang w:val="lt-LT" w:eastAsia="lt-LT" w:bidi="lt-LT"/>
        </w:rPr>
        <w:t>tiekiamas 10, 20, 30, 40, 50, 60, 80, 90 arba 100 tablečių pakuotėse.</w:t>
      </w:r>
    </w:p>
    <w:p w14:paraId="1FC5B181" w14:textId="77777777" w:rsidR="0020372F" w:rsidRPr="005808E6" w:rsidRDefault="0020372F" w:rsidP="005808E6">
      <w:pPr>
        <w:numPr>
          <w:ilvl w:val="12"/>
          <w:numId w:val="0"/>
        </w:numPr>
        <w:spacing w:after="0" w:line="240" w:lineRule="auto"/>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Gali būti tiekiamos ne visų dydžių pakuotės.</w:t>
      </w:r>
    </w:p>
    <w:p w14:paraId="7E37631F" w14:textId="77777777" w:rsidR="0020372F" w:rsidRPr="005808E6" w:rsidRDefault="0020372F" w:rsidP="005808E6">
      <w:pPr>
        <w:numPr>
          <w:ilvl w:val="12"/>
          <w:numId w:val="0"/>
        </w:numPr>
        <w:spacing w:after="0" w:line="240" w:lineRule="auto"/>
        <w:rPr>
          <w:rFonts w:ascii="Times New Roman" w:eastAsia="Times New Roman" w:hAnsi="Times New Roman" w:cs="Times New Roman"/>
          <w:lang w:val="lt-LT" w:eastAsia="lt-LT" w:bidi="lt-LT"/>
        </w:rPr>
      </w:pPr>
    </w:p>
    <w:p w14:paraId="2DE2A47C" w14:textId="77777777" w:rsidR="0020372F" w:rsidRPr="005808E6" w:rsidRDefault="0020372F" w:rsidP="005808E6">
      <w:pPr>
        <w:keepNext/>
        <w:numPr>
          <w:ilvl w:val="12"/>
          <w:numId w:val="0"/>
        </w:numPr>
        <w:spacing w:after="0" w:line="240" w:lineRule="auto"/>
        <w:ind w:right="-2"/>
        <w:rPr>
          <w:rFonts w:ascii="Times New Roman" w:eastAsia="Times New Roman" w:hAnsi="Times New Roman" w:cs="Times New Roman"/>
          <w:b/>
          <w:lang w:val="lt-LT" w:eastAsia="lt-LT" w:bidi="lt-LT"/>
        </w:rPr>
      </w:pPr>
      <w:r w:rsidRPr="005808E6">
        <w:rPr>
          <w:rFonts w:ascii="Times New Roman" w:eastAsia="Times New Roman" w:hAnsi="Times New Roman" w:cs="Times New Roman"/>
          <w:b/>
          <w:lang w:val="lt-LT" w:eastAsia="lt-LT" w:bidi="lt-LT"/>
        </w:rPr>
        <w:t>Registruotojas ir gamintojas</w:t>
      </w:r>
    </w:p>
    <w:p w14:paraId="6ACCE536"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PRO.MED.CS Praha </w:t>
      </w:r>
      <w:proofErr w:type="spellStart"/>
      <w:r w:rsidRPr="005808E6">
        <w:rPr>
          <w:rFonts w:ascii="Times New Roman" w:eastAsia="Times New Roman" w:hAnsi="Times New Roman" w:cs="Times New Roman"/>
          <w:lang w:val="lt-LT" w:eastAsia="lt-LT" w:bidi="lt-LT"/>
        </w:rPr>
        <w:t>a.s</w:t>
      </w:r>
      <w:proofErr w:type="spellEnd"/>
      <w:r w:rsidRPr="005808E6">
        <w:rPr>
          <w:rFonts w:ascii="Times New Roman" w:eastAsia="Times New Roman" w:hAnsi="Times New Roman" w:cs="Times New Roman"/>
          <w:lang w:val="lt-LT" w:eastAsia="lt-LT" w:bidi="lt-LT"/>
        </w:rPr>
        <w:t>.</w:t>
      </w:r>
    </w:p>
    <w:p w14:paraId="51824359" w14:textId="0165BE63" w:rsidR="002B400D" w:rsidRDefault="0020372F" w:rsidP="005808E6">
      <w:pPr>
        <w:tabs>
          <w:tab w:val="left" w:pos="567"/>
        </w:tabs>
        <w:spacing w:after="0" w:line="260" w:lineRule="exact"/>
        <w:rPr>
          <w:rFonts w:ascii="Times New Roman" w:eastAsia="Times New Roman" w:hAnsi="Times New Roman" w:cs="Times New Roman"/>
          <w:lang w:val="lt-LT" w:eastAsia="lt-LT" w:bidi="lt-LT"/>
        </w:rPr>
      </w:pPr>
      <w:proofErr w:type="spellStart"/>
      <w:r w:rsidRPr="005808E6">
        <w:rPr>
          <w:rFonts w:ascii="Times New Roman" w:eastAsia="Times New Roman" w:hAnsi="Times New Roman" w:cs="Times New Roman"/>
          <w:lang w:val="lt-LT" w:eastAsia="lt-LT" w:bidi="lt-LT"/>
        </w:rPr>
        <w:t>Telčská</w:t>
      </w:r>
      <w:proofErr w:type="spellEnd"/>
      <w:r w:rsidRPr="005808E6">
        <w:rPr>
          <w:rFonts w:ascii="Times New Roman" w:eastAsia="Times New Roman" w:hAnsi="Times New Roman" w:cs="Times New Roman"/>
          <w:lang w:val="lt-LT" w:eastAsia="lt-LT" w:bidi="lt-LT"/>
        </w:rPr>
        <w:t xml:space="preserve"> 377/1, </w:t>
      </w:r>
      <w:proofErr w:type="spellStart"/>
      <w:r w:rsidRPr="005808E6">
        <w:rPr>
          <w:rFonts w:ascii="Times New Roman" w:eastAsia="Times New Roman" w:hAnsi="Times New Roman" w:cs="Times New Roman"/>
          <w:lang w:val="lt-LT" w:eastAsia="lt-LT" w:bidi="lt-LT"/>
        </w:rPr>
        <w:t>Michle</w:t>
      </w:r>
      <w:proofErr w:type="spellEnd"/>
      <w:r w:rsidRPr="005808E6">
        <w:rPr>
          <w:rFonts w:ascii="Times New Roman" w:eastAsia="Times New Roman" w:hAnsi="Times New Roman" w:cs="Times New Roman"/>
          <w:lang w:val="lt-LT" w:eastAsia="lt-LT" w:bidi="lt-LT"/>
        </w:rPr>
        <w:t>, 140 00 Praha 4</w:t>
      </w:r>
    </w:p>
    <w:p w14:paraId="0D5E9B8E"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Čekija</w:t>
      </w:r>
    </w:p>
    <w:p w14:paraId="0182517C"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p>
    <w:p w14:paraId="7F7CACAD" w14:textId="37458DCB" w:rsidR="0020372F" w:rsidRPr="005808E6" w:rsidRDefault="0020372F" w:rsidP="005808E6">
      <w:pPr>
        <w:spacing w:after="0" w:line="240" w:lineRule="auto"/>
        <w:rPr>
          <w:rFonts w:ascii="Times New Roman" w:eastAsia="Times New Roman" w:hAnsi="Times New Roman" w:cs="Times New Roman"/>
          <w:noProof/>
          <w:lang w:val="lt-LT"/>
        </w:rPr>
      </w:pPr>
      <w:r w:rsidRPr="005808E6">
        <w:rPr>
          <w:rFonts w:ascii="Times New Roman" w:eastAsia="Times New Roman" w:hAnsi="Times New Roman" w:cs="Times New Roman"/>
          <w:noProof/>
          <w:lang w:val="lt-LT"/>
        </w:rPr>
        <w:t xml:space="preserve">Jeigu apie šį vaistą norite sužinoti daugiau, kreipkitės į vietinį </w:t>
      </w:r>
      <w:r w:rsidR="00E62FA8">
        <w:rPr>
          <w:rFonts w:ascii="Times New Roman" w:eastAsia="Times New Roman" w:hAnsi="Times New Roman" w:cs="Times New Roman"/>
          <w:noProof/>
          <w:lang w:val="lt-LT"/>
        </w:rPr>
        <w:t>registruotojo</w:t>
      </w:r>
      <w:r w:rsidRPr="005808E6">
        <w:rPr>
          <w:rFonts w:ascii="Times New Roman" w:eastAsia="Times New Roman" w:hAnsi="Times New Roman" w:cs="Times New Roman"/>
          <w:noProof/>
          <w:lang w:val="lt-LT"/>
        </w:rPr>
        <w:t xml:space="preserve"> atstovą.</w:t>
      </w:r>
    </w:p>
    <w:p w14:paraId="6CF9769C"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p>
    <w:tbl>
      <w:tblPr>
        <w:tblW w:w="4678" w:type="dxa"/>
        <w:tblInd w:w="-34" w:type="dxa"/>
        <w:tblLayout w:type="fixed"/>
        <w:tblLook w:val="0000" w:firstRow="0" w:lastRow="0" w:firstColumn="0" w:lastColumn="0" w:noHBand="0" w:noVBand="0"/>
      </w:tblPr>
      <w:tblGrid>
        <w:gridCol w:w="4678"/>
      </w:tblGrid>
      <w:tr w:rsidR="0020372F" w:rsidRPr="005808E6" w14:paraId="6B3E3C37" w14:textId="77777777" w:rsidTr="002C434E">
        <w:tc>
          <w:tcPr>
            <w:tcW w:w="4678" w:type="dxa"/>
          </w:tcPr>
          <w:p w14:paraId="39483D87"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PRO.MED/CS Praha </w:t>
            </w:r>
            <w:proofErr w:type="spellStart"/>
            <w:r w:rsidRPr="005808E6">
              <w:rPr>
                <w:rFonts w:ascii="Times New Roman" w:eastAsia="Times New Roman" w:hAnsi="Times New Roman" w:cs="Times New Roman"/>
                <w:lang w:val="lt-LT" w:eastAsia="lt-LT" w:bidi="lt-LT"/>
              </w:rPr>
              <w:t>a.s</w:t>
            </w:r>
            <w:proofErr w:type="spellEnd"/>
            <w:r w:rsidRPr="005808E6">
              <w:rPr>
                <w:rFonts w:ascii="Times New Roman" w:eastAsia="Times New Roman" w:hAnsi="Times New Roman" w:cs="Times New Roman"/>
                <w:lang w:val="lt-LT" w:eastAsia="lt-LT" w:bidi="lt-LT"/>
              </w:rPr>
              <w:t>. atstovybė</w:t>
            </w:r>
          </w:p>
          <w:p w14:paraId="236D2B74"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Lukiškių g. 5</w:t>
            </w:r>
            <w:r w:rsidRPr="005808E6">
              <w:rPr>
                <w:rFonts w:ascii="Times New Roman" w:eastAsia="Times New Roman" w:hAnsi="Times New Roman" w:cs="Times New Roman"/>
                <w:lang w:val="lt-LT" w:eastAsia="lt-LT" w:bidi="lt-LT"/>
              </w:rPr>
              <w:noBreakHyphen/>
              <w:t>205, Vilnius</w:t>
            </w:r>
          </w:p>
          <w:p w14:paraId="2E28B897" w14:textId="77777777" w:rsidR="0020372F" w:rsidRPr="005808E6" w:rsidRDefault="0020372F" w:rsidP="005808E6">
            <w:pPr>
              <w:tabs>
                <w:tab w:val="left" w:pos="-720"/>
                <w:tab w:val="left" w:pos="567"/>
              </w:tabs>
              <w:suppressAutoHyphen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Tel: +370 5 2151008</w:t>
            </w:r>
          </w:p>
        </w:tc>
      </w:tr>
    </w:tbl>
    <w:p w14:paraId="4D98EF22"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p>
    <w:p w14:paraId="7F1ACD94"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Šis vaistas EEE valstybėse narėse registruotas tokiais pavadinimais:</w:t>
      </w:r>
    </w:p>
    <w:p w14:paraId="424DABFD" w14:textId="77777777" w:rsidR="00C66471" w:rsidRPr="005808E6" w:rsidRDefault="00C66471"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Airija </w:t>
      </w:r>
      <w:r w:rsidRPr="005808E6">
        <w:rPr>
          <w:rFonts w:ascii="Times New Roman" w:eastAsia="Times New Roman" w:hAnsi="Times New Roman" w:cs="Times New Roman"/>
          <w:noProof/>
          <w:lang w:val="lt-LT" w:eastAsia="lt-LT" w:bidi="lt-LT"/>
        </w:rPr>
        <w:noBreakHyphen/>
        <w:t xml:space="preserve"> Proursan 500 mg</w:t>
      </w:r>
    </w:p>
    <w:p w14:paraId="38CBE140"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Belgija</w:t>
      </w:r>
      <w:bookmarkStart w:id="1" w:name="_Hlk513536523"/>
      <w:r w:rsidRPr="005808E6">
        <w:rPr>
          <w:rFonts w:ascii="Times New Roman" w:eastAsia="Times New Roman" w:hAnsi="Times New Roman" w:cs="Times New Roman"/>
          <w:noProof/>
          <w:lang w:val="lt-LT" w:eastAsia="lt-LT" w:bidi="lt-LT"/>
        </w:rPr>
        <w:t xml:space="preserve"> </w:t>
      </w:r>
      <w:r w:rsidRPr="005808E6">
        <w:rPr>
          <w:rFonts w:ascii="Times New Roman" w:eastAsia="Times New Roman" w:hAnsi="Times New Roman" w:cs="Times New Roman"/>
          <w:noProof/>
          <w:lang w:val="lt-LT" w:eastAsia="lt-LT" w:bidi="lt-LT"/>
        </w:rPr>
        <w:noBreakHyphen/>
        <w:t xml:space="preserve"> </w:t>
      </w:r>
      <w:bookmarkEnd w:id="1"/>
      <w:r w:rsidRPr="005808E6">
        <w:rPr>
          <w:rFonts w:ascii="Times New Roman" w:eastAsia="Times New Roman" w:hAnsi="Times New Roman" w:cs="Times New Roman"/>
          <w:noProof/>
          <w:lang w:val="lt-LT" w:eastAsia="lt-LT" w:bidi="lt-LT"/>
        </w:rPr>
        <w:t>Ursosan 500 mg comprimés pelliculés</w:t>
      </w:r>
    </w:p>
    <w:p w14:paraId="008D3403"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Estija </w:t>
      </w:r>
      <w:r w:rsidR="00C66471" w:rsidRPr="005808E6">
        <w:rPr>
          <w:rFonts w:ascii="Times New Roman" w:eastAsia="Times New Roman" w:hAnsi="Times New Roman" w:cs="Times New Roman"/>
          <w:noProof/>
          <w:lang w:val="lt-LT" w:eastAsia="lt-LT" w:bidi="lt-LT"/>
        </w:rPr>
        <w:t>–</w:t>
      </w:r>
      <w:r w:rsidRPr="005808E6">
        <w:rPr>
          <w:rFonts w:ascii="Times New Roman" w:eastAsia="Times New Roman" w:hAnsi="Times New Roman" w:cs="Times New Roman"/>
          <w:noProof/>
          <w:lang w:val="lt-LT" w:eastAsia="lt-LT" w:bidi="lt-LT"/>
        </w:rPr>
        <w:t xml:space="preserve"> Ursosan</w:t>
      </w:r>
    </w:p>
    <w:p w14:paraId="44110FD0" w14:textId="77777777" w:rsidR="00C66471" w:rsidRPr="005808E6" w:rsidRDefault="00C66471"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Jungtinė Karalystė </w:t>
      </w:r>
      <w:r w:rsidRPr="005808E6">
        <w:rPr>
          <w:rFonts w:ascii="Times New Roman" w:eastAsia="Times New Roman" w:hAnsi="Times New Roman" w:cs="Times New Roman"/>
          <w:noProof/>
          <w:lang w:val="lt-LT" w:eastAsia="lt-LT" w:bidi="lt-LT"/>
        </w:rPr>
        <w:noBreakHyphen/>
        <w:t xml:space="preserve"> Ursonorm 500 mg film-coated tablets </w:t>
      </w:r>
    </w:p>
    <w:p w14:paraId="5D98654B"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Latvija </w:t>
      </w:r>
      <w:r w:rsidRPr="005808E6">
        <w:rPr>
          <w:rFonts w:ascii="Times New Roman" w:eastAsia="Times New Roman" w:hAnsi="Times New Roman" w:cs="Times New Roman"/>
          <w:noProof/>
          <w:lang w:val="lt-LT" w:eastAsia="lt-LT" w:bidi="lt-LT"/>
        </w:rPr>
        <w:noBreakHyphen/>
        <w:t xml:space="preserve"> Ursosan 500 mg apvalkotās tabletes</w:t>
      </w:r>
    </w:p>
    <w:p w14:paraId="3A72E588" w14:textId="7C7EB415"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Lietuva </w:t>
      </w:r>
      <w:r w:rsidRPr="005808E6">
        <w:rPr>
          <w:rFonts w:ascii="Times New Roman" w:eastAsia="Times New Roman" w:hAnsi="Times New Roman" w:cs="Times New Roman"/>
          <w:noProof/>
          <w:lang w:val="lt-LT" w:eastAsia="lt-LT" w:bidi="lt-LT"/>
        </w:rPr>
        <w:noBreakHyphen/>
        <w:t xml:space="preserve"> </w:t>
      </w:r>
      <w:r w:rsidR="00A845B0">
        <w:rPr>
          <w:rFonts w:ascii="Times New Roman" w:eastAsia="Times New Roman" w:hAnsi="Times New Roman" w:cs="Times New Roman"/>
          <w:noProof/>
          <w:lang w:val="lt-LT" w:eastAsia="lt-LT" w:bidi="lt-LT"/>
        </w:rPr>
        <w:t>U</w:t>
      </w:r>
      <w:r w:rsidR="004F54D3">
        <w:rPr>
          <w:rFonts w:ascii="Times New Roman" w:eastAsia="Times New Roman" w:hAnsi="Times New Roman" w:cs="Times New Roman"/>
          <w:noProof/>
          <w:lang w:val="lt-LT" w:eastAsia="lt-LT" w:bidi="lt-LT"/>
        </w:rPr>
        <w:t>RSOSAN</w:t>
      </w:r>
      <w:r w:rsidR="00A845B0" w:rsidRPr="005808E6">
        <w:rPr>
          <w:rFonts w:ascii="Times New Roman" w:eastAsia="Times New Roman" w:hAnsi="Times New Roman" w:cs="Times New Roman"/>
          <w:noProof/>
          <w:lang w:val="lt-LT" w:eastAsia="lt-LT" w:bidi="lt-LT"/>
        </w:rPr>
        <w:t xml:space="preserve"> </w:t>
      </w:r>
      <w:r w:rsidRPr="005808E6">
        <w:rPr>
          <w:rFonts w:ascii="Times New Roman" w:eastAsia="Times New Roman" w:hAnsi="Times New Roman" w:cs="Times New Roman"/>
          <w:noProof/>
          <w:lang w:val="lt-LT" w:eastAsia="lt-LT" w:bidi="lt-LT"/>
        </w:rPr>
        <w:t>500 mg plėvele dengtos tabletės</w:t>
      </w:r>
    </w:p>
    <w:p w14:paraId="64DC72D6"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Liuksemburgas </w:t>
      </w:r>
      <w:r w:rsidRPr="005808E6">
        <w:rPr>
          <w:rFonts w:ascii="Times New Roman" w:eastAsia="Times New Roman" w:hAnsi="Times New Roman" w:cs="Times New Roman"/>
          <w:noProof/>
          <w:lang w:val="lt-LT" w:eastAsia="lt-LT" w:bidi="lt-LT"/>
        </w:rPr>
        <w:noBreakHyphen/>
        <w:t xml:space="preserve"> Ursosan 500 mg</w:t>
      </w:r>
    </w:p>
    <w:p w14:paraId="782E732D"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Nyderlandai </w:t>
      </w:r>
      <w:r w:rsidRPr="005808E6">
        <w:rPr>
          <w:rFonts w:ascii="Times New Roman" w:eastAsia="Times New Roman" w:hAnsi="Times New Roman" w:cs="Times New Roman"/>
          <w:noProof/>
          <w:lang w:val="lt-LT" w:eastAsia="lt-LT" w:bidi="lt-LT"/>
        </w:rPr>
        <w:noBreakHyphen/>
        <w:t xml:space="preserve"> Ursonorm 500 mg</w:t>
      </w:r>
    </w:p>
    <w:p w14:paraId="290573B8"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Slovėnija </w:t>
      </w:r>
      <w:r w:rsidRPr="005808E6">
        <w:rPr>
          <w:rFonts w:ascii="Times New Roman" w:eastAsia="Times New Roman" w:hAnsi="Times New Roman" w:cs="Times New Roman"/>
          <w:noProof/>
          <w:lang w:val="lt-LT" w:eastAsia="lt-LT" w:bidi="lt-LT"/>
        </w:rPr>
        <w:noBreakHyphen/>
        <w:t xml:space="preserve"> Ursosan 500 mg filmsko obložene tablete</w:t>
      </w:r>
    </w:p>
    <w:p w14:paraId="513522C0" w14:textId="77777777" w:rsidR="00C66471" w:rsidRPr="005808E6" w:rsidRDefault="00C66471"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Suomija </w:t>
      </w:r>
      <w:r w:rsidRPr="005808E6">
        <w:rPr>
          <w:rFonts w:ascii="Times New Roman" w:eastAsia="Times New Roman" w:hAnsi="Times New Roman" w:cs="Times New Roman"/>
          <w:noProof/>
          <w:lang w:val="lt-LT" w:eastAsia="lt-LT" w:bidi="lt-LT"/>
        </w:rPr>
        <w:noBreakHyphen/>
        <w:t xml:space="preserve"> Ursosan 500 mg</w:t>
      </w:r>
    </w:p>
    <w:p w14:paraId="7E82EF78" w14:textId="77777777" w:rsidR="00C66471" w:rsidRPr="005808E6" w:rsidRDefault="00C66471"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0029D8FE"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60762844" w14:textId="76A2DD53" w:rsidR="0020372F" w:rsidRPr="005808E6" w:rsidRDefault="0020372F" w:rsidP="005808E6">
      <w:pPr>
        <w:keepNext/>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Šis pakuotės lapelis paskutinį kartą peržiūrėtas </w:t>
      </w:r>
      <w:r w:rsidR="00245297">
        <w:rPr>
          <w:rFonts w:ascii="Times New Roman" w:eastAsia="Times New Roman" w:hAnsi="Times New Roman" w:cs="Times New Roman"/>
          <w:b/>
          <w:noProof/>
          <w:lang w:val="lt-LT" w:eastAsia="lt-LT" w:bidi="lt-LT"/>
        </w:rPr>
        <w:t>2022-11-08.</w:t>
      </w:r>
    </w:p>
    <w:p w14:paraId="2FF3A80D" w14:textId="77777777" w:rsidR="0020372F" w:rsidRPr="005808E6" w:rsidRDefault="0020372F" w:rsidP="005808E6">
      <w:pPr>
        <w:keepNext/>
        <w:numPr>
          <w:ilvl w:val="12"/>
          <w:numId w:val="0"/>
        </w:numPr>
        <w:spacing w:after="0" w:line="240" w:lineRule="auto"/>
        <w:ind w:right="-2"/>
        <w:outlineLvl w:val="0"/>
        <w:rPr>
          <w:rFonts w:ascii="Times New Roman" w:eastAsia="Times New Roman" w:hAnsi="Times New Roman" w:cs="Times New Roman"/>
          <w:noProof/>
          <w:lang w:val="lt-LT" w:eastAsia="lt-LT" w:bidi="lt-LT"/>
        </w:rPr>
      </w:pPr>
    </w:p>
    <w:p w14:paraId="3182B970" w14:textId="77777777" w:rsidR="0020372F" w:rsidRPr="005808E6" w:rsidRDefault="0020372F" w:rsidP="005808E6">
      <w:pPr>
        <w:keepNext/>
        <w:numPr>
          <w:ilvl w:val="12"/>
          <w:numId w:val="0"/>
        </w:numPr>
        <w:spacing w:after="0" w:line="240" w:lineRule="auto"/>
        <w:ind w:right="-2"/>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Išsami informacija apie šį vaistą pateikiama Vastybinės vaistų kontrolės tarnybos prie Lietuvos Respublikos sveikatos apsaugos ministerijos tinklalapyje </w:t>
      </w:r>
      <w:hyperlink r:id="rId11" w:history="1">
        <w:r w:rsidRPr="005808E6">
          <w:rPr>
            <w:rFonts w:ascii="Times New Roman" w:eastAsia="Times New Roman" w:hAnsi="Times New Roman" w:cs="Times New Roman"/>
            <w:noProof/>
            <w:color w:val="0000FF"/>
            <w:u w:val="single"/>
            <w:lang w:val="lt-LT" w:eastAsia="lt-LT" w:bidi="lt-LT"/>
          </w:rPr>
          <w:t>http://www.vvkt.lt/</w:t>
        </w:r>
      </w:hyperlink>
      <w:r w:rsidRPr="005808E6">
        <w:rPr>
          <w:rFonts w:ascii="Times New Roman" w:eastAsia="Times New Roman" w:hAnsi="Times New Roman" w:cs="Times New Roman"/>
          <w:noProof/>
          <w:lang w:val="lt-LT" w:eastAsia="lt-LT" w:bidi="lt-LT"/>
        </w:rPr>
        <w:t>.</w:t>
      </w:r>
    </w:p>
    <w:p w14:paraId="7F10D8CC" w14:textId="77777777" w:rsidR="001D27CB" w:rsidRPr="005808E6" w:rsidRDefault="001D27CB" w:rsidP="005808E6">
      <w:pPr>
        <w:rPr>
          <w:rFonts w:ascii="Times New Roman" w:hAnsi="Times New Roman" w:cs="Times New Roman"/>
          <w:lang w:val="lt-LT"/>
        </w:rPr>
      </w:pPr>
    </w:p>
    <w:sectPr w:rsidR="001D27CB" w:rsidRPr="005808E6" w:rsidSect="002C434E">
      <w:headerReference w:type="default" r:id="rId12"/>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12B86" w14:textId="77777777" w:rsidR="0077356A" w:rsidRDefault="0077356A">
      <w:pPr>
        <w:spacing w:after="0" w:line="240" w:lineRule="auto"/>
      </w:pPr>
      <w:r>
        <w:separator/>
      </w:r>
    </w:p>
  </w:endnote>
  <w:endnote w:type="continuationSeparator" w:id="0">
    <w:p w14:paraId="42AD11D2" w14:textId="77777777" w:rsidR="0077356A" w:rsidRDefault="0077356A">
      <w:pPr>
        <w:spacing w:after="0" w:line="240" w:lineRule="auto"/>
      </w:pPr>
      <w:r>
        <w:continuationSeparator/>
      </w:r>
    </w:p>
  </w:endnote>
  <w:endnote w:type="continuationNotice" w:id="1">
    <w:p w14:paraId="5A8DC044" w14:textId="77777777" w:rsidR="0077356A" w:rsidRDefault="007735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6BE07" w14:textId="59924433" w:rsidR="00705180" w:rsidRDefault="0070518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103921">
      <w:rPr>
        <w:rStyle w:val="Puslapionumeris"/>
        <w:rFonts w:cs="Arial"/>
        <w:noProof/>
      </w:rPr>
      <w:t>6</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B8E3" w14:textId="23A5E922" w:rsidR="00705180" w:rsidRDefault="0070518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103921">
      <w:rPr>
        <w:rStyle w:val="Puslapionumeris"/>
        <w:rFonts w:cs="Arial"/>
        <w:noProof/>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F373F" w14:textId="77777777" w:rsidR="0077356A" w:rsidRDefault="0077356A">
      <w:pPr>
        <w:spacing w:after="0" w:line="240" w:lineRule="auto"/>
      </w:pPr>
      <w:r>
        <w:separator/>
      </w:r>
    </w:p>
  </w:footnote>
  <w:footnote w:type="continuationSeparator" w:id="0">
    <w:p w14:paraId="4AAA7BC7" w14:textId="77777777" w:rsidR="0077356A" w:rsidRDefault="0077356A">
      <w:pPr>
        <w:spacing w:after="0" w:line="240" w:lineRule="auto"/>
      </w:pPr>
      <w:r>
        <w:continuationSeparator/>
      </w:r>
    </w:p>
  </w:footnote>
  <w:footnote w:type="continuationNotice" w:id="1">
    <w:p w14:paraId="0E909260" w14:textId="77777777" w:rsidR="0077356A" w:rsidRDefault="007735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59A8C" w14:textId="77777777" w:rsidR="0077356A" w:rsidRDefault="007735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2A13F4"/>
    <w:multiLevelType w:val="hybridMultilevel"/>
    <w:tmpl w:val="4A3EBF5E"/>
    <w:lvl w:ilvl="0" w:tplc="400A4038">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7526DD"/>
    <w:multiLevelType w:val="hybridMultilevel"/>
    <w:tmpl w:val="008AED4A"/>
    <w:lvl w:ilvl="0" w:tplc="E3B6729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8F7352"/>
    <w:multiLevelType w:val="hybridMultilevel"/>
    <w:tmpl w:val="C7523D34"/>
    <w:lvl w:ilvl="0" w:tplc="E3B6729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1A1F85"/>
    <w:multiLevelType w:val="hybridMultilevel"/>
    <w:tmpl w:val="1BF62E3C"/>
    <w:lvl w:ilvl="0" w:tplc="E3B6729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8C3F4D"/>
    <w:multiLevelType w:val="hybridMultilevel"/>
    <w:tmpl w:val="7334FD0C"/>
    <w:lvl w:ilvl="0" w:tplc="E3B6729C">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3A3B1B3B"/>
    <w:multiLevelType w:val="hybridMultilevel"/>
    <w:tmpl w:val="A3E65028"/>
    <w:lvl w:ilvl="0" w:tplc="E3B6729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C8A4414"/>
    <w:multiLevelType w:val="hybridMultilevel"/>
    <w:tmpl w:val="FDA65DE4"/>
    <w:lvl w:ilvl="0" w:tplc="E1DA2002">
      <w:start w:val="4"/>
      <w:numFmt w:val="decimal"/>
      <w:lvlText w:val="%1."/>
      <w:lvlJc w:val="left"/>
      <w:pPr>
        <w:ind w:left="930" w:hanging="57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C54A15"/>
    <w:multiLevelType w:val="hybridMultilevel"/>
    <w:tmpl w:val="806400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2" w15:restartNumberingAfterBreak="0">
    <w:nsid w:val="5A99731E"/>
    <w:multiLevelType w:val="hybridMultilevel"/>
    <w:tmpl w:val="D34E01B0"/>
    <w:lvl w:ilvl="0" w:tplc="E3B672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11"/>
  </w:num>
  <w:num w:numId="4">
    <w:abstractNumId w:val="14"/>
  </w:num>
  <w:num w:numId="5">
    <w:abstractNumId w:val="7"/>
  </w:num>
  <w:num w:numId="6">
    <w:abstractNumId w:val="6"/>
  </w:num>
  <w:num w:numId="7">
    <w:abstractNumId w:val="4"/>
  </w:num>
  <w:num w:numId="8">
    <w:abstractNumId w:val="3"/>
  </w:num>
  <w:num w:numId="9">
    <w:abstractNumId w:val="2"/>
  </w:num>
  <w:num w:numId="10">
    <w:abstractNumId w:val="12"/>
  </w:num>
  <w:num w:numId="11">
    <w:abstractNumId w:val="10"/>
  </w:num>
  <w:num w:numId="12">
    <w:abstractNumId w:val="1"/>
  </w:num>
  <w:num w:numId="13">
    <w:abstractNumId w:val="9"/>
  </w:num>
  <w:num w:numId="14">
    <w:abstractNumId w:val="1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72F"/>
    <w:rsid w:val="00013A5B"/>
    <w:rsid w:val="00013F01"/>
    <w:rsid w:val="00015640"/>
    <w:rsid w:val="00021B1B"/>
    <w:rsid w:val="00035039"/>
    <w:rsid w:val="00042D6E"/>
    <w:rsid w:val="000475CF"/>
    <w:rsid w:val="000A0C4A"/>
    <w:rsid w:val="000A76E6"/>
    <w:rsid w:val="000D7E74"/>
    <w:rsid w:val="000E3E14"/>
    <w:rsid w:val="00103921"/>
    <w:rsid w:val="00114C02"/>
    <w:rsid w:val="00141471"/>
    <w:rsid w:val="00143746"/>
    <w:rsid w:val="001878DC"/>
    <w:rsid w:val="001B734E"/>
    <w:rsid w:val="001D27CB"/>
    <w:rsid w:val="0020372F"/>
    <w:rsid w:val="00204944"/>
    <w:rsid w:val="00211639"/>
    <w:rsid w:val="00222302"/>
    <w:rsid w:val="00234159"/>
    <w:rsid w:val="00240418"/>
    <w:rsid w:val="0024197E"/>
    <w:rsid w:val="00241E86"/>
    <w:rsid w:val="00245138"/>
    <w:rsid w:val="00245297"/>
    <w:rsid w:val="0026176B"/>
    <w:rsid w:val="00264363"/>
    <w:rsid w:val="00296E01"/>
    <w:rsid w:val="002A4670"/>
    <w:rsid w:val="002B400D"/>
    <w:rsid w:val="002C00FF"/>
    <w:rsid w:val="002C434E"/>
    <w:rsid w:val="002C5A5E"/>
    <w:rsid w:val="002C7637"/>
    <w:rsid w:val="002E363A"/>
    <w:rsid w:val="00303D12"/>
    <w:rsid w:val="0030698E"/>
    <w:rsid w:val="00312F15"/>
    <w:rsid w:val="00313947"/>
    <w:rsid w:val="00316011"/>
    <w:rsid w:val="00324117"/>
    <w:rsid w:val="00331272"/>
    <w:rsid w:val="00341321"/>
    <w:rsid w:val="00354A4A"/>
    <w:rsid w:val="0036594F"/>
    <w:rsid w:val="003717C9"/>
    <w:rsid w:val="00382EC3"/>
    <w:rsid w:val="00383FD0"/>
    <w:rsid w:val="00385D9F"/>
    <w:rsid w:val="003B7356"/>
    <w:rsid w:val="003C28A0"/>
    <w:rsid w:val="003C3E11"/>
    <w:rsid w:val="00414A86"/>
    <w:rsid w:val="0044050A"/>
    <w:rsid w:val="004676FE"/>
    <w:rsid w:val="0047210F"/>
    <w:rsid w:val="00496672"/>
    <w:rsid w:val="00496733"/>
    <w:rsid w:val="004D0219"/>
    <w:rsid w:val="004D740D"/>
    <w:rsid w:val="004E5823"/>
    <w:rsid w:val="004E5FAF"/>
    <w:rsid w:val="004E75F8"/>
    <w:rsid w:val="004F011E"/>
    <w:rsid w:val="004F0429"/>
    <w:rsid w:val="004F0A11"/>
    <w:rsid w:val="004F3B2B"/>
    <w:rsid w:val="004F54D3"/>
    <w:rsid w:val="00523E78"/>
    <w:rsid w:val="00525D41"/>
    <w:rsid w:val="00525D8E"/>
    <w:rsid w:val="00540E73"/>
    <w:rsid w:val="00562CE8"/>
    <w:rsid w:val="00565F41"/>
    <w:rsid w:val="005808E6"/>
    <w:rsid w:val="0058576B"/>
    <w:rsid w:val="005970FD"/>
    <w:rsid w:val="005C03A6"/>
    <w:rsid w:val="005C7BB3"/>
    <w:rsid w:val="005E5031"/>
    <w:rsid w:val="005E52FF"/>
    <w:rsid w:val="006010FA"/>
    <w:rsid w:val="00602781"/>
    <w:rsid w:val="00615CF6"/>
    <w:rsid w:val="00617DD7"/>
    <w:rsid w:val="00623E06"/>
    <w:rsid w:val="00635FF2"/>
    <w:rsid w:val="006416B5"/>
    <w:rsid w:val="00653CE4"/>
    <w:rsid w:val="0065435E"/>
    <w:rsid w:val="00654F6B"/>
    <w:rsid w:val="00662013"/>
    <w:rsid w:val="00664F7D"/>
    <w:rsid w:val="00695D35"/>
    <w:rsid w:val="006972BB"/>
    <w:rsid w:val="006A6B7A"/>
    <w:rsid w:val="006C27BE"/>
    <w:rsid w:val="006C40C3"/>
    <w:rsid w:val="006D29C0"/>
    <w:rsid w:val="006F442A"/>
    <w:rsid w:val="00705180"/>
    <w:rsid w:val="00720294"/>
    <w:rsid w:val="00725479"/>
    <w:rsid w:val="00725C5C"/>
    <w:rsid w:val="007307D3"/>
    <w:rsid w:val="00746CBE"/>
    <w:rsid w:val="007526DA"/>
    <w:rsid w:val="0077356A"/>
    <w:rsid w:val="00776E65"/>
    <w:rsid w:val="007A05F8"/>
    <w:rsid w:val="007A23AB"/>
    <w:rsid w:val="007B0B4D"/>
    <w:rsid w:val="007B2BF4"/>
    <w:rsid w:val="007B7558"/>
    <w:rsid w:val="007C1EE7"/>
    <w:rsid w:val="007E517C"/>
    <w:rsid w:val="007F12E6"/>
    <w:rsid w:val="007F1893"/>
    <w:rsid w:val="008260E4"/>
    <w:rsid w:val="00845F3D"/>
    <w:rsid w:val="00857EBB"/>
    <w:rsid w:val="008612F3"/>
    <w:rsid w:val="00865A26"/>
    <w:rsid w:val="00894AD1"/>
    <w:rsid w:val="008952A1"/>
    <w:rsid w:val="008A125B"/>
    <w:rsid w:val="008B486A"/>
    <w:rsid w:val="008B68E5"/>
    <w:rsid w:val="008C5B3B"/>
    <w:rsid w:val="008E4DB5"/>
    <w:rsid w:val="00901F25"/>
    <w:rsid w:val="009140A2"/>
    <w:rsid w:val="0091650C"/>
    <w:rsid w:val="009333EF"/>
    <w:rsid w:val="00934A29"/>
    <w:rsid w:val="009361F5"/>
    <w:rsid w:val="00947EF9"/>
    <w:rsid w:val="00960650"/>
    <w:rsid w:val="00964475"/>
    <w:rsid w:val="00980D14"/>
    <w:rsid w:val="0099555B"/>
    <w:rsid w:val="009A55CE"/>
    <w:rsid w:val="009C481A"/>
    <w:rsid w:val="009C5A00"/>
    <w:rsid w:val="009D14DB"/>
    <w:rsid w:val="009D37D7"/>
    <w:rsid w:val="009F406A"/>
    <w:rsid w:val="00A031ED"/>
    <w:rsid w:val="00A16F9A"/>
    <w:rsid w:val="00A22D95"/>
    <w:rsid w:val="00A32E4C"/>
    <w:rsid w:val="00A47E78"/>
    <w:rsid w:val="00A716C0"/>
    <w:rsid w:val="00A73E9A"/>
    <w:rsid w:val="00A77523"/>
    <w:rsid w:val="00A845B0"/>
    <w:rsid w:val="00A85CDA"/>
    <w:rsid w:val="00A9039A"/>
    <w:rsid w:val="00A90DCF"/>
    <w:rsid w:val="00AA2B34"/>
    <w:rsid w:val="00AA4285"/>
    <w:rsid w:val="00AD3669"/>
    <w:rsid w:val="00AE5481"/>
    <w:rsid w:val="00B17D2D"/>
    <w:rsid w:val="00B30011"/>
    <w:rsid w:val="00B3149D"/>
    <w:rsid w:val="00B3671A"/>
    <w:rsid w:val="00B51EC9"/>
    <w:rsid w:val="00B54113"/>
    <w:rsid w:val="00B61109"/>
    <w:rsid w:val="00B755DC"/>
    <w:rsid w:val="00B830FD"/>
    <w:rsid w:val="00B84CD2"/>
    <w:rsid w:val="00BA5453"/>
    <w:rsid w:val="00BA5538"/>
    <w:rsid w:val="00BA65F6"/>
    <w:rsid w:val="00BB1BFB"/>
    <w:rsid w:val="00BB2F39"/>
    <w:rsid w:val="00C00D7A"/>
    <w:rsid w:val="00C02C2F"/>
    <w:rsid w:val="00C368BA"/>
    <w:rsid w:val="00C53411"/>
    <w:rsid w:val="00C64D76"/>
    <w:rsid w:val="00C66471"/>
    <w:rsid w:val="00C73430"/>
    <w:rsid w:val="00C74098"/>
    <w:rsid w:val="00C907D9"/>
    <w:rsid w:val="00C91147"/>
    <w:rsid w:val="00C97465"/>
    <w:rsid w:val="00CA235D"/>
    <w:rsid w:val="00CA3560"/>
    <w:rsid w:val="00CB7FAC"/>
    <w:rsid w:val="00D05DA9"/>
    <w:rsid w:val="00D105C5"/>
    <w:rsid w:val="00D226DD"/>
    <w:rsid w:val="00D24F3B"/>
    <w:rsid w:val="00D26CBA"/>
    <w:rsid w:val="00D54F30"/>
    <w:rsid w:val="00D56FE3"/>
    <w:rsid w:val="00D870BE"/>
    <w:rsid w:val="00D874FA"/>
    <w:rsid w:val="00D95647"/>
    <w:rsid w:val="00DA1810"/>
    <w:rsid w:val="00DA50FA"/>
    <w:rsid w:val="00DF0C73"/>
    <w:rsid w:val="00DF20C7"/>
    <w:rsid w:val="00E0158D"/>
    <w:rsid w:val="00E0220E"/>
    <w:rsid w:val="00E21118"/>
    <w:rsid w:val="00E3772D"/>
    <w:rsid w:val="00E57819"/>
    <w:rsid w:val="00E62FA8"/>
    <w:rsid w:val="00E77E93"/>
    <w:rsid w:val="00E957DB"/>
    <w:rsid w:val="00EA278B"/>
    <w:rsid w:val="00EB2C95"/>
    <w:rsid w:val="00EC0ED1"/>
    <w:rsid w:val="00F12EEF"/>
    <w:rsid w:val="00F47CCC"/>
    <w:rsid w:val="00F76198"/>
    <w:rsid w:val="00FA1DF6"/>
    <w:rsid w:val="00FA3572"/>
    <w:rsid w:val="00FB6406"/>
    <w:rsid w:val="00FC62A0"/>
    <w:rsid w:val="00FE0FF8"/>
    <w:rsid w:val="00FF3A1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B2C1"/>
  <w15:docId w15:val="{378B0DBA-C6E6-465E-994F-E64FD4BC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2037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0372F"/>
  </w:style>
  <w:style w:type="paragraph" w:styleId="Antrats">
    <w:name w:val="header"/>
    <w:basedOn w:val="prastasis"/>
    <w:link w:val="AntratsDiagrama"/>
    <w:uiPriority w:val="99"/>
    <w:unhideWhenUsed/>
    <w:rsid w:val="002037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372F"/>
  </w:style>
  <w:style w:type="character" w:styleId="Puslapionumeris">
    <w:name w:val="page number"/>
    <w:basedOn w:val="Numatytasispastraiposriftas"/>
    <w:rsid w:val="0020372F"/>
  </w:style>
  <w:style w:type="paragraph" w:styleId="Komentarotekstas">
    <w:name w:val="annotation text"/>
    <w:basedOn w:val="prastasis"/>
    <w:link w:val="KomentarotekstasDiagrama"/>
    <w:uiPriority w:val="99"/>
    <w:semiHidden/>
    <w:unhideWhenUsed/>
    <w:rsid w:val="0020372F"/>
    <w:pPr>
      <w:tabs>
        <w:tab w:val="left" w:pos="567"/>
      </w:tabs>
      <w:spacing w:after="0" w:line="240" w:lineRule="auto"/>
    </w:pPr>
    <w:rPr>
      <w:rFonts w:ascii="Times New Roman" w:eastAsia="Times New Roman" w:hAnsi="Times New Roman" w:cs="Times New Roman"/>
      <w:sz w:val="20"/>
      <w:szCs w:val="20"/>
      <w:lang w:val="lt-LT" w:eastAsia="lt-LT" w:bidi="lt-LT"/>
    </w:rPr>
  </w:style>
  <w:style w:type="character" w:customStyle="1" w:styleId="KomentarotekstasDiagrama">
    <w:name w:val="Komentaro tekstas Diagrama"/>
    <w:basedOn w:val="Numatytasispastraiposriftas"/>
    <w:link w:val="Komentarotekstas"/>
    <w:uiPriority w:val="99"/>
    <w:semiHidden/>
    <w:rsid w:val="0020372F"/>
    <w:rPr>
      <w:rFonts w:ascii="Times New Roman" w:eastAsia="Times New Roman" w:hAnsi="Times New Roman" w:cs="Times New Roman"/>
      <w:sz w:val="20"/>
      <w:szCs w:val="20"/>
      <w:lang w:val="lt-LT" w:eastAsia="lt-LT" w:bidi="lt-LT"/>
    </w:rPr>
  </w:style>
  <w:style w:type="character" w:styleId="Komentaronuoroda">
    <w:name w:val="annotation reference"/>
    <w:basedOn w:val="Numatytasispastraiposriftas"/>
    <w:uiPriority w:val="99"/>
    <w:semiHidden/>
    <w:unhideWhenUsed/>
    <w:rsid w:val="0020372F"/>
    <w:rPr>
      <w:sz w:val="16"/>
      <w:szCs w:val="16"/>
    </w:rPr>
  </w:style>
  <w:style w:type="paragraph" w:styleId="Debesliotekstas">
    <w:name w:val="Balloon Text"/>
    <w:basedOn w:val="prastasis"/>
    <w:link w:val="DebesliotekstasDiagrama"/>
    <w:uiPriority w:val="99"/>
    <w:semiHidden/>
    <w:unhideWhenUsed/>
    <w:rsid w:val="002037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72F"/>
    <w:rPr>
      <w:rFonts w:ascii="Segoe UI" w:hAnsi="Segoe UI" w:cs="Segoe UI"/>
      <w:sz w:val="18"/>
      <w:szCs w:val="18"/>
    </w:rPr>
  </w:style>
  <w:style w:type="paragraph" w:styleId="Sraopastraipa">
    <w:name w:val="List Paragraph"/>
    <w:basedOn w:val="prastasis"/>
    <w:uiPriority w:val="34"/>
    <w:qFormat/>
    <w:rsid w:val="002C434E"/>
    <w:pPr>
      <w:ind w:left="720"/>
      <w:contextualSpacing/>
    </w:pPr>
  </w:style>
  <w:style w:type="paragraph" w:styleId="Komentarotema">
    <w:name w:val="annotation subject"/>
    <w:basedOn w:val="Komentarotekstas"/>
    <w:next w:val="Komentarotekstas"/>
    <w:link w:val="KomentarotemaDiagrama"/>
    <w:uiPriority w:val="99"/>
    <w:semiHidden/>
    <w:unhideWhenUsed/>
    <w:rsid w:val="00C64D76"/>
    <w:pPr>
      <w:tabs>
        <w:tab w:val="clear" w:pos="567"/>
      </w:tabs>
      <w:spacing w:after="200"/>
    </w:pPr>
    <w:rPr>
      <w:rFonts w:asciiTheme="minorHAnsi" w:eastAsiaTheme="minorHAnsi" w:hAnsiTheme="minorHAnsi" w:cstheme="minorBidi"/>
      <w:b/>
      <w:bCs/>
      <w:lang w:val="en-GB" w:eastAsia="en-US" w:bidi="ar-SA"/>
    </w:rPr>
  </w:style>
  <w:style w:type="character" w:customStyle="1" w:styleId="KomentarotemaDiagrama">
    <w:name w:val="Komentaro tema Diagrama"/>
    <w:basedOn w:val="KomentarotekstasDiagrama"/>
    <w:link w:val="Komentarotema"/>
    <w:uiPriority w:val="99"/>
    <w:semiHidden/>
    <w:rsid w:val="00C64D76"/>
    <w:rPr>
      <w:rFonts w:ascii="Times New Roman" w:eastAsia="Times New Roman" w:hAnsi="Times New Roman" w:cs="Times New Roman"/>
      <w:b/>
      <w:bCs/>
      <w:sz w:val="20"/>
      <w:szCs w:val="20"/>
      <w:lang w:val="lt-LT" w:eastAsia="lt-LT" w:bidi="lt-LT"/>
    </w:rPr>
  </w:style>
  <w:style w:type="paragraph" w:styleId="Pataisymai">
    <w:name w:val="Revision"/>
    <w:hidden/>
    <w:uiPriority w:val="99"/>
    <w:semiHidden/>
    <w:rsid w:val="00B84CD2"/>
    <w:pPr>
      <w:spacing w:after="0" w:line="240" w:lineRule="auto"/>
    </w:pPr>
  </w:style>
  <w:style w:type="character" w:styleId="Hipersaitas">
    <w:name w:val="Hyperlink"/>
    <w:rsid w:val="005808E6"/>
    <w:rPr>
      <w:color w:val="0000FF"/>
      <w:u w:val="single"/>
    </w:rPr>
  </w:style>
  <w:style w:type="paragraph" w:customStyle="1" w:styleId="EMEAEnBodyText">
    <w:name w:val="EMEA En Body Text"/>
    <w:basedOn w:val="prastasis"/>
    <w:rsid w:val="005808E6"/>
    <w:pPr>
      <w:spacing w:before="120" w:after="120" w:line="240" w:lineRule="auto"/>
      <w:jc w:val="both"/>
    </w:pPr>
    <w:rPr>
      <w:rFonts w:ascii="Times New Roman" w:eastAsia="Times New Roman" w:hAnsi="Times New Roman" w:cs="Times New Roman"/>
      <w:szCs w:val="20"/>
      <w:lang w:val="lt-LT" w:eastAsia="lt-LT" w:bidi="lt-LT"/>
    </w:rPr>
  </w:style>
  <w:style w:type="paragraph" w:styleId="Pavadinimas">
    <w:name w:val="Title"/>
    <w:basedOn w:val="prastasis"/>
    <w:link w:val="PavadinimasDiagrama"/>
    <w:uiPriority w:val="99"/>
    <w:qFormat/>
    <w:rsid w:val="005808E6"/>
    <w:pPr>
      <w:spacing w:after="0" w:line="240" w:lineRule="auto"/>
      <w:jc w:val="center"/>
    </w:pPr>
    <w:rPr>
      <w:rFonts w:ascii="Times New Roman" w:eastAsia="SimSun" w:hAnsi="Times New Roman" w:cs="Times New Roman"/>
      <w:b/>
      <w:szCs w:val="20"/>
    </w:rPr>
  </w:style>
  <w:style w:type="character" w:customStyle="1" w:styleId="PavadinimasDiagrama">
    <w:name w:val="Pavadinimas Diagrama"/>
    <w:basedOn w:val="Numatytasispastraiposriftas"/>
    <w:link w:val="Pavadinimas"/>
    <w:uiPriority w:val="99"/>
    <w:rsid w:val="005808E6"/>
    <w:rPr>
      <w:rFonts w:ascii="Times New Roman" w:eastAsia="SimSun" w:hAnsi="Times New Roman" w:cs="Times New Roman"/>
      <w:b/>
      <w:szCs w:val="20"/>
    </w:rPr>
  </w:style>
  <w:style w:type="character" w:styleId="Eilutsnumeris">
    <w:name w:val="line number"/>
    <w:basedOn w:val="Numatytasispastraiposriftas"/>
    <w:uiPriority w:val="99"/>
    <w:semiHidden/>
    <w:unhideWhenUsed/>
    <w:rsid w:val="00DA50FA"/>
  </w:style>
  <w:style w:type="character" w:styleId="Emfaz">
    <w:name w:val="Emphasis"/>
    <w:basedOn w:val="Numatytasispastraiposriftas"/>
    <w:uiPriority w:val="20"/>
    <w:qFormat/>
    <w:rsid w:val="00496672"/>
    <w:rPr>
      <w:b/>
      <w:bCs/>
      <w:i w:val="0"/>
      <w:iCs w:val="0"/>
    </w:rPr>
  </w:style>
  <w:style w:type="paragraph" w:customStyle="1" w:styleId="paragraph">
    <w:name w:val="paragraph"/>
    <w:basedOn w:val="prastasis"/>
    <w:rsid w:val="00035039"/>
    <w:pPr>
      <w:spacing w:after="0" w:line="240" w:lineRule="auto"/>
    </w:pPr>
    <w:rPr>
      <w:rFonts w:ascii="Times New Roman" w:eastAsia="Times New Roman" w:hAnsi="Times New Roman" w:cs="Times New Roman"/>
      <w:sz w:val="24"/>
      <w:szCs w:val="24"/>
      <w:lang w:val="en-US"/>
    </w:rPr>
  </w:style>
  <w:style w:type="character" w:customStyle="1" w:styleId="spellingerror">
    <w:name w:val="spellingerror"/>
    <w:basedOn w:val="Numatytasispastraiposriftas"/>
    <w:rsid w:val="00035039"/>
  </w:style>
  <w:style w:type="character" w:customStyle="1" w:styleId="normaltextrun1">
    <w:name w:val="normaltextrun1"/>
    <w:basedOn w:val="Numatytasispastraiposriftas"/>
    <w:rsid w:val="00035039"/>
  </w:style>
  <w:style w:type="character" w:customStyle="1" w:styleId="eop">
    <w:name w:val="eop"/>
    <w:basedOn w:val="Numatytasispastraiposriftas"/>
    <w:rsid w:val="00035039"/>
  </w:style>
  <w:style w:type="paragraph" w:customStyle="1" w:styleId="xmsonormal">
    <w:name w:val="x_msonormal"/>
    <w:basedOn w:val="prastasis"/>
    <w:rsid w:val="00303D12"/>
    <w:pPr>
      <w:spacing w:before="100" w:beforeAutospacing="1" w:after="100" w:afterAutospacing="1" w:line="240" w:lineRule="auto"/>
    </w:pPr>
    <w:rPr>
      <w:rFonts w:ascii="Times New Roman" w:eastAsia="Times New Roman" w:hAnsi="Times New Roman" w:cs="Times New Roman"/>
      <w:sz w:val="24"/>
      <w:szCs w:val="24"/>
      <w:lang w:val="et-EE" w:eastAsia="zh-CN"/>
    </w:rPr>
  </w:style>
  <w:style w:type="character" w:customStyle="1" w:styleId="BTEMEASMCAChar">
    <w:name w:val="BT EMEA_SMCA Char"/>
    <w:basedOn w:val="Numatytasispastraiposriftas"/>
    <w:link w:val="BTEMEASMCA"/>
    <w:uiPriority w:val="99"/>
    <w:locked/>
    <w:rsid w:val="00A845B0"/>
    <w:rPr>
      <w:noProof/>
      <w:lang w:val="lt-LT"/>
    </w:rPr>
  </w:style>
  <w:style w:type="paragraph" w:customStyle="1" w:styleId="BTEMEASMCA">
    <w:name w:val="BT EMEA_SMCA"/>
    <w:basedOn w:val="prastasis"/>
    <w:link w:val="BTEMEASMCAChar"/>
    <w:autoRedefine/>
    <w:uiPriority w:val="99"/>
    <w:rsid w:val="00A845B0"/>
    <w:pPr>
      <w:spacing w:after="0" w:line="240" w:lineRule="auto"/>
    </w:pPr>
    <w:rPr>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0985">
      <w:bodyDiv w:val="1"/>
      <w:marLeft w:val="0"/>
      <w:marRight w:val="0"/>
      <w:marTop w:val="0"/>
      <w:marBottom w:val="0"/>
      <w:divBdr>
        <w:top w:val="none" w:sz="0" w:space="0" w:color="auto"/>
        <w:left w:val="none" w:sz="0" w:space="0" w:color="auto"/>
        <w:bottom w:val="none" w:sz="0" w:space="0" w:color="auto"/>
        <w:right w:val="none" w:sz="0" w:space="0" w:color="auto"/>
      </w:divBdr>
      <w:divsChild>
        <w:div w:id="1570265174">
          <w:marLeft w:val="0"/>
          <w:marRight w:val="0"/>
          <w:marTop w:val="0"/>
          <w:marBottom w:val="0"/>
          <w:divBdr>
            <w:top w:val="none" w:sz="0" w:space="0" w:color="auto"/>
            <w:left w:val="none" w:sz="0" w:space="0" w:color="auto"/>
            <w:bottom w:val="none" w:sz="0" w:space="0" w:color="auto"/>
            <w:right w:val="none" w:sz="0" w:space="0" w:color="auto"/>
          </w:divBdr>
          <w:divsChild>
            <w:div w:id="1711570321">
              <w:marLeft w:val="0"/>
              <w:marRight w:val="0"/>
              <w:marTop w:val="0"/>
              <w:marBottom w:val="0"/>
              <w:divBdr>
                <w:top w:val="none" w:sz="0" w:space="0" w:color="auto"/>
                <w:left w:val="none" w:sz="0" w:space="0" w:color="auto"/>
                <w:bottom w:val="none" w:sz="0" w:space="0" w:color="auto"/>
                <w:right w:val="none" w:sz="0" w:space="0" w:color="auto"/>
              </w:divBdr>
              <w:divsChild>
                <w:div w:id="1610895942">
                  <w:marLeft w:val="0"/>
                  <w:marRight w:val="0"/>
                  <w:marTop w:val="0"/>
                  <w:marBottom w:val="0"/>
                  <w:divBdr>
                    <w:top w:val="none" w:sz="0" w:space="0" w:color="auto"/>
                    <w:left w:val="none" w:sz="0" w:space="0" w:color="auto"/>
                    <w:bottom w:val="none" w:sz="0" w:space="0" w:color="auto"/>
                    <w:right w:val="none" w:sz="0" w:space="0" w:color="auto"/>
                  </w:divBdr>
                  <w:divsChild>
                    <w:div w:id="298650270">
                      <w:marLeft w:val="0"/>
                      <w:marRight w:val="0"/>
                      <w:marTop w:val="0"/>
                      <w:marBottom w:val="0"/>
                      <w:divBdr>
                        <w:top w:val="none" w:sz="0" w:space="0" w:color="auto"/>
                        <w:left w:val="none" w:sz="0" w:space="0" w:color="auto"/>
                        <w:bottom w:val="none" w:sz="0" w:space="0" w:color="auto"/>
                        <w:right w:val="none" w:sz="0" w:space="0" w:color="auto"/>
                      </w:divBdr>
                      <w:divsChild>
                        <w:div w:id="233860157">
                          <w:marLeft w:val="0"/>
                          <w:marRight w:val="0"/>
                          <w:marTop w:val="0"/>
                          <w:marBottom w:val="0"/>
                          <w:divBdr>
                            <w:top w:val="none" w:sz="0" w:space="0" w:color="auto"/>
                            <w:left w:val="none" w:sz="0" w:space="0" w:color="auto"/>
                            <w:bottom w:val="none" w:sz="0" w:space="0" w:color="auto"/>
                            <w:right w:val="none" w:sz="0" w:space="0" w:color="auto"/>
                          </w:divBdr>
                          <w:divsChild>
                            <w:div w:id="971789765">
                              <w:marLeft w:val="0"/>
                              <w:marRight w:val="0"/>
                              <w:marTop w:val="0"/>
                              <w:marBottom w:val="0"/>
                              <w:divBdr>
                                <w:top w:val="none" w:sz="0" w:space="0" w:color="auto"/>
                                <w:left w:val="none" w:sz="0" w:space="0" w:color="auto"/>
                                <w:bottom w:val="none" w:sz="0" w:space="0" w:color="auto"/>
                                <w:right w:val="none" w:sz="0" w:space="0" w:color="auto"/>
                              </w:divBdr>
                              <w:divsChild>
                                <w:div w:id="955646741">
                                  <w:marLeft w:val="0"/>
                                  <w:marRight w:val="0"/>
                                  <w:marTop w:val="0"/>
                                  <w:marBottom w:val="0"/>
                                  <w:divBdr>
                                    <w:top w:val="none" w:sz="0" w:space="0" w:color="auto"/>
                                    <w:left w:val="none" w:sz="0" w:space="0" w:color="auto"/>
                                    <w:bottom w:val="none" w:sz="0" w:space="0" w:color="auto"/>
                                    <w:right w:val="none" w:sz="0" w:space="0" w:color="auto"/>
                                  </w:divBdr>
                                  <w:divsChild>
                                    <w:div w:id="1282952105">
                                      <w:marLeft w:val="0"/>
                                      <w:marRight w:val="0"/>
                                      <w:marTop w:val="0"/>
                                      <w:marBottom w:val="0"/>
                                      <w:divBdr>
                                        <w:top w:val="none" w:sz="0" w:space="0" w:color="auto"/>
                                        <w:left w:val="none" w:sz="0" w:space="0" w:color="auto"/>
                                        <w:bottom w:val="none" w:sz="0" w:space="0" w:color="auto"/>
                                        <w:right w:val="none" w:sz="0" w:space="0" w:color="auto"/>
                                      </w:divBdr>
                                      <w:divsChild>
                                        <w:div w:id="1387560190">
                                          <w:marLeft w:val="0"/>
                                          <w:marRight w:val="0"/>
                                          <w:marTop w:val="0"/>
                                          <w:marBottom w:val="0"/>
                                          <w:divBdr>
                                            <w:top w:val="none" w:sz="0" w:space="0" w:color="auto"/>
                                            <w:left w:val="none" w:sz="0" w:space="0" w:color="auto"/>
                                            <w:bottom w:val="none" w:sz="0" w:space="0" w:color="auto"/>
                                            <w:right w:val="none" w:sz="0" w:space="0" w:color="auto"/>
                                          </w:divBdr>
                                          <w:divsChild>
                                            <w:div w:id="732507571">
                                              <w:marLeft w:val="0"/>
                                              <w:marRight w:val="0"/>
                                              <w:marTop w:val="0"/>
                                              <w:marBottom w:val="0"/>
                                              <w:divBdr>
                                                <w:top w:val="none" w:sz="0" w:space="0" w:color="auto"/>
                                                <w:left w:val="none" w:sz="0" w:space="0" w:color="auto"/>
                                                <w:bottom w:val="none" w:sz="0" w:space="0" w:color="auto"/>
                                                <w:right w:val="none" w:sz="0" w:space="0" w:color="auto"/>
                                              </w:divBdr>
                                              <w:divsChild>
                                                <w:div w:id="806624132">
                                                  <w:marLeft w:val="0"/>
                                                  <w:marRight w:val="0"/>
                                                  <w:marTop w:val="0"/>
                                                  <w:marBottom w:val="0"/>
                                                  <w:divBdr>
                                                    <w:top w:val="none" w:sz="0" w:space="0" w:color="auto"/>
                                                    <w:left w:val="none" w:sz="0" w:space="0" w:color="auto"/>
                                                    <w:bottom w:val="none" w:sz="0" w:space="0" w:color="auto"/>
                                                    <w:right w:val="none" w:sz="0" w:space="0" w:color="auto"/>
                                                  </w:divBdr>
                                                  <w:divsChild>
                                                    <w:div w:id="1349599795">
                                                      <w:marLeft w:val="0"/>
                                                      <w:marRight w:val="0"/>
                                                      <w:marTop w:val="0"/>
                                                      <w:marBottom w:val="0"/>
                                                      <w:divBdr>
                                                        <w:top w:val="single" w:sz="6" w:space="0" w:color="ABABAB"/>
                                                        <w:left w:val="single" w:sz="6" w:space="0" w:color="ABABAB"/>
                                                        <w:bottom w:val="none" w:sz="0" w:space="0" w:color="auto"/>
                                                        <w:right w:val="single" w:sz="6" w:space="0" w:color="ABABAB"/>
                                                      </w:divBdr>
                                                      <w:divsChild>
                                                        <w:div w:id="949363133">
                                                          <w:marLeft w:val="0"/>
                                                          <w:marRight w:val="0"/>
                                                          <w:marTop w:val="0"/>
                                                          <w:marBottom w:val="0"/>
                                                          <w:divBdr>
                                                            <w:top w:val="none" w:sz="0" w:space="0" w:color="auto"/>
                                                            <w:left w:val="none" w:sz="0" w:space="0" w:color="auto"/>
                                                            <w:bottom w:val="none" w:sz="0" w:space="0" w:color="auto"/>
                                                            <w:right w:val="none" w:sz="0" w:space="0" w:color="auto"/>
                                                          </w:divBdr>
                                                          <w:divsChild>
                                                            <w:div w:id="45685656">
                                                              <w:marLeft w:val="0"/>
                                                              <w:marRight w:val="0"/>
                                                              <w:marTop w:val="0"/>
                                                              <w:marBottom w:val="0"/>
                                                              <w:divBdr>
                                                                <w:top w:val="none" w:sz="0" w:space="0" w:color="auto"/>
                                                                <w:left w:val="none" w:sz="0" w:space="0" w:color="auto"/>
                                                                <w:bottom w:val="none" w:sz="0" w:space="0" w:color="auto"/>
                                                                <w:right w:val="none" w:sz="0" w:space="0" w:color="auto"/>
                                                              </w:divBdr>
                                                              <w:divsChild>
                                                                <w:div w:id="374890029">
                                                                  <w:marLeft w:val="0"/>
                                                                  <w:marRight w:val="0"/>
                                                                  <w:marTop w:val="0"/>
                                                                  <w:marBottom w:val="0"/>
                                                                  <w:divBdr>
                                                                    <w:top w:val="none" w:sz="0" w:space="0" w:color="auto"/>
                                                                    <w:left w:val="none" w:sz="0" w:space="0" w:color="auto"/>
                                                                    <w:bottom w:val="none" w:sz="0" w:space="0" w:color="auto"/>
                                                                    <w:right w:val="none" w:sz="0" w:space="0" w:color="auto"/>
                                                                  </w:divBdr>
                                                                  <w:divsChild>
                                                                    <w:div w:id="7098504">
                                                                      <w:marLeft w:val="0"/>
                                                                      <w:marRight w:val="0"/>
                                                                      <w:marTop w:val="0"/>
                                                                      <w:marBottom w:val="0"/>
                                                                      <w:divBdr>
                                                                        <w:top w:val="none" w:sz="0" w:space="0" w:color="auto"/>
                                                                        <w:left w:val="none" w:sz="0" w:space="0" w:color="auto"/>
                                                                        <w:bottom w:val="none" w:sz="0" w:space="0" w:color="auto"/>
                                                                        <w:right w:val="none" w:sz="0" w:space="0" w:color="auto"/>
                                                                      </w:divBdr>
                                                                      <w:divsChild>
                                                                        <w:div w:id="241523898">
                                                                          <w:marLeft w:val="0"/>
                                                                          <w:marRight w:val="0"/>
                                                                          <w:marTop w:val="0"/>
                                                                          <w:marBottom w:val="0"/>
                                                                          <w:divBdr>
                                                                            <w:top w:val="none" w:sz="0" w:space="0" w:color="auto"/>
                                                                            <w:left w:val="none" w:sz="0" w:space="0" w:color="auto"/>
                                                                            <w:bottom w:val="none" w:sz="0" w:space="0" w:color="auto"/>
                                                                            <w:right w:val="none" w:sz="0" w:space="0" w:color="auto"/>
                                                                          </w:divBdr>
                                                                          <w:divsChild>
                                                                            <w:div w:id="463277140">
                                                                              <w:marLeft w:val="0"/>
                                                                              <w:marRight w:val="0"/>
                                                                              <w:marTop w:val="0"/>
                                                                              <w:marBottom w:val="0"/>
                                                                              <w:divBdr>
                                                                                <w:top w:val="none" w:sz="0" w:space="0" w:color="auto"/>
                                                                                <w:left w:val="none" w:sz="0" w:space="0" w:color="auto"/>
                                                                                <w:bottom w:val="none" w:sz="0" w:space="0" w:color="auto"/>
                                                                                <w:right w:val="none" w:sz="0" w:space="0" w:color="auto"/>
                                                                              </w:divBdr>
                                                                              <w:divsChild>
                                                                                <w:div w:id="19787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120365">
      <w:bodyDiv w:val="1"/>
      <w:marLeft w:val="0"/>
      <w:marRight w:val="0"/>
      <w:marTop w:val="0"/>
      <w:marBottom w:val="0"/>
      <w:divBdr>
        <w:top w:val="none" w:sz="0" w:space="0" w:color="auto"/>
        <w:left w:val="none" w:sz="0" w:space="0" w:color="auto"/>
        <w:bottom w:val="none" w:sz="0" w:space="0" w:color="auto"/>
        <w:right w:val="none" w:sz="0" w:space="0" w:color="auto"/>
      </w:divBdr>
    </w:div>
    <w:div w:id="493841161">
      <w:bodyDiv w:val="1"/>
      <w:marLeft w:val="0"/>
      <w:marRight w:val="0"/>
      <w:marTop w:val="0"/>
      <w:marBottom w:val="0"/>
      <w:divBdr>
        <w:top w:val="none" w:sz="0" w:space="0" w:color="auto"/>
        <w:left w:val="none" w:sz="0" w:space="0" w:color="auto"/>
        <w:bottom w:val="none" w:sz="0" w:space="0" w:color="auto"/>
        <w:right w:val="none" w:sz="0" w:space="0" w:color="auto"/>
      </w:divBdr>
    </w:div>
    <w:div w:id="701707501">
      <w:bodyDiv w:val="1"/>
      <w:marLeft w:val="0"/>
      <w:marRight w:val="0"/>
      <w:marTop w:val="0"/>
      <w:marBottom w:val="0"/>
      <w:divBdr>
        <w:top w:val="none" w:sz="0" w:space="0" w:color="auto"/>
        <w:left w:val="none" w:sz="0" w:space="0" w:color="auto"/>
        <w:bottom w:val="none" w:sz="0" w:space="0" w:color="auto"/>
        <w:right w:val="none" w:sz="0" w:space="0" w:color="auto"/>
      </w:divBdr>
    </w:div>
    <w:div w:id="1338075277">
      <w:bodyDiv w:val="1"/>
      <w:marLeft w:val="0"/>
      <w:marRight w:val="0"/>
      <w:marTop w:val="0"/>
      <w:marBottom w:val="0"/>
      <w:divBdr>
        <w:top w:val="none" w:sz="0" w:space="0" w:color="auto"/>
        <w:left w:val="none" w:sz="0" w:space="0" w:color="auto"/>
        <w:bottom w:val="none" w:sz="0" w:space="0" w:color="auto"/>
        <w:right w:val="none" w:sz="0" w:space="0" w:color="auto"/>
      </w:divBdr>
      <w:divsChild>
        <w:div w:id="1429891768">
          <w:marLeft w:val="0"/>
          <w:marRight w:val="0"/>
          <w:marTop w:val="0"/>
          <w:marBottom w:val="0"/>
          <w:divBdr>
            <w:top w:val="none" w:sz="0" w:space="0" w:color="auto"/>
            <w:left w:val="none" w:sz="0" w:space="0" w:color="auto"/>
            <w:bottom w:val="none" w:sz="0" w:space="0" w:color="auto"/>
            <w:right w:val="none" w:sz="0" w:space="0" w:color="auto"/>
          </w:divBdr>
          <w:divsChild>
            <w:div w:id="958799239">
              <w:marLeft w:val="0"/>
              <w:marRight w:val="0"/>
              <w:marTop w:val="0"/>
              <w:marBottom w:val="0"/>
              <w:divBdr>
                <w:top w:val="none" w:sz="0" w:space="0" w:color="auto"/>
                <w:left w:val="none" w:sz="0" w:space="0" w:color="auto"/>
                <w:bottom w:val="none" w:sz="0" w:space="0" w:color="auto"/>
                <w:right w:val="none" w:sz="0" w:space="0" w:color="auto"/>
              </w:divBdr>
              <w:divsChild>
                <w:div w:id="1463571003">
                  <w:marLeft w:val="0"/>
                  <w:marRight w:val="0"/>
                  <w:marTop w:val="0"/>
                  <w:marBottom w:val="0"/>
                  <w:divBdr>
                    <w:top w:val="none" w:sz="0" w:space="0" w:color="auto"/>
                    <w:left w:val="none" w:sz="0" w:space="0" w:color="auto"/>
                    <w:bottom w:val="none" w:sz="0" w:space="0" w:color="auto"/>
                    <w:right w:val="none" w:sz="0" w:space="0" w:color="auto"/>
                  </w:divBdr>
                  <w:divsChild>
                    <w:div w:id="206138428">
                      <w:marLeft w:val="0"/>
                      <w:marRight w:val="0"/>
                      <w:marTop w:val="0"/>
                      <w:marBottom w:val="0"/>
                      <w:divBdr>
                        <w:top w:val="none" w:sz="0" w:space="0" w:color="auto"/>
                        <w:left w:val="none" w:sz="0" w:space="0" w:color="auto"/>
                        <w:bottom w:val="none" w:sz="0" w:space="0" w:color="auto"/>
                        <w:right w:val="none" w:sz="0" w:space="0" w:color="auto"/>
                      </w:divBdr>
                      <w:divsChild>
                        <w:div w:id="1201820378">
                          <w:marLeft w:val="0"/>
                          <w:marRight w:val="0"/>
                          <w:marTop w:val="0"/>
                          <w:marBottom w:val="0"/>
                          <w:divBdr>
                            <w:top w:val="none" w:sz="0" w:space="0" w:color="auto"/>
                            <w:left w:val="none" w:sz="0" w:space="0" w:color="auto"/>
                            <w:bottom w:val="none" w:sz="0" w:space="0" w:color="auto"/>
                            <w:right w:val="none" w:sz="0" w:space="0" w:color="auto"/>
                          </w:divBdr>
                          <w:divsChild>
                            <w:div w:id="1132286883">
                              <w:marLeft w:val="0"/>
                              <w:marRight w:val="0"/>
                              <w:marTop w:val="0"/>
                              <w:marBottom w:val="0"/>
                              <w:divBdr>
                                <w:top w:val="none" w:sz="0" w:space="0" w:color="auto"/>
                                <w:left w:val="none" w:sz="0" w:space="0" w:color="auto"/>
                                <w:bottom w:val="none" w:sz="0" w:space="0" w:color="auto"/>
                                <w:right w:val="none" w:sz="0" w:space="0" w:color="auto"/>
                              </w:divBdr>
                              <w:divsChild>
                                <w:div w:id="1547330595">
                                  <w:marLeft w:val="0"/>
                                  <w:marRight w:val="0"/>
                                  <w:marTop w:val="0"/>
                                  <w:marBottom w:val="0"/>
                                  <w:divBdr>
                                    <w:top w:val="none" w:sz="0" w:space="0" w:color="auto"/>
                                    <w:left w:val="none" w:sz="0" w:space="0" w:color="auto"/>
                                    <w:bottom w:val="none" w:sz="0" w:space="0" w:color="auto"/>
                                    <w:right w:val="none" w:sz="0" w:space="0" w:color="auto"/>
                                  </w:divBdr>
                                  <w:divsChild>
                                    <w:div w:id="1211115642">
                                      <w:marLeft w:val="0"/>
                                      <w:marRight w:val="0"/>
                                      <w:marTop w:val="0"/>
                                      <w:marBottom w:val="0"/>
                                      <w:divBdr>
                                        <w:top w:val="none" w:sz="0" w:space="0" w:color="auto"/>
                                        <w:left w:val="none" w:sz="0" w:space="0" w:color="auto"/>
                                        <w:bottom w:val="none" w:sz="0" w:space="0" w:color="auto"/>
                                        <w:right w:val="none" w:sz="0" w:space="0" w:color="auto"/>
                                      </w:divBdr>
                                      <w:divsChild>
                                        <w:div w:id="828398547">
                                          <w:marLeft w:val="0"/>
                                          <w:marRight w:val="0"/>
                                          <w:marTop w:val="0"/>
                                          <w:marBottom w:val="0"/>
                                          <w:divBdr>
                                            <w:top w:val="none" w:sz="0" w:space="0" w:color="auto"/>
                                            <w:left w:val="none" w:sz="0" w:space="0" w:color="auto"/>
                                            <w:bottom w:val="none" w:sz="0" w:space="0" w:color="auto"/>
                                            <w:right w:val="none" w:sz="0" w:space="0" w:color="auto"/>
                                          </w:divBdr>
                                          <w:divsChild>
                                            <w:div w:id="1042437941">
                                              <w:marLeft w:val="0"/>
                                              <w:marRight w:val="0"/>
                                              <w:marTop w:val="0"/>
                                              <w:marBottom w:val="0"/>
                                              <w:divBdr>
                                                <w:top w:val="none" w:sz="0" w:space="0" w:color="auto"/>
                                                <w:left w:val="none" w:sz="0" w:space="0" w:color="auto"/>
                                                <w:bottom w:val="none" w:sz="0" w:space="0" w:color="auto"/>
                                                <w:right w:val="none" w:sz="0" w:space="0" w:color="auto"/>
                                              </w:divBdr>
                                              <w:divsChild>
                                                <w:div w:id="1979921160">
                                                  <w:marLeft w:val="0"/>
                                                  <w:marRight w:val="0"/>
                                                  <w:marTop w:val="0"/>
                                                  <w:marBottom w:val="0"/>
                                                  <w:divBdr>
                                                    <w:top w:val="none" w:sz="0" w:space="0" w:color="auto"/>
                                                    <w:left w:val="none" w:sz="0" w:space="0" w:color="auto"/>
                                                    <w:bottom w:val="none" w:sz="0" w:space="0" w:color="auto"/>
                                                    <w:right w:val="none" w:sz="0" w:space="0" w:color="auto"/>
                                                  </w:divBdr>
                                                  <w:divsChild>
                                                    <w:div w:id="749692288">
                                                      <w:marLeft w:val="0"/>
                                                      <w:marRight w:val="0"/>
                                                      <w:marTop w:val="0"/>
                                                      <w:marBottom w:val="0"/>
                                                      <w:divBdr>
                                                        <w:top w:val="single" w:sz="6" w:space="0" w:color="ABABAB"/>
                                                        <w:left w:val="single" w:sz="6" w:space="0" w:color="ABABAB"/>
                                                        <w:bottom w:val="none" w:sz="0" w:space="0" w:color="auto"/>
                                                        <w:right w:val="single" w:sz="6" w:space="0" w:color="ABABAB"/>
                                                      </w:divBdr>
                                                      <w:divsChild>
                                                        <w:div w:id="1485928451">
                                                          <w:marLeft w:val="0"/>
                                                          <w:marRight w:val="0"/>
                                                          <w:marTop w:val="0"/>
                                                          <w:marBottom w:val="0"/>
                                                          <w:divBdr>
                                                            <w:top w:val="none" w:sz="0" w:space="0" w:color="auto"/>
                                                            <w:left w:val="none" w:sz="0" w:space="0" w:color="auto"/>
                                                            <w:bottom w:val="none" w:sz="0" w:space="0" w:color="auto"/>
                                                            <w:right w:val="none" w:sz="0" w:space="0" w:color="auto"/>
                                                          </w:divBdr>
                                                          <w:divsChild>
                                                            <w:div w:id="1973171646">
                                                              <w:marLeft w:val="0"/>
                                                              <w:marRight w:val="0"/>
                                                              <w:marTop w:val="0"/>
                                                              <w:marBottom w:val="0"/>
                                                              <w:divBdr>
                                                                <w:top w:val="none" w:sz="0" w:space="0" w:color="auto"/>
                                                                <w:left w:val="none" w:sz="0" w:space="0" w:color="auto"/>
                                                                <w:bottom w:val="none" w:sz="0" w:space="0" w:color="auto"/>
                                                                <w:right w:val="none" w:sz="0" w:space="0" w:color="auto"/>
                                                              </w:divBdr>
                                                              <w:divsChild>
                                                                <w:div w:id="1546484597">
                                                                  <w:marLeft w:val="0"/>
                                                                  <w:marRight w:val="0"/>
                                                                  <w:marTop w:val="0"/>
                                                                  <w:marBottom w:val="0"/>
                                                                  <w:divBdr>
                                                                    <w:top w:val="none" w:sz="0" w:space="0" w:color="auto"/>
                                                                    <w:left w:val="none" w:sz="0" w:space="0" w:color="auto"/>
                                                                    <w:bottom w:val="none" w:sz="0" w:space="0" w:color="auto"/>
                                                                    <w:right w:val="none" w:sz="0" w:space="0" w:color="auto"/>
                                                                  </w:divBdr>
                                                                  <w:divsChild>
                                                                    <w:div w:id="1423338803">
                                                                      <w:marLeft w:val="0"/>
                                                                      <w:marRight w:val="0"/>
                                                                      <w:marTop w:val="0"/>
                                                                      <w:marBottom w:val="0"/>
                                                                      <w:divBdr>
                                                                        <w:top w:val="none" w:sz="0" w:space="0" w:color="auto"/>
                                                                        <w:left w:val="none" w:sz="0" w:space="0" w:color="auto"/>
                                                                        <w:bottom w:val="none" w:sz="0" w:space="0" w:color="auto"/>
                                                                        <w:right w:val="none" w:sz="0" w:space="0" w:color="auto"/>
                                                                      </w:divBdr>
                                                                      <w:divsChild>
                                                                        <w:div w:id="879902096">
                                                                          <w:marLeft w:val="0"/>
                                                                          <w:marRight w:val="0"/>
                                                                          <w:marTop w:val="0"/>
                                                                          <w:marBottom w:val="0"/>
                                                                          <w:divBdr>
                                                                            <w:top w:val="none" w:sz="0" w:space="0" w:color="auto"/>
                                                                            <w:left w:val="none" w:sz="0" w:space="0" w:color="auto"/>
                                                                            <w:bottom w:val="none" w:sz="0" w:space="0" w:color="auto"/>
                                                                            <w:right w:val="none" w:sz="0" w:space="0" w:color="auto"/>
                                                                          </w:divBdr>
                                                                          <w:divsChild>
                                                                            <w:div w:id="729158922">
                                                                              <w:marLeft w:val="0"/>
                                                                              <w:marRight w:val="0"/>
                                                                              <w:marTop w:val="0"/>
                                                                              <w:marBottom w:val="0"/>
                                                                              <w:divBdr>
                                                                                <w:top w:val="none" w:sz="0" w:space="0" w:color="auto"/>
                                                                                <w:left w:val="none" w:sz="0" w:space="0" w:color="auto"/>
                                                                                <w:bottom w:val="none" w:sz="0" w:space="0" w:color="auto"/>
                                                                                <w:right w:val="none" w:sz="0" w:space="0" w:color="auto"/>
                                                                              </w:divBdr>
                                                                              <w:divsChild>
                                                                                <w:div w:id="5603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9C86-426E-40C7-93EC-791C8E43F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9145</Words>
  <Characters>5214</Characters>
  <Application>Microsoft Office Word</Application>
  <DocSecurity>0</DocSecurity>
  <Lines>43</Lines>
  <Paragraphs>28</Paragraphs>
  <ScaleCrop>false</ScaleCrop>
  <HeadingPairs>
    <vt:vector size="6" baseType="variant">
      <vt:variant>
        <vt:lpstr>Pavadinimas</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Grizli777</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Staniulyte</dc:creator>
  <cp:lastModifiedBy>Birutė Valkauskaitė</cp:lastModifiedBy>
  <cp:revision>2</cp:revision>
  <dcterms:created xsi:type="dcterms:W3CDTF">2022-11-11T08:54:00Z</dcterms:created>
  <dcterms:modified xsi:type="dcterms:W3CDTF">2022-11-11T08:54:00Z</dcterms:modified>
</cp:coreProperties>
</file>