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960" w:rsidRPr="00D2194F" w:rsidRDefault="00772960" w:rsidP="00772960">
      <w:pPr>
        <w:spacing w:after="0" w:line="240" w:lineRule="auto"/>
        <w:ind w:left="567" w:hanging="567"/>
        <w:rPr>
          <w:rFonts w:ascii="Times New Roman" w:hAnsi="Times New Roman"/>
          <w:lang w:eastAsia="en-US"/>
        </w:rPr>
      </w:pPr>
      <w:bookmarkStart w:id="0" w:name="_GoBack"/>
      <w:bookmarkEnd w:id="0"/>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jc w:val="center"/>
        <w:rPr>
          <w:rFonts w:ascii="Times New Roman" w:hAnsi="Times New Roman"/>
          <w:b/>
          <w:lang w:eastAsia="en-US"/>
        </w:rPr>
      </w:pPr>
    </w:p>
    <w:p w:rsidR="00772960" w:rsidRPr="00D2194F" w:rsidRDefault="00772960" w:rsidP="00772960">
      <w:pPr>
        <w:spacing w:after="0" w:line="240" w:lineRule="auto"/>
        <w:ind w:left="567" w:hanging="567"/>
        <w:jc w:val="center"/>
        <w:rPr>
          <w:rFonts w:ascii="Times New Roman" w:hAnsi="Times New Roman"/>
          <w:b/>
          <w:lang w:eastAsia="en-US"/>
        </w:rPr>
      </w:pPr>
      <w:r w:rsidRPr="00D2194F">
        <w:rPr>
          <w:rFonts w:ascii="Times New Roman" w:hAnsi="Times New Roman"/>
          <w:b/>
          <w:lang w:eastAsia="en-US"/>
        </w:rPr>
        <w:t>A. ŽENKLINIMAS</w:t>
      </w:r>
    </w:p>
    <w:p w:rsidR="00D2194F" w:rsidRPr="00D2194F" w:rsidRDefault="00772960" w:rsidP="00D2194F">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eastAsia="en-US"/>
        </w:rPr>
      </w:pPr>
      <w:r w:rsidRPr="00D2194F">
        <w:rPr>
          <w:rFonts w:ascii="Times New Roman" w:hAnsi="Times New Roman"/>
          <w:lang w:eastAsia="en-US"/>
        </w:rPr>
        <w:br w:type="page"/>
      </w:r>
      <w:r w:rsidR="00D2194F" w:rsidRPr="00D2194F">
        <w:rPr>
          <w:rFonts w:ascii="Times New Roman" w:hAnsi="Times New Roman"/>
          <w:b/>
          <w:lang w:eastAsia="en-US"/>
        </w:rPr>
        <w:lastRenderedPageBreak/>
        <w:t xml:space="preserve"> </w:t>
      </w:r>
    </w:p>
    <w:p w:rsidR="00772960" w:rsidRPr="00D2194F" w:rsidRDefault="00772960" w:rsidP="00772960">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eastAsia="en-US"/>
        </w:rPr>
      </w:pPr>
      <w:r w:rsidRPr="00D2194F">
        <w:rPr>
          <w:rFonts w:ascii="Times New Roman" w:hAnsi="Times New Roman"/>
          <w:b/>
          <w:caps/>
          <w:lang w:eastAsia="en-US"/>
        </w:rPr>
        <w:t xml:space="preserve">Informacija ant </w:t>
      </w:r>
      <w:r w:rsidRPr="00D2194F">
        <w:rPr>
          <w:rFonts w:ascii="Times New Roman" w:hAnsi="Times New Roman"/>
          <w:b/>
          <w:lang w:eastAsia="en-US"/>
        </w:rPr>
        <w:t>IŠORINĖS</w:t>
      </w:r>
      <w:r w:rsidRPr="00D2194F">
        <w:rPr>
          <w:rFonts w:ascii="Times New Roman" w:hAnsi="Times New Roman"/>
          <w:lang w:eastAsia="en-US"/>
        </w:rPr>
        <w:t xml:space="preserve"> </w:t>
      </w:r>
      <w:r w:rsidRPr="00D2194F">
        <w:rPr>
          <w:rFonts w:ascii="Times New Roman" w:hAnsi="Times New Roman"/>
          <w:b/>
          <w:caps/>
          <w:lang w:eastAsia="en-US"/>
        </w:rPr>
        <w:t xml:space="preserve">pakuotės </w:t>
      </w:r>
    </w:p>
    <w:p w:rsidR="00772960" w:rsidRPr="00D2194F" w:rsidRDefault="00772960" w:rsidP="0077296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eastAsia="en-US"/>
        </w:rPr>
      </w:pPr>
    </w:p>
    <w:p w:rsidR="00772960" w:rsidRPr="00D2194F" w:rsidRDefault="00772960" w:rsidP="0077296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en-US"/>
        </w:rPr>
      </w:pPr>
      <w:r w:rsidRPr="00D2194F">
        <w:rPr>
          <w:rFonts w:ascii="Times New Roman" w:hAnsi="Times New Roman"/>
          <w:b/>
          <w:caps/>
          <w:lang w:eastAsia="en-US"/>
        </w:rPr>
        <w:t>DĖŽUTĖ</w:t>
      </w: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D2194F">
        <w:rPr>
          <w:rFonts w:ascii="Times New Roman" w:hAnsi="Times New Roman"/>
          <w:b/>
          <w:caps/>
          <w:lang w:eastAsia="en-US"/>
        </w:rPr>
        <w:t>1.</w:t>
      </w:r>
      <w:r w:rsidRPr="00D2194F">
        <w:rPr>
          <w:rFonts w:ascii="Times New Roman" w:hAnsi="Times New Roman"/>
          <w:b/>
          <w:caps/>
          <w:lang w:eastAsia="en-US"/>
        </w:rPr>
        <w:tab/>
        <w:t>vaistinio preparato pavadinimas</w:t>
      </w:r>
    </w:p>
    <w:p w:rsidR="00772960" w:rsidRPr="00D2194F" w:rsidRDefault="00772960" w:rsidP="00772960">
      <w:pPr>
        <w:spacing w:after="0" w:line="240" w:lineRule="auto"/>
        <w:rPr>
          <w:rFonts w:ascii="Times New Roman" w:hAnsi="Times New Roman"/>
          <w:b/>
        </w:rPr>
      </w:pPr>
    </w:p>
    <w:p w:rsidR="00772960" w:rsidRPr="00D2194F" w:rsidRDefault="00772960" w:rsidP="00772960">
      <w:pPr>
        <w:spacing w:after="0" w:line="240" w:lineRule="auto"/>
        <w:ind w:left="567" w:hanging="567"/>
        <w:rPr>
          <w:rFonts w:ascii="Times New Roman" w:hAnsi="Times New Roman"/>
          <w:lang w:eastAsia="en-US"/>
        </w:rPr>
      </w:pPr>
      <w:r w:rsidRPr="00D2194F">
        <w:rPr>
          <w:rFonts w:ascii="Times New Roman" w:hAnsi="Times New Roman"/>
          <w:lang w:eastAsia="en-US"/>
        </w:rPr>
        <w:t>CARDURA XL 8 mg modifikuoto atpalaidavimo tabletės</w:t>
      </w:r>
    </w:p>
    <w:p w:rsidR="00772960" w:rsidRPr="00D2194F" w:rsidRDefault="00772960" w:rsidP="00772960">
      <w:pPr>
        <w:spacing w:after="0" w:line="240" w:lineRule="auto"/>
        <w:ind w:left="567" w:hanging="567"/>
        <w:rPr>
          <w:rFonts w:ascii="Times New Roman" w:hAnsi="Times New Roman"/>
          <w:lang w:eastAsia="en-US"/>
        </w:rPr>
      </w:pPr>
      <w:proofErr w:type="spellStart"/>
      <w:r w:rsidRPr="00D2194F">
        <w:rPr>
          <w:rFonts w:ascii="Times New Roman" w:hAnsi="Times New Roman"/>
          <w:lang w:eastAsia="en-US"/>
        </w:rPr>
        <w:t>Doksazosinas</w:t>
      </w:r>
      <w:proofErr w:type="spellEnd"/>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D2194F">
        <w:rPr>
          <w:rFonts w:ascii="Times New Roman" w:hAnsi="Times New Roman"/>
          <w:b/>
          <w:caps/>
          <w:lang w:eastAsia="en-US"/>
        </w:rPr>
        <w:t>2.</w:t>
      </w:r>
      <w:r w:rsidRPr="00D2194F">
        <w:rPr>
          <w:rFonts w:ascii="Times New Roman" w:hAnsi="Times New Roman"/>
          <w:b/>
          <w:caps/>
          <w:lang w:eastAsia="en-US"/>
        </w:rPr>
        <w:tab/>
        <w:t>VEIKLIOJI (-IOS) MEDŽIAGA (-OS) IR JOS (-Ų) KIEKIS (-IAI)</w:t>
      </w:r>
    </w:p>
    <w:p w:rsidR="00772960" w:rsidRPr="00D2194F" w:rsidRDefault="00772960" w:rsidP="00772960">
      <w:pPr>
        <w:spacing w:after="0" w:line="240" w:lineRule="auto"/>
        <w:rPr>
          <w:rFonts w:ascii="Times New Roman" w:hAnsi="Times New Roman"/>
          <w:lang w:eastAsia="en-US"/>
        </w:rPr>
      </w:pPr>
    </w:p>
    <w:p w:rsidR="00772960" w:rsidRPr="00D2194F" w:rsidRDefault="00772960" w:rsidP="00772960">
      <w:pPr>
        <w:spacing w:after="0" w:line="240" w:lineRule="auto"/>
        <w:rPr>
          <w:rFonts w:ascii="Times New Roman" w:hAnsi="Times New Roman"/>
          <w:lang w:eastAsia="en-US"/>
        </w:rPr>
      </w:pPr>
      <w:r w:rsidRPr="00D2194F">
        <w:rPr>
          <w:rFonts w:ascii="Times New Roman" w:hAnsi="Times New Roman"/>
          <w:lang w:eastAsia="en-US"/>
        </w:rPr>
        <w:t xml:space="preserve">Vienoje tabletėje yra 8 mg </w:t>
      </w:r>
      <w:proofErr w:type="spellStart"/>
      <w:r w:rsidRPr="00D2194F">
        <w:rPr>
          <w:rFonts w:ascii="Times New Roman" w:hAnsi="Times New Roman"/>
          <w:lang w:eastAsia="en-US"/>
        </w:rPr>
        <w:t>doksazosino</w:t>
      </w:r>
      <w:proofErr w:type="spellEnd"/>
      <w:r w:rsidRPr="00D2194F">
        <w:rPr>
          <w:rFonts w:ascii="Times New Roman" w:hAnsi="Times New Roman"/>
          <w:lang w:eastAsia="en-US"/>
        </w:rPr>
        <w:t xml:space="preserve"> (</w:t>
      </w:r>
      <w:proofErr w:type="spellStart"/>
      <w:r w:rsidRPr="00D2194F">
        <w:rPr>
          <w:rFonts w:ascii="Times New Roman" w:hAnsi="Times New Roman"/>
          <w:lang w:eastAsia="en-US"/>
        </w:rPr>
        <w:t>mesilato</w:t>
      </w:r>
      <w:proofErr w:type="spellEnd"/>
      <w:r w:rsidRPr="00D2194F">
        <w:rPr>
          <w:rFonts w:ascii="Times New Roman" w:hAnsi="Times New Roman"/>
          <w:lang w:eastAsia="en-US"/>
        </w:rPr>
        <w:t xml:space="preserve"> pavidalu).</w:t>
      </w:r>
    </w:p>
    <w:p w:rsidR="00772960" w:rsidRPr="00D2194F" w:rsidRDefault="00772960" w:rsidP="00772960">
      <w:pPr>
        <w:spacing w:after="0" w:line="240" w:lineRule="auto"/>
        <w:rPr>
          <w:rFonts w:ascii="Times New Roman" w:hAnsi="Times New Roman"/>
          <w:lang w:eastAsia="en-US"/>
        </w:rPr>
      </w:pPr>
    </w:p>
    <w:p w:rsidR="00772960" w:rsidRPr="00D2194F" w:rsidRDefault="00772960" w:rsidP="00772960">
      <w:pPr>
        <w:spacing w:after="0" w:line="240" w:lineRule="auto"/>
        <w:rPr>
          <w:rFonts w:ascii="Times New Roman" w:hAnsi="Times New Roman"/>
          <w:caps/>
          <w:lang w:eastAsia="en-US"/>
        </w:rPr>
      </w:pPr>
    </w:p>
    <w:p w:rsidR="00772960" w:rsidRPr="00D2194F" w:rsidRDefault="00772960" w:rsidP="0077296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D2194F">
        <w:rPr>
          <w:rFonts w:ascii="Times New Roman" w:hAnsi="Times New Roman"/>
          <w:b/>
          <w:caps/>
          <w:lang w:eastAsia="en-US"/>
        </w:rPr>
        <w:t>3.</w:t>
      </w:r>
      <w:r w:rsidRPr="00D2194F">
        <w:rPr>
          <w:rFonts w:ascii="Times New Roman" w:hAnsi="Times New Roman"/>
          <w:b/>
          <w:caps/>
          <w:lang w:eastAsia="en-US"/>
        </w:rPr>
        <w:tab/>
        <w:t>pagalbinių medžiagų sąrašas</w:t>
      </w:r>
    </w:p>
    <w:p w:rsidR="00772960" w:rsidRPr="00D2194F" w:rsidRDefault="00772960" w:rsidP="00772960">
      <w:pPr>
        <w:spacing w:after="0" w:line="240" w:lineRule="auto"/>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caps/>
          <w:lang w:eastAsia="en-US"/>
        </w:rPr>
      </w:pPr>
    </w:p>
    <w:p w:rsidR="00772960" w:rsidRPr="00D2194F" w:rsidRDefault="00772960" w:rsidP="0077296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D2194F">
        <w:rPr>
          <w:rFonts w:ascii="Times New Roman" w:hAnsi="Times New Roman"/>
          <w:b/>
          <w:caps/>
          <w:lang w:eastAsia="en-US"/>
        </w:rPr>
        <w:t>4.</w:t>
      </w:r>
      <w:r w:rsidRPr="00D2194F">
        <w:rPr>
          <w:rFonts w:ascii="Times New Roman" w:hAnsi="Times New Roman"/>
          <w:b/>
          <w:caps/>
          <w:lang w:eastAsia="en-US"/>
        </w:rPr>
        <w:tab/>
        <w:t>FARMACINĖ forma ir KIEKIS PAKUOTĖJE</w:t>
      </w:r>
    </w:p>
    <w:p w:rsidR="00772960" w:rsidRPr="00D2194F" w:rsidRDefault="00772960" w:rsidP="00772960">
      <w:pPr>
        <w:spacing w:after="0" w:line="240" w:lineRule="auto"/>
        <w:ind w:left="567" w:hanging="567"/>
        <w:rPr>
          <w:rFonts w:ascii="Times New Roman" w:hAnsi="Times New Roman"/>
          <w:caps/>
          <w:lang w:eastAsia="en-US"/>
        </w:rPr>
      </w:pPr>
    </w:p>
    <w:p w:rsidR="00772960" w:rsidRPr="00D2194F" w:rsidRDefault="00772960" w:rsidP="00772960">
      <w:pPr>
        <w:spacing w:after="0" w:line="240" w:lineRule="auto"/>
        <w:ind w:left="567" w:hanging="567"/>
        <w:rPr>
          <w:rFonts w:ascii="Times New Roman" w:hAnsi="Times New Roman"/>
          <w:snapToGrid w:val="0"/>
          <w:lang w:eastAsia="en-US"/>
        </w:rPr>
      </w:pPr>
      <w:r w:rsidRPr="00D2194F">
        <w:rPr>
          <w:rFonts w:ascii="Times New Roman" w:hAnsi="Times New Roman"/>
          <w:snapToGrid w:val="0"/>
          <w:lang w:eastAsia="en-US"/>
        </w:rPr>
        <w:t>28 modifikuoto atpalaidavimo tabletės</w:t>
      </w:r>
    </w:p>
    <w:p w:rsidR="00772960" w:rsidRPr="00D2194F" w:rsidRDefault="00772960" w:rsidP="00772960">
      <w:pPr>
        <w:spacing w:after="0" w:line="240" w:lineRule="auto"/>
        <w:ind w:left="567" w:hanging="567"/>
        <w:rPr>
          <w:rFonts w:ascii="Times New Roman" w:hAnsi="Times New Roman"/>
          <w:caps/>
          <w:lang w:eastAsia="en-US"/>
        </w:rPr>
      </w:pPr>
    </w:p>
    <w:p w:rsidR="00772960" w:rsidRPr="00D2194F" w:rsidRDefault="00772960" w:rsidP="00772960">
      <w:pPr>
        <w:spacing w:after="0" w:line="240" w:lineRule="auto"/>
        <w:ind w:left="567" w:hanging="567"/>
        <w:rPr>
          <w:rFonts w:ascii="Times New Roman" w:hAnsi="Times New Roman"/>
          <w:caps/>
          <w:lang w:eastAsia="en-US"/>
        </w:rPr>
      </w:pPr>
    </w:p>
    <w:p w:rsidR="00772960" w:rsidRPr="00D2194F" w:rsidRDefault="00772960" w:rsidP="0077296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D2194F">
        <w:rPr>
          <w:rFonts w:ascii="Times New Roman" w:hAnsi="Times New Roman"/>
          <w:b/>
          <w:caps/>
          <w:lang w:eastAsia="en-US"/>
        </w:rPr>
        <w:t>5.</w:t>
      </w:r>
      <w:r w:rsidRPr="00D2194F">
        <w:rPr>
          <w:rFonts w:ascii="Times New Roman" w:hAnsi="Times New Roman"/>
          <w:b/>
          <w:caps/>
          <w:lang w:eastAsia="en-US"/>
        </w:rPr>
        <w:tab/>
        <w:t>vartojimo METODAS IR BŪDAS (-AI)</w:t>
      </w:r>
    </w:p>
    <w:p w:rsidR="00772960" w:rsidRPr="00D2194F" w:rsidRDefault="00772960" w:rsidP="00772960">
      <w:pPr>
        <w:spacing w:after="0" w:line="240" w:lineRule="auto"/>
        <w:rPr>
          <w:rFonts w:ascii="Times New Roman" w:hAnsi="Times New Roman"/>
          <w:lang w:eastAsia="en-US"/>
        </w:rPr>
      </w:pPr>
    </w:p>
    <w:p w:rsidR="00772960" w:rsidRPr="00D2194F" w:rsidRDefault="00772960" w:rsidP="00772960">
      <w:pPr>
        <w:spacing w:after="0" w:line="240" w:lineRule="auto"/>
        <w:rPr>
          <w:rFonts w:ascii="Times New Roman" w:hAnsi="Times New Roman"/>
          <w:lang w:eastAsia="en-US"/>
        </w:rPr>
      </w:pPr>
      <w:r w:rsidRPr="00D2194F">
        <w:rPr>
          <w:rFonts w:ascii="Times New Roman" w:hAnsi="Times New Roman"/>
          <w:lang w:eastAsia="en-US"/>
        </w:rPr>
        <w:t>Vartoti per burną.</w:t>
      </w:r>
    </w:p>
    <w:p w:rsidR="00772960" w:rsidRPr="00D2194F" w:rsidRDefault="00772960" w:rsidP="00772960">
      <w:pPr>
        <w:spacing w:after="0" w:line="240" w:lineRule="auto"/>
        <w:rPr>
          <w:rFonts w:ascii="Times New Roman" w:hAnsi="Times New Roman"/>
          <w:lang w:eastAsia="en-US"/>
        </w:rPr>
      </w:pPr>
      <w:r w:rsidRPr="00D2194F">
        <w:rPr>
          <w:rFonts w:ascii="Times New Roman" w:hAnsi="Times New Roman"/>
          <w:lang w:eastAsia="en-US"/>
        </w:rPr>
        <w:t>Prieš vartojimą perskaitykite pakuotės lapelį.</w:t>
      </w:r>
    </w:p>
    <w:p w:rsidR="00772960" w:rsidRPr="00D2194F" w:rsidRDefault="00772960" w:rsidP="00772960">
      <w:pPr>
        <w:spacing w:after="0" w:line="240" w:lineRule="auto"/>
        <w:rPr>
          <w:rFonts w:ascii="Times New Roman" w:hAnsi="Times New Roman"/>
          <w:lang w:eastAsia="en-US"/>
        </w:rPr>
      </w:pPr>
    </w:p>
    <w:p w:rsidR="00772960" w:rsidRPr="00D2194F" w:rsidRDefault="00772960" w:rsidP="00772960">
      <w:pPr>
        <w:spacing w:after="0" w:line="240" w:lineRule="auto"/>
        <w:rPr>
          <w:rFonts w:ascii="Times New Roman" w:hAnsi="Times New Roman"/>
          <w:lang w:eastAsia="en-US"/>
        </w:rPr>
      </w:pPr>
    </w:p>
    <w:p w:rsidR="00772960" w:rsidRPr="00D2194F" w:rsidRDefault="00772960" w:rsidP="0077296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D2194F">
        <w:rPr>
          <w:rFonts w:ascii="Times New Roman" w:hAnsi="Times New Roman"/>
          <w:b/>
          <w:caps/>
          <w:lang w:eastAsia="en-US"/>
        </w:rPr>
        <w:t>6.</w:t>
      </w:r>
      <w:r w:rsidRPr="00D2194F">
        <w:rPr>
          <w:rFonts w:ascii="Times New Roman" w:hAnsi="Times New Roman"/>
          <w:b/>
          <w:caps/>
          <w:lang w:eastAsia="en-US"/>
        </w:rPr>
        <w:tab/>
      </w:r>
      <w:r w:rsidRPr="00D2194F">
        <w:rPr>
          <w:rFonts w:ascii="Times New Roman" w:hAnsi="Times New Roman"/>
          <w:b/>
          <w:lang w:eastAsia="en-US"/>
        </w:rPr>
        <w:t>SPECIALUS ĮSPĖJIMAS, KAD VAISTINĮ PREPARATĄ BŪTINA LAIKYTI VAIKAMS NEPASTEBIMOJE IR NEPASIEKIAMOJE VIETOJE</w:t>
      </w: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outlineLvl w:val="0"/>
        <w:rPr>
          <w:rFonts w:ascii="Times New Roman" w:hAnsi="Times New Roman"/>
          <w:lang w:eastAsia="en-US"/>
        </w:rPr>
      </w:pPr>
      <w:r w:rsidRPr="00D2194F">
        <w:rPr>
          <w:rFonts w:ascii="Times New Roman" w:hAnsi="Times New Roman"/>
          <w:lang w:eastAsia="en-US"/>
        </w:rPr>
        <w:t>Laikyti vaikams nepastebimoje ir nepasiekiamoje vietoje.</w:t>
      </w: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D2194F">
        <w:rPr>
          <w:rFonts w:ascii="Times New Roman" w:hAnsi="Times New Roman"/>
          <w:b/>
          <w:caps/>
          <w:lang w:eastAsia="en-US"/>
        </w:rPr>
        <w:t>7.</w:t>
      </w:r>
      <w:r w:rsidRPr="00D2194F">
        <w:rPr>
          <w:rFonts w:ascii="Times New Roman" w:hAnsi="Times New Roman"/>
          <w:b/>
          <w:caps/>
          <w:lang w:eastAsia="en-US"/>
        </w:rPr>
        <w:tab/>
        <w:t>KITAS (-I) SPECIALUS (-ŪS) ĮSPĖJIMAS (-AI) (jei reikia)</w:t>
      </w: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caps/>
          <w:lang w:eastAsia="en-US"/>
        </w:rPr>
      </w:pPr>
    </w:p>
    <w:p w:rsidR="00772960" w:rsidRPr="00D2194F" w:rsidRDefault="00772960" w:rsidP="0077296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D2194F">
        <w:rPr>
          <w:rFonts w:ascii="Times New Roman" w:hAnsi="Times New Roman"/>
          <w:b/>
          <w:caps/>
          <w:lang w:eastAsia="en-US"/>
        </w:rPr>
        <w:t>8.</w:t>
      </w:r>
      <w:r w:rsidRPr="00D2194F">
        <w:rPr>
          <w:rFonts w:ascii="Times New Roman" w:hAnsi="Times New Roman"/>
          <w:b/>
          <w:caps/>
          <w:lang w:eastAsia="en-US"/>
        </w:rPr>
        <w:tab/>
        <w:t>tinkamumo laikas</w:t>
      </w: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3133B0" w:rsidP="00772960">
      <w:pPr>
        <w:spacing w:after="0" w:line="240" w:lineRule="auto"/>
        <w:ind w:left="567" w:hanging="567"/>
        <w:outlineLvl w:val="0"/>
        <w:rPr>
          <w:rFonts w:ascii="Times New Roman" w:hAnsi="Times New Roman"/>
          <w:lang w:eastAsia="en-US"/>
        </w:rPr>
      </w:pPr>
      <w:r>
        <w:rPr>
          <w:rFonts w:ascii="Times New Roman" w:hAnsi="Times New Roman"/>
          <w:lang w:eastAsia="en-US"/>
        </w:rPr>
        <w:t>Tinka iki: mm/MMMM</w:t>
      </w: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D2194F">
        <w:rPr>
          <w:rFonts w:ascii="Times New Roman" w:hAnsi="Times New Roman"/>
          <w:b/>
          <w:caps/>
          <w:lang w:eastAsia="en-US"/>
        </w:rPr>
        <w:t>9.</w:t>
      </w:r>
      <w:r w:rsidRPr="00D2194F">
        <w:rPr>
          <w:rFonts w:ascii="Times New Roman" w:hAnsi="Times New Roman"/>
          <w:b/>
          <w:caps/>
          <w:lang w:eastAsia="en-US"/>
        </w:rPr>
        <w:tab/>
        <w:t>SPECIALIOS laikymo sąlygos</w:t>
      </w:r>
    </w:p>
    <w:p w:rsidR="00772960" w:rsidRPr="00D2194F" w:rsidRDefault="00772960" w:rsidP="00772960">
      <w:pPr>
        <w:spacing w:after="0" w:line="240" w:lineRule="auto"/>
        <w:rPr>
          <w:rFonts w:ascii="Times New Roman" w:hAnsi="Times New Roman"/>
          <w:lang w:eastAsia="en-US"/>
        </w:rPr>
      </w:pPr>
    </w:p>
    <w:p w:rsidR="00772960" w:rsidRPr="00D2194F" w:rsidRDefault="00772960" w:rsidP="00772960">
      <w:pPr>
        <w:spacing w:after="0" w:line="240" w:lineRule="auto"/>
        <w:rPr>
          <w:rFonts w:ascii="Times New Roman" w:hAnsi="Times New Roman"/>
          <w:lang w:eastAsia="en-US"/>
        </w:rPr>
      </w:pPr>
      <w:r w:rsidRPr="00D2194F">
        <w:rPr>
          <w:rFonts w:ascii="Times New Roman" w:hAnsi="Times New Roman"/>
          <w:lang w:eastAsia="en-US"/>
        </w:rPr>
        <w:t>Laikyti ne aukštesnėje kaip 30 ºC temperatūroje.</w:t>
      </w:r>
    </w:p>
    <w:p w:rsidR="00772960" w:rsidRPr="00D2194F" w:rsidRDefault="00772960" w:rsidP="00772960">
      <w:pPr>
        <w:spacing w:after="0" w:line="240" w:lineRule="auto"/>
        <w:rPr>
          <w:rFonts w:ascii="Times New Roman" w:hAnsi="Times New Roman"/>
          <w:lang w:eastAsia="en-US"/>
        </w:rPr>
      </w:pPr>
      <w:r w:rsidRPr="00D2194F">
        <w:rPr>
          <w:rFonts w:ascii="Times New Roman" w:hAnsi="Times New Roman"/>
          <w:lang w:eastAsia="en-US"/>
        </w:rPr>
        <w:t>Laikyti gamintojo pakuotėje.</w:t>
      </w:r>
    </w:p>
    <w:p w:rsidR="00772960" w:rsidRPr="00D2194F" w:rsidRDefault="00772960" w:rsidP="00772960">
      <w:pPr>
        <w:spacing w:after="0" w:line="240" w:lineRule="auto"/>
        <w:rPr>
          <w:rFonts w:ascii="Times New Roman" w:hAnsi="Times New Roman"/>
          <w:lang w:eastAsia="en-US"/>
        </w:rPr>
      </w:pPr>
    </w:p>
    <w:p w:rsidR="00772960" w:rsidRPr="00D2194F" w:rsidRDefault="00772960" w:rsidP="00772960">
      <w:pPr>
        <w:spacing w:after="0" w:line="240" w:lineRule="auto"/>
        <w:rPr>
          <w:rFonts w:ascii="Times New Roman" w:hAnsi="Times New Roman"/>
          <w:lang w:eastAsia="en-US"/>
        </w:rPr>
      </w:pPr>
    </w:p>
    <w:p w:rsidR="00772960" w:rsidRPr="00D2194F" w:rsidRDefault="00772960" w:rsidP="0077296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D2194F">
        <w:rPr>
          <w:rFonts w:ascii="Times New Roman" w:hAnsi="Times New Roman"/>
          <w:b/>
          <w:caps/>
          <w:lang w:eastAsia="en-US"/>
        </w:rPr>
        <w:t>10.</w:t>
      </w:r>
      <w:r w:rsidRPr="00D2194F">
        <w:rPr>
          <w:rFonts w:ascii="Times New Roman" w:hAnsi="Times New Roman"/>
          <w:b/>
          <w:caps/>
          <w:lang w:eastAsia="en-US"/>
        </w:rPr>
        <w:tab/>
      </w:r>
      <w:r w:rsidRPr="00D2194F">
        <w:rPr>
          <w:rFonts w:ascii="Times New Roman" w:hAnsi="Times New Roman"/>
          <w:b/>
          <w:lang w:eastAsia="en-US"/>
        </w:rPr>
        <w:t>SPECIALIOS ATSARGUMO PRIEMONĖS DĖL NESUVARTOTO VAISTINIO PREPARATO AR JO ATLIEKŲ TVARKYMO (JEI REIKIA)</w:t>
      </w:r>
    </w:p>
    <w:p w:rsidR="00772960" w:rsidRPr="00D2194F" w:rsidRDefault="00772960" w:rsidP="00772960">
      <w:pPr>
        <w:spacing w:after="0" w:line="240" w:lineRule="auto"/>
        <w:ind w:left="567" w:hanging="567"/>
        <w:rPr>
          <w:rFonts w:ascii="Times New Roman" w:hAnsi="Times New Roman"/>
          <w:caps/>
          <w:lang w:eastAsia="en-US"/>
        </w:rPr>
      </w:pPr>
    </w:p>
    <w:p w:rsidR="00D2194F" w:rsidRPr="00D2194F" w:rsidRDefault="00D2194F" w:rsidP="00D2194F">
      <w:pPr>
        <w:tabs>
          <w:tab w:val="left" w:pos="720"/>
        </w:tabs>
        <w:spacing w:after="0"/>
        <w:rPr>
          <w:rFonts w:ascii="Times New Roman" w:eastAsia="MS Mincho" w:hAnsi="Times New Roman"/>
          <w:b/>
        </w:rPr>
      </w:pPr>
    </w:p>
    <w:p w:rsidR="00D2194F" w:rsidRPr="00D2194F" w:rsidRDefault="00D2194F" w:rsidP="00D2194F">
      <w:pPr>
        <w:keepNext/>
        <w:pBdr>
          <w:top w:val="single" w:sz="4" w:space="1" w:color="auto"/>
          <w:left w:val="single" w:sz="4" w:space="4" w:color="auto"/>
          <w:bottom w:val="single" w:sz="4" w:space="1" w:color="auto"/>
          <w:right w:val="single" w:sz="4" w:space="4" w:color="auto"/>
        </w:pBdr>
        <w:tabs>
          <w:tab w:val="left" w:pos="540"/>
        </w:tabs>
        <w:spacing w:after="0"/>
        <w:outlineLvl w:val="2"/>
        <w:rPr>
          <w:rFonts w:ascii="Times New Roman" w:hAnsi="Times New Roman"/>
          <w:b/>
          <w:bCs/>
        </w:rPr>
      </w:pPr>
      <w:r w:rsidRPr="00D2194F">
        <w:rPr>
          <w:rFonts w:ascii="Times New Roman" w:hAnsi="Times New Roman"/>
          <w:b/>
          <w:bCs/>
        </w:rPr>
        <w:t>11.</w:t>
      </w:r>
      <w:r w:rsidRPr="00D2194F">
        <w:rPr>
          <w:rFonts w:ascii="Times New Roman" w:hAnsi="Times New Roman"/>
          <w:b/>
          <w:bCs/>
        </w:rPr>
        <w:tab/>
        <w:t xml:space="preserve">LYGIAGRETUS IMPORTUOTOJAS </w:t>
      </w:r>
    </w:p>
    <w:p w:rsidR="00D2194F" w:rsidRPr="00D2194F" w:rsidRDefault="00D2194F" w:rsidP="00D2194F">
      <w:pPr>
        <w:tabs>
          <w:tab w:val="left" w:pos="720"/>
        </w:tabs>
        <w:spacing w:after="0"/>
        <w:rPr>
          <w:rFonts w:ascii="Times New Roman" w:eastAsia="MS Mincho" w:hAnsi="Times New Roman"/>
        </w:rPr>
      </w:pPr>
    </w:p>
    <w:p w:rsidR="00D2194F" w:rsidRPr="00D2194F" w:rsidRDefault="00D2194F" w:rsidP="00D2194F">
      <w:pPr>
        <w:spacing w:after="0"/>
        <w:rPr>
          <w:rFonts w:ascii="Times New Roman" w:hAnsi="Times New Roman"/>
          <w:noProof/>
        </w:rPr>
      </w:pPr>
      <w:r w:rsidRPr="00D2194F">
        <w:rPr>
          <w:rFonts w:ascii="Times New Roman" w:hAnsi="Times New Roman"/>
        </w:rPr>
        <w:t>Lygiagretus importuotojas UAB „</w:t>
      </w:r>
      <w:proofErr w:type="spellStart"/>
      <w:r w:rsidRPr="00D2194F">
        <w:rPr>
          <w:rFonts w:ascii="Times New Roman" w:hAnsi="Times New Roman"/>
        </w:rPr>
        <w:t>Lex</w:t>
      </w:r>
      <w:proofErr w:type="spellEnd"/>
      <w:r w:rsidRPr="00D2194F">
        <w:rPr>
          <w:rFonts w:ascii="Times New Roman" w:hAnsi="Times New Roman"/>
        </w:rPr>
        <w:t xml:space="preserve"> ano“.</w:t>
      </w:r>
    </w:p>
    <w:p w:rsidR="00D2194F" w:rsidRPr="00D2194F" w:rsidRDefault="00D2194F" w:rsidP="00D2194F">
      <w:pPr>
        <w:tabs>
          <w:tab w:val="left" w:pos="567"/>
        </w:tabs>
        <w:spacing w:after="0"/>
        <w:rPr>
          <w:rFonts w:ascii="Times New Roman" w:hAnsi="Times New Roman"/>
        </w:rPr>
      </w:pPr>
    </w:p>
    <w:p w:rsidR="00D2194F" w:rsidRPr="00D2194F" w:rsidRDefault="00D2194F" w:rsidP="00D2194F">
      <w:pPr>
        <w:keepNext/>
        <w:pBdr>
          <w:top w:val="single" w:sz="4" w:space="1" w:color="auto"/>
          <w:left w:val="single" w:sz="4" w:space="4" w:color="auto"/>
          <w:bottom w:val="single" w:sz="4" w:space="1" w:color="auto"/>
          <w:right w:val="single" w:sz="4" w:space="4" w:color="auto"/>
        </w:pBdr>
        <w:tabs>
          <w:tab w:val="left" w:pos="540"/>
        </w:tabs>
        <w:spacing w:after="0"/>
        <w:outlineLvl w:val="2"/>
        <w:rPr>
          <w:rFonts w:ascii="Times New Roman" w:hAnsi="Times New Roman"/>
          <w:b/>
          <w:bCs/>
        </w:rPr>
      </w:pPr>
      <w:r w:rsidRPr="00D2194F">
        <w:rPr>
          <w:rFonts w:ascii="Times New Roman" w:hAnsi="Times New Roman"/>
          <w:b/>
          <w:bCs/>
        </w:rPr>
        <w:t>12.</w:t>
      </w:r>
      <w:r w:rsidRPr="00D2194F">
        <w:rPr>
          <w:rFonts w:ascii="Times New Roman" w:hAnsi="Times New Roman"/>
          <w:b/>
          <w:bCs/>
        </w:rPr>
        <w:tab/>
        <w:t>LYGIAGRETAUS IMPORTO LEIDIMO NUMERIS</w:t>
      </w:r>
    </w:p>
    <w:p w:rsidR="00D2194F" w:rsidRPr="00D2194F" w:rsidRDefault="00D2194F" w:rsidP="00D2194F">
      <w:pPr>
        <w:tabs>
          <w:tab w:val="left" w:pos="720"/>
        </w:tabs>
        <w:spacing w:after="0"/>
        <w:rPr>
          <w:rFonts w:ascii="Times New Roman" w:hAnsi="Times New Roman"/>
        </w:rPr>
      </w:pPr>
    </w:p>
    <w:p w:rsidR="00D2194F" w:rsidRPr="00D2194F" w:rsidRDefault="00D2194F" w:rsidP="00D2194F">
      <w:pPr>
        <w:spacing w:after="0"/>
        <w:rPr>
          <w:rFonts w:ascii="Times New Roman" w:hAnsi="Times New Roman"/>
        </w:rPr>
      </w:pPr>
      <w:proofErr w:type="spellStart"/>
      <w:r w:rsidRPr="00D2194F">
        <w:rPr>
          <w:rFonts w:ascii="Times New Roman" w:hAnsi="Times New Roman"/>
        </w:rPr>
        <w:t>Lyg.imp.Nr</w:t>
      </w:r>
      <w:proofErr w:type="spellEnd"/>
      <w:r w:rsidRPr="00D2194F">
        <w:rPr>
          <w:rFonts w:ascii="Times New Roman" w:hAnsi="Times New Roman"/>
        </w:rPr>
        <w:t>.: LT/L/17/</w:t>
      </w:r>
      <w:r w:rsidR="00E7531C">
        <w:rPr>
          <w:rFonts w:ascii="Times New Roman" w:hAnsi="Times New Roman"/>
        </w:rPr>
        <w:t>0511/001</w:t>
      </w:r>
    </w:p>
    <w:p w:rsidR="00D2194F" w:rsidRPr="00D2194F" w:rsidRDefault="00D2194F" w:rsidP="00D2194F">
      <w:pPr>
        <w:tabs>
          <w:tab w:val="left" w:pos="720"/>
        </w:tabs>
        <w:spacing w:after="0"/>
        <w:rPr>
          <w:rFonts w:ascii="Times New Roman" w:eastAsia="MS Mincho" w:hAnsi="Times New Roman"/>
        </w:rPr>
      </w:pPr>
    </w:p>
    <w:p w:rsidR="00D2194F" w:rsidRPr="00D2194F" w:rsidRDefault="00D2194F" w:rsidP="00D2194F">
      <w:pPr>
        <w:keepNext/>
        <w:pBdr>
          <w:top w:val="single" w:sz="4" w:space="1" w:color="auto"/>
          <w:left w:val="single" w:sz="4" w:space="4" w:color="auto"/>
          <w:bottom w:val="single" w:sz="4" w:space="1" w:color="auto"/>
          <w:right w:val="single" w:sz="4" w:space="4" w:color="auto"/>
        </w:pBdr>
        <w:tabs>
          <w:tab w:val="left" w:pos="540"/>
          <w:tab w:val="left" w:pos="567"/>
        </w:tabs>
        <w:spacing w:after="0"/>
        <w:outlineLvl w:val="2"/>
        <w:rPr>
          <w:rFonts w:ascii="Times New Roman" w:eastAsia="MS Mincho" w:hAnsi="Times New Roman"/>
          <w:b/>
        </w:rPr>
      </w:pPr>
      <w:r w:rsidRPr="00D2194F">
        <w:rPr>
          <w:rFonts w:ascii="Times New Roman" w:eastAsia="MS Mincho" w:hAnsi="Times New Roman"/>
          <w:b/>
        </w:rPr>
        <w:t>13.</w:t>
      </w:r>
      <w:r w:rsidRPr="00D2194F">
        <w:rPr>
          <w:rFonts w:ascii="Times New Roman" w:eastAsia="MS Mincho" w:hAnsi="Times New Roman"/>
          <w:b/>
        </w:rPr>
        <w:tab/>
        <w:t>SERIJOS NUMERIS</w:t>
      </w:r>
    </w:p>
    <w:p w:rsidR="00D2194F" w:rsidRPr="00D2194F" w:rsidRDefault="00D2194F" w:rsidP="00D2194F">
      <w:pPr>
        <w:keepNext/>
        <w:tabs>
          <w:tab w:val="left" w:pos="720"/>
        </w:tabs>
        <w:spacing w:after="0"/>
        <w:outlineLvl w:val="2"/>
        <w:rPr>
          <w:rFonts w:ascii="Times New Roman" w:eastAsia="MS Mincho" w:hAnsi="Times New Roman"/>
        </w:rPr>
      </w:pPr>
    </w:p>
    <w:p w:rsidR="00772960" w:rsidRPr="00D2194F" w:rsidRDefault="00D2194F" w:rsidP="00D2194F">
      <w:pPr>
        <w:spacing w:after="0" w:line="240" w:lineRule="auto"/>
        <w:ind w:left="567" w:hanging="567"/>
        <w:rPr>
          <w:rFonts w:ascii="Times New Roman" w:eastAsia="MS Mincho" w:hAnsi="Times New Roman"/>
        </w:rPr>
      </w:pPr>
      <w:r w:rsidRPr="00D2194F">
        <w:rPr>
          <w:rFonts w:ascii="Times New Roman" w:eastAsia="MS Mincho" w:hAnsi="Times New Roman"/>
        </w:rPr>
        <w:t>Serija:</w:t>
      </w:r>
    </w:p>
    <w:p w:rsidR="00772960" w:rsidRPr="00D2194F" w:rsidRDefault="00772960" w:rsidP="00D2194F">
      <w:pPr>
        <w:spacing w:after="0" w:line="240" w:lineRule="auto"/>
        <w:rPr>
          <w:rFonts w:ascii="Times New Roman" w:hAnsi="Times New Roman"/>
          <w:lang w:eastAsia="en-US"/>
        </w:rPr>
      </w:pPr>
    </w:p>
    <w:p w:rsidR="00772960" w:rsidRPr="00D2194F" w:rsidRDefault="00772960" w:rsidP="0077296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D2194F">
        <w:rPr>
          <w:rFonts w:ascii="Times New Roman" w:hAnsi="Times New Roman"/>
          <w:b/>
          <w:caps/>
          <w:lang w:eastAsia="en-US"/>
        </w:rPr>
        <w:t>14.</w:t>
      </w:r>
      <w:r w:rsidRPr="00D2194F">
        <w:rPr>
          <w:rFonts w:ascii="Times New Roman" w:hAnsi="Times New Roman"/>
          <w:b/>
          <w:caps/>
          <w:lang w:eastAsia="en-US"/>
        </w:rPr>
        <w:tab/>
      </w:r>
      <w:r w:rsidRPr="00D2194F">
        <w:rPr>
          <w:rFonts w:ascii="Times New Roman" w:hAnsi="Times New Roman"/>
          <w:b/>
          <w:lang w:eastAsia="en-US"/>
        </w:rPr>
        <w:t>PARDAVIMO (IŠDAVIMO) TVARKA</w:t>
      </w:r>
      <w:r w:rsidRPr="00D2194F" w:rsidDel="00990D05">
        <w:rPr>
          <w:rFonts w:ascii="Times New Roman" w:hAnsi="Times New Roman"/>
          <w:b/>
          <w:caps/>
          <w:lang w:eastAsia="en-US"/>
        </w:rPr>
        <w:t xml:space="preserve"> </w:t>
      </w: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r w:rsidRPr="00D2194F">
        <w:rPr>
          <w:rFonts w:ascii="Times New Roman" w:hAnsi="Times New Roman"/>
          <w:lang w:eastAsia="en-US"/>
        </w:rPr>
        <w:t xml:space="preserve">Receptinis </w:t>
      </w:r>
      <w:r w:rsidR="006D1D71">
        <w:rPr>
          <w:rFonts w:ascii="Times New Roman" w:hAnsi="Times New Roman"/>
          <w:lang w:eastAsia="en-US"/>
        </w:rPr>
        <w:t>vaistas.</w:t>
      </w: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D2194F">
        <w:rPr>
          <w:rFonts w:ascii="Times New Roman" w:hAnsi="Times New Roman"/>
          <w:b/>
          <w:caps/>
          <w:lang w:eastAsia="en-US"/>
        </w:rPr>
        <w:t>15.</w:t>
      </w:r>
      <w:r w:rsidRPr="00D2194F">
        <w:rPr>
          <w:rFonts w:ascii="Times New Roman" w:hAnsi="Times New Roman"/>
          <w:b/>
          <w:caps/>
          <w:lang w:eastAsia="en-US"/>
        </w:rPr>
        <w:tab/>
        <w:t>vartojimo instrukcijA</w:t>
      </w:r>
    </w:p>
    <w:p w:rsidR="00772960" w:rsidRPr="00D2194F" w:rsidRDefault="00772960" w:rsidP="00772960">
      <w:pPr>
        <w:spacing w:after="0" w:line="240" w:lineRule="auto"/>
        <w:rPr>
          <w:rFonts w:ascii="Times New Roman" w:hAnsi="Times New Roman"/>
        </w:rPr>
      </w:pPr>
    </w:p>
    <w:p w:rsidR="00772960" w:rsidRPr="00D2194F" w:rsidRDefault="00772960" w:rsidP="00772960">
      <w:pPr>
        <w:spacing w:after="0" w:line="240" w:lineRule="auto"/>
        <w:rPr>
          <w:rFonts w:ascii="Times New Roman" w:hAnsi="Times New Roman"/>
        </w:rPr>
      </w:pPr>
    </w:p>
    <w:p w:rsidR="00772960" w:rsidRPr="00D2194F" w:rsidRDefault="00772960" w:rsidP="0077296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D2194F">
        <w:rPr>
          <w:rFonts w:ascii="Times New Roman" w:hAnsi="Times New Roman"/>
          <w:b/>
        </w:rPr>
        <w:t>16.</w:t>
      </w:r>
      <w:r w:rsidRPr="00D2194F">
        <w:rPr>
          <w:rFonts w:ascii="Times New Roman" w:hAnsi="Times New Roman"/>
        </w:rPr>
        <w:tab/>
      </w:r>
      <w:r w:rsidRPr="00D2194F">
        <w:rPr>
          <w:rFonts w:ascii="Times New Roman" w:hAnsi="Times New Roman"/>
          <w:b/>
          <w:caps/>
        </w:rPr>
        <w:t>INFORMACIJA BRAILIO RAŠTU</w:t>
      </w:r>
    </w:p>
    <w:p w:rsidR="00772960" w:rsidRPr="00D2194F" w:rsidRDefault="00772960" w:rsidP="00772960">
      <w:pPr>
        <w:spacing w:after="0" w:line="240" w:lineRule="auto"/>
        <w:rPr>
          <w:rFonts w:ascii="Times New Roman" w:hAnsi="Times New Roman"/>
        </w:rPr>
      </w:pPr>
    </w:p>
    <w:p w:rsidR="00D2194F" w:rsidRPr="00D2194F" w:rsidRDefault="00F04D1B" w:rsidP="00D2194F">
      <w:pPr>
        <w:spacing w:after="0" w:line="240" w:lineRule="auto"/>
        <w:rPr>
          <w:rFonts w:ascii="Times New Roman" w:hAnsi="Times New Roman"/>
        </w:rPr>
      </w:pPr>
      <w:proofErr w:type="spellStart"/>
      <w:r>
        <w:rPr>
          <w:rFonts w:ascii="Times New Roman" w:hAnsi="Times New Roman"/>
        </w:rPr>
        <w:t>Cardura</w:t>
      </w:r>
      <w:proofErr w:type="spellEnd"/>
      <w:r>
        <w:rPr>
          <w:rFonts w:ascii="Times New Roman" w:hAnsi="Times New Roman"/>
        </w:rPr>
        <w:t xml:space="preserve"> xl</w:t>
      </w:r>
      <w:r w:rsidR="00772960" w:rsidRPr="00D2194F">
        <w:rPr>
          <w:rFonts w:ascii="Times New Roman" w:hAnsi="Times New Roman"/>
        </w:rPr>
        <w:t xml:space="preserve"> 8 mg</w:t>
      </w:r>
    </w:p>
    <w:p w:rsidR="00D2194F" w:rsidRPr="00D2194F" w:rsidRDefault="00D2194F" w:rsidP="00D2194F">
      <w:pPr>
        <w:spacing w:after="0"/>
        <w:rPr>
          <w:rFonts w:ascii="Times New Roman" w:hAnsi="Times New Roman"/>
          <w:noProof/>
          <w:shd w:val="clear" w:color="auto" w:fill="CCCCCC"/>
        </w:rPr>
      </w:pPr>
    </w:p>
    <w:p w:rsidR="00D2194F" w:rsidRPr="00D2194F" w:rsidRDefault="00D2194F" w:rsidP="00D2194F">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i/>
          <w:noProof/>
        </w:rPr>
      </w:pPr>
      <w:r w:rsidRPr="00D2194F">
        <w:rPr>
          <w:rFonts w:ascii="Times New Roman" w:hAnsi="Times New Roman"/>
          <w:b/>
          <w:noProof/>
        </w:rPr>
        <w:t>17.</w:t>
      </w:r>
      <w:r w:rsidRPr="00D2194F">
        <w:rPr>
          <w:rFonts w:ascii="Times New Roman" w:hAnsi="Times New Roman"/>
          <w:b/>
          <w:noProof/>
        </w:rPr>
        <w:tab/>
        <w:t>UNIKALUS IDENTIFIKATORIUS – 2D BRŪKŠNINIS KODAS</w:t>
      </w:r>
    </w:p>
    <w:p w:rsidR="00D2194F" w:rsidRPr="00D2194F" w:rsidRDefault="00D2194F" w:rsidP="00D2194F">
      <w:pPr>
        <w:spacing w:after="0"/>
        <w:rPr>
          <w:rFonts w:ascii="Times New Roman" w:hAnsi="Times New Roman"/>
          <w:noProof/>
        </w:rPr>
      </w:pPr>
    </w:p>
    <w:p w:rsidR="00D2194F" w:rsidRPr="00D2194F" w:rsidRDefault="00D2194F" w:rsidP="00D2194F">
      <w:pPr>
        <w:spacing w:after="0"/>
        <w:rPr>
          <w:rFonts w:ascii="Times New Roman" w:hAnsi="Times New Roman"/>
          <w:noProof/>
          <w:shd w:val="clear" w:color="auto" w:fill="CCCCCC"/>
        </w:rPr>
      </w:pPr>
      <w:r w:rsidRPr="00D2194F">
        <w:rPr>
          <w:rFonts w:ascii="Times New Roman" w:hAnsi="Times New Roman"/>
          <w:noProof/>
          <w:highlight w:val="lightGray"/>
        </w:rPr>
        <w:t>&lt;2D brūkšninis kodas su nurodytu unikaliu identifikatoriumi.&gt;</w:t>
      </w:r>
    </w:p>
    <w:p w:rsidR="00D2194F" w:rsidRPr="00D2194F" w:rsidRDefault="00D2194F" w:rsidP="00D2194F">
      <w:pPr>
        <w:spacing w:after="0"/>
        <w:rPr>
          <w:rFonts w:ascii="Times New Roman" w:hAnsi="Times New Roman"/>
          <w:noProof/>
          <w:highlight w:val="lightGray"/>
        </w:rPr>
      </w:pPr>
      <w:r w:rsidRPr="00D2194F">
        <w:rPr>
          <w:rFonts w:ascii="Times New Roman" w:hAnsi="Times New Roman"/>
          <w:noProof/>
          <w:highlight w:val="lightGray"/>
        </w:rPr>
        <w:t xml:space="preserve">&lt;Duomenys nebūtini.&gt; </w:t>
      </w:r>
    </w:p>
    <w:p w:rsidR="00D2194F" w:rsidRPr="00D2194F" w:rsidRDefault="00D2194F" w:rsidP="00D2194F">
      <w:pPr>
        <w:spacing w:after="0"/>
        <w:rPr>
          <w:rFonts w:ascii="Times New Roman" w:hAnsi="Times New Roman"/>
          <w:noProof/>
        </w:rPr>
      </w:pPr>
    </w:p>
    <w:p w:rsidR="00D2194F" w:rsidRPr="00D2194F" w:rsidRDefault="00D2194F" w:rsidP="00D2194F">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i/>
          <w:noProof/>
        </w:rPr>
      </w:pPr>
      <w:r w:rsidRPr="00D2194F">
        <w:rPr>
          <w:rFonts w:ascii="Times New Roman" w:hAnsi="Times New Roman"/>
          <w:b/>
          <w:noProof/>
        </w:rPr>
        <w:t>18.</w:t>
      </w:r>
      <w:r w:rsidRPr="00D2194F">
        <w:rPr>
          <w:rFonts w:ascii="Times New Roman" w:hAnsi="Times New Roman"/>
          <w:b/>
          <w:noProof/>
        </w:rPr>
        <w:tab/>
        <w:t>UNIKALUS IDENTIFIKATORIUS – ŽMONĖMS SUPRANTAMI DUOMENYS</w:t>
      </w:r>
    </w:p>
    <w:p w:rsidR="00D2194F" w:rsidRPr="00D2194F" w:rsidRDefault="00D2194F" w:rsidP="00D2194F">
      <w:pPr>
        <w:spacing w:after="0"/>
        <w:rPr>
          <w:rFonts w:ascii="Times New Roman" w:hAnsi="Times New Roman"/>
          <w:noProof/>
        </w:rPr>
      </w:pPr>
    </w:p>
    <w:p w:rsidR="00D2194F" w:rsidRPr="00D2194F" w:rsidRDefault="00D2194F" w:rsidP="00D2194F">
      <w:pPr>
        <w:spacing w:after="0"/>
        <w:rPr>
          <w:rFonts w:ascii="Times New Roman" w:hAnsi="Times New Roman"/>
          <w:color w:val="008000"/>
        </w:rPr>
      </w:pPr>
      <w:r w:rsidRPr="00D2194F">
        <w:rPr>
          <w:rFonts w:ascii="Times New Roman" w:hAnsi="Times New Roman"/>
        </w:rPr>
        <w:t xml:space="preserve">&lt;PC: {numeris} </w:t>
      </w:r>
      <w:r w:rsidRPr="00D2194F">
        <w:rPr>
          <w:rFonts w:ascii="Times New Roman" w:hAnsi="Times New Roman"/>
          <w:color w:val="008000"/>
        </w:rPr>
        <w:t>[vaistinio preparato kodas]</w:t>
      </w:r>
    </w:p>
    <w:p w:rsidR="00D2194F" w:rsidRPr="00D2194F" w:rsidRDefault="00D2194F" w:rsidP="00D2194F">
      <w:pPr>
        <w:spacing w:after="0"/>
        <w:rPr>
          <w:rFonts w:ascii="Times New Roman" w:hAnsi="Times New Roman"/>
        </w:rPr>
      </w:pPr>
      <w:r w:rsidRPr="00D2194F">
        <w:rPr>
          <w:rFonts w:ascii="Times New Roman" w:hAnsi="Times New Roman"/>
        </w:rPr>
        <w:t xml:space="preserve">SN: {numeris} </w:t>
      </w:r>
      <w:r w:rsidRPr="00D2194F">
        <w:rPr>
          <w:rFonts w:ascii="Times New Roman" w:hAnsi="Times New Roman"/>
          <w:color w:val="008000"/>
        </w:rPr>
        <w:t>[nuoseklusis numeris]</w:t>
      </w:r>
    </w:p>
    <w:p w:rsidR="00D2194F" w:rsidRPr="00D2194F" w:rsidRDefault="00D2194F" w:rsidP="00D2194F">
      <w:pPr>
        <w:spacing w:after="0"/>
        <w:rPr>
          <w:rFonts w:ascii="Times New Roman" w:hAnsi="Times New Roman"/>
        </w:rPr>
      </w:pPr>
      <w:r w:rsidRPr="00D2194F">
        <w:rPr>
          <w:rFonts w:ascii="Times New Roman" w:hAnsi="Times New Roman"/>
          <w:highlight w:val="lightGray"/>
        </w:rPr>
        <w:t xml:space="preserve">NN: {numeris} </w:t>
      </w:r>
      <w:r w:rsidRPr="00D2194F">
        <w:rPr>
          <w:rFonts w:ascii="Times New Roman" w:hAnsi="Times New Roman"/>
          <w:color w:val="008000"/>
          <w:highlight w:val="lightGray"/>
        </w:rPr>
        <w:t>[nacionalinis kompensacijos rūšies kodas arba kitas nacionalinis vaistinio preparato identifikacinis numeris]&gt;</w:t>
      </w:r>
    </w:p>
    <w:p w:rsidR="00D2194F" w:rsidRPr="00D2194F" w:rsidRDefault="00D2194F" w:rsidP="00D2194F">
      <w:pPr>
        <w:spacing w:after="0"/>
        <w:rPr>
          <w:rFonts w:ascii="Times New Roman" w:hAnsi="Times New Roman"/>
          <w:noProof/>
          <w:vanish/>
        </w:rPr>
      </w:pPr>
    </w:p>
    <w:p w:rsidR="00D2194F" w:rsidRPr="00D2194F" w:rsidRDefault="00D2194F" w:rsidP="00D2194F">
      <w:pPr>
        <w:spacing w:after="0"/>
        <w:rPr>
          <w:rFonts w:ascii="Times New Roman" w:hAnsi="Times New Roman"/>
          <w:noProof/>
          <w:vanish/>
        </w:rPr>
      </w:pPr>
      <w:r w:rsidRPr="00D2194F">
        <w:rPr>
          <w:rFonts w:ascii="Times New Roman" w:hAnsi="Times New Roman"/>
          <w:noProof/>
          <w:highlight w:val="lightGray"/>
          <w:shd w:val="clear" w:color="auto" w:fill="CCCCCC"/>
        </w:rPr>
        <w:t>&lt;Duomenys nebūtini.&gt;</w:t>
      </w:r>
    </w:p>
    <w:p w:rsidR="00D2194F" w:rsidRPr="00D2194F" w:rsidRDefault="00D2194F" w:rsidP="00D2194F">
      <w:pPr>
        <w:rPr>
          <w:rFonts w:ascii="Times New Roman" w:hAnsi="Times New Roman"/>
          <w:noProof/>
          <w:vanish/>
        </w:rPr>
      </w:pPr>
    </w:p>
    <w:p w:rsidR="00D2194F" w:rsidRPr="00D2194F" w:rsidRDefault="00D2194F" w:rsidP="00D2194F">
      <w:pPr>
        <w:rPr>
          <w:rFonts w:ascii="Times New Roman" w:hAnsi="Times New Roman"/>
        </w:rPr>
      </w:pPr>
    </w:p>
    <w:p w:rsidR="00D2194F" w:rsidRPr="00D2194F" w:rsidRDefault="00D2194F" w:rsidP="00D2194F">
      <w:pPr>
        <w:keepNext/>
        <w:tabs>
          <w:tab w:val="left" w:pos="720"/>
        </w:tabs>
        <w:spacing w:after="0"/>
        <w:outlineLvl w:val="1"/>
        <w:rPr>
          <w:rFonts w:ascii="Times New Roman" w:eastAsia="MS Mincho" w:hAnsi="Times New Roman"/>
        </w:rPr>
      </w:pPr>
      <w:r w:rsidRPr="00D2194F">
        <w:rPr>
          <w:rFonts w:ascii="Times New Roman" w:eastAsia="MS Mincho" w:hAnsi="Times New Roman"/>
        </w:rPr>
        <w:lastRenderedPageBreak/>
        <w:t xml:space="preserve">-------------------------------------------------------------------------------------------------------------------------------, </w:t>
      </w:r>
      <w:r w:rsidRPr="00D2194F">
        <w:rPr>
          <w:rFonts w:ascii="Times New Roman" w:eastAsia="Batang" w:hAnsi="Times New Roman"/>
          <w:color w:val="000000" w:themeColor="text1"/>
        </w:rPr>
        <w:t xml:space="preserve">Gamintojas: </w:t>
      </w:r>
      <w:r w:rsidRPr="00D2194F">
        <w:rPr>
          <w:rFonts w:ascii="Times New Roman" w:eastAsia="Arial Unicode MS" w:hAnsi="Times New Roman"/>
          <w:noProof/>
          <w:lang w:eastAsia="en-US"/>
        </w:rPr>
        <w:t>R-Pharm Germany GmbH, Heinrich- Mack- Str. 35</w:t>
      </w:r>
      <w:r w:rsidRPr="00D2194F">
        <w:rPr>
          <w:rFonts w:ascii="Times New Roman" w:eastAsia="MS Mincho" w:hAnsi="Times New Roman"/>
        </w:rPr>
        <w:t xml:space="preserve">, </w:t>
      </w:r>
      <w:r w:rsidRPr="00D2194F">
        <w:rPr>
          <w:rFonts w:ascii="Times New Roman" w:eastAsia="Arial Unicode MS" w:hAnsi="Times New Roman"/>
          <w:noProof/>
          <w:lang w:eastAsia="en-US"/>
        </w:rPr>
        <w:t>89257 Illertissen, Vokietija</w:t>
      </w:r>
    </w:p>
    <w:p w:rsidR="00D2194F" w:rsidRPr="00D2194F" w:rsidRDefault="00D2194F" w:rsidP="00D2194F">
      <w:pPr>
        <w:keepNext/>
        <w:widowControl w:val="0"/>
        <w:spacing w:after="0"/>
        <w:outlineLvl w:val="5"/>
        <w:rPr>
          <w:rFonts w:ascii="Times New Roman" w:hAnsi="Times New Roman"/>
        </w:rPr>
      </w:pPr>
    </w:p>
    <w:p w:rsidR="00D2194F" w:rsidRPr="00D2194F" w:rsidRDefault="00D2194F" w:rsidP="00D2194F">
      <w:pPr>
        <w:spacing w:after="0"/>
        <w:rPr>
          <w:rFonts w:ascii="Times New Roman" w:hAnsi="Times New Roman"/>
        </w:rPr>
      </w:pPr>
      <w:r w:rsidRPr="00D2194F">
        <w:rPr>
          <w:rFonts w:ascii="Times New Roman" w:hAnsi="Times New Roman"/>
        </w:rPr>
        <w:t>Perpakavo BĮ UAB „</w:t>
      </w:r>
      <w:proofErr w:type="spellStart"/>
      <w:r w:rsidRPr="00D2194F">
        <w:rPr>
          <w:rFonts w:ascii="Times New Roman" w:hAnsi="Times New Roman"/>
        </w:rPr>
        <w:t>Norfachema</w:t>
      </w:r>
      <w:proofErr w:type="spellEnd"/>
      <w:r w:rsidRPr="00D2194F">
        <w:rPr>
          <w:rFonts w:ascii="Times New Roman" w:hAnsi="Times New Roman"/>
        </w:rPr>
        <w:t>“.</w:t>
      </w:r>
    </w:p>
    <w:p w:rsidR="00D2194F" w:rsidRPr="00D2194F" w:rsidRDefault="00D2194F" w:rsidP="00D2194F">
      <w:pPr>
        <w:spacing w:after="0"/>
        <w:rPr>
          <w:rFonts w:ascii="Times New Roman" w:hAnsi="Times New Roman"/>
        </w:rPr>
      </w:pPr>
      <w:r w:rsidRPr="00D2194F">
        <w:rPr>
          <w:rFonts w:ascii="Times New Roman" w:hAnsi="Times New Roman"/>
          <w:highlight w:val="lightGray"/>
        </w:rPr>
        <w:t>Perpakavo UAB „Entafarma“.</w:t>
      </w:r>
    </w:p>
    <w:p w:rsidR="00D2194F" w:rsidRPr="00D2194F" w:rsidRDefault="00D2194F" w:rsidP="00D2194F">
      <w:pPr>
        <w:spacing w:after="0"/>
        <w:rPr>
          <w:rFonts w:ascii="Times New Roman" w:hAnsi="Times New Roman"/>
        </w:rPr>
      </w:pPr>
    </w:p>
    <w:p w:rsidR="00D2194F" w:rsidRPr="00D2194F" w:rsidRDefault="00D2194F" w:rsidP="00D2194F">
      <w:pPr>
        <w:spacing w:after="0"/>
        <w:rPr>
          <w:rFonts w:ascii="Times New Roman" w:hAnsi="Times New Roman"/>
        </w:rPr>
      </w:pPr>
      <w:proofErr w:type="spellStart"/>
      <w:r w:rsidRPr="00D2194F">
        <w:rPr>
          <w:rFonts w:ascii="Times New Roman" w:hAnsi="Times New Roman"/>
        </w:rPr>
        <w:t>Perpak.serija</w:t>
      </w:r>
      <w:proofErr w:type="spellEnd"/>
      <w:r w:rsidRPr="00D2194F">
        <w:rPr>
          <w:rFonts w:ascii="Times New Roman" w:hAnsi="Times New Roman"/>
        </w:rPr>
        <w:t>:</w:t>
      </w:r>
    </w:p>
    <w:p w:rsidR="00772960" w:rsidRPr="00D2194F" w:rsidRDefault="00D2194F" w:rsidP="00D2194F">
      <w:pPr>
        <w:spacing w:after="0" w:line="240" w:lineRule="auto"/>
        <w:rPr>
          <w:rFonts w:ascii="Times New Roman" w:hAnsi="Times New Roman"/>
          <w:b/>
          <w:lang w:eastAsia="en-US"/>
        </w:rPr>
      </w:pPr>
      <w:r w:rsidRPr="00D2194F">
        <w:rPr>
          <w:rFonts w:ascii="Times New Roman" w:hAnsi="Times New Roman"/>
        </w:rPr>
        <w:br w:type="page"/>
      </w:r>
      <w:r w:rsidR="00772960" w:rsidRPr="00D2194F">
        <w:rPr>
          <w:rFonts w:ascii="Times New Roman" w:hAnsi="Times New Roman"/>
          <w:b/>
          <w:lang w:eastAsia="en-US"/>
        </w:rPr>
        <w:lastRenderedPageBreak/>
        <w:t xml:space="preserve">MINIMALI </w:t>
      </w:r>
      <w:r w:rsidR="00772960" w:rsidRPr="00D2194F">
        <w:rPr>
          <w:rFonts w:ascii="Times New Roman" w:hAnsi="Times New Roman"/>
          <w:b/>
          <w:caps/>
          <w:lang w:eastAsia="en-US"/>
        </w:rPr>
        <w:t xml:space="preserve">informacija ant </w:t>
      </w:r>
      <w:r w:rsidR="00772960" w:rsidRPr="00D2194F">
        <w:rPr>
          <w:rFonts w:ascii="Times New Roman" w:hAnsi="Times New Roman"/>
          <w:b/>
          <w:lang w:eastAsia="en-US"/>
        </w:rPr>
        <w:t>LIZDINIŲ PLOKŠTELIŲ ARBA DVISLUOKSNIŲ JUOSTELIŲ</w:t>
      </w:r>
    </w:p>
    <w:p w:rsidR="00772960" w:rsidRPr="00D2194F" w:rsidRDefault="00772960" w:rsidP="0077296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eastAsia="en-US"/>
        </w:rPr>
      </w:pPr>
    </w:p>
    <w:p w:rsidR="00772960" w:rsidRPr="00D2194F" w:rsidRDefault="00772960" w:rsidP="0077296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aps/>
          <w:lang w:eastAsia="en-US"/>
        </w:rPr>
      </w:pPr>
      <w:r w:rsidRPr="00D2194F">
        <w:rPr>
          <w:rFonts w:ascii="Times New Roman" w:hAnsi="Times New Roman"/>
          <w:b/>
          <w:lang w:eastAsia="en-US"/>
        </w:rPr>
        <w:t>LIZDINĖ PLOKŠTELĖ</w:t>
      </w:r>
    </w:p>
    <w:p w:rsidR="00772960" w:rsidRPr="00D2194F" w:rsidRDefault="00772960" w:rsidP="00772960">
      <w:pPr>
        <w:spacing w:after="0" w:line="240" w:lineRule="auto"/>
        <w:ind w:left="567" w:hanging="567"/>
        <w:rPr>
          <w:rFonts w:ascii="Times New Roman" w:hAnsi="Times New Roman"/>
          <w:caps/>
          <w:lang w:eastAsia="en-US"/>
        </w:rPr>
      </w:pPr>
    </w:p>
    <w:p w:rsidR="00772960" w:rsidRPr="00D2194F" w:rsidRDefault="00772960" w:rsidP="0077296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D2194F">
        <w:rPr>
          <w:rFonts w:ascii="Times New Roman" w:hAnsi="Times New Roman"/>
          <w:b/>
          <w:caps/>
          <w:lang w:eastAsia="en-US"/>
        </w:rPr>
        <w:t>1.</w:t>
      </w:r>
      <w:r w:rsidRPr="00D2194F">
        <w:rPr>
          <w:rFonts w:ascii="Times New Roman" w:hAnsi="Times New Roman"/>
          <w:b/>
          <w:caps/>
          <w:lang w:eastAsia="en-US"/>
        </w:rPr>
        <w:tab/>
        <w:t>Vaistinio preparato pavadinimas</w:t>
      </w:r>
    </w:p>
    <w:p w:rsidR="00772960" w:rsidRPr="00D2194F" w:rsidRDefault="00772960" w:rsidP="00772960">
      <w:pPr>
        <w:spacing w:after="0" w:line="240" w:lineRule="auto"/>
        <w:rPr>
          <w:rFonts w:ascii="Times New Roman" w:hAnsi="Times New Roman"/>
        </w:rPr>
      </w:pPr>
    </w:p>
    <w:p w:rsidR="00772960" w:rsidRPr="00D2194F" w:rsidRDefault="00772960" w:rsidP="00772960">
      <w:pPr>
        <w:spacing w:after="0" w:line="240" w:lineRule="auto"/>
        <w:ind w:left="567" w:hanging="567"/>
        <w:rPr>
          <w:rFonts w:ascii="Times New Roman" w:hAnsi="Times New Roman"/>
          <w:lang w:eastAsia="en-US"/>
        </w:rPr>
      </w:pPr>
      <w:r w:rsidRPr="00D2194F">
        <w:rPr>
          <w:rFonts w:ascii="Times New Roman" w:hAnsi="Times New Roman"/>
          <w:lang w:eastAsia="en-US"/>
        </w:rPr>
        <w:t>CARDURA XL 8 mg modifikuoto atpalaidavimo tabletės</w:t>
      </w:r>
    </w:p>
    <w:p w:rsidR="00772960" w:rsidRPr="00D2194F" w:rsidRDefault="00772960" w:rsidP="00772960">
      <w:pPr>
        <w:spacing w:after="0" w:line="240" w:lineRule="auto"/>
        <w:ind w:left="567" w:hanging="567"/>
        <w:rPr>
          <w:rFonts w:ascii="Times New Roman" w:hAnsi="Times New Roman"/>
          <w:lang w:eastAsia="en-US"/>
        </w:rPr>
      </w:pPr>
      <w:proofErr w:type="spellStart"/>
      <w:r w:rsidRPr="00D2194F">
        <w:rPr>
          <w:rFonts w:ascii="Times New Roman" w:hAnsi="Times New Roman"/>
          <w:lang w:eastAsia="en-US"/>
        </w:rPr>
        <w:t>Doksazosinas</w:t>
      </w:r>
      <w:proofErr w:type="spellEnd"/>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D2194F">
      <w:pPr>
        <w:spacing w:after="0" w:line="240" w:lineRule="auto"/>
        <w:ind w:left="567" w:hanging="567"/>
        <w:rPr>
          <w:rFonts w:ascii="Times New Roman" w:hAnsi="Times New Roman"/>
          <w:lang w:eastAsia="en-US"/>
        </w:rPr>
      </w:pPr>
    </w:p>
    <w:p w:rsidR="00D2194F" w:rsidRPr="00D2194F" w:rsidRDefault="00D2194F" w:rsidP="00D2194F">
      <w:pPr>
        <w:keepNext/>
        <w:pBdr>
          <w:top w:val="single" w:sz="4" w:space="1" w:color="auto"/>
          <w:left w:val="single" w:sz="4" w:space="4" w:color="auto"/>
          <w:bottom w:val="single" w:sz="4" w:space="1" w:color="auto"/>
          <w:right w:val="single" w:sz="4" w:space="4" w:color="auto"/>
        </w:pBdr>
        <w:tabs>
          <w:tab w:val="left" w:pos="540"/>
        </w:tabs>
        <w:spacing w:after="0"/>
        <w:outlineLvl w:val="2"/>
        <w:rPr>
          <w:rFonts w:ascii="Times New Roman" w:hAnsi="Times New Roman"/>
          <w:b/>
          <w:bCs/>
        </w:rPr>
      </w:pPr>
      <w:r w:rsidRPr="00D2194F">
        <w:rPr>
          <w:rFonts w:ascii="Times New Roman" w:hAnsi="Times New Roman"/>
          <w:b/>
          <w:bCs/>
        </w:rPr>
        <w:t>2. LYGIAGRETAUS IMPORTO LEIDIMO NUMERIS</w:t>
      </w:r>
    </w:p>
    <w:p w:rsidR="00D2194F" w:rsidRPr="00D2194F" w:rsidRDefault="00D2194F" w:rsidP="00D2194F">
      <w:pPr>
        <w:spacing w:after="0"/>
        <w:jc w:val="both"/>
        <w:rPr>
          <w:rFonts w:ascii="Times New Roman" w:hAnsi="Times New Roman"/>
        </w:rPr>
      </w:pPr>
    </w:p>
    <w:p w:rsidR="00D2194F" w:rsidRPr="00D2194F" w:rsidRDefault="00D2194F" w:rsidP="00D2194F">
      <w:pPr>
        <w:spacing w:after="0"/>
        <w:rPr>
          <w:rFonts w:ascii="Times New Roman" w:hAnsi="Times New Roman"/>
        </w:rPr>
      </w:pPr>
      <w:proofErr w:type="spellStart"/>
      <w:r w:rsidRPr="00D2194F">
        <w:rPr>
          <w:rFonts w:ascii="Times New Roman" w:hAnsi="Times New Roman"/>
        </w:rPr>
        <w:t>Lyg.imp.Nr</w:t>
      </w:r>
      <w:proofErr w:type="spellEnd"/>
      <w:r w:rsidRPr="00D2194F">
        <w:rPr>
          <w:rFonts w:ascii="Times New Roman" w:hAnsi="Times New Roman"/>
        </w:rPr>
        <w:t>.: LT/L/17/</w:t>
      </w:r>
      <w:r w:rsidR="00E7531C">
        <w:rPr>
          <w:rFonts w:ascii="Times New Roman" w:hAnsi="Times New Roman"/>
        </w:rPr>
        <w:t>0511/001</w:t>
      </w: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D2194F">
        <w:rPr>
          <w:rFonts w:ascii="Times New Roman" w:hAnsi="Times New Roman"/>
          <w:b/>
          <w:lang w:eastAsia="en-US"/>
        </w:rPr>
        <w:t>3.</w:t>
      </w:r>
      <w:r w:rsidRPr="00D2194F">
        <w:rPr>
          <w:rFonts w:ascii="Times New Roman" w:hAnsi="Times New Roman"/>
          <w:b/>
          <w:lang w:eastAsia="en-US"/>
        </w:rPr>
        <w:tab/>
      </w:r>
      <w:r w:rsidRPr="00D2194F">
        <w:rPr>
          <w:rFonts w:ascii="Times New Roman" w:hAnsi="Times New Roman"/>
          <w:b/>
          <w:caps/>
          <w:lang w:eastAsia="en-US"/>
        </w:rPr>
        <w:t>tinkamumo laikas</w:t>
      </w: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3133B0" w:rsidP="00772960">
      <w:pPr>
        <w:spacing w:after="0" w:line="240" w:lineRule="auto"/>
        <w:ind w:left="567" w:hanging="567"/>
        <w:outlineLvl w:val="0"/>
        <w:rPr>
          <w:rFonts w:ascii="Times New Roman" w:hAnsi="Times New Roman"/>
          <w:lang w:eastAsia="en-US"/>
        </w:rPr>
      </w:pPr>
      <w:r>
        <w:rPr>
          <w:rFonts w:ascii="Times New Roman" w:hAnsi="Times New Roman"/>
          <w:lang w:eastAsia="en-US"/>
        </w:rPr>
        <w:t>Tinka iki: mm/MMMM</w:t>
      </w:r>
    </w:p>
    <w:p w:rsidR="00772960" w:rsidRPr="00D2194F" w:rsidRDefault="00772960" w:rsidP="00772960">
      <w:pPr>
        <w:spacing w:after="0" w:line="240" w:lineRule="auto"/>
        <w:ind w:left="567" w:hanging="567"/>
        <w:outlineLvl w:val="0"/>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D2194F">
        <w:rPr>
          <w:rFonts w:ascii="Times New Roman" w:hAnsi="Times New Roman"/>
          <w:b/>
          <w:caps/>
          <w:lang w:eastAsia="en-US"/>
        </w:rPr>
        <w:t>4.</w:t>
      </w:r>
      <w:r w:rsidRPr="00D2194F">
        <w:rPr>
          <w:rFonts w:ascii="Times New Roman" w:hAnsi="Times New Roman"/>
          <w:b/>
          <w:caps/>
          <w:lang w:eastAsia="en-US"/>
        </w:rPr>
        <w:tab/>
        <w:t xml:space="preserve">serijos numeris </w:t>
      </w: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3133B0" w:rsidP="00772960">
      <w:pPr>
        <w:spacing w:after="0" w:line="240" w:lineRule="auto"/>
        <w:ind w:left="567" w:hanging="567"/>
        <w:rPr>
          <w:rFonts w:ascii="Times New Roman" w:hAnsi="Times New Roman"/>
          <w:lang w:eastAsia="en-US"/>
        </w:rPr>
      </w:pPr>
      <w:r>
        <w:rPr>
          <w:rFonts w:ascii="Times New Roman" w:hAnsi="Times New Roman"/>
          <w:lang w:eastAsia="en-US"/>
        </w:rPr>
        <w:t>Serija:</w:t>
      </w:r>
    </w:p>
    <w:p w:rsidR="00772960" w:rsidRPr="00D2194F" w:rsidRDefault="00772960" w:rsidP="00772960">
      <w:pPr>
        <w:spacing w:after="0" w:line="240" w:lineRule="auto"/>
        <w:rPr>
          <w:rFonts w:ascii="Times New Roman" w:hAnsi="Times New Roman"/>
          <w:lang w:eastAsia="en-US"/>
        </w:rPr>
      </w:pPr>
    </w:p>
    <w:p w:rsidR="00772960" w:rsidRPr="00D2194F" w:rsidRDefault="00772960" w:rsidP="00772960">
      <w:pPr>
        <w:spacing w:after="0" w:line="240" w:lineRule="auto"/>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r w:rsidRPr="00D2194F">
        <w:rPr>
          <w:rFonts w:ascii="Times New Roman" w:hAnsi="Times New Roman"/>
          <w:lang w:eastAsia="en-US"/>
        </w:rPr>
        <w:br w:type="page"/>
      </w: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jc w:val="center"/>
        <w:rPr>
          <w:rFonts w:ascii="Times New Roman" w:hAnsi="Times New Roman"/>
          <w:b/>
          <w:caps/>
          <w:lang w:eastAsia="en-US"/>
        </w:rPr>
      </w:pPr>
    </w:p>
    <w:p w:rsidR="00772960" w:rsidRPr="00D2194F" w:rsidRDefault="00772960" w:rsidP="00772960">
      <w:pPr>
        <w:spacing w:after="0" w:line="240" w:lineRule="auto"/>
        <w:ind w:left="567" w:hanging="567"/>
        <w:jc w:val="center"/>
        <w:rPr>
          <w:rFonts w:ascii="Times New Roman" w:hAnsi="Times New Roman"/>
          <w:b/>
          <w:caps/>
          <w:lang w:eastAsia="en-US"/>
        </w:rPr>
      </w:pPr>
      <w:r w:rsidRPr="00D2194F">
        <w:rPr>
          <w:rFonts w:ascii="Times New Roman" w:hAnsi="Times New Roman"/>
          <w:b/>
          <w:caps/>
          <w:lang w:eastAsia="en-US"/>
        </w:rPr>
        <w:t>B. PAKUOTĖs lapelis</w:t>
      </w:r>
    </w:p>
    <w:p w:rsidR="00772960" w:rsidRPr="00D2194F" w:rsidRDefault="00772960" w:rsidP="00772960">
      <w:pPr>
        <w:spacing w:after="0" w:line="240" w:lineRule="auto"/>
        <w:ind w:left="567" w:hanging="567"/>
        <w:rPr>
          <w:rFonts w:ascii="Times New Roman" w:hAnsi="Times New Roman"/>
          <w:lang w:eastAsia="en-US"/>
        </w:rPr>
      </w:pPr>
      <w:r w:rsidRPr="00D2194F">
        <w:rPr>
          <w:rFonts w:ascii="Times New Roman" w:hAnsi="Times New Roman"/>
          <w:lang w:eastAsia="en-US"/>
        </w:rPr>
        <w:br w:type="page"/>
      </w:r>
    </w:p>
    <w:p w:rsidR="00772960" w:rsidRPr="00D2194F" w:rsidRDefault="00772960" w:rsidP="00772960">
      <w:pPr>
        <w:spacing w:after="0" w:line="240" w:lineRule="auto"/>
        <w:jc w:val="center"/>
        <w:rPr>
          <w:rFonts w:ascii="Times New Roman" w:hAnsi="Times New Roman"/>
          <w:b/>
          <w:lang w:eastAsia="en-US"/>
        </w:rPr>
      </w:pPr>
      <w:bookmarkStart w:id="1" w:name="_Toc129243138"/>
      <w:bookmarkStart w:id="2" w:name="_Toc129243263"/>
      <w:r w:rsidRPr="00D2194F">
        <w:rPr>
          <w:rFonts w:ascii="Times New Roman" w:hAnsi="Times New Roman"/>
          <w:b/>
          <w:lang w:eastAsia="en-US"/>
        </w:rPr>
        <w:lastRenderedPageBreak/>
        <w:t>Pakuotės lapelis: informacija vartotojui</w:t>
      </w:r>
      <w:bookmarkEnd w:id="1"/>
      <w:bookmarkEnd w:id="2"/>
    </w:p>
    <w:p w:rsidR="00772960" w:rsidRPr="00D2194F" w:rsidRDefault="00772960" w:rsidP="00772960">
      <w:pPr>
        <w:spacing w:after="0" w:line="240" w:lineRule="auto"/>
        <w:jc w:val="center"/>
        <w:rPr>
          <w:rFonts w:ascii="Times New Roman" w:hAnsi="Times New Roman"/>
          <w:b/>
          <w:lang w:eastAsia="en-US"/>
        </w:rPr>
      </w:pPr>
    </w:p>
    <w:p w:rsidR="00772960" w:rsidRPr="00D2194F" w:rsidRDefault="00772960" w:rsidP="00772960">
      <w:pPr>
        <w:spacing w:after="0" w:line="240" w:lineRule="auto"/>
        <w:ind w:left="567" w:hanging="567"/>
        <w:jc w:val="center"/>
        <w:rPr>
          <w:rFonts w:ascii="Times New Roman" w:hAnsi="Times New Roman"/>
          <w:b/>
          <w:lang w:eastAsia="en-US"/>
        </w:rPr>
      </w:pPr>
      <w:r w:rsidRPr="00D2194F">
        <w:rPr>
          <w:rFonts w:ascii="Times New Roman" w:hAnsi="Times New Roman"/>
          <w:b/>
          <w:lang w:eastAsia="en-US"/>
        </w:rPr>
        <w:t>CARDURA XL 8 mg modifikuoto atpalaidavimo tabletės</w:t>
      </w:r>
    </w:p>
    <w:p w:rsidR="00772960" w:rsidRPr="00D2194F" w:rsidRDefault="00772960" w:rsidP="00772960">
      <w:pPr>
        <w:spacing w:after="0" w:line="240" w:lineRule="auto"/>
        <w:ind w:left="567" w:hanging="567"/>
        <w:jc w:val="center"/>
        <w:rPr>
          <w:rFonts w:ascii="Times New Roman" w:hAnsi="Times New Roman"/>
          <w:lang w:eastAsia="en-US"/>
        </w:rPr>
      </w:pPr>
      <w:proofErr w:type="spellStart"/>
      <w:r w:rsidRPr="00D2194F">
        <w:rPr>
          <w:rFonts w:ascii="Times New Roman" w:hAnsi="Times New Roman"/>
          <w:lang w:eastAsia="en-US"/>
        </w:rPr>
        <w:t>Doksazosinas</w:t>
      </w:r>
      <w:proofErr w:type="spellEnd"/>
    </w:p>
    <w:p w:rsidR="00772960" w:rsidRPr="00D2194F" w:rsidRDefault="00772960" w:rsidP="00772960">
      <w:pPr>
        <w:spacing w:after="0" w:line="240" w:lineRule="auto"/>
        <w:rPr>
          <w:rFonts w:ascii="Times New Roman" w:hAnsi="Times New Roman"/>
          <w:lang w:eastAsia="en-US"/>
        </w:rPr>
      </w:pPr>
    </w:p>
    <w:p w:rsidR="00772960" w:rsidRPr="00D2194F" w:rsidRDefault="00772960" w:rsidP="00772960">
      <w:pPr>
        <w:spacing w:after="0" w:line="240" w:lineRule="auto"/>
        <w:rPr>
          <w:rFonts w:ascii="Times New Roman" w:hAnsi="Times New Roman"/>
          <w:b/>
          <w:lang w:eastAsia="en-US"/>
        </w:rPr>
      </w:pPr>
      <w:r w:rsidRPr="00D2194F">
        <w:rPr>
          <w:rFonts w:ascii="Times New Roman" w:hAnsi="Times New Roman"/>
          <w:b/>
          <w:lang w:eastAsia="en-US"/>
        </w:rPr>
        <w:t>Atidžiai perskaitykite visą šį lapelį, prieš pradėdami vartoti vaistą, nes jame pateikiama Jums svarbi informacija.</w:t>
      </w:r>
    </w:p>
    <w:p w:rsidR="00772960" w:rsidRPr="00D2194F" w:rsidRDefault="00772960" w:rsidP="00772960">
      <w:pPr>
        <w:spacing w:after="0" w:line="240" w:lineRule="auto"/>
        <w:ind w:left="567" w:hanging="567"/>
        <w:rPr>
          <w:rFonts w:ascii="Times New Roman" w:hAnsi="Times New Roman"/>
          <w:lang w:eastAsia="en-US"/>
        </w:rPr>
      </w:pPr>
      <w:r w:rsidRPr="00D2194F">
        <w:rPr>
          <w:rFonts w:ascii="Times New Roman" w:hAnsi="Times New Roman"/>
          <w:lang w:eastAsia="en-US"/>
        </w:rPr>
        <w:t>-</w:t>
      </w:r>
      <w:r w:rsidRPr="00D2194F">
        <w:rPr>
          <w:rFonts w:ascii="Times New Roman" w:hAnsi="Times New Roman"/>
          <w:lang w:eastAsia="en-US"/>
        </w:rPr>
        <w:tab/>
        <w:t>Neišmeskite šio lapelio, nes vėl gali prireikti jį perskaityti.</w:t>
      </w:r>
    </w:p>
    <w:p w:rsidR="00772960" w:rsidRPr="00D2194F" w:rsidRDefault="00772960" w:rsidP="00772960">
      <w:pPr>
        <w:spacing w:after="0" w:line="240" w:lineRule="auto"/>
        <w:ind w:left="567" w:hanging="567"/>
        <w:rPr>
          <w:rFonts w:ascii="Times New Roman" w:hAnsi="Times New Roman"/>
          <w:lang w:eastAsia="en-US"/>
        </w:rPr>
      </w:pPr>
      <w:r w:rsidRPr="00D2194F">
        <w:rPr>
          <w:rFonts w:ascii="Times New Roman" w:hAnsi="Times New Roman"/>
          <w:lang w:eastAsia="en-US"/>
        </w:rPr>
        <w:t>-</w:t>
      </w:r>
      <w:r w:rsidRPr="00D2194F">
        <w:rPr>
          <w:rFonts w:ascii="Times New Roman" w:hAnsi="Times New Roman"/>
          <w:lang w:eastAsia="en-US"/>
        </w:rPr>
        <w:tab/>
        <w:t>Jeigu kiltų daugiau klausimų, kreipkitės į gydytoją arba vaistininką.</w:t>
      </w:r>
    </w:p>
    <w:p w:rsidR="00772960" w:rsidRPr="00D2194F" w:rsidRDefault="00772960" w:rsidP="00772960">
      <w:pPr>
        <w:spacing w:after="0" w:line="240" w:lineRule="auto"/>
        <w:ind w:left="567" w:hanging="567"/>
        <w:rPr>
          <w:rFonts w:ascii="Times New Roman" w:hAnsi="Times New Roman"/>
          <w:lang w:eastAsia="en-US"/>
        </w:rPr>
      </w:pPr>
      <w:r w:rsidRPr="00D2194F">
        <w:rPr>
          <w:rFonts w:ascii="Times New Roman" w:hAnsi="Times New Roman"/>
          <w:lang w:eastAsia="en-US"/>
        </w:rPr>
        <w:t>-</w:t>
      </w:r>
      <w:r w:rsidRPr="00D2194F">
        <w:rPr>
          <w:rFonts w:ascii="Times New Roman" w:hAnsi="Times New Roman"/>
          <w:lang w:eastAsia="en-US"/>
        </w:rPr>
        <w:tab/>
        <w:t>Šis vaistas skirtas tik Jums, todėl kitiems žmonėms jo duoti negalima. Vaistas gali jiems pakenkti (net tiems, kurių ligos požymiai yra tokie patys kaip Jūsų).</w:t>
      </w:r>
    </w:p>
    <w:p w:rsidR="00772960" w:rsidRPr="00D2194F" w:rsidRDefault="00772960" w:rsidP="00772960">
      <w:pPr>
        <w:numPr>
          <w:ilvl w:val="0"/>
          <w:numId w:val="3"/>
        </w:numPr>
        <w:spacing w:after="0" w:line="240" w:lineRule="auto"/>
        <w:ind w:left="567" w:hanging="567"/>
        <w:rPr>
          <w:rFonts w:ascii="Times New Roman" w:hAnsi="Times New Roman"/>
          <w:lang w:eastAsia="en-US"/>
        </w:rPr>
      </w:pPr>
      <w:r w:rsidRPr="00D2194F">
        <w:rPr>
          <w:rFonts w:ascii="Times New Roman" w:hAnsi="Times New Roman"/>
          <w:lang w:eastAsia="en-US"/>
        </w:rPr>
        <w:t>Jeigu pasireiškė šalutinis poveikis (net jeigu jis šiame lapelyje nenurodytas), kreipkitės į gydytoją arba vaistininką. Žr. 4 skyrių.</w:t>
      </w: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b/>
          <w:bCs/>
          <w:lang w:eastAsia="en-US"/>
        </w:rPr>
      </w:pPr>
      <w:r w:rsidRPr="00D2194F">
        <w:rPr>
          <w:rFonts w:ascii="Times New Roman" w:hAnsi="Times New Roman"/>
          <w:b/>
          <w:bCs/>
          <w:lang w:eastAsia="en-US"/>
        </w:rPr>
        <w:t>Apie ką rašoma šiame lapelyje?</w:t>
      </w:r>
    </w:p>
    <w:p w:rsidR="00772960" w:rsidRPr="00D2194F" w:rsidRDefault="00772960" w:rsidP="00772960">
      <w:pPr>
        <w:spacing w:after="0" w:line="240" w:lineRule="auto"/>
        <w:ind w:left="567" w:hanging="567"/>
        <w:rPr>
          <w:rFonts w:ascii="Times New Roman" w:hAnsi="Times New Roman"/>
          <w:b/>
          <w:bCs/>
          <w:u w:val="single"/>
          <w:lang w:eastAsia="en-US"/>
        </w:rPr>
      </w:pPr>
    </w:p>
    <w:p w:rsidR="00772960" w:rsidRPr="00D2194F" w:rsidRDefault="00772960" w:rsidP="00772960">
      <w:pPr>
        <w:spacing w:after="0" w:line="240" w:lineRule="auto"/>
        <w:ind w:left="567" w:hanging="567"/>
        <w:rPr>
          <w:rFonts w:ascii="Times New Roman" w:hAnsi="Times New Roman"/>
          <w:lang w:eastAsia="en-US"/>
        </w:rPr>
      </w:pPr>
      <w:r w:rsidRPr="00D2194F">
        <w:rPr>
          <w:rFonts w:ascii="Times New Roman" w:hAnsi="Times New Roman"/>
          <w:lang w:eastAsia="en-US"/>
        </w:rPr>
        <w:t>1.</w:t>
      </w:r>
      <w:r w:rsidRPr="00D2194F">
        <w:rPr>
          <w:rFonts w:ascii="Times New Roman" w:hAnsi="Times New Roman"/>
          <w:lang w:eastAsia="en-US"/>
        </w:rPr>
        <w:tab/>
        <w:t>Kas yra CARDURA XL ir kam jis vartojamas</w:t>
      </w:r>
    </w:p>
    <w:p w:rsidR="00772960" w:rsidRPr="00D2194F" w:rsidRDefault="00772960" w:rsidP="00772960">
      <w:pPr>
        <w:spacing w:after="0" w:line="240" w:lineRule="auto"/>
        <w:ind w:left="567" w:hanging="567"/>
        <w:rPr>
          <w:rFonts w:ascii="Times New Roman" w:hAnsi="Times New Roman"/>
          <w:lang w:eastAsia="en-US"/>
        </w:rPr>
      </w:pPr>
      <w:r w:rsidRPr="00D2194F">
        <w:rPr>
          <w:rFonts w:ascii="Times New Roman" w:hAnsi="Times New Roman"/>
          <w:lang w:eastAsia="en-US"/>
        </w:rPr>
        <w:t>2.</w:t>
      </w:r>
      <w:r w:rsidRPr="00D2194F">
        <w:rPr>
          <w:rFonts w:ascii="Times New Roman" w:hAnsi="Times New Roman"/>
          <w:lang w:eastAsia="en-US"/>
        </w:rPr>
        <w:tab/>
        <w:t>Kas žinotina prieš vartojant CARDURA XL</w:t>
      </w:r>
    </w:p>
    <w:p w:rsidR="00772960" w:rsidRPr="00D2194F" w:rsidRDefault="00772960" w:rsidP="00772960">
      <w:pPr>
        <w:spacing w:after="0" w:line="240" w:lineRule="auto"/>
        <w:ind w:left="567" w:hanging="567"/>
        <w:rPr>
          <w:rFonts w:ascii="Times New Roman" w:hAnsi="Times New Roman"/>
          <w:lang w:eastAsia="en-US"/>
        </w:rPr>
      </w:pPr>
      <w:r w:rsidRPr="00D2194F">
        <w:rPr>
          <w:rFonts w:ascii="Times New Roman" w:hAnsi="Times New Roman"/>
          <w:lang w:eastAsia="en-US"/>
        </w:rPr>
        <w:t>3.</w:t>
      </w:r>
      <w:r w:rsidRPr="00D2194F">
        <w:rPr>
          <w:rFonts w:ascii="Times New Roman" w:hAnsi="Times New Roman"/>
          <w:lang w:eastAsia="en-US"/>
        </w:rPr>
        <w:tab/>
        <w:t>Kaip vartoti CARDURA XL</w:t>
      </w:r>
    </w:p>
    <w:p w:rsidR="00772960" w:rsidRPr="00D2194F" w:rsidRDefault="00772960" w:rsidP="00772960">
      <w:pPr>
        <w:spacing w:after="0" w:line="240" w:lineRule="auto"/>
        <w:ind w:left="567" w:hanging="567"/>
        <w:rPr>
          <w:rFonts w:ascii="Times New Roman" w:hAnsi="Times New Roman"/>
          <w:lang w:eastAsia="en-US"/>
        </w:rPr>
      </w:pPr>
      <w:r w:rsidRPr="00D2194F">
        <w:rPr>
          <w:rFonts w:ascii="Times New Roman" w:hAnsi="Times New Roman"/>
          <w:lang w:eastAsia="en-US"/>
        </w:rPr>
        <w:t>4.</w:t>
      </w:r>
      <w:r w:rsidRPr="00D2194F">
        <w:rPr>
          <w:rFonts w:ascii="Times New Roman" w:hAnsi="Times New Roman"/>
          <w:lang w:eastAsia="en-US"/>
        </w:rPr>
        <w:tab/>
        <w:t>Galimas šalutinis poveikis</w:t>
      </w:r>
    </w:p>
    <w:p w:rsidR="00772960" w:rsidRPr="00D2194F" w:rsidRDefault="00772960" w:rsidP="00772960">
      <w:pPr>
        <w:spacing w:after="0" w:line="240" w:lineRule="auto"/>
        <w:ind w:left="567" w:hanging="567"/>
        <w:rPr>
          <w:rFonts w:ascii="Times New Roman" w:hAnsi="Times New Roman"/>
          <w:lang w:eastAsia="en-US"/>
        </w:rPr>
      </w:pPr>
      <w:r w:rsidRPr="00D2194F">
        <w:rPr>
          <w:rFonts w:ascii="Times New Roman" w:hAnsi="Times New Roman"/>
          <w:lang w:eastAsia="en-US"/>
        </w:rPr>
        <w:t>5.</w:t>
      </w:r>
      <w:r w:rsidRPr="00D2194F">
        <w:rPr>
          <w:rFonts w:ascii="Times New Roman" w:hAnsi="Times New Roman"/>
          <w:lang w:eastAsia="en-US"/>
        </w:rPr>
        <w:tab/>
        <w:t>Kaip laikyti CARDURA XL</w:t>
      </w:r>
    </w:p>
    <w:p w:rsidR="00772960" w:rsidRPr="00D2194F" w:rsidRDefault="00772960" w:rsidP="00772960">
      <w:pPr>
        <w:spacing w:after="0" w:line="240" w:lineRule="auto"/>
        <w:ind w:left="567" w:hanging="567"/>
        <w:rPr>
          <w:rFonts w:ascii="Times New Roman" w:hAnsi="Times New Roman"/>
          <w:lang w:eastAsia="en-US"/>
        </w:rPr>
      </w:pPr>
      <w:r w:rsidRPr="00D2194F">
        <w:rPr>
          <w:rFonts w:ascii="Times New Roman" w:hAnsi="Times New Roman"/>
          <w:lang w:eastAsia="en-US"/>
        </w:rPr>
        <w:t>6.</w:t>
      </w:r>
      <w:r w:rsidRPr="00D2194F">
        <w:rPr>
          <w:rFonts w:ascii="Times New Roman" w:hAnsi="Times New Roman"/>
          <w:lang w:eastAsia="en-US"/>
        </w:rPr>
        <w:tab/>
        <w:t>Pakuotės turinys ir kita informacija</w:t>
      </w: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rPr>
          <w:rFonts w:ascii="Times New Roman" w:hAnsi="Times New Roman"/>
          <w:lang w:eastAsia="en-US"/>
        </w:rPr>
      </w:pPr>
    </w:p>
    <w:p w:rsidR="00772960" w:rsidRPr="00D2194F" w:rsidRDefault="00772960" w:rsidP="00772960">
      <w:pPr>
        <w:numPr>
          <w:ilvl w:val="12"/>
          <w:numId w:val="0"/>
        </w:numPr>
        <w:spacing w:after="0" w:line="240" w:lineRule="auto"/>
        <w:ind w:left="567" w:hanging="567"/>
        <w:outlineLvl w:val="0"/>
        <w:rPr>
          <w:rFonts w:ascii="Times New Roman" w:hAnsi="Times New Roman"/>
          <w:b/>
          <w:caps/>
          <w:lang w:eastAsia="en-US"/>
        </w:rPr>
      </w:pPr>
      <w:r w:rsidRPr="00D2194F">
        <w:rPr>
          <w:rFonts w:ascii="Times New Roman" w:hAnsi="Times New Roman"/>
          <w:b/>
          <w:lang w:eastAsia="en-US"/>
        </w:rPr>
        <w:t>1.</w:t>
      </w:r>
      <w:r w:rsidRPr="00D2194F">
        <w:rPr>
          <w:rFonts w:ascii="Times New Roman" w:hAnsi="Times New Roman"/>
          <w:b/>
          <w:lang w:eastAsia="en-US"/>
        </w:rPr>
        <w:tab/>
        <w:t>Kas yra CARDURA XL ir kam jis vartojamas</w:t>
      </w: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rPr>
          <w:rFonts w:ascii="Times New Roman" w:hAnsi="Times New Roman"/>
          <w:lang w:eastAsia="en-US"/>
        </w:rPr>
      </w:pPr>
      <w:r w:rsidRPr="00D2194F">
        <w:rPr>
          <w:rFonts w:ascii="Times New Roman" w:hAnsi="Times New Roman"/>
          <w:lang w:eastAsia="en-US"/>
        </w:rPr>
        <w:t xml:space="preserve">CARDURA XL priklauso vaistų, vadinamų alfa </w:t>
      </w:r>
      <w:proofErr w:type="spellStart"/>
      <w:r w:rsidRPr="00D2194F">
        <w:rPr>
          <w:rFonts w:ascii="Times New Roman" w:hAnsi="Times New Roman"/>
          <w:lang w:eastAsia="en-US"/>
        </w:rPr>
        <w:t>adrenoreceptorių</w:t>
      </w:r>
      <w:proofErr w:type="spellEnd"/>
      <w:r w:rsidRPr="00D2194F">
        <w:rPr>
          <w:rFonts w:ascii="Times New Roman" w:hAnsi="Times New Roman"/>
          <w:lang w:eastAsia="en-US"/>
        </w:rPr>
        <w:t xml:space="preserve"> blokatoriais, grupei. Jis vartojamas padidėjusio kraujospūdžio ligai gydyti bei padidėjusios priešinės liaukos (prostatos) sukeltiems simptomams lengvinti.</w:t>
      </w:r>
    </w:p>
    <w:p w:rsidR="00772960" w:rsidRPr="00D2194F" w:rsidRDefault="00772960" w:rsidP="00772960">
      <w:pPr>
        <w:spacing w:after="0" w:line="240" w:lineRule="auto"/>
        <w:rPr>
          <w:rFonts w:ascii="Times New Roman" w:hAnsi="Times New Roman"/>
          <w:lang w:eastAsia="en-US"/>
        </w:rPr>
      </w:pPr>
    </w:p>
    <w:p w:rsidR="00772960" w:rsidRPr="00D2194F" w:rsidRDefault="00772960" w:rsidP="00772960">
      <w:pPr>
        <w:spacing w:after="0" w:line="240" w:lineRule="auto"/>
        <w:rPr>
          <w:rFonts w:ascii="Times New Roman" w:hAnsi="Times New Roman"/>
          <w:lang w:eastAsia="en-US"/>
        </w:rPr>
      </w:pPr>
      <w:r w:rsidRPr="00D2194F">
        <w:rPr>
          <w:rFonts w:ascii="Times New Roman" w:hAnsi="Times New Roman"/>
          <w:lang w:eastAsia="en-US"/>
        </w:rPr>
        <w:t>Pacientams, kurie vartoja CARDURA XL didelio kraujospūdžio ligai (hipertenzijai) gydyti, vaistas atpalaiduoja lygiuosius kraujagyslių raumenis, todėl kraujas jomis lengviau teka. Dėl to sumažėja kraujospūdis. Pacientams, kurių prostata padidėjusi, CARDURA XL vartojama per silpnam ir (arba) per dažnam šlapinimuisi gydyti. Šie sutrikimai dažni pacientams, kurių prostata padidėjusi. CARDURA XL atpalaiduoja šlapimo pūslės kaklelį ir prostatos raumenis, taigi šlapimas teka lengviau.</w:t>
      </w:r>
    </w:p>
    <w:p w:rsidR="00772960" w:rsidRPr="00D2194F" w:rsidRDefault="00772960" w:rsidP="00772960">
      <w:pPr>
        <w:spacing w:after="0" w:line="240" w:lineRule="auto"/>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numPr>
          <w:ilvl w:val="12"/>
          <w:numId w:val="0"/>
        </w:numPr>
        <w:spacing w:after="0" w:line="240" w:lineRule="auto"/>
        <w:ind w:left="567" w:hanging="567"/>
        <w:outlineLvl w:val="0"/>
        <w:rPr>
          <w:rFonts w:ascii="Times New Roman" w:hAnsi="Times New Roman"/>
          <w:b/>
          <w:lang w:eastAsia="en-US"/>
        </w:rPr>
      </w:pPr>
      <w:r w:rsidRPr="00D2194F">
        <w:rPr>
          <w:rFonts w:ascii="Times New Roman" w:hAnsi="Times New Roman"/>
          <w:b/>
          <w:lang w:eastAsia="en-US"/>
        </w:rPr>
        <w:t>2.</w:t>
      </w:r>
      <w:r w:rsidRPr="00D2194F">
        <w:rPr>
          <w:rFonts w:ascii="Times New Roman" w:hAnsi="Times New Roman"/>
          <w:b/>
          <w:lang w:eastAsia="en-US"/>
        </w:rPr>
        <w:tab/>
        <w:t>Kas žinotina prieš vartojant CARDURA XL</w:t>
      </w:r>
      <w:r w:rsidRPr="00D2194F" w:rsidDel="00643E75">
        <w:rPr>
          <w:rFonts w:ascii="Times New Roman" w:hAnsi="Times New Roman"/>
          <w:b/>
          <w:lang w:eastAsia="en-US"/>
        </w:rPr>
        <w:t xml:space="preserve"> </w:t>
      </w:r>
    </w:p>
    <w:p w:rsidR="00772960" w:rsidRPr="00D2194F" w:rsidRDefault="00772960" w:rsidP="00772960">
      <w:pPr>
        <w:numPr>
          <w:ilvl w:val="12"/>
          <w:numId w:val="0"/>
        </w:numPr>
        <w:spacing w:after="0" w:line="240" w:lineRule="auto"/>
        <w:ind w:left="567" w:hanging="567"/>
        <w:outlineLvl w:val="0"/>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b/>
          <w:caps/>
          <w:lang w:eastAsia="en-US"/>
        </w:rPr>
      </w:pPr>
      <w:r w:rsidRPr="00D2194F">
        <w:rPr>
          <w:rFonts w:ascii="Times New Roman" w:hAnsi="Times New Roman"/>
          <w:b/>
          <w:lang w:eastAsia="en-US"/>
        </w:rPr>
        <w:t xml:space="preserve">CARDURA XL vartoti </w:t>
      </w:r>
      <w:r w:rsidRPr="00D2194F">
        <w:rPr>
          <w:rFonts w:ascii="Times New Roman" w:hAnsi="Times New Roman"/>
          <w:b/>
          <w:bCs/>
          <w:lang w:eastAsia="en-US"/>
        </w:rPr>
        <w:t>negalima:</w:t>
      </w:r>
    </w:p>
    <w:p w:rsidR="00772960" w:rsidRPr="00D2194F" w:rsidRDefault="00772960" w:rsidP="00772960">
      <w:pPr>
        <w:pStyle w:val="Sraopastraipa"/>
        <w:numPr>
          <w:ilvl w:val="0"/>
          <w:numId w:val="4"/>
        </w:numPr>
        <w:spacing w:after="0" w:line="240" w:lineRule="auto"/>
        <w:ind w:left="527" w:hanging="357"/>
        <w:rPr>
          <w:rFonts w:ascii="Times New Roman" w:hAnsi="Times New Roman"/>
          <w:noProof/>
          <w:lang w:eastAsia="en-US"/>
        </w:rPr>
      </w:pPr>
      <w:r w:rsidRPr="00D2194F">
        <w:rPr>
          <w:rFonts w:ascii="Times New Roman" w:hAnsi="Times New Roman"/>
          <w:noProof/>
          <w:lang w:eastAsia="en-US"/>
        </w:rPr>
        <w:t xml:space="preserve">jeigu yra alergija </w:t>
      </w:r>
      <w:r w:rsidRPr="00D2194F">
        <w:rPr>
          <w:rFonts w:ascii="Times New Roman" w:hAnsi="Times New Roman"/>
          <w:noProof/>
          <w:snapToGrid w:val="0"/>
        </w:rPr>
        <w:t>veikliajai medžiagai</w:t>
      </w:r>
      <w:r w:rsidRPr="00D2194F">
        <w:rPr>
          <w:rFonts w:ascii="Times New Roman" w:hAnsi="Times New Roman"/>
          <w:noProof/>
          <w:lang w:eastAsia="en-US"/>
        </w:rPr>
        <w:t xml:space="preserve">, kitiems kvinazolinams (pvz.: prazozinui, terazozinui) arba bet kuriai </w:t>
      </w:r>
      <w:r w:rsidRPr="00D2194F">
        <w:rPr>
          <w:rFonts w:ascii="Times New Roman" w:hAnsi="Times New Roman"/>
        </w:rPr>
        <w:t xml:space="preserve">pagalbinei </w:t>
      </w:r>
      <w:r w:rsidRPr="00D2194F">
        <w:rPr>
          <w:rFonts w:ascii="Times New Roman" w:hAnsi="Times New Roman"/>
          <w:noProof/>
          <w:lang w:eastAsia="en-US"/>
        </w:rPr>
        <w:t>šio vaisto medžiagai (jos išvardytos 6 skyriuje). Alergija gali pasireikšti išbėrimu, paraudimu ar kvėpavimo pasunkėjimu;</w:t>
      </w:r>
    </w:p>
    <w:p w:rsidR="00772960" w:rsidRPr="00D2194F" w:rsidRDefault="00772960" w:rsidP="00772960">
      <w:pPr>
        <w:numPr>
          <w:ilvl w:val="0"/>
          <w:numId w:val="2"/>
        </w:numPr>
        <w:tabs>
          <w:tab w:val="num" w:pos="540"/>
        </w:tabs>
        <w:spacing w:after="0" w:line="240" w:lineRule="auto"/>
        <w:ind w:left="540"/>
        <w:rPr>
          <w:rFonts w:ascii="Times New Roman" w:hAnsi="Times New Roman"/>
          <w:lang w:eastAsia="en-US"/>
        </w:rPr>
      </w:pPr>
      <w:r w:rsidRPr="00D2194F">
        <w:rPr>
          <w:rFonts w:ascii="Times New Roman" w:hAnsi="Times New Roman"/>
          <w:lang w:eastAsia="en-US"/>
        </w:rPr>
        <w:t>jeigu yra sumažėjęs kraujospūdis (</w:t>
      </w:r>
      <w:proofErr w:type="spellStart"/>
      <w:r w:rsidRPr="00D2194F">
        <w:rPr>
          <w:rFonts w:ascii="Times New Roman" w:hAnsi="Times New Roman"/>
          <w:lang w:eastAsia="en-US"/>
        </w:rPr>
        <w:t>hipotenzija</w:t>
      </w:r>
      <w:proofErr w:type="spellEnd"/>
      <w:r w:rsidRPr="00D2194F">
        <w:rPr>
          <w:rFonts w:ascii="Times New Roman" w:hAnsi="Times New Roman"/>
          <w:lang w:eastAsia="en-US"/>
        </w:rPr>
        <w:t>) ar anksčiau pasireiškė su kūno padėties pokyčiu susijęs kraujospūdžio sumažėjimas (</w:t>
      </w:r>
      <w:proofErr w:type="spellStart"/>
      <w:r w:rsidRPr="00D2194F">
        <w:rPr>
          <w:rFonts w:ascii="Times New Roman" w:hAnsi="Times New Roman"/>
          <w:lang w:eastAsia="en-US"/>
        </w:rPr>
        <w:t>ortostatinė</w:t>
      </w:r>
      <w:proofErr w:type="spellEnd"/>
      <w:r w:rsidRPr="00D2194F">
        <w:rPr>
          <w:rFonts w:ascii="Times New Roman" w:hAnsi="Times New Roman"/>
          <w:lang w:eastAsia="en-US"/>
        </w:rPr>
        <w:t xml:space="preserve"> </w:t>
      </w:r>
      <w:proofErr w:type="spellStart"/>
      <w:r w:rsidRPr="00D2194F">
        <w:rPr>
          <w:rFonts w:ascii="Times New Roman" w:hAnsi="Times New Roman"/>
          <w:lang w:eastAsia="en-US"/>
        </w:rPr>
        <w:t>hipotenzija</w:t>
      </w:r>
      <w:proofErr w:type="spellEnd"/>
      <w:r w:rsidRPr="00D2194F">
        <w:rPr>
          <w:rFonts w:ascii="Times New Roman" w:hAnsi="Times New Roman"/>
          <w:lang w:eastAsia="en-US"/>
        </w:rPr>
        <w:t>);</w:t>
      </w:r>
    </w:p>
    <w:p w:rsidR="00772960" w:rsidRPr="00D2194F" w:rsidRDefault="00772960" w:rsidP="00772960">
      <w:pPr>
        <w:numPr>
          <w:ilvl w:val="0"/>
          <w:numId w:val="2"/>
        </w:numPr>
        <w:tabs>
          <w:tab w:val="num" w:pos="540"/>
        </w:tabs>
        <w:spacing w:after="0" w:line="240" w:lineRule="auto"/>
        <w:ind w:left="540"/>
        <w:rPr>
          <w:rFonts w:ascii="Times New Roman" w:hAnsi="Times New Roman"/>
          <w:lang w:eastAsia="en-US"/>
        </w:rPr>
      </w:pPr>
      <w:r w:rsidRPr="00D2194F">
        <w:rPr>
          <w:rFonts w:ascii="Times New Roman" w:hAnsi="Times New Roman"/>
          <w:lang w:eastAsia="en-US"/>
        </w:rPr>
        <w:t xml:space="preserve">jeigu sergate priešinės liaukos (prostatos) </w:t>
      </w:r>
      <w:proofErr w:type="spellStart"/>
      <w:r w:rsidRPr="00D2194F">
        <w:rPr>
          <w:rFonts w:ascii="Times New Roman" w:hAnsi="Times New Roman"/>
          <w:lang w:eastAsia="en-US"/>
        </w:rPr>
        <w:t>hiperplazija</w:t>
      </w:r>
      <w:proofErr w:type="spellEnd"/>
      <w:r w:rsidRPr="00D2194F">
        <w:rPr>
          <w:rFonts w:ascii="Times New Roman" w:hAnsi="Times New Roman"/>
          <w:lang w:eastAsia="en-US"/>
        </w:rPr>
        <w:t xml:space="preserve"> ir kartu yra viršutinių šlapimo takų nepraeinamumas, lėtinė šlapimo takų infekcija ar šlapimo pūslės akmenligė;</w:t>
      </w:r>
    </w:p>
    <w:p w:rsidR="00772960" w:rsidRPr="00D2194F" w:rsidRDefault="00772960" w:rsidP="00772960">
      <w:pPr>
        <w:numPr>
          <w:ilvl w:val="0"/>
          <w:numId w:val="2"/>
        </w:numPr>
        <w:tabs>
          <w:tab w:val="num" w:pos="540"/>
        </w:tabs>
        <w:spacing w:after="0" w:line="240" w:lineRule="auto"/>
        <w:ind w:left="540"/>
        <w:rPr>
          <w:rFonts w:ascii="Times New Roman" w:hAnsi="Times New Roman"/>
          <w:lang w:eastAsia="en-US"/>
        </w:rPr>
      </w:pPr>
      <w:r w:rsidRPr="00D2194F">
        <w:rPr>
          <w:rFonts w:ascii="Times New Roman" w:hAnsi="Times New Roman"/>
          <w:lang w:eastAsia="en-US"/>
        </w:rPr>
        <w:t>jeigu anksčiau buvo diagnozuotas virškinimo trakto nepraeinamumas, stemplės nepraeinamumas arba bet kurio laipsnio virškinimo trakto spindžio skersmens susiaurėjimas;</w:t>
      </w:r>
    </w:p>
    <w:p w:rsidR="00772960" w:rsidRPr="00D2194F" w:rsidRDefault="00772960" w:rsidP="00772960">
      <w:pPr>
        <w:numPr>
          <w:ilvl w:val="0"/>
          <w:numId w:val="2"/>
        </w:numPr>
        <w:tabs>
          <w:tab w:val="num" w:pos="540"/>
        </w:tabs>
        <w:spacing w:after="0" w:line="240" w:lineRule="auto"/>
        <w:ind w:left="540"/>
        <w:rPr>
          <w:rFonts w:ascii="Times New Roman" w:hAnsi="Times New Roman"/>
          <w:lang w:eastAsia="en-US"/>
        </w:rPr>
      </w:pPr>
      <w:r w:rsidRPr="00D2194F">
        <w:rPr>
          <w:rFonts w:ascii="Times New Roman" w:hAnsi="Times New Roman"/>
          <w:lang w:eastAsia="en-US"/>
        </w:rPr>
        <w:lastRenderedPageBreak/>
        <w:t>žindymo laikotarpiu;</w:t>
      </w:r>
    </w:p>
    <w:p w:rsidR="00772960" w:rsidRPr="00D2194F" w:rsidRDefault="00772960" w:rsidP="00772960">
      <w:pPr>
        <w:numPr>
          <w:ilvl w:val="0"/>
          <w:numId w:val="2"/>
        </w:numPr>
        <w:tabs>
          <w:tab w:val="num" w:pos="540"/>
        </w:tabs>
        <w:spacing w:after="0" w:line="240" w:lineRule="auto"/>
        <w:ind w:left="540"/>
        <w:rPr>
          <w:rFonts w:ascii="Times New Roman" w:hAnsi="Times New Roman"/>
          <w:lang w:eastAsia="en-US"/>
        </w:rPr>
      </w:pPr>
      <w:r w:rsidRPr="00D2194F">
        <w:rPr>
          <w:rFonts w:ascii="Times New Roman" w:hAnsi="Times New Roman"/>
          <w:lang w:eastAsia="en-US"/>
        </w:rPr>
        <w:t>jeigu yra perpildyta šlapimo pūslė, neišsiskiria šlapimas arba progresuoja inkstų funkcijos nepakankamumas.</w:t>
      </w:r>
    </w:p>
    <w:p w:rsidR="00772960" w:rsidRPr="00D2194F" w:rsidRDefault="00772960" w:rsidP="00772960">
      <w:pPr>
        <w:spacing w:after="0" w:line="240" w:lineRule="auto"/>
        <w:rPr>
          <w:rFonts w:ascii="Times New Roman" w:hAnsi="Times New Roman"/>
          <w:lang w:eastAsia="en-US"/>
        </w:rPr>
      </w:pPr>
    </w:p>
    <w:p w:rsidR="00772960" w:rsidRPr="00D2194F" w:rsidRDefault="00772960" w:rsidP="00772960">
      <w:pPr>
        <w:spacing w:after="0" w:line="240" w:lineRule="auto"/>
        <w:rPr>
          <w:rFonts w:ascii="Times New Roman" w:hAnsi="Times New Roman"/>
          <w:lang w:eastAsia="en-US"/>
        </w:rPr>
      </w:pPr>
      <w:r w:rsidRPr="00D2194F">
        <w:rPr>
          <w:rFonts w:ascii="Times New Roman" w:hAnsi="Times New Roman"/>
          <w:lang w:eastAsia="en-US"/>
        </w:rPr>
        <w:t>Jeigu yra bent viena iš išvardytų aplinkybių, nedelsdami apie tai pasakykite gydytojui, nes šios tabletės Jums gali netikti.</w:t>
      </w:r>
    </w:p>
    <w:p w:rsidR="00772960" w:rsidRPr="00D2194F" w:rsidRDefault="00772960" w:rsidP="00772960">
      <w:pPr>
        <w:spacing w:after="0" w:line="240" w:lineRule="auto"/>
        <w:rPr>
          <w:rFonts w:ascii="Times New Roman" w:hAnsi="Times New Roman"/>
          <w:lang w:eastAsia="en-US"/>
        </w:rPr>
      </w:pPr>
    </w:p>
    <w:p w:rsidR="00772960" w:rsidRPr="00D2194F" w:rsidRDefault="00772960" w:rsidP="00772960">
      <w:pPr>
        <w:spacing w:after="0" w:line="240" w:lineRule="auto"/>
        <w:rPr>
          <w:rFonts w:ascii="Times New Roman" w:hAnsi="Times New Roman"/>
          <w:b/>
          <w:bCs/>
          <w:lang w:eastAsia="en-US"/>
        </w:rPr>
      </w:pPr>
      <w:r w:rsidRPr="00D2194F">
        <w:rPr>
          <w:rFonts w:ascii="Times New Roman" w:hAnsi="Times New Roman"/>
          <w:b/>
          <w:bCs/>
          <w:lang w:eastAsia="en-US"/>
        </w:rPr>
        <w:t xml:space="preserve">Įspėjimai ir atsargumo priemonės </w:t>
      </w:r>
    </w:p>
    <w:p w:rsidR="00772960" w:rsidRPr="00D2194F" w:rsidRDefault="00772960" w:rsidP="00772960">
      <w:pPr>
        <w:spacing w:after="0" w:line="240" w:lineRule="auto"/>
        <w:rPr>
          <w:rFonts w:ascii="Times New Roman" w:hAnsi="Times New Roman"/>
          <w:bCs/>
          <w:lang w:eastAsia="en-US"/>
        </w:rPr>
      </w:pPr>
      <w:r w:rsidRPr="00D2194F">
        <w:rPr>
          <w:rFonts w:ascii="Times New Roman" w:hAnsi="Times New Roman"/>
          <w:bCs/>
          <w:lang w:eastAsia="en-US"/>
        </w:rPr>
        <w:t>Pasitarkite su gydytoju, prieš pradėdami vartoti CARDURA XL:</w:t>
      </w:r>
    </w:p>
    <w:p w:rsidR="00772960" w:rsidRPr="00D2194F" w:rsidRDefault="00772960" w:rsidP="00772960">
      <w:pPr>
        <w:pStyle w:val="BT-EMEASMCA"/>
        <w:tabs>
          <w:tab w:val="clear" w:pos="360"/>
          <w:tab w:val="num" w:pos="900"/>
        </w:tabs>
      </w:pPr>
      <w:r w:rsidRPr="00D2194F">
        <w:t>jeigu esate nėščia arba planuojate pastoti;</w:t>
      </w:r>
    </w:p>
    <w:p w:rsidR="00772960" w:rsidRPr="00D2194F" w:rsidRDefault="00772960" w:rsidP="00772960">
      <w:pPr>
        <w:numPr>
          <w:ilvl w:val="0"/>
          <w:numId w:val="2"/>
        </w:numPr>
        <w:tabs>
          <w:tab w:val="num" w:pos="540"/>
        </w:tabs>
        <w:spacing w:after="0" w:line="240" w:lineRule="auto"/>
        <w:ind w:left="540"/>
        <w:rPr>
          <w:rFonts w:ascii="Times New Roman" w:hAnsi="Times New Roman"/>
          <w:lang w:eastAsia="en-US"/>
        </w:rPr>
      </w:pPr>
      <w:r w:rsidRPr="00D2194F">
        <w:rPr>
          <w:rFonts w:ascii="Times New Roman" w:hAnsi="Times New Roman"/>
          <w:lang w:eastAsia="en-US"/>
        </w:rPr>
        <w:t>jeigu atlikta virškinimo trakto dalies pašalinimo operacija;</w:t>
      </w:r>
    </w:p>
    <w:p w:rsidR="00772960" w:rsidRPr="00D2194F" w:rsidRDefault="00772960" w:rsidP="00772960">
      <w:pPr>
        <w:numPr>
          <w:ilvl w:val="0"/>
          <w:numId w:val="2"/>
        </w:numPr>
        <w:tabs>
          <w:tab w:val="num" w:pos="540"/>
        </w:tabs>
        <w:spacing w:after="0" w:line="240" w:lineRule="auto"/>
        <w:ind w:left="540"/>
        <w:rPr>
          <w:rFonts w:ascii="Times New Roman" w:hAnsi="Times New Roman"/>
          <w:lang w:eastAsia="en-US"/>
        </w:rPr>
      </w:pPr>
      <w:r w:rsidRPr="00D2194F">
        <w:rPr>
          <w:rFonts w:ascii="Times New Roman" w:hAnsi="Times New Roman"/>
          <w:lang w:eastAsia="en-US"/>
        </w:rPr>
        <w:t xml:space="preserve">jeigu diagnozuota plaučių edema dėl aortos arba </w:t>
      </w:r>
      <w:proofErr w:type="spellStart"/>
      <w:r w:rsidRPr="00D2194F">
        <w:rPr>
          <w:rFonts w:ascii="Times New Roman" w:hAnsi="Times New Roman"/>
          <w:lang w:eastAsia="en-US"/>
        </w:rPr>
        <w:t>dviburio</w:t>
      </w:r>
      <w:proofErr w:type="spellEnd"/>
      <w:r w:rsidRPr="00D2194F">
        <w:rPr>
          <w:rFonts w:ascii="Times New Roman" w:hAnsi="Times New Roman"/>
          <w:lang w:eastAsia="en-US"/>
        </w:rPr>
        <w:t xml:space="preserve"> vožtuvo stenozės;</w:t>
      </w:r>
    </w:p>
    <w:p w:rsidR="00772960" w:rsidRPr="00D2194F" w:rsidRDefault="00772960" w:rsidP="00772960">
      <w:pPr>
        <w:numPr>
          <w:ilvl w:val="0"/>
          <w:numId w:val="2"/>
        </w:numPr>
        <w:tabs>
          <w:tab w:val="num" w:pos="540"/>
        </w:tabs>
        <w:spacing w:after="0" w:line="240" w:lineRule="auto"/>
        <w:ind w:left="540"/>
        <w:rPr>
          <w:rFonts w:ascii="Times New Roman" w:hAnsi="Times New Roman"/>
          <w:lang w:eastAsia="en-US"/>
        </w:rPr>
      </w:pPr>
      <w:r w:rsidRPr="00D2194F">
        <w:rPr>
          <w:rFonts w:ascii="Times New Roman" w:hAnsi="Times New Roman"/>
          <w:lang w:eastAsia="en-US"/>
        </w:rPr>
        <w:t>jeigu sergate širdies, kairiosios jos pusės ar kairiojo skilvelio funkcijos nepakankamumu;</w:t>
      </w:r>
    </w:p>
    <w:p w:rsidR="00772960" w:rsidRPr="00D2194F" w:rsidRDefault="00772960" w:rsidP="00772960">
      <w:pPr>
        <w:numPr>
          <w:ilvl w:val="0"/>
          <w:numId w:val="2"/>
        </w:numPr>
        <w:tabs>
          <w:tab w:val="num" w:pos="540"/>
        </w:tabs>
        <w:spacing w:after="0" w:line="240" w:lineRule="auto"/>
        <w:ind w:left="540"/>
        <w:rPr>
          <w:rFonts w:ascii="Times New Roman" w:hAnsi="Times New Roman"/>
          <w:lang w:eastAsia="en-US"/>
        </w:rPr>
      </w:pPr>
      <w:r w:rsidRPr="00D2194F">
        <w:rPr>
          <w:rFonts w:ascii="Times New Roman" w:hAnsi="Times New Roman"/>
          <w:lang w:eastAsia="en-US"/>
        </w:rPr>
        <w:t>jeigu sergate kepenų funkcijos sutrikimu. CARDURA XL nerekomenduojama vartoti ligoniams, sergantiems sunkiu kepenų funkcijos sutrikimu;</w:t>
      </w:r>
    </w:p>
    <w:p w:rsidR="00772960" w:rsidRPr="00D2194F" w:rsidRDefault="00772960" w:rsidP="00772960">
      <w:pPr>
        <w:numPr>
          <w:ilvl w:val="0"/>
          <w:numId w:val="2"/>
        </w:numPr>
        <w:tabs>
          <w:tab w:val="num" w:pos="540"/>
        </w:tabs>
        <w:spacing w:after="0" w:line="240" w:lineRule="auto"/>
        <w:ind w:left="540"/>
        <w:rPr>
          <w:rFonts w:ascii="Times New Roman" w:hAnsi="Times New Roman"/>
          <w:lang w:eastAsia="en-US"/>
        </w:rPr>
      </w:pPr>
      <w:r w:rsidRPr="00D2194F">
        <w:rPr>
          <w:rFonts w:ascii="Times New Roman" w:hAnsi="Times New Roman"/>
          <w:lang w:eastAsia="en-US"/>
        </w:rPr>
        <w:t>jeigu Jums paskirta akies operacija dėl lęšiuko sudrumstėjimo (kataraktos). Turite informuoti savo akių gydytoją, kad vartojate ar anksčiau vartojote šio vaisto, nes CARDURA XL gali sąlygoti padidėjusį komplikacijų dažnį operacijos metu;</w:t>
      </w:r>
    </w:p>
    <w:p w:rsidR="00772960" w:rsidRPr="00D2194F" w:rsidRDefault="00772960" w:rsidP="00772960">
      <w:pPr>
        <w:numPr>
          <w:ilvl w:val="0"/>
          <w:numId w:val="2"/>
        </w:numPr>
        <w:tabs>
          <w:tab w:val="num" w:pos="540"/>
        </w:tabs>
        <w:spacing w:after="0" w:line="240" w:lineRule="auto"/>
        <w:ind w:left="540"/>
        <w:rPr>
          <w:rFonts w:ascii="Times New Roman" w:hAnsi="Times New Roman"/>
          <w:color w:val="000000" w:themeColor="text1"/>
          <w:lang w:eastAsia="en-US"/>
        </w:rPr>
      </w:pPr>
      <w:r w:rsidRPr="00D2194F">
        <w:rPr>
          <w:rFonts w:ascii="Times New Roman" w:hAnsi="Times New Roman"/>
          <w:color w:val="000000" w:themeColor="text1"/>
        </w:rPr>
        <w:t xml:space="preserve">jeigu vartojate vaistų, kurie gerina erekcijos funkciją (pvz., </w:t>
      </w:r>
      <w:proofErr w:type="spellStart"/>
      <w:r w:rsidRPr="00D2194F">
        <w:rPr>
          <w:rFonts w:ascii="Times New Roman" w:hAnsi="Times New Roman"/>
          <w:color w:val="000000" w:themeColor="text1"/>
        </w:rPr>
        <w:t>sildenafilį</w:t>
      </w:r>
      <w:proofErr w:type="spellEnd"/>
      <w:r w:rsidRPr="00D2194F">
        <w:rPr>
          <w:rFonts w:ascii="Times New Roman" w:hAnsi="Times New Roman"/>
          <w:color w:val="000000" w:themeColor="text1"/>
        </w:rPr>
        <w:t xml:space="preserve">, </w:t>
      </w:r>
      <w:proofErr w:type="spellStart"/>
      <w:r w:rsidRPr="00D2194F">
        <w:rPr>
          <w:rFonts w:ascii="Times New Roman" w:hAnsi="Times New Roman"/>
          <w:color w:val="000000" w:themeColor="text1"/>
        </w:rPr>
        <w:t>tadalafilį</w:t>
      </w:r>
      <w:proofErr w:type="spellEnd"/>
      <w:r w:rsidRPr="00D2194F">
        <w:rPr>
          <w:rFonts w:ascii="Times New Roman" w:hAnsi="Times New Roman"/>
          <w:color w:val="000000" w:themeColor="text1"/>
        </w:rPr>
        <w:t xml:space="preserve"> ar </w:t>
      </w:r>
      <w:proofErr w:type="spellStart"/>
      <w:r w:rsidRPr="00D2194F">
        <w:rPr>
          <w:rFonts w:ascii="Times New Roman" w:hAnsi="Times New Roman"/>
          <w:color w:val="000000" w:themeColor="text1"/>
        </w:rPr>
        <w:t>vardenafilį</w:t>
      </w:r>
      <w:proofErr w:type="spellEnd"/>
      <w:r w:rsidRPr="00D2194F">
        <w:rPr>
          <w:rFonts w:ascii="Times New Roman" w:hAnsi="Times New Roman"/>
          <w:color w:val="000000" w:themeColor="text1"/>
        </w:rPr>
        <w:t>).</w:t>
      </w:r>
    </w:p>
    <w:p w:rsidR="00772960" w:rsidRPr="00D2194F" w:rsidRDefault="00772960" w:rsidP="00772960">
      <w:pPr>
        <w:spacing w:after="0" w:line="240" w:lineRule="auto"/>
        <w:rPr>
          <w:rFonts w:ascii="Times New Roman" w:hAnsi="Times New Roman"/>
          <w:lang w:eastAsia="en-US"/>
        </w:rPr>
      </w:pPr>
    </w:p>
    <w:p w:rsidR="00772960" w:rsidRPr="00D2194F" w:rsidRDefault="00772960" w:rsidP="00772960">
      <w:pPr>
        <w:spacing w:after="0" w:line="240" w:lineRule="auto"/>
        <w:rPr>
          <w:rFonts w:ascii="Times New Roman" w:hAnsi="Times New Roman"/>
          <w:lang w:eastAsia="en-US"/>
        </w:rPr>
      </w:pPr>
      <w:r w:rsidRPr="00D2194F">
        <w:rPr>
          <w:rFonts w:ascii="Times New Roman" w:hAnsi="Times New Roman"/>
          <w:lang w:eastAsia="en-US"/>
        </w:rPr>
        <w:t xml:space="preserve">CARDURA XL gydymo pradžioje gali sukelti </w:t>
      </w:r>
      <w:proofErr w:type="spellStart"/>
      <w:r w:rsidRPr="00D2194F">
        <w:rPr>
          <w:rFonts w:ascii="Times New Roman" w:hAnsi="Times New Roman"/>
          <w:lang w:eastAsia="en-US"/>
        </w:rPr>
        <w:t>ortostatinę</w:t>
      </w:r>
      <w:proofErr w:type="spellEnd"/>
      <w:r w:rsidRPr="00D2194F">
        <w:rPr>
          <w:rFonts w:ascii="Times New Roman" w:hAnsi="Times New Roman"/>
          <w:lang w:eastAsia="en-US"/>
        </w:rPr>
        <w:t xml:space="preserve"> </w:t>
      </w:r>
      <w:proofErr w:type="spellStart"/>
      <w:r w:rsidRPr="00D2194F">
        <w:rPr>
          <w:rFonts w:ascii="Times New Roman" w:hAnsi="Times New Roman"/>
          <w:lang w:eastAsia="en-US"/>
        </w:rPr>
        <w:t>hipotenziją</w:t>
      </w:r>
      <w:proofErr w:type="spellEnd"/>
      <w:r w:rsidRPr="00D2194F">
        <w:rPr>
          <w:rFonts w:ascii="Times New Roman" w:hAnsi="Times New Roman"/>
          <w:lang w:eastAsia="en-US"/>
        </w:rPr>
        <w:t xml:space="preserve">, pasireiškiančią galvos svaigimu ir silpnumu, retais atvejais </w:t>
      </w:r>
      <w:r w:rsidRPr="00D2194F">
        <w:rPr>
          <w:rFonts w:ascii="Times New Roman" w:hAnsi="Times New Roman"/>
          <w:lang w:eastAsia="en-US"/>
        </w:rPr>
        <w:sym w:font="Symbol" w:char="F02D"/>
      </w:r>
      <w:r w:rsidRPr="00D2194F">
        <w:rPr>
          <w:rFonts w:ascii="Times New Roman" w:hAnsi="Times New Roman"/>
          <w:lang w:eastAsia="en-US"/>
        </w:rPr>
        <w:t xml:space="preserve"> sąmonės išnykimu (apalpimu). Todėl reikia vengti situacijų, kurioms esant, galima susižeisti, jeigu atsirastų galvos svaigimas ar silpnumas.</w:t>
      </w:r>
    </w:p>
    <w:p w:rsidR="00772960" w:rsidRPr="00D2194F" w:rsidRDefault="00772960" w:rsidP="00772960">
      <w:pPr>
        <w:spacing w:after="0" w:line="240" w:lineRule="auto"/>
        <w:rPr>
          <w:rFonts w:ascii="Times New Roman" w:hAnsi="Times New Roman"/>
          <w:lang w:eastAsia="en-US"/>
        </w:rPr>
      </w:pPr>
    </w:p>
    <w:p w:rsidR="006D1D71" w:rsidRPr="003B5628" w:rsidRDefault="006D1D71" w:rsidP="006D1D71">
      <w:pPr>
        <w:spacing w:after="0" w:line="240" w:lineRule="auto"/>
        <w:rPr>
          <w:rFonts w:ascii="Times New Roman" w:hAnsi="Times New Roman"/>
        </w:rPr>
      </w:pPr>
      <w:r w:rsidRPr="00AE7D08">
        <w:rPr>
          <w:rFonts w:ascii="Times New Roman" w:hAnsi="Times New Roman"/>
        </w:rPr>
        <w:t xml:space="preserve">Labai retai gali pasireikšti </w:t>
      </w:r>
      <w:r>
        <w:rPr>
          <w:rFonts w:ascii="Times New Roman" w:hAnsi="Times New Roman"/>
        </w:rPr>
        <w:t>i</w:t>
      </w:r>
      <w:r w:rsidRPr="009F1F29">
        <w:rPr>
          <w:rFonts w:ascii="Times New Roman" w:hAnsi="Times New Roman"/>
        </w:rPr>
        <w:t xml:space="preserve">lgalaikė skausminga erekcija. Jei </w:t>
      </w:r>
      <w:r>
        <w:rPr>
          <w:rFonts w:ascii="Times New Roman" w:hAnsi="Times New Roman"/>
        </w:rPr>
        <w:t>taip nutinka,</w:t>
      </w:r>
      <w:r w:rsidRPr="009F1F29">
        <w:rPr>
          <w:rFonts w:ascii="Times New Roman" w:hAnsi="Times New Roman"/>
        </w:rPr>
        <w:t xml:space="preserve"> turite nedelsdami kreiptis į gydytoją.</w:t>
      </w:r>
    </w:p>
    <w:p w:rsidR="00772960" w:rsidRPr="00D2194F" w:rsidRDefault="00772960" w:rsidP="00772960">
      <w:pPr>
        <w:spacing w:after="0" w:line="240" w:lineRule="auto"/>
        <w:rPr>
          <w:rFonts w:ascii="Times New Roman" w:hAnsi="Times New Roman"/>
          <w:lang w:eastAsia="en-US"/>
        </w:rPr>
      </w:pPr>
    </w:p>
    <w:p w:rsidR="00772960" w:rsidRPr="00D2194F" w:rsidRDefault="00772960" w:rsidP="00772960">
      <w:pPr>
        <w:autoSpaceDE w:val="0"/>
        <w:autoSpaceDN w:val="0"/>
        <w:spacing w:after="0" w:line="240" w:lineRule="auto"/>
        <w:rPr>
          <w:rFonts w:ascii="Times New Roman" w:hAnsi="Times New Roman"/>
          <w:color w:val="000000" w:themeColor="text1"/>
          <w:lang w:eastAsia="en-GB"/>
        </w:rPr>
      </w:pPr>
      <w:r w:rsidRPr="00D2194F">
        <w:rPr>
          <w:rFonts w:ascii="Times New Roman" w:hAnsi="Times New Roman"/>
          <w:color w:val="000000" w:themeColor="text1"/>
          <w:lang w:eastAsia="en-GB"/>
        </w:rPr>
        <w:t xml:space="preserve">Prieš pradedant gydymą CARDURA XL, gydytojas patikrins, ar nėra kitokių būklių (pvz., prostatos vėžio), galinčių sukelti tokių pačių simptomų, kaip ir gerybinė prostatos </w:t>
      </w:r>
      <w:proofErr w:type="spellStart"/>
      <w:r w:rsidRPr="00D2194F">
        <w:rPr>
          <w:rFonts w:ascii="Times New Roman" w:hAnsi="Times New Roman"/>
          <w:color w:val="000000" w:themeColor="text1"/>
          <w:lang w:eastAsia="en-GB"/>
        </w:rPr>
        <w:t>hiperplazija</w:t>
      </w:r>
      <w:proofErr w:type="spellEnd"/>
      <w:r w:rsidRPr="00D2194F">
        <w:rPr>
          <w:rFonts w:ascii="Times New Roman" w:hAnsi="Times New Roman"/>
          <w:color w:val="000000" w:themeColor="text1"/>
          <w:lang w:eastAsia="en-GB"/>
        </w:rPr>
        <w:t>.</w:t>
      </w:r>
    </w:p>
    <w:p w:rsidR="00772960" w:rsidRPr="00D2194F" w:rsidRDefault="00772960" w:rsidP="00772960">
      <w:pPr>
        <w:autoSpaceDE w:val="0"/>
        <w:autoSpaceDN w:val="0"/>
        <w:spacing w:after="0" w:line="240" w:lineRule="auto"/>
        <w:rPr>
          <w:rFonts w:ascii="Times New Roman" w:hAnsi="Times New Roman"/>
          <w:lang w:eastAsia="en-GB"/>
        </w:rPr>
      </w:pPr>
    </w:p>
    <w:p w:rsidR="001A12B6" w:rsidRPr="009F1F29" w:rsidRDefault="001A12B6" w:rsidP="001A12B6">
      <w:pPr>
        <w:spacing w:after="0" w:line="240" w:lineRule="auto"/>
        <w:rPr>
          <w:rFonts w:ascii="Times New Roman" w:hAnsi="Times New Roman"/>
          <w:lang w:eastAsia="en-US"/>
        </w:rPr>
      </w:pPr>
      <w:r w:rsidRPr="009F1F29">
        <w:rPr>
          <w:rFonts w:ascii="Times New Roman" w:hAnsi="Times New Roman"/>
          <w:lang w:eastAsia="en-US"/>
        </w:rPr>
        <w:t xml:space="preserve">Reikia nuryti visą CARDURA XL modifikuoto atpalaidavimo tabletę. </w:t>
      </w:r>
      <w:r>
        <w:rPr>
          <w:rFonts w:ascii="Times New Roman" w:hAnsi="Times New Roman"/>
          <w:lang w:eastAsia="en-US"/>
        </w:rPr>
        <w:t>M</w:t>
      </w:r>
      <w:r w:rsidRPr="009F1F29">
        <w:rPr>
          <w:rFonts w:ascii="Times New Roman" w:hAnsi="Times New Roman"/>
          <w:lang w:eastAsia="en-US"/>
        </w:rPr>
        <w:t xml:space="preserve">odifikuoto atpalaidavimo </w:t>
      </w:r>
      <w:r>
        <w:rPr>
          <w:rFonts w:ascii="Times New Roman" w:hAnsi="Times New Roman"/>
          <w:lang w:eastAsia="en-US"/>
        </w:rPr>
        <w:t>t</w:t>
      </w:r>
      <w:r w:rsidRPr="009F1F29">
        <w:rPr>
          <w:rFonts w:ascii="Times New Roman" w:hAnsi="Times New Roman"/>
          <w:lang w:eastAsia="en-US"/>
        </w:rPr>
        <w:t>ablečių negalima kramtyti, dalyti arba smulkinti.</w:t>
      </w:r>
    </w:p>
    <w:p w:rsidR="00772960" w:rsidRPr="00D2194F" w:rsidRDefault="00772960" w:rsidP="00772960">
      <w:pPr>
        <w:spacing w:after="0" w:line="240" w:lineRule="auto"/>
        <w:rPr>
          <w:rFonts w:ascii="Times New Roman" w:hAnsi="Times New Roman"/>
          <w:lang w:eastAsia="en-US"/>
        </w:rPr>
      </w:pPr>
    </w:p>
    <w:p w:rsidR="00772960" w:rsidRPr="00D2194F" w:rsidRDefault="00772960" w:rsidP="00772960">
      <w:pPr>
        <w:spacing w:after="0" w:line="240" w:lineRule="auto"/>
        <w:rPr>
          <w:rFonts w:ascii="Times New Roman" w:hAnsi="Times New Roman"/>
          <w:lang w:eastAsia="en-US"/>
        </w:rPr>
      </w:pPr>
      <w:r w:rsidRPr="00D2194F">
        <w:rPr>
          <w:rFonts w:ascii="Times New Roman" w:hAnsi="Times New Roman"/>
          <w:lang w:eastAsia="en-US"/>
        </w:rPr>
        <w:t>Jeigu išmatose atsitiktinai pastebėjote į tabletę panašų daiktą, jaudintis nereikia. CARDURA XL veiklioji medžiaga yra padengta neveiklia, neabsorbuojama plėvele, kuri buvo specialiai sukurta taip, kad vaistas atsipalaiduotų lėtai ir organizmas jį galėtų absorbuoti. Kai visas vaistas absorbuojamas iš virškinimo trakto, tuščia tabletės plėvelė pasišalina su išmatomis.</w:t>
      </w:r>
    </w:p>
    <w:p w:rsidR="00772960" w:rsidRPr="00D2194F" w:rsidRDefault="00772960" w:rsidP="00772960">
      <w:pPr>
        <w:spacing w:after="0" w:line="240" w:lineRule="auto"/>
        <w:rPr>
          <w:rFonts w:ascii="Times New Roman" w:hAnsi="Times New Roman"/>
          <w:lang w:eastAsia="en-US"/>
        </w:rPr>
      </w:pPr>
    </w:p>
    <w:p w:rsidR="00772960" w:rsidRPr="00D2194F" w:rsidRDefault="00772960" w:rsidP="00772960">
      <w:pPr>
        <w:pStyle w:val="Antrat4"/>
        <w:spacing w:before="0"/>
        <w:rPr>
          <w:rFonts w:ascii="Times New Roman" w:hAnsi="Times New Roman" w:cs="Times New Roman"/>
          <w:i w:val="0"/>
          <w:color w:val="000000" w:themeColor="text1"/>
          <w:sz w:val="22"/>
          <w:szCs w:val="22"/>
        </w:rPr>
      </w:pPr>
      <w:r w:rsidRPr="00D2194F">
        <w:rPr>
          <w:rFonts w:ascii="Times New Roman" w:hAnsi="Times New Roman" w:cs="Times New Roman"/>
          <w:i w:val="0"/>
          <w:color w:val="000000" w:themeColor="text1"/>
          <w:sz w:val="22"/>
          <w:szCs w:val="22"/>
        </w:rPr>
        <w:t>Vaikams ir paaugliams</w:t>
      </w:r>
    </w:p>
    <w:p w:rsidR="00772960" w:rsidRPr="00D2194F" w:rsidRDefault="00772960" w:rsidP="00772960">
      <w:pPr>
        <w:pStyle w:val="BTEMEASMCA"/>
      </w:pPr>
      <w:r w:rsidRPr="00D2194F">
        <w:t xml:space="preserve">CARDURA XL nerekomenduojama vaikams ir paaugliams iki </w:t>
      </w:r>
      <w:r w:rsidRPr="00D2194F">
        <w:rPr>
          <w:lang w:val="en-US"/>
        </w:rPr>
        <w:t>18 met</w:t>
      </w:r>
      <w:r w:rsidRPr="00D2194F">
        <w:t>ų, nes saugumas ir veiksmingumas dar neištirti.</w:t>
      </w:r>
    </w:p>
    <w:p w:rsidR="00772960" w:rsidRPr="00D2194F" w:rsidRDefault="00772960" w:rsidP="00772960">
      <w:pPr>
        <w:spacing w:after="0" w:line="240" w:lineRule="auto"/>
        <w:rPr>
          <w:rFonts w:ascii="Times New Roman" w:hAnsi="Times New Roman"/>
          <w:lang w:eastAsia="en-US"/>
        </w:rPr>
      </w:pPr>
    </w:p>
    <w:p w:rsidR="00772960" w:rsidRPr="00D2194F" w:rsidRDefault="00772960" w:rsidP="00772960">
      <w:pPr>
        <w:spacing w:after="0" w:line="240" w:lineRule="auto"/>
        <w:rPr>
          <w:rFonts w:ascii="Times New Roman" w:hAnsi="Times New Roman"/>
          <w:b/>
          <w:bCs/>
          <w:lang w:eastAsia="en-US"/>
        </w:rPr>
      </w:pPr>
      <w:r w:rsidRPr="00D2194F">
        <w:rPr>
          <w:rFonts w:ascii="Times New Roman" w:hAnsi="Times New Roman"/>
          <w:b/>
          <w:bCs/>
          <w:lang w:eastAsia="en-US"/>
        </w:rPr>
        <w:t>Kiti vaistai ir CARDURA XL</w:t>
      </w:r>
    </w:p>
    <w:p w:rsidR="00772960" w:rsidRPr="00D2194F" w:rsidRDefault="00772960" w:rsidP="00772960">
      <w:pPr>
        <w:spacing w:after="0" w:line="240" w:lineRule="auto"/>
        <w:rPr>
          <w:rFonts w:ascii="Times New Roman" w:hAnsi="Times New Roman"/>
          <w:lang w:eastAsia="en-US"/>
        </w:rPr>
      </w:pPr>
      <w:r w:rsidRPr="00D2194F">
        <w:rPr>
          <w:rFonts w:ascii="Times New Roman" w:hAnsi="Times New Roman"/>
          <w:lang w:eastAsia="en-US"/>
        </w:rPr>
        <w:t>Jeigu vartojate ar neseniai vartojote kitų vaistų arba dėl to nesate tikri, apie tai pasakykite gydytojui arba vaistininkui. Jeigu gydytojas ketina skirti Jums kokių nors vaistų, pasakykite jam, kad vartojate CARDURA XL.</w:t>
      </w:r>
    </w:p>
    <w:p w:rsidR="00772960" w:rsidRPr="00D2194F" w:rsidRDefault="00772960" w:rsidP="00772960">
      <w:pPr>
        <w:spacing w:after="0" w:line="240" w:lineRule="auto"/>
        <w:rPr>
          <w:rFonts w:ascii="Times New Roman" w:hAnsi="Times New Roman"/>
          <w:lang w:eastAsia="en-US"/>
        </w:rPr>
      </w:pPr>
    </w:p>
    <w:p w:rsidR="00772960" w:rsidRPr="00D2194F" w:rsidRDefault="00772960" w:rsidP="00772960">
      <w:pPr>
        <w:spacing w:after="0" w:line="240" w:lineRule="auto"/>
        <w:rPr>
          <w:rFonts w:ascii="Times New Roman" w:hAnsi="Times New Roman"/>
          <w:lang w:eastAsia="en-US"/>
        </w:rPr>
      </w:pPr>
      <w:r w:rsidRPr="00D2194F">
        <w:rPr>
          <w:rFonts w:ascii="Times New Roman" w:hAnsi="Times New Roman"/>
          <w:lang w:eastAsia="en-US"/>
        </w:rPr>
        <w:lastRenderedPageBreak/>
        <w:t xml:space="preserve">Vartoti </w:t>
      </w:r>
      <w:proofErr w:type="spellStart"/>
      <w:r w:rsidRPr="00D2194F">
        <w:rPr>
          <w:rFonts w:ascii="Times New Roman" w:hAnsi="Times New Roman"/>
          <w:lang w:eastAsia="en-US"/>
        </w:rPr>
        <w:t>doksazosiną</w:t>
      </w:r>
      <w:proofErr w:type="spellEnd"/>
      <w:r w:rsidRPr="00D2194F">
        <w:rPr>
          <w:rFonts w:ascii="Times New Roman" w:hAnsi="Times New Roman"/>
          <w:lang w:eastAsia="en-US"/>
        </w:rPr>
        <w:t xml:space="preserve"> kartu su vaistais nuo erekcijos sutrikimo (taip vadinamais fosfodiesterazės-5 inhibitoriais, pvz. </w:t>
      </w:r>
      <w:proofErr w:type="spellStart"/>
      <w:r w:rsidRPr="00D2194F">
        <w:rPr>
          <w:rFonts w:ascii="Times New Roman" w:hAnsi="Times New Roman"/>
          <w:color w:val="000000" w:themeColor="text1"/>
        </w:rPr>
        <w:t>sildenafiliu</w:t>
      </w:r>
      <w:proofErr w:type="spellEnd"/>
      <w:r w:rsidRPr="00D2194F">
        <w:rPr>
          <w:rFonts w:ascii="Times New Roman" w:hAnsi="Times New Roman"/>
          <w:color w:val="000000" w:themeColor="text1"/>
        </w:rPr>
        <w:t>)</w:t>
      </w:r>
      <w:r w:rsidRPr="00D2194F">
        <w:rPr>
          <w:rFonts w:ascii="Times New Roman" w:hAnsi="Times New Roman"/>
          <w:lang w:eastAsia="en-US"/>
        </w:rPr>
        <w:t xml:space="preserve"> reikia atsargiai, nes kai kuriems pacientams gali labai sumažėti kraujospūdis (pasireikšti </w:t>
      </w:r>
      <w:proofErr w:type="spellStart"/>
      <w:r w:rsidRPr="00D2194F">
        <w:rPr>
          <w:rFonts w:ascii="Times New Roman" w:hAnsi="Times New Roman"/>
          <w:lang w:eastAsia="en-US"/>
        </w:rPr>
        <w:t>hipotenzija</w:t>
      </w:r>
      <w:proofErr w:type="spellEnd"/>
      <w:r w:rsidRPr="00D2194F">
        <w:rPr>
          <w:rFonts w:ascii="Times New Roman" w:hAnsi="Times New Roman"/>
          <w:lang w:eastAsia="en-US"/>
        </w:rPr>
        <w:t xml:space="preserve">). </w:t>
      </w:r>
      <w:r w:rsidRPr="00D2194F">
        <w:rPr>
          <w:rFonts w:ascii="Times New Roman" w:hAnsi="Times New Roman"/>
        </w:rPr>
        <w:t xml:space="preserve">Siekiant sumažinti </w:t>
      </w:r>
      <w:proofErr w:type="spellStart"/>
      <w:r w:rsidRPr="00D2194F">
        <w:rPr>
          <w:rFonts w:ascii="Times New Roman" w:hAnsi="Times New Roman"/>
        </w:rPr>
        <w:t>hipotenzijos</w:t>
      </w:r>
      <w:proofErr w:type="spellEnd"/>
      <w:r w:rsidRPr="00D2194F">
        <w:rPr>
          <w:rFonts w:ascii="Times New Roman" w:hAnsi="Times New Roman"/>
        </w:rPr>
        <w:t xml:space="preserve"> atsiradimo riziką, vaistų nuo erekcijos sutrikimo galima pradėti vartoti tik tada, kai vartojama stabili </w:t>
      </w:r>
      <w:proofErr w:type="spellStart"/>
      <w:r w:rsidRPr="00D2194F">
        <w:rPr>
          <w:rFonts w:ascii="Times New Roman" w:hAnsi="Times New Roman"/>
        </w:rPr>
        <w:t>doksazosino</w:t>
      </w:r>
      <w:proofErr w:type="spellEnd"/>
      <w:r w:rsidRPr="00D2194F">
        <w:rPr>
          <w:rFonts w:ascii="Times New Roman" w:hAnsi="Times New Roman"/>
        </w:rPr>
        <w:t xml:space="preserve"> paros dozė.</w:t>
      </w:r>
    </w:p>
    <w:p w:rsidR="00772960" w:rsidRPr="00D2194F" w:rsidRDefault="00772960" w:rsidP="00772960">
      <w:pPr>
        <w:spacing w:after="0" w:line="240" w:lineRule="auto"/>
        <w:ind w:left="567" w:hanging="567"/>
        <w:rPr>
          <w:rFonts w:ascii="Times New Roman" w:hAnsi="Times New Roman"/>
          <w:b/>
          <w:highlight w:val="green"/>
          <w:lang w:eastAsia="en-US"/>
        </w:rPr>
      </w:pPr>
    </w:p>
    <w:p w:rsidR="00772960" w:rsidRPr="00D2194F" w:rsidRDefault="00772960" w:rsidP="00772960">
      <w:pPr>
        <w:pStyle w:val="BTEMEASMCA"/>
      </w:pPr>
      <w:r w:rsidRPr="00D2194F">
        <w:t>Jei jau vartojate kitokių didelį kraujospūdį mažinančių vaistų, CARDURA XL gali dar labiau sumažinti kraujospūdį.</w:t>
      </w:r>
    </w:p>
    <w:p w:rsidR="00772960" w:rsidRPr="00D2194F" w:rsidRDefault="00772960" w:rsidP="00772960">
      <w:pPr>
        <w:spacing w:after="0" w:line="240" w:lineRule="auto"/>
        <w:rPr>
          <w:rFonts w:ascii="Times New Roman" w:hAnsi="Times New Roman"/>
          <w:b/>
          <w:highlight w:val="green"/>
          <w:lang w:eastAsia="en-US"/>
        </w:rPr>
      </w:pPr>
    </w:p>
    <w:p w:rsidR="00772960" w:rsidRPr="00D2194F" w:rsidRDefault="00772960" w:rsidP="00772960">
      <w:pPr>
        <w:spacing w:after="0" w:line="240" w:lineRule="auto"/>
        <w:rPr>
          <w:rFonts w:ascii="Times New Roman" w:hAnsi="Times New Roman"/>
          <w:b/>
          <w:lang w:eastAsia="en-US"/>
        </w:rPr>
      </w:pPr>
      <w:r w:rsidRPr="00D2194F">
        <w:rPr>
          <w:rFonts w:ascii="Times New Roman" w:hAnsi="Times New Roman"/>
          <w:b/>
          <w:lang w:eastAsia="en-US"/>
        </w:rPr>
        <w:t>CARDURA XL vartojimas su maistu ir gėrimais</w:t>
      </w:r>
    </w:p>
    <w:p w:rsidR="00772960" w:rsidRPr="00D2194F" w:rsidRDefault="00772960" w:rsidP="00772960">
      <w:pPr>
        <w:spacing w:after="0" w:line="240" w:lineRule="auto"/>
        <w:rPr>
          <w:rFonts w:ascii="Times New Roman" w:hAnsi="Times New Roman"/>
          <w:lang w:eastAsia="en-US"/>
        </w:rPr>
      </w:pPr>
      <w:r w:rsidRPr="00D2194F">
        <w:rPr>
          <w:rFonts w:ascii="Times New Roman" w:hAnsi="Times New Roman"/>
          <w:lang w:eastAsia="en-US"/>
        </w:rPr>
        <w:t>CARDURA XL galima gerti valgant arba nevalgius.</w:t>
      </w:r>
    </w:p>
    <w:p w:rsidR="00772960" w:rsidRPr="00D2194F" w:rsidRDefault="00772960" w:rsidP="00772960">
      <w:pPr>
        <w:spacing w:after="0" w:line="240" w:lineRule="auto"/>
        <w:rPr>
          <w:rFonts w:ascii="Times New Roman" w:hAnsi="Times New Roman"/>
          <w:lang w:eastAsia="en-US"/>
        </w:rPr>
      </w:pPr>
    </w:p>
    <w:p w:rsidR="00772960" w:rsidRPr="00D2194F" w:rsidRDefault="00772960" w:rsidP="00772960">
      <w:pPr>
        <w:spacing w:after="0" w:line="240" w:lineRule="auto"/>
        <w:rPr>
          <w:rFonts w:ascii="Times New Roman" w:hAnsi="Times New Roman"/>
          <w:b/>
          <w:lang w:eastAsia="en-US"/>
        </w:rPr>
      </w:pPr>
      <w:r w:rsidRPr="00D2194F">
        <w:rPr>
          <w:rFonts w:ascii="Times New Roman" w:hAnsi="Times New Roman"/>
          <w:b/>
          <w:lang w:eastAsia="en-US"/>
        </w:rPr>
        <w:t>Nėštumas ir žindymo laikotarpis</w:t>
      </w:r>
    </w:p>
    <w:p w:rsidR="00772960" w:rsidRPr="00D2194F" w:rsidRDefault="00772960" w:rsidP="00772960">
      <w:pPr>
        <w:spacing w:after="0" w:line="240" w:lineRule="auto"/>
        <w:rPr>
          <w:rFonts w:ascii="Times New Roman" w:hAnsi="Times New Roman"/>
          <w:lang w:eastAsia="en-US"/>
        </w:rPr>
      </w:pPr>
      <w:r w:rsidRPr="00D2194F">
        <w:rPr>
          <w:rFonts w:ascii="Times New Roman" w:hAnsi="Times New Roman"/>
          <w:lang w:eastAsia="en-US"/>
        </w:rPr>
        <w:t>Jeigu esate nėščia, žindote kūdikį, manote, kad galbūt esate nėščia, arba planuojate pastoti, tai prieš vartodama šį vaistą, pasitarkite su gydytoju arba vaistininku.</w:t>
      </w:r>
    </w:p>
    <w:p w:rsidR="00772960" w:rsidRPr="00D2194F" w:rsidRDefault="00772960" w:rsidP="00772960">
      <w:pPr>
        <w:spacing w:after="0" w:line="240" w:lineRule="auto"/>
        <w:rPr>
          <w:rFonts w:ascii="Times New Roman" w:hAnsi="Times New Roman"/>
          <w:lang w:eastAsia="en-US"/>
        </w:rPr>
      </w:pPr>
      <w:r w:rsidRPr="00D2194F">
        <w:rPr>
          <w:rFonts w:ascii="Times New Roman" w:hAnsi="Times New Roman"/>
          <w:lang w:eastAsia="en-US"/>
        </w:rPr>
        <w:t>CARDURA XL nėštumo metu vartoti negalima, išskyrus neabejotinai būtinus atvejus, kai apsvarstęs naudos ir rizikos santykį, vaistą vartoti skiria gydytojas.</w:t>
      </w:r>
    </w:p>
    <w:p w:rsidR="00772960" w:rsidRPr="00D2194F" w:rsidRDefault="00772960" w:rsidP="00772960">
      <w:pPr>
        <w:spacing w:after="0" w:line="240" w:lineRule="auto"/>
        <w:rPr>
          <w:rFonts w:ascii="Times New Roman" w:hAnsi="Times New Roman"/>
          <w:lang w:eastAsia="en-US"/>
        </w:rPr>
      </w:pPr>
      <w:r w:rsidRPr="00D2194F">
        <w:rPr>
          <w:rFonts w:ascii="Times New Roman" w:hAnsi="Times New Roman"/>
          <w:lang w:eastAsia="en-US"/>
        </w:rPr>
        <w:t>Žindymo laikotarpiu CARDURA XL vartoti negalima. Jeigu gydymas šiuo vaistu būtinas, žindymą reikia nutraukti.</w:t>
      </w:r>
    </w:p>
    <w:p w:rsidR="00772960" w:rsidRPr="00D2194F" w:rsidRDefault="00772960" w:rsidP="00772960">
      <w:pPr>
        <w:spacing w:after="0" w:line="240" w:lineRule="auto"/>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b/>
          <w:lang w:eastAsia="en-US"/>
        </w:rPr>
      </w:pPr>
      <w:r w:rsidRPr="00D2194F">
        <w:rPr>
          <w:rFonts w:ascii="Times New Roman" w:hAnsi="Times New Roman"/>
          <w:b/>
          <w:lang w:eastAsia="en-US"/>
        </w:rPr>
        <w:t>Vairavimas ir mechanizmų valdymas</w:t>
      </w:r>
    </w:p>
    <w:p w:rsidR="00772960" w:rsidRPr="00D2194F" w:rsidRDefault="00772960" w:rsidP="00772960">
      <w:pPr>
        <w:spacing w:after="0" w:line="240" w:lineRule="auto"/>
        <w:rPr>
          <w:rFonts w:ascii="Times New Roman" w:hAnsi="Times New Roman"/>
          <w:lang w:eastAsia="en-US"/>
        </w:rPr>
      </w:pPr>
      <w:r w:rsidRPr="00D2194F">
        <w:rPr>
          <w:rFonts w:ascii="Times New Roman" w:hAnsi="Times New Roman"/>
          <w:lang w:eastAsia="en-US"/>
        </w:rPr>
        <w:t>CARDURA XL gali veikti gebėjimą vairuoti ar valdyti mechanizmus, ypač gydymo pradžioje. Šis vaistas gali sukelti silpnumą arba galvos svaigimą. Jeigu jaučiate šį poveikį, vairuoti ar valdyti mechanizmus negalima.</w:t>
      </w:r>
    </w:p>
    <w:p w:rsidR="00772960" w:rsidRPr="00D2194F" w:rsidRDefault="00772960" w:rsidP="00772960">
      <w:pPr>
        <w:spacing w:after="0" w:line="240" w:lineRule="auto"/>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numPr>
          <w:ilvl w:val="12"/>
          <w:numId w:val="0"/>
        </w:numPr>
        <w:spacing w:after="0" w:line="240" w:lineRule="auto"/>
        <w:ind w:left="567" w:hanging="567"/>
        <w:outlineLvl w:val="0"/>
        <w:rPr>
          <w:rFonts w:ascii="Times New Roman" w:hAnsi="Times New Roman"/>
          <w:b/>
          <w:caps/>
          <w:lang w:eastAsia="en-US"/>
        </w:rPr>
      </w:pPr>
      <w:r w:rsidRPr="00D2194F">
        <w:rPr>
          <w:rFonts w:ascii="Times New Roman" w:hAnsi="Times New Roman"/>
          <w:b/>
          <w:lang w:eastAsia="en-US"/>
        </w:rPr>
        <w:t>3.</w:t>
      </w:r>
      <w:r w:rsidRPr="00D2194F">
        <w:rPr>
          <w:rFonts w:ascii="Times New Roman" w:hAnsi="Times New Roman"/>
          <w:b/>
          <w:lang w:eastAsia="en-US"/>
        </w:rPr>
        <w:tab/>
        <w:t>Kaip vartoti CARDURA XL</w:t>
      </w:r>
    </w:p>
    <w:p w:rsidR="00772960" w:rsidRPr="00D2194F" w:rsidRDefault="00772960" w:rsidP="00772960">
      <w:pPr>
        <w:spacing w:after="0" w:line="240" w:lineRule="auto"/>
        <w:ind w:left="567" w:hanging="567"/>
        <w:rPr>
          <w:rFonts w:ascii="Times New Roman" w:hAnsi="Times New Roman"/>
          <w:lang w:eastAsia="en-US"/>
        </w:rPr>
      </w:pPr>
    </w:p>
    <w:p w:rsidR="001A12B6" w:rsidRPr="009F1F29" w:rsidRDefault="001A12B6" w:rsidP="001A12B6">
      <w:pPr>
        <w:spacing w:after="0" w:line="240" w:lineRule="auto"/>
        <w:rPr>
          <w:rFonts w:ascii="Times New Roman" w:hAnsi="Times New Roman"/>
          <w:lang w:eastAsia="en-US"/>
        </w:rPr>
      </w:pPr>
      <w:r w:rsidRPr="009F1F29">
        <w:rPr>
          <w:rFonts w:ascii="Times New Roman" w:hAnsi="Times New Roman"/>
          <w:lang w:eastAsia="en-US"/>
        </w:rPr>
        <w:t>Visada vartokite šį vaistą tiksliai kaip nurodė gydytojas arba vaistininkas. Jeigu abejojate, kreipkitės į gydytoją arba vaistininką.</w:t>
      </w:r>
    </w:p>
    <w:p w:rsidR="001A12B6" w:rsidRPr="009F1F29" w:rsidRDefault="001A12B6" w:rsidP="001A12B6">
      <w:pPr>
        <w:numPr>
          <w:ilvl w:val="0"/>
          <w:numId w:val="1"/>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Rekomenduojama CARDURA XL dozė yra viena modifikuoto atpalaidavimo tabletė vieną kartą per parą.</w:t>
      </w:r>
      <w:r>
        <w:rPr>
          <w:rFonts w:ascii="Times New Roman" w:hAnsi="Times New Roman"/>
          <w:lang w:eastAsia="en-US"/>
        </w:rPr>
        <w:t xml:space="preserve"> </w:t>
      </w:r>
    </w:p>
    <w:p w:rsidR="001A12B6" w:rsidRPr="00DC59BD" w:rsidRDefault="001A12B6" w:rsidP="001A12B6">
      <w:pPr>
        <w:numPr>
          <w:ilvl w:val="0"/>
          <w:numId w:val="1"/>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 xml:space="preserve">Nurykite visą CARDURA XL tabletę. </w:t>
      </w:r>
      <w:r w:rsidRPr="009F1F29">
        <w:rPr>
          <w:rFonts w:ascii="Times New Roman" w:hAnsi="Times New Roman"/>
          <w:smallCaps/>
          <w:lang w:eastAsia="en-US"/>
        </w:rPr>
        <w:t>N</w:t>
      </w:r>
      <w:r w:rsidRPr="009F1F29">
        <w:rPr>
          <w:rFonts w:ascii="Times New Roman" w:hAnsi="Times New Roman"/>
          <w:lang w:eastAsia="en-US"/>
        </w:rPr>
        <w:t>EKRAMTYKITE</w:t>
      </w:r>
      <w:r w:rsidRPr="009F1F29">
        <w:rPr>
          <w:rFonts w:ascii="Times New Roman" w:hAnsi="Times New Roman"/>
          <w:smallCaps/>
          <w:lang w:eastAsia="en-US"/>
        </w:rPr>
        <w:t xml:space="preserve">. NEDALINKITE IR NESMULKINKITE </w:t>
      </w:r>
      <w:r>
        <w:rPr>
          <w:rFonts w:ascii="Times New Roman" w:hAnsi="Times New Roman"/>
          <w:smallCaps/>
          <w:lang w:eastAsia="en-US"/>
        </w:rPr>
        <w:t xml:space="preserve">MODIFIKUOTO ATPALAIDAVIMO </w:t>
      </w:r>
      <w:r w:rsidRPr="009F1F29">
        <w:rPr>
          <w:rFonts w:ascii="Times New Roman" w:hAnsi="Times New Roman"/>
          <w:smallCaps/>
          <w:lang w:eastAsia="en-US"/>
        </w:rPr>
        <w:t>TABLEČIŲ.</w:t>
      </w:r>
      <w:r>
        <w:rPr>
          <w:rFonts w:ascii="Times New Roman" w:hAnsi="Times New Roman"/>
          <w:smallCaps/>
          <w:lang w:eastAsia="en-US"/>
        </w:rPr>
        <w:t xml:space="preserve"> </w:t>
      </w:r>
      <w:r>
        <w:rPr>
          <w:rFonts w:ascii="Times New Roman" w:hAnsi="Times New Roman"/>
          <w:lang w:eastAsia="en-US"/>
        </w:rPr>
        <w:t>M</w:t>
      </w:r>
      <w:r w:rsidRPr="009F1F29">
        <w:rPr>
          <w:rFonts w:ascii="Times New Roman" w:hAnsi="Times New Roman"/>
          <w:lang w:eastAsia="en-US"/>
        </w:rPr>
        <w:t xml:space="preserve">odifikuoto atpalaidavimo </w:t>
      </w:r>
      <w:r>
        <w:rPr>
          <w:rFonts w:ascii="Times New Roman" w:hAnsi="Times New Roman"/>
          <w:lang w:eastAsia="en-US"/>
        </w:rPr>
        <w:t xml:space="preserve">tabletę užgerkite </w:t>
      </w:r>
      <w:r w:rsidRPr="009F1F29">
        <w:rPr>
          <w:rFonts w:ascii="Times New Roman" w:hAnsi="Times New Roman"/>
          <w:lang w:eastAsia="en-US"/>
        </w:rPr>
        <w:t>pakankamu kiekiu skysčio</w:t>
      </w:r>
      <w:r>
        <w:rPr>
          <w:rFonts w:ascii="Times New Roman" w:hAnsi="Times New Roman"/>
          <w:lang w:eastAsia="en-US"/>
        </w:rPr>
        <w:t>.</w:t>
      </w:r>
    </w:p>
    <w:p w:rsidR="001A12B6" w:rsidRPr="009F1F29" w:rsidRDefault="001A12B6" w:rsidP="001A12B6">
      <w:pPr>
        <w:numPr>
          <w:ilvl w:val="0"/>
          <w:numId w:val="1"/>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Rekomenduojama CARDURA XL dozė yra 4 mg vieną kartą per parą.</w:t>
      </w:r>
    </w:p>
    <w:p w:rsidR="001A12B6" w:rsidRPr="009F1F29" w:rsidRDefault="001A12B6" w:rsidP="001A12B6">
      <w:pPr>
        <w:numPr>
          <w:ilvl w:val="0"/>
          <w:numId w:val="1"/>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Gydytojas gali nurodyti dozę padidinti iki 8 mg. Tai yra didžiausia CARDURA XL dozė.</w:t>
      </w:r>
    </w:p>
    <w:p w:rsidR="001A12B6" w:rsidRPr="009F1F29" w:rsidRDefault="001A12B6" w:rsidP="001A12B6">
      <w:pPr>
        <w:numPr>
          <w:ilvl w:val="0"/>
          <w:numId w:val="1"/>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CARDURA XL galima gerti valgant arba nevalgius</w:t>
      </w:r>
      <w:r>
        <w:rPr>
          <w:rFonts w:ascii="Times New Roman" w:hAnsi="Times New Roman"/>
          <w:lang w:eastAsia="en-US"/>
        </w:rPr>
        <w:t>.</w:t>
      </w:r>
    </w:p>
    <w:p w:rsidR="001A12B6" w:rsidRPr="00462CCD" w:rsidRDefault="001A12B6" w:rsidP="001A12B6">
      <w:pPr>
        <w:numPr>
          <w:ilvl w:val="0"/>
          <w:numId w:val="1"/>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CARDURA XL modifikuoto atpalaidavimo tabletes visada vartokite tiksliai taip ir tiek laiko, kaip nurodė gydytojas.</w:t>
      </w:r>
      <w:r>
        <w:rPr>
          <w:rFonts w:ascii="Times New Roman" w:hAnsi="Times New Roman"/>
          <w:lang w:eastAsia="en-US"/>
        </w:rPr>
        <w:t xml:space="preserve"> </w:t>
      </w:r>
      <w:r w:rsidRPr="00DC59BD">
        <w:rPr>
          <w:rFonts w:ascii="Times New Roman" w:hAnsi="Times New Roman"/>
          <w:lang w:eastAsia="en-US"/>
        </w:rPr>
        <w:t>Jeigu abejojate, klauskite gydytojo arba vaistininko.</w:t>
      </w:r>
    </w:p>
    <w:p w:rsidR="001A12B6" w:rsidRPr="009F1F29" w:rsidRDefault="001A12B6" w:rsidP="001A12B6">
      <w:pPr>
        <w:numPr>
          <w:ilvl w:val="0"/>
          <w:numId w:val="1"/>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Svarbu šias tabletes vartoti nuolat. Jos padės reguliuoti kraujospūdį.</w:t>
      </w:r>
    </w:p>
    <w:p w:rsidR="001A12B6" w:rsidRPr="009F1F29" w:rsidRDefault="001A12B6" w:rsidP="001A12B6">
      <w:pPr>
        <w:numPr>
          <w:ilvl w:val="0"/>
          <w:numId w:val="1"/>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Nepasitarę su gydytoju, nekeiskite vaisto dozės ir nenutraukite jo vartojimo.</w:t>
      </w:r>
    </w:p>
    <w:p w:rsidR="001A12B6" w:rsidRPr="009F1F29" w:rsidRDefault="001A12B6" w:rsidP="001A12B6">
      <w:pPr>
        <w:numPr>
          <w:ilvl w:val="0"/>
          <w:numId w:val="1"/>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Kreipkitės į gydytoją, nelaukdami, kol pasibaigs tabletės.</w:t>
      </w:r>
    </w:p>
    <w:p w:rsidR="00772960" w:rsidRPr="00D2194F" w:rsidRDefault="00772960" w:rsidP="00772960">
      <w:pPr>
        <w:spacing w:after="0" w:line="240" w:lineRule="auto"/>
        <w:rPr>
          <w:rFonts w:ascii="Times New Roman" w:hAnsi="Times New Roman"/>
          <w:lang w:eastAsia="en-US"/>
        </w:rPr>
      </w:pPr>
    </w:p>
    <w:p w:rsidR="001A12B6" w:rsidRPr="009F1F29" w:rsidRDefault="001A12B6" w:rsidP="001A12B6">
      <w:pPr>
        <w:spacing w:after="0" w:line="240" w:lineRule="auto"/>
        <w:ind w:left="567" w:hanging="567"/>
        <w:rPr>
          <w:rFonts w:ascii="Times New Roman" w:hAnsi="Times New Roman"/>
          <w:b/>
          <w:lang w:eastAsia="en-US"/>
        </w:rPr>
      </w:pPr>
      <w:r w:rsidRPr="009F1F29">
        <w:rPr>
          <w:rFonts w:ascii="Times New Roman" w:hAnsi="Times New Roman"/>
          <w:b/>
          <w:lang w:eastAsia="en-US"/>
        </w:rPr>
        <w:t>Ką daryti pavartojus per didelę CARDURA XL dozę?</w:t>
      </w:r>
    </w:p>
    <w:p w:rsidR="001A12B6" w:rsidRPr="009F1F29" w:rsidRDefault="001A12B6" w:rsidP="001A12B6">
      <w:pPr>
        <w:spacing w:after="0" w:line="240" w:lineRule="auto"/>
        <w:rPr>
          <w:rFonts w:ascii="Times New Roman" w:hAnsi="Times New Roman"/>
          <w:lang w:eastAsia="en-US"/>
        </w:rPr>
      </w:pPr>
      <w:r w:rsidRPr="009F1F29">
        <w:rPr>
          <w:rFonts w:ascii="Times New Roman" w:hAnsi="Times New Roman"/>
          <w:lang w:eastAsia="en-US"/>
        </w:rPr>
        <w:t>Iš karto išgėrę per daug modifikuoto atpalaidavimo tablečių, galite pasijusti blogai. Išgertos kelios modifikuoto atpalaidavimo tabletės gali būti pavojingos. Nedelsdami praneškite apie tai gydytojui arba kreipkitės į artimiausios ligoninės priėmimo skyrių.</w:t>
      </w:r>
      <w:r>
        <w:rPr>
          <w:rFonts w:ascii="Times New Roman" w:hAnsi="Times New Roman"/>
          <w:lang w:eastAsia="en-US"/>
        </w:rPr>
        <w:t xml:space="preserve"> </w:t>
      </w:r>
    </w:p>
    <w:p w:rsidR="001A12B6" w:rsidRPr="009F1F29" w:rsidRDefault="001A12B6" w:rsidP="001A12B6">
      <w:pPr>
        <w:spacing w:after="0" w:line="240" w:lineRule="auto"/>
        <w:ind w:left="567" w:hanging="567"/>
        <w:rPr>
          <w:rFonts w:ascii="Times New Roman" w:hAnsi="Times New Roman"/>
          <w:lang w:eastAsia="en-US"/>
        </w:rPr>
      </w:pPr>
    </w:p>
    <w:p w:rsidR="001A12B6" w:rsidRPr="009F1F29" w:rsidRDefault="001A12B6" w:rsidP="001A12B6">
      <w:pPr>
        <w:spacing w:after="0" w:line="240" w:lineRule="auto"/>
        <w:ind w:left="567" w:hanging="567"/>
        <w:rPr>
          <w:rFonts w:ascii="Times New Roman" w:hAnsi="Times New Roman"/>
          <w:b/>
          <w:lang w:eastAsia="en-US"/>
        </w:rPr>
      </w:pPr>
      <w:r w:rsidRPr="009F1F29">
        <w:rPr>
          <w:rFonts w:ascii="Times New Roman" w:hAnsi="Times New Roman"/>
          <w:b/>
          <w:lang w:eastAsia="en-US"/>
        </w:rPr>
        <w:t>Pamiršus pavartoti CARDURA XL</w:t>
      </w:r>
    </w:p>
    <w:p w:rsidR="001A12B6" w:rsidRPr="009F1F29" w:rsidRDefault="001A12B6" w:rsidP="001A12B6">
      <w:pPr>
        <w:spacing w:after="0" w:line="240" w:lineRule="auto"/>
        <w:rPr>
          <w:rFonts w:ascii="Times New Roman" w:hAnsi="Times New Roman"/>
          <w:lang w:eastAsia="en-US"/>
        </w:rPr>
      </w:pPr>
      <w:r w:rsidRPr="009F1F29">
        <w:rPr>
          <w:rFonts w:ascii="Times New Roman" w:hAnsi="Times New Roman"/>
          <w:lang w:eastAsia="en-US"/>
        </w:rPr>
        <w:lastRenderedPageBreak/>
        <w:t>Nesirūpinkite. Pamirštos modifikuoto atpalaidavimo tabletės negerkite. Negalima vartoti dvigubos dozės norint kompensuoti praleistą dozę. Toliau vartokite vaistą taip, kaip nurodyta.</w:t>
      </w:r>
    </w:p>
    <w:p w:rsidR="00772960" w:rsidRPr="00D2194F" w:rsidRDefault="00772960" w:rsidP="00772960">
      <w:pPr>
        <w:spacing w:after="0" w:line="240" w:lineRule="auto"/>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r w:rsidRPr="00D2194F">
        <w:rPr>
          <w:rFonts w:ascii="Times New Roman" w:hAnsi="Times New Roman"/>
          <w:lang w:eastAsia="en-US"/>
        </w:rPr>
        <w:t>Jeigu kiltų daugiau klausimų dėl šio vaisto vartojimo, kreipkitės į gydytoją arba vaistininką.</w:t>
      </w: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numPr>
          <w:ilvl w:val="12"/>
          <w:numId w:val="0"/>
        </w:numPr>
        <w:spacing w:after="0" w:line="240" w:lineRule="auto"/>
        <w:ind w:left="567" w:hanging="567"/>
        <w:outlineLvl w:val="0"/>
        <w:rPr>
          <w:rFonts w:ascii="Times New Roman" w:hAnsi="Times New Roman"/>
          <w:b/>
          <w:caps/>
          <w:lang w:eastAsia="en-US"/>
        </w:rPr>
      </w:pPr>
      <w:r w:rsidRPr="00D2194F">
        <w:rPr>
          <w:rFonts w:ascii="Times New Roman" w:hAnsi="Times New Roman"/>
          <w:b/>
          <w:caps/>
          <w:lang w:eastAsia="en-US"/>
        </w:rPr>
        <w:t>4.</w:t>
      </w:r>
      <w:r w:rsidRPr="00D2194F">
        <w:rPr>
          <w:rFonts w:ascii="Times New Roman" w:hAnsi="Times New Roman"/>
          <w:b/>
          <w:caps/>
          <w:lang w:eastAsia="en-US"/>
        </w:rPr>
        <w:tab/>
        <w:t>G</w:t>
      </w:r>
      <w:r w:rsidRPr="00D2194F">
        <w:rPr>
          <w:rFonts w:ascii="Times New Roman" w:hAnsi="Times New Roman"/>
          <w:b/>
          <w:lang w:eastAsia="en-US"/>
        </w:rPr>
        <w:t>alimas šalutinis poveikis</w:t>
      </w: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r w:rsidRPr="00D2194F">
        <w:rPr>
          <w:rFonts w:ascii="Times New Roman" w:hAnsi="Times New Roman"/>
          <w:lang w:eastAsia="en-US"/>
        </w:rPr>
        <w:t>Šis vaistas, kaip ir visi kiti, gali sukelti šalutinį poveikį, nors jis pasireiškia ne visiems žmonėms.</w:t>
      </w: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rPr>
          <w:rFonts w:ascii="Times New Roman" w:hAnsi="Times New Roman"/>
          <w:lang w:eastAsia="en-US"/>
        </w:rPr>
      </w:pPr>
      <w:r w:rsidRPr="00D2194F">
        <w:rPr>
          <w:rFonts w:ascii="Times New Roman" w:hAnsi="Times New Roman"/>
          <w:lang w:eastAsia="en-US"/>
        </w:rPr>
        <w:t>Šalutinis poveikis dažniausiai yra nesunkus ir, vaistą vartojant toliau, išnyksta. Jeigu šalutinis poveikis vargina arba pasireiškė šiame pakuotės lapelyje nepaminėtas šalutinis poveikis, kreipkitės į gydytoją.</w:t>
      </w:r>
    </w:p>
    <w:p w:rsidR="00772960" w:rsidRPr="00D2194F" w:rsidRDefault="00772960" w:rsidP="00772960">
      <w:pPr>
        <w:spacing w:after="0" w:line="240" w:lineRule="auto"/>
        <w:rPr>
          <w:rFonts w:ascii="Times New Roman" w:hAnsi="Times New Roman"/>
          <w:lang w:eastAsia="en-US"/>
        </w:rPr>
      </w:pPr>
    </w:p>
    <w:p w:rsidR="00772960" w:rsidRPr="00D2194F" w:rsidRDefault="00772960" w:rsidP="00772960">
      <w:pPr>
        <w:spacing w:after="0" w:line="240" w:lineRule="auto"/>
        <w:rPr>
          <w:rFonts w:ascii="Times New Roman" w:hAnsi="Times New Roman"/>
          <w:i/>
          <w:lang w:eastAsia="en-US"/>
        </w:rPr>
      </w:pPr>
      <w:r w:rsidRPr="00D2194F">
        <w:rPr>
          <w:rFonts w:ascii="Times New Roman" w:hAnsi="Times New Roman"/>
          <w:i/>
          <w:lang w:eastAsia="en-US"/>
        </w:rPr>
        <w:t>Dažnas šalutinis poveikis (pasireiškė dažniau nei 1 iš 100, bet rečiau kaip 1 iš 10 pacientų)</w:t>
      </w:r>
    </w:p>
    <w:p w:rsidR="00772960" w:rsidRPr="00D2194F" w:rsidRDefault="00772960" w:rsidP="00772960">
      <w:pPr>
        <w:spacing w:after="0" w:line="240" w:lineRule="auto"/>
        <w:rPr>
          <w:rFonts w:ascii="Times New Roman" w:hAnsi="Times New Roman"/>
          <w:lang w:eastAsia="en-US"/>
        </w:rPr>
      </w:pPr>
      <w:r w:rsidRPr="00D2194F">
        <w:rPr>
          <w:rFonts w:ascii="Times New Roman" w:hAnsi="Times New Roman"/>
          <w:lang w:eastAsia="en-US"/>
        </w:rPr>
        <w:t>Kvėpavimo takų infekcija, šlapimo takų infekcija, svaigulys, galvos skausmas, mieguistumas, galvos sukimasis, jaučiamas dažnas širdies plakimas, dažnas pulsas, kraujospūdžio sumažėjimas, su padėtimi susijęs kraujospūdžio sumažėjimas (</w:t>
      </w:r>
      <w:proofErr w:type="spellStart"/>
      <w:r w:rsidRPr="00D2194F">
        <w:rPr>
          <w:rFonts w:ascii="Times New Roman" w:hAnsi="Times New Roman"/>
          <w:lang w:eastAsia="en-US"/>
        </w:rPr>
        <w:t>ortostatinė</w:t>
      </w:r>
      <w:proofErr w:type="spellEnd"/>
      <w:r w:rsidRPr="00D2194F">
        <w:rPr>
          <w:rFonts w:ascii="Times New Roman" w:hAnsi="Times New Roman"/>
          <w:lang w:eastAsia="en-US"/>
        </w:rPr>
        <w:t xml:space="preserve"> </w:t>
      </w:r>
      <w:proofErr w:type="spellStart"/>
      <w:r w:rsidRPr="00D2194F">
        <w:rPr>
          <w:rFonts w:ascii="Times New Roman" w:hAnsi="Times New Roman"/>
          <w:lang w:eastAsia="en-US"/>
        </w:rPr>
        <w:t>hipotenzija</w:t>
      </w:r>
      <w:proofErr w:type="spellEnd"/>
      <w:r w:rsidRPr="00D2194F">
        <w:rPr>
          <w:rFonts w:ascii="Times New Roman" w:hAnsi="Times New Roman"/>
          <w:lang w:eastAsia="en-US"/>
        </w:rPr>
        <w:t xml:space="preserve">), bronchų uždegimas, kosulys, dusulys, sloga, pilvo skausmas, </w:t>
      </w:r>
      <w:proofErr w:type="spellStart"/>
      <w:r w:rsidRPr="00D2194F">
        <w:rPr>
          <w:rFonts w:ascii="Times New Roman" w:hAnsi="Times New Roman"/>
          <w:lang w:eastAsia="en-US"/>
        </w:rPr>
        <w:t>nevirškinimas</w:t>
      </w:r>
      <w:proofErr w:type="spellEnd"/>
      <w:r w:rsidRPr="00D2194F">
        <w:rPr>
          <w:rFonts w:ascii="Times New Roman" w:hAnsi="Times New Roman"/>
          <w:lang w:eastAsia="en-US"/>
        </w:rPr>
        <w:t>, burnos džiūvimas, pykinimas, niežulys, nugaros skausmas, raumenų skausmas, šlapimo pūslės uždegimas, šlapimo nelaikymas, bendras silpnumas, krūtinės skausmas, į gripą panašūs simptomai, edema.</w:t>
      </w:r>
    </w:p>
    <w:p w:rsidR="00772960" w:rsidRPr="00D2194F" w:rsidRDefault="00772960" w:rsidP="00772960">
      <w:pPr>
        <w:spacing w:after="0" w:line="240" w:lineRule="auto"/>
        <w:rPr>
          <w:rFonts w:ascii="Times New Roman" w:hAnsi="Times New Roman"/>
          <w:lang w:eastAsia="en-US"/>
        </w:rPr>
      </w:pPr>
    </w:p>
    <w:p w:rsidR="00772960" w:rsidRPr="00D2194F" w:rsidRDefault="00772960" w:rsidP="00772960">
      <w:pPr>
        <w:spacing w:after="0" w:line="240" w:lineRule="auto"/>
        <w:rPr>
          <w:rFonts w:ascii="Times New Roman" w:hAnsi="Times New Roman"/>
          <w:i/>
          <w:lang w:eastAsia="en-US"/>
        </w:rPr>
      </w:pPr>
      <w:r w:rsidRPr="00D2194F">
        <w:rPr>
          <w:rFonts w:ascii="Times New Roman" w:hAnsi="Times New Roman"/>
          <w:i/>
          <w:lang w:eastAsia="en-US"/>
        </w:rPr>
        <w:t>Nedažnas šalutinis poveikis (pasireiškė dažniau nei 1 iš 1000, bet rečiau kaip 1 iš 100 pacientų)</w:t>
      </w:r>
    </w:p>
    <w:p w:rsidR="00772960" w:rsidRPr="00D2194F" w:rsidRDefault="00772960" w:rsidP="00772960">
      <w:pPr>
        <w:spacing w:after="0" w:line="240" w:lineRule="auto"/>
        <w:rPr>
          <w:rFonts w:ascii="Times New Roman" w:hAnsi="Times New Roman"/>
          <w:lang w:eastAsia="en-US"/>
        </w:rPr>
      </w:pPr>
      <w:r w:rsidRPr="00D2194F">
        <w:rPr>
          <w:rFonts w:ascii="Times New Roman" w:hAnsi="Times New Roman"/>
          <w:lang w:eastAsia="en-US"/>
        </w:rPr>
        <w:t>Alerginė reakcija į vaistą, apetito nebuvimas, podagra, apetito padidėjimas, nerimas, depresija, nemiga, smegenų kraujotakos sutrikimas, jutimų susilpnėjimas, apalpimas, drebulys, spengimas ausyse, krūtinės angina, miokardo infarktas, kraujavimas iš nosies, vidurių užkietėjimas, viduriavimas, vidurių pūtimas, vėmimas, skrandžio ir žarnų uždegimas, nenormalūs kepenų funkcijos tyrimų rodmenys, odos išbėrimas, sąnarių skausmas, skausmingas šlapinimasis, kraujas šlapime, dažnas šlapinimasis, impotencija, skausmas,</w:t>
      </w:r>
      <w:r w:rsidRPr="00D2194F" w:rsidDel="00D55E81">
        <w:rPr>
          <w:rFonts w:ascii="Times New Roman" w:hAnsi="Times New Roman"/>
          <w:lang w:eastAsia="en-US"/>
        </w:rPr>
        <w:t xml:space="preserve"> </w:t>
      </w:r>
      <w:r w:rsidRPr="00D2194F">
        <w:rPr>
          <w:rFonts w:ascii="Times New Roman" w:hAnsi="Times New Roman"/>
          <w:lang w:eastAsia="en-US"/>
        </w:rPr>
        <w:t>veido edema, svorio padidėjimas.</w:t>
      </w:r>
    </w:p>
    <w:p w:rsidR="00772960" w:rsidRPr="00D2194F" w:rsidRDefault="00772960" w:rsidP="00772960">
      <w:pPr>
        <w:spacing w:after="0" w:line="240" w:lineRule="auto"/>
        <w:rPr>
          <w:rFonts w:ascii="Times New Roman" w:hAnsi="Times New Roman"/>
          <w:lang w:eastAsia="en-US"/>
        </w:rPr>
      </w:pPr>
    </w:p>
    <w:p w:rsidR="00772960" w:rsidRPr="00D2194F" w:rsidRDefault="00772960" w:rsidP="00772960">
      <w:pPr>
        <w:spacing w:after="0" w:line="240" w:lineRule="auto"/>
        <w:rPr>
          <w:rFonts w:ascii="Times New Roman" w:hAnsi="Times New Roman"/>
          <w:i/>
          <w:lang w:eastAsia="en-US"/>
        </w:rPr>
      </w:pPr>
      <w:r w:rsidRPr="00D2194F">
        <w:rPr>
          <w:rFonts w:ascii="Times New Roman" w:hAnsi="Times New Roman"/>
          <w:i/>
          <w:lang w:eastAsia="en-US"/>
        </w:rPr>
        <w:t>Retas šalutinis poveikis (pasireiškė dažniau nei 1 iš 10 000, bet rečiau kaip 1 iš 1000 pacientų)</w:t>
      </w:r>
    </w:p>
    <w:p w:rsidR="00772960" w:rsidRPr="00D2194F" w:rsidRDefault="00772960" w:rsidP="00772960">
      <w:pPr>
        <w:spacing w:after="0" w:line="240" w:lineRule="auto"/>
        <w:rPr>
          <w:rFonts w:ascii="Times New Roman" w:hAnsi="Times New Roman"/>
          <w:lang w:eastAsia="en-US"/>
        </w:rPr>
      </w:pPr>
      <w:r w:rsidRPr="00D2194F">
        <w:rPr>
          <w:rFonts w:ascii="Times New Roman" w:hAnsi="Times New Roman"/>
        </w:rPr>
        <w:t>Virškinimo trakto užsikimšimas.</w:t>
      </w:r>
    </w:p>
    <w:p w:rsidR="00772960" w:rsidRPr="00D2194F" w:rsidRDefault="00772960" w:rsidP="00772960">
      <w:pPr>
        <w:spacing w:after="0" w:line="240" w:lineRule="auto"/>
        <w:rPr>
          <w:rFonts w:ascii="Times New Roman" w:hAnsi="Times New Roman"/>
          <w:i/>
          <w:lang w:eastAsia="en-US"/>
        </w:rPr>
      </w:pPr>
    </w:p>
    <w:p w:rsidR="00772960" w:rsidRPr="00D2194F" w:rsidRDefault="00772960" w:rsidP="00772960">
      <w:pPr>
        <w:spacing w:after="0" w:line="240" w:lineRule="auto"/>
        <w:rPr>
          <w:rFonts w:ascii="Times New Roman" w:hAnsi="Times New Roman"/>
          <w:i/>
          <w:lang w:eastAsia="en-US"/>
        </w:rPr>
      </w:pPr>
      <w:r w:rsidRPr="00D2194F">
        <w:rPr>
          <w:rFonts w:ascii="Times New Roman" w:hAnsi="Times New Roman"/>
          <w:i/>
          <w:lang w:eastAsia="en-US"/>
        </w:rPr>
        <w:t>Labai retas šalutinis poveikis (pasireiškė rečiau kaip 1 iš 10 000 pacientų)</w:t>
      </w:r>
    </w:p>
    <w:p w:rsidR="00772960" w:rsidRPr="00D2194F" w:rsidRDefault="00772960" w:rsidP="00772960">
      <w:pPr>
        <w:spacing w:after="0" w:line="240" w:lineRule="auto"/>
        <w:rPr>
          <w:rFonts w:ascii="Times New Roman" w:hAnsi="Times New Roman"/>
          <w:bCs/>
          <w:lang w:eastAsia="en-US"/>
        </w:rPr>
      </w:pPr>
      <w:r w:rsidRPr="00D2194F">
        <w:rPr>
          <w:rFonts w:ascii="Times New Roman" w:hAnsi="Times New Roman"/>
          <w:lang w:eastAsia="en-US"/>
        </w:rPr>
        <w:t>Leukocitų kiekio kraujyje sumažėjimas, trombocitų kiekio kraujyje sumažėjimas, susijaudinimas, nervingumas, galvos svaigimas atsistojant, miglotas matymas, retas pulsas, nereguliarus širdies plakimas, paraudimas, bronchų spazmas, tulžies sąstovis, kepenų uždegimas, gelta, nuplikimas, taškinės kraujosruvos, dilgėlinė, raumenų mėšlungis, raumenų silpnumas, šlapinimosi sutrikimas, naktinis šlapinimasis, gausus šlapinimasis,</w:t>
      </w:r>
      <w:r w:rsidRPr="00D2194F">
        <w:rPr>
          <w:rFonts w:ascii="Times New Roman" w:hAnsi="Times New Roman"/>
          <w:bCs/>
          <w:lang w:eastAsia="en-US"/>
        </w:rPr>
        <w:t xml:space="preserve"> šlapinimosi sustiprėjimas, krūtų padidėjimas vyrams</w:t>
      </w:r>
      <w:r w:rsidRPr="00D2194F">
        <w:rPr>
          <w:rFonts w:ascii="Times New Roman" w:hAnsi="Times New Roman"/>
          <w:lang w:eastAsia="en-US"/>
        </w:rPr>
        <w:t>, nuovargis, negalavimas.</w:t>
      </w:r>
    </w:p>
    <w:p w:rsidR="00772960" w:rsidRDefault="00772960" w:rsidP="00772960">
      <w:pPr>
        <w:spacing w:after="0" w:line="240" w:lineRule="auto"/>
        <w:rPr>
          <w:rFonts w:ascii="Times New Roman" w:hAnsi="Times New Roman"/>
          <w:lang w:eastAsia="en-US"/>
        </w:rPr>
      </w:pPr>
    </w:p>
    <w:p w:rsidR="001A12B6" w:rsidRPr="00F56DA0" w:rsidRDefault="001A12B6" w:rsidP="001A12B6">
      <w:pPr>
        <w:pStyle w:val="BTEMEASMCA"/>
      </w:pPr>
      <w:r w:rsidRPr="00F56DA0">
        <w:t>Ilgalaikis skausmingas varpos sustandėjimas (erekcija). Nedelsdami kreipkitės į gydytoją.</w:t>
      </w:r>
    </w:p>
    <w:p w:rsidR="001A12B6" w:rsidRPr="00D2194F" w:rsidRDefault="001A12B6" w:rsidP="00772960">
      <w:pPr>
        <w:spacing w:after="0" w:line="240" w:lineRule="auto"/>
        <w:rPr>
          <w:rFonts w:ascii="Times New Roman" w:hAnsi="Times New Roman"/>
          <w:lang w:eastAsia="en-US"/>
        </w:rPr>
      </w:pPr>
    </w:p>
    <w:p w:rsidR="00772960" w:rsidRPr="00D2194F" w:rsidRDefault="00772960" w:rsidP="00772960">
      <w:pPr>
        <w:spacing w:after="0" w:line="240" w:lineRule="auto"/>
        <w:rPr>
          <w:rFonts w:ascii="Times New Roman" w:hAnsi="Times New Roman"/>
          <w:i/>
          <w:iCs/>
          <w:lang w:eastAsia="en-US"/>
        </w:rPr>
      </w:pPr>
      <w:r w:rsidRPr="00D2194F">
        <w:rPr>
          <w:rFonts w:ascii="Times New Roman" w:hAnsi="Times New Roman"/>
          <w:i/>
          <w:iCs/>
          <w:lang w:eastAsia="en-US"/>
        </w:rPr>
        <w:t>Dažnis nežinomas</w:t>
      </w:r>
    </w:p>
    <w:p w:rsidR="00772960" w:rsidRPr="00D2194F" w:rsidRDefault="00772960" w:rsidP="00772960">
      <w:pPr>
        <w:spacing w:after="0" w:line="240" w:lineRule="auto"/>
        <w:rPr>
          <w:rFonts w:ascii="Times New Roman" w:hAnsi="Times New Roman"/>
          <w:bCs/>
          <w:lang w:eastAsia="en-US"/>
        </w:rPr>
      </w:pPr>
      <w:r w:rsidRPr="00D2194F">
        <w:rPr>
          <w:rFonts w:ascii="Times New Roman" w:hAnsi="Times New Roman"/>
          <w:lang w:eastAsia="en-US"/>
        </w:rPr>
        <w:lastRenderedPageBreak/>
        <w:t>Kataraktos operacijos metu gali atsirasti vadinamasis o</w:t>
      </w:r>
      <w:r w:rsidRPr="00D2194F">
        <w:rPr>
          <w:rFonts w:ascii="Times New Roman" w:hAnsi="Times New Roman"/>
          <w:u w:val="single"/>
          <w:lang w:eastAsia="en-US"/>
        </w:rPr>
        <w:t xml:space="preserve">peracinis suglebusios rainelės sindromas </w:t>
      </w:r>
      <w:r w:rsidRPr="00D2194F">
        <w:rPr>
          <w:rFonts w:ascii="Times New Roman" w:hAnsi="Times New Roman"/>
          <w:lang w:eastAsia="en-US"/>
        </w:rPr>
        <w:t>(žr. 2 skyriaus poskyrį „</w:t>
      </w:r>
      <w:r w:rsidRPr="00D2194F">
        <w:rPr>
          <w:rFonts w:ascii="Times New Roman" w:hAnsi="Times New Roman"/>
          <w:bCs/>
          <w:lang w:eastAsia="en-US"/>
        </w:rPr>
        <w:t>Įspėjimai ir atsargumo priemonės</w:t>
      </w:r>
      <w:r w:rsidRPr="00D2194F">
        <w:rPr>
          <w:rFonts w:ascii="Times New Roman" w:hAnsi="Times New Roman"/>
          <w:lang w:eastAsia="en-US"/>
        </w:rPr>
        <w:t>“).</w:t>
      </w:r>
    </w:p>
    <w:p w:rsidR="00772960" w:rsidRPr="00D2194F" w:rsidRDefault="00772960" w:rsidP="00772960">
      <w:pPr>
        <w:spacing w:after="0" w:line="240" w:lineRule="auto"/>
        <w:rPr>
          <w:rFonts w:ascii="Times New Roman" w:hAnsi="Times New Roman"/>
          <w:lang w:eastAsia="en-US"/>
        </w:rPr>
      </w:pPr>
    </w:p>
    <w:p w:rsidR="006D1D71" w:rsidRPr="009F1F29" w:rsidRDefault="006D1D71" w:rsidP="006D1D71">
      <w:pPr>
        <w:spacing w:after="0" w:line="240" w:lineRule="auto"/>
        <w:rPr>
          <w:rFonts w:ascii="Times New Roman" w:hAnsi="Times New Roman"/>
          <w:lang w:eastAsia="en-US"/>
        </w:rPr>
      </w:pPr>
      <w:r w:rsidRPr="009F1F29">
        <w:rPr>
          <w:rFonts w:ascii="Times New Roman" w:hAnsi="Times New Roman"/>
          <w:lang w:eastAsia="en-US"/>
        </w:rPr>
        <w:t xml:space="preserve">Kartais gali pasireikšti </w:t>
      </w:r>
      <w:proofErr w:type="spellStart"/>
      <w:r w:rsidRPr="009F1F29">
        <w:rPr>
          <w:rFonts w:ascii="Times New Roman" w:hAnsi="Times New Roman"/>
          <w:lang w:eastAsia="en-US"/>
        </w:rPr>
        <w:t>retrogradinė</w:t>
      </w:r>
      <w:proofErr w:type="spellEnd"/>
      <w:r w:rsidRPr="009F1F29">
        <w:rPr>
          <w:rFonts w:ascii="Times New Roman" w:hAnsi="Times New Roman"/>
          <w:lang w:eastAsia="en-US"/>
        </w:rPr>
        <w:t xml:space="preserve"> ejakuliacija</w:t>
      </w:r>
      <w:r>
        <w:rPr>
          <w:rFonts w:ascii="Times New Roman" w:hAnsi="Times New Roman"/>
          <w:lang w:eastAsia="en-US"/>
        </w:rPr>
        <w:t xml:space="preserve"> </w:t>
      </w:r>
      <w:r w:rsidRPr="00AE7D08">
        <w:rPr>
          <w:rFonts w:ascii="Times New Roman" w:hAnsi="Times New Roman"/>
        </w:rPr>
        <w:t xml:space="preserve">(būsena, kai vyras patiria orgazmą, bet </w:t>
      </w:r>
      <w:proofErr w:type="spellStart"/>
      <w:r w:rsidRPr="00AE7D08">
        <w:rPr>
          <w:rFonts w:ascii="Times New Roman" w:hAnsi="Times New Roman"/>
        </w:rPr>
        <w:t>neejakuliuoja</w:t>
      </w:r>
      <w:proofErr w:type="spellEnd"/>
      <w:r w:rsidRPr="00AE7D08">
        <w:rPr>
          <w:rFonts w:ascii="Times New Roman" w:hAnsi="Times New Roman"/>
        </w:rPr>
        <w:t xml:space="preserve"> sėklos per šlaplę. Užuot buvusi išstumta per varpą, ji </w:t>
      </w:r>
      <w:proofErr w:type="spellStart"/>
      <w:r w:rsidRPr="00AE7D08">
        <w:rPr>
          <w:rFonts w:ascii="Times New Roman" w:hAnsi="Times New Roman"/>
        </w:rPr>
        <w:t>grižta</w:t>
      </w:r>
      <w:proofErr w:type="spellEnd"/>
      <w:r w:rsidRPr="00AE7D08">
        <w:rPr>
          <w:rFonts w:ascii="Times New Roman" w:hAnsi="Times New Roman"/>
        </w:rPr>
        <w:t xml:space="preserve"> atgal ir subėga į šlapimo pūslę)</w:t>
      </w:r>
      <w:r w:rsidRPr="009F1F29">
        <w:rPr>
          <w:rFonts w:ascii="Times New Roman" w:hAnsi="Times New Roman"/>
          <w:lang w:eastAsia="en-US"/>
        </w:rPr>
        <w:t>.</w:t>
      </w:r>
    </w:p>
    <w:p w:rsidR="00772960" w:rsidRPr="00D2194F" w:rsidRDefault="00772960" w:rsidP="00772960">
      <w:pPr>
        <w:spacing w:after="0" w:line="240" w:lineRule="auto"/>
        <w:rPr>
          <w:rFonts w:ascii="Times New Roman" w:hAnsi="Times New Roman"/>
          <w:lang w:eastAsia="en-US"/>
        </w:rPr>
      </w:pPr>
    </w:p>
    <w:p w:rsidR="00772960" w:rsidRPr="00D2194F" w:rsidRDefault="00772960" w:rsidP="00772960">
      <w:pPr>
        <w:spacing w:after="0" w:line="240" w:lineRule="auto"/>
        <w:rPr>
          <w:rFonts w:ascii="Times New Roman" w:hAnsi="Times New Roman"/>
          <w:lang w:eastAsia="en-US"/>
        </w:rPr>
      </w:pPr>
      <w:r w:rsidRPr="00D2194F">
        <w:rPr>
          <w:rFonts w:ascii="Times New Roman" w:hAnsi="Times New Roman"/>
          <w:lang w:eastAsia="en-US"/>
        </w:rPr>
        <w:t>Pacientams, kurie vartojo CARDURA XL didelio kraujospūdžio ligai gydyti, pasireiškė šalutinis poveikis, kurį galėjo sukelti ir ne šis vaistas. Tai krūtinės skausmas, sustiprėjęs širdies plakimas arba neritmiški širdies susitraukimai, širdies priepuolis arba smegenų insultas. Pasireiškus bent vienam šių sutrikimų, nedelsdami kreipkitės į gydytoją.</w:t>
      </w: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tabs>
          <w:tab w:val="left" w:pos="567"/>
        </w:tabs>
        <w:spacing w:after="0" w:line="240" w:lineRule="auto"/>
        <w:rPr>
          <w:rFonts w:ascii="Times New Roman" w:eastAsia="Times New Roman" w:hAnsi="Times New Roman"/>
          <w:b/>
          <w:snapToGrid w:val="0"/>
          <w:lang w:eastAsia="en-US"/>
        </w:rPr>
      </w:pPr>
      <w:r w:rsidRPr="00D2194F">
        <w:rPr>
          <w:rFonts w:ascii="Times New Roman" w:eastAsia="Times New Roman" w:hAnsi="Times New Roman"/>
          <w:b/>
          <w:noProof/>
          <w:snapToGrid w:val="0"/>
          <w:lang w:eastAsia="en-US"/>
        </w:rPr>
        <w:t>Pranešimas apie šalutinį poveikį</w:t>
      </w:r>
    </w:p>
    <w:p w:rsidR="00772960" w:rsidRPr="00D2194F" w:rsidRDefault="00772960" w:rsidP="00772960">
      <w:pPr>
        <w:tabs>
          <w:tab w:val="left" w:pos="567"/>
        </w:tabs>
        <w:spacing w:after="0" w:line="240" w:lineRule="auto"/>
        <w:jc w:val="both"/>
        <w:rPr>
          <w:rFonts w:ascii="Times New Roman" w:eastAsia="Times New Roman" w:hAnsi="Times New Roman"/>
          <w:noProof/>
          <w:snapToGrid w:val="0"/>
          <w:lang w:eastAsia="en-US"/>
        </w:rPr>
      </w:pPr>
      <w:r w:rsidRPr="00D2194F">
        <w:rPr>
          <w:rFonts w:ascii="Times New Roman" w:eastAsia="Times New Roman" w:hAnsi="Times New Roman"/>
          <w:noProof/>
          <w:snapToGrid w:val="0"/>
          <w:lang w:eastAsia="en-US"/>
        </w:rPr>
        <w:t>Jeigu pasireiškė šalutinis poveikis, įskaitant šiame lapelyje nenurodytą, pasakykite gydytojui arba vaistininkui</w:t>
      </w:r>
      <w:r w:rsidRPr="00D2194F">
        <w:rPr>
          <w:rFonts w:ascii="Times New Roman" w:eastAsia="Times New Roman" w:hAnsi="Times New Roman"/>
          <w:snapToGrid w:val="0"/>
          <w:lang w:eastAsia="en-US"/>
        </w:rPr>
        <w:t>.</w:t>
      </w:r>
      <w:r w:rsidRPr="00D2194F">
        <w:rPr>
          <w:rFonts w:ascii="Times New Roman" w:eastAsia="Times New Roman" w:hAnsi="Times New Roman"/>
          <w:noProof/>
          <w:snapToGrid w:val="0"/>
          <w:lang w:eastAsia="en-US"/>
        </w:rPr>
        <w:t xml:space="preserve"> Apie šalutinį poveikį taip pat galite pranešti </w:t>
      </w:r>
      <w:r w:rsidRPr="00D2194F">
        <w:rPr>
          <w:rFonts w:ascii="Times New Roman" w:hAnsi="Times New Roman"/>
        </w:rPr>
        <w:t>Valstybinei vaistų kontrolės tarnybai prie Lietuvos Respublikos sveikatos apsaugos ministerijos nemokamu t</w:t>
      </w:r>
      <w:r w:rsidRPr="00D2194F">
        <w:rPr>
          <w:rFonts w:ascii="Times New Roman" w:hAnsi="Times New Roman"/>
          <w:lang w:eastAsia="zh-CN"/>
        </w:rPr>
        <w:t>elefonu 8 800 73568</w:t>
      </w:r>
      <w:r w:rsidRPr="00D2194F">
        <w:rPr>
          <w:rFonts w:ascii="Times New Roman" w:hAnsi="Times New Roman"/>
        </w:rPr>
        <w:t xml:space="preserve"> arba užpildyti interneto svetainėje </w:t>
      </w:r>
      <w:hyperlink r:id="rId5" w:history="1">
        <w:r w:rsidRPr="00D2194F">
          <w:rPr>
            <w:rStyle w:val="Hipersaitas"/>
            <w:rFonts w:ascii="Times New Roman" w:eastAsia="SimSun" w:hAnsi="Times New Roman"/>
          </w:rPr>
          <w:t>www.vvkt.lt</w:t>
        </w:r>
      </w:hyperlink>
      <w:r w:rsidRPr="00D2194F">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w:t>
      </w:r>
      <w:r w:rsidRPr="00D2194F">
        <w:rPr>
          <w:rFonts w:ascii="Times New Roman" w:hAnsi="Times New Roman"/>
          <w:lang w:eastAsia="zh-CN"/>
        </w:rPr>
        <w:t xml:space="preserve">nemokamu </w:t>
      </w:r>
      <w:r w:rsidRPr="00D2194F">
        <w:rPr>
          <w:rFonts w:ascii="Times New Roman" w:hAnsi="Times New Roman"/>
        </w:rPr>
        <w:t>fakso numeriu 8 800 20131</w:t>
      </w:r>
      <w:r w:rsidRPr="00D2194F">
        <w:rPr>
          <w:rFonts w:ascii="Times New Roman" w:hAnsi="Times New Roman"/>
          <w:lang w:eastAsia="zh-CN"/>
        </w:rPr>
        <w:t xml:space="preserve">, </w:t>
      </w:r>
      <w:r w:rsidRPr="00D2194F">
        <w:rPr>
          <w:rFonts w:ascii="Times New Roman" w:hAnsi="Times New Roman"/>
        </w:rPr>
        <w:t xml:space="preserve">el. paštu </w:t>
      </w:r>
      <w:hyperlink r:id="rId6" w:history="1">
        <w:r w:rsidRPr="00D2194F">
          <w:rPr>
            <w:rStyle w:val="Hipersaitas"/>
            <w:rFonts w:ascii="Times New Roman" w:eastAsia="SimSun" w:hAnsi="Times New Roman"/>
          </w:rPr>
          <w:t>NepageidaujamaR@vvkt.lt</w:t>
        </w:r>
      </w:hyperlink>
      <w:r w:rsidRPr="00D2194F">
        <w:rPr>
          <w:rFonts w:ascii="Times New Roman" w:hAnsi="Times New Roman"/>
        </w:rPr>
        <w:t xml:space="preserve">, taip pat per Valstybinės vaistų kontrolės tarnybos prie Lietuvos Respublikos sveikatos apsaugos ministerijos interneto svetainę (adresu </w:t>
      </w:r>
      <w:hyperlink r:id="rId7" w:history="1">
        <w:r w:rsidRPr="00D2194F">
          <w:rPr>
            <w:rStyle w:val="Hipersaitas"/>
            <w:rFonts w:ascii="Times New Roman" w:eastAsia="SimSun" w:hAnsi="Times New Roman"/>
          </w:rPr>
          <w:t>http://www.vvkt.lt</w:t>
        </w:r>
      </w:hyperlink>
      <w:r w:rsidRPr="00D2194F">
        <w:rPr>
          <w:rFonts w:ascii="Times New Roman" w:hAnsi="Times New Roman"/>
        </w:rPr>
        <w:t xml:space="preserve">).  </w:t>
      </w:r>
      <w:r w:rsidRPr="00D2194F">
        <w:rPr>
          <w:rFonts w:ascii="Times New Roman" w:eastAsia="Times New Roman" w:hAnsi="Times New Roman"/>
          <w:noProof/>
          <w:snapToGrid w:val="0"/>
          <w:lang w:eastAsia="en-US"/>
        </w:rPr>
        <w:t>Pranešdami apie šalutinį poveikį galite mums padėti gauti daugiau informacijos apie šio vaisto saugumą.</w:t>
      </w: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numPr>
          <w:ilvl w:val="12"/>
          <w:numId w:val="0"/>
        </w:numPr>
        <w:spacing w:after="0" w:line="240" w:lineRule="auto"/>
        <w:ind w:left="567" w:hanging="567"/>
        <w:outlineLvl w:val="0"/>
        <w:rPr>
          <w:rFonts w:ascii="Times New Roman" w:hAnsi="Times New Roman"/>
          <w:b/>
          <w:caps/>
          <w:lang w:eastAsia="en-US"/>
        </w:rPr>
      </w:pPr>
      <w:r w:rsidRPr="00D2194F">
        <w:rPr>
          <w:rFonts w:ascii="Times New Roman" w:hAnsi="Times New Roman"/>
          <w:b/>
          <w:caps/>
          <w:lang w:eastAsia="en-US"/>
        </w:rPr>
        <w:t>5.</w:t>
      </w:r>
      <w:r w:rsidRPr="00D2194F">
        <w:rPr>
          <w:rFonts w:ascii="Times New Roman" w:hAnsi="Times New Roman"/>
          <w:b/>
          <w:caps/>
          <w:lang w:eastAsia="en-US"/>
        </w:rPr>
        <w:tab/>
      </w:r>
      <w:r w:rsidRPr="00D2194F">
        <w:rPr>
          <w:rFonts w:ascii="Times New Roman" w:hAnsi="Times New Roman"/>
          <w:b/>
        </w:rPr>
        <w:t xml:space="preserve">Kaip laikyti </w:t>
      </w:r>
      <w:r w:rsidRPr="00D2194F">
        <w:rPr>
          <w:rFonts w:ascii="Times New Roman" w:hAnsi="Times New Roman"/>
          <w:b/>
          <w:caps/>
          <w:lang w:eastAsia="en-US"/>
        </w:rPr>
        <w:t>CARDURA XL</w:t>
      </w:r>
    </w:p>
    <w:p w:rsidR="00772960" w:rsidRPr="00D2194F" w:rsidRDefault="00772960" w:rsidP="00772960">
      <w:pPr>
        <w:spacing w:after="0" w:line="240" w:lineRule="auto"/>
        <w:rPr>
          <w:rFonts w:ascii="Times New Roman" w:hAnsi="Times New Roman"/>
          <w:lang w:eastAsia="en-US"/>
        </w:rPr>
      </w:pPr>
    </w:p>
    <w:p w:rsidR="00772960" w:rsidRPr="00D2194F" w:rsidRDefault="00772960" w:rsidP="00772960">
      <w:pPr>
        <w:spacing w:after="0" w:line="240" w:lineRule="auto"/>
        <w:rPr>
          <w:rFonts w:ascii="Times New Roman" w:hAnsi="Times New Roman"/>
          <w:noProof/>
          <w:lang w:eastAsia="en-US"/>
        </w:rPr>
      </w:pPr>
      <w:r w:rsidRPr="00D2194F">
        <w:rPr>
          <w:rFonts w:ascii="Times New Roman" w:hAnsi="Times New Roman"/>
          <w:noProof/>
          <w:lang w:eastAsia="en-US"/>
        </w:rPr>
        <w:t>Šį vaistą laikykite vaikams nepastebimoje ir nepasiekiamoje vietoje.</w:t>
      </w:r>
    </w:p>
    <w:p w:rsidR="00772960" w:rsidRPr="00D2194F" w:rsidRDefault="00772960" w:rsidP="00772960">
      <w:pPr>
        <w:numPr>
          <w:ilvl w:val="12"/>
          <w:numId w:val="0"/>
        </w:numPr>
        <w:spacing w:after="0" w:line="240" w:lineRule="auto"/>
        <w:ind w:right="-2"/>
        <w:rPr>
          <w:rFonts w:ascii="Times New Roman" w:hAnsi="Times New Roman"/>
          <w:noProof/>
          <w:lang w:eastAsia="en-US"/>
        </w:rPr>
      </w:pPr>
    </w:p>
    <w:p w:rsidR="00772960" w:rsidRPr="00D2194F" w:rsidRDefault="00772960" w:rsidP="00772960">
      <w:pPr>
        <w:spacing w:after="0" w:line="240" w:lineRule="auto"/>
        <w:rPr>
          <w:rFonts w:ascii="Times New Roman" w:hAnsi="Times New Roman"/>
          <w:noProof/>
          <w:lang w:eastAsia="en-US"/>
        </w:rPr>
      </w:pPr>
      <w:r w:rsidRPr="00D2194F">
        <w:rPr>
          <w:rFonts w:ascii="Times New Roman" w:hAnsi="Times New Roman"/>
          <w:noProof/>
          <w:lang w:eastAsia="en-US"/>
        </w:rPr>
        <w:t>Laikyti ne aukštesnėje kaip 30 </w:t>
      </w:r>
      <w:r w:rsidRPr="00D2194F">
        <w:rPr>
          <w:rFonts w:ascii="Times New Roman" w:hAnsi="Times New Roman"/>
          <w:noProof/>
          <w:lang w:eastAsia="en-US"/>
        </w:rPr>
        <w:sym w:font="Symbol" w:char="F0B0"/>
      </w:r>
      <w:r w:rsidRPr="00D2194F">
        <w:rPr>
          <w:rFonts w:ascii="Times New Roman" w:hAnsi="Times New Roman"/>
          <w:noProof/>
          <w:lang w:eastAsia="en-US"/>
        </w:rPr>
        <w:t>C temperatūroje.</w:t>
      </w:r>
    </w:p>
    <w:p w:rsidR="00772960" w:rsidRPr="00D2194F" w:rsidRDefault="00772960" w:rsidP="00772960">
      <w:pPr>
        <w:numPr>
          <w:ilvl w:val="12"/>
          <w:numId w:val="0"/>
        </w:numPr>
        <w:spacing w:after="0" w:line="240" w:lineRule="auto"/>
        <w:ind w:right="-2"/>
        <w:rPr>
          <w:rFonts w:ascii="Times New Roman" w:hAnsi="Times New Roman"/>
          <w:noProof/>
          <w:lang w:eastAsia="en-US"/>
        </w:rPr>
      </w:pPr>
      <w:r w:rsidRPr="00D2194F">
        <w:rPr>
          <w:rFonts w:ascii="Times New Roman" w:hAnsi="Times New Roman"/>
          <w:noProof/>
          <w:lang w:eastAsia="en-US"/>
        </w:rPr>
        <w:t>Laikyti gamintojo pakuotėje.</w:t>
      </w:r>
    </w:p>
    <w:p w:rsidR="00772960" w:rsidRPr="00D2194F" w:rsidRDefault="00772960" w:rsidP="00772960">
      <w:pPr>
        <w:numPr>
          <w:ilvl w:val="12"/>
          <w:numId w:val="0"/>
        </w:numPr>
        <w:spacing w:after="0" w:line="240" w:lineRule="auto"/>
        <w:ind w:right="-2"/>
        <w:rPr>
          <w:rFonts w:ascii="Times New Roman" w:hAnsi="Times New Roman"/>
          <w:noProof/>
          <w:lang w:eastAsia="en-US"/>
        </w:rPr>
      </w:pPr>
    </w:p>
    <w:p w:rsidR="00772960" w:rsidRPr="00D2194F" w:rsidRDefault="00772960" w:rsidP="00772960">
      <w:pPr>
        <w:spacing w:after="0" w:line="240" w:lineRule="auto"/>
        <w:rPr>
          <w:rFonts w:ascii="Times New Roman" w:hAnsi="Times New Roman"/>
          <w:lang w:eastAsia="en-US"/>
        </w:rPr>
      </w:pPr>
      <w:r w:rsidRPr="00D2194F">
        <w:rPr>
          <w:rFonts w:ascii="Times New Roman" w:hAnsi="Times New Roman"/>
          <w:noProof/>
          <w:lang w:eastAsia="en-US"/>
        </w:rPr>
        <w:t>Ant lizdinės plokštelės ir dėžutės po „Tinka iki“ nurodytam tinkamumo laikui pasibaigus, šio vaisto vartoti negalima.</w:t>
      </w:r>
      <w:r w:rsidRPr="00D2194F">
        <w:rPr>
          <w:rFonts w:ascii="Times New Roman" w:hAnsi="Times New Roman"/>
          <w:lang w:eastAsia="en-US"/>
        </w:rPr>
        <w:t>Vaistas tinkamas vartoti iki paskutinės nurodyto mėnesio dienos.</w:t>
      </w:r>
    </w:p>
    <w:p w:rsidR="00772960" w:rsidRPr="00D2194F" w:rsidRDefault="00772960" w:rsidP="00772960">
      <w:pPr>
        <w:spacing w:after="0" w:line="240" w:lineRule="auto"/>
        <w:rPr>
          <w:rFonts w:ascii="Times New Roman" w:hAnsi="Times New Roman"/>
          <w:lang w:eastAsia="en-US"/>
        </w:rPr>
      </w:pPr>
    </w:p>
    <w:p w:rsidR="00772960" w:rsidRPr="00D2194F" w:rsidRDefault="00772960" w:rsidP="00772960">
      <w:pPr>
        <w:spacing w:after="0" w:line="240" w:lineRule="auto"/>
        <w:rPr>
          <w:rFonts w:ascii="Times New Roman" w:hAnsi="Times New Roman"/>
          <w:lang w:eastAsia="en-US"/>
        </w:rPr>
      </w:pPr>
      <w:r w:rsidRPr="00D2194F">
        <w:rPr>
          <w:rFonts w:ascii="Times New Roman" w:hAnsi="Times New Roman"/>
          <w:lang w:eastAsia="en-US"/>
        </w:rPr>
        <w:t>Vaistų negalima išmesti į kanalizaciją arba su buitinėmis atliekomis. Kaip išmesti nereikalingus vaistus, klauskite vaistininko. Šios priemonės padės apsaugoti aplinką.</w:t>
      </w:r>
    </w:p>
    <w:p w:rsidR="00772960" w:rsidRPr="00D2194F" w:rsidRDefault="00772960" w:rsidP="00772960">
      <w:pPr>
        <w:spacing w:after="0" w:line="240" w:lineRule="auto"/>
        <w:ind w:left="567" w:hanging="567"/>
        <w:rPr>
          <w:rFonts w:ascii="Times New Roman" w:hAnsi="Times New Roman"/>
          <w:noProof/>
          <w:lang w:eastAsia="en-US"/>
        </w:rPr>
      </w:pPr>
    </w:p>
    <w:p w:rsidR="00772960" w:rsidRPr="00D2194F" w:rsidRDefault="00772960" w:rsidP="00772960">
      <w:pPr>
        <w:spacing w:after="0" w:line="240" w:lineRule="auto"/>
        <w:rPr>
          <w:rFonts w:ascii="Times New Roman" w:hAnsi="Times New Roman"/>
          <w:lang w:eastAsia="en-US"/>
        </w:rPr>
      </w:pPr>
    </w:p>
    <w:p w:rsidR="00772960" w:rsidRPr="00D2194F" w:rsidRDefault="00772960" w:rsidP="00772960">
      <w:pPr>
        <w:numPr>
          <w:ilvl w:val="12"/>
          <w:numId w:val="0"/>
        </w:numPr>
        <w:spacing w:after="0" w:line="240" w:lineRule="auto"/>
        <w:ind w:left="567" w:hanging="567"/>
        <w:outlineLvl w:val="0"/>
        <w:rPr>
          <w:rFonts w:ascii="Times New Roman" w:hAnsi="Times New Roman"/>
          <w:b/>
          <w:lang w:eastAsia="en-US"/>
        </w:rPr>
      </w:pPr>
      <w:r w:rsidRPr="00D2194F">
        <w:rPr>
          <w:rFonts w:ascii="Times New Roman" w:hAnsi="Times New Roman"/>
          <w:b/>
          <w:lang w:eastAsia="en-US"/>
        </w:rPr>
        <w:t>6.</w:t>
      </w:r>
      <w:r w:rsidRPr="00D2194F">
        <w:rPr>
          <w:rFonts w:ascii="Times New Roman" w:hAnsi="Times New Roman"/>
          <w:lang w:eastAsia="en-US"/>
        </w:rPr>
        <w:tab/>
      </w:r>
      <w:r w:rsidRPr="00D2194F">
        <w:rPr>
          <w:rFonts w:ascii="Times New Roman" w:hAnsi="Times New Roman"/>
          <w:b/>
          <w:lang w:eastAsia="en-US"/>
        </w:rPr>
        <w:t>Pakuotės turinys ir kita informacija</w:t>
      </w:r>
    </w:p>
    <w:p w:rsidR="00772960" w:rsidRPr="00D2194F" w:rsidRDefault="00772960" w:rsidP="00772960">
      <w:pPr>
        <w:spacing w:after="0" w:line="240" w:lineRule="auto"/>
        <w:ind w:left="567" w:hanging="567"/>
        <w:rPr>
          <w:rFonts w:ascii="Times New Roman" w:hAnsi="Times New Roman"/>
          <w:lang w:eastAsia="en-US"/>
        </w:rPr>
      </w:pPr>
    </w:p>
    <w:p w:rsidR="00772960" w:rsidRPr="00D2194F" w:rsidRDefault="00772960" w:rsidP="00772960">
      <w:pPr>
        <w:spacing w:after="0" w:line="240" w:lineRule="auto"/>
        <w:rPr>
          <w:rFonts w:ascii="Times New Roman" w:hAnsi="Times New Roman"/>
          <w:b/>
          <w:lang w:eastAsia="en-US"/>
        </w:rPr>
      </w:pPr>
      <w:r w:rsidRPr="00D2194F">
        <w:rPr>
          <w:rFonts w:ascii="Times New Roman" w:hAnsi="Times New Roman"/>
          <w:b/>
          <w:lang w:eastAsia="en-US"/>
        </w:rPr>
        <w:t>CARDURA XL sudėtis</w:t>
      </w:r>
    </w:p>
    <w:p w:rsidR="00772960" w:rsidRPr="00D2194F" w:rsidRDefault="00772960" w:rsidP="00772960">
      <w:pPr>
        <w:spacing w:after="0" w:line="240" w:lineRule="auto"/>
        <w:ind w:left="540" w:hanging="540"/>
        <w:rPr>
          <w:rFonts w:ascii="Times New Roman" w:hAnsi="Times New Roman"/>
          <w:lang w:eastAsia="en-US"/>
        </w:rPr>
      </w:pPr>
      <w:r w:rsidRPr="00D2194F">
        <w:rPr>
          <w:rFonts w:ascii="Times New Roman" w:hAnsi="Times New Roman"/>
          <w:lang w:eastAsia="en-US"/>
        </w:rPr>
        <w:t>-</w:t>
      </w:r>
      <w:r w:rsidRPr="00D2194F">
        <w:rPr>
          <w:rFonts w:ascii="Times New Roman" w:hAnsi="Times New Roman"/>
          <w:lang w:eastAsia="en-US"/>
        </w:rPr>
        <w:tab/>
        <w:t xml:space="preserve">Veiklioji medžiaga yra </w:t>
      </w:r>
      <w:proofErr w:type="spellStart"/>
      <w:r w:rsidRPr="00D2194F">
        <w:rPr>
          <w:rFonts w:ascii="Times New Roman" w:hAnsi="Times New Roman"/>
          <w:lang w:eastAsia="en-US"/>
        </w:rPr>
        <w:t>doksazosinas</w:t>
      </w:r>
      <w:proofErr w:type="spellEnd"/>
      <w:r w:rsidRPr="00D2194F">
        <w:rPr>
          <w:rFonts w:ascii="Times New Roman" w:hAnsi="Times New Roman"/>
          <w:lang w:eastAsia="en-US"/>
        </w:rPr>
        <w:t>.</w:t>
      </w:r>
    </w:p>
    <w:p w:rsidR="00772960" w:rsidRPr="00D2194F" w:rsidRDefault="00772960" w:rsidP="00772960">
      <w:pPr>
        <w:spacing w:after="0" w:line="240" w:lineRule="auto"/>
        <w:ind w:left="567" w:hanging="27"/>
        <w:rPr>
          <w:rFonts w:ascii="Times New Roman" w:hAnsi="Times New Roman"/>
          <w:lang w:eastAsia="en-US"/>
        </w:rPr>
      </w:pPr>
      <w:r w:rsidRPr="00D2194F">
        <w:rPr>
          <w:rFonts w:ascii="Times New Roman" w:hAnsi="Times New Roman"/>
          <w:lang w:eastAsia="en-US"/>
        </w:rPr>
        <w:t xml:space="preserve">Vienoje CARDURA XL 8 mg modifikuoto atpalaidavimo tabletėje yra 8 mg </w:t>
      </w:r>
      <w:proofErr w:type="spellStart"/>
      <w:r w:rsidRPr="00D2194F">
        <w:rPr>
          <w:rFonts w:ascii="Times New Roman" w:hAnsi="Times New Roman"/>
          <w:lang w:eastAsia="en-US"/>
        </w:rPr>
        <w:t>doksazosino</w:t>
      </w:r>
      <w:proofErr w:type="spellEnd"/>
      <w:r w:rsidRPr="00D2194F">
        <w:rPr>
          <w:rFonts w:ascii="Times New Roman" w:hAnsi="Times New Roman"/>
          <w:lang w:eastAsia="en-US"/>
        </w:rPr>
        <w:t xml:space="preserve"> (</w:t>
      </w:r>
      <w:proofErr w:type="spellStart"/>
      <w:r w:rsidRPr="00D2194F">
        <w:rPr>
          <w:rFonts w:ascii="Times New Roman" w:hAnsi="Times New Roman"/>
          <w:lang w:eastAsia="en-US"/>
        </w:rPr>
        <w:t>doksazosino</w:t>
      </w:r>
      <w:proofErr w:type="spellEnd"/>
      <w:r w:rsidRPr="00D2194F">
        <w:rPr>
          <w:rFonts w:ascii="Times New Roman" w:hAnsi="Times New Roman"/>
          <w:lang w:eastAsia="en-US"/>
        </w:rPr>
        <w:t xml:space="preserve"> </w:t>
      </w:r>
      <w:proofErr w:type="spellStart"/>
      <w:r w:rsidRPr="00D2194F">
        <w:rPr>
          <w:rFonts w:ascii="Times New Roman" w:hAnsi="Times New Roman"/>
          <w:lang w:eastAsia="en-US"/>
        </w:rPr>
        <w:t>mesilato</w:t>
      </w:r>
      <w:proofErr w:type="spellEnd"/>
      <w:r w:rsidRPr="00D2194F">
        <w:rPr>
          <w:rFonts w:ascii="Times New Roman" w:hAnsi="Times New Roman"/>
          <w:lang w:eastAsia="en-US"/>
        </w:rPr>
        <w:t xml:space="preserve"> pavidalu).</w:t>
      </w:r>
    </w:p>
    <w:p w:rsidR="00772960" w:rsidRPr="00D2194F" w:rsidRDefault="00772960" w:rsidP="00772960">
      <w:pPr>
        <w:spacing w:after="0" w:line="240" w:lineRule="auto"/>
        <w:ind w:left="540" w:hanging="540"/>
        <w:rPr>
          <w:rFonts w:ascii="Times New Roman" w:hAnsi="Times New Roman"/>
          <w:lang w:eastAsia="en-US"/>
        </w:rPr>
      </w:pPr>
      <w:r w:rsidRPr="00D2194F">
        <w:rPr>
          <w:rFonts w:ascii="Times New Roman" w:hAnsi="Times New Roman"/>
          <w:lang w:eastAsia="en-US"/>
        </w:rPr>
        <w:t>-</w:t>
      </w:r>
      <w:r w:rsidRPr="00D2194F">
        <w:rPr>
          <w:rFonts w:ascii="Times New Roman" w:hAnsi="Times New Roman"/>
          <w:lang w:eastAsia="en-US"/>
        </w:rPr>
        <w:tab/>
        <w:t xml:space="preserve">Pagalbinės medžiagos: polietileno oksidas, natrio chloridas, </w:t>
      </w:r>
      <w:proofErr w:type="spellStart"/>
      <w:r w:rsidRPr="00D2194F">
        <w:rPr>
          <w:rFonts w:ascii="Times New Roman" w:hAnsi="Times New Roman"/>
          <w:lang w:eastAsia="en-US"/>
        </w:rPr>
        <w:t>hipromeliozė</w:t>
      </w:r>
      <w:proofErr w:type="spellEnd"/>
      <w:r w:rsidRPr="00D2194F">
        <w:rPr>
          <w:rFonts w:ascii="Times New Roman" w:hAnsi="Times New Roman"/>
          <w:lang w:eastAsia="en-US"/>
        </w:rPr>
        <w:t xml:space="preserve">, raudonasis geležies oksidas (E 172), titano </w:t>
      </w:r>
      <w:r w:rsidRPr="00D2194F">
        <w:rPr>
          <w:rFonts w:ascii="Times New Roman" w:hAnsi="Times New Roman"/>
          <w:color w:val="000000"/>
          <w:lang w:eastAsia="en-US"/>
        </w:rPr>
        <w:t xml:space="preserve">dioksidas (E 171), </w:t>
      </w:r>
      <w:r w:rsidRPr="00D2194F">
        <w:rPr>
          <w:rFonts w:ascii="Times New Roman" w:hAnsi="Times New Roman"/>
          <w:lang w:eastAsia="en-US"/>
        </w:rPr>
        <w:t xml:space="preserve">magnio </w:t>
      </w:r>
      <w:proofErr w:type="spellStart"/>
      <w:r w:rsidRPr="00D2194F">
        <w:rPr>
          <w:rFonts w:ascii="Times New Roman" w:hAnsi="Times New Roman"/>
          <w:lang w:eastAsia="en-US"/>
        </w:rPr>
        <w:t>stearatas</w:t>
      </w:r>
      <w:proofErr w:type="spellEnd"/>
      <w:r w:rsidRPr="00D2194F">
        <w:rPr>
          <w:rFonts w:ascii="Times New Roman" w:hAnsi="Times New Roman"/>
          <w:lang w:eastAsia="en-US"/>
        </w:rPr>
        <w:t xml:space="preserve">, celiuliozės acetatas, </w:t>
      </w:r>
      <w:proofErr w:type="spellStart"/>
      <w:r w:rsidRPr="00D2194F">
        <w:rPr>
          <w:rFonts w:ascii="Times New Roman" w:hAnsi="Times New Roman"/>
          <w:lang w:eastAsia="en-US"/>
        </w:rPr>
        <w:t>makrogolis</w:t>
      </w:r>
      <w:proofErr w:type="spellEnd"/>
      <w:r w:rsidRPr="00D2194F">
        <w:rPr>
          <w:rFonts w:ascii="Times New Roman" w:hAnsi="Times New Roman"/>
          <w:lang w:eastAsia="en-US"/>
        </w:rPr>
        <w:t xml:space="preserve">, </w:t>
      </w:r>
      <w:proofErr w:type="spellStart"/>
      <w:r w:rsidRPr="00D2194F">
        <w:rPr>
          <w:rFonts w:ascii="Times New Roman" w:hAnsi="Times New Roman"/>
          <w:lang w:eastAsia="en-US"/>
        </w:rPr>
        <w:t>šelakas</w:t>
      </w:r>
      <w:proofErr w:type="spellEnd"/>
      <w:r w:rsidRPr="00D2194F">
        <w:rPr>
          <w:rFonts w:ascii="Times New Roman" w:hAnsi="Times New Roman"/>
          <w:lang w:eastAsia="en-US"/>
        </w:rPr>
        <w:t xml:space="preserve">, juodasis geležies oksidas </w:t>
      </w:r>
      <w:r w:rsidRPr="00D2194F">
        <w:rPr>
          <w:rFonts w:ascii="Times New Roman" w:hAnsi="Times New Roman"/>
          <w:color w:val="000000"/>
          <w:lang w:eastAsia="en-US"/>
        </w:rPr>
        <w:t>(E 172)</w:t>
      </w:r>
      <w:r w:rsidRPr="00D2194F">
        <w:rPr>
          <w:rFonts w:ascii="Times New Roman" w:hAnsi="Times New Roman"/>
          <w:lang w:eastAsia="en-US"/>
        </w:rPr>
        <w:t>.</w:t>
      </w:r>
    </w:p>
    <w:p w:rsidR="00772960" w:rsidRPr="00D2194F" w:rsidRDefault="00772960" w:rsidP="00772960">
      <w:pPr>
        <w:spacing w:after="0" w:line="240" w:lineRule="auto"/>
        <w:rPr>
          <w:rFonts w:ascii="Times New Roman" w:hAnsi="Times New Roman"/>
          <w:lang w:eastAsia="en-US"/>
        </w:rPr>
      </w:pPr>
    </w:p>
    <w:p w:rsidR="00772960" w:rsidRPr="00D2194F" w:rsidRDefault="00772960" w:rsidP="00772960">
      <w:pPr>
        <w:spacing w:after="0" w:line="240" w:lineRule="auto"/>
        <w:rPr>
          <w:rFonts w:ascii="Times New Roman" w:hAnsi="Times New Roman"/>
          <w:b/>
          <w:lang w:eastAsia="en-US"/>
        </w:rPr>
      </w:pPr>
      <w:r w:rsidRPr="00D2194F">
        <w:rPr>
          <w:rFonts w:ascii="Times New Roman" w:hAnsi="Times New Roman"/>
          <w:b/>
          <w:lang w:eastAsia="en-US"/>
        </w:rPr>
        <w:t>CARDURA XL išvaizda ir kiekis pakuotėje</w:t>
      </w:r>
    </w:p>
    <w:p w:rsidR="00772960" w:rsidRDefault="00772960" w:rsidP="00772960">
      <w:pPr>
        <w:spacing w:after="0" w:line="240" w:lineRule="auto"/>
        <w:rPr>
          <w:rFonts w:ascii="Times New Roman" w:hAnsi="Times New Roman"/>
          <w:lang w:eastAsia="en-US"/>
        </w:rPr>
      </w:pPr>
      <w:r w:rsidRPr="00D2194F">
        <w:rPr>
          <w:rFonts w:ascii="Times New Roman" w:hAnsi="Times New Roman"/>
          <w:lang w:eastAsia="en-US"/>
        </w:rPr>
        <w:lastRenderedPageBreak/>
        <w:t xml:space="preserve">CARDURA XL 8 mg modifikuoto atpalaidavimo tabletės yra baltos, apvalios, abipus išgaubtos, su užrašu ,,CXL8“. </w:t>
      </w:r>
    </w:p>
    <w:p w:rsidR="005C1F9B" w:rsidRPr="00D2194F" w:rsidRDefault="005C1F9B" w:rsidP="00772960">
      <w:pPr>
        <w:spacing w:after="0" w:line="240" w:lineRule="auto"/>
        <w:rPr>
          <w:rFonts w:ascii="Times New Roman" w:hAnsi="Times New Roman"/>
          <w:u w:val="single"/>
          <w:lang w:eastAsia="en-US"/>
        </w:rPr>
      </w:pPr>
    </w:p>
    <w:p w:rsidR="00772960" w:rsidRPr="00D2194F" w:rsidRDefault="00E543F5" w:rsidP="00772960">
      <w:pPr>
        <w:spacing w:after="0" w:line="240" w:lineRule="auto"/>
        <w:rPr>
          <w:rFonts w:ascii="Times New Roman" w:hAnsi="Times New Roman"/>
          <w:lang w:eastAsia="en-US"/>
        </w:rPr>
      </w:pPr>
      <w:r>
        <w:rPr>
          <w:rFonts w:ascii="Times New Roman" w:hAnsi="Times New Roman"/>
          <w:lang w:eastAsia="en-US"/>
        </w:rPr>
        <w:t>P</w:t>
      </w:r>
      <w:r w:rsidR="00772960" w:rsidRPr="00D2194F">
        <w:rPr>
          <w:rFonts w:ascii="Times New Roman" w:hAnsi="Times New Roman"/>
          <w:lang w:eastAsia="en-US"/>
        </w:rPr>
        <w:t>akuotėje yra 28 CARDURA XL</w:t>
      </w:r>
      <w:r>
        <w:rPr>
          <w:rFonts w:ascii="Times New Roman" w:hAnsi="Times New Roman"/>
          <w:lang w:eastAsia="en-US"/>
        </w:rPr>
        <w:t xml:space="preserve"> 8 mg</w:t>
      </w:r>
      <w:r w:rsidR="00772960" w:rsidRPr="00D2194F">
        <w:rPr>
          <w:rFonts w:ascii="Times New Roman" w:hAnsi="Times New Roman"/>
          <w:lang w:eastAsia="en-US"/>
        </w:rPr>
        <w:t xml:space="preserve"> tabletės.</w:t>
      </w:r>
    </w:p>
    <w:p w:rsidR="00772960" w:rsidRPr="00D2194F" w:rsidRDefault="00772960" w:rsidP="00772960">
      <w:pPr>
        <w:spacing w:after="0" w:line="240" w:lineRule="auto"/>
        <w:rPr>
          <w:rFonts w:ascii="Times New Roman" w:hAnsi="Times New Roman"/>
          <w:lang w:eastAsia="en-US"/>
        </w:rPr>
      </w:pPr>
    </w:p>
    <w:p w:rsidR="00D2194F" w:rsidRPr="00D2194F" w:rsidRDefault="00D2194F" w:rsidP="00D2194F">
      <w:pPr>
        <w:widowControl w:val="0"/>
        <w:numPr>
          <w:ilvl w:val="12"/>
          <w:numId w:val="0"/>
        </w:numPr>
        <w:spacing w:after="0"/>
        <w:ind w:right="-2"/>
        <w:rPr>
          <w:rFonts w:ascii="Times New Roman" w:eastAsia="SimSun" w:hAnsi="Times New Roman"/>
        </w:rPr>
      </w:pPr>
      <w:r w:rsidRPr="00D2194F">
        <w:rPr>
          <w:rFonts w:ascii="Times New Roman" w:eastAsia="SimSun" w:hAnsi="Times New Roman"/>
          <w:b/>
        </w:rPr>
        <w:t>Gamintojas</w:t>
      </w:r>
    </w:p>
    <w:p w:rsidR="00772960" w:rsidRPr="00D2194F" w:rsidRDefault="00772960" w:rsidP="00D2194F">
      <w:pPr>
        <w:spacing w:after="0" w:line="240" w:lineRule="auto"/>
        <w:ind w:right="28"/>
        <w:rPr>
          <w:rFonts w:ascii="Times New Roman" w:eastAsia="Arial Unicode MS" w:hAnsi="Times New Roman"/>
          <w:noProof/>
          <w:lang w:eastAsia="en-US"/>
        </w:rPr>
      </w:pPr>
      <w:r w:rsidRPr="00D2194F">
        <w:rPr>
          <w:rFonts w:ascii="Times New Roman" w:eastAsia="Arial Unicode MS" w:hAnsi="Times New Roman"/>
          <w:noProof/>
          <w:lang w:eastAsia="en-US"/>
        </w:rPr>
        <w:t>R-Pharm Germany GmbH</w:t>
      </w:r>
    </w:p>
    <w:p w:rsidR="00772960" w:rsidRPr="00D2194F" w:rsidRDefault="00772960" w:rsidP="00D2194F">
      <w:pPr>
        <w:spacing w:after="0" w:line="240" w:lineRule="auto"/>
        <w:ind w:right="28"/>
        <w:rPr>
          <w:rFonts w:ascii="Times New Roman" w:eastAsia="Arial Unicode MS" w:hAnsi="Times New Roman"/>
          <w:noProof/>
          <w:lang w:eastAsia="en-US"/>
        </w:rPr>
      </w:pPr>
      <w:r w:rsidRPr="00D2194F">
        <w:rPr>
          <w:rFonts w:ascii="Times New Roman" w:eastAsia="Arial Unicode MS" w:hAnsi="Times New Roman"/>
          <w:noProof/>
          <w:lang w:eastAsia="en-US"/>
        </w:rPr>
        <w:t>Heinrich- Mack- Str. 35</w:t>
      </w:r>
    </w:p>
    <w:p w:rsidR="00FA079F" w:rsidRDefault="00772960" w:rsidP="00D2194F">
      <w:pPr>
        <w:spacing w:after="0" w:line="240" w:lineRule="auto"/>
        <w:ind w:right="28"/>
        <w:rPr>
          <w:rFonts w:ascii="Times New Roman" w:eastAsia="Arial Unicode MS" w:hAnsi="Times New Roman"/>
          <w:noProof/>
          <w:lang w:eastAsia="en-US"/>
        </w:rPr>
      </w:pPr>
      <w:r w:rsidRPr="00D2194F">
        <w:rPr>
          <w:rFonts w:ascii="Times New Roman" w:eastAsia="Arial Unicode MS" w:hAnsi="Times New Roman"/>
          <w:noProof/>
          <w:lang w:eastAsia="en-US"/>
        </w:rPr>
        <w:t xml:space="preserve">89257 Illertissen, </w:t>
      </w:r>
    </w:p>
    <w:p w:rsidR="00772960" w:rsidRPr="00D2194F" w:rsidRDefault="00772960" w:rsidP="00D2194F">
      <w:pPr>
        <w:spacing w:after="0" w:line="240" w:lineRule="auto"/>
        <w:ind w:right="28"/>
        <w:rPr>
          <w:rFonts w:ascii="Times New Roman" w:eastAsia="Arial Unicode MS" w:hAnsi="Times New Roman"/>
          <w:noProof/>
          <w:lang w:eastAsia="en-US"/>
        </w:rPr>
      </w:pPr>
      <w:r w:rsidRPr="00D2194F">
        <w:rPr>
          <w:rFonts w:ascii="Times New Roman" w:eastAsia="Arial Unicode MS" w:hAnsi="Times New Roman"/>
          <w:noProof/>
          <w:lang w:eastAsia="en-US"/>
        </w:rPr>
        <w:t>Vokietija</w:t>
      </w:r>
    </w:p>
    <w:p w:rsidR="00D2194F" w:rsidRPr="00D2194F" w:rsidRDefault="00D2194F" w:rsidP="00D2194F">
      <w:pPr>
        <w:spacing w:after="0" w:line="240" w:lineRule="auto"/>
        <w:ind w:right="28"/>
        <w:rPr>
          <w:rFonts w:ascii="Times New Roman" w:eastAsia="Arial Unicode MS" w:hAnsi="Times New Roman"/>
          <w:noProof/>
          <w:lang w:eastAsia="en-US"/>
        </w:rPr>
      </w:pPr>
    </w:p>
    <w:p w:rsidR="00D2194F" w:rsidRPr="00D2194F" w:rsidRDefault="00D2194F" w:rsidP="00D2194F">
      <w:pPr>
        <w:spacing w:after="0"/>
        <w:rPr>
          <w:rFonts w:ascii="Times New Roman" w:hAnsi="Times New Roman"/>
          <w:b/>
        </w:rPr>
      </w:pPr>
      <w:r w:rsidRPr="00D2194F">
        <w:rPr>
          <w:rFonts w:ascii="Times New Roman" w:hAnsi="Times New Roman"/>
          <w:b/>
        </w:rPr>
        <w:t xml:space="preserve">Lygiagretus importuotojas </w:t>
      </w:r>
    </w:p>
    <w:p w:rsidR="00D2194F" w:rsidRPr="00D2194F" w:rsidRDefault="00D2194F" w:rsidP="00D2194F">
      <w:pPr>
        <w:spacing w:after="0"/>
        <w:rPr>
          <w:rFonts w:ascii="Times New Roman" w:hAnsi="Times New Roman"/>
        </w:rPr>
      </w:pPr>
      <w:r w:rsidRPr="00D2194F">
        <w:rPr>
          <w:rFonts w:ascii="Times New Roman" w:hAnsi="Times New Roman"/>
        </w:rPr>
        <w:t>UAB ,,</w:t>
      </w:r>
      <w:proofErr w:type="spellStart"/>
      <w:r w:rsidRPr="00D2194F">
        <w:rPr>
          <w:rFonts w:ascii="Times New Roman" w:hAnsi="Times New Roman"/>
        </w:rPr>
        <w:t>Lex</w:t>
      </w:r>
      <w:proofErr w:type="spellEnd"/>
      <w:r w:rsidRPr="00D2194F">
        <w:rPr>
          <w:rFonts w:ascii="Times New Roman" w:hAnsi="Times New Roman"/>
        </w:rPr>
        <w:t xml:space="preserve"> ano”</w:t>
      </w:r>
    </w:p>
    <w:p w:rsidR="00D2194F" w:rsidRPr="00D2194F" w:rsidRDefault="00D2194F" w:rsidP="00D2194F">
      <w:pPr>
        <w:spacing w:after="0"/>
        <w:rPr>
          <w:rFonts w:ascii="Times New Roman" w:hAnsi="Times New Roman"/>
        </w:rPr>
      </w:pPr>
      <w:r w:rsidRPr="00D2194F">
        <w:rPr>
          <w:rFonts w:ascii="Times New Roman" w:hAnsi="Times New Roman"/>
          <w:color w:val="000000"/>
        </w:rPr>
        <w:t>Naugarduko g. 3,</w:t>
      </w:r>
      <w:r w:rsidRPr="00D2194F">
        <w:rPr>
          <w:rFonts w:ascii="Times New Roman" w:hAnsi="Times New Roman"/>
        </w:rPr>
        <w:t xml:space="preserve"> </w:t>
      </w:r>
    </w:p>
    <w:p w:rsidR="00D2194F" w:rsidRPr="00D2194F" w:rsidRDefault="00D2194F" w:rsidP="00D2194F">
      <w:pPr>
        <w:spacing w:after="0"/>
        <w:rPr>
          <w:rFonts w:ascii="Times New Roman" w:hAnsi="Times New Roman"/>
        </w:rPr>
      </w:pPr>
      <w:r w:rsidRPr="00D2194F">
        <w:rPr>
          <w:rFonts w:ascii="Times New Roman" w:hAnsi="Times New Roman"/>
        </w:rPr>
        <w:t>LT-03231 Vilnius</w:t>
      </w:r>
    </w:p>
    <w:p w:rsidR="00D2194F" w:rsidRPr="00D2194F" w:rsidRDefault="00D2194F" w:rsidP="00D2194F">
      <w:pPr>
        <w:spacing w:after="0"/>
        <w:rPr>
          <w:rFonts w:ascii="Times New Roman" w:hAnsi="Times New Roman"/>
        </w:rPr>
      </w:pPr>
      <w:r w:rsidRPr="00D2194F">
        <w:rPr>
          <w:rFonts w:ascii="Times New Roman" w:hAnsi="Times New Roman"/>
        </w:rPr>
        <w:t>Lietuva</w:t>
      </w:r>
    </w:p>
    <w:p w:rsidR="00D2194F" w:rsidRPr="00D2194F" w:rsidRDefault="00D2194F" w:rsidP="00D2194F">
      <w:pPr>
        <w:tabs>
          <w:tab w:val="left" w:pos="567"/>
        </w:tabs>
        <w:spacing w:after="0"/>
        <w:rPr>
          <w:rFonts w:ascii="Times New Roman" w:hAnsi="Times New Roman"/>
        </w:rPr>
      </w:pPr>
    </w:p>
    <w:p w:rsidR="00D2194F" w:rsidRPr="00D2194F" w:rsidRDefault="00D2194F" w:rsidP="00D2194F">
      <w:pPr>
        <w:spacing w:after="0"/>
        <w:rPr>
          <w:rFonts w:ascii="Times New Roman" w:hAnsi="Times New Roman"/>
          <w:b/>
          <w:bCs/>
          <w:iCs/>
        </w:rPr>
      </w:pPr>
      <w:r w:rsidRPr="00D2194F">
        <w:rPr>
          <w:rFonts w:ascii="Times New Roman" w:hAnsi="Times New Roman"/>
          <w:b/>
          <w:bCs/>
          <w:iCs/>
        </w:rPr>
        <w:t xml:space="preserve">Perpakavo </w:t>
      </w:r>
    </w:p>
    <w:p w:rsidR="00D2194F" w:rsidRPr="00D2194F" w:rsidRDefault="00D2194F" w:rsidP="00D2194F">
      <w:pPr>
        <w:spacing w:after="0"/>
        <w:rPr>
          <w:rFonts w:ascii="Times New Roman" w:hAnsi="Times New Roman"/>
          <w:bCs/>
          <w:iCs/>
        </w:rPr>
      </w:pPr>
      <w:r w:rsidRPr="00D2194F">
        <w:rPr>
          <w:rFonts w:ascii="Times New Roman" w:hAnsi="Times New Roman"/>
          <w:bCs/>
          <w:iCs/>
        </w:rPr>
        <w:t>BĮ UAB „</w:t>
      </w:r>
      <w:proofErr w:type="spellStart"/>
      <w:r w:rsidRPr="00D2194F">
        <w:rPr>
          <w:rFonts w:ascii="Times New Roman" w:hAnsi="Times New Roman"/>
          <w:bCs/>
          <w:iCs/>
        </w:rPr>
        <w:t>Norfachema</w:t>
      </w:r>
      <w:proofErr w:type="spellEnd"/>
      <w:r w:rsidRPr="00D2194F">
        <w:rPr>
          <w:rFonts w:ascii="Times New Roman" w:hAnsi="Times New Roman"/>
          <w:bCs/>
          <w:iCs/>
        </w:rPr>
        <w:t>“</w:t>
      </w:r>
    </w:p>
    <w:p w:rsidR="00D2194F" w:rsidRPr="00D2194F" w:rsidRDefault="00D2194F" w:rsidP="00D2194F">
      <w:pPr>
        <w:spacing w:after="0"/>
        <w:rPr>
          <w:rFonts w:ascii="Times New Roman" w:hAnsi="Times New Roman"/>
          <w:bCs/>
          <w:iCs/>
        </w:rPr>
      </w:pPr>
      <w:r w:rsidRPr="00D2194F">
        <w:rPr>
          <w:rFonts w:ascii="Times New Roman" w:hAnsi="Times New Roman"/>
          <w:bCs/>
          <w:iCs/>
        </w:rPr>
        <w:t>Vytauto g. 6, Jonava</w:t>
      </w:r>
    </w:p>
    <w:p w:rsidR="00D2194F" w:rsidRPr="00D2194F" w:rsidRDefault="00D2194F" w:rsidP="00D2194F">
      <w:pPr>
        <w:spacing w:after="0"/>
        <w:rPr>
          <w:rFonts w:ascii="Times New Roman" w:hAnsi="Times New Roman"/>
          <w:bCs/>
          <w:iCs/>
        </w:rPr>
      </w:pPr>
      <w:r w:rsidRPr="00D2194F">
        <w:rPr>
          <w:rFonts w:ascii="Times New Roman" w:hAnsi="Times New Roman"/>
          <w:bCs/>
          <w:iCs/>
        </w:rPr>
        <w:t>Lietuva</w:t>
      </w:r>
    </w:p>
    <w:p w:rsidR="00D2194F" w:rsidRPr="00D2194F" w:rsidRDefault="00D2194F" w:rsidP="00D2194F">
      <w:pPr>
        <w:spacing w:after="0"/>
        <w:rPr>
          <w:rFonts w:ascii="Times New Roman" w:hAnsi="Times New Roman"/>
          <w:bCs/>
          <w:iCs/>
        </w:rPr>
      </w:pPr>
    </w:p>
    <w:p w:rsidR="00D2194F" w:rsidRPr="00D2194F" w:rsidRDefault="00D2194F" w:rsidP="00D2194F">
      <w:pPr>
        <w:spacing w:after="0"/>
        <w:rPr>
          <w:rFonts w:ascii="Times New Roman" w:hAnsi="Times New Roman"/>
          <w:bCs/>
          <w:iCs/>
        </w:rPr>
      </w:pPr>
      <w:r w:rsidRPr="00D2194F">
        <w:rPr>
          <w:rFonts w:ascii="Times New Roman" w:hAnsi="Times New Roman"/>
          <w:bCs/>
          <w:iCs/>
        </w:rPr>
        <w:t>arba</w:t>
      </w:r>
    </w:p>
    <w:p w:rsidR="00D2194F" w:rsidRPr="00D2194F" w:rsidRDefault="00D2194F" w:rsidP="00D2194F">
      <w:pPr>
        <w:spacing w:after="0"/>
        <w:rPr>
          <w:rFonts w:ascii="Times New Roman" w:hAnsi="Times New Roman"/>
          <w:bCs/>
          <w:iCs/>
        </w:rPr>
      </w:pPr>
    </w:p>
    <w:p w:rsidR="00D2194F" w:rsidRPr="00D2194F" w:rsidRDefault="00D2194F" w:rsidP="00D2194F">
      <w:pPr>
        <w:spacing w:after="0"/>
        <w:rPr>
          <w:rFonts w:ascii="Times New Roman" w:hAnsi="Times New Roman"/>
          <w:bCs/>
          <w:iCs/>
        </w:rPr>
      </w:pPr>
      <w:r w:rsidRPr="00D2194F">
        <w:rPr>
          <w:rFonts w:ascii="Times New Roman" w:hAnsi="Times New Roman"/>
          <w:bCs/>
          <w:iCs/>
        </w:rPr>
        <w:t>UAB „Entafarma“</w:t>
      </w:r>
    </w:p>
    <w:p w:rsidR="00D2194F" w:rsidRPr="00D2194F" w:rsidRDefault="00D2194F" w:rsidP="00D2194F">
      <w:pPr>
        <w:spacing w:after="0"/>
        <w:rPr>
          <w:rFonts w:ascii="Times New Roman" w:hAnsi="Times New Roman"/>
          <w:bCs/>
          <w:iCs/>
        </w:rPr>
      </w:pPr>
      <w:proofErr w:type="spellStart"/>
      <w:r w:rsidRPr="00D2194F">
        <w:rPr>
          <w:rFonts w:ascii="Times New Roman" w:hAnsi="Times New Roman"/>
          <w:bCs/>
          <w:iCs/>
        </w:rPr>
        <w:t>Klonėnų</w:t>
      </w:r>
      <w:proofErr w:type="spellEnd"/>
      <w:r w:rsidRPr="00D2194F">
        <w:rPr>
          <w:rFonts w:ascii="Times New Roman" w:hAnsi="Times New Roman"/>
          <w:bCs/>
          <w:iCs/>
        </w:rPr>
        <w:t xml:space="preserve"> vs. 1</w:t>
      </w:r>
    </w:p>
    <w:p w:rsidR="00D2194F" w:rsidRPr="00D2194F" w:rsidRDefault="00D2194F" w:rsidP="00D2194F">
      <w:pPr>
        <w:spacing w:after="0"/>
        <w:rPr>
          <w:rFonts w:ascii="Times New Roman" w:hAnsi="Times New Roman"/>
          <w:bCs/>
          <w:iCs/>
        </w:rPr>
      </w:pPr>
      <w:r w:rsidRPr="00D2194F">
        <w:rPr>
          <w:rFonts w:ascii="Times New Roman" w:hAnsi="Times New Roman"/>
          <w:bCs/>
          <w:iCs/>
        </w:rPr>
        <w:t>Širvintų r. sav.</w:t>
      </w:r>
    </w:p>
    <w:p w:rsidR="00D2194F" w:rsidRPr="00D2194F" w:rsidRDefault="00D2194F" w:rsidP="00D2194F">
      <w:pPr>
        <w:spacing w:after="0"/>
        <w:rPr>
          <w:rFonts w:ascii="Times New Roman" w:hAnsi="Times New Roman"/>
          <w:bCs/>
          <w:iCs/>
        </w:rPr>
      </w:pPr>
      <w:r w:rsidRPr="00D2194F">
        <w:rPr>
          <w:rFonts w:ascii="Times New Roman" w:hAnsi="Times New Roman"/>
          <w:bCs/>
          <w:iCs/>
        </w:rPr>
        <w:t>Lietuva</w:t>
      </w:r>
    </w:p>
    <w:p w:rsidR="00D2194F" w:rsidRPr="00D2194F" w:rsidRDefault="00D2194F" w:rsidP="00D2194F">
      <w:pPr>
        <w:spacing w:after="0"/>
        <w:rPr>
          <w:rFonts w:ascii="Times New Roman" w:hAnsi="Times New Roman"/>
          <w:highlight w:val="yellow"/>
        </w:rPr>
      </w:pPr>
    </w:p>
    <w:p w:rsidR="00D2194F" w:rsidRPr="00D2194F" w:rsidRDefault="00D2194F" w:rsidP="00D2194F">
      <w:pPr>
        <w:pStyle w:val="ammtitulairenom"/>
        <w:spacing w:before="0" w:beforeAutospacing="0" w:after="0" w:afterAutospacing="0"/>
        <w:rPr>
          <w:rFonts w:eastAsia="Arial Unicode MS"/>
          <w:noProof/>
          <w:sz w:val="22"/>
          <w:szCs w:val="22"/>
          <w:lang w:eastAsia="en-US"/>
        </w:rPr>
      </w:pPr>
      <w:r w:rsidRPr="00D2194F">
        <w:rPr>
          <w:sz w:val="22"/>
          <w:szCs w:val="22"/>
        </w:rPr>
        <w:t xml:space="preserve">Registruotojas eksportuojančioje valstybėje yra </w:t>
      </w:r>
      <w:bookmarkStart w:id="3" w:name="_Toc142279031"/>
      <w:proofErr w:type="spellStart"/>
      <w:r w:rsidRPr="00D2194F">
        <w:rPr>
          <w:sz w:val="22"/>
          <w:szCs w:val="22"/>
        </w:rPr>
        <w:t>Pfizer</w:t>
      </w:r>
      <w:proofErr w:type="spellEnd"/>
      <w:r w:rsidRPr="00D2194F">
        <w:rPr>
          <w:sz w:val="22"/>
          <w:szCs w:val="22"/>
        </w:rPr>
        <w:t xml:space="preserve"> </w:t>
      </w:r>
      <w:proofErr w:type="spellStart"/>
      <w:r w:rsidRPr="00D2194F">
        <w:rPr>
          <w:sz w:val="22"/>
          <w:szCs w:val="22"/>
        </w:rPr>
        <w:t>Holding</w:t>
      </w:r>
      <w:proofErr w:type="spellEnd"/>
      <w:r w:rsidRPr="00D2194F">
        <w:rPr>
          <w:sz w:val="22"/>
          <w:szCs w:val="22"/>
        </w:rPr>
        <w:t xml:space="preserve"> France</w:t>
      </w:r>
      <w:bookmarkEnd w:id="3"/>
      <w:r w:rsidR="00933D2E">
        <w:rPr>
          <w:sz w:val="22"/>
          <w:szCs w:val="22"/>
        </w:rPr>
        <w:t xml:space="preserve">, </w:t>
      </w:r>
      <w:r w:rsidRPr="00D2194F">
        <w:rPr>
          <w:sz w:val="22"/>
          <w:szCs w:val="22"/>
        </w:rPr>
        <w:t xml:space="preserve"> 23-25, </w:t>
      </w:r>
      <w:proofErr w:type="spellStart"/>
      <w:r w:rsidRPr="00D2194F">
        <w:rPr>
          <w:sz w:val="22"/>
          <w:szCs w:val="22"/>
        </w:rPr>
        <w:t>Avenue</w:t>
      </w:r>
      <w:proofErr w:type="spellEnd"/>
      <w:r w:rsidRPr="00D2194F">
        <w:rPr>
          <w:sz w:val="22"/>
          <w:szCs w:val="22"/>
        </w:rPr>
        <w:t xml:space="preserve"> Du </w:t>
      </w:r>
      <w:proofErr w:type="spellStart"/>
      <w:r w:rsidRPr="00D2194F">
        <w:rPr>
          <w:sz w:val="22"/>
          <w:szCs w:val="22"/>
        </w:rPr>
        <w:t>D</w:t>
      </w:r>
      <w:r w:rsidR="00933D2E">
        <w:rPr>
          <w:sz w:val="22"/>
          <w:szCs w:val="22"/>
        </w:rPr>
        <w:t>octeur</w:t>
      </w:r>
      <w:proofErr w:type="spellEnd"/>
      <w:r w:rsidR="00933D2E">
        <w:rPr>
          <w:sz w:val="22"/>
          <w:szCs w:val="22"/>
        </w:rPr>
        <w:t xml:space="preserve"> </w:t>
      </w:r>
      <w:proofErr w:type="spellStart"/>
      <w:r w:rsidR="00933D2E">
        <w:rPr>
          <w:sz w:val="22"/>
          <w:szCs w:val="22"/>
        </w:rPr>
        <w:t>Lannelongue</w:t>
      </w:r>
      <w:proofErr w:type="spellEnd"/>
      <w:r w:rsidR="00933D2E">
        <w:rPr>
          <w:sz w:val="22"/>
          <w:szCs w:val="22"/>
        </w:rPr>
        <w:t xml:space="preserve">, 75014 Paris, </w:t>
      </w:r>
      <w:r w:rsidRPr="00D2194F">
        <w:rPr>
          <w:sz w:val="22"/>
          <w:szCs w:val="22"/>
        </w:rPr>
        <w:t xml:space="preserve"> Prancūzija. </w:t>
      </w:r>
    </w:p>
    <w:p w:rsidR="00772960" w:rsidRPr="00D2194F" w:rsidRDefault="00772960" w:rsidP="00772960">
      <w:pPr>
        <w:spacing w:after="0" w:line="240" w:lineRule="auto"/>
        <w:rPr>
          <w:rFonts w:ascii="Times New Roman" w:hAnsi="Times New Roman"/>
          <w:lang w:eastAsia="en-US"/>
        </w:rPr>
      </w:pPr>
    </w:p>
    <w:p w:rsidR="00772960" w:rsidRPr="00D2194F" w:rsidRDefault="00772960" w:rsidP="00772960">
      <w:pPr>
        <w:spacing w:after="0" w:line="240" w:lineRule="auto"/>
        <w:rPr>
          <w:rFonts w:ascii="Times New Roman" w:hAnsi="Times New Roman"/>
          <w:lang w:eastAsia="en-US"/>
        </w:rPr>
      </w:pPr>
      <w:r w:rsidRPr="00D2194F">
        <w:rPr>
          <w:rFonts w:ascii="Times New Roman" w:hAnsi="Times New Roman"/>
          <w:b/>
          <w:bCs/>
          <w:lang w:eastAsia="en-US"/>
        </w:rPr>
        <w:t>Šis pakuotės</w:t>
      </w:r>
      <w:r w:rsidRPr="00D2194F">
        <w:rPr>
          <w:rFonts w:ascii="Times New Roman" w:hAnsi="Times New Roman"/>
          <w:b/>
          <w:lang w:eastAsia="en-US"/>
        </w:rPr>
        <w:t xml:space="preserve"> lapelis paskutinį kartą peržiūrėtas </w:t>
      </w:r>
      <w:r w:rsidR="00E7531C">
        <w:rPr>
          <w:rFonts w:ascii="Times New Roman" w:hAnsi="Times New Roman"/>
          <w:b/>
          <w:lang w:eastAsia="en-US"/>
        </w:rPr>
        <w:t>2017-06-12.</w:t>
      </w:r>
    </w:p>
    <w:p w:rsidR="00772960" w:rsidRDefault="00772960" w:rsidP="00772960">
      <w:pPr>
        <w:spacing w:after="0" w:line="240" w:lineRule="auto"/>
        <w:rPr>
          <w:rFonts w:ascii="Times New Roman" w:hAnsi="Times New Roman"/>
          <w:lang w:eastAsia="en-US"/>
        </w:rPr>
      </w:pPr>
    </w:p>
    <w:p w:rsidR="00E7531C" w:rsidRPr="00D2194F" w:rsidRDefault="00E7531C" w:rsidP="00772960">
      <w:pPr>
        <w:spacing w:after="0" w:line="240" w:lineRule="auto"/>
        <w:rPr>
          <w:rFonts w:ascii="Times New Roman" w:hAnsi="Times New Roman"/>
          <w:lang w:eastAsia="en-US"/>
        </w:rPr>
      </w:pPr>
    </w:p>
    <w:p w:rsidR="00772960" w:rsidRPr="00D2194F" w:rsidRDefault="00772960" w:rsidP="00772960">
      <w:pPr>
        <w:numPr>
          <w:ilvl w:val="12"/>
          <w:numId w:val="0"/>
        </w:numPr>
        <w:tabs>
          <w:tab w:val="left" w:pos="567"/>
        </w:tabs>
        <w:spacing w:after="0" w:line="240" w:lineRule="auto"/>
        <w:ind w:right="-2"/>
        <w:rPr>
          <w:rFonts w:ascii="Times New Roman" w:eastAsia="Times New Roman" w:hAnsi="Times New Roman"/>
          <w:snapToGrid w:val="0"/>
          <w:lang w:eastAsia="en-US"/>
        </w:rPr>
      </w:pPr>
      <w:r w:rsidRPr="00D2194F">
        <w:rPr>
          <w:rFonts w:ascii="Times New Roman" w:eastAsia="Times New Roman" w:hAnsi="Times New Roman"/>
          <w:snapToGrid w:val="0"/>
          <w:lang w:eastAsia="en-US"/>
        </w:rPr>
        <w:t>Išsami informacija apie šį vaistą pateikiama Valstybinės vaistų kontrolės tarnybos prie Lietuvos Respublikos sveikatos apsaugos ministerijos tinklalapyje</w:t>
      </w:r>
      <w:r w:rsidRPr="00D2194F">
        <w:rPr>
          <w:rFonts w:ascii="Times New Roman" w:eastAsia="Times New Roman" w:hAnsi="Times New Roman"/>
          <w:i/>
          <w:snapToGrid w:val="0"/>
          <w:lang w:eastAsia="en-US"/>
        </w:rPr>
        <w:t xml:space="preserve"> </w:t>
      </w:r>
      <w:hyperlink r:id="rId8" w:history="1">
        <w:r w:rsidRPr="00D2194F">
          <w:rPr>
            <w:rFonts w:ascii="Times New Roman" w:eastAsia="SimSun" w:hAnsi="Times New Roman"/>
            <w:snapToGrid w:val="0"/>
            <w:color w:val="0000FF"/>
            <w:u w:val="single"/>
            <w:lang w:eastAsia="en-US"/>
          </w:rPr>
          <w:t>http://www.vvkt.lt/</w:t>
        </w:r>
      </w:hyperlink>
      <w:r w:rsidRPr="00D2194F">
        <w:rPr>
          <w:rFonts w:ascii="Times New Roman" w:eastAsia="Times New Roman" w:hAnsi="Times New Roman"/>
          <w:snapToGrid w:val="0"/>
          <w:lang w:eastAsia="en-US"/>
        </w:rPr>
        <w:t>.</w:t>
      </w:r>
    </w:p>
    <w:p w:rsidR="00CC3A31" w:rsidRPr="00D2194F" w:rsidRDefault="00CC3A31">
      <w:pPr>
        <w:rPr>
          <w:rFonts w:ascii="Times New Roman" w:hAnsi="Times New Roman"/>
        </w:rPr>
      </w:pPr>
    </w:p>
    <w:sectPr w:rsidR="00CC3A31" w:rsidRPr="00D2194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509B1813"/>
    <w:multiLevelType w:val="hybridMultilevel"/>
    <w:tmpl w:val="CE5C52EC"/>
    <w:lvl w:ilvl="0" w:tplc="8F286532">
      <w:start w:val="4"/>
      <w:numFmt w:val="bullet"/>
      <w:pStyle w:val="BT-EMEASMCA"/>
      <w:lvlText w:val="-"/>
      <w:lvlJc w:val="left"/>
      <w:pPr>
        <w:tabs>
          <w:tab w:val="num" w:pos="900"/>
        </w:tabs>
        <w:ind w:left="90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517B62"/>
    <w:multiLevelType w:val="hybridMultilevel"/>
    <w:tmpl w:val="7034F9A0"/>
    <w:lvl w:ilvl="0" w:tplc="5B8EB27C">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25330D2"/>
    <w:multiLevelType w:val="hybridMultilevel"/>
    <w:tmpl w:val="FF307514"/>
    <w:lvl w:ilvl="0" w:tplc="98F43BA8">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lvlOverride w:ilvl="0">
      <w:lvl w:ilvl="0">
        <w:start w:val="1"/>
        <w:numFmt w:val="bullet"/>
        <w:lvlText w:val="-"/>
        <w:lvlJc w:val="left"/>
        <w:pPr>
          <w:ind w:left="360" w:hanging="360"/>
        </w:p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LyA5FY7NwYfOSXTKryIFR1MBNxHiipBu9nTIWOJLvlVSGn22YtFdZHh+eTGBADmd6FlTohrFSmikW0uAo25ELg==" w:salt="m7AogJR27ojA9B7IpQOzYw=="/>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960"/>
    <w:rsid w:val="000836B1"/>
    <w:rsid w:val="001A12B6"/>
    <w:rsid w:val="003133B0"/>
    <w:rsid w:val="0045341F"/>
    <w:rsid w:val="005C1F9B"/>
    <w:rsid w:val="006D1D71"/>
    <w:rsid w:val="00772960"/>
    <w:rsid w:val="00933D2E"/>
    <w:rsid w:val="00CC3A31"/>
    <w:rsid w:val="00D2194F"/>
    <w:rsid w:val="00E543F5"/>
    <w:rsid w:val="00E7531C"/>
    <w:rsid w:val="00F04D1B"/>
    <w:rsid w:val="00FA07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610B7A-A250-4FE2-8F0F-B0C38D1C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2960"/>
    <w:pPr>
      <w:spacing w:after="200" w:line="276" w:lineRule="auto"/>
    </w:pPr>
    <w:rPr>
      <w:rFonts w:ascii="Calibri" w:eastAsia="Calibri" w:hAnsi="Calibri" w:cs="Times New Roman"/>
      <w:lang w:eastAsia="lt-LT"/>
    </w:rPr>
  </w:style>
  <w:style w:type="paragraph" w:styleId="Antrat4">
    <w:name w:val="heading 4"/>
    <w:basedOn w:val="prastasis"/>
    <w:next w:val="prastasis"/>
    <w:link w:val="Antrat4Diagrama"/>
    <w:semiHidden/>
    <w:unhideWhenUsed/>
    <w:qFormat/>
    <w:rsid w:val="00772960"/>
    <w:pPr>
      <w:keepNext/>
      <w:keepLines/>
      <w:spacing w:before="200" w:after="0" w:line="240" w:lineRule="auto"/>
      <w:outlineLvl w:val="3"/>
    </w:pPr>
    <w:rPr>
      <w:rFonts w:asciiTheme="majorHAnsi" w:eastAsiaTheme="majorEastAsia" w:hAnsiTheme="majorHAnsi" w:cstheme="majorBidi"/>
      <w:b/>
      <w:bCs/>
      <w:i/>
      <w:iCs/>
      <w:color w:val="4472C4" w:themeColor="accent1"/>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semiHidden/>
    <w:rsid w:val="00772960"/>
    <w:rPr>
      <w:rFonts w:asciiTheme="majorHAnsi" w:eastAsiaTheme="majorEastAsia" w:hAnsiTheme="majorHAnsi" w:cstheme="majorBidi"/>
      <w:b/>
      <w:bCs/>
      <w:i/>
      <w:iCs/>
      <w:color w:val="4472C4" w:themeColor="accent1"/>
      <w:sz w:val="24"/>
      <w:szCs w:val="24"/>
    </w:rPr>
  </w:style>
  <w:style w:type="character" w:styleId="Hipersaitas">
    <w:name w:val="Hyperlink"/>
    <w:rsid w:val="00772960"/>
    <w:rPr>
      <w:color w:val="0000FF"/>
      <w:u w:val="single"/>
    </w:rPr>
  </w:style>
  <w:style w:type="paragraph" w:customStyle="1" w:styleId="BTEMEASMCA">
    <w:name w:val="BT EMEA_SMCA"/>
    <w:basedOn w:val="prastasis"/>
    <w:link w:val="BTEMEASMCAChar"/>
    <w:rsid w:val="00772960"/>
    <w:pPr>
      <w:spacing w:after="0" w:line="240" w:lineRule="auto"/>
    </w:pPr>
    <w:rPr>
      <w:rFonts w:ascii="Times New Roman" w:hAnsi="Times New Roman"/>
      <w:lang w:eastAsia="en-US"/>
    </w:rPr>
  </w:style>
  <w:style w:type="character" w:customStyle="1" w:styleId="BTEMEASMCAChar">
    <w:name w:val="BT EMEA_SMCA Char"/>
    <w:link w:val="BTEMEASMCA"/>
    <w:locked/>
    <w:rsid w:val="00772960"/>
    <w:rPr>
      <w:rFonts w:ascii="Times New Roman" w:eastAsia="Calibri" w:hAnsi="Times New Roman" w:cs="Times New Roman"/>
    </w:rPr>
  </w:style>
  <w:style w:type="paragraph" w:customStyle="1" w:styleId="BT-EMEASMCA">
    <w:name w:val="BT- EMEA_SMCA"/>
    <w:basedOn w:val="BTEMEASMCA"/>
    <w:autoRedefine/>
    <w:rsid w:val="00772960"/>
    <w:pPr>
      <w:numPr>
        <w:numId w:val="2"/>
      </w:numPr>
      <w:tabs>
        <w:tab w:val="clear" w:pos="900"/>
        <w:tab w:val="num" w:pos="360"/>
        <w:tab w:val="num" w:pos="567"/>
      </w:tabs>
      <w:ind w:left="567" w:hanging="567"/>
    </w:pPr>
    <w:rPr>
      <w:noProof/>
    </w:rPr>
  </w:style>
  <w:style w:type="paragraph" w:styleId="Sraopastraipa">
    <w:name w:val="List Paragraph"/>
    <w:basedOn w:val="prastasis"/>
    <w:uiPriority w:val="34"/>
    <w:qFormat/>
    <w:rsid w:val="00772960"/>
    <w:pPr>
      <w:ind w:left="720"/>
      <w:contextualSpacing/>
    </w:pPr>
  </w:style>
  <w:style w:type="paragraph" w:customStyle="1" w:styleId="ammtitulairenom">
    <w:name w:val="ammtitulairenom"/>
    <w:basedOn w:val="prastasis"/>
    <w:rsid w:val="00D2194F"/>
    <w:pPr>
      <w:spacing w:before="100" w:beforeAutospacing="1" w:after="100" w:afterAutospacing="1" w:line="240" w:lineRule="auto"/>
    </w:pPr>
    <w:rPr>
      <w:rFonts w:ascii="Times New Roman" w:eastAsia="Times New Roman" w:hAnsi="Times New Roman"/>
      <w:sz w:val="24"/>
      <w:szCs w:val="24"/>
    </w:rPr>
  </w:style>
  <w:style w:type="paragraph" w:customStyle="1" w:styleId="ammtitulaireadresse">
    <w:name w:val="ammtitulaireadresse"/>
    <w:basedOn w:val="prastasis"/>
    <w:rsid w:val="00D2194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10496</Words>
  <Characters>5984</Characters>
  <Application>Microsoft Office Word</Application>
  <DocSecurity>8</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Birutė Valkauskaitė</cp:lastModifiedBy>
  <cp:revision>3</cp:revision>
  <cp:lastPrinted>2017-03-09T08:19:00Z</cp:lastPrinted>
  <dcterms:created xsi:type="dcterms:W3CDTF">2017-06-14T12:26:00Z</dcterms:created>
  <dcterms:modified xsi:type="dcterms:W3CDTF">2017-06-14T12:27:00Z</dcterms:modified>
</cp:coreProperties>
</file>