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00AF2" w14:textId="77777777" w:rsidR="001E124C" w:rsidRPr="003F754B" w:rsidRDefault="001E124C" w:rsidP="001E124C">
      <w:pPr>
        <w:rPr>
          <w:lang w:val="lt-LT"/>
        </w:rPr>
      </w:pPr>
    </w:p>
    <w:p w14:paraId="52F0A022" w14:textId="77777777" w:rsidR="001E124C" w:rsidRPr="003F754B" w:rsidRDefault="001E124C" w:rsidP="001E124C">
      <w:pPr>
        <w:rPr>
          <w:lang w:val="lt-LT"/>
        </w:rPr>
      </w:pPr>
    </w:p>
    <w:p w14:paraId="743C175C" w14:textId="77777777" w:rsidR="001E124C" w:rsidRPr="003F754B" w:rsidRDefault="001E124C" w:rsidP="001E124C">
      <w:pPr>
        <w:rPr>
          <w:lang w:val="lt-LT"/>
        </w:rPr>
      </w:pPr>
    </w:p>
    <w:p w14:paraId="40590A8D" w14:textId="77777777" w:rsidR="001E124C" w:rsidRPr="003F754B" w:rsidRDefault="001E124C" w:rsidP="001E124C">
      <w:pPr>
        <w:rPr>
          <w:lang w:val="lt-LT"/>
        </w:rPr>
      </w:pPr>
    </w:p>
    <w:p w14:paraId="32F68CE1" w14:textId="77777777" w:rsidR="001E124C" w:rsidRPr="003F754B" w:rsidRDefault="001E124C" w:rsidP="001E124C">
      <w:pPr>
        <w:rPr>
          <w:lang w:val="lt-LT"/>
        </w:rPr>
      </w:pPr>
    </w:p>
    <w:p w14:paraId="37875C6B" w14:textId="77777777" w:rsidR="001E124C" w:rsidRPr="003F754B" w:rsidRDefault="001E124C" w:rsidP="001E124C">
      <w:pPr>
        <w:rPr>
          <w:lang w:val="lt-LT"/>
        </w:rPr>
      </w:pPr>
    </w:p>
    <w:p w14:paraId="5EF1560D" w14:textId="77777777" w:rsidR="001E124C" w:rsidRPr="003F754B" w:rsidRDefault="001E124C" w:rsidP="001E124C">
      <w:pPr>
        <w:rPr>
          <w:lang w:val="lt-LT"/>
        </w:rPr>
      </w:pPr>
    </w:p>
    <w:p w14:paraId="6B7F211D" w14:textId="77777777" w:rsidR="001E124C" w:rsidRPr="003F754B" w:rsidRDefault="001E124C" w:rsidP="001E124C">
      <w:pPr>
        <w:rPr>
          <w:lang w:val="lt-LT"/>
        </w:rPr>
      </w:pPr>
    </w:p>
    <w:p w14:paraId="07264110" w14:textId="77777777" w:rsidR="001E124C" w:rsidRPr="003F754B" w:rsidRDefault="001E124C" w:rsidP="001E124C">
      <w:pPr>
        <w:rPr>
          <w:lang w:val="lt-LT"/>
        </w:rPr>
      </w:pPr>
    </w:p>
    <w:p w14:paraId="619AA919" w14:textId="77777777" w:rsidR="001E124C" w:rsidRPr="003F754B" w:rsidRDefault="001E124C" w:rsidP="001E124C">
      <w:pPr>
        <w:rPr>
          <w:lang w:val="lt-LT"/>
        </w:rPr>
      </w:pPr>
    </w:p>
    <w:p w14:paraId="05561D52" w14:textId="77777777" w:rsidR="001E124C" w:rsidRPr="003F754B" w:rsidRDefault="001E124C" w:rsidP="001E124C">
      <w:pPr>
        <w:rPr>
          <w:lang w:val="lt-LT"/>
        </w:rPr>
      </w:pPr>
    </w:p>
    <w:p w14:paraId="53AF8238" w14:textId="77777777" w:rsidR="001E124C" w:rsidRPr="003F754B" w:rsidRDefault="001E124C" w:rsidP="001E124C">
      <w:pPr>
        <w:rPr>
          <w:lang w:val="lt-LT"/>
        </w:rPr>
      </w:pPr>
    </w:p>
    <w:p w14:paraId="0F23775D" w14:textId="77777777" w:rsidR="001E124C" w:rsidRPr="003F754B" w:rsidRDefault="001E124C" w:rsidP="001E124C">
      <w:pPr>
        <w:rPr>
          <w:lang w:val="lt-LT"/>
        </w:rPr>
      </w:pPr>
    </w:p>
    <w:p w14:paraId="5EA6D62B" w14:textId="77777777" w:rsidR="001E124C" w:rsidRPr="003F754B" w:rsidRDefault="001E124C" w:rsidP="001E124C">
      <w:pPr>
        <w:rPr>
          <w:lang w:val="lt-LT"/>
        </w:rPr>
      </w:pPr>
    </w:p>
    <w:p w14:paraId="41730FFB" w14:textId="77777777" w:rsidR="001E124C" w:rsidRPr="003F754B" w:rsidRDefault="001E124C" w:rsidP="001E124C">
      <w:pPr>
        <w:rPr>
          <w:lang w:val="lt-LT"/>
        </w:rPr>
      </w:pPr>
    </w:p>
    <w:p w14:paraId="7638DA49" w14:textId="77777777" w:rsidR="001E124C" w:rsidRPr="003F754B" w:rsidRDefault="001E124C" w:rsidP="001E124C">
      <w:pPr>
        <w:rPr>
          <w:lang w:val="lt-LT"/>
        </w:rPr>
      </w:pPr>
    </w:p>
    <w:p w14:paraId="7E1B1502" w14:textId="77777777" w:rsidR="001E124C" w:rsidRPr="003F754B" w:rsidRDefault="001E124C" w:rsidP="001E124C">
      <w:pPr>
        <w:rPr>
          <w:lang w:val="lt-LT"/>
        </w:rPr>
      </w:pPr>
    </w:p>
    <w:p w14:paraId="7001DC8B" w14:textId="77777777" w:rsidR="001E124C" w:rsidRPr="003F754B" w:rsidRDefault="001E124C" w:rsidP="001E124C">
      <w:pPr>
        <w:rPr>
          <w:lang w:val="lt-LT"/>
        </w:rPr>
      </w:pPr>
    </w:p>
    <w:p w14:paraId="1276B337" w14:textId="77777777" w:rsidR="001E124C" w:rsidRPr="003F754B" w:rsidRDefault="001E124C" w:rsidP="001E124C">
      <w:pPr>
        <w:rPr>
          <w:lang w:val="lt-LT"/>
        </w:rPr>
      </w:pPr>
    </w:p>
    <w:p w14:paraId="6EC5FC0D" w14:textId="77777777" w:rsidR="001E124C" w:rsidRPr="003F754B" w:rsidRDefault="001E124C" w:rsidP="001E124C">
      <w:pPr>
        <w:rPr>
          <w:lang w:val="lt-LT"/>
        </w:rPr>
      </w:pPr>
    </w:p>
    <w:p w14:paraId="3C636BF8" w14:textId="77777777" w:rsidR="001E124C" w:rsidRPr="003F754B" w:rsidRDefault="001E124C" w:rsidP="001E124C">
      <w:pPr>
        <w:rPr>
          <w:lang w:val="lt-LT"/>
        </w:rPr>
      </w:pPr>
    </w:p>
    <w:p w14:paraId="4D31DCA3" w14:textId="77777777" w:rsidR="001E124C" w:rsidRPr="003F754B" w:rsidRDefault="001E124C" w:rsidP="001E124C">
      <w:pPr>
        <w:rPr>
          <w:lang w:val="lt-LT"/>
        </w:rPr>
      </w:pPr>
    </w:p>
    <w:p w14:paraId="0CEA475D" w14:textId="77777777" w:rsidR="001E124C" w:rsidRPr="003F754B" w:rsidRDefault="001E124C" w:rsidP="001E124C">
      <w:pPr>
        <w:pStyle w:val="Antrat2"/>
        <w:spacing w:before="0" w:after="0" w:line="240" w:lineRule="auto"/>
        <w:jc w:val="center"/>
        <w:rPr>
          <w:b w:val="0"/>
          <w:lang w:val="lt-LT"/>
        </w:rPr>
      </w:pPr>
    </w:p>
    <w:p w14:paraId="12C06EB7" w14:textId="77777777" w:rsidR="001E124C" w:rsidRPr="003F754B" w:rsidRDefault="001E124C" w:rsidP="001E124C">
      <w:pPr>
        <w:pStyle w:val="Antrat2"/>
        <w:spacing w:before="0" w:after="0" w:line="240" w:lineRule="auto"/>
        <w:jc w:val="center"/>
        <w:rPr>
          <w:b w:val="0"/>
          <w:lang w:val="lt-LT"/>
        </w:rPr>
      </w:pPr>
      <w:r w:rsidRPr="003F754B">
        <w:rPr>
          <w:rFonts w:ascii="Times New Roman" w:hAnsi="Times New Roman"/>
          <w:i w:val="0"/>
          <w:sz w:val="22"/>
          <w:lang w:val="lt-LT"/>
        </w:rPr>
        <w:t>I PRIEDAS</w:t>
      </w:r>
    </w:p>
    <w:p w14:paraId="7B64113C" w14:textId="77777777" w:rsidR="001E124C" w:rsidRPr="003F754B" w:rsidRDefault="001E124C" w:rsidP="001E124C">
      <w:pPr>
        <w:spacing w:line="240" w:lineRule="auto"/>
        <w:rPr>
          <w:lang w:val="lt-LT"/>
        </w:rPr>
      </w:pPr>
    </w:p>
    <w:p w14:paraId="48F611D3" w14:textId="77777777" w:rsidR="001E124C" w:rsidRPr="003F754B" w:rsidRDefault="001E124C" w:rsidP="001E124C">
      <w:pPr>
        <w:tabs>
          <w:tab w:val="left" w:pos="-1440"/>
          <w:tab w:val="left" w:pos="-720"/>
        </w:tabs>
        <w:jc w:val="center"/>
        <w:rPr>
          <w:rFonts w:asciiTheme="minorHAnsi" w:eastAsiaTheme="minorHAnsi" w:hAnsiTheme="minorHAnsi" w:cstheme="minorBidi"/>
          <w:b/>
          <w:snapToGrid/>
          <w:szCs w:val="22"/>
          <w:lang w:val="lt-LT"/>
        </w:rPr>
      </w:pPr>
      <w:r w:rsidRPr="003F754B">
        <w:rPr>
          <w:b/>
          <w:lang w:val="lt-LT"/>
        </w:rPr>
        <w:t>PREPARATO CHARAKTERISTIKŲ SANTRAUKA</w:t>
      </w:r>
    </w:p>
    <w:p w14:paraId="23169C34" w14:textId="77777777" w:rsidR="001E124C" w:rsidRPr="003F754B" w:rsidRDefault="001E124C" w:rsidP="001E124C">
      <w:pPr>
        <w:tabs>
          <w:tab w:val="left" w:pos="-1440"/>
          <w:tab w:val="left" w:pos="-720"/>
        </w:tabs>
        <w:jc w:val="center"/>
        <w:rPr>
          <w:lang w:val="lt-LT"/>
        </w:rPr>
      </w:pPr>
      <w:r w:rsidRPr="003F754B">
        <w:rPr>
          <w:lang w:val="lt-LT"/>
        </w:rPr>
        <w:br w:type="page"/>
      </w:r>
    </w:p>
    <w:p w14:paraId="3573347C" w14:textId="77777777" w:rsidR="001E124C" w:rsidRPr="003F754B" w:rsidRDefault="001E124C" w:rsidP="001E124C">
      <w:pPr>
        <w:pStyle w:val="Antrat3"/>
        <w:spacing w:before="0" w:after="0" w:line="240" w:lineRule="auto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lastRenderedPageBreak/>
        <w:t>1.</w:t>
      </w:r>
      <w:r w:rsidRPr="003F754B">
        <w:rPr>
          <w:rFonts w:ascii="Times New Roman" w:hAnsi="Times New Roman"/>
          <w:sz w:val="22"/>
          <w:lang w:val="lt-LT"/>
        </w:rPr>
        <w:tab/>
        <w:t>VAISTINIO PREPARATO PAVADINIMAS</w:t>
      </w:r>
    </w:p>
    <w:p w14:paraId="1FB1385D" w14:textId="77777777" w:rsidR="001E124C" w:rsidRPr="003F754B" w:rsidRDefault="001E124C" w:rsidP="001E124C">
      <w:pPr>
        <w:rPr>
          <w:lang w:val="lt-LT"/>
        </w:rPr>
      </w:pPr>
    </w:p>
    <w:p w14:paraId="6CCC0DEA" w14:textId="77777777" w:rsidR="001E124C" w:rsidRPr="003F754B" w:rsidRDefault="001E124C" w:rsidP="001E124C">
      <w:pPr>
        <w:rPr>
          <w:lang w:val="lt-LT"/>
        </w:rPr>
      </w:pPr>
      <w:proofErr w:type="spellStart"/>
      <w:r w:rsidRPr="003F754B">
        <w:rPr>
          <w:lang w:val="lt-LT"/>
        </w:rPr>
        <w:t>Rosacta</w:t>
      </w:r>
      <w:proofErr w:type="spellEnd"/>
      <w:r w:rsidRPr="003F754B">
        <w:rPr>
          <w:lang w:val="lt-LT"/>
        </w:rPr>
        <w:t xml:space="preserve"> kremas</w:t>
      </w:r>
    </w:p>
    <w:p w14:paraId="6B3ECACF" w14:textId="77777777" w:rsidR="001E124C" w:rsidRPr="003F754B" w:rsidRDefault="001E124C" w:rsidP="001E124C">
      <w:pPr>
        <w:rPr>
          <w:lang w:val="lt-LT"/>
        </w:rPr>
      </w:pPr>
    </w:p>
    <w:p w14:paraId="62F74A54" w14:textId="77777777" w:rsidR="001E124C" w:rsidRPr="003F754B" w:rsidRDefault="001E124C" w:rsidP="001E124C">
      <w:pPr>
        <w:rPr>
          <w:lang w:val="lt-LT"/>
        </w:rPr>
      </w:pPr>
    </w:p>
    <w:p w14:paraId="43EB5E58" w14:textId="77777777" w:rsidR="001E124C" w:rsidRPr="003F754B" w:rsidRDefault="001E124C" w:rsidP="001E124C">
      <w:pPr>
        <w:pStyle w:val="Antrat3"/>
        <w:spacing w:before="0" w:after="0" w:line="240" w:lineRule="auto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2.</w:t>
      </w:r>
      <w:r w:rsidRPr="003F754B">
        <w:rPr>
          <w:rFonts w:ascii="Times New Roman" w:hAnsi="Times New Roman"/>
          <w:sz w:val="22"/>
          <w:lang w:val="lt-LT"/>
        </w:rPr>
        <w:tab/>
        <w:t>KOKYBINĖ IR KIEKYBINĖ SUDĖTIS</w:t>
      </w:r>
    </w:p>
    <w:p w14:paraId="378F2A0A" w14:textId="77777777" w:rsidR="001E124C" w:rsidRPr="003F754B" w:rsidRDefault="001E124C" w:rsidP="001E124C">
      <w:pPr>
        <w:rPr>
          <w:lang w:val="lt-LT"/>
        </w:rPr>
      </w:pPr>
    </w:p>
    <w:p w14:paraId="0A4C93D5" w14:textId="77777777" w:rsidR="001E124C" w:rsidRPr="003F754B" w:rsidRDefault="001E124C" w:rsidP="001E124C">
      <w:pPr>
        <w:rPr>
          <w:lang w:val="lt-LT"/>
        </w:rPr>
      </w:pPr>
      <w:r w:rsidRPr="003F754B">
        <w:rPr>
          <w:lang w:val="lt-LT"/>
        </w:rPr>
        <w:t xml:space="preserve">1 g kremo yra 100 mg </w:t>
      </w:r>
      <w:proofErr w:type="spellStart"/>
      <w:r w:rsidRPr="003F754B">
        <w:rPr>
          <w:i/>
          <w:lang w:val="lt-LT"/>
        </w:rPr>
        <w:t>Rosmarinus</w:t>
      </w:r>
      <w:proofErr w:type="spellEnd"/>
      <w:r w:rsidRPr="003F754B">
        <w:rPr>
          <w:i/>
          <w:lang w:val="lt-LT"/>
        </w:rPr>
        <w:t xml:space="preserve"> </w:t>
      </w:r>
      <w:proofErr w:type="spellStart"/>
      <w:r w:rsidRPr="003F754B">
        <w:rPr>
          <w:i/>
          <w:lang w:val="lt-LT"/>
        </w:rPr>
        <w:t>officinalis</w:t>
      </w:r>
      <w:proofErr w:type="spellEnd"/>
      <w:r w:rsidRPr="003F754B">
        <w:rPr>
          <w:i/>
          <w:lang w:val="lt-LT"/>
        </w:rPr>
        <w:t xml:space="preserve"> </w:t>
      </w:r>
      <w:r w:rsidRPr="003F754B">
        <w:rPr>
          <w:lang w:val="lt-LT"/>
        </w:rPr>
        <w:t>L.,</w:t>
      </w:r>
      <w:r>
        <w:t xml:space="preserve"> </w:t>
      </w:r>
      <w:r w:rsidRPr="0091100F">
        <w:rPr>
          <w:lang w:val="lv-LV"/>
        </w:rPr>
        <w:t>aetheroleum</w:t>
      </w:r>
      <w:r w:rsidRPr="003F754B">
        <w:rPr>
          <w:lang w:val="lt-LT"/>
        </w:rPr>
        <w:t xml:space="preserve"> (rozmarinų </w:t>
      </w:r>
      <w:proofErr w:type="spellStart"/>
      <w:r>
        <w:t>eterinio</w:t>
      </w:r>
      <w:proofErr w:type="spellEnd"/>
      <w:r>
        <w:t xml:space="preserve"> </w:t>
      </w:r>
      <w:proofErr w:type="spellStart"/>
      <w:r>
        <w:t>alieja</w:t>
      </w:r>
      <w:r w:rsidRPr="00EE50A0">
        <w:t>us</w:t>
      </w:r>
      <w:proofErr w:type="spellEnd"/>
      <w:r>
        <w:t>)</w:t>
      </w:r>
      <w:r w:rsidRPr="003F754B">
        <w:rPr>
          <w:lang w:val="lt-LT"/>
        </w:rPr>
        <w:t>.</w:t>
      </w:r>
    </w:p>
    <w:p w14:paraId="36D00FD2" w14:textId="77777777" w:rsidR="001E124C" w:rsidRPr="003F754B" w:rsidRDefault="001E124C" w:rsidP="001E124C">
      <w:pPr>
        <w:rPr>
          <w:lang w:val="lt-LT"/>
        </w:rPr>
      </w:pPr>
    </w:p>
    <w:p w14:paraId="66FBC307" w14:textId="5FADBE9A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u w:val="single"/>
          <w:lang w:val="lt-LT"/>
        </w:rPr>
        <w:t>Pagalbinė</w:t>
      </w:r>
      <w:r w:rsidR="00F10FB6">
        <w:rPr>
          <w:u w:val="single"/>
          <w:lang w:val="lt-LT"/>
        </w:rPr>
        <w:t>s</w:t>
      </w:r>
      <w:r w:rsidRPr="003F754B">
        <w:rPr>
          <w:u w:val="single"/>
          <w:lang w:val="lt-LT"/>
        </w:rPr>
        <w:t xml:space="preserve"> medžiag</w:t>
      </w:r>
      <w:r w:rsidR="00F10FB6">
        <w:rPr>
          <w:u w:val="single"/>
          <w:lang w:val="lt-LT"/>
        </w:rPr>
        <w:t>os</w:t>
      </w:r>
      <w:r w:rsidRPr="003F754B">
        <w:rPr>
          <w:u w:val="single"/>
          <w:lang w:val="lt-LT"/>
        </w:rPr>
        <w:t>, kurios poveikis žinomas:</w:t>
      </w:r>
    </w:p>
    <w:p w14:paraId="7258FDDE" w14:textId="77777777" w:rsidR="00F10FB6" w:rsidRDefault="001E124C" w:rsidP="001E124C">
      <w:pPr>
        <w:rPr>
          <w:lang w:val="lt-LT"/>
        </w:rPr>
      </w:pPr>
      <w:r w:rsidRPr="003F754B">
        <w:rPr>
          <w:lang w:val="lt-LT"/>
        </w:rPr>
        <w:t xml:space="preserve">100 g </w:t>
      </w:r>
      <w:r w:rsidR="00F10FB6">
        <w:rPr>
          <w:lang w:val="lt-LT"/>
        </w:rPr>
        <w:t xml:space="preserve">kremo </w:t>
      </w:r>
      <w:r w:rsidRPr="003F754B">
        <w:rPr>
          <w:lang w:val="lt-LT"/>
        </w:rPr>
        <w:t xml:space="preserve">yra 3 g </w:t>
      </w:r>
      <w:proofErr w:type="spellStart"/>
      <w:r w:rsidRPr="003F754B">
        <w:rPr>
          <w:lang w:val="lt-LT"/>
        </w:rPr>
        <w:t>cetostearilo</w:t>
      </w:r>
      <w:proofErr w:type="spellEnd"/>
      <w:r w:rsidRPr="003F754B">
        <w:rPr>
          <w:lang w:val="lt-LT"/>
        </w:rPr>
        <w:t xml:space="preserve"> alkoholio A tipo emulsiklio</w:t>
      </w:r>
    </w:p>
    <w:p w14:paraId="6375D848" w14:textId="2776132E" w:rsidR="001E124C" w:rsidRPr="003F754B" w:rsidRDefault="00F10FB6" w:rsidP="001E124C">
      <w:pPr>
        <w:rPr>
          <w:lang w:val="lt-LT"/>
        </w:rPr>
      </w:pPr>
      <w:r>
        <w:rPr>
          <w:lang w:val="lt-LT"/>
        </w:rPr>
        <w:t xml:space="preserve">etanolis (bendras etanolio kiekis </w:t>
      </w:r>
      <w:r>
        <w:t>17,4 </w:t>
      </w:r>
      <w:r w:rsidRPr="00F77100">
        <w:t>% V/V</w:t>
      </w:r>
      <w:r>
        <w:t>)</w:t>
      </w:r>
    </w:p>
    <w:p w14:paraId="3AF71BD9" w14:textId="77777777" w:rsidR="001E124C" w:rsidRPr="003F754B" w:rsidRDefault="001E124C" w:rsidP="001E124C">
      <w:pPr>
        <w:rPr>
          <w:lang w:val="lt-LT"/>
        </w:rPr>
      </w:pPr>
    </w:p>
    <w:p w14:paraId="34F41791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Visos pagalbinės medžiagos išvardytos 6.1 skyriuje.</w:t>
      </w:r>
    </w:p>
    <w:p w14:paraId="1338F74F" w14:textId="77777777" w:rsidR="001E124C" w:rsidRPr="003F754B" w:rsidRDefault="001E124C" w:rsidP="001E124C">
      <w:pPr>
        <w:rPr>
          <w:lang w:val="lt-LT"/>
        </w:rPr>
      </w:pPr>
    </w:p>
    <w:p w14:paraId="0B745F2E" w14:textId="77777777" w:rsidR="001E124C" w:rsidRPr="003F754B" w:rsidRDefault="001E124C" w:rsidP="001E124C">
      <w:pPr>
        <w:rPr>
          <w:lang w:val="lt-LT"/>
        </w:rPr>
      </w:pPr>
    </w:p>
    <w:p w14:paraId="0A741426" w14:textId="77777777" w:rsidR="001E124C" w:rsidRPr="003F754B" w:rsidRDefault="001E124C" w:rsidP="001E124C">
      <w:pPr>
        <w:pStyle w:val="Antrat3"/>
        <w:spacing w:before="0" w:after="0" w:line="240" w:lineRule="auto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3.</w:t>
      </w:r>
      <w:r w:rsidRPr="003F754B">
        <w:rPr>
          <w:rFonts w:ascii="Times New Roman" w:hAnsi="Times New Roman"/>
          <w:sz w:val="22"/>
          <w:lang w:val="lt-LT"/>
        </w:rPr>
        <w:tab/>
        <w:t>FARMACINĖ FORMA</w:t>
      </w:r>
    </w:p>
    <w:p w14:paraId="22359E45" w14:textId="77777777" w:rsidR="001E124C" w:rsidRPr="003F754B" w:rsidRDefault="001E124C" w:rsidP="001E124C">
      <w:pPr>
        <w:rPr>
          <w:lang w:val="lt-LT"/>
        </w:rPr>
      </w:pPr>
    </w:p>
    <w:p w14:paraId="7E0573D6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Kremas.</w:t>
      </w:r>
    </w:p>
    <w:p w14:paraId="3239D07B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 xml:space="preserve">Baltas blizgus charakteringo rozmarinų eterinio </w:t>
      </w:r>
      <w:proofErr w:type="spellStart"/>
      <w:r w:rsidRPr="00EE50A0">
        <w:t>aliejaus</w:t>
      </w:r>
      <w:proofErr w:type="spellEnd"/>
      <w:r w:rsidRPr="00EE50A0">
        <w:t xml:space="preserve"> </w:t>
      </w:r>
      <w:proofErr w:type="spellStart"/>
      <w:r w:rsidRPr="00EE50A0">
        <w:t>kvapo</w:t>
      </w:r>
      <w:proofErr w:type="spellEnd"/>
      <w:r w:rsidRPr="00EE50A0">
        <w:t xml:space="preserve"> </w:t>
      </w:r>
      <w:proofErr w:type="spellStart"/>
      <w:r w:rsidRPr="00EE50A0">
        <w:t>kremas</w:t>
      </w:r>
      <w:proofErr w:type="spellEnd"/>
      <w:r w:rsidRPr="00EE50A0">
        <w:t>.</w:t>
      </w:r>
    </w:p>
    <w:p w14:paraId="6EFFBC59" w14:textId="77777777" w:rsidR="001E124C" w:rsidRPr="003F754B" w:rsidRDefault="001E124C" w:rsidP="001E124C">
      <w:pPr>
        <w:rPr>
          <w:lang w:val="lt-LT"/>
        </w:rPr>
      </w:pPr>
    </w:p>
    <w:p w14:paraId="63E98EFA" w14:textId="77777777" w:rsidR="001E124C" w:rsidRPr="003F754B" w:rsidRDefault="001E124C" w:rsidP="001E124C">
      <w:pPr>
        <w:rPr>
          <w:lang w:val="lt-LT"/>
        </w:rPr>
      </w:pPr>
    </w:p>
    <w:p w14:paraId="121EF559" w14:textId="77777777" w:rsidR="001E124C" w:rsidRPr="003F754B" w:rsidRDefault="001E124C" w:rsidP="001E124C">
      <w:pPr>
        <w:pStyle w:val="Antrat3"/>
        <w:spacing w:before="0" w:after="0" w:line="240" w:lineRule="auto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4.</w:t>
      </w:r>
      <w:r w:rsidRPr="003F754B">
        <w:rPr>
          <w:rFonts w:ascii="Times New Roman" w:hAnsi="Times New Roman"/>
          <w:sz w:val="22"/>
          <w:lang w:val="lt-LT"/>
        </w:rPr>
        <w:tab/>
        <w:t>KLINIKINĖ INFORMACIJA</w:t>
      </w:r>
    </w:p>
    <w:p w14:paraId="48B719B8" w14:textId="77777777" w:rsidR="001E124C" w:rsidRPr="003F754B" w:rsidRDefault="001E124C" w:rsidP="001E124C">
      <w:pPr>
        <w:rPr>
          <w:lang w:val="lt-LT"/>
        </w:rPr>
      </w:pPr>
    </w:p>
    <w:p w14:paraId="33627F23" w14:textId="77777777" w:rsidR="001E124C" w:rsidRPr="003F754B" w:rsidRDefault="001E124C" w:rsidP="001E124C">
      <w:pPr>
        <w:pStyle w:val="Antrat4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4.1</w:t>
      </w:r>
      <w:r w:rsidRPr="003F754B">
        <w:rPr>
          <w:rFonts w:ascii="Times New Roman" w:hAnsi="Times New Roman"/>
          <w:sz w:val="22"/>
          <w:lang w:val="lt-LT"/>
        </w:rPr>
        <w:tab/>
        <w:t>Terapinės indikacijos</w:t>
      </w:r>
    </w:p>
    <w:p w14:paraId="64B42CA4" w14:textId="77777777" w:rsidR="001E124C" w:rsidRPr="003F754B" w:rsidRDefault="001E124C" w:rsidP="001E124C">
      <w:pPr>
        <w:rPr>
          <w:lang w:val="lt-LT"/>
        </w:rPr>
      </w:pPr>
    </w:p>
    <w:p w14:paraId="6F2181FE" w14:textId="77777777" w:rsidR="001E124C" w:rsidRPr="003F754B" w:rsidRDefault="001E124C" w:rsidP="001E124C">
      <w:pPr>
        <w:rPr>
          <w:lang w:val="lt-LT"/>
        </w:rPr>
      </w:pPr>
      <w:proofErr w:type="spellStart"/>
      <w:r w:rsidRPr="003F754B">
        <w:rPr>
          <w:lang w:val="lt-LT"/>
        </w:rPr>
        <w:t>Rosacta</w:t>
      </w:r>
      <w:proofErr w:type="spellEnd"/>
      <w:r w:rsidRPr="003F754B">
        <w:rPr>
          <w:lang w:val="lt-LT"/>
        </w:rPr>
        <w:t xml:space="preserve"> yra tradicinis augalinis vaistinis preparatas</w:t>
      </w:r>
      <w:r w:rsidRPr="00DC0785">
        <w:rPr>
          <w:lang w:val="lt-LT"/>
        </w:rPr>
        <w:t>,</w:t>
      </w:r>
      <w:r w:rsidRPr="003F754B">
        <w:rPr>
          <w:lang w:val="lt-LT"/>
        </w:rPr>
        <w:t xml:space="preserve"> skirtas suaugusiųjų lengvo raumenų ir sąnarių skausmo malšinimui bei lengvų periferinių kraujotakos sutrikimų</w:t>
      </w:r>
      <w:r w:rsidRPr="00DC0785">
        <w:rPr>
          <w:lang w:val="lt-LT"/>
        </w:rPr>
        <w:t xml:space="preserve"> lengvinimui.</w:t>
      </w:r>
    </w:p>
    <w:p w14:paraId="7384D51F" w14:textId="77777777" w:rsidR="001E124C" w:rsidRPr="003F754B" w:rsidRDefault="001E124C" w:rsidP="001E124C">
      <w:pPr>
        <w:rPr>
          <w:lang w:val="lt-LT"/>
        </w:rPr>
      </w:pPr>
    </w:p>
    <w:p w14:paraId="49F0FD2C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Tai tradicinis augalinis vaistinis preparatas, kurio indikacijos pagrįstos tik ilgalaikiu vartojimu.</w:t>
      </w:r>
    </w:p>
    <w:p w14:paraId="3D2D6504" w14:textId="77777777" w:rsidR="001E124C" w:rsidRPr="003F754B" w:rsidRDefault="001E124C" w:rsidP="001E124C">
      <w:pPr>
        <w:rPr>
          <w:lang w:val="lt-LT"/>
        </w:rPr>
      </w:pPr>
    </w:p>
    <w:p w14:paraId="118910BD" w14:textId="77777777" w:rsidR="001E124C" w:rsidRPr="003F754B" w:rsidRDefault="001E124C" w:rsidP="001E124C">
      <w:pPr>
        <w:pStyle w:val="Antrat4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4.2</w:t>
      </w:r>
      <w:r w:rsidRPr="003F754B">
        <w:rPr>
          <w:rFonts w:ascii="Times New Roman" w:hAnsi="Times New Roman"/>
          <w:sz w:val="22"/>
          <w:lang w:val="lt-LT"/>
        </w:rPr>
        <w:tab/>
        <w:t>Dozavimas ir vartojimo metodas</w:t>
      </w:r>
    </w:p>
    <w:p w14:paraId="5253E4AC" w14:textId="77777777" w:rsidR="001E124C" w:rsidRPr="003F754B" w:rsidRDefault="001E124C" w:rsidP="001E124C">
      <w:pPr>
        <w:rPr>
          <w:lang w:val="lt-LT"/>
        </w:rPr>
      </w:pPr>
    </w:p>
    <w:p w14:paraId="7778754B" w14:textId="77777777" w:rsidR="001E124C" w:rsidRPr="006E6C84" w:rsidRDefault="001E124C" w:rsidP="001E124C">
      <w:pPr>
        <w:rPr>
          <w:rFonts w:asciiTheme="minorHAnsi" w:eastAsiaTheme="minorHAnsi" w:hAnsiTheme="minorHAnsi"/>
          <w:u w:val="single"/>
          <w:lang w:val="lt-LT"/>
        </w:rPr>
      </w:pPr>
      <w:r w:rsidRPr="003F754B">
        <w:rPr>
          <w:u w:val="single"/>
          <w:lang w:val="lt-LT"/>
        </w:rPr>
        <w:t>Dozavimas</w:t>
      </w:r>
    </w:p>
    <w:p w14:paraId="179D6E91" w14:textId="77777777" w:rsidR="000551F2" w:rsidRPr="006E6C84" w:rsidRDefault="000551F2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</w:p>
    <w:p w14:paraId="6338C424" w14:textId="06B15396" w:rsidR="001E124C" w:rsidRPr="003F754B" w:rsidRDefault="001E124C" w:rsidP="001E124C">
      <w:pPr>
        <w:rPr>
          <w:rFonts w:asciiTheme="minorHAnsi" w:eastAsiaTheme="minorHAnsi" w:hAnsiTheme="minorHAnsi" w:cstheme="minorBidi"/>
          <w:i/>
          <w:snapToGrid/>
          <w:szCs w:val="22"/>
          <w:lang w:val="lt-LT"/>
        </w:rPr>
      </w:pPr>
      <w:r w:rsidRPr="003F754B">
        <w:rPr>
          <w:i/>
          <w:lang w:val="lt-LT"/>
        </w:rPr>
        <w:t>Suaugusie</w:t>
      </w:r>
      <w:r w:rsidR="009E6A48">
        <w:rPr>
          <w:i/>
          <w:lang w:val="lt-LT"/>
        </w:rPr>
        <w:t>siems</w:t>
      </w:r>
      <w:r w:rsidRPr="003F754B">
        <w:rPr>
          <w:i/>
          <w:lang w:val="lt-LT"/>
        </w:rPr>
        <w:t xml:space="preserve"> ir senyvi</w:t>
      </w:r>
      <w:r w:rsidR="009E6A48">
        <w:rPr>
          <w:i/>
          <w:lang w:val="lt-LT"/>
        </w:rPr>
        <w:t>ems</w:t>
      </w:r>
      <w:r w:rsidRPr="003F754B">
        <w:rPr>
          <w:i/>
          <w:lang w:val="lt-LT"/>
        </w:rPr>
        <w:t xml:space="preserve"> pacienta</w:t>
      </w:r>
      <w:r w:rsidR="009E6A48">
        <w:rPr>
          <w:i/>
          <w:lang w:val="lt-LT"/>
        </w:rPr>
        <w:t>ms</w:t>
      </w:r>
    </w:p>
    <w:p w14:paraId="13C989B3" w14:textId="7DC17B75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Ant paveiktos srities užtepti maždaug 3 – 6 cm kremo 2 – 3 kartus per parą ir švelniai įtrinti į odą. Reikalingas kremo kiekis priklauso nuo gydomos srities dydžio.</w:t>
      </w:r>
    </w:p>
    <w:p w14:paraId="35B44BBB" w14:textId="77777777" w:rsidR="001E124C" w:rsidRPr="003F754B" w:rsidRDefault="001E124C" w:rsidP="001E124C">
      <w:pPr>
        <w:rPr>
          <w:lang w:val="lt-LT"/>
        </w:rPr>
      </w:pPr>
    </w:p>
    <w:p w14:paraId="60CA0525" w14:textId="77777777" w:rsidR="001E124C" w:rsidRPr="003F754B" w:rsidRDefault="001E124C" w:rsidP="001E124C">
      <w:pPr>
        <w:rPr>
          <w:rFonts w:asciiTheme="minorHAnsi" w:eastAsiaTheme="minorHAnsi" w:hAnsiTheme="minorHAnsi" w:cstheme="minorBidi"/>
          <w:i/>
          <w:snapToGrid/>
          <w:szCs w:val="22"/>
          <w:lang w:val="lt-LT"/>
        </w:rPr>
      </w:pPr>
      <w:r w:rsidRPr="003F754B">
        <w:rPr>
          <w:i/>
          <w:lang w:val="lt-LT"/>
        </w:rPr>
        <w:t>Vaikų populiacija</w:t>
      </w:r>
    </w:p>
    <w:p w14:paraId="41344FD5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Nerekomenduojama vartoti vaikams ir jaunesniems kaip 18 metų paaugliams (žr. 4.4 skyrių „Specialūs įspėjimai ir atsargumo priemonės“).</w:t>
      </w:r>
    </w:p>
    <w:p w14:paraId="0EE76DBB" w14:textId="77777777" w:rsidR="001E124C" w:rsidRPr="003F754B" w:rsidRDefault="001E124C" w:rsidP="001E124C">
      <w:pPr>
        <w:rPr>
          <w:lang w:val="lt-LT"/>
        </w:rPr>
      </w:pPr>
    </w:p>
    <w:p w14:paraId="5F69601F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u w:val="single"/>
          <w:lang w:val="lt-LT"/>
        </w:rPr>
      </w:pPr>
      <w:r w:rsidRPr="003F754B">
        <w:rPr>
          <w:u w:val="single"/>
          <w:lang w:val="lt-LT"/>
        </w:rPr>
        <w:t xml:space="preserve">Vartojimo </w:t>
      </w:r>
      <w:r w:rsidRPr="00EE50A0">
        <w:rPr>
          <w:szCs w:val="24"/>
          <w:u w:val="single"/>
          <w:lang w:val="lt-LT"/>
        </w:rPr>
        <w:t>metodas</w:t>
      </w:r>
    </w:p>
    <w:p w14:paraId="68996026" w14:textId="77777777" w:rsidR="001E124C" w:rsidRPr="003650E6" w:rsidRDefault="001E124C" w:rsidP="001E124C">
      <w:pPr>
        <w:rPr>
          <w:rFonts w:asciiTheme="minorHAnsi" w:eastAsiaTheme="minorHAnsi" w:hAnsiTheme="minorHAnsi"/>
          <w:lang w:val="lt-LT"/>
        </w:rPr>
      </w:pPr>
      <w:r w:rsidRPr="003F754B">
        <w:rPr>
          <w:lang w:val="lt-LT"/>
        </w:rPr>
        <w:t>Vartoti ant odos.</w:t>
      </w:r>
    </w:p>
    <w:p w14:paraId="61E10F0E" w14:textId="16CDA767" w:rsidR="000551F2" w:rsidRPr="003F754B" w:rsidRDefault="000551F2" w:rsidP="003650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Prieš vartojimą pradurkite tūbelę: apsukite dangtelį ir pasukite žemyn, kad pradurtumėte apsauginę tūbelės membraną.</w:t>
      </w:r>
    </w:p>
    <w:p w14:paraId="5F0A784E" w14:textId="77777777" w:rsidR="001E124C" w:rsidRPr="00EE50A0" w:rsidRDefault="001E124C" w:rsidP="001E124C">
      <w:pPr>
        <w:rPr>
          <w:szCs w:val="24"/>
          <w:lang w:val="lt-LT"/>
        </w:rPr>
      </w:pPr>
    </w:p>
    <w:p w14:paraId="2FB634C2" w14:textId="77777777" w:rsidR="001E124C" w:rsidRPr="00EE50A0" w:rsidRDefault="001E124C" w:rsidP="001E124C">
      <w:pPr>
        <w:rPr>
          <w:szCs w:val="24"/>
          <w:u w:val="single"/>
          <w:lang w:val="lt-LT"/>
        </w:rPr>
      </w:pPr>
      <w:r w:rsidRPr="00EE50A0">
        <w:rPr>
          <w:szCs w:val="24"/>
          <w:u w:val="single"/>
          <w:lang w:val="lt-LT"/>
        </w:rPr>
        <w:t>Vartojimo trukmė</w:t>
      </w:r>
    </w:p>
    <w:p w14:paraId="7C12C9F1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Jeigu simptomai pablogėja arba neišnyksta ilgiau kaip 4 vaistinio preparato vartojimo savaites, būtina kreiptis į gydytoją, kvalifikuotą</w:t>
      </w:r>
      <w:r w:rsidRPr="00DC0785">
        <w:rPr>
          <w:lang w:val="lt-LT"/>
        </w:rPr>
        <w:t xml:space="preserve"> sveikatos priežiūros specialistą arba vaistininką.</w:t>
      </w:r>
    </w:p>
    <w:p w14:paraId="77DA3016" w14:textId="77777777" w:rsidR="001E124C" w:rsidRPr="003F754B" w:rsidRDefault="001E124C" w:rsidP="001E124C">
      <w:pPr>
        <w:rPr>
          <w:lang w:val="lt-LT"/>
        </w:rPr>
      </w:pPr>
    </w:p>
    <w:p w14:paraId="0873C0D8" w14:textId="77777777" w:rsidR="001E124C" w:rsidRPr="003F754B" w:rsidRDefault="001E124C" w:rsidP="001E124C">
      <w:pPr>
        <w:pStyle w:val="Antrat4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4.3</w:t>
      </w:r>
      <w:r w:rsidRPr="003F754B">
        <w:rPr>
          <w:rFonts w:ascii="Times New Roman" w:hAnsi="Times New Roman"/>
          <w:sz w:val="22"/>
          <w:lang w:val="lt-LT"/>
        </w:rPr>
        <w:tab/>
        <w:t>Kontraindikacijos</w:t>
      </w:r>
    </w:p>
    <w:p w14:paraId="5BB9D3E4" w14:textId="77777777" w:rsidR="001E124C" w:rsidRPr="003F754B" w:rsidRDefault="001E124C" w:rsidP="001E124C">
      <w:pPr>
        <w:rPr>
          <w:lang w:val="lt-LT"/>
        </w:rPr>
      </w:pPr>
    </w:p>
    <w:p w14:paraId="0302BF3A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Padidėjęs jautrumas veikliajai arba bet kuriai 6.1 skyriuje nurodytai pagalbinei medžiagai.</w:t>
      </w:r>
    </w:p>
    <w:p w14:paraId="1B6ECF0B" w14:textId="77777777" w:rsidR="001E124C" w:rsidRPr="003F754B" w:rsidRDefault="001E124C" w:rsidP="001E124C">
      <w:pPr>
        <w:rPr>
          <w:lang w:val="lt-LT"/>
        </w:rPr>
      </w:pPr>
    </w:p>
    <w:p w14:paraId="05098A9B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Netepti ant pažeistos ar sudirgusios odos.</w:t>
      </w:r>
    </w:p>
    <w:p w14:paraId="5A1709DD" w14:textId="77777777" w:rsidR="001E124C" w:rsidRPr="003F754B" w:rsidRDefault="001E124C" w:rsidP="001E124C">
      <w:pPr>
        <w:rPr>
          <w:lang w:val="lt-LT"/>
        </w:rPr>
      </w:pPr>
    </w:p>
    <w:p w14:paraId="40E24DE9" w14:textId="77777777" w:rsidR="001E124C" w:rsidRPr="003F754B" w:rsidRDefault="001E124C" w:rsidP="001E124C">
      <w:pPr>
        <w:pStyle w:val="Antrat4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4.4</w:t>
      </w:r>
      <w:r w:rsidRPr="003F754B">
        <w:rPr>
          <w:rFonts w:ascii="Times New Roman" w:hAnsi="Times New Roman"/>
          <w:sz w:val="22"/>
          <w:lang w:val="lt-LT"/>
        </w:rPr>
        <w:tab/>
        <w:t>Specialūs įspėjimai ir atsargumo priemonės</w:t>
      </w:r>
    </w:p>
    <w:p w14:paraId="44D3A954" w14:textId="77777777" w:rsidR="001E124C" w:rsidRPr="003F754B" w:rsidRDefault="001E124C" w:rsidP="001E124C">
      <w:pPr>
        <w:rPr>
          <w:lang w:val="lt-LT"/>
        </w:rPr>
      </w:pPr>
    </w:p>
    <w:p w14:paraId="475D22F8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Jeigu pasireiškia odos paraudimas, sudirginimas ar sausumas, vartojimą nutraukti.</w:t>
      </w:r>
    </w:p>
    <w:p w14:paraId="5B135FCE" w14:textId="77777777" w:rsidR="001E124C" w:rsidRPr="003F754B" w:rsidRDefault="001E124C" w:rsidP="001E124C">
      <w:pPr>
        <w:rPr>
          <w:lang w:val="lt-LT"/>
        </w:rPr>
      </w:pPr>
    </w:p>
    <w:p w14:paraId="114F4844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Jeigu kartu su sąnario skausmu pasireiškia sąnario patinimas, paraudimas ar kaitimas</w:t>
      </w:r>
      <w:r w:rsidRPr="00DC0785">
        <w:rPr>
          <w:lang w:val="lt-LT"/>
        </w:rPr>
        <w:t>, pažeidimą turi apžiūrėti gydytojas.</w:t>
      </w:r>
    </w:p>
    <w:p w14:paraId="299417CB" w14:textId="77777777" w:rsidR="001E124C" w:rsidRPr="003F754B" w:rsidRDefault="001E124C" w:rsidP="001E124C">
      <w:pPr>
        <w:rPr>
          <w:lang w:val="lt-LT"/>
        </w:rPr>
      </w:pPr>
    </w:p>
    <w:p w14:paraId="31619E57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Reikia kreiptis į gydytoją, jeigu pasireiškia odos uždegimas ar poodinis sukietėjimas, opos, staigus vienos ar abiejų kojų patinimas, ypatingai jeigu jis yra lydimas paraudimo ir kaitimo</w:t>
      </w:r>
      <w:r w:rsidRPr="00DC0785">
        <w:rPr>
          <w:lang w:val="lt-LT"/>
        </w:rPr>
        <w:t>, širdies ar inkstų nepakankamumas, ar staigus aštrus ramybės būsenoje esančios kojos skausmas.</w:t>
      </w:r>
    </w:p>
    <w:p w14:paraId="0904300C" w14:textId="77777777" w:rsidR="001E124C" w:rsidRPr="003F754B" w:rsidRDefault="001E124C" w:rsidP="001E124C">
      <w:pPr>
        <w:rPr>
          <w:lang w:val="lt-LT"/>
        </w:rPr>
      </w:pPr>
    </w:p>
    <w:p w14:paraId="00B3F7EE" w14:textId="77777777" w:rsidR="001E124C" w:rsidRPr="006E6C84" w:rsidRDefault="001E124C" w:rsidP="001E124C">
      <w:pPr>
        <w:rPr>
          <w:rFonts w:asciiTheme="minorHAnsi" w:eastAsiaTheme="minorHAnsi" w:hAnsiTheme="minorHAnsi"/>
          <w:lang w:val="lt-LT"/>
        </w:rPr>
      </w:pPr>
      <w:r w:rsidRPr="003F754B">
        <w:rPr>
          <w:lang w:val="lt-LT"/>
        </w:rPr>
        <w:t>Reikia vengti kontakto su akimis. Kremo negalima tepti netoli gleivinės.</w:t>
      </w:r>
    </w:p>
    <w:p w14:paraId="0A2B8266" w14:textId="12B7DCE0" w:rsidR="003A2CEA" w:rsidRPr="003F754B" w:rsidRDefault="003A2CEA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Prie</w:t>
      </w:r>
      <w:r w:rsidRPr="00DC0785">
        <w:rPr>
          <w:lang w:val="lt-LT"/>
        </w:rPr>
        <w:t>š</w:t>
      </w:r>
      <w:r w:rsidRPr="003F754B">
        <w:rPr>
          <w:lang w:val="lt-LT"/>
        </w:rPr>
        <w:t xml:space="preserve"> i</w:t>
      </w:r>
      <w:r w:rsidR="00A8378E">
        <w:rPr>
          <w:lang w:val="lt-LT"/>
        </w:rPr>
        <w:t>r</w:t>
      </w:r>
      <w:r w:rsidRPr="003F754B">
        <w:rPr>
          <w:lang w:val="lt-LT"/>
        </w:rPr>
        <w:t xml:space="preserve"> po </w:t>
      </w:r>
      <w:r w:rsidR="001E22FA">
        <w:rPr>
          <w:lang w:val="lt-LT"/>
        </w:rPr>
        <w:t xml:space="preserve">kremo </w:t>
      </w:r>
      <w:r w:rsidRPr="003F754B">
        <w:rPr>
          <w:lang w:val="lt-LT"/>
        </w:rPr>
        <w:t>vartojimo</w:t>
      </w:r>
      <w:r w:rsidR="001E22FA">
        <w:rPr>
          <w:lang w:val="lt-LT"/>
        </w:rPr>
        <w:t>,</w:t>
      </w:r>
      <w:r w:rsidRPr="003F754B">
        <w:rPr>
          <w:lang w:val="lt-LT"/>
        </w:rPr>
        <w:t xml:space="preserve"> nusiplauti rankas.</w:t>
      </w:r>
    </w:p>
    <w:p w14:paraId="133B2873" w14:textId="77777777" w:rsidR="001E124C" w:rsidRPr="003F754B" w:rsidRDefault="001E124C" w:rsidP="001E124C">
      <w:pPr>
        <w:rPr>
          <w:lang w:val="lt-LT"/>
        </w:rPr>
      </w:pPr>
    </w:p>
    <w:p w14:paraId="5F8B8617" w14:textId="77777777" w:rsidR="001E124C" w:rsidRPr="006E6C84" w:rsidRDefault="001E124C" w:rsidP="001E124C">
      <w:pPr>
        <w:rPr>
          <w:rFonts w:asciiTheme="minorHAnsi" w:eastAsiaTheme="minorHAnsi" w:hAnsiTheme="minorHAnsi"/>
          <w:lang w:val="lt-LT"/>
        </w:rPr>
      </w:pPr>
      <w:r w:rsidRPr="003F754B">
        <w:rPr>
          <w:lang w:val="lt-LT"/>
        </w:rPr>
        <w:t>Jeigu kremo netyčia nuryjama, reikia kreiptis į gydytoją arba vaistininką patarimo.</w:t>
      </w:r>
    </w:p>
    <w:p w14:paraId="1C28AD6C" w14:textId="0A122AD0" w:rsidR="00A16B3F" w:rsidRDefault="00A16B3F" w:rsidP="001E124C">
      <w:pPr>
        <w:rPr>
          <w:lang w:val="lt-LT"/>
        </w:rPr>
      </w:pPr>
    </w:p>
    <w:p w14:paraId="3F332897" w14:textId="77777777" w:rsidR="00A16B3F" w:rsidRPr="003F754B" w:rsidRDefault="00A16B3F" w:rsidP="00A16B3F">
      <w:pPr>
        <w:rPr>
          <w:lang w:val="lt-LT"/>
        </w:rPr>
      </w:pPr>
      <w:r w:rsidRPr="00550536">
        <w:rPr>
          <w:noProof/>
          <w:szCs w:val="22"/>
          <w:u w:val="single"/>
        </w:rPr>
        <w:t>Vaikų populiacija</w:t>
      </w:r>
    </w:p>
    <w:p w14:paraId="7A6401AF" w14:textId="77777777" w:rsidR="00A16B3F" w:rsidRPr="003F754B" w:rsidRDefault="00A16B3F" w:rsidP="00A16B3F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Nerekomenduojama vartoti vaikams ir jaunesniems kaip 18 metų paaugliams, kadangi reikiamų duomenų nėra.</w:t>
      </w:r>
    </w:p>
    <w:p w14:paraId="06A3FC2F" w14:textId="77777777" w:rsidR="001E124C" w:rsidRPr="003F754B" w:rsidRDefault="001E124C" w:rsidP="001E124C">
      <w:pPr>
        <w:rPr>
          <w:lang w:val="lt-LT"/>
        </w:rPr>
      </w:pPr>
    </w:p>
    <w:p w14:paraId="30FDD342" w14:textId="0BEE3D4B" w:rsidR="00C35557" w:rsidRDefault="001C2779" w:rsidP="00C35557">
      <w:pPr>
        <w:rPr>
          <w:lang w:val="lt-LT"/>
        </w:rPr>
      </w:pPr>
      <w:r>
        <w:rPr>
          <w:lang w:val="lt-LT"/>
        </w:rPr>
        <w:t xml:space="preserve">Kiekvienoje </w:t>
      </w:r>
      <w:r>
        <w:rPr>
          <w:lang w:val="en-US"/>
        </w:rPr>
        <w:t xml:space="preserve">2 g </w:t>
      </w:r>
      <w:proofErr w:type="spellStart"/>
      <w:r w:rsidR="00C35557" w:rsidRPr="003F754B">
        <w:rPr>
          <w:lang w:val="lt-LT"/>
        </w:rPr>
        <w:t>Rosacta</w:t>
      </w:r>
      <w:proofErr w:type="spellEnd"/>
      <w:r>
        <w:rPr>
          <w:lang w:val="lt-LT"/>
        </w:rPr>
        <w:t xml:space="preserve"> kremo dozėje</w:t>
      </w:r>
      <w:r w:rsidR="00C35557" w:rsidRPr="003F754B">
        <w:rPr>
          <w:lang w:val="lt-LT"/>
        </w:rPr>
        <w:t xml:space="preserve"> yra</w:t>
      </w:r>
      <w:r>
        <w:rPr>
          <w:lang w:val="lt-LT"/>
        </w:rPr>
        <w:t xml:space="preserve"> 0,</w:t>
      </w:r>
      <w:r>
        <w:rPr>
          <w:lang w:val="en-US"/>
        </w:rPr>
        <w:t>3</w:t>
      </w:r>
      <w:r>
        <w:rPr>
          <w:lang w:val="lt-LT"/>
        </w:rPr>
        <w:t> g etanolio (alkoholio).</w:t>
      </w:r>
    </w:p>
    <w:p w14:paraId="66909459" w14:textId="399C152A" w:rsidR="001C2779" w:rsidRPr="001C2779" w:rsidRDefault="001C2779" w:rsidP="001C2779">
      <w:pPr>
        <w:rPr>
          <w:lang w:val="lt-LT"/>
        </w:rPr>
      </w:pPr>
      <w:r w:rsidRPr="001C2779">
        <w:rPr>
          <w:lang w:val="lt-LT"/>
        </w:rPr>
        <w:t>Ant pažeistos odos plotų etanolis gali sukelti</w:t>
      </w:r>
      <w:r>
        <w:rPr>
          <w:lang w:val="lt-LT"/>
        </w:rPr>
        <w:t xml:space="preserve"> </w:t>
      </w:r>
      <w:r w:rsidRPr="001C2779">
        <w:rPr>
          <w:lang w:val="lt-LT"/>
        </w:rPr>
        <w:t>deginimo pojūtį.</w:t>
      </w:r>
    </w:p>
    <w:p w14:paraId="52598FA8" w14:textId="508C589E" w:rsidR="001C2779" w:rsidRDefault="001C2779" w:rsidP="001E124C">
      <w:pPr>
        <w:rPr>
          <w:lang w:val="lt-LT"/>
        </w:rPr>
      </w:pPr>
      <w:r>
        <w:rPr>
          <w:lang w:val="lt-LT"/>
        </w:rPr>
        <w:t xml:space="preserve">Kiekvienoje </w:t>
      </w:r>
      <w:r>
        <w:rPr>
          <w:lang w:val="en-US"/>
        </w:rPr>
        <w:t>2 g</w:t>
      </w:r>
      <w:r w:rsidRPr="003F754B">
        <w:rPr>
          <w:lang w:val="lt-LT"/>
        </w:rPr>
        <w:t xml:space="preserve"> </w:t>
      </w:r>
      <w:proofErr w:type="spellStart"/>
      <w:r w:rsidR="001E124C" w:rsidRPr="003F754B">
        <w:rPr>
          <w:lang w:val="lt-LT"/>
        </w:rPr>
        <w:t>Rosacta</w:t>
      </w:r>
      <w:proofErr w:type="spellEnd"/>
      <w:r w:rsidR="001E124C" w:rsidRPr="003F754B">
        <w:rPr>
          <w:lang w:val="lt-LT"/>
        </w:rPr>
        <w:t xml:space="preserve"> </w:t>
      </w:r>
      <w:r>
        <w:rPr>
          <w:lang w:val="lt-LT"/>
        </w:rPr>
        <w:t>kremo dozėje</w:t>
      </w:r>
      <w:r w:rsidRPr="003F754B">
        <w:rPr>
          <w:lang w:val="lt-LT"/>
        </w:rPr>
        <w:t xml:space="preserve"> </w:t>
      </w:r>
      <w:r w:rsidR="001E124C" w:rsidRPr="003F754B">
        <w:rPr>
          <w:lang w:val="lt-LT"/>
        </w:rPr>
        <w:t xml:space="preserve">yra </w:t>
      </w:r>
      <w:r>
        <w:rPr>
          <w:lang w:val="en-US"/>
        </w:rPr>
        <w:t>60</w:t>
      </w:r>
      <w:r>
        <w:rPr>
          <w:lang w:val="lt-LT"/>
        </w:rPr>
        <w:t xml:space="preserve"> mg </w:t>
      </w:r>
      <w:proofErr w:type="spellStart"/>
      <w:r w:rsidR="001E124C" w:rsidRPr="003F754B">
        <w:rPr>
          <w:lang w:val="lt-LT"/>
        </w:rPr>
        <w:t>cetostearilo</w:t>
      </w:r>
      <w:proofErr w:type="spellEnd"/>
      <w:r w:rsidR="001E124C" w:rsidRPr="003F754B">
        <w:rPr>
          <w:lang w:val="lt-LT"/>
        </w:rPr>
        <w:t xml:space="preserve"> alkoholio</w:t>
      </w:r>
      <w:r>
        <w:rPr>
          <w:lang w:val="lt-LT"/>
        </w:rPr>
        <w:t>.</w:t>
      </w:r>
    </w:p>
    <w:p w14:paraId="5C0E4E5F" w14:textId="49B2B2D8" w:rsidR="001E124C" w:rsidRPr="003F754B" w:rsidRDefault="001C2779" w:rsidP="001E124C">
      <w:pPr>
        <w:rPr>
          <w:lang w:val="lt-LT"/>
        </w:rPr>
      </w:pPr>
      <w:r>
        <w:rPr>
          <w:lang w:val="lt-LT"/>
        </w:rPr>
        <w:t>G</w:t>
      </w:r>
      <w:r w:rsidR="001E124C" w:rsidRPr="00DC0785">
        <w:rPr>
          <w:lang w:val="lt-LT"/>
        </w:rPr>
        <w:t xml:space="preserve">ali sukelti </w:t>
      </w:r>
      <w:r>
        <w:rPr>
          <w:lang w:val="lt-LT"/>
        </w:rPr>
        <w:t>vietinių</w:t>
      </w:r>
      <w:r w:rsidRPr="00DC0785">
        <w:rPr>
          <w:lang w:val="lt-LT"/>
        </w:rPr>
        <w:t xml:space="preserve"> </w:t>
      </w:r>
      <w:r w:rsidR="001E124C" w:rsidRPr="00DC0785">
        <w:rPr>
          <w:lang w:val="lt-LT"/>
        </w:rPr>
        <w:t>odos reakcijų (pvz., kontaktinį dermatitą).</w:t>
      </w:r>
    </w:p>
    <w:p w14:paraId="2BE16E4D" w14:textId="77777777" w:rsidR="001E124C" w:rsidRPr="003F754B" w:rsidRDefault="001E124C" w:rsidP="001E124C">
      <w:pPr>
        <w:rPr>
          <w:lang w:val="lt-LT"/>
        </w:rPr>
      </w:pPr>
    </w:p>
    <w:p w14:paraId="02514702" w14:textId="77777777" w:rsidR="001E124C" w:rsidRPr="003F754B" w:rsidRDefault="001E124C" w:rsidP="001E124C">
      <w:pPr>
        <w:pStyle w:val="Antrat4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4.5</w:t>
      </w:r>
      <w:r w:rsidRPr="003F754B">
        <w:rPr>
          <w:rFonts w:ascii="Times New Roman" w:hAnsi="Times New Roman"/>
          <w:sz w:val="22"/>
          <w:lang w:val="lt-LT"/>
        </w:rPr>
        <w:tab/>
        <w:t>Sąveika su kitais vaistiniais preparatais ir kitokia sąveika</w:t>
      </w:r>
    </w:p>
    <w:p w14:paraId="031DD2B3" w14:textId="77777777" w:rsidR="001E124C" w:rsidRPr="003F754B" w:rsidRDefault="001E124C" w:rsidP="001E124C">
      <w:pPr>
        <w:rPr>
          <w:lang w:val="lt-LT"/>
        </w:rPr>
      </w:pPr>
    </w:p>
    <w:p w14:paraId="2A28CEA2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Pranešimų negauta.</w:t>
      </w:r>
    </w:p>
    <w:p w14:paraId="7A8BF0C3" w14:textId="77777777" w:rsidR="001E124C" w:rsidRPr="003F754B" w:rsidRDefault="001E124C" w:rsidP="001E124C">
      <w:pPr>
        <w:rPr>
          <w:lang w:val="lt-LT"/>
        </w:rPr>
      </w:pPr>
    </w:p>
    <w:p w14:paraId="65A0722E" w14:textId="77777777" w:rsidR="001E124C" w:rsidRPr="003F754B" w:rsidRDefault="001E124C" w:rsidP="001E124C">
      <w:pPr>
        <w:pStyle w:val="Antrat4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4.6</w:t>
      </w:r>
      <w:r w:rsidRPr="003F754B">
        <w:rPr>
          <w:rFonts w:ascii="Times New Roman" w:hAnsi="Times New Roman"/>
          <w:sz w:val="22"/>
          <w:lang w:val="lt-LT"/>
        </w:rPr>
        <w:tab/>
        <w:t>Vaisingumas, nėštumo ir žindymo laikotarpis</w:t>
      </w:r>
    </w:p>
    <w:p w14:paraId="57494CF7" w14:textId="77777777" w:rsidR="001E124C" w:rsidRPr="003F754B" w:rsidRDefault="001E124C" w:rsidP="001E124C">
      <w:pPr>
        <w:rPr>
          <w:lang w:val="lt-LT"/>
        </w:rPr>
      </w:pPr>
    </w:p>
    <w:p w14:paraId="321A7C0B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color w:val="0D0D0D"/>
          <w:szCs w:val="22"/>
          <w:u w:val="single"/>
          <w:lang w:val="lt-LT"/>
        </w:rPr>
      </w:pPr>
      <w:r w:rsidRPr="003F754B">
        <w:rPr>
          <w:color w:val="0D0D0D"/>
          <w:u w:val="single"/>
          <w:lang w:val="lt-LT"/>
        </w:rPr>
        <w:t>Nėštumas</w:t>
      </w:r>
    </w:p>
    <w:p w14:paraId="3D158372" w14:textId="2AFD0B6F" w:rsidR="001E124C" w:rsidRPr="003F754B" w:rsidRDefault="00A26C0F" w:rsidP="001E124C">
      <w:pPr>
        <w:rPr>
          <w:rFonts w:asciiTheme="minorHAnsi" w:eastAsiaTheme="minorHAnsi" w:hAnsiTheme="minorHAnsi" w:cstheme="minorBidi"/>
          <w:snapToGrid/>
          <w:color w:val="0D0D0D"/>
          <w:szCs w:val="22"/>
          <w:lang w:val="lt-LT"/>
        </w:rPr>
      </w:pPr>
      <w:r w:rsidRPr="008121F4">
        <w:rPr>
          <w:color w:val="0D0D0D"/>
          <w:lang w:val="lt-LT"/>
        </w:rPr>
        <w:t xml:space="preserve">Duomenų apie </w:t>
      </w:r>
      <w:r w:rsidRPr="008121F4">
        <w:rPr>
          <w:lang w:val="lt-LT"/>
        </w:rPr>
        <w:t xml:space="preserve">rozmarinų </w:t>
      </w:r>
      <w:r w:rsidRPr="006E6C84">
        <w:rPr>
          <w:lang w:val="lt-LT"/>
        </w:rPr>
        <w:t>eterinio aliejaus</w:t>
      </w:r>
      <w:r w:rsidRPr="008121F4">
        <w:rPr>
          <w:i/>
          <w:lang w:val="lt-LT"/>
        </w:rPr>
        <w:t xml:space="preserve"> </w:t>
      </w:r>
      <w:r w:rsidRPr="008121F4">
        <w:rPr>
          <w:lang w:val="lt-LT"/>
        </w:rPr>
        <w:t>(</w:t>
      </w:r>
      <w:proofErr w:type="spellStart"/>
      <w:r w:rsidRPr="00083E94">
        <w:rPr>
          <w:i/>
          <w:lang w:val="lt-LT"/>
        </w:rPr>
        <w:t>Rosmarinus</w:t>
      </w:r>
      <w:proofErr w:type="spellEnd"/>
      <w:r w:rsidRPr="00083E94">
        <w:rPr>
          <w:i/>
          <w:lang w:val="lt-LT"/>
        </w:rPr>
        <w:t xml:space="preserve"> </w:t>
      </w:r>
      <w:proofErr w:type="spellStart"/>
      <w:r w:rsidRPr="00083E94">
        <w:rPr>
          <w:i/>
          <w:lang w:val="lt-LT"/>
        </w:rPr>
        <w:t>officinalis</w:t>
      </w:r>
      <w:proofErr w:type="spellEnd"/>
      <w:r w:rsidRPr="006E6C84">
        <w:rPr>
          <w:lang w:val="lt-LT"/>
        </w:rPr>
        <w:t>)</w:t>
      </w:r>
      <w:r w:rsidRPr="008121F4">
        <w:rPr>
          <w:color w:val="0D0D0D"/>
          <w:lang w:val="lt-LT"/>
        </w:rPr>
        <w:t xml:space="preserve"> vartojimą nėštumo metu nėra arba jų nepakanka</w:t>
      </w:r>
      <w:r w:rsidR="001E124C" w:rsidRPr="003F754B">
        <w:rPr>
          <w:color w:val="0D0D0D"/>
          <w:lang w:val="lt-LT"/>
        </w:rPr>
        <w:t xml:space="preserve">. </w:t>
      </w:r>
      <w:proofErr w:type="spellStart"/>
      <w:r w:rsidR="00F540C8" w:rsidRPr="0090617D">
        <w:rPr>
          <w:color w:val="0D0D0D"/>
          <w:lang w:val="lt-LT"/>
        </w:rPr>
        <w:t>Rosacta</w:t>
      </w:r>
      <w:proofErr w:type="spellEnd"/>
      <w:r w:rsidR="00F540C8" w:rsidRPr="0090617D">
        <w:rPr>
          <w:color w:val="0D0D0D"/>
          <w:lang w:val="lt-LT"/>
        </w:rPr>
        <w:t xml:space="preserve"> </w:t>
      </w:r>
      <w:r w:rsidR="001E124C" w:rsidRPr="003F754B">
        <w:rPr>
          <w:color w:val="0D0D0D"/>
          <w:lang w:val="lt-LT"/>
        </w:rPr>
        <w:t>vartoti nėštumo laikotarpiu nerekomenduojama.</w:t>
      </w:r>
    </w:p>
    <w:p w14:paraId="7D6070E5" w14:textId="77777777" w:rsidR="001E124C" w:rsidRPr="003F754B" w:rsidRDefault="001E124C" w:rsidP="001E124C">
      <w:pPr>
        <w:rPr>
          <w:color w:val="0D0D0D"/>
          <w:lang w:val="lt-LT"/>
        </w:rPr>
      </w:pPr>
    </w:p>
    <w:p w14:paraId="77D80224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color w:val="0D0D0D"/>
          <w:szCs w:val="22"/>
          <w:u w:val="single"/>
          <w:lang w:val="lt-LT"/>
        </w:rPr>
      </w:pPr>
      <w:r w:rsidRPr="003F754B">
        <w:rPr>
          <w:color w:val="0D0D0D"/>
          <w:u w:val="single"/>
          <w:lang w:val="lt-LT"/>
        </w:rPr>
        <w:t>Žindymas</w:t>
      </w:r>
    </w:p>
    <w:p w14:paraId="34D71025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color w:val="0D0D0D"/>
          <w:szCs w:val="22"/>
          <w:lang w:val="lt-LT"/>
        </w:rPr>
      </w:pPr>
      <w:r w:rsidRPr="003F754B">
        <w:rPr>
          <w:color w:val="0D0D0D"/>
          <w:lang w:val="lt-LT"/>
        </w:rPr>
        <w:t>Saugumas žindymo laikotarpiu nenustatytas. Kadangi duomenų nepakanka, vartoti žindymo laikotarpiu nerekomenduojama.</w:t>
      </w:r>
    </w:p>
    <w:p w14:paraId="39933907" w14:textId="77777777" w:rsidR="001E124C" w:rsidRPr="003F754B" w:rsidRDefault="001E124C" w:rsidP="001E124C">
      <w:pPr>
        <w:rPr>
          <w:color w:val="0D0D0D"/>
          <w:lang w:val="lt-LT"/>
        </w:rPr>
      </w:pPr>
    </w:p>
    <w:p w14:paraId="5FFF965C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color w:val="0D0D0D"/>
          <w:szCs w:val="22"/>
          <w:u w:val="single"/>
          <w:lang w:val="lt-LT"/>
        </w:rPr>
      </w:pPr>
      <w:r w:rsidRPr="003F754B">
        <w:rPr>
          <w:color w:val="0D0D0D"/>
          <w:u w:val="single"/>
          <w:lang w:val="lt-LT"/>
        </w:rPr>
        <w:t>Vaisingumas</w:t>
      </w:r>
    </w:p>
    <w:p w14:paraId="6B3838F0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Poveikio vaisingumui tyrimų neatlikta.</w:t>
      </w:r>
    </w:p>
    <w:p w14:paraId="66ED3025" w14:textId="77777777" w:rsidR="001E124C" w:rsidRPr="003F754B" w:rsidRDefault="001E124C" w:rsidP="001E124C">
      <w:pPr>
        <w:rPr>
          <w:lang w:val="lt-LT"/>
        </w:rPr>
      </w:pPr>
    </w:p>
    <w:p w14:paraId="345CD714" w14:textId="77777777" w:rsidR="001E124C" w:rsidRPr="003F754B" w:rsidRDefault="001E124C" w:rsidP="001E124C">
      <w:pPr>
        <w:pStyle w:val="Antrat4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4.7</w:t>
      </w:r>
      <w:r w:rsidRPr="003F754B">
        <w:rPr>
          <w:rFonts w:ascii="Times New Roman" w:hAnsi="Times New Roman"/>
          <w:sz w:val="22"/>
          <w:lang w:val="lt-LT"/>
        </w:rPr>
        <w:tab/>
        <w:t>Poveikis gebėjimui vairuoti ir valdyti mechanizmus</w:t>
      </w:r>
    </w:p>
    <w:p w14:paraId="68B3F9B9" w14:textId="77777777" w:rsidR="001E124C" w:rsidRPr="003F754B" w:rsidRDefault="001E124C" w:rsidP="001E124C">
      <w:pPr>
        <w:rPr>
          <w:lang w:val="lt-LT"/>
        </w:rPr>
      </w:pPr>
    </w:p>
    <w:p w14:paraId="5B8017C8" w14:textId="77777777" w:rsidR="001E124C" w:rsidRPr="003F754B" w:rsidRDefault="001E124C" w:rsidP="001E124C">
      <w:pPr>
        <w:rPr>
          <w:lang w:val="lt-LT"/>
        </w:rPr>
      </w:pPr>
      <w:proofErr w:type="spellStart"/>
      <w:r w:rsidRPr="003F754B">
        <w:rPr>
          <w:lang w:val="lt-LT"/>
        </w:rPr>
        <w:t>Rosacta</w:t>
      </w:r>
      <w:proofErr w:type="spellEnd"/>
      <w:r w:rsidRPr="003F754B">
        <w:rPr>
          <w:lang w:val="lt-LT"/>
        </w:rPr>
        <w:t xml:space="preserve"> gebėjimo vairuoti ir valdyti mechanizmus neveikia arba veikia nereikšmingai.</w:t>
      </w:r>
    </w:p>
    <w:p w14:paraId="5C1D2ADF" w14:textId="77777777" w:rsidR="001E124C" w:rsidRPr="003F754B" w:rsidRDefault="001E124C" w:rsidP="001E124C">
      <w:pPr>
        <w:rPr>
          <w:lang w:val="lt-LT"/>
        </w:rPr>
      </w:pPr>
    </w:p>
    <w:p w14:paraId="66029755" w14:textId="77777777" w:rsidR="001E124C" w:rsidRPr="003F754B" w:rsidRDefault="001E124C" w:rsidP="001E124C">
      <w:pPr>
        <w:spacing w:line="240" w:lineRule="auto"/>
        <w:outlineLvl w:val="0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b/>
          <w:lang w:val="lt-LT"/>
        </w:rPr>
        <w:t>4.8</w:t>
      </w:r>
      <w:r w:rsidRPr="003F754B">
        <w:rPr>
          <w:b/>
          <w:lang w:val="lt-LT"/>
        </w:rPr>
        <w:tab/>
        <w:t>Nepageidaujamas poveikis</w:t>
      </w:r>
    </w:p>
    <w:p w14:paraId="0C748E6B" w14:textId="77777777" w:rsidR="001E124C" w:rsidRPr="003F754B" w:rsidRDefault="001E124C" w:rsidP="001E124C">
      <w:pPr>
        <w:rPr>
          <w:u w:val="single"/>
          <w:lang w:val="lt-LT"/>
        </w:rPr>
      </w:pPr>
    </w:p>
    <w:p w14:paraId="6E885FFB" w14:textId="77777777" w:rsidR="001E124C" w:rsidRPr="003F754B" w:rsidRDefault="001E124C" w:rsidP="001E124C">
      <w:pPr>
        <w:tabs>
          <w:tab w:val="clear" w:pos="567"/>
        </w:tabs>
        <w:autoSpaceDE w:val="0"/>
        <w:spacing w:line="240" w:lineRule="auto"/>
        <w:contextualSpacing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Nepageidaujamo poveikio dažnis apibūdinamas taip: labai dažnas (≥ 1/10), dažnas (nuo ≥ 1/100 iki &lt; 1/10), nedažnas (nuo ≥ 1/1000 iki &lt; 1/100), retas (nuo ≥ 1/10000 iki &lt; 1/1000), labai retas (&lt; 1/10000) ir nežinomas (negali būti apskaičiuotas pagal turimus duomenis).</w:t>
      </w:r>
    </w:p>
    <w:p w14:paraId="00D71A79" w14:textId="77777777" w:rsidR="001E124C" w:rsidRPr="003F754B" w:rsidRDefault="001E124C" w:rsidP="001E124C">
      <w:pPr>
        <w:autoSpaceDE w:val="0"/>
        <w:autoSpaceDN w:val="0"/>
        <w:adjustRightInd w:val="0"/>
        <w:jc w:val="both"/>
        <w:rPr>
          <w:u w:val="single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9"/>
        <w:gridCol w:w="4511"/>
      </w:tblGrid>
      <w:tr w:rsidR="001E124C" w:rsidRPr="00EE50A0" w14:paraId="3CBA80FB" w14:textId="77777777" w:rsidTr="000013E2">
        <w:tc>
          <w:tcPr>
            <w:tcW w:w="4889" w:type="dxa"/>
            <w:shd w:val="clear" w:color="auto" w:fill="auto"/>
          </w:tcPr>
          <w:p w14:paraId="571F31DA" w14:textId="77777777" w:rsidR="001E124C" w:rsidRPr="003F754B" w:rsidRDefault="001E124C" w:rsidP="000013E2">
            <w:pPr>
              <w:autoSpaceDE w:val="0"/>
              <w:autoSpaceDN w:val="0"/>
              <w:adjustRightInd w:val="0"/>
              <w:spacing w:line="240" w:lineRule="auto"/>
              <w:ind w:left="142"/>
              <w:rPr>
                <w:lang w:val="lt-LT"/>
              </w:rPr>
            </w:pPr>
            <w:r w:rsidRPr="003F754B">
              <w:rPr>
                <w:b/>
                <w:color w:val="000000"/>
                <w:lang w:val="lt-LT"/>
              </w:rPr>
              <w:lastRenderedPageBreak/>
              <w:t>Imuninės sistemos sutrikimai</w:t>
            </w:r>
          </w:p>
        </w:tc>
        <w:tc>
          <w:tcPr>
            <w:tcW w:w="4890" w:type="dxa"/>
            <w:shd w:val="clear" w:color="auto" w:fill="auto"/>
          </w:tcPr>
          <w:p w14:paraId="62C8643E" w14:textId="77777777" w:rsidR="001E124C" w:rsidRPr="003F754B" w:rsidRDefault="001E124C" w:rsidP="000013E2">
            <w:pPr>
              <w:rPr>
                <w:lang w:val="lt-LT"/>
              </w:rPr>
            </w:pPr>
          </w:p>
        </w:tc>
      </w:tr>
      <w:tr w:rsidR="001E124C" w:rsidRPr="00EE50A0" w14:paraId="275EBD0F" w14:textId="77777777" w:rsidTr="000013E2">
        <w:tc>
          <w:tcPr>
            <w:tcW w:w="4889" w:type="dxa"/>
            <w:shd w:val="clear" w:color="auto" w:fill="auto"/>
          </w:tcPr>
          <w:p w14:paraId="59F2EA95" w14:textId="77777777" w:rsidR="001E124C" w:rsidRPr="003F754B" w:rsidRDefault="001E124C" w:rsidP="000013E2">
            <w:pPr>
              <w:autoSpaceDE w:val="0"/>
              <w:autoSpaceDN w:val="0"/>
              <w:adjustRightInd w:val="0"/>
              <w:spacing w:line="240" w:lineRule="auto"/>
              <w:ind w:left="142"/>
              <w:rPr>
                <w:lang w:val="lt-LT"/>
              </w:rPr>
            </w:pPr>
            <w:r w:rsidRPr="003F754B">
              <w:rPr>
                <w:lang w:val="lt-LT"/>
              </w:rPr>
              <w:t>Nežinomas</w:t>
            </w:r>
          </w:p>
        </w:tc>
        <w:tc>
          <w:tcPr>
            <w:tcW w:w="4890" w:type="dxa"/>
            <w:shd w:val="clear" w:color="auto" w:fill="auto"/>
          </w:tcPr>
          <w:p w14:paraId="571E4852" w14:textId="77777777" w:rsidR="001E124C" w:rsidRPr="003F754B" w:rsidRDefault="001E124C" w:rsidP="000013E2">
            <w:pPr>
              <w:rPr>
                <w:rFonts w:asciiTheme="minorHAnsi" w:eastAsiaTheme="minorHAnsi" w:hAnsiTheme="minorHAnsi" w:cstheme="minorBidi"/>
                <w:snapToGrid/>
                <w:szCs w:val="22"/>
                <w:lang w:val="lt-LT"/>
              </w:rPr>
            </w:pPr>
            <w:r w:rsidRPr="003F754B">
              <w:rPr>
                <w:lang w:val="lt-LT"/>
              </w:rPr>
              <w:t>Padidėjęs jautrumas (kontaktinis dermatitas)</w:t>
            </w:r>
          </w:p>
          <w:p w14:paraId="3FC944BC" w14:textId="77777777" w:rsidR="001E124C" w:rsidRPr="003F754B" w:rsidRDefault="001E124C" w:rsidP="000013E2">
            <w:pPr>
              <w:rPr>
                <w:lang w:val="lt-LT"/>
              </w:rPr>
            </w:pPr>
          </w:p>
        </w:tc>
      </w:tr>
      <w:tr w:rsidR="001E124C" w:rsidRPr="00EE50A0" w14:paraId="4F1E2CC2" w14:textId="77777777" w:rsidTr="000013E2">
        <w:tc>
          <w:tcPr>
            <w:tcW w:w="4889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33"/>
            </w:tblGrid>
            <w:tr w:rsidR="001E124C" w:rsidRPr="00EE50A0" w14:paraId="0A77AB18" w14:textId="77777777" w:rsidTr="000013E2">
              <w:trPr>
                <w:trHeight w:val="228"/>
              </w:trPr>
              <w:tc>
                <w:tcPr>
                  <w:tcW w:w="0" w:type="auto"/>
                </w:tcPr>
                <w:p w14:paraId="7887BD57" w14:textId="77777777" w:rsidR="001E124C" w:rsidRPr="003F754B" w:rsidRDefault="001E124C" w:rsidP="000013E2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color w:val="000000"/>
                      <w:lang w:val="lt-LT"/>
                    </w:rPr>
                  </w:pPr>
                  <w:r w:rsidRPr="003F754B">
                    <w:rPr>
                      <w:b/>
                      <w:lang w:val="lt-LT"/>
                    </w:rPr>
                    <w:t>Kvėpavimo sistemos, krūtinės ląstos ir tarpuplaučio sutrikimai</w:t>
                  </w:r>
                </w:p>
              </w:tc>
            </w:tr>
          </w:tbl>
          <w:p w14:paraId="2BEB6E31" w14:textId="77777777" w:rsidR="001E124C" w:rsidRPr="003F754B" w:rsidRDefault="001E124C" w:rsidP="000013E2">
            <w:pPr>
              <w:rPr>
                <w:lang w:val="lt-LT"/>
              </w:rPr>
            </w:pPr>
          </w:p>
        </w:tc>
        <w:tc>
          <w:tcPr>
            <w:tcW w:w="4890" w:type="dxa"/>
            <w:shd w:val="clear" w:color="auto" w:fill="auto"/>
          </w:tcPr>
          <w:p w14:paraId="01EF29AB" w14:textId="77777777" w:rsidR="001E124C" w:rsidRPr="003F754B" w:rsidRDefault="001E124C" w:rsidP="000013E2">
            <w:pPr>
              <w:rPr>
                <w:lang w:val="lt-LT"/>
              </w:rPr>
            </w:pPr>
          </w:p>
        </w:tc>
      </w:tr>
      <w:tr w:rsidR="001E124C" w:rsidRPr="00EE50A0" w14:paraId="4A6FD6D9" w14:textId="77777777" w:rsidTr="000013E2">
        <w:tc>
          <w:tcPr>
            <w:tcW w:w="4889" w:type="dxa"/>
            <w:shd w:val="clear" w:color="auto" w:fill="auto"/>
          </w:tcPr>
          <w:p w14:paraId="53A7EBB0" w14:textId="77777777" w:rsidR="001E124C" w:rsidRPr="003F754B" w:rsidRDefault="001E124C" w:rsidP="000013E2">
            <w:pPr>
              <w:autoSpaceDE w:val="0"/>
              <w:autoSpaceDN w:val="0"/>
              <w:adjustRightInd w:val="0"/>
              <w:spacing w:line="240" w:lineRule="auto"/>
              <w:ind w:left="142"/>
              <w:rPr>
                <w:lang w:val="lt-LT"/>
              </w:rPr>
            </w:pPr>
            <w:r w:rsidRPr="003F754B">
              <w:rPr>
                <w:lang w:val="lt-LT"/>
              </w:rPr>
              <w:t>Nežinomas</w:t>
            </w:r>
          </w:p>
        </w:tc>
        <w:tc>
          <w:tcPr>
            <w:tcW w:w="4890" w:type="dxa"/>
            <w:shd w:val="clear" w:color="auto" w:fill="auto"/>
          </w:tcPr>
          <w:p w14:paraId="6C09AE47" w14:textId="77777777" w:rsidR="001E124C" w:rsidRPr="003F754B" w:rsidRDefault="001E124C" w:rsidP="000013E2">
            <w:pPr>
              <w:rPr>
                <w:rFonts w:asciiTheme="minorHAnsi" w:eastAsiaTheme="minorHAnsi" w:hAnsiTheme="minorHAnsi" w:cstheme="minorBidi"/>
                <w:snapToGrid/>
                <w:szCs w:val="22"/>
                <w:lang w:val="lt-LT"/>
              </w:rPr>
            </w:pPr>
            <w:r w:rsidRPr="003F754B">
              <w:rPr>
                <w:lang w:val="lt-LT"/>
              </w:rPr>
              <w:t>Padidėjęs jautrumas (astma)</w:t>
            </w:r>
          </w:p>
        </w:tc>
      </w:tr>
    </w:tbl>
    <w:p w14:paraId="3F9222D1" w14:textId="77777777" w:rsidR="001E124C" w:rsidRPr="003F754B" w:rsidRDefault="001E124C" w:rsidP="001E124C">
      <w:pPr>
        <w:autoSpaceDE w:val="0"/>
        <w:autoSpaceDN w:val="0"/>
        <w:adjustRightInd w:val="0"/>
        <w:jc w:val="both"/>
        <w:rPr>
          <w:u w:val="single"/>
          <w:lang w:val="lt-LT"/>
        </w:rPr>
      </w:pPr>
    </w:p>
    <w:p w14:paraId="644E798D" w14:textId="77777777" w:rsidR="001E124C" w:rsidRPr="003F754B" w:rsidRDefault="001E124C" w:rsidP="001E124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Jeigu pasireiškia kitos nepageidaujamos reakcijos, reikia kreiptis į gydytoją, kvalifikuotą</w:t>
      </w:r>
      <w:r w:rsidRPr="00DC0785">
        <w:rPr>
          <w:lang w:val="lt-LT"/>
        </w:rPr>
        <w:t xml:space="preserve"> sveikatos priežiūros specialistą arba vaistininką.</w:t>
      </w:r>
    </w:p>
    <w:p w14:paraId="3199F6F5" w14:textId="77777777" w:rsidR="001E124C" w:rsidRPr="003F754B" w:rsidRDefault="001E124C" w:rsidP="001E124C">
      <w:pPr>
        <w:autoSpaceDE w:val="0"/>
        <w:autoSpaceDN w:val="0"/>
        <w:adjustRightInd w:val="0"/>
        <w:jc w:val="both"/>
        <w:rPr>
          <w:u w:val="single"/>
          <w:lang w:val="lt-LT"/>
        </w:rPr>
      </w:pPr>
    </w:p>
    <w:p w14:paraId="7AA3DB95" w14:textId="77777777" w:rsidR="001E124C" w:rsidRPr="003F754B" w:rsidRDefault="001E124C" w:rsidP="001E124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snapToGrid/>
          <w:szCs w:val="22"/>
          <w:u w:val="single"/>
          <w:lang w:val="lt-LT"/>
        </w:rPr>
      </w:pPr>
      <w:r w:rsidRPr="003F754B">
        <w:rPr>
          <w:u w:val="single"/>
          <w:lang w:val="lt-LT"/>
        </w:rPr>
        <w:t>Pranešimas apie įtariamas nepageidaujamas reakcijas</w:t>
      </w:r>
    </w:p>
    <w:p w14:paraId="7B2BE760" w14:textId="1655C665" w:rsidR="001E124C" w:rsidRPr="003F754B" w:rsidRDefault="001E124C" w:rsidP="001E124C">
      <w:pPr>
        <w:autoSpaceDE w:val="0"/>
        <w:autoSpaceDN w:val="0"/>
        <w:adjustRightInd w:val="0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 xml:space="preserve">Svarbu pranešti apie įtariamas nepageidaujamas reakcijas, pastebėtas po vaistinio preparato registracijos, nes tai leidžia nuolat stebėti </w:t>
      </w:r>
      <w:r w:rsidRPr="00DC0785">
        <w:rPr>
          <w:lang w:val="lt-LT"/>
        </w:rPr>
        <w:t>vaistinio preparato naudos ir rizikos santykį. Sveikatos priežiūros specialistai turi pranešti apie bet kokias įtariamas nepageidaujamas reakcijas, užpildę interneto svetainėje http://</w:t>
      </w:r>
      <w:hyperlink r:id="rId22" w:history="1">
        <w:r w:rsidRPr="003F754B">
          <w:rPr>
            <w:rStyle w:val="Hipersaitas"/>
            <w:rFonts w:eastAsia="SimSun"/>
            <w:lang w:val="lt-LT"/>
          </w:rPr>
          <w:t>www.vvkt.lt</w:t>
        </w:r>
      </w:hyperlink>
      <w:r w:rsidRPr="003F754B">
        <w:rPr>
          <w:lang w:val="lt-LT"/>
        </w:rPr>
        <w:t>/ esančią formą, ir pateikti ją Valstybinei vaistų kontrolės tarnybai prie Lietuvos Respublikos sveikatos apsaugos ministerijos vienu iš šių būdų: raštu (adresu Žirmūnų g. 139A, LT 09120 Vilnius), faksu (nemokamu fakso numeriu (8 800) 20 131), elektroniniu</w:t>
      </w:r>
      <w:r w:rsidRPr="00DC0785">
        <w:rPr>
          <w:lang w:val="lt-LT"/>
        </w:rPr>
        <w:t xml:space="preserve"> paštu (adresu </w:t>
      </w:r>
      <w:hyperlink r:id="rId23" w:history="1">
        <w:r w:rsidRPr="003F754B">
          <w:rPr>
            <w:rStyle w:val="Hipersaitas"/>
            <w:rFonts w:eastAsia="SimSun"/>
            <w:lang w:val="lt-LT"/>
          </w:rPr>
          <w:t>NepageidaujamaR@vvkt.lt</w:t>
        </w:r>
      </w:hyperlink>
      <w:r w:rsidRPr="003F754B">
        <w:rPr>
          <w:lang w:val="lt-LT"/>
        </w:rPr>
        <w:t xml:space="preserve">), per interneto svetainę (adresu </w:t>
      </w:r>
      <w:hyperlink r:id="rId24" w:history="1">
        <w:r w:rsidRPr="003F754B">
          <w:rPr>
            <w:rStyle w:val="Hipersaitas"/>
            <w:lang w:val="lt-LT"/>
          </w:rPr>
          <w:t>http://www.vvkt.lt</w:t>
        </w:r>
      </w:hyperlink>
      <w:r w:rsidRPr="003F754B">
        <w:rPr>
          <w:lang w:val="lt-LT"/>
        </w:rPr>
        <w:t>).</w:t>
      </w:r>
    </w:p>
    <w:p w14:paraId="5E583EA4" w14:textId="77777777" w:rsidR="001E124C" w:rsidRPr="003F754B" w:rsidRDefault="001E124C" w:rsidP="001E124C">
      <w:pPr>
        <w:rPr>
          <w:lang w:val="lt-LT"/>
        </w:rPr>
      </w:pPr>
    </w:p>
    <w:p w14:paraId="7A6801A6" w14:textId="77777777" w:rsidR="001E124C" w:rsidRPr="003F754B" w:rsidRDefault="001E124C" w:rsidP="001E124C">
      <w:pPr>
        <w:pStyle w:val="Antrat4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4.9</w:t>
      </w:r>
      <w:r w:rsidRPr="003F754B">
        <w:rPr>
          <w:rFonts w:ascii="Times New Roman" w:hAnsi="Times New Roman"/>
          <w:sz w:val="22"/>
          <w:lang w:val="lt-LT"/>
        </w:rPr>
        <w:tab/>
        <w:t>Perdozavimas</w:t>
      </w:r>
    </w:p>
    <w:p w14:paraId="031448FA" w14:textId="77777777" w:rsidR="001E124C" w:rsidRPr="003F754B" w:rsidRDefault="001E124C" w:rsidP="001E124C">
      <w:pPr>
        <w:rPr>
          <w:lang w:val="lt-LT"/>
        </w:rPr>
      </w:pPr>
    </w:p>
    <w:p w14:paraId="3C40421D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Pranešimų apie perdozavimą negauta.</w:t>
      </w:r>
    </w:p>
    <w:p w14:paraId="08351B39" w14:textId="77777777" w:rsidR="001E124C" w:rsidRPr="003F754B" w:rsidRDefault="001E124C" w:rsidP="001E124C">
      <w:pPr>
        <w:rPr>
          <w:lang w:val="lt-LT"/>
        </w:rPr>
      </w:pPr>
    </w:p>
    <w:p w14:paraId="7862052A" w14:textId="77777777" w:rsidR="001E124C" w:rsidRPr="003F754B" w:rsidRDefault="001E124C" w:rsidP="001E124C">
      <w:pPr>
        <w:rPr>
          <w:lang w:val="lt-LT"/>
        </w:rPr>
      </w:pPr>
    </w:p>
    <w:p w14:paraId="636D0395" w14:textId="77777777" w:rsidR="001E124C" w:rsidRPr="003F754B" w:rsidRDefault="001E124C" w:rsidP="001E124C">
      <w:pPr>
        <w:pStyle w:val="Antrat3"/>
        <w:spacing w:before="0" w:after="0" w:line="240" w:lineRule="auto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5.</w:t>
      </w:r>
      <w:r w:rsidRPr="003F754B">
        <w:rPr>
          <w:rFonts w:ascii="Times New Roman" w:hAnsi="Times New Roman"/>
          <w:sz w:val="22"/>
          <w:lang w:val="lt-LT"/>
        </w:rPr>
        <w:tab/>
        <w:t>FARMAKOLOGINĖS SAVYBĖS</w:t>
      </w:r>
    </w:p>
    <w:p w14:paraId="682F578C" w14:textId="77777777" w:rsidR="001E124C" w:rsidRPr="003F754B" w:rsidRDefault="001E124C" w:rsidP="001E124C">
      <w:pPr>
        <w:rPr>
          <w:lang w:val="lt-LT"/>
        </w:rPr>
      </w:pPr>
    </w:p>
    <w:p w14:paraId="7B3E8FB1" w14:textId="77777777" w:rsidR="001E124C" w:rsidRPr="003F754B" w:rsidRDefault="001E124C" w:rsidP="001E124C">
      <w:pPr>
        <w:pStyle w:val="Antrat4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 xml:space="preserve">5.1 </w:t>
      </w:r>
      <w:r w:rsidRPr="003F754B">
        <w:rPr>
          <w:rFonts w:ascii="Times New Roman" w:hAnsi="Times New Roman"/>
          <w:sz w:val="22"/>
          <w:lang w:val="lt-LT"/>
        </w:rPr>
        <w:tab/>
      </w:r>
      <w:proofErr w:type="spellStart"/>
      <w:r w:rsidRPr="003F754B">
        <w:rPr>
          <w:rFonts w:ascii="Times New Roman" w:hAnsi="Times New Roman"/>
          <w:sz w:val="22"/>
          <w:lang w:val="lt-LT"/>
        </w:rPr>
        <w:t>Farmakodinaminės</w:t>
      </w:r>
      <w:proofErr w:type="spellEnd"/>
      <w:r w:rsidRPr="003F754B">
        <w:rPr>
          <w:rFonts w:ascii="Times New Roman" w:hAnsi="Times New Roman"/>
          <w:sz w:val="22"/>
          <w:lang w:val="lt-LT"/>
        </w:rPr>
        <w:t xml:space="preserve"> savybės</w:t>
      </w:r>
    </w:p>
    <w:p w14:paraId="2A1B607B" w14:textId="77777777" w:rsidR="001E124C" w:rsidRPr="003F754B" w:rsidRDefault="001E124C" w:rsidP="001E124C">
      <w:pPr>
        <w:rPr>
          <w:lang w:val="lt-LT"/>
        </w:rPr>
      </w:pPr>
    </w:p>
    <w:p w14:paraId="775106CD" w14:textId="77777777" w:rsidR="001E124C" w:rsidRPr="00E84AF4" w:rsidRDefault="001E124C" w:rsidP="001E124C">
      <w:pPr>
        <w:rPr>
          <w:lang w:val="lt-LT"/>
        </w:rPr>
      </w:pPr>
      <w:proofErr w:type="spellStart"/>
      <w:r w:rsidRPr="00E84AF4">
        <w:rPr>
          <w:szCs w:val="24"/>
          <w:lang w:val="lt-LT"/>
        </w:rPr>
        <w:t>Farmakoterapinė</w:t>
      </w:r>
      <w:proofErr w:type="spellEnd"/>
      <w:r w:rsidRPr="00E84AF4">
        <w:rPr>
          <w:szCs w:val="24"/>
          <w:lang w:val="lt-LT"/>
        </w:rPr>
        <w:t xml:space="preserve"> grupė – kiti ant odos vartojami vaistiniai preparatai nuo sąnarių ir raumenų skausmo, ATC kodas – </w:t>
      </w:r>
      <w:r w:rsidRPr="00E84AF4">
        <w:rPr>
          <w:lang w:val="lt-LT"/>
        </w:rPr>
        <w:t>M02AX.</w:t>
      </w:r>
    </w:p>
    <w:p w14:paraId="7A7EE88C" w14:textId="77777777" w:rsidR="001E124C" w:rsidRPr="00E84AF4" w:rsidRDefault="001E124C" w:rsidP="001E124C">
      <w:pPr>
        <w:rPr>
          <w:lang w:val="lt-LT"/>
        </w:rPr>
      </w:pPr>
    </w:p>
    <w:p w14:paraId="71AC2949" w14:textId="77777777" w:rsidR="001E124C" w:rsidRDefault="001E124C" w:rsidP="001E124C">
      <w:pPr>
        <w:rPr>
          <w:lang w:val="lt-LT"/>
        </w:rPr>
      </w:pPr>
      <w:proofErr w:type="spellStart"/>
      <w:r w:rsidRPr="00E84AF4">
        <w:rPr>
          <w:lang w:val="lt-LT"/>
        </w:rPr>
        <w:t>Rosacta</w:t>
      </w:r>
      <w:proofErr w:type="spellEnd"/>
      <w:r w:rsidRPr="00E84AF4">
        <w:rPr>
          <w:lang w:val="lt-LT"/>
        </w:rPr>
        <w:t xml:space="preserve"> yra tradicinis augalinis vaistinis preparatas.</w:t>
      </w:r>
    </w:p>
    <w:p w14:paraId="74B8BB0B" w14:textId="77777777" w:rsidR="001E124C" w:rsidRPr="004F4660" w:rsidRDefault="001E124C" w:rsidP="001E124C">
      <w:pPr>
        <w:rPr>
          <w:szCs w:val="24"/>
          <w:lang w:val="lt-LT"/>
        </w:rPr>
      </w:pPr>
      <w:r>
        <w:rPr>
          <w:lang w:val="lt-LT"/>
        </w:rPr>
        <w:t>Farmakodinamikos tyrimų neatlikta.</w:t>
      </w:r>
    </w:p>
    <w:p w14:paraId="6DEC99FE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lang w:val="lt-LT"/>
        </w:rPr>
      </w:pPr>
    </w:p>
    <w:p w14:paraId="28DC8F00" w14:textId="77777777" w:rsidR="001E124C" w:rsidRPr="003F754B" w:rsidRDefault="001E124C" w:rsidP="001E124C">
      <w:pPr>
        <w:pStyle w:val="Antrat4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5.2</w:t>
      </w:r>
      <w:r w:rsidRPr="003F754B">
        <w:rPr>
          <w:rFonts w:ascii="Times New Roman" w:hAnsi="Times New Roman"/>
          <w:sz w:val="22"/>
          <w:lang w:val="lt-LT"/>
        </w:rPr>
        <w:tab/>
      </w:r>
      <w:proofErr w:type="spellStart"/>
      <w:r w:rsidRPr="003F754B">
        <w:rPr>
          <w:rFonts w:ascii="Times New Roman" w:hAnsi="Times New Roman"/>
          <w:sz w:val="22"/>
          <w:lang w:val="lt-LT"/>
        </w:rPr>
        <w:t>Farmakokinetinės</w:t>
      </w:r>
      <w:proofErr w:type="spellEnd"/>
      <w:r w:rsidRPr="003F754B">
        <w:rPr>
          <w:rFonts w:ascii="Times New Roman" w:hAnsi="Times New Roman"/>
          <w:sz w:val="22"/>
          <w:lang w:val="lt-LT"/>
        </w:rPr>
        <w:t xml:space="preserve"> savybės</w:t>
      </w:r>
    </w:p>
    <w:p w14:paraId="3066B1DE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lang w:val="lt-LT"/>
        </w:rPr>
      </w:pPr>
    </w:p>
    <w:p w14:paraId="6EC25455" w14:textId="77777777" w:rsidR="001E124C" w:rsidRPr="00EE50A0" w:rsidRDefault="001E124C" w:rsidP="001E124C">
      <w:pPr>
        <w:tabs>
          <w:tab w:val="clear" w:pos="567"/>
        </w:tabs>
        <w:spacing w:line="240" w:lineRule="auto"/>
        <w:rPr>
          <w:szCs w:val="24"/>
          <w:lang w:val="lt-LT"/>
        </w:rPr>
      </w:pPr>
      <w:proofErr w:type="spellStart"/>
      <w:r>
        <w:rPr>
          <w:szCs w:val="24"/>
          <w:lang w:val="lt-LT"/>
        </w:rPr>
        <w:t>Farmakokinetikos</w:t>
      </w:r>
      <w:proofErr w:type="spellEnd"/>
      <w:r>
        <w:rPr>
          <w:szCs w:val="24"/>
          <w:lang w:val="lt-LT"/>
        </w:rPr>
        <w:t xml:space="preserve"> tyrimų neatlikta.</w:t>
      </w:r>
    </w:p>
    <w:p w14:paraId="302A340C" w14:textId="77777777" w:rsidR="001E124C" w:rsidRPr="003F754B" w:rsidRDefault="001E124C" w:rsidP="001E124C">
      <w:pPr>
        <w:rPr>
          <w:lang w:val="lt-LT"/>
        </w:rPr>
      </w:pPr>
    </w:p>
    <w:p w14:paraId="5E1B6AE0" w14:textId="77777777" w:rsidR="001E124C" w:rsidRPr="003F754B" w:rsidRDefault="001E124C" w:rsidP="001E124C">
      <w:pPr>
        <w:pStyle w:val="Antrat4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5.3</w:t>
      </w:r>
      <w:r w:rsidRPr="003F754B">
        <w:rPr>
          <w:rFonts w:ascii="Times New Roman" w:hAnsi="Times New Roman"/>
          <w:sz w:val="22"/>
          <w:lang w:val="lt-LT"/>
        </w:rPr>
        <w:tab/>
      </w:r>
      <w:proofErr w:type="spellStart"/>
      <w:r w:rsidRPr="003F754B">
        <w:rPr>
          <w:rFonts w:ascii="Times New Roman" w:hAnsi="Times New Roman"/>
          <w:sz w:val="22"/>
          <w:lang w:val="lt-LT"/>
        </w:rPr>
        <w:t>Ikiklinikinių</w:t>
      </w:r>
      <w:proofErr w:type="spellEnd"/>
      <w:r w:rsidRPr="003F754B">
        <w:rPr>
          <w:rFonts w:ascii="Times New Roman" w:hAnsi="Times New Roman"/>
          <w:sz w:val="22"/>
          <w:lang w:val="lt-LT"/>
        </w:rPr>
        <w:t xml:space="preserve"> saugumo tyrimų duomenys</w:t>
      </w:r>
    </w:p>
    <w:p w14:paraId="5CE00E42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lang w:val="lt-LT"/>
        </w:rPr>
      </w:pPr>
    </w:p>
    <w:p w14:paraId="1A8FCF9F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Toksinio poveikio reprodukcijai</w:t>
      </w:r>
      <w:r w:rsidRPr="00DC0785">
        <w:rPr>
          <w:lang w:val="lt-LT"/>
        </w:rPr>
        <w:t xml:space="preserve"> ir </w:t>
      </w:r>
      <w:proofErr w:type="spellStart"/>
      <w:r w:rsidRPr="003F754B">
        <w:rPr>
          <w:lang w:val="lt-LT"/>
        </w:rPr>
        <w:t>kancerogeniškumo</w:t>
      </w:r>
      <w:proofErr w:type="spellEnd"/>
      <w:r w:rsidRPr="003F754B">
        <w:rPr>
          <w:lang w:val="lt-LT"/>
        </w:rPr>
        <w:t xml:space="preserve"> tyrimai neatlikti.</w:t>
      </w:r>
    </w:p>
    <w:p w14:paraId="1A1CD1D8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lang w:val="lt-LT"/>
        </w:rPr>
      </w:pPr>
      <w:r w:rsidRPr="003F754B">
        <w:rPr>
          <w:lang w:val="lt-LT"/>
        </w:rPr>
        <w:t>Atlikus bakterijų grįžtamųjų mutacijų testą (</w:t>
      </w:r>
      <w:proofErr w:type="spellStart"/>
      <w:r w:rsidRPr="003F754B">
        <w:rPr>
          <w:i/>
          <w:lang w:val="lt-LT"/>
        </w:rPr>
        <w:t>Ames</w:t>
      </w:r>
      <w:proofErr w:type="spellEnd"/>
      <w:r w:rsidRPr="003F754B">
        <w:rPr>
          <w:lang w:val="lt-LT"/>
        </w:rPr>
        <w:t xml:space="preserve"> testas), rozmarinų </w:t>
      </w:r>
      <w:r w:rsidRPr="00DC0785">
        <w:rPr>
          <w:lang w:val="lt-LT"/>
        </w:rPr>
        <w:t xml:space="preserve">eterinis aliejus nebuvo </w:t>
      </w:r>
      <w:proofErr w:type="spellStart"/>
      <w:r w:rsidRPr="003F754B">
        <w:rPr>
          <w:lang w:val="lt-LT"/>
        </w:rPr>
        <w:t>mutageniškas</w:t>
      </w:r>
      <w:proofErr w:type="spellEnd"/>
      <w:r w:rsidRPr="003F754B">
        <w:rPr>
          <w:lang w:val="lt-LT"/>
        </w:rPr>
        <w:t>.</w:t>
      </w:r>
    </w:p>
    <w:p w14:paraId="5EAAFF18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lang w:val="lt-LT"/>
        </w:rPr>
      </w:pPr>
    </w:p>
    <w:p w14:paraId="61091B53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lang w:val="lt-LT"/>
        </w:rPr>
      </w:pPr>
    </w:p>
    <w:p w14:paraId="356A36AA" w14:textId="77777777" w:rsidR="001E124C" w:rsidRPr="003F754B" w:rsidRDefault="001E124C" w:rsidP="001E124C">
      <w:pPr>
        <w:pStyle w:val="Antrat3"/>
        <w:spacing w:before="0" w:after="0" w:line="240" w:lineRule="auto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6.</w:t>
      </w:r>
      <w:r w:rsidRPr="003F754B">
        <w:rPr>
          <w:rFonts w:ascii="Times New Roman" w:hAnsi="Times New Roman"/>
          <w:sz w:val="22"/>
          <w:lang w:val="lt-LT"/>
        </w:rPr>
        <w:tab/>
        <w:t>FARMACINĖ INFORMACIJA</w:t>
      </w:r>
    </w:p>
    <w:p w14:paraId="46BFE6BB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lang w:val="lt-LT"/>
        </w:rPr>
      </w:pPr>
    </w:p>
    <w:p w14:paraId="4B037F01" w14:textId="77777777" w:rsidR="001E124C" w:rsidRPr="003F754B" w:rsidRDefault="001E124C" w:rsidP="001E124C">
      <w:pPr>
        <w:pStyle w:val="Antrat4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6.1</w:t>
      </w:r>
      <w:r w:rsidRPr="003F754B">
        <w:rPr>
          <w:rFonts w:ascii="Times New Roman" w:hAnsi="Times New Roman"/>
          <w:sz w:val="22"/>
          <w:lang w:val="lt-LT"/>
        </w:rPr>
        <w:tab/>
        <w:t>Pagalbinių medžiagų sąrašas</w:t>
      </w:r>
    </w:p>
    <w:p w14:paraId="602C38DB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lang w:val="lt-LT"/>
        </w:rPr>
      </w:pPr>
    </w:p>
    <w:p w14:paraId="1B8E0E31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lang w:val="lt-LT"/>
        </w:rPr>
      </w:pPr>
      <w:r w:rsidRPr="003F754B">
        <w:rPr>
          <w:lang w:val="lt-LT"/>
        </w:rPr>
        <w:t xml:space="preserve">Vidutinės grandinės </w:t>
      </w:r>
      <w:proofErr w:type="spellStart"/>
      <w:r w:rsidRPr="003F754B">
        <w:rPr>
          <w:lang w:val="lt-LT"/>
        </w:rPr>
        <w:t>trigliceridai</w:t>
      </w:r>
      <w:proofErr w:type="spellEnd"/>
    </w:p>
    <w:p w14:paraId="33C31F1B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3F754B">
        <w:rPr>
          <w:lang w:val="lt-LT"/>
        </w:rPr>
        <w:t>Oktildodekanolis</w:t>
      </w:r>
      <w:proofErr w:type="spellEnd"/>
    </w:p>
    <w:p w14:paraId="5F8D1637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Etanolis (96 %)</w:t>
      </w:r>
    </w:p>
    <w:p w14:paraId="429A19CA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3F754B">
        <w:rPr>
          <w:lang w:val="lt-LT"/>
        </w:rPr>
        <w:t>Glicerolis</w:t>
      </w:r>
      <w:proofErr w:type="spellEnd"/>
      <w:r w:rsidRPr="003F754B">
        <w:rPr>
          <w:lang w:val="lt-LT"/>
        </w:rPr>
        <w:t xml:space="preserve"> (85 %)</w:t>
      </w:r>
    </w:p>
    <w:p w14:paraId="2CDC441C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3F754B">
        <w:rPr>
          <w:lang w:val="lt-LT"/>
        </w:rPr>
        <w:t>Cetostearilo</w:t>
      </w:r>
      <w:proofErr w:type="spellEnd"/>
      <w:r w:rsidRPr="003F754B">
        <w:rPr>
          <w:lang w:val="lt-LT"/>
        </w:rPr>
        <w:t xml:space="preserve"> alkoholi</w:t>
      </w:r>
      <w:r>
        <w:t>o</w:t>
      </w:r>
      <w:r w:rsidRPr="003F754B">
        <w:rPr>
          <w:lang w:val="lt-LT"/>
        </w:rPr>
        <w:t xml:space="preserve"> A tipo emulsiklis</w:t>
      </w:r>
    </w:p>
    <w:p w14:paraId="192DA4F7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3F754B">
        <w:rPr>
          <w:lang w:val="lt-LT"/>
        </w:rPr>
        <w:t>Glicerolio</w:t>
      </w:r>
      <w:proofErr w:type="spellEnd"/>
      <w:r w:rsidRPr="003F754B">
        <w:rPr>
          <w:lang w:val="lt-LT"/>
        </w:rPr>
        <w:t xml:space="preserve"> </w:t>
      </w:r>
      <w:proofErr w:type="spellStart"/>
      <w:r w:rsidRPr="003F754B">
        <w:rPr>
          <w:lang w:val="lt-LT"/>
        </w:rPr>
        <w:t>monostearatas</w:t>
      </w:r>
      <w:proofErr w:type="spellEnd"/>
      <w:r w:rsidRPr="003F754B">
        <w:rPr>
          <w:lang w:val="lt-LT"/>
        </w:rPr>
        <w:t xml:space="preserve"> 40–55</w:t>
      </w:r>
    </w:p>
    <w:p w14:paraId="071E5374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3F754B">
        <w:rPr>
          <w:lang w:val="lt-LT"/>
        </w:rPr>
        <w:lastRenderedPageBreak/>
        <w:t>Trometamolis</w:t>
      </w:r>
      <w:proofErr w:type="spellEnd"/>
    </w:p>
    <w:p w14:paraId="317433B3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3F754B">
        <w:rPr>
          <w:lang w:val="lt-LT"/>
        </w:rPr>
        <w:t>Dimetikonas</w:t>
      </w:r>
      <w:proofErr w:type="spellEnd"/>
    </w:p>
    <w:p w14:paraId="51F03A76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3F754B">
        <w:rPr>
          <w:lang w:val="lt-LT"/>
        </w:rPr>
        <w:t>Karbomerai</w:t>
      </w:r>
      <w:proofErr w:type="spellEnd"/>
    </w:p>
    <w:p w14:paraId="07FF91F1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Išgrynintas vanduo</w:t>
      </w:r>
    </w:p>
    <w:p w14:paraId="728E928E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lang w:val="lt-LT"/>
        </w:rPr>
      </w:pPr>
    </w:p>
    <w:p w14:paraId="629940C7" w14:textId="77777777" w:rsidR="001E124C" w:rsidRPr="003F754B" w:rsidRDefault="001E124C" w:rsidP="001E124C">
      <w:pPr>
        <w:pStyle w:val="Antrat4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6.2</w:t>
      </w:r>
      <w:r w:rsidRPr="003F754B">
        <w:rPr>
          <w:rFonts w:ascii="Times New Roman" w:hAnsi="Times New Roman"/>
          <w:sz w:val="22"/>
          <w:lang w:val="lt-LT"/>
        </w:rPr>
        <w:tab/>
        <w:t>Nesuderinamumas</w:t>
      </w:r>
    </w:p>
    <w:p w14:paraId="2C57016A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lang w:val="lt-LT"/>
        </w:rPr>
      </w:pPr>
    </w:p>
    <w:p w14:paraId="20DE014C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Duomenys nebūtini.</w:t>
      </w:r>
    </w:p>
    <w:p w14:paraId="7FE48684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lang w:val="lt-LT"/>
        </w:rPr>
      </w:pPr>
    </w:p>
    <w:p w14:paraId="7D0961D9" w14:textId="77777777" w:rsidR="001E124C" w:rsidRPr="003F754B" w:rsidRDefault="001E124C" w:rsidP="001E124C">
      <w:pPr>
        <w:pStyle w:val="Antrat4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6.3</w:t>
      </w:r>
      <w:r w:rsidRPr="003F754B">
        <w:rPr>
          <w:rFonts w:ascii="Times New Roman" w:hAnsi="Times New Roman"/>
          <w:sz w:val="22"/>
          <w:lang w:val="lt-LT"/>
        </w:rPr>
        <w:tab/>
        <w:t>Tinkamumo laikas</w:t>
      </w:r>
    </w:p>
    <w:p w14:paraId="6BFBB140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lang w:val="lt-LT"/>
        </w:rPr>
      </w:pPr>
    </w:p>
    <w:p w14:paraId="31CBC1FD" w14:textId="68674755" w:rsidR="001E124C" w:rsidRPr="003F754B" w:rsidRDefault="00656E87" w:rsidP="001E124C">
      <w:pPr>
        <w:tabs>
          <w:tab w:val="clear" w:pos="567"/>
        </w:tabs>
        <w:spacing w:line="240" w:lineRule="auto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656E87">
        <w:rPr>
          <w:lang w:val="lt-LT"/>
        </w:rPr>
        <w:t>4 metai</w:t>
      </w:r>
      <w:r w:rsidR="001E124C" w:rsidRPr="003F754B">
        <w:rPr>
          <w:lang w:val="lt-LT"/>
        </w:rPr>
        <w:t>.</w:t>
      </w:r>
    </w:p>
    <w:p w14:paraId="70DDC360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Tinkamumo laikas po pirmojo atidarymo: 12 mėnesių.</w:t>
      </w:r>
    </w:p>
    <w:p w14:paraId="069D2A1F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lang w:val="lt-LT"/>
        </w:rPr>
      </w:pPr>
    </w:p>
    <w:p w14:paraId="56659EA2" w14:textId="77777777" w:rsidR="001E124C" w:rsidRPr="003F754B" w:rsidRDefault="001E124C" w:rsidP="001E124C">
      <w:pPr>
        <w:pStyle w:val="Antrat4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6.4</w:t>
      </w:r>
      <w:r w:rsidRPr="003F754B">
        <w:rPr>
          <w:rFonts w:ascii="Times New Roman" w:hAnsi="Times New Roman"/>
          <w:sz w:val="22"/>
          <w:lang w:val="lt-LT"/>
        </w:rPr>
        <w:tab/>
        <w:t>Specialios laikymo sąlygos</w:t>
      </w:r>
    </w:p>
    <w:p w14:paraId="13838F9C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lang w:val="lt-LT"/>
        </w:rPr>
      </w:pPr>
    </w:p>
    <w:p w14:paraId="39291695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rFonts w:asciiTheme="minorHAnsi" w:eastAsiaTheme="minorHAnsi" w:hAnsiTheme="minorHAnsi" w:cstheme="minorBidi"/>
          <w:snapToGrid/>
          <w:color w:val="0D0D0D"/>
          <w:szCs w:val="22"/>
          <w:lang w:val="lt-LT"/>
        </w:rPr>
      </w:pPr>
      <w:r w:rsidRPr="003F754B">
        <w:rPr>
          <w:color w:val="0D0D0D"/>
          <w:lang w:val="lt-LT"/>
        </w:rPr>
        <w:t>Laikyti žemesnėje</w:t>
      </w:r>
      <w:r w:rsidRPr="00EE50A0">
        <w:rPr>
          <w:color w:val="0D0D0D"/>
        </w:rPr>
        <w:t xml:space="preserve"> </w:t>
      </w:r>
      <w:r w:rsidRPr="006E6C84">
        <w:rPr>
          <w:color w:val="0D0D0D"/>
          <w:lang w:val="lt-LT"/>
        </w:rPr>
        <w:t>kaip 25 °C temperatūroje</w:t>
      </w:r>
      <w:r w:rsidRPr="00EE50A0">
        <w:rPr>
          <w:color w:val="0D0D0D"/>
        </w:rPr>
        <w:t>.</w:t>
      </w:r>
    </w:p>
    <w:p w14:paraId="785433D5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lang w:val="lt-LT"/>
        </w:rPr>
      </w:pPr>
    </w:p>
    <w:p w14:paraId="51556D30" w14:textId="77777777" w:rsidR="001E124C" w:rsidRPr="003F754B" w:rsidRDefault="001E124C" w:rsidP="001E124C">
      <w:pPr>
        <w:pStyle w:val="Antrat4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6.5</w:t>
      </w:r>
      <w:r w:rsidRPr="003F754B">
        <w:rPr>
          <w:rFonts w:ascii="Times New Roman" w:hAnsi="Times New Roman"/>
          <w:sz w:val="22"/>
          <w:lang w:val="lt-LT"/>
        </w:rPr>
        <w:tab/>
      </w:r>
      <w:proofErr w:type="spellStart"/>
      <w:r w:rsidRPr="003F754B">
        <w:rPr>
          <w:rFonts w:ascii="Times New Roman" w:hAnsi="Times New Roman"/>
          <w:sz w:val="22"/>
          <w:lang w:val="lt-LT"/>
        </w:rPr>
        <w:t>Talpyklės</w:t>
      </w:r>
      <w:proofErr w:type="spellEnd"/>
      <w:r w:rsidRPr="003F754B">
        <w:rPr>
          <w:rFonts w:ascii="Times New Roman" w:hAnsi="Times New Roman"/>
          <w:sz w:val="22"/>
          <w:lang w:val="lt-LT"/>
        </w:rPr>
        <w:t xml:space="preserve"> pobūdis ir jos turinys</w:t>
      </w:r>
    </w:p>
    <w:p w14:paraId="554A9930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lang w:val="lt-LT"/>
        </w:rPr>
      </w:pPr>
    </w:p>
    <w:p w14:paraId="29E39C9B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lang w:val="lt-LT"/>
        </w:rPr>
      </w:pPr>
      <w:r w:rsidRPr="003F754B">
        <w:rPr>
          <w:lang w:val="lt-LT"/>
        </w:rPr>
        <w:t xml:space="preserve">Aliuminio tūbelė, iš vidaus dengta epoksidine </w:t>
      </w:r>
      <w:proofErr w:type="spellStart"/>
      <w:r w:rsidRPr="003F754B">
        <w:rPr>
          <w:lang w:val="lt-LT"/>
        </w:rPr>
        <w:t>fenolio</w:t>
      </w:r>
      <w:proofErr w:type="spellEnd"/>
      <w:r w:rsidRPr="003F754B">
        <w:rPr>
          <w:lang w:val="lt-LT"/>
        </w:rPr>
        <w:t xml:space="preserve"> derva, su </w:t>
      </w:r>
      <w:r w:rsidRPr="00DC0785">
        <w:rPr>
          <w:lang w:val="lt-LT"/>
        </w:rPr>
        <w:t>DTPE užsukamuoju dangteliu.</w:t>
      </w:r>
    </w:p>
    <w:p w14:paraId="1BFBBBCE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lang w:val="lt-LT"/>
        </w:rPr>
      </w:pPr>
    </w:p>
    <w:p w14:paraId="23608AFB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 xml:space="preserve">Pakuotės dydis: </w:t>
      </w:r>
      <w:r>
        <w:rPr>
          <w:szCs w:val="24"/>
          <w:lang w:val="en-US"/>
        </w:rPr>
        <w:t>5</w:t>
      </w:r>
      <w:r w:rsidRPr="00EE50A0">
        <w:rPr>
          <w:szCs w:val="24"/>
          <w:lang w:val="lt-LT"/>
        </w:rPr>
        <w:t xml:space="preserve">0 g </w:t>
      </w:r>
      <w:r>
        <w:rPr>
          <w:szCs w:val="24"/>
          <w:lang w:val="lt-LT"/>
        </w:rPr>
        <w:t xml:space="preserve">ir </w:t>
      </w:r>
      <w:r w:rsidRPr="003F754B">
        <w:rPr>
          <w:lang w:val="lt-LT"/>
        </w:rPr>
        <w:t>90 g kremo.</w:t>
      </w:r>
    </w:p>
    <w:p w14:paraId="49C07B0D" w14:textId="77777777" w:rsidR="001E124C" w:rsidRPr="00EE50A0" w:rsidRDefault="001E124C" w:rsidP="001E124C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34FA1">
        <w:rPr>
          <w:noProof/>
          <w:szCs w:val="24"/>
          <w:lang w:val="lt-LT"/>
        </w:rPr>
        <w:t>Gali būti tiekiamos ne visų dydžių pakuotės.</w:t>
      </w:r>
    </w:p>
    <w:p w14:paraId="783D8094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lang w:val="lt-LT"/>
        </w:rPr>
      </w:pPr>
    </w:p>
    <w:p w14:paraId="6A7AAC51" w14:textId="77777777" w:rsidR="001E124C" w:rsidRPr="003F754B" w:rsidRDefault="001E124C" w:rsidP="001E124C">
      <w:pPr>
        <w:pStyle w:val="Antrat4"/>
        <w:rPr>
          <w:b w:val="0"/>
          <w:lang w:val="lt-LT"/>
        </w:rPr>
      </w:pPr>
      <w:bookmarkStart w:id="0" w:name="OLE_LINK1"/>
      <w:r w:rsidRPr="003F754B">
        <w:rPr>
          <w:rFonts w:ascii="Times New Roman" w:hAnsi="Times New Roman"/>
          <w:sz w:val="22"/>
          <w:lang w:val="lt-LT"/>
        </w:rPr>
        <w:t>6.6</w:t>
      </w:r>
      <w:r w:rsidRPr="003F754B">
        <w:rPr>
          <w:rFonts w:ascii="Times New Roman" w:hAnsi="Times New Roman"/>
          <w:sz w:val="22"/>
          <w:lang w:val="lt-LT"/>
        </w:rPr>
        <w:tab/>
        <w:t>Specialūs reikalavimai atliekoms tvarkyti</w:t>
      </w:r>
    </w:p>
    <w:bookmarkEnd w:id="0"/>
    <w:p w14:paraId="7F3197AF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lang w:val="lt-LT"/>
        </w:rPr>
      </w:pPr>
    </w:p>
    <w:p w14:paraId="2C9502DF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Specialių reikalavimų nėra.</w:t>
      </w:r>
    </w:p>
    <w:p w14:paraId="6B9BE6DF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lang w:val="lt-LT"/>
        </w:rPr>
      </w:pPr>
    </w:p>
    <w:p w14:paraId="56F4EC40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lang w:val="lt-LT"/>
        </w:rPr>
      </w:pPr>
    </w:p>
    <w:p w14:paraId="0D183B2E" w14:textId="77777777" w:rsidR="001E124C" w:rsidRPr="003F754B" w:rsidRDefault="001E124C" w:rsidP="001E124C">
      <w:pPr>
        <w:pStyle w:val="Antrat3"/>
        <w:spacing w:before="0" w:after="0" w:line="240" w:lineRule="auto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7.</w:t>
      </w:r>
      <w:r w:rsidRPr="003F754B">
        <w:rPr>
          <w:rFonts w:ascii="Times New Roman" w:hAnsi="Times New Roman"/>
          <w:sz w:val="22"/>
          <w:lang w:val="lt-LT"/>
        </w:rPr>
        <w:tab/>
        <w:t>REGISTRUOTOJAS</w:t>
      </w:r>
    </w:p>
    <w:p w14:paraId="75A304B6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lang w:val="lt-LT"/>
        </w:rPr>
      </w:pPr>
    </w:p>
    <w:p w14:paraId="09F8B261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lang w:val="lt-LT"/>
        </w:rPr>
      </w:pPr>
      <w:r w:rsidRPr="003F754B">
        <w:rPr>
          <w:lang w:val="lt-LT"/>
        </w:rPr>
        <w:t xml:space="preserve">Medis </w:t>
      </w:r>
      <w:proofErr w:type="spellStart"/>
      <w:r w:rsidRPr="003F754B">
        <w:rPr>
          <w:lang w:val="lt-LT"/>
        </w:rPr>
        <w:t>GmbH</w:t>
      </w:r>
      <w:proofErr w:type="spellEnd"/>
    </w:p>
    <w:p w14:paraId="19680F37" w14:textId="48EAAC53" w:rsidR="0000697F" w:rsidRDefault="0000697F" w:rsidP="0000697F">
      <w:pPr>
        <w:autoSpaceDE w:val="0"/>
        <w:autoSpaceDN w:val="0"/>
        <w:adjustRightInd w:val="0"/>
        <w:spacing w:line="240" w:lineRule="auto"/>
      </w:pPr>
      <w:proofErr w:type="spellStart"/>
      <w:r w:rsidRPr="00E75EC0">
        <w:t>Europaring</w:t>
      </w:r>
      <w:proofErr w:type="spellEnd"/>
      <w:r w:rsidRPr="00E75EC0">
        <w:t xml:space="preserve"> F15</w:t>
      </w:r>
    </w:p>
    <w:p w14:paraId="481C62BC" w14:textId="6DE1D08E" w:rsidR="0000697F" w:rsidRPr="001155BF" w:rsidRDefault="0000697F" w:rsidP="001155BF">
      <w:proofErr w:type="gramStart"/>
      <w:r w:rsidRPr="00E75EC0">
        <w:t>2345</w:t>
      </w:r>
      <w:proofErr w:type="gramEnd"/>
      <w:r w:rsidRPr="00E75EC0">
        <w:t xml:space="preserve"> </w:t>
      </w:r>
      <w:proofErr w:type="spellStart"/>
      <w:r w:rsidRPr="00E75EC0">
        <w:t>Brunn</w:t>
      </w:r>
      <w:proofErr w:type="spellEnd"/>
      <w:r w:rsidRPr="001155BF">
        <w:t xml:space="preserve"> am </w:t>
      </w:r>
      <w:proofErr w:type="spellStart"/>
      <w:r w:rsidRPr="00E75EC0">
        <w:t>Gebirge</w:t>
      </w:r>
      <w:proofErr w:type="spellEnd"/>
    </w:p>
    <w:p w14:paraId="53DC2399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Austrija</w:t>
      </w:r>
    </w:p>
    <w:p w14:paraId="3F4E8CBC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lang w:val="lt-LT"/>
        </w:rPr>
      </w:pPr>
    </w:p>
    <w:p w14:paraId="4379CE35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lang w:val="lt-LT"/>
        </w:rPr>
      </w:pPr>
    </w:p>
    <w:p w14:paraId="32E88CCA" w14:textId="73A8BB79" w:rsidR="001E124C" w:rsidRPr="003F754B" w:rsidRDefault="001E124C" w:rsidP="001E124C">
      <w:pPr>
        <w:pStyle w:val="Antrat3"/>
        <w:spacing w:before="0" w:after="0" w:line="240" w:lineRule="auto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8.</w:t>
      </w:r>
      <w:r w:rsidRPr="003F754B">
        <w:rPr>
          <w:rFonts w:ascii="Times New Roman" w:hAnsi="Times New Roman"/>
          <w:sz w:val="22"/>
          <w:lang w:val="lt-LT"/>
        </w:rPr>
        <w:tab/>
        <w:t>REGISTRACIJOS PAŽYMĖJIMO NUMERIS (-IAI)</w:t>
      </w:r>
    </w:p>
    <w:p w14:paraId="1E6DEA71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lang w:val="lt-LT"/>
        </w:rPr>
      </w:pPr>
    </w:p>
    <w:p w14:paraId="79C7A858" w14:textId="560A556D" w:rsidR="001E124C" w:rsidRDefault="001E124C" w:rsidP="001E124C">
      <w:pPr>
        <w:tabs>
          <w:tab w:val="clear" w:pos="567"/>
        </w:tabs>
        <w:spacing w:line="240" w:lineRule="auto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LT/1/17/4144/001</w:t>
      </w:r>
      <w:r>
        <w:t xml:space="preserve"> </w:t>
      </w:r>
      <w:r w:rsidR="00F145E0">
        <w:t xml:space="preserve">– </w:t>
      </w:r>
      <w:r>
        <w:t>90 g</w:t>
      </w:r>
      <w:r w:rsidR="00F145E0">
        <w:t>, N1</w:t>
      </w:r>
    </w:p>
    <w:p w14:paraId="7B923A1E" w14:textId="3EC9995A" w:rsidR="001E124C" w:rsidRPr="003F754B" w:rsidRDefault="001E124C" w:rsidP="001E124C">
      <w:pPr>
        <w:tabs>
          <w:tab w:val="clear" w:pos="567"/>
        </w:tabs>
        <w:spacing w:line="240" w:lineRule="auto"/>
        <w:rPr>
          <w:lang w:val="lt-LT"/>
        </w:rPr>
      </w:pPr>
      <w:r>
        <w:rPr>
          <w:lang w:val="lt-LT"/>
        </w:rPr>
        <w:t xml:space="preserve">LT/1/17/4144/002 </w:t>
      </w:r>
      <w:r w:rsidR="00F145E0">
        <w:rPr>
          <w:lang w:val="lt-LT"/>
        </w:rPr>
        <w:t xml:space="preserve">– </w:t>
      </w:r>
      <w:r>
        <w:rPr>
          <w:lang w:val="lt-LT"/>
        </w:rPr>
        <w:t>50 g</w:t>
      </w:r>
      <w:r w:rsidR="00F145E0">
        <w:rPr>
          <w:lang w:val="lt-LT"/>
        </w:rPr>
        <w:t>, N1</w:t>
      </w:r>
    </w:p>
    <w:p w14:paraId="33CC7E5F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lang w:val="lt-LT"/>
        </w:rPr>
      </w:pPr>
    </w:p>
    <w:p w14:paraId="4718C486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lang w:val="lt-LT"/>
        </w:rPr>
      </w:pPr>
    </w:p>
    <w:p w14:paraId="1C38237F" w14:textId="77777777" w:rsidR="001E124C" w:rsidRPr="003F754B" w:rsidRDefault="001E124C" w:rsidP="001E124C">
      <w:pPr>
        <w:pStyle w:val="Antrat3"/>
        <w:spacing w:before="0" w:after="0" w:line="240" w:lineRule="auto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9.</w:t>
      </w:r>
      <w:r w:rsidRPr="003F754B">
        <w:rPr>
          <w:rFonts w:ascii="Times New Roman" w:hAnsi="Times New Roman"/>
          <w:sz w:val="22"/>
          <w:lang w:val="lt-LT"/>
        </w:rPr>
        <w:tab/>
        <w:t>REGISTRAVIMO / PERREGISTRAVIMO DATA</w:t>
      </w:r>
    </w:p>
    <w:p w14:paraId="30B6784F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lang w:val="lt-LT"/>
        </w:rPr>
      </w:pPr>
    </w:p>
    <w:p w14:paraId="633238E0" w14:textId="64F914C4" w:rsidR="001E124C" w:rsidRPr="006E6C84" w:rsidRDefault="001E124C" w:rsidP="001E124C">
      <w:pPr>
        <w:tabs>
          <w:tab w:val="clear" w:pos="567"/>
        </w:tabs>
        <w:spacing w:line="240" w:lineRule="auto"/>
        <w:rPr>
          <w:rFonts w:asciiTheme="minorHAnsi" w:eastAsiaTheme="minorHAnsi" w:hAnsiTheme="minorHAnsi"/>
          <w:lang w:val="lt-LT"/>
        </w:rPr>
      </w:pPr>
      <w:r w:rsidRPr="003F754B">
        <w:rPr>
          <w:lang w:val="lt-LT"/>
        </w:rPr>
        <w:t>Registravimo data 2017</w:t>
      </w:r>
      <w:r w:rsidR="00851645">
        <w:rPr>
          <w:lang w:val="lt-LT"/>
        </w:rPr>
        <w:t> </w:t>
      </w:r>
      <w:r w:rsidRPr="003F754B">
        <w:rPr>
          <w:lang w:val="lt-LT"/>
        </w:rPr>
        <w:t>m. spalio 9 d.</w:t>
      </w:r>
    </w:p>
    <w:p w14:paraId="5253E341" w14:textId="293078CD" w:rsidR="00851645" w:rsidRPr="00D76B70" w:rsidRDefault="00851645" w:rsidP="001E124C">
      <w:pPr>
        <w:tabs>
          <w:tab w:val="clear" w:pos="567"/>
        </w:tabs>
        <w:spacing w:line="240" w:lineRule="auto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6E6C84">
        <w:rPr>
          <w:noProof/>
          <w:szCs w:val="22"/>
          <w:lang w:val="lt-LT"/>
        </w:rPr>
        <w:t xml:space="preserve">Paskutinio </w:t>
      </w:r>
      <w:r w:rsidRPr="006E6C84">
        <w:rPr>
          <w:noProof/>
          <w:lang w:val="lt-LT"/>
        </w:rPr>
        <w:t xml:space="preserve">perregistravimo data </w:t>
      </w:r>
      <w:r w:rsidR="00F145E0">
        <w:rPr>
          <w:noProof/>
          <w:lang w:val="lt-LT"/>
        </w:rPr>
        <w:t>2021 m. liepos 9 d.</w:t>
      </w:r>
    </w:p>
    <w:p w14:paraId="18BCE2D6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lang w:val="lt-LT"/>
        </w:rPr>
      </w:pPr>
    </w:p>
    <w:p w14:paraId="2156F014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lang w:val="lt-LT"/>
        </w:rPr>
      </w:pPr>
    </w:p>
    <w:p w14:paraId="1F44FBEB" w14:textId="77777777" w:rsidR="001E124C" w:rsidRPr="003F754B" w:rsidRDefault="001E124C" w:rsidP="001E124C">
      <w:pPr>
        <w:pStyle w:val="Antrat3"/>
        <w:spacing w:before="0" w:after="0" w:line="240" w:lineRule="auto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10.</w:t>
      </w:r>
      <w:r w:rsidRPr="003F754B">
        <w:rPr>
          <w:rFonts w:ascii="Times New Roman" w:hAnsi="Times New Roman"/>
          <w:sz w:val="22"/>
          <w:lang w:val="lt-LT"/>
        </w:rPr>
        <w:tab/>
        <w:t>TEKSTO PERŽIŪROS DATA</w:t>
      </w:r>
    </w:p>
    <w:p w14:paraId="01414AF3" w14:textId="77777777" w:rsidR="00F145E0" w:rsidRDefault="00F145E0" w:rsidP="001E124C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3481393E" w14:textId="7BDA5023" w:rsidR="001E124C" w:rsidRPr="003F754B" w:rsidRDefault="00F145E0" w:rsidP="001E124C">
      <w:pPr>
        <w:tabs>
          <w:tab w:val="clear" w:pos="567"/>
        </w:tabs>
        <w:spacing w:line="240" w:lineRule="auto"/>
        <w:rPr>
          <w:lang w:val="lt-LT"/>
        </w:rPr>
      </w:pPr>
      <w:r>
        <w:rPr>
          <w:noProof/>
          <w:lang w:val="lt-LT"/>
        </w:rPr>
        <w:t>2021 m. liepos 9 d.</w:t>
      </w:r>
    </w:p>
    <w:p w14:paraId="18A689CD" w14:textId="2C8BBAAE" w:rsidR="001E124C" w:rsidRPr="003F754B" w:rsidRDefault="001E124C" w:rsidP="002D2F52">
      <w:pPr>
        <w:tabs>
          <w:tab w:val="clear" w:pos="567"/>
        </w:tabs>
        <w:spacing w:line="240" w:lineRule="auto"/>
        <w:rPr>
          <w:lang w:val="lt-LT"/>
        </w:rPr>
      </w:pPr>
    </w:p>
    <w:p w14:paraId="71B9C0B2" w14:textId="58821C4F" w:rsidR="001E124C" w:rsidRPr="003F754B" w:rsidRDefault="001E124C" w:rsidP="006E6C84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color w:val="000000"/>
          <w:sz w:val="24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3F754B">
        <w:rPr>
          <w:rFonts w:ascii="Times New Roman" w:hAnsi="Times New Roman"/>
          <w:i/>
          <w:sz w:val="22"/>
          <w:lang w:val="lt-LT"/>
        </w:rPr>
        <w:t xml:space="preserve"> </w:t>
      </w:r>
      <w:hyperlink r:id="rId25" w:history="1">
        <w:r w:rsidRPr="006E6C84">
          <w:rPr>
            <w:rStyle w:val="Hipersaitas"/>
            <w:rFonts w:ascii="Times New Roman" w:hAnsi="Times New Roman"/>
            <w:lang w:val="lt-LT"/>
          </w:rPr>
          <w:t>http://www.vvkt.lt</w:t>
        </w:r>
      </w:hyperlink>
      <w:r w:rsidRPr="003F754B">
        <w:rPr>
          <w:rFonts w:ascii="Times New Roman" w:hAnsi="Times New Roman"/>
          <w:lang w:val="lt-LT"/>
        </w:rPr>
        <w:br w:type="page"/>
      </w:r>
    </w:p>
    <w:p w14:paraId="7E225F27" w14:textId="77777777" w:rsidR="001E124C" w:rsidRPr="003F754B" w:rsidRDefault="001E124C" w:rsidP="001E124C">
      <w:pPr>
        <w:rPr>
          <w:lang w:val="lt-LT"/>
        </w:rPr>
      </w:pPr>
    </w:p>
    <w:p w14:paraId="07A949FE" w14:textId="77777777" w:rsidR="001E124C" w:rsidRPr="003F754B" w:rsidRDefault="001E124C" w:rsidP="001E124C">
      <w:pPr>
        <w:rPr>
          <w:lang w:val="lt-LT"/>
        </w:rPr>
      </w:pPr>
    </w:p>
    <w:p w14:paraId="04883B44" w14:textId="77777777" w:rsidR="001E124C" w:rsidRPr="003F754B" w:rsidRDefault="001E124C" w:rsidP="001E124C">
      <w:pPr>
        <w:rPr>
          <w:lang w:val="lt-LT"/>
        </w:rPr>
      </w:pPr>
    </w:p>
    <w:p w14:paraId="795656B3" w14:textId="77777777" w:rsidR="001E124C" w:rsidRPr="003F754B" w:rsidRDefault="001E124C" w:rsidP="001E124C">
      <w:pPr>
        <w:rPr>
          <w:lang w:val="lt-LT"/>
        </w:rPr>
      </w:pPr>
    </w:p>
    <w:p w14:paraId="0048F74F" w14:textId="77777777" w:rsidR="001E124C" w:rsidRPr="003F754B" w:rsidRDefault="001E124C" w:rsidP="001E124C">
      <w:pPr>
        <w:rPr>
          <w:lang w:val="lt-LT"/>
        </w:rPr>
      </w:pPr>
    </w:p>
    <w:p w14:paraId="0A4442EE" w14:textId="77777777" w:rsidR="001E124C" w:rsidRPr="003F754B" w:rsidRDefault="001E124C" w:rsidP="001E124C">
      <w:pPr>
        <w:rPr>
          <w:lang w:val="lt-LT"/>
        </w:rPr>
      </w:pPr>
    </w:p>
    <w:p w14:paraId="77C864E6" w14:textId="77777777" w:rsidR="001E124C" w:rsidRPr="003F754B" w:rsidRDefault="001E124C" w:rsidP="001E124C">
      <w:pPr>
        <w:rPr>
          <w:lang w:val="lt-LT"/>
        </w:rPr>
      </w:pPr>
    </w:p>
    <w:p w14:paraId="5DD3BBDD" w14:textId="77777777" w:rsidR="001E124C" w:rsidRPr="003F754B" w:rsidRDefault="001E124C" w:rsidP="001E124C">
      <w:pPr>
        <w:rPr>
          <w:lang w:val="lt-LT"/>
        </w:rPr>
      </w:pPr>
    </w:p>
    <w:p w14:paraId="1EDAE2A1" w14:textId="77777777" w:rsidR="001E124C" w:rsidRPr="003F754B" w:rsidRDefault="001E124C" w:rsidP="001E124C">
      <w:pPr>
        <w:rPr>
          <w:lang w:val="lt-LT"/>
        </w:rPr>
      </w:pPr>
    </w:p>
    <w:p w14:paraId="4E35100E" w14:textId="77777777" w:rsidR="001E124C" w:rsidRPr="003F754B" w:rsidRDefault="001E124C" w:rsidP="001E124C">
      <w:pPr>
        <w:rPr>
          <w:lang w:val="lt-LT"/>
        </w:rPr>
      </w:pPr>
    </w:p>
    <w:p w14:paraId="64B5D38F" w14:textId="77777777" w:rsidR="001E124C" w:rsidRPr="003F754B" w:rsidRDefault="001E124C" w:rsidP="001E124C">
      <w:pPr>
        <w:rPr>
          <w:lang w:val="lt-LT"/>
        </w:rPr>
      </w:pPr>
    </w:p>
    <w:p w14:paraId="2E81F30F" w14:textId="77777777" w:rsidR="001E124C" w:rsidRPr="003F754B" w:rsidRDefault="001E124C" w:rsidP="001E124C">
      <w:pPr>
        <w:rPr>
          <w:lang w:val="lt-LT"/>
        </w:rPr>
      </w:pPr>
    </w:p>
    <w:p w14:paraId="4A5665AF" w14:textId="77777777" w:rsidR="001E124C" w:rsidRPr="003F754B" w:rsidRDefault="001E124C" w:rsidP="001E124C">
      <w:pPr>
        <w:rPr>
          <w:lang w:val="lt-LT"/>
        </w:rPr>
      </w:pPr>
    </w:p>
    <w:p w14:paraId="6F87BF3E" w14:textId="77777777" w:rsidR="001E124C" w:rsidRPr="003F754B" w:rsidRDefault="001E124C" w:rsidP="001E124C">
      <w:pPr>
        <w:rPr>
          <w:lang w:val="lt-LT"/>
        </w:rPr>
      </w:pPr>
    </w:p>
    <w:p w14:paraId="45C0911A" w14:textId="77777777" w:rsidR="001E124C" w:rsidRPr="003F754B" w:rsidRDefault="001E124C" w:rsidP="001E124C">
      <w:pPr>
        <w:rPr>
          <w:lang w:val="lt-LT"/>
        </w:rPr>
      </w:pPr>
    </w:p>
    <w:p w14:paraId="078B7BB9" w14:textId="77777777" w:rsidR="001E124C" w:rsidRPr="003F754B" w:rsidRDefault="001E124C" w:rsidP="001E124C">
      <w:pPr>
        <w:rPr>
          <w:lang w:val="lt-LT"/>
        </w:rPr>
      </w:pPr>
    </w:p>
    <w:p w14:paraId="0D16238E" w14:textId="77777777" w:rsidR="001E124C" w:rsidRPr="003F754B" w:rsidRDefault="001E124C" w:rsidP="001E124C">
      <w:pPr>
        <w:rPr>
          <w:lang w:val="lt-LT"/>
        </w:rPr>
      </w:pPr>
    </w:p>
    <w:p w14:paraId="255EACAB" w14:textId="77777777" w:rsidR="001E124C" w:rsidRPr="003F754B" w:rsidRDefault="001E124C" w:rsidP="001E124C">
      <w:pPr>
        <w:jc w:val="center"/>
        <w:rPr>
          <w:b/>
          <w:lang w:val="lt-LT"/>
        </w:rPr>
      </w:pPr>
    </w:p>
    <w:p w14:paraId="3C12EACC" w14:textId="77777777" w:rsidR="001E124C" w:rsidRPr="003F754B" w:rsidRDefault="001E124C" w:rsidP="001E124C">
      <w:pPr>
        <w:jc w:val="center"/>
        <w:rPr>
          <w:b/>
          <w:lang w:val="lt-LT"/>
        </w:rPr>
      </w:pPr>
    </w:p>
    <w:p w14:paraId="3CC6634F" w14:textId="77777777" w:rsidR="001E124C" w:rsidRPr="003F754B" w:rsidRDefault="001E124C" w:rsidP="001E124C">
      <w:pPr>
        <w:jc w:val="center"/>
        <w:rPr>
          <w:b/>
          <w:lang w:val="lt-LT"/>
        </w:rPr>
      </w:pPr>
    </w:p>
    <w:p w14:paraId="21DCA751" w14:textId="77777777" w:rsidR="001E124C" w:rsidRPr="003F754B" w:rsidRDefault="001E124C" w:rsidP="001E124C">
      <w:pPr>
        <w:jc w:val="center"/>
        <w:rPr>
          <w:b/>
          <w:lang w:val="lt-LT"/>
        </w:rPr>
      </w:pPr>
    </w:p>
    <w:p w14:paraId="290B8B32" w14:textId="77777777" w:rsidR="001E124C" w:rsidRPr="003F754B" w:rsidRDefault="001E124C" w:rsidP="001E124C">
      <w:pPr>
        <w:jc w:val="center"/>
        <w:rPr>
          <w:b/>
          <w:lang w:val="lt-LT"/>
        </w:rPr>
      </w:pPr>
    </w:p>
    <w:p w14:paraId="3AE7BC8E" w14:textId="77777777" w:rsidR="001E124C" w:rsidRPr="003F754B" w:rsidRDefault="001E124C" w:rsidP="001E124C">
      <w:pPr>
        <w:jc w:val="center"/>
        <w:rPr>
          <w:b/>
          <w:lang w:val="lt-LT"/>
        </w:rPr>
      </w:pPr>
    </w:p>
    <w:p w14:paraId="673960AF" w14:textId="77777777" w:rsidR="001E124C" w:rsidRPr="003F754B" w:rsidRDefault="001E124C" w:rsidP="001E124C">
      <w:pPr>
        <w:jc w:val="center"/>
        <w:rPr>
          <w:rFonts w:asciiTheme="minorHAnsi" w:eastAsiaTheme="minorHAnsi" w:hAnsiTheme="minorHAnsi" w:cstheme="minorBidi"/>
          <w:b/>
          <w:snapToGrid/>
          <w:szCs w:val="22"/>
          <w:lang w:val="lt-LT"/>
        </w:rPr>
      </w:pPr>
      <w:r w:rsidRPr="003F754B">
        <w:rPr>
          <w:b/>
          <w:lang w:val="lt-LT"/>
        </w:rPr>
        <w:t>II PRIEDAS</w:t>
      </w:r>
    </w:p>
    <w:p w14:paraId="1F3F1642" w14:textId="77777777" w:rsidR="001E124C" w:rsidRPr="003F754B" w:rsidRDefault="001E124C" w:rsidP="001E124C">
      <w:pPr>
        <w:ind w:left="1701" w:right="1416" w:hanging="567"/>
        <w:rPr>
          <w:lang w:val="lt-LT"/>
        </w:rPr>
      </w:pPr>
    </w:p>
    <w:p w14:paraId="52459F0B" w14:textId="77777777" w:rsidR="001E124C" w:rsidRPr="003F754B" w:rsidRDefault="001E124C" w:rsidP="001E124C">
      <w:pPr>
        <w:jc w:val="center"/>
        <w:rPr>
          <w:rFonts w:asciiTheme="minorHAnsi" w:eastAsiaTheme="minorHAnsi" w:hAnsiTheme="minorHAnsi" w:cstheme="minorBidi"/>
          <w:i/>
          <w:snapToGrid/>
          <w:szCs w:val="22"/>
          <w:lang w:val="lt-LT"/>
        </w:rPr>
      </w:pPr>
      <w:r w:rsidRPr="003F754B">
        <w:rPr>
          <w:b/>
          <w:lang w:val="lt-LT"/>
        </w:rPr>
        <w:t>REGISTRACIJOS SĄLYGOS</w:t>
      </w:r>
    </w:p>
    <w:p w14:paraId="53F34442" w14:textId="77777777" w:rsidR="001E124C" w:rsidRPr="003F754B" w:rsidRDefault="001E124C" w:rsidP="001E124C">
      <w:pPr>
        <w:rPr>
          <w:lang w:val="lt-LT"/>
        </w:rPr>
      </w:pPr>
    </w:p>
    <w:p w14:paraId="368E7AF5" w14:textId="77777777" w:rsidR="001E124C" w:rsidRPr="003F754B" w:rsidRDefault="001E124C" w:rsidP="001E124C">
      <w:pPr>
        <w:tabs>
          <w:tab w:val="clear" w:pos="567"/>
          <w:tab w:val="left" w:pos="1701"/>
        </w:tabs>
        <w:ind w:left="1701" w:right="567" w:hanging="567"/>
        <w:rPr>
          <w:rFonts w:asciiTheme="minorHAnsi" w:eastAsiaTheme="minorHAnsi" w:hAnsiTheme="minorHAnsi" w:cstheme="minorBidi"/>
          <w:b/>
          <w:snapToGrid/>
          <w:szCs w:val="22"/>
          <w:lang w:val="lt-LT"/>
        </w:rPr>
      </w:pPr>
      <w:r w:rsidRPr="003F754B">
        <w:rPr>
          <w:b/>
          <w:lang w:val="lt-LT"/>
        </w:rPr>
        <w:t>A.</w:t>
      </w:r>
      <w:r w:rsidRPr="003F754B">
        <w:rPr>
          <w:b/>
          <w:lang w:val="lt-LT"/>
        </w:rPr>
        <w:tab/>
        <w:t>GAMINTOJAS (-AI), ATSAKINGAS (-I) UŽ SERIJŲ IŠLEIDIMĄ</w:t>
      </w:r>
    </w:p>
    <w:p w14:paraId="130FE0D3" w14:textId="77777777" w:rsidR="001E124C" w:rsidRPr="003F754B" w:rsidRDefault="001E124C" w:rsidP="001E124C">
      <w:pPr>
        <w:tabs>
          <w:tab w:val="clear" w:pos="567"/>
          <w:tab w:val="left" w:pos="1701"/>
        </w:tabs>
        <w:ind w:left="567" w:right="567" w:hanging="567"/>
        <w:rPr>
          <w:lang w:val="lt-LT"/>
        </w:rPr>
      </w:pPr>
    </w:p>
    <w:p w14:paraId="6330ADA1" w14:textId="77777777" w:rsidR="001E124C" w:rsidRPr="003F754B" w:rsidRDefault="001E124C" w:rsidP="001E124C">
      <w:pPr>
        <w:tabs>
          <w:tab w:val="clear" w:pos="567"/>
          <w:tab w:val="left" w:pos="1701"/>
        </w:tabs>
        <w:ind w:left="1701" w:right="567" w:hanging="567"/>
        <w:rPr>
          <w:rFonts w:asciiTheme="minorHAnsi" w:eastAsiaTheme="minorHAnsi" w:hAnsiTheme="minorHAnsi" w:cstheme="minorBidi"/>
          <w:b/>
          <w:snapToGrid/>
          <w:szCs w:val="22"/>
          <w:lang w:val="lt-LT"/>
        </w:rPr>
      </w:pPr>
      <w:r w:rsidRPr="003F754B">
        <w:rPr>
          <w:b/>
          <w:lang w:val="lt-LT"/>
        </w:rPr>
        <w:t>B.</w:t>
      </w:r>
      <w:r w:rsidRPr="003F754B">
        <w:rPr>
          <w:b/>
          <w:lang w:val="lt-LT"/>
        </w:rPr>
        <w:tab/>
        <w:t>TIEKIMO IR VARTOJIMO SĄLYGOS AR APRIBOJIMAI</w:t>
      </w:r>
    </w:p>
    <w:p w14:paraId="5D81F56B" w14:textId="77777777" w:rsidR="001E124C" w:rsidRPr="003F754B" w:rsidRDefault="001E124C" w:rsidP="001E124C">
      <w:pPr>
        <w:tabs>
          <w:tab w:val="clear" w:pos="567"/>
          <w:tab w:val="left" w:pos="1701"/>
        </w:tabs>
        <w:ind w:left="567" w:right="567" w:hanging="567"/>
        <w:rPr>
          <w:lang w:val="lt-LT"/>
        </w:rPr>
      </w:pPr>
    </w:p>
    <w:p w14:paraId="5DB0F458" w14:textId="77777777" w:rsidR="001E124C" w:rsidRPr="003F754B" w:rsidRDefault="001E124C" w:rsidP="001E124C">
      <w:pPr>
        <w:ind w:left="1701" w:right="1558" w:hanging="850"/>
        <w:rPr>
          <w:b/>
          <w:lang w:val="lt-LT"/>
        </w:rPr>
      </w:pPr>
    </w:p>
    <w:p w14:paraId="689AB214" w14:textId="77777777" w:rsidR="001E124C" w:rsidRPr="003F754B" w:rsidRDefault="001E124C" w:rsidP="001E124C">
      <w:pPr>
        <w:ind w:left="567" w:hanging="567"/>
        <w:rPr>
          <w:lang w:val="lt-LT"/>
        </w:rPr>
      </w:pPr>
    </w:p>
    <w:p w14:paraId="11AE8881" w14:textId="77777777" w:rsidR="001E124C" w:rsidRPr="003F754B" w:rsidRDefault="001E124C" w:rsidP="001E124C">
      <w:pPr>
        <w:ind w:right="-1"/>
        <w:rPr>
          <w:lang w:val="lt-LT"/>
        </w:rPr>
      </w:pPr>
    </w:p>
    <w:p w14:paraId="6FB76B2B" w14:textId="77777777" w:rsidR="001E124C" w:rsidRPr="003F754B" w:rsidRDefault="001E124C" w:rsidP="001E124C">
      <w:pPr>
        <w:ind w:left="567" w:hanging="567"/>
        <w:rPr>
          <w:b/>
          <w:lang w:val="lt-LT"/>
        </w:rPr>
      </w:pPr>
      <w:r w:rsidRPr="003F754B">
        <w:rPr>
          <w:lang w:val="lt-LT"/>
        </w:rPr>
        <w:br w:type="page"/>
      </w:r>
      <w:r w:rsidRPr="003F754B">
        <w:rPr>
          <w:b/>
          <w:lang w:val="lt-LT"/>
        </w:rPr>
        <w:lastRenderedPageBreak/>
        <w:t>A.</w:t>
      </w:r>
      <w:r w:rsidRPr="00EE50A0">
        <w:rPr>
          <w:b/>
        </w:rPr>
        <w:tab/>
        <w:t>GAMINTOJAS (-AI), ATSAKINGAS (-I) UŽ SERIJŲ IŠLEIDIMĄ</w:t>
      </w:r>
    </w:p>
    <w:p w14:paraId="6A973433" w14:textId="77777777" w:rsidR="001E124C" w:rsidRPr="003F754B" w:rsidRDefault="001E124C" w:rsidP="001E124C">
      <w:pPr>
        <w:rPr>
          <w:lang w:val="lt-LT"/>
        </w:rPr>
      </w:pPr>
    </w:p>
    <w:p w14:paraId="45BA71CD" w14:textId="77777777" w:rsidR="001E124C" w:rsidRPr="003F754B" w:rsidRDefault="001E124C" w:rsidP="001E124C">
      <w:pPr>
        <w:spacing w:line="240" w:lineRule="auto"/>
        <w:jc w:val="both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u w:val="single"/>
          <w:lang w:val="lt-LT"/>
        </w:rPr>
        <w:t>Gamintojo (-ų), atsakingo (-ų) už serijų išleidimą, pavadinimas (-ai) ir adresas (-ai)</w:t>
      </w:r>
    </w:p>
    <w:p w14:paraId="1CACA72E" w14:textId="77777777" w:rsidR="001E124C" w:rsidRPr="003F754B" w:rsidRDefault="001E124C" w:rsidP="001E124C">
      <w:pPr>
        <w:rPr>
          <w:lang w:val="lt-LT"/>
        </w:rPr>
      </w:pPr>
    </w:p>
    <w:p w14:paraId="2878D12B" w14:textId="77777777" w:rsidR="001E124C" w:rsidRPr="003F754B" w:rsidRDefault="001E124C" w:rsidP="001E124C">
      <w:pPr>
        <w:rPr>
          <w:lang w:val="lt-LT"/>
        </w:rPr>
      </w:pPr>
      <w:r w:rsidRPr="003F754B">
        <w:rPr>
          <w:lang w:val="lt-LT"/>
        </w:rPr>
        <w:t xml:space="preserve">Medis, </w:t>
      </w:r>
      <w:proofErr w:type="spellStart"/>
      <w:r w:rsidRPr="003F754B">
        <w:rPr>
          <w:lang w:val="lt-LT"/>
        </w:rPr>
        <w:t>d.o.o</w:t>
      </w:r>
      <w:proofErr w:type="spellEnd"/>
      <w:r w:rsidRPr="003F754B">
        <w:rPr>
          <w:lang w:val="lt-LT"/>
        </w:rPr>
        <w:t>.</w:t>
      </w:r>
    </w:p>
    <w:p w14:paraId="3DFD2C2C" w14:textId="77777777" w:rsidR="001E124C" w:rsidRPr="003F754B" w:rsidRDefault="001E124C" w:rsidP="001E124C">
      <w:pPr>
        <w:rPr>
          <w:lang w:val="lt-LT"/>
        </w:rPr>
      </w:pPr>
      <w:proofErr w:type="spellStart"/>
      <w:r w:rsidRPr="003F754B">
        <w:rPr>
          <w:lang w:val="lt-LT"/>
        </w:rPr>
        <w:t>Brnčičeva</w:t>
      </w:r>
      <w:proofErr w:type="spellEnd"/>
      <w:r w:rsidRPr="003F754B">
        <w:rPr>
          <w:lang w:val="lt-LT"/>
        </w:rPr>
        <w:t xml:space="preserve"> </w:t>
      </w:r>
      <w:proofErr w:type="spellStart"/>
      <w:r w:rsidRPr="003F754B">
        <w:rPr>
          <w:lang w:val="lt-LT"/>
        </w:rPr>
        <w:t>ulica</w:t>
      </w:r>
      <w:proofErr w:type="spellEnd"/>
      <w:r w:rsidRPr="003F754B">
        <w:rPr>
          <w:lang w:val="lt-LT"/>
        </w:rPr>
        <w:t xml:space="preserve"> 3</w:t>
      </w:r>
    </w:p>
    <w:p w14:paraId="34946DC0" w14:textId="77777777" w:rsidR="001E124C" w:rsidRPr="003F754B" w:rsidRDefault="001E124C" w:rsidP="001E124C">
      <w:pPr>
        <w:rPr>
          <w:lang w:val="lt-LT"/>
        </w:rPr>
      </w:pPr>
      <w:r w:rsidRPr="003F754B">
        <w:rPr>
          <w:lang w:val="lt-LT"/>
        </w:rPr>
        <w:t xml:space="preserve">1231 </w:t>
      </w:r>
      <w:proofErr w:type="spellStart"/>
      <w:r w:rsidRPr="003F754B">
        <w:rPr>
          <w:lang w:val="lt-LT"/>
        </w:rPr>
        <w:t>Ljubljana-Črnuče</w:t>
      </w:r>
      <w:proofErr w:type="spellEnd"/>
    </w:p>
    <w:p w14:paraId="3D432974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Slovėnija</w:t>
      </w:r>
    </w:p>
    <w:p w14:paraId="549A24A6" w14:textId="77777777" w:rsidR="001E124C" w:rsidRPr="003F754B" w:rsidRDefault="001E124C" w:rsidP="001E124C">
      <w:pPr>
        <w:rPr>
          <w:lang w:val="lt-LT"/>
        </w:rPr>
      </w:pPr>
    </w:p>
    <w:p w14:paraId="387CE885" w14:textId="77777777" w:rsidR="001E124C" w:rsidRPr="003F754B" w:rsidRDefault="001E124C" w:rsidP="001E124C">
      <w:pPr>
        <w:rPr>
          <w:lang w:val="lt-LT"/>
        </w:rPr>
      </w:pPr>
    </w:p>
    <w:p w14:paraId="2AF10598" w14:textId="77777777" w:rsidR="001E124C" w:rsidRPr="003F754B" w:rsidRDefault="001E124C" w:rsidP="001E124C">
      <w:pPr>
        <w:spacing w:line="240" w:lineRule="auto"/>
        <w:ind w:left="567" w:hanging="567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b/>
          <w:lang w:val="lt-LT"/>
        </w:rPr>
        <w:t>B.</w:t>
      </w:r>
      <w:r w:rsidRPr="003F754B">
        <w:rPr>
          <w:b/>
          <w:lang w:val="lt-LT"/>
        </w:rPr>
        <w:tab/>
        <w:t>TIEKIMO IR VARTOJIMO SĄLYG</w:t>
      </w:r>
      <w:r w:rsidRPr="00DC0785">
        <w:rPr>
          <w:b/>
          <w:lang w:val="lt-LT"/>
        </w:rPr>
        <w:t>OS AR APRIBOJIMAI</w:t>
      </w:r>
    </w:p>
    <w:p w14:paraId="7B70526F" w14:textId="77777777" w:rsidR="001E124C" w:rsidRPr="003F754B" w:rsidRDefault="001E124C" w:rsidP="001E124C">
      <w:pPr>
        <w:rPr>
          <w:lang w:val="lt-LT"/>
        </w:rPr>
      </w:pPr>
    </w:p>
    <w:p w14:paraId="1F1771B3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Nereceptinis vaistinis preparatas.</w:t>
      </w:r>
    </w:p>
    <w:p w14:paraId="61719FCA" w14:textId="77777777" w:rsidR="001E124C" w:rsidRPr="003F754B" w:rsidRDefault="001E124C" w:rsidP="001E124C">
      <w:pPr>
        <w:rPr>
          <w:lang w:val="lt-LT"/>
        </w:rPr>
      </w:pPr>
    </w:p>
    <w:p w14:paraId="5F0BF853" w14:textId="77777777" w:rsidR="001E124C" w:rsidRPr="003F754B" w:rsidRDefault="001E124C" w:rsidP="001E124C">
      <w:pPr>
        <w:pStyle w:val="Paprastasistekstas"/>
        <w:tabs>
          <w:tab w:val="left" w:pos="4962"/>
        </w:tabs>
        <w:rPr>
          <w:lang w:val="lt-LT"/>
        </w:rPr>
      </w:pPr>
      <w:r w:rsidRPr="003F754B">
        <w:rPr>
          <w:b/>
          <w:lang w:val="lt-LT"/>
        </w:rPr>
        <w:br w:type="page"/>
      </w:r>
    </w:p>
    <w:p w14:paraId="6942703A" w14:textId="77777777" w:rsidR="001E124C" w:rsidRPr="003F754B" w:rsidRDefault="001E124C" w:rsidP="001E124C">
      <w:pPr>
        <w:rPr>
          <w:lang w:val="lt-LT"/>
        </w:rPr>
      </w:pPr>
    </w:p>
    <w:p w14:paraId="34D84660" w14:textId="77777777" w:rsidR="001E124C" w:rsidRPr="003F754B" w:rsidRDefault="001E124C" w:rsidP="001E124C">
      <w:pPr>
        <w:rPr>
          <w:lang w:val="lt-LT"/>
        </w:rPr>
      </w:pPr>
    </w:p>
    <w:p w14:paraId="68109A87" w14:textId="77777777" w:rsidR="001E124C" w:rsidRPr="003F754B" w:rsidRDefault="001E124C" w:rsidP="001E124C">
      <w:pPr>
        <w:rPr>
          <w:lang w:val="lt-LT"/>
        </w:rPr>
      </w:pPr>
    </w:p>
    <w:p w14:paraId="60051C16" w14:textId="77777777" w:rsidR="001E124C" w:rsidRPr="003F754B" w:rsidRDefault="001E124C" w:rsidP="001E124C">
      <w:pPr>
        <w:rPr>
          <w:lang w:val="lt-LT"/>
        </w:rPr>
      </w:pPr>
    </w:p>
    <w:p w14:paraId="3F13592D" w14:textId="77777777" w:rsidR="001E124C" w:rsidRPr="003F754B" w:rsidRDefault="001E124C" w:rsidP="001E124C">
      <w:pPr>
        <w:rPr>
          <w:lang w:val="lt-LT"/>
        </w:rPr>
      </w:pPr>
    </w:p>
    <w:p w14:paraId="6450DD60" w14:textId="77777777" w:rsidR="001E124C" w:rsidRPr="003F754B" w:rsidRDefault="001E124C" w:rsidP="001E124C">
      <w:pPr>
        <w:rPr>
          <w:lang w:val="lt-LT"/>
        </w:rPr>
      </w:pPr>
    </w:p>
    <w:p w14:paraId="0D499767" w14:textId="77777777" w:rsidR="001E124C" w:rsidRPr="003F754B" w:rsidRDefault="001E124C" w:rsidP="001E124C">
      <w:pPr>
        <w:rPr>
          <w:lang w:val="lt-LT"/>
        </w:rPr>
      </w:pPr>
    </w:p>
    <w:p w14:paraId="5B41F0A1" w14:textId="77777777" w:rsidR="001E124C" w:rsidRPr="003F754B" w:rsidRDefault="001E124C" w:rsidP="001E124C">
      <w:pPr>
        <w:rPr>
          <w:lang w:val="lt-LT"/>
        </w:rPr>
      </w:pPr>
    </w:p>
    <w:p w14:paraId="0BB942C2" w14:textId="77777777" w:rsidR="001E124C" w:rsidRPr="003F754B" w:rsidRDefault="001E124C" w:rsidP="001E124C">
      <w:pPr>
        <w:rPr>
          <w:lang w:val="lt-LT"/>
        </w:rPr>
      </w:pPr>
    </w:p>
    <w:p w14:paraId="5D42C007" w14:textId="77777777" w:rsidR="001E124C" w:rsidRPr="003F754B" w:rsidRDefault="001E124C" w:rsidP="001E124C">
      <w:pPr>
        <w:rPr>
          <w:lang w:val="lt-LT"/>
        </w:rPr>
      </w:pPr>
    </w:p>
    <w:p w14:paraId="64CDA52E" w14:textId="77777777" w:rsidR="001E124C" w:rsidRPr="003F754B" w:rsidRDefault="001E124C" w:rsidP="001E124C">
      <w:pPr>
        <w:rPr>
          <w:lang w:val="lt-LT"/>
        </w:rPr>
      </w:pPr>
    </w:p>
    <w:p w14:paraId="4046D158" w14:textId="77777777" w:rsidR="001E124C" w:rsidRPr="003F754B" w:rsidRDefault="001E124C" w:rsidP="001E124C">
      <w:pPr>
        <w:rPr>
          <w:lang w:val="lt-LT"/>
        </w:rPr>
      </w:pPr>
    </w:p>
    <w:p w14:paraId="77D9EB91" w14:textId="77777777" w:rsidR="001E124C" w:rsidRPr="003F754B" w:rsidRDefault="001E124C" w:rsidP="001E124C">
      <w:pPr>
        <w:rPr>
          <w:lang w:val="lt-LT"/>
        </w:rPr>
      </w:pPr>
    </w:p>
    <w:p w14:paraId="7E2F0844" w14:textId="77777777" w:rsidR="001E124C" w:rsidRPr="003F754B" w:rsidRDefault="001E124C" w:rsidP="001E124C">
      <w:pPr>
        <w:rPr>
          <w:lang w:val="lt-LT"/>
        </w:rPr>
      </w:pPr>
    </w:p>
    <w:p w14:paraId="6D5D1CCD" w14:textId="77777777" w:rsidR="001E124C" w:rsidRPr="003F754B" w:rsidRDefault="001E124C" w:rsidP="001E124C">
      <w:pPr>
        <w:rPr>
          <w:lang w:val="lt-LT"/>
        </w:rPr>
      </w:pPr>
    </w:p>
    <w:p w14:paraId="2826C74E" w14:textId="77777777" w:rsidR="001E124C" w:rsidRPr="003F754B" w:rsidRDefault="001E124C" w:rsidP="001E124C">
      <w:pPr>
        <w:rPr>
          <w:lang w:val="lt-LT"/>
        </w:rPr>
      </w:pPr>
    </w:p>
    <w:p w14:paraId="72B8C54A" w14:textId="77777777" w:rsidR="001E124C" w:rsidRPr="003F754B" w:rsidRDefault="001E124C" w:rsidP="001E124C">
      <w:pPr>
        <w:rPr>
          <w:lang w:val="lt-LT"/>
        </w:rPr>
      </w:pPr>
    </w:p>
    <w:p w14:paraId="35758C70" w14:textId="77777777" w:rsidR="001E124C" w:rsidRPr="003F754B" w:rsidRDefault="001E124C" w:rsidP="001E124C">
      <w:pPr>
        <w:rPr>
          <w:lang w:val="lt-LT"/>
        </w:rPr>
      </w:pPr>
    </w:p>
    <w:p w14:paraId="79997588" w14:textId="77777777" w:rsidR="001E124C" w:rsidRPr="003F754B" w:rsidRDefault="001E124C" w:rsidP="001E124C">
      <w:pPr>
        <w:rPr>
          <w:lang w:val="lt-LT"/>
        </w:rPr>
      </w:pPr>
    </w:p>
    <w:p w14:paraId="0F3EE23D" w14:textId="77777777" w:rsidR="001E124C" w:rsidRPr="003F754B" w:rsidRDefault="001E124C" w:rsidP="001E124C">
      <w:pPr>
        <w:rPr>
          <w:lang w:val="lt-LT"/>
        </w:rPr>
      </w:pPr>
    </w:p>
    <w:p w14:paraId="7A79ED23" w14:textId="77777777" w:rsidR="001E124C" w:rsidRPr="003F754B" w:rsidRDefault="001E124C" w:rsidP="001E124C">
      <w:pPr>
        <w:rPr>
          <w:lang w:val="lt-LT"/>
        </w:rPr>
      </w:pPr>
    </w:p>
    <w:p w14:paraId="328B53A6" w14:textId="77777777" w:rsidR="001E124C" w:rsidRPr="003F754B" w:rsidRDefault="001E124C" w:rsidP="001E124C">
      <w:pPr>
        <w:rPr>
          <w:lang w:val="lt-LT"/>
        </w:rPr>
      </w:pPr>
    </w:p>
    <w:p w14:paraId="2614CB91" w14:textId="77777777" w:rsidR="001E124C" w:rsidRPr="003F754B" w:rsidRDefault="001E124C" w:rsidP="001E124C">
      <w:pPr>
        <w:pStyle w:val="Antrat2"/>
        <w:spacing w:before="0" w:after="0" w:line="240" w:lineRule="auto"/>
        <w:jc w:val="center"/>
        <w:rPr>
          <w:b w:val="0"/>
          <w:lang w:val="lt-LT"/>
        </w:rPr>
      </w:pPr>
    </w:p>
    <w:p w14:paraId="06D23F5D" w14:textId="77777777" w:rsidR="001E124C" w:rsidRPr="003F754B" w:rsidRDefault="001E124C" w:rsidP="001E124C">
      <w:pPr>
        <w:pStyle w:val="Antrat2"/>
        <w:spacing w:before="0" w:after="0" w:line="240" w:lineRule="auto"/>
        <w:jc w:val="center"/>
        <w:rPr>
          <w:b w:val="0"/>
          <w:lang w:val="lt-LT"/>
        </w:rPr>
      </w:pPr>
      <w:r w:rsidRPr="003F754B">
        <w:rPr>
          <w:rFonts w:ascii="Times New Roman" w:hAnsi="Times New Roman"/>
          <w:i w:val="0"/>
          <w:sz w:val="22"/>
          <w:lang w:val="lt-LT"/>
        </w:rPr>
        <w:t>III PRIEDAS</w:t>
      </w:r>
    </w:p>
    <w:p w14:paraId="4AD5836A" w14:textId="77777777" w:rsidR="001E124C" w:rsidRPr="003F754B" w:rsidRDefault="001E124C" w:rsidP="001E124C">
      <w:pPr>
        <w:rPr>
          <w:lang w:val="lt-LT"/>
        </w:rPr>
      </w:pPr>
    </w:p>
    <w:p w14:paraId="7C1F4EEC" w14:textId="77777777" w:rsidR="001E124C" w:rsidRPr="003F754B" w:rsidRDefault="001E124C" w:rsidP="001E124C">
      <w:pPr>
        <w:pStyle w:val="Antrat2"/>
        <w:spacing w:before="0" w:after="0" w:line="240" w:lineRule="auto"/>
        <w:jc w:val="center"/>
        <w:rPr>
          <w:b w:val="0"/>
          <w:lang w:val="lt-LT"/>
        </w:rPr>
      </w:pPr>
      <w:r w:rsidRPr="003F754B">
        <w:rPr>
          <w:rFonts w:ascii="Times New Roman" w:hAnsi="Times New Roman"/>
          <w:i w:val="0"/>
          <w:sz w:val="22"/>
          <w:lang w:val="lt-LT"/>
        </w:rPr>
        <w:t>ŽENKLINIMAS IR PAKUOTĖS LAPELIS</w:t>
      </w:r>
    </w:p>
    <w:p w14:paraId="5823B6A2" w14:textId="77777777" w:rsidR="001E124C" w:rsidRPr="003F754B" w:rsidRDefault="001E124C" w:rsidP="001E124C">
      <w:pPr>
        <w:rPr>
          <w:lang w:val="lt-LT"/>
        </w:rPr>
      </w:pPr>
      <w:r w:rsidRPr="003F754B">
        <w:rPr>
          <w:lang w:val="lt-LT"/>
        </w:rPr>
        <w:br w:type="page"/>
      </w:r>
    </w:p>
    <w:p w14:paraId="6D224B47" w14:textId="77777777" w:rsidR="001E124C" w:rsidRPr="003F754B" w:rsidRDefault="001E124C" w:rsidP="001E124C">
      <w:pPr>
        <w:rPr>
          <w:lang w:val="lt-LT"/>
        </w:rPr>
      </w:pPr>
    </w:p>
    <w:p w14:paraId="57AEC83F" w14:textId="77777777" w:rsidR="001E124C" w:rsidRPr="003F754B" w:rsidRDefault="001E124C" w:rsidP="001E124C">
      <w:pPr>
        <w:rPr>
          <w:lang w:val="lt-LT"/>
        </w:rPr>
      </w:pPr>
    </w:p>
    <w:p w14:paraId="6744F0A0" w14:textId="77777777" w:rsidR="001E124C" w:rsidRPr="003F754B" w:rsidRDefault="001E124C" w:rsidP="001E124C">
      <w:pPr>
        <w:rPr>
          <w:lang w:val="lt-LT"/>
        </w:rPr>
      </w:pPr>
    </w:p>
    <w:p w14:paraId="5AD01EDD" w14:textId="77777777" w:rsidR="001E124C" w:rsidRPr="003F754B" w:rsidRDefault="001E124C" w:rsidP="001E124C">
      <w:pPr>
        <w:rPr>
          <w:lang w:val="lt-LT"/>
        </w:rPr>
      </w:pPr>
    </w:p>
    <w:p w14:paraId="7D3CDDF9" w14:textId="77777777" w:rsidR="001E124C" w:rsidRPr="003F754B" w:rsidRDefault="001E124C" w:rsidP="001E124C">
      <w:pPr>
        <w:rPr>
          <w:lang w:val="lt-LT"/>
        </w:rPr>
      </w:pPr>
    </w:p>
    <w:p w14:paraId="231C838F" w14:textId="77777777" w:rsidR="001E124C" w:rsidRPr="003F754B" w:rsidRDefault="001E124C" w:rsidP="001E124C">
      <w:pPr>
        <w:rPr>
          <w:lang w:val="lt-LT"/>
        </w:rPr>
      </w:pPr>
    </w:p>
    <w:p w14:paraId="17EFC038" w14:textId="77777777" w:rsidR="001E124C" w:rsidRPr="003F754B" w:rsidRDefault="001E124C" w:rsidP="001E124C">
      <w:pPr>
        <w:rPr>
          <w:lang w:val="lt-LT"/>
        </w:rPr>
      </w:pPr>
    </w:p>
    <w:p w14:paraId="63ADF1D1" w14:textId="77777777" w:rsidR="001E124C" w:rsidRPr="003F754B" w:rsidRDefault="001E124C" w:rsidP="001E124C">
      <w:pPr>
        <w:rPr>
          <w:lang w:val="lt-LT"/>
        </w:rPr>
      </w:pPr>
    </w:p>
    <w:p w14:paraId="2322D816" w14:textId="77777777" w:rsidR="001E124C" w:rsidRPr="003F754B" w:rsidRDefault="001E124C" w:rsidP="001E124C">
      <w:pPr>
        <w:rPr>
          <w:lang w:val="lt-LT"/>
        </w:rPr>
      </w:pPr>
    </w:p>
    <w:p w14:paraId="0AC892D2" w14:textId="77777777" w:rsidR="001E124C" w:rsidRPr="003F754B" w:rsidRDefault="001E124C" w:rsidP="001E124C">
      <w:pPr>
        <w:rPr>
          <w:lang w:val="lt-LT"/>
        </w:rPr>
      </w:pPr>
    </w:p>
    <w:p w14:paraId="4BB53910" w14:textId="77777777" w:rsidR="001E124C" w:rsidRPr="003F754B" w:rsidRDefault="001E124C" w:rsidP="001E124C">
      <w:pPr>
        <w:rPr>
          <w:lang w:val="lt-LT"/>
        </w:rPr>
      </w:pPr>
    </w:p>
    <w:p w14:paraId="025AEC30" w14:textId="77777777" w:rsidR="001E124C" w:rsidRPr="003F754B" w:rsidRDefault="001E124C" w:rsidP="001E124C">
      <w:pPr>
        <w:rPr>
          <w:lang w:val="lt-LT"/>
        </w:rPr>
      </w:pPr>
    </w:p>
    <w:p w14:paraId="7523AAF3" w14:textId="77777777" w:rsidR="001E124C" w:rsidRPr="003F754B" w:rsidRDefault="001E124C" w:rsidP="001E124C">
      <w:pPr>
        <w:rPr>
          <w:lang w:val="lt-LT"/>
        </w:rPr>
      </w:pPr>
    </w:p>
    <w:p w14:paraId="74623159" w14:textId="77777777" w:rsidR="001E124C" w:rsidRPr="003F754B" w:rsidRDefault="001E124C" w:rsidP="001E124C">
      <w:pPr>
        <w:rPr>
          <w:lang w:val="lt-LT"/>
        </w:rPr>
      </w:pPr>
    </w:p>
    <w:p w14:paraId="760C2B06" w14:textId="77777777" w:rsidR="001E124C" w:rsidRPr="003F754B" w:rsidRDefault="001E124C" w:rsidP="001E124C">
      <w:pPr>
        <w:rPr>
          <w:lang w:val="lt-LT"/>
        </w:rPr>
      </w:pPr>
    </w:p>
    <w:p w14:paraId="4BDB8395" w14:textId="77777777" w:rsidR="001E124C" w:rsidRPr="003F754B" w:rsidRDefault="001E124C" w:rsidP="001E124C">
      <w:pPr>
        <w:rPr>
          <w:lang w:val="lt-LT"/>
        </w:rPr>
      </w:pPr>
    </w:p>
    <w:p w14:paraId="3F53D574" w14:textId="77777777" w:rsidR="001E124C" w:rsidRPr="003F754B" w:rsidRDefault="001E124C" w:rsidP="001E124C">
      <w:pPr>
        <w:rPr>
          <w:lang w:val="lt-LT"/>
        </w:rPr>
      </w:pPr>
    </w:p>
    <w:p w14:paraId="0E309351" w14:textId="77777777" w:rsidR="001E124C" w:rsidRPr="003F754B" w:rsidRDefault="001E124C" w:rsidP="001E124C">
      <w:pPr>
        <w:rPr>
          <w:lang w:val="lt-LT"/>
        </w:rPr>
      </w:pPr>
    </w:p>
    <w:p w14:paraId="78904B89" w14:textId="77777777" w:rsidR="001E124C" w:rsidRPr="003F754B" w:rsidRDefault="001E124C" w:rsidP="001E124C">
      <w:pPr>
        <w:rPr>
          <w:lang w:val="lt-LT"/>
        </w:rPr>
      </w:pPr>
    </w:p>
    <w:p w14:paraId="52AEC10D" w14:textId="77777777" w:rsidR="001E124C" w:rsidRPr="003F754B" w:rsidRDefault="001E124C" w:rsidP="001E124C">
      <w:pPr>
        <w:rPr>
          <w:lang w:val="lt-LT"/>
        </w:rPr>
      </w:pPr>
    </w:p>
    <w:p w14:paraId="1530FA59" w14:textId="77777777" w:rsidR="001E124C" w:rsidRPr="003F754B" w:rsidRDefault="001E124C" w:rsidP="001E124C">
      <w:pPr>
        <w:rPr>
          <w:lang w:val="lt-LT"/>
        </w:rPr>
      </w:pPr>
    </w:p>
    <w:p w14:paraId="1300EE05" w14:textId="77777777" w:rsidR="001E124C" w:rsidRPr="003F754B" w:rsidRDefault="001E124C" w:rsidP="001E124C">
      <w:pPr>
        <w:rPr>
          <w:lang w:val="lt-LT"/>
        </w:rPr>
      </w:pPr>
    </w:p>
    <w:p w14:paraId="25B7E672" w14:textId="77777777" w:rsidR="001E124C" w:rsidRPr="003F754B" w:rsidRDefault="001E124C" w:rsidP="001E124C">
      <w:pPr>
        <w:pStyle w:val="Antrat2"/>
        <w:spacing w:before="0" w:after="0" w:line="240" w:lineRule="auto"/>
        <w:jc w:val="center"/>
        <w:rPr>
          <w:b w:val="0"/>
          <w:lang w:val="lt-LT"/>
        </w:rPr>
      </w:pPr>
    </w:p>
    <w:p w14:paraId="1B1078D6" w14:textId="77777777" w:rsidR="001E124C" w:rsidRPr="003F754B" w:rsidRDefault="001E124C" w:rsidP="001E124C">
      <w:pPr>
        <w:pStyle w:val="Antrat2"/>
        <w:spacing w:before="0" w:after="0" w:line="240" w:lineRule="auto"/>
        <w:jc w:val="center"/>
        <w:rPr>
          <w:b w:val="0"/>
          <w:lang w:val="lt-LT"/>
        </w:rPr>
      </w:pPr>
      <w:r w:rsidRPr="003F754B">
        <w:rPr>
          <w:rFonts w:ascii="Times New Roman" w:hAnsi="Times New Roman"/>
          <w:i w:val="0"/>
          <w:sz w:val="22"/>
          <w:lang w:val="lt-LT"/>
        </w:rPr>
        <w:t>A. ŽENKLINIMAS</w:t>
      </w:r>
    </w:p>
    <w:p w14:paraId="61F85FEA" w14:textId="77777777" w:rsidR="001E124C" w:rsidRPr="003F754B" w:rsidRDefault="001E124C" w:rsidP="001E124C">
      <w:pPr>
        <w:rPr>
          <w:lang w:val="lt-LT"/>
        </w:rPr>
      </w:pPr>
      <w:r w:rsidRPr="003F754B">
        <w:rPr>
          <w:lang w:val="lt-LT"/>
        </w:rPr>
        <w:br w:type="page"/>
      </w:r>
    </w:p>
    <w:p w14:paraId="10847A5D" w14:textId="77777777" w:rsidR="001E124C" w:rsidRPr="003F754B" w:rsidRDefault="001E124C" w:rsidP="001E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inorHAnsi" w:eastAsiaTheme="minorHAnsi" w:hAnsiTheme="minorHAnsi" w:cstheme="minorBidi"/>
          <w:b/>
          <w:snapToGrid/>
          <w:szCs w:val="22"/>
          <w:lang w:val="lt-LT"/>
        </w:rPr>
      </w:pPr>
      <w:r w:rsidRPr="003F754B">
        <w:rPr>
          <w:b/>
          <w:lang w:val="lt-LT"/>
        </w:rPr>
        <w:lastRenderedPageBreak/>
        <w:t>INFORMACIJA ANT IŠORINĖS PAKUOTĖS</w:t>
      </w:r>
    </w:p>
    <w:p w14:paraId="4556F9E8" w14:textId="77777777" w:rsidR="001E124C" w:rsidRPr="003F754B" w:rsidRDefault="001E124C" w:rsidP="001E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lt-LT"/>
        </w:rPr>
      </w:pPr>
    </w:p>
    <w:p w14:paraId="34BE14FF" w14:textId="77777777" w:rsidR="001E124C" w:rsidRPr="003F754B" w:rsidRDefault="001E124C" w:rsidP="001E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inorHAnsi" w:eastAsiaTheme="minorHAnsi" w:hAnsiTheme="minorHAnsi" w:cstheme="minorBidi"/>
          <w:b/>
          <w:snapToGrid/>
          <w:szCs w:val="22"/>
          <w:lang w:val="lt-LT"/>
        </w:rPr>
      </w:pPr>
      <w:r w:rsidRPr="003F754B">
        <w:rPr>
          <w:b/>
          <w:lang w:val="lt-LT"/>
        </w:rPr>
        <w:t>KARTONO DĖŽUTĖ</w:t>
      </w:r>
    </w:p>
    <w:p w14:paraId="7B383AB2" w14:textId="77777777" w:rsidR="001E124C" w:rsidRPr="003F754B" w:rsidRDefault="001E124C" w:rsidP="001E124C">
      <w:pPr>
        <w:rPr>
          <w:lang w:val="lt-LT"/>
        </w:rPr>
      </w:pPr>
    </w:p>
    <w:p w14:paraId="3730CA7B" w14:textId="77777777" w:rsidR="001E124C" w:rsidRPr="003F754B" w:rsidRDefault="001E124C" w:rsidP="001E124C">
      <w:pPr>
        <w:rPr>
          <w:lang w:val="lt-LT"/>
        </w:rPr>
      </w:pPr>
    </w:p>
    <w:p w14:paraId="65D4A86C" w14:textId="77777777" w:rsidR="001E124C" w:rsidRPr="003F754B" w:rsidRDefault="001E124C" w:rsidP="001E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b/>
          <w:lang w:val="lt-LT"/>
        </w:rPr>
        <w:t>1.</w:t>
      </w:r>
      <w:r w:rsidRPr="003F754B">
        <w:rPr>
          <w:b/>
          <w:lang w:val="lt-LT"/>
        </w:rPr>
        <w:tab/>
      </w:r>
      <w:r w:rsidRPr="003F754B">
        <w:rPr>
          <w:b/>
          <w:caps/>
          <w:lang w:val="lt-LT"/>
        </w:rPr>
        <w:t>VAISTINIO</w:t>
      </w:r>
      <w:r w:rsidRPr="00EE50A0">
        <w:rPr>
          <w:b/>
        </w:rPr>
        <w:t xml:space="preserve"> PREPARATO PAVADINIMAS</w:t>
      </w:r>
    </w:p>
    <w:p w14:paraId="2A4E2BF9" w14:textId="77777777" w:rsidR="001E124C" w:rsidRPr="003F754B" w:rsidRDefault="001E124C" w:rsidP="001E124C">
      <w:pPr>
        <w:rPr>
          <w:lang w:val="lt-LT"/>
        </w:rPr>
      </w:pPr>
    </w:p>
    <w:p w14:paraId="13F9C926" w14:textId="77777777" w:rsidR="001E124C" w:rsidRPr="003F754B" w:rsidRDefault="001E124C" w:rsidP="001E124C">
      <w:pPr>
        <w:rPr>
          <w:lang w:val="lt-LT"/>
        </w:rPr>
      </w:pPr>
      <w:proofErr w:type="spellStart"/>
      <w:r w:rsidRPr="003F754B">
        <w:rPr>
          <w:lang w:val="lt-LT"/>
        </w:rPr>
        <w:t>Rosacta</w:t>
      </w:r>
      <w:proofErr w:type="spellEnd"/>
      <w:r w:rsidRPr="003F754B">
        <w:rPr>
          <w:lang w:val="lt-LT"/>
        </w:rPr>
        <w:t xml:space="preserve"> kremas</w:t>
      </w:r>
    </w:p>
    <w:p w14:paraId="70A67A8A" w14:textId="3DA23D53" w:rsidR="001E124C" w:rsidRPr="003F754B" w:rsidRDefault="00D47DD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>
        <w:rPr>
          <w:lang w:val="lt-LT"/>
        </w:rPr>
        <w:t>r</w:t>
      </w:r>
      <w:r w:rsidR="001E124C" w:rsidRPr="003F754B">
        <w:rPr>
          <w:lang w:val="lt-LT"/>
        </w:rPr>
        <w:t xml:space="preserve">ozmarinų eterinis </w:t>
      </w:r>
      <w:r w:rsidR="001E124C" w:rsidRPr="006E6C84">
        <w:rPr>
          <w:lang w:val="lt-LT"/>
        </w:rPr>
        <w:t>aliejus</w:t>
      </w:r>
    </w:p>
    <w:p w14:paraId="3DB7E1C4" w14:textId="77777777" w:rsidR="001E124C" w:rsidRPr="003F754B" w:rsidRDefault="001E124C" w:rsidP="001E124C">
      <w:pPr>
        <w:rPr>
          <w:lang w:val="lt-LT"/>
        </w:rPr>
      </w:pPr>
    </w:p>
    <w:p w14:paraId="525CE9C1" w14:textId="77777777" w:rsidR="001E124C" w:rsidRPr="003F754B" w:rsidRDefault="001E124C" w:rsidP="001E124C">
      <w:pPr>
        <w:rPr>
          <w:lang w:val="lt-LT"/>
        </w:rPr>
      </w:pPr>
    </w:p>
    <w:p w14:paraId="51806AE0" w14:textId="77777777" w:rsidR="001E124C" w:rsidRPr="003F754B" w:rsidRDefault="001E124C" w:rsidP="001E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inorHAnsi" w:eastAsiaTheme="minorHAnsi" w:hAnsiTheme="minorHAnsi" w:cstheme="minorBidi"/>
          <w:b/>
          <w:snapToGrid/>
          <w:szCs w:val="22"/>
          <w:lang w:val="lt-LT"/>
        </w:rPr>
      </w:pPr>
      <w:r w:rsidRPr="003F754B">
        <w:rPr>
          <w:b/>
          <w:lang w:val="lt-LT"/>
        </w:rPr>
        <w:t>2.</w:t>
      </w:r>
      <w:r w:rsidRPr="003F754B">
        <w:rPr>
          <w:b/>
          <w:lang w:val="lt-LT"/>
        </w:rPr>
        <w:tab/>
        <w:t>VEIKLIOJI (-IOS) MEDŽIAGA (-OS) IR JOS (-Ų) KIEKIS (-IAI)</w:t>
      </w:r>
    </w:p>
    <w:p w14:paraId="46910471" w14:textId="77777777" w:rsidR="001E124C" w:rsidRPr="003F754B" w:rsidRDefault="001E124C" w:rsidP="001E124C">
      <w:pPr>
        <w:rPr>
          <w:lang w:val="lt-LT"/>
        </w:rPr>
      </w:pPr>
    </w:p>
    <w:p w14:paraId="44644090" w14:textId="14176EF3" w:rsidR="001E124C" w:rsidRPr="003F754B" w:rsidRDefault="001E124C" w:rsidP="001E124C">
      <w:pPr>
        <w:rPr>
          <w:lang w:val="lt-LT"/>
        </w:rPr>
      </w:pPr>
      <w:r w:rsidRPr="003F754B">
        <w:rPr>
          <w:lang w:val="lt-LT"/>
        </w:rPr>
        <w:t xml:space="preserve">1 g kremo yra 100 mg </w:t>
      </w:r>
      <w:proofErr w:type="spellStart"/>
      <w:r w:rsidRPr="003F754B">
        <w:rPr>
          <w:i/>
          <w:lang w:val="lt-LT"/>
        </w:rPr>
        <w:t>Rosmarinus</w:t>
      </w:r>
      <w:proofErr w:type="spellEnd"/>
      <w:r w:rsidRPr="003F754B">
        <w:rPr>
          <w:i/>
          <w:lang w:val="lt-LT"/>
        </w:rPr>
        <w:t xml:space="preserve"> </w:t>
      </w:r>
      <w:proofErr w:type="spellStart"/>
      <w:r w:rsidRPr="003F754B">
        <w:rPr>
          <w:i/>
          <w:lang w:val="lt-LT"/>
        </w:rPr>
        <w:t>officinalis</w:t>
      </w:r>
      <w:proofErr w:type="spellEnd"/>
      <w:r w:rsidRPr="003F754B">
        <w:rPr>
          <w:i/>
          <w:lang w:val="lt-LT"/>
        </w:rPr>
        <w:t xml:space="preserve"> </w:t>
      </w:r>
      <w:r w:rsidRPr="003F754B">
        <w:rPr>
          <w:lang w:val="lt-LT"/>
        </w:rPr>
        <w:t>L.</w:t>
      </w:r>
      <w:r w:rsidRPr="00EE50A0">
        <w:rPr>
          <w:i/>
        </w:rPr>
        <w:t>,</w:t>
      </w:r>
      <w:r w:rsidRPr="0091100F">
        <w:rPr>
          <w:i/>
          <w:lang w:val="lv-LV"/>
        </w:rPr>
        <w:t xml:space="preserve"> </w:t>
      </w:r>
      <w:r w:rsidR="00D47DDC">
        <w:rPr>
          <w:lang w:val="lv-LV"/>
        </w:rPr>
        <w:t>eterinio aliejaus</w:t>
      </w:r>
      <w:r w:rsidRPr="003F754B">
        <w:rPr>
          <w:lang w:val="lt-LT"/>
        </w:rPr>
        <w:t xml:space="preserve"> (rozmarinų </w:t>
      </w:r>
      <w:r w:rsidRPr="006E6C84">
        <w:rPr>
          <w:lang w:val="lt-LT"/>
        </w:rPr>
        <w:t>eterinio aliejaus</w:t>
      </w:r>
      <w:r w:rsidRPr="00EE50A0">
        <w:t>).</w:t>
      </w:r>
    </w:p>
    <w:p w14:paraId="550DA229" w14:textId="77777777" w:rsidR="001E124C" w:rsidRPr="003F754B" w:rsidRDefault="001E124C" w:rsidP="001E124C">
      <w:pPr>
        <w:rPr>
          <w:lang w:val="lt-LT"/>
        </w:rPr>
      </w:pPr>
    </w:p>
    <w:p w14:paraId="0712F489" w14:textId="77777777" w:rsidR="001E124C" w:rsidRPr="003F754B" w:rsidRDefault="001E124C" w:rsidP="001E124C">
      <w:pPr>
        <w:rPr>
          <w:lang w:val="lt-LT"/>
        </w:rPr>
      </w:pPr>
    </w:p>
    <w:p w14:paraId="7D3BE5FC" w14:textId="77777777" w:rsidR="001E124C" w:rsidRPr="003F754B" w:rsidRDefault="001E124C" w:rsidP="001E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b/>
          <w:lang w:val="lt-LT"/>
        </w:rPr>
        <w:t>3.</w:t>
      </w:r>
      <w:r w:rsidRPr="003F754B">
        <w:rPr>
          <w:b/>
          <w:lang w:val="lt-LT"/>
        </w:rPr>
        <w:tab/>
        <w:t>PAGALBINIŲ MEDŽIAGŲ SĄRAŠAS</w:t>
      </w:r>
    </w:p>
    <w:p w14:paraId="7DF2F9EA" w14:textId="77777777" w:rsidR="001E124C" w:rsidRPr="003F754B" w:rsidRDefault="001E124C" w:rsidP="001E124C">
      <w:pPr>
        <w:rPr>
          <w:lang w:val="lt-LT"/>
        </w:rPr>
      </w:pPr>
    </w:p>
    <w:p w14:paraId="6D6A927F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 xml:space="preserve">Sudėtyje yra vidutinės </w:t>
      </w:r>
      <w:r w:rsidRPr="00DC0785">
        <w:rPr>
          <w:lang w:val="lt-LT"/>
        </w:rPr>
        <w:t xml:space="preserve">grandinės </w:t>
      </w:r>
      <w:proofErr w:type="spellStart"/>
      <w:r w:rsidRPr="003F754B">
        <w:rPr>
          <w:lang w:val="lt-LT"/>
        </w:rPr>
        <w:t>triglicerid</w:t>
      </w:r>
      <w:r w:rsidRPr="00DC0785">
        <w:rPr>
          <w:lang w:val="lt-LT"/>
        </w:rPr>
        <w:t>ų</w:t>
      </w:r>
      <w:proofErr w:type="spellEnd"/>
      <w:r w:rsidRPr="003F754B">
        <w:rPr>
          <w:lang w:val="lt-LT"/>
        </w:rPr>
        <w:t xml:space="preserve">, </w:t>
      </w:r>
      <w:proofErr w:type="spellStart"/>
      <w:r w:rsidRPr="003F754B">
        <w:rPr>
          <w:lang w:val="lt-LT"/>
        </w:rPr>
        <w:t>oktildodekanol</w:t>
      </w:r>
      <w:r w:rsidRPr="00DC0785">
        <w:rPr>
          <w:lang w:val="lt-LT"/>
        </w:rPr>
        <w:t>io</w:t>
      </w:r>
      <w:proofErr w:type="spellEnd"/>
      <w:r w:rsidRPr="003F754B">
        <w:rPr>
          <w:lang w:val="lt-LT"/>
        </w:rPr>
        <w:t>, etanoli</w:t>
      </w:r>
      <w:r w:rsidRPr="00DC0785">
        <w:rPr>
          <w:lang w:val="lt-LT"/>
        </w:rPr>
        <w:t>o</w:t>
      </w:r>
      <w:r w:rsidRPr="003F754B">
        <w:rPr>
          <w:lang w:val="lt-LT"/>
        </w:rPr>
        <w:t xml:space="preserve"> (96 %), </w:t>
      </w:r>
      <w:proofErr w:type="spellStart"/>
      <w:r w:rsidRPr="003F754B">
        <w:rPr>
          <w:lang w:val="lt-LT"/>
        </w:rPr>
        <w:t>gliceroli</w:t>
      </w:r>
      <w:r w:rsidRPr="00DC0785">
        <w:rPr>
          <w:lang w:val="lt-LT"/>
        </w:rPr>
        <w:t>o</w:t>
      </w:r>
      <w:proofErr w:type="spellEnd"/>
      <w:r w:rsidRPr="003F754B">
        <w:rPr>
          <w:lang w:val="lt-LT"/>
        </w:rPr>
        <w:t xml:space="preserve"> (85 %), </w:t>
      </w:r>
      <w:proofErr w:type="spellStart"/>
      <w:r w:rsidRPr="003F754B">
        <w:rPr>
          <w:lang w:val="lt-LT"/>
        </w:rPr>
        <w:t>cetostearilo</w:t>
      </w:r>
      <w:proofErr w:type="spellEnd"/>
      <w:r w:rsidRPr="003F754B">
        <w:rPr>
          <w:lang w:val="lt-LT"/>
        </w:rPr>
        <w:t xml:space="preserve"> alkoholi</w:t>
      </w:r>
      <w:r w:rsidRPr="00DC0785">
        <w:rPr>
          <w:lang w:val="lt-LT"/>
        </w:rPr>
        <w:t>o</w:t>
      </w:r>
      <w:r w:rsidRPr="003F754B">
        <w:rPr>
          <w:lang w:val="lt-LT"/>
        </w:rPr>
        <w:t xml:space="preserve"> A tipo emulsikli</w:t>
      </w:r>
      <w:r w:rsidRPr="00DC0785">
        <w:rPr>
          <w:lang w:val="lt-LT"/>
        </w:rPr>
        <w:t>o</w:t>
      </w:r>
      <w:r w:rsidRPr="003F754B">
        <w:rPr>
          <w:lang w:val="lt-LT"/>
        </w:rPr>
        <w:t xml:space="preserve">, </w:t>
      </w:r>
      <w:proofErr w:type="spellStart"/>
      <w:r w:rsidRPr="003F754B">
        <w:rPr>
          <w:lang w:val="lt-LT"/>
        </w:rPr>
        <w:t>glicerolio</w:t>
      </w:r>
      <w:proofErr w:type="spellEnd"/>
      <w:r w:rsidRPr="003F754B">
        <w:rPr>
          <w:lang w:val="lt-LT"/>
        </w:rPr>
        <w:t xml:space="preserve"> </w:t>
      </w:r>
      <w:proofErr w:type="spellStart"/>
      <w:r w:rsidRPr="003F754B">
        <w:rPr>
          <w:lang w:val="lt-LT"/>
        </w:rPr>
        <w:t>monostearat</w:t>
      </w:r>
      <w:r w:rsidRPr="00DC0785">
        <w:rPr>
          <w:lang w:val="lt-LT"/>
        </w:rPr>
        <w:t>o</w:t>
      </w:r>
      <w:proofErr w:type="spellEnd"/>
      <w:r w:rsidRPr="003F754B">
        <w:rPr>
          <w:lang w:val="lt-LT"/>
        </w:rPr>
        <w:t xml:space="preserve"> 40–55, </w:t>
      </w:r>
      <w:proofErr w:type="spellStart"/>
      <w:r w:rsidRPr="003F754B">
        <w:rPr>
          <w:lang w:val="lt-LT"/>
        </w:rPr>
        <w:t>trometamoli</w:t>
      </w:r>
      <w:r w:rsidRPr="00DC0785">
        <w:rPr>
          <w:lang w:val="lt-LT"/>
        </w:rPr>
        <w:t>o</w:t>
      </w:r>
      <w:proofErr w:type="spellEnd"/>
      <w:r w:rsidRPr="003F754B">
        <w:rPr>
          <w:lang w:val="lt-LT"/>
        </w:rPr>
        <w:t xml:space="preserve">, </w:t>
      </w:r>
      <w:proofErr w:type="spellStart"/>
      <w:r w:rsidRPr="003F754B">
        <w:rPr>
          <w:lang w:val="lt-LT"/>
        </w:rPr>
        <w:t>dimetikon</w:t>
      </w:r>
      <w:r w:rsidRPr="00DC0785">
        <w:rPr>
          <w:lang w:val="lt-LT"/>
        </w:rPr>
        <w:t>o</w:t>
      </w:r>
      <w:proofErr w:type="spellEnd"/>
      <w:r w:rsidRPr="003F754B">
        <w:rPr>
          <w:lang w:val="lt-LT"/>
        </w:rPr>
        <w:t xml:space="preserve">, </w:t>
      </w:r>
      <w:proofErr w:type="spellStart"/>
      <w:r w:rsidRPr="003F754B">
        <w:rPr>
          <w:lang w:val="lt-LT"/>
        </w:rPr>
        <w:t>karbomer</w:t>
      </w:r>
      <w:r w:rsidRPr="00DC0785">
        <w:rPr>
          <w:lang w:val="lt-LT"/>
        </w:rPr>
        <w:t>ų</w:t>
      </w:r>
      <w:proofErr w:type="spellEnd"/>
      <w:r w:rsidRPr="003F754B">
        <w:rPr>
          <w:lang w:val="lt-LT"/>
        </w:rPr>
        <w:t xml:space="preserve"> ir išgrynint</w:t>
      </w:r>
      <w:r w:rsidRPr="00DC0785">
        <w:rPr>
          <w:lang w:val="lt-LT"/>
        </w:rPr>
        <w:t>o</w:t>
      </w:r>
      <w:r w:rsidRPr="003F754B">
        <w:rPr>
          <w:lang w:val="lt-LT"/>
        </w:rPr>
        <w:t xml:space="preserve"> vand</w:t>
      </w:r>
      <w:r w:rsidRPr="00DC0785">
        <w:rPr>
          <w:lang w:val="lt-LT"/>
        </w:rPr>
        <w:t>ens.</w:t>
      </w:r>
    </w:p>
    <w:p w14:paraId="2C830228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lang w:val="lt-LT"/>
        </w:rPr>
      </w:pPr>
    </w:p>
    <w:p w14:paraId="38F6814A" w14:textId="77777777" w:rsidR="001E124C" w:rsidRPr="003F754B" w:rsidRDefault="001E124C" w:rsidP="001E124C">
      <w:pPr>
        <w:rPr>
          <w:lang w:val="lt-LT"/>
        </w:rPr>
      </w:pPr>
    </w:p>
    <w:p w14:paraId="63CAB5AB" w14:textId="77777777" w:rsidR="001E124C" w:rsidRPr="003F754B" w:rsidRDefault="001E124C" w:rsidP="001E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b/>
          <w:lang w:val="lt-LT"/>
        </w:rPr>
        <w:t>4.</w:t>
      </w:r>
      <w:r w:rsidRPr="003F754B">
        <w:rPr>
          <w:b/>
          <w:lang w:val="lt-LT"/>
        </w:rPr>
        <w:tab/>
        <w:t>FARMACINĖ FORMA IR KIEKIS PAKUOTĖJE</w:t>
      </w:r>
    </w:p>
    <w:p w14:paraId="72A84D64" w14:textId="77777777" w:rsidR="001E124C" w:rsidRPr="003F754B" w:rsidRDefault="001E124C" w:rsidP="001E124C">
      <w:pPr>
        <w:rPr>
          <w:lang w:val="lt-LT"/>
        </w:rPr>
      </w:pPr>
    </w:p>
    <w:p w14:paraId="3DADE13A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highlight w:val="lightGray"/>
          <w:lang w:val="lt-LT"/>
        </w:rPr>
      </w:pPr>
      <w:r w:rsidRPr="003F754B">
        <w:rPr>
          <w:highlight w:val="lightGray"/>
          <w:lang w:val="lt-LT"/>
        </w:rPr>
        <w:t>Kremas</w:t>
      </w:r>
    </w:p>
    <w:p w14:paraId="52A63720" w14:textId="77777777" w:rsidR="001E124C" w:rsidRPr="003970FB" w:rsidRDefault="001E124C" w:rsidP="001E124C">
      <w:pPr>
        <w:rPr>
          <w:szCs w:val="24"/>
          <w:lang w:val="lt-LT"/>
        </w:rPr>
      </w:pPr>
      <w:r w:rsidRPr="0091100F">
        <w:rPr>
          <w:szCs w:val="24"/>
          <w:lang w:val="en-US"/>
        </w:rPr>
        <w:t>50 g</w:t>
      </w:r>
    </w:p>
    <w:p w14:paraId="4D9DA449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highlight w:val="lightGray"/>
          <w:lang w:val="lt-LT"/>
        </w:rPr>
        <w:t>90 g</w:t>
      </w:r>
    </w:p>
    <w:p w14:paraId="33B4604F" w14:textId="77777777" w:rsidR="001E124C" w:rsidRPr="003F754B" w:rsidRDefault="001E124C" w:rsidP="001E124C">
      <w:pPr>
        <w:rPr>
          <w:lang w:val="lt-LT"/>
        </w:rPr>
      </w:pPr>
    </w:p>
    <w:p w14:paraId="29DF7DBC" w14:textId="77777777" w:rsidR="001E124C" w:rsidRPr="003F754B" w:rsidRDefault="001E124C" w:rsidP="001E124C">
      <w:pPr>
        <w:rPr>
          <w:lang w:val="lt-LT"/>
        </w:rPr>
      </w:pPr>
    </w:p>
    <w:p w14:paraId="7DE75043" w14:textId="77777777" w:rsidR="001E124C" w:rsidRPr="003F754B" w:rsidRDefault="001E124C" w:rsidP="001E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b/>
          <w:lang w:val="lt-LT"/>
        </w:rPr>
        <w:t>5.</w:t>
      </w:r>
      <w:r w:rsidRPr="003F754B">
        <w:rPr>
          <w:b/>
          <w:lang w:val="lt-LT"/>
        </w:rPr>
        <w:tab/>
        <w:t>VARTOJIMO METODAS IR BŪDAS (-AI)</w:t>
      </w:r>
    </w:p>
    <w:p w14:paraId="2DFF18AC" w14:textId="77777777" w:rsidR="001E124C" w:rsidRPr="003F754B" w:rsidRDefault="001E124C" w:rsidP="001E124C">
      <w:pPr>
        <w:rPr>
          <w:lang w:val="lt-LT"/>
        </w:rPr>
      </w:pPr>
    </w:p>
    <w:p w14:paraId="2E623B8D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Vartoti ant odos.</w:t>
      </w:r>
    </w:p>
    <w:p w14:paraId="09936B7D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Prieš vartojimą perskaitykite pakuotės lapelį.</w:t>
      </w:r>
    </w:p>
    <w:p w14:paraId="778F5706" w14:textId="77777777" w:rsidR="001E124C" w:rsidRPr="003F754B" w:rsidRDefault="001E124C" w:rsidP="001E124C">
      <w:pPr>
        <w:rPr>
          <w:lang w:val="lt-LT"/>
        </w:rPr>
      </w:pPr>
    </w:p>
    <w:p w14:paraId="510A7F5C" w14:textId="77777777" w:rsidR="001E124C" w:rsidRPr="003F754B" w:rsidRDefault="001E124C" w:rsidP="001E124C">
      <w:pPr>
        <w:rPr>
          <w:lang w:val="lt-LT"/>
        </w:rPr>
      </w:pPr>
    </w:p>
    <w:p w14:paraId="1AC4C1C5" w14:textId="77777777" w:rsidR="001E124C" w:rsidRPr="003F754B" w:rsidRDefault="001E124C" w:rsidP="001E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b/>
          <w:lang w:val="lt-LT"/>
        </w:rPr>
        <w:t>6.</w:t>
      </w:r>
      <w:r w:rsidRPr="003F754B">
        <w:rPr>
          <w:b/>
          <w:lang w:val="lt-LT"/>
        </w:rPr>
        <w:tab/>
        <w:t>SPECIALUS ĮSPĖJIMAS, KAD VAISTINĮ PREPARATĄ BŪTINA LAIKYTI VAIKAMS NEPAS</w:t>
      </w:r>
      <w:r w:rsidRPr="00DC0785">
        <w:rPr>
          <w:b/>
          <w:lang w:val="lt-LT"/>
        </w:rPr>
        <w:t>TEBIMOJE IR NEPASIEKIAMOJE VIETOJE</w:t>
      </w:r>
    </w:p>
    <w:p w14:paraId="094A51C6" w14:textId="77777777" w:rsidR="001E124C" w:rsidRPr="003F754B" w:rsidRDefault="001E124C" w:rsidP="001E124C">
      <w:pPr>
        <w:rPr>
          <w:lang w:val="lt-LT"/>
        </w:rPr>
      </w:pPr>
    </w:p>
    <w:p w14:paraId="032FDD0B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Laikyti vaikams nepastebimoje ir nepasiekiamoje vietoje.</w:t>
      </w:r>
    </w:p>
    <w:p w14:paraId="5E3FA6BE" w14:textId="77777777" w:rsidR="001E124C" w:rsidRPr="003F754B" w:rsidRDefault="001E124C" w:rsidP="001E124C">
      <w:pPr>
        <w:rPr>
          <w:lang w:val="lt-LT"/>
        </w:rPr>
      </w:pPr>
    </w:p>
    <w:p w14:paraId="4AECA642" w14:textId="77777777" w:rsidR="001E124C" w:rsidRPr="003F754B" w:rsidRDefault="001E124C" w:rsidP="001E124C">
      <w:pPr>
        <w:rPr>
          <w:lang w:val="lt-LT"/>
        </w:rPr>
      </w:pPr>
    </w:p>
    <w:p w14:paraId="73B31DA5" w14:textId="77777777" w:rsidR="001E124C" w:rsidRPr="003F754B" w:rsidRDefault="001E124C" w:rsidP="001E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b/>
          <w:lang w:val="lt-LT"/>
        </w:rPr>
        <w:t>7.</w:t>
      </w:r>
      <w:r w:rsidRPr="003F754B">
        <w:rPr>
          <w:b/>
          <w:lang w:val="lt-LT"/>
        </w:rPr>
        <w:tab/>
        <w:t>KITAS (-I) SPECIALUS (-ŪS) ĮSPĖJIMAS (-AI) (JEI REIKIA)</w:t>
      </w:r>
    </w:p>
    <w:p w14:paraId="398543D2" w14:textId="77777777" w:rsidR="001E124C" w:rsidRPr="003F754B" w:rsidRDefault="001E124C" w:rsidP="001E124C">
      <w:pPr>
        <w:rPr>
          <w:lang w:val="lt-LT"/>
        </w:rPr>
      </w:pPr>
    </w:p>
    <w:p w14:paraId="488792F3" w14:textId="77777777" w:rsidR="001E124C" w:rsidRPr="003F754B" w:rsidRDefault="001E124C" w:rsidP="001E124C">
      <w:pPr>
        <w:rPr>
          <w:lang w:val="lt-LT"/>
        </w:rPr>
      </w:pPr>
    </w:p>
    <w:p w14:paraId="141D4EF2" w14:textId="77777777" w:rsidR="001E124C" w:rsidRPr="003F754B" w:rsidRDefault="001E124C" w:rsidP="001E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b/>
          <w:lang w:val="lt-LT"/>
        </w:rPr>
        <w:t>8.</w:t>
      </w:r>
      <w:r w:rsidRPr="003F754B">
        <w:rPr>
          <w:b/>
          <w:lang w:val="lt-LT"/>
        </w:rPr>
        <w:tab/>
        <w:t>TINKAMUMO LAIKAS</w:t>
      </w:r>
    </w:p>
    <w:p w14:paraId="436A4526" w14:textId="77777777" w:rsidR="001E124C" w:rsidRPr="003F754B" w:rsidRDefault="001E124C" w:rsidP="001E124C">
      <w:pPr>
        <w:rPr>
          <w:lang w:val="lt-LT"/>
        </w:rPr>
      </w:pPr>
    </w:p>
    <w:p w14:paraId="5EEB9539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Tinka iki mm/MMMM</w:t>
      </w:r>
    </w:p>
    <w:p w14:paraId="0EC8A46B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Atidarius, kremą suvartoti per 12 mėnesių.</w:t>
      </w:r>
    </w:p>
    <w:p w14:paraId="42586840" w14:textId="77777777" w:rsidR="001E124C" w:rsidRPr="003F754B" w:rsidRDefault="001E124C" w:rsidP="001E124C">
      <w:pPr>
        <w:rPr>
          <w:lang w:val="lt-LT"/>
        </w:rPr>
      </w:pPr>
    </w:p>
    <w:p w14:paraId="54A42EBF" w14:textId="77777777" w:rsidR="001E124C" w:rsidRPr="003F754B" w:rsidRDefault="001E124C" w:rsidP="001E124C">
      <w:pPr>
        <w:rPr>
          <w:lang w:val="lt-LT"/>
        </w:rPr>
      </w:pPr>
    </w:p>
    <w:p w14:paraId="39A24AE0" w14:textId="77777777" w:rsidR="001E124C" w:rsidRPr="003F754B" w:rsidRDefault="001E124C" w:rsidP="001E124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b/>
          <w:lang w:val="lt-LT"/>
        </w:rPr>
        <w:t>9.</w:t>
      </w:r>
      <w:r w:rsidRPr="003F754B">
        <w:rPr>
          <w:b/>
          <w:lang w:val="lt-LT"/>
        </w:rPr>
        <w:tab/>
        <w:t>SPECIALIOS LAIKYMO SĄLYGOS</w:t>
      </w:r>
    </w:p>
    <w:p w14:paraId="221F4606" w14:textId="77777777" w:rsidR="001E124C" w:rsidRPr="003F754B" w:rsidRDefault="001E124C" w:rsidP="001E124C">
      <w:pPr>
        <w:rPr>
          <w:lang w:val="lt-LT"/>
        </w:rPr>
      </w:pPr>
    </w:p>
    <w:p w14:paraId="24CE1512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lastRenderedPageBreak/>
        <w:t>Laikyti žemesnėje</w:t>
      </w:r>
      <w:r w:rsidRPr="006E6C84">
        <w:rPr>
          <w:lang w:val="lt-LT"/>
        </w:rPr>
        <w:t xml:space="preserve"> kaip 25 </w:t>
      </w:r>
      <w:r w:rsidRPr="006E6C84">
        <w:rPr>
          <w:lang w:val="lt-LT"/>
        </w:rPr>
        <w:sym w:font="Symbol" w:char="F0B0"/>
      </w:r>
      <w:r w:rsidRPr="003F754B">
        <w:rPr>
          <w:lang w:val="lt-LT"/>
        </w:rPr>
        <w:t xml:space="preserve">C </w:t>
      </w:r>
      <w:r w:rsidRPr="006E6C84">
        <w:rPr>
          <w:lang w:val="lt-LT"/>
        </w:rPr>
        <w:t>temperatūroje.</w:t>
      </w:r>
    </w:p>
    <w:p w14:paraId="110B128F" w14:textId="77777777" w:rsidR="001E124C" w:rsidRPr="003F754B" w:rsidRDefault="001E124C" w:rsidP="001E124C">
      <w:pPr>
        <w:rPr>
          <w:lang w:val="lt-LT"/>
        </w:rPr>
      </w:pPr>
    </w:p>
    <w:p w14:paraId="70D3A235" w14:textId="77777777" w:rsidR="001E124C" w:rsidRPr="003F754B" w:rsidRDefault="001E124C" w:rsidP="001E124C">
      <w:pPr>
        <w:rPr>
          <w:lang w:val="lt-LT"/>
        </w:rPr>
      </w:pPr>
    </w:p>
    <w:p w14:paraId="0202B62E" w14:textId="77777777" w:rsidR="001E124C" w:rsidRPr="003F754B" w:rsidRDefault="001E124C" w:rsidP="001E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Theme="minorHAnsi" w:eastAsiaTheme="minorHAnsi" w:hAnsiTheme="minorHAnsi" w:cstheme="minorBidi"/>
          <w:b/>
          <w:snapToGrid/>
          <w:szCs w:val="22"/>
          <w:lang w:val="lt-LT"/>
        </w:rPr>
      </w:pPr>
      <w:r w:rsidRPr="003F754B">
        <w:rPr>
          <w:b/>
          <w:lang w:val="lt-LT"/>
        </w:rPr>
        <w:t>10.</w:t>
      </w:r>
      <w:r w:rsidRPr="003F754B">
        <w:rPr>
          <w:b/>
          <w:lang w:val="lt-LT"/>
        </w:rPr>
        <w:tab/>
        <w:t>SPECIALIOS ATSARGUMO PRIEMONĖS DĖL NESUVARTOTO VAISTINIO PREPARATO AR JO ATLIEKŲ TVARKYMO (JEI REIKIA)</w:t>
      </w:r>
    </w:p>
    <w:p w14:paraId="3D13BDFB" w14:textId="77777777" w:rsidR="001E124C" w:rsidRPr="003F754B" w:rsidRDefault="001E124C" w:rsidP="001E124C">
      <w:pPr>
        <w:rPr>
          <w:lang w:val="lt-LT"/>
        </w:rPr>
      </w:pPr>
    </w:p>
    <w:p w14:paraId="396C13AA" w14:textId="77777777" w:rsidR="001E124C" w:rsidRPr="003F754B" w:rsidRDefault="001E124C" w:rsidP="001E124C">
      <w:pPr>
        <w:rPr>
          <w:lang w:val="lt-LT"/>
        </w:rPr>
      </w:pPr>
    </w:p>
    <w:p w14:paraId="023B2433" w14:textId="77777777" w:rsidR="001E124C" w:rsidRPr="003F754B" w:rsidRDefault="001E124C" w:rsidP="001E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Theme="minorHAnsi" w:eastAsiaTheme="minorHAnsi" w:hAnsiTheme="minorHAnsi" w:cstheme="minorBidi"/>
          <w:b/>
          <w:snapToGrid/>
          <w:szCs w:val="22"/>
          <w:lang w:val="lt-LT"/>
        </w:rPr>
      </w:pPr>
      <w:r w:rsidRPr="003F754B">
        <w:rPr>
          <w:b/>
          <w:lang w:val="lt-LT"/>
        </w:rPr>
        <w:t>11.</w:t>
      </w:r>
      <w:r w:rsidRPr="003F754B">
        <w:rPr>
          <w:b/>
          <w:lang w:val="lt-LT"/>
        </w:rPr>
        <w:tab/>
      </w:r>
      <w:r w:rsidRPr="003F754B">
        <w:rPr>
          <w:b/>
          <w:caps/>
          <w:lang w:val="lt-LT"/>
        </w:rPr>
        <w:t xml:space="preserve"> REGISTRUOTOJO PAVADINIMAS IR ADRESAS</w:t>
      </w:r>
    </w:p>
    <w:p w14:paraId="31E857EC" w14:textId="77777777" w:rsidR="001E124C" w:rsidRPr="003F754B" w:rsidRDefault="001E124C" w:rsidP="001E124C">
      <w:pPr>
        <w:rPr>
          <w:lang w:val="lt-LT"/>
        </w:rPr>
      </w:pPr>
    </w:p>
    <w:p w14:paraId="3981D6B3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lang w:val="lt-LT"/>
        </w:rPr>
      </w:pPr>
      <w:r w:rsidRPr="003F754B">
        <w:rPr>
          <w:lang w:val="lt-LT"/>
        </w:rPr>
        <w:t xml:space="preserve">Medis </w:t>
      </w:r>
      <w:proofErr w:type="spellStart"/>
      <w:r w:rsidRPr="003F754B">
        <w:rPr>
          <w:lang w:val="lt-LT"/>
        </w:rPr>
        <w:t>GmbH</w:t>
      </w:r>
      <w:proofErr w:type="spellEnd"/>
    </w:p>
    <w:p w14:paraId="74C0DE78" w14:textId="5909F32A" w:rsidR="0000697F" w:rsidRDefault="0000697F" w:rsidP="0000697F">
      <w:pPr>
        <w:autoSpaceDE w:val="0"/>
        <w:autoSpaceDN w:val="0"/>
        <w:adjustRightInd w:val="0"/>
        <w:spacing w:line="240" w:lineRule="auto"/>
      </w:pPr>
      <w:proofErr w:type="spellStart"/>
      <w:r w:rsidRPr="00E75EC0">
        <w:t>Europaring</w:t>
      </w:r>
      <w:proofErr w:type="spellEnd"/>
      <w:r w:rsidRPr="00E75EC0">
        <w:t xml:space="preserve"> F15</w:t>
      </w:r>
    </w:p>
    <w:p w14:paraId="2623A41F" w14:textId="6DC26B32" w:rsidR="0000697F" w:rsidRPr="001155BF" w:rsidRDefault="0000697F" w:rsidP="001155BF">
      <w:proofErr w:type="gramStart"/>
      <w:r w:rsidRPr="00E75EC0">
        <w:t>2345</w:t>
      </w:r>
      <w:proofErr w:type="gramEnd"/>
      <w:r w:rsidRPr="00E75EC0">
        <w:t xml:space="preserve"> </w:t>
      </w:r>
      <w:proofErr w:type="spellStart"/>
      <w:r w:rsidRPr="00E75EC0">
        <w:t>Brunn</w:t>
      </w:r>
      <w:proofErr w:type="spellEnd"/>
      <w:r w:rsidRPr="001155BF">
        <w:t xml:space="preserve"> am </w:t>
      </w:r>
      <w:proofErr w:type="spellStart"/>
      <w:r w:rsidRPr="00E75EC0">
        <w:t>Gebirge</w:t>
      </w:r>
      <w:proofErr w:type="spellEnd"/>
    </w:p>
    <w:p w14:paraId="4938680F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Austrija</w:t>
      </w:r>
    </w:p>
    <w:p w14:paraId="13FCD142" w14:textId="77777777" w:rsidR="001E124C" w:rsidRPr="003F754B" w:rsidRDefault="001E124C" w:rsidP="001E124C">
      <w:pPr>
        <w:rPr>
          <w:lang w:val="lt-LT"/>
        </w:rPr>
      </w:pPr>
    </w:p>
    <w:p w14:paraId="64F4813A" w14:textId="77777777" w:rsidR="001E124C" w:rsidRPr="003F754B" w:rsidRDefault="001E124C" w:rsidP="001E124C">
      <w:pPr>
        <w:rPr>
          <w:lang w:val="lt-LT"/>
        </w:rPr>
      </w:pPr>
    </w:p>
    <w:p w14:paraId="130E8D60" w14:textId="77777777" w:rsidR="001E124C" w:rsidRPr="003F754B" w:rsidRDefault="001E124C" w:rsidP="001E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b/>
          <w:lang w:val="lt-LT"/>
        </w:rPr>
        <w:t>12.</w:t>
      </w:r>
      <w:r w:rsidRPr="003F754B">
        <w:rPr>
          <w:b/>
          <w:lang w:val="lt-LT"/>
        </w:rPr>
        <w:tab/>
        <w:t>REGISTRACIJOS PAŽYMĖJIMO NUMERIS (-IAI)</w:t>
      </w:r>
    </w:p>
    <w:p w14:paraId="305266A8" w14:textId="77777777" w:rsidR="001E124C" w:rsidRPr="003F754B" w:rsidRDefault="001E124C" w:rsidP="001E124C">
      <w:pPr>
        <w:rPr>
          <w:lang w:val="lt-LT"/>
        </w:rPr>
      </w:pPr>
    </w:p>
    <w:p w14:paraId="6438F925" w14:textId="77777777" w:rsidR="001E124C" w:rsidRPr="00F145E0" w:rsidRDefault="001E124C" w:rsidP="00F145E0">
      <w:pPr>
        <w:rPr>
          <w:highlight w:val="lightGray"/>
          <w:lang w:val="lt-LT"/>
        </w:rPr>
      </w:pPr>
      <w:r w:rsidRPr="003F754B">
        <w:rPr>
          <w:lang w:val="lt-LT"/>
        </w:rPr>
        <w:t>LT/1/17/4144/001</w:t>
      </w:r>
      <w:r w:rsidRPr="00F145E0">
        <w:rPr>
          <w:highlight w:val="lightGray"/>
          <w:lang w:val="lt-LT"/>
        </w:rPr>
        <w:t xml:space="preserve"> (90 g)</w:t>
      </w:r>
    </w:p>
    <w:p w14:paraId="78BAF088" w14:textId="77777777" w:rsidR="001E124C" w:rsidRPr="00F145E0" w:rsidRDefault="001E124C" w:rsidP="00F145E0">
      <w:pPr>
        <w:rPr>
          <w:highlight w:val="lightGray"/>
          <w:lang w:val="lt-LT"/>
        </w:rPr>
      </w:pPr>
      <w:r w:rsidRPr="00F145E0">
        <w:rPr>
          <w:highlight w:val="lightGray"/>
          <w:lang w:val="lt-LT"/>
        </w:rPr>
        <w:t>LT/1/17/4144/002 (50 g)</w:t>
      </w:r>
    </w:p>
    <w:p w14:paraId="36AA876B" w14:textId="77777777" w:rsidR="001E124C" w:rsidRPr="003F754B" w:rsidRDefault="001E124C" w:rsidP="001E124C">
      <w:pPr>
        <w:rPr>
          <w:lang w:val="lt-LT"/>
        </w:rPr>
      </w:pPr>
    </w:p>
    <w:p w14:paraId="4719F102" w14:textId="77777777" w:rsidR="001E124C" w:rsidRPr="003F754B" w:rsidRDefault="001E124C" w:rsidP="001E124C">
      <w:pPr>
        <w:rPr>
          <w:lang w:val="lt-LT"/>
        </w:rPr>
      </w:pPr>
    </w:p>
    <w:p w14:paraId="493FAB19" w14:textId="77777777" w:rsidR="001E124C" w:rsidRPr="003F754B" w:rsidRDefault="001E124C" w:rsidP="001E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b/>
          <w:lang w:val="lt-LT"/>
        </w:rPr>
        <w:t>13.</w:t>
      </w:r>
      <w:r w:rsidRPr="003F754B">
        <w:rPr>
          <w:b/>
          <w:lang w:val="lt-LT"/>
        </w:rPr>
        <w:tab/>
        <w:t xml:space="preserve">SERIJOS NUMERIS </w:t>
      </w:r>
    </w:p>
    <w:p w14:paraId="2A93C1F7" w14:textId="77777777" w:rsidR="001E124C" w:rsidRPr="003F754B" w:rsidRDefault="001E124C" w:rsidP="001E124C">
      <w:pPr>
        <w:rPr>
          <w:lang w:val="lt-LT"/>
        </w:rPr>
      </w:pPr>
    </w:p>
    <w:p w14:paraId="0184D915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Serija</w:t>
      </w:r>
    </w:p>
    <w:p w14:paraId="60889E85" w14:textId="77777777" w:rsidR="001E124C" w:rsidRPr="003F754B" w:rsidRDefault="001E124C" w:rsidP="001E124C">
      <w:pPr>
        <w:rPr>
          <w:lang w:val="lt-LT"/>
        </w:rPr>
      </w:pPr>
    </w:p>
    <w:p w14:paraId="74362E61" w14:textId="77777777" w:rsidR="001E124C" w:rsidRPr="003F754B" w:rsidRDefault="001E124C" w:rsidP="001E124C">
      <w:pPr>
        <w:rPr>
          <w:lang w:val="lt-LT"/>
        </w:rPr>
      </w:pPr>
    </w:p>
    <w:p w14:paraId="5D9E3147" w14:textId="77777777" w:rsidR="001E124C" w:rsidRPr="003F754B" w:rsidRDefault="001E124C" w:rsidP="001E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b/>
          <w:lang w:val="lt-LT"/>
        </w:rPr>
        <w:t>14.</w:t>
      </w:r>
      <w:r w:rsidRPr="003F754B">
        <w:rPr>
          <w:b/>
          <w:lang w:val="lt-LT"/>
        </w:rPr>
        <w:tab/>
        <w:t>PARDAVIMO (IŠDAVIMO) TVARKA</w:t>
      </w:r>
    </w:p>
    <w:p w14:paraId="18D55C51" w14:textId="77777777" w:rsidR="001E124C" w:rsidRPr="003F754B" w:rsidRDefault="001E124C" w:rsidP="001E124C">
      <w:pPr>
        <w:rPr>
          <w:lang w:val="lt-LT"/>
        </w:rPr>
      </w:pPr>
    </w:p>
    <w:p w14:paraId="4C435C01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Nereceptinis vaistas.</w:t>
      </w:r>
    </w:p>
    <w:p w14:paraId="4F2D5E44" w14:textId="77777777" w:rsidR="001E124C" w:rsidRPr="003F754B" w:rsidRDefault="001E124C" w:rsidP="001E124C">
      <w:pPr>
        <w:rPr>
          <w:lang w:val="lt-LT"/>
        </w:rPr>
      </w:pPr>
    </w:p>
    <w:p w14:paraId="1A86309F" w14:textId="77777777" w:rsidR="001E124C" w:rsidRPr="003F754B" w:rsidRDefault="001E124C" w:rsidP="001E124C">
      <w:pPr>
        <w:rPr>
          <w:lang w:val="lt-LT"/>
        </w:rPr>
      </w:pPr>
    </w:p>
    <w:p w14:paraId="2903F60A" w14:textId="77777777" w:rsidR="001E124C" w:rsidRPr="003F754B" w:rsidRDefault="001E124C" w:rsidP="001E124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b/>
          <w:lang w:val="lt-LT"/>
        </w:rPr>
        <w:t>15.</w:t>
      </w:r>
      <w:r w:rsidRPr="003F754B">
        <w:rPr>
          <w:b/>
          <w:lang w:val="lt-LT"/>
        </w:rPr>
        <w:tab/>
        <w:t>VARTOJIMO INSTRUKCIJA</w:t>
      </w:r>
    </w:p>
    <w:p w14:paraId="1802B2E7" w14:textId="77777777" w:rsidR="001E124C" w:rsidRPr="003F754B" w:rsidRDefault="001E124C" w:rsidP="001E124C">
      <w:pPr>
        <w:rPr>
          <w:lang w:val="lt-LT"/>
        </w:rPr>
      </w:pPr>
    </w:p>
    <w:p w14:paraId="3A961685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Tradicinis augalinis vaistas, skirtas suaugusiųjų lengvo raumenų ir sąnarių skausmo malšinimui bei lengvų periferinių kraujotakos sutrikimų (kurių požymiai pvz. yra šaltos pėdos) lengvinimui</w:t>
      </w:r>
      <w:r w:rsidRPr="00DC0785">
        <w:rPr>
          <w:lang w:val="lt-LT"/>
        </w:rPr>
        <w:t>.</w:t>
      </w:r>
    </w:p>
    <w:p w14:paraId="2AEAB48D" w14:textId="77777777" w:rsidR="001E124C" w:rsidRPr="003F754B" w:rsidRDefault="001E124C" w:rsidP="001E124C">
      <w:pPr>
        <w:rPr>
          <w:lang w:val="lt-LT"/>
        </w:rPr>
      </w:pPr>
    </w:p>
    <w:p w14:paraId="091D3C99" w14:textId="77777777" w:rsidR="001E124C" w:rsidRPr="003F754B" w:rsidRDefault="001E124C" w:rsidP="001E124C">
      <w:pPr>
        <w:rPr>
          <w:rFonts w:asciiTheme="minorHAnsi" w:eastAsiaTheme="minorHAnsi" w:hAnsiTheme="minorHAnsi" w:cstheme="minorBidi"/>
          <w:b/>
          <w:snapToGrid/>
          <w:szCs w:val="22"/>
          <w:lang w:val="lt-LT"/>
        </w:rPr>
      </w:pPr>
      <w:r w:rsidRPr="003F754B">
        <w:rPr>
          <w:b/>
          <w:lang w:val="lt-LT"/>
        </w:rPr>
        <w:t>Dozavimas</w:t>
      </w:r>
    </w:p>
    <w:p w14:paraId="41AA75F9" w14:textId="6ACB0635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u w:val="single"/>
          <w:lang w:val="lt-LT"/>
        </w:rPr>
      </w:pPr>
      <w:r w:rsidRPr="003F754B">
        <w:rPr>
          <w:u w:val="single"/>
          <w:lang w:val="lt-LT"/>
        </w:rPr>
        <w:t>Suaugusie</w:t>
      </w:r>
      <w:r w:rsidR="00A00AFC">
        <w:rPr>
          <w:u w:val="single"/>
          <w:lang w:val="lt-LT"/>
        </w:rPr>
        <w:t xml:space="preserve">siems </w:t>
      </w:r>
      <w:r w:rsidRPr="003F754B">
        <w:rPr>
          <w:u w:val="single"/>
          <w:lang w:val="lt-LT"/>
        </w:rPr>
        <w:t>ir senyvi</w:t>
      </w:r>
      <w:r w:rsidR="00A00AFC">
        <w:rPr>
          <w:u w:val="single"/>
          <w:lang w:val="lt-LT"/>
        </w:rPr>
        <w:t>ems</w:t>
      </w:r>
      <w:r w:rsidRPr="003F754B">
        <w:rPr>
          <w:u w:val="single"/>
          <w:lang w:val="lt-LT"/>
        </w:rPr>
        <w:t xml:space="preserve"> pacienta</w:t>
      </w:r>
      <w:r w:rsidR="00A00AFC">
        <w:rPr>
          <w:u w:val="single"/>
          <w:lang w:val="lt-LT"/>
        </w:rPr>
        <w:t>ms</w:t>
      </w:r>
      <w:r w:rsidRPr="003F754B">
        <w:rPr>
          <w:u w:val="single"/>
          <w:lang w:val="lt-LT"/>
        </w:rPr>
        <w:t>:</w:t>
      </w:r>
    </w:p>
    <w:p w14:paraId="437CBABB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Ant paveiktos srities užtepti maždaug 3 – 6 cm kremo 2 – 3 kartus per parą ir švelniai įtrinti į odą. Reikalingas kremo kiekis priklauso nuo gydomos srities dydžio.</w:t>
      </w:r>
    </w:p>
    <w:p w14:paraId="231479A4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Daugiau informacijos pateikta pakuotės lapelyje.</w:t>
      </w:r>
    </w:p>
    <w:p w14:paraId="638B5D05" w14:textId="77777777" w:rsidR="001E124C" w:rsidRPr="003F754B" w:rsidRDefault="001E124C" w:rsidP="001E124C">
      <w:pPr>
        <w:rPr>
          <w:lang w:val="lt-LT"/>
        </w:rPr>
      </w:pPr>
    </w:p>
    <w:p w14:paraId="747C7DDA" w14:textId="77777777" w:rsidR="001E124C" w:rsidRPr="003F754B" w:rsidRDefault="001E124C" w:rsidP="001E124C">
      <w:pPr>
        <w:rPr>
          <w:lang w:val="lt-LT"/>
        </w:rPr>
      </w:pPr>
    </w:p>
    <w:p w14:paraId="66F509C1" w14:textId="77777777" w:rsidR="001E124C" w:rsidRPr="003F754B" w:rsidRDefault="001E124C" w:rsidP="001E124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Theme="minorHAnsi" w:eastAsiaTheme="minorHAnsi" w:hAnsiTheme="minorHAnsi" w:cstheme="minorBidi"/>
          <w:snapToGrid/>
          <w:color w:val="008000"/>
          <w:szCs w:val="22"/>
          <w:lang w:val="lt-LT"/>
        </w:rPr>
      </w:pPr>
      <w:r w:rsidRPr="003F754B">
        <w:rPr>
          <w:b/>
          <w:lang w:val="lt-LT"/>
        </w:rPr>
        <w:t>16.</w:t>
      </w:r>
      <w:r w:rsidRPr="003F754B">
        <w:rPr>
          <w:b/>
          <w:lang w:val="lt-LT"/>
        </w:rPr>
        <w:tab/>
        <w:t>INFORMACIJA BRAILIO RAŠTU</w:t>
      </w:r>
    </w:p>
    <w:p w14:paraId="6184312A" w14:textId="77777777" w:rsidR="001E124C" w:rsidRPr="003F754B" w:rsidRDefault="001E124C" w:rsidP="001E124C">
      <w:pPr>
        <w:rPr>
          <w:lang w:val="lt-LT"/>
        </w:rPr>
      </w:pPr>
    </w:p>
    <w:p w14:paraId="275F025C" w14:textId="77777777" w:rsidR="001E124C" w:rsidRPr="003F754B" w:rsidRDefault="001E124C" w:rsidP="001E124C">
      <w:pPr>
        <w:rPr>
          <w:lang w:val="lt-LT"/>
        </w:rPr>
      </w:pPr>
      <w:proofErr w:type="spellStart"/>
      <w:r w:rsidRPr="003F754B">
        <w:rPr>
          <w:lang w:val="lt-LT"/>
        </w:rPr>
        <w:t>rosacta</w:t>
      </w:r>
      <w:proofErr w:type="spellEnd"/>
    </w:p>
    <w:p w14:paraId="02EA3EB2" w14:textId="77777777" w:rsidR="001E124C" w:rsidRPr="003F754B" w:rsidRDefault="001E124C" w:rsidP="001E124C">
      <w:pPr>
        <w:rPr>
          <w:lang w:val="lt-LT"/>
        </w:rPr>
      </w:pPr>
    </w:p>
    <w:p w14:paraId="6F73D9C6" w14:textId="77777777" w:rsidR="001E124C" w:rsidRPr="003F754B" w:rsidRDefault="001E124C" w:rsidP="001E124C">
      <w:pPr>
        <w:rPr>
          <w:shd w:val="clear" w:color="auto" w:fill="CCCCCC"/>
          <w:lang w:val="lt-LT"/>
        </w:rPr>
      </w:pPr>
    </w:p>
    <w:p w14:paraId="4A767A17" w14:textId="77777777" w:rsidR="001E124C" w:rsidRPr="00EE50A0" w:rsidRDefault="001E124C" w:rsidP="001E124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szCs w:val="24"/>
          <w:lang w:val="lt-LT"/>
        </w:rPr>
      </w:pPr>
      <w:r w:rsidRPr="00EE50A0">
        <w:rPr>
          <w:b/>
          <w:lang w:val="lt-LT"/>
        </w:rPr>
        <w:t>17.</w:t>
      </w:r>
      <w:r w:rsidRPr="00EE50A0">
        <w:rPr>
          <w:b/>
          <w:lang w:val="lt-LT"/>
        </w:rPr>
        <w:tab/>
      </w:r>
      <w:r>
        <w:rPr>
          <w:b/>
          <w:lang w:val="lt-LT"/>
        </w:rPr>
        <w:t>TRADICINIS AUGALINIS VAISTINIS PREPARATAS</w:t>
      </w:r>
    </w:p>
    <w:p w14:paraId="3E36AA2F" w14:textId="77777777" w:rsidR="001E124C" w:rsidRPr="00EE50A0" w:rsidRDefault="001E124C" w:rsidP="001E124C">
      <w:pPr>
        <w:rPr>
          <w:lang w:val="lt-LT"/>
        </w:rPr>
      </w:pPr>
    </w:p>
    <w:p w14:paraId="522BA125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Tradicinis augalinis vaistinis preparatas, kurio indikacijos pagrįstos tik ilgalaikiu vartojimu.</w:t>
      </w:r>
    </w:p>
    <w:p w14:paraId="6ED1DAA3" w14:textId="77777777" w:rsidR="001E124C" w:rsidRPr="003F754B" w:rsidRDefault="001E124C" w:rsidP="001E124C">
      <w:pPr>
        <w:rPr>
          <w:highlight w:val="lightGray"/>
          <w:lang w:val="lt-LT"/>
        </w:rPr>
      </w:pPr>
    </w:p>
    <w:p w14:paraId="03BD8306" w14:textId="77777777" w:rsidR="001E124C" w:rsidRPr="00EE50A0" w:rsidRDefault="001E124C" w:rsidP="001E124C">
      <w:pPr>
        <w:rPr>
          <w:lang w:val="lt-LT"/>
        </w:rPr>
      </w:pPr>
      <w:r w:rsidRPr="0091100F">
        <w:rPr>
          <w:lang w:val="lt-LT"/>
        </w:rPr>
        <w:t>Jei vaisto vartojimo metu simptomai išlieka arba pasireiškia pakuotės lapelyje nepaminėtas šalutinis poveikis, būtina pasitarti su gydytoju, kvalifikuotu sveikatos priežiūros specialistu arba vaistininku.</w:t>
      </w:r>
    </w:p>
    <w:p w14:paraId="18582E8F" w14:textId="77777777" w:rsidR="001E124C" w:rsidRPr="003F754B" w:rsidRDefault="001E124C" w:rsidP="001E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lang w:val="lt-LT"/>
        </w:rPr>
      </w:pPr>
      <w:r w:rsidRPr="003F754B">
        <w:rPr>
          <w:lang w:val="lt-LT"/>
        </w:rPr>
        <w:br w:type="page"/>
      </w:r>
      <w:r w:rsidRPr="003F754B">
        <w:rPr>
          <w:b/>
          <w:lang w:val="lt-LT"/>
        </w:rPr>
        <w:lastRenderedPageBreak/>
        <w:t>INFORMACIJA ANT VIDINĖS PAKUOTĖS</w:t>
      </w:r>
    </w:p>
    <w:p w14:paraId="09FEF254" w14:textId="77777777" w:rsidR="001E124C" w:rsidRPr="003F754B" w:rsidRDefault="001E124C" w:rsidP="001E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lt-LT"/>
        </w:rPr>
      </w:pPr>
    </w:p>
    <w:p w14:paraId="14A333D8" w14:textId="77777777" w:rsidR="001E124C" w:rsidRPr="003F754B" w:rsidRDefault="001E124C" w:rsidP="001E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inorHAnsi" w:eastAsiaTheme="minorHAnsi" w:hAnsiTheme="minorHAnsi" w:cstheme="minorBidi"/>
          <w:b/>
          <w:snapToGrid/>
          <w:szCs w:val="22"/>
          <w:lang w:val="lt-LT"/>
        </w:rPr>
      </w:pPr>
      <w:r w:rsidRPr="003F754B">
        <w:rPr>
          <w:b/>
          <w:lang w:val="lt-LT"/>
        </w:rPr>
        <w:t>ALIUMINIO TŪBELĖ</w:t>
      </w:r>
    </w:p>
    <w:p w14:paraId="5408A934" w14:textId="77777777" w:rsidR="001E124C" w:rsidRPr="003F754B" w:rsidRDefault="001E124C" w:rsidP="001E124C">
      <w:pPr>
        <w:rPr>
          <w:lang w:val="lt-LT"/>
        </w:rPr>
      </w:pPr>
    </w:p>
    <w:p w14:paraId="6B501185" w14:textId="77777777" w:rsidR="001E124C" w:rsidRPr="003F754B" w:rsidRDefault="001E124C" w:rsidP="001E124C">
      <w:pPr>
        <w:rPr>
          <w:lang w:val="lt-LT"/>
        </w:rPr>
      </w:pPr>
    </w:p>
    <w:p w14:paraId="79BD0F27" w14:textId="77777777" w:rsidR="001E124C" w:rsidRPr="003F754B" w:rsidRDefault="001E124C" w:rsidP="001E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b/>
          <w:lang w:val="lt-LT"/>
        </w:rPr>
        <w:t>1.</w:t>
      </w:r>
      <w:r w:rsidRPr="003F754B">
        <w:rPr>
          <w:b/>
          <w:lang w:val="lt-LT"/>
        </w:rPr>
        <w:tab/>
      </w:r>
      <w:r w:rsidRPr="003F754B">
        <w:rPr>
          <w:b/>
          <w:caps/>
          <w:lang w:val="lt-LT"/>
        </w:rPr>
        <w:t>VAISTINIO</w:t>
      </w:r>
      <w:r w:rsidRPr="00EE50A0">
        <w:rPr>
          <w:b/>
        </w:rPr>
        <w:t xml:space="preserve"> PREPARATO PAVADINIMAS</w:t>
      </w:r>
    </w:p>
    <w:p w14:paraId="64FB447A" w14:textId="77777777" w:rsidR="001E124C" w:rsidRPr="003F754B" w:rsidRDefault="001E124C" w:rsidP="001E124C">
      <w:pPr>
        <w:rPr>
          <w:lang w:val="lt-LT"/>
        </w:rPr>
      </w:pPr>
    </w:p>
    <w:p w14:paraId="167ED929" w14:textId="77777777" w:rsidR="001E124C" w:rsidRPr="003F754B" w:rsidRDefault="001E124C" w:rsidP="001E124C">
      <w:pPr>
        <w:rPr>
          <w:lang w:val="lt-LT"/>
        </w:rPr>
      </w:pPr>
      <w:proofErr w:type="spellStart"/>
      <w:r w:rsidRPr="003F754B">
        <w:rPr>
          <w:lang w:val="lt-LT"/>
        </w:rPr>
        <w:t>Rosacta</w:t>
      </w:r>
      <w:proofErr w:type="spellEnd"/>
      <w:r w:rsidRPr="003F754B">
        <w:rPr>
          <w:lang w:val="lt-LT"/>
        </w:rPr>
        <w:t xml:space="preserve"> kremas</w:t>
      </w:r>
    </w:p>
    <w:p w14:paraId="1B5DAF65" w14:textId="09B9FF9E" w:rsidR="001E124C" w:rsidRPr="003F754B" w:rsidRDefault="00D47DD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>
        <w:rPr>
          <w:lang w:val="lt-LT"/>
        </w:rPr>
        <w:t>r</w:t>
      </w:r>
      <w:r w:rsidR="001E124C" w:rsidRPr="003F754B">
        <w:rPr>
          <w:lang w:val="lt-LT"/>
        </w:rPr>
        <w:t xml:space="preserve">ozmarinų eterinis </w:t>
      </w:r>
      <w:r w:rsidR="001E124C" w:rsidRPr="006E6C84">
        <w:rPr>
          <w:lang w:val="lt-LT"/>
        </w:rPr>
        <w:t>aliejus</w:t>
      </w:r>
    </w:p>
    <w:p w14:paraId="741E83B0" w14:textId="77777777" w:rsidR="001E124C" w:rsidRPr="003F754B" w:rsidRDefault="001E124C" w:rsidP="001E124C">
      <w:pPr>
        <w:rPr>
          <w:lang w:val="lt-LT"/>
        </w:rPr>
      </w:pPr>
    </w:p>
    <w:p w14:paraId="51AEFA83" w14:textId="77777777" w:rsidR="001E124C" w:rsidRPr="003F754B" w:rsidRDefault="001E124C" w:rsidP="001E124C">
      <w:pPr>
        <w:rPr>
          <w:lang w:val="lt-LT"/>
        </w:rPr>
      </w:pPr>
    </w:p>
    <w:p w14:paraId="40CD4BEE" w14:textId="77777777" w:rsidR="001E124C" w:rsidRPr="003F754B" w:rsidRDefault="001E124C" w:rsidP="001E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inorHAnsi" w:eastAsiaTheme="minorHAnsi" w:hAnsiTheme="minorHAnsi" w:cstheme="minorBidi"/>
          <w:b/>
          <w:snapToGrid/>
          <w:szCs w:val="22"/>
          <w:lang w:val="lt-LT"/>
        </w:rPr>
      </w:pPr>
      <w:r w:rsidRPr="003F754B">
        <w:rPr>
          <w:b/>
          <w:lang w:val="lt-LT"/>
        </w:rPr>
        <w:t>2.</w:t>
      </w:r>
      <w:r w:rsidRPr="003F754B">
        <w:rPr>
          <w:b/>
          <w:lang w:val="lt-LT"/>
        </w:rPr>
        <w:tab/>
        <w:t xml:space="preserve">VEIKLIOJI (-IOS) MEDŽIAGA (-OS) IR JOS (-Ų) </w:t>
      </w:r>
      <w:r w:rsidRPr="00EE50A0">
        <w:rPr>
          <w:b/>
        </w:rPr>
        <w:t>KIEKIS (-IAI)</w:t>
      </w:r>
    </w:p>
    <w:p w14:paraId="1EE6C939" w14:textId="77777777" w:rsidR="001E124C" w:rsidRPr="003F754B" w:rsidRDefault="001E124C" w:rsidP="001E124C">
      <w:pPr>
        <w:rPr>
          <w:lang w:val="lt-LT"/>
        </w:rPr>
      </w:pPr>
    </w:p>
    <w:p w14:paraId="16C2486E" w14:textId="109B94F3" w:rsidR="001E124C" w:rsidRPr="003F754B" w:rsidRDefault="001E124C" w:rsidP="001E124C">
      <w:pPr>
        <w:rPr>
          <w:lang w:val="lt-LT"/>
        </w:rPr>
      </w:pPr>
      <w:r w:rsidRPr="003F754B">
        <w:rPr>
          <w:lang w:val="lt-LT"/>
        </w:rPr>
        <w:t xml:space="preserve">1 g kremo yra 100 mg </w:t>
      </w:r>
      <w:proofErr w:type="spellStart"/>
      <w:r w:rsidRPr="003F754B">
        <w:rPr>
          <w:i/>
          <w:lang w:val="lt-LT"/>
        </w:rPr>
        <w:t>Rosmarinus</w:t>
      </w:r>
      <w:proofErr w:type="spellEnd"/>
      <w:r w:rsidRPr="003F754B">
        <w:rPr>
          <w:i/>
          <w:lang w:val="lt-LT"/>
        </w:rPr>
        <w:t xml:space="preserve"> </w:t>
      </w:r>
      <w:proofErr w:type="spellStart"/>
      <w:r w:rsidRPr="003F754B">
        <w:rPr>
          <w:i/>
          <w:lang w:val="lt-LT"/>
        </w:rPr>
        <w:t>officinalis</w:t>
      </w:r>
      <w:proofErr w:type="spellEnd"/>
      <w:r w:rsidRPr="003F754B">
        <w:rPr>
          <w:i/>
          <w:lang w:val="lt-LT"/>
        </w:rPr>
        <w:t xml:space="preserve"> </w:t>
      </w:r>
      <w:r w:rsidRPr="003F754B">
        <w:rPr>
          <w:lang w:val="lt-LT"/>
        </w:rPr>
        <w:t>L.</w:t>
      </w:r>
      <w:r w:rsidRPr="00D20E7C">
        <w:rPr>
          <w:i/>
        </w:rPr>
        <w:t>,</w:t>
      </w:r>
      <w:r w:rsidR="00D47DDC">
        <w:rPr>
          <w:i/>
        </w:rPr>
        <w:t xml:space="preserve"> </w:t>
      </w:r>
      <w:proofErr w:type="spellStart"/>
      <w:proofErr w:type="gramStart"/>
      <w:r w:rsidR="00D47DDC" w:rsidRPr="006E6C84">
        <w:rPr>
          <w:iCs/>
        </w:rPr>
        <w:t>eterinio</w:t>
      </w:r>
      <w:proofErr w:type="spellEnd"/>
      <w:proofErr w:type="gramEnd"/>
      <w:r w:rsidR="00D47DDC" w:rsidRPr="006E6C84">
        <w:rPr>
          <w:iCs/>
        </w:rPr>
        <w:t xml:space="preserve"> </w:t>
      </w:r>
      <w:proofErr w:type="spellStart"/>
      <w:r w:rsidR="00D47DDC" w:rsidRPr="006E6C84">
        <w:rPr>
          <w:iCs/>
        </w:rPr>
        <w:t>aliejaus</w:t>
      </w:r>
      <w:proofErr w:type="spellEnd"/>
      <w:r w:rsidRPr="003F754B">
        <w:rPr>
          <w:lang w:val="lt-LT"/>
        </w:rPr>
        <w:t xml:space="preserve"> (rozmarinų eterinio aliejaus).</w:t>
      </w:r>
    </w:p>
    <w:p w14:paraId="36616AB2" w14:textId="77777777" w:rsidR="001E124C" w:rsidRPr="003F754B" w:rsidRDefault="001E124C" w:rsidP="001E124C">
      <w:pPr>
        <w:rPr>
          <w:lang w:val="lt-LT"/>
        </w:rPr>
      </w:pPr>
    </w:p>
    <w:p w14:paraId="5246F41F" w14:textId="77777777" w:rsidR="001E124C" w:rsidRPr="003F754B" w:rsidRDefault="001E124C" w:rsidP="001E124C">
      <w:pPr>
        <w:rPr>
          <w:lang w:val="lt-LT"/>
        </w:rPr>
      </w:pPr>
    </w:p>
    <w:p w14:paraId="071031B7" w14:textId="77777777" w:rsidR="001E124C" w:rsidRPr="003F754B" w:rsidRDefault="001E124C" w:rsidP="001E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b/>
          <w:lang w:val="lt-LT"/>
        </w:rPr>
        <w:t>3.</w:t>
      </w:r>
      <w:r w:rsidRPr="003F754B">
        <w:rPr>
          <w:b/>
          <w:lang w:val="lt-LT"/>
        </w:rPr>
        <w:tab/>
        <w:t>PAGALBINIŲ MEDŽIAGŲ SĄRAŠAS</w:t>
      </w:r>
    </w:p>
    <w:p w14:paraId="134FF4E7" w14:textId="77777777" w:rsidR="001E124C" w:rsidRPr="003F754B" w:rsidRDefault="001E124C" w:rsidP="001E124C">
      <w:pPr>
        <w:rPr>
          <w:lang w:val="lt-LT"/>
        </w:rPr>
      </w:pPr>
    </w:p>
    <w:p w14:paraId="7D72F6F7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lang w:val="lt-LT"/>
        </w:rPr>
      </w:pPr>
      <w:r w:rsidRPr="003F754B">
        <w:rPr>
          <w:lang w:val="lt-LT"/>
        </w:rPr>
        <w:t xml:space="preserve">Sudėtyje yra vidutinės grandinės </w:t>
      </w:r>
      <w:proofErr w:type="spellStart"/>
      <w:r w:rsidRPr="003F754B">
        <w:rPr>
          <w:lang w:val="lt-LT"/>
        </w:rPr>
        <w:t>trigliceridų</w:t>
      </w:r>
      <w:proofErr w:type="spellEnd"/>
      <w:r w:rsidRPr="003F754B">
        <w:rPr>
          <w:lang w:val="lt-LT"/>
        </w:rPr>
        <w:t xml:space="preserve">, </w:t>
      </w:r>
      <w:proofErr w:type="spellStart"/>
      <w:r w:rsidRPr="003F754B">
        <w:rPr>
          <w:lang w:val="lt-LT"/>
        </w:rPr>
        <w:t>oktildodekanolio</w:t>
      </w:r>
      <w:proofErr w:type="spellEnd"/>
      <w:r w:rsidRPr="003F754B">
        <w:rPr>
          <w:lang w:val="lt-LT"/>
        </w:rPr>
        <w:t xml:space="preserve">, etanolio (96 %), </w:t>
      </w:r>
      <w:proofErr w:type="spellStart"/>
      <w:r w:rsidRPr="003F754B">
        <w:rPr>
          <w:lang w:val="lt-LT"/>
        </w:rPr>
        <w:t>glicerolio</w:t>
      </w:r>
      <w:proofErr w:type="spellEnd"/>
      <w:r w:rsidRPr="003F754B">
        <w:rPr>
          <w:lang w:val="lt-LT"/>
        </w:rPr>
        <w:t xml:space="preserve"> (85 %), </w:t>
      </w:r>
      <w:proofErr w:type="spellStart"/>
      <w:r w:rsidRPr="003F754B">
        <w:rPr>
          <w:lang w:val="lt-LT"/>
        </w:rPr>
        <w:t>cetostearilo</w:t>
      </w:r>
      <w:proofErr w:type="spellEnd"/>
      <w:r w:rsidRPr="003F754B">
        <w:rPr>
          <w:lang w:val="lt-LT"/>
        </w:rPr>
        <w:t xml:space="preserve"> alkoholio A tipo emulsiklio, </w:t>
      </w:r>
      <w:proofErr w:type="spellStart"/>
      <w:r w:rsidRPr="003F754B">
        <w:rPr>
          <w:lang w:val="lt-LT"/>
        </w:rPr>
        <w:t>glicerolio</w:t>
      </w:r>
      <w:proofErr w:type="spellEnd"/>
      <w:r w:rsidRPr="003F754B">
        <w:rPr>
          <w:lang w:val="lt-LT"/>
        </w:rPr>
        <w:t xml:space="preserve"> </w:t>
      </w:r>
      <w:proofErr w:type="spellStart"/>
      <w:r w:rsidRPr="003F754B">
        <w:rPr>
          <w:lang w:val="lt-LT"/>
        </w:rPr>
        <w:t>monostearato</w:t>
      </w:r>
      <w:proofErr w:type="spellEnd"/>
      <w:r w:rsidRPr="003F754B">
        <w:rPr>
          <w:lang w:val="lt-LT"/>
        </w:rPr>
        <w:t xml:space="preserve"> 40–55, </w:t>
      </w:r>
      <w:proofErr w:type="spellStart"/>
      <w:r w:rsidRPr="003F754B">
        <w:rPr>
          <w:lang w:val="lt-LT"/>
        </w:rPr>
        <w:t>trometamolio</w:t>
      </w:r>
      <w:proofErr w:type="spellEnd"/>
      <w:r w:rsidRPr="003F754B">
        <w:rPr>
          <w:lang w:val="lt-LT"/>
        </w:rPr>
        <w:t xml:space="preserve">, </w:t>
      </w:r>
      <w:proofErr w:type="spellStart"/>
      <w:r w:rsidRPr="003F754B">
        <w:rPr>
          <w:lang w:val="lt-LT"/>
        </w:rPr>
        <w:t>dimetikono</w:t>
      </w:r>
      <w:proofErr w:type="spellEnd"/>
      <w:r w:rsidRPr="003F754B">
        <w:rPr>
          <w:lang w:val="lt-LT"/>
        </w:rPr>
        <w:t xml:space="preserve">, </w:t>
      </w:r>
      <w:proofErr w:type="spellStart"/>
      <w:r w:rsidRPr="003F754B">
        <w:rPr>
          <w:lang w:val="lt-LT"/>
        </w:rPr>
        <w:t>karbomerų</w:t>
      </w:r>
      <w:proofErr w:type="spellEnd"/>
      <w:r w:rsidRPr="003F754B">
        <w:rPr>
          <w:lang w:val="lt-LT"/>
        </w:rPr>
        <w:t xml:space="preserve"> ir išgryninto vandens.</w:t>
      </w:r>
    </w:p>
    <w:p w14:paraId="3E7952A6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lang w:val="lt-LT"/>
        </w:rPr>
      </w:pPr>
    </w:p>
    <w:p w14:paraId="4F6479F4" w14:textId="77777777" w:rsidR="001E124C" w:rsidRPr="003F754B" w:rsidRDefault="001E124C" w:rsidP="001E124C">
      <w:pPr>
        <w:rPr>
          <w:lang w:val="lt-LT"/>
        </w:rPr>
      </w:pPr>
    </w:p>
    <w:p w14:paraId="5CA762B3" w14:textId="77777777" w:rsidR="001E124C" w:rsidRPr="003F754B" w:rsidRDefault="001E124C" w:rsidP="001E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b/>
          <w:lang w:val="lt-LT"/>
        </w:rPr>
        <w:t>4.</w:t>
      </w:r>
      <w:r w:rsidRPr="003F754B">
        <w:rPr>
          <w:b/>
          <w:lang w:val="lt-LT"/>
        </w:rPr>
        <w:tab/>
        <w:t>FARMACINĖ FORMA IR KIEKIS PAKUOTĖJE</w:t>
      </w:r>
    </w:p>
    <w:p w14:paraId="1C825DCC" w14:textId="77777777" w:rsidR="001E124C" w:rsidRPr="003F754B" w:rsidRDefault="001E124C" w:rsidP="001E124C">
      <w:pPr>
        <w:rPr>
          <w:lang w:val="lt-LT"/>
        </w:rPr>
      </w:pPr>
    </w:p>
    <w:p w14:paraId="50551CBF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highlight w:val="lightGray"/>
          <w:lang w:val="lt-LT"/>
        </w:rPr>
      </w:pPr>
      <w:r w:rsidRPr="003F754B">
        <w:rPr>
          <w:highlight w:val="lightGray"/>
          <w:lang w:val="lt-LT"/>
        </w:rPr>
        <w:t>Kremas</w:t>
      </w:r>
    </w:p>
    <w:p w14:paraId="6C3CA9B8" w14:textId="77777777" w:rsidR="001E124C" w:rsidRPr="00670FBB" w:rsidRDefault="001E124C" w:rsidP="001E124C">
      <w:pPr>
        <w:rPr>
          <w:szCs w:val="24"/>
          <w:lang w:val="lt-LT"/>
        </w:rPr>
      </w:pPr>
      <w:r w:rsidRPr="0091100F">
        <w:rPr>
          <w:szCs w:val="24"/>
          <w:lang w:val="en-US"/>
        </w:rPr>
        <w:t>5</w:t>
      </w:r>
      <w:r w:rsidRPr="0091100F">
        <w:rPr>
          <w:szCs w:val="24"/>
          <w:lang w:val="lt-LT"/>
        </w:rPr>
        <w:t>0 g</w:t>
      </w:r>
    </w:p>
    <w:p w14:paraId="6E47EBFB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highlight w:val="lightGray"/>
          <w:lang w:val="lt-LT"/>
        </w:rPr>
        <w:t>90 g</w:t>
      </w:r>
    </w:p>
    <w:p w14:paraId="5834EB00" w14:textId="77777777" w:rsidR="001E124C" w:rsidRPr="003F754B" w:rsidRDefault="001E124C" w:rsidP="001E124C">
      <w:pPr>
        <w:rPr>
          <w:lang w:val="lt-LT"/>
        </w:rPr>
      </w:pPr>
    </w:p>
    <w:p w14:paraId="012851B8" w14:textId="77777777" w:rsidR="001E124C" w:rsidRPr="003F754B" w:rsidRDefault="001E124C" w:rsidP="001E124C">
      <w:pPr>
        <w:rPr>
          <w:lang w:val="lt-LT"/>
        </w:rPr>
      </w:pPr>
    </w:p>
    <w:p w14:paraId="02D3B6D8" w14:textId="77777777" w:rsidR="001E124C" w:rsidRPr="003F754B" w:rsidRDefault="001E124C" w:rsidP="001E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b/>
          <w:lang w:val="lt-LT"/>
        </w:rPr>
        <w:t>5.</w:t>
      </w:r>
      <w:r w:rsidRPr="003F754B">
        <w:rPr>
          <w:b/>
          <w:lang w:val="lt-LT"/>
        </w:rPr>
        <w:tab/>
        <w:t>VARTOJIMO METODAS IR BŪDAS (-AI)</w:t>
      </w:r>
    </w:p>
    <w:p w14:paraId="0F1A3C63" w14:textId="77777777" w:rsidR="001E124C" w:rsidRPr="003F754B" w:rsidRDefault="001E124C" w:rsidP="001E124C">
      <w:pPr>
        <w:rPr>
          <w:lang w:val="lt-LT"/>
        </w:rPr>
      </w:pPr>
    </w:p>
    <w:p w14:paraId="7C8B5E9D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Vartoti ant odos.</w:t>
      </w:r>
    </w:p>
    <w:p w14:paraId="09B9AAE2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Prieš vartojimą perskaitykite pakuotės lapelį.</w:t>
      </w:r>
    </w:p>
    <w:p w14:paraId="32DD42F2" w14:textId="77777777" w:rsidR="001E124C" w:rsidRPr="003F754B" w:rsidRDefault="001E124C" w:rsidP="001E124C">
      <w:pPr>
        <w:rPr>
          <w:lang w:val="lt-LT"/>
        </w:rPr>
      </w:pPr>
    </w:p>
    <w:p w14:paraId="6D5E0325" w14:textId="77777777" w:rsidR="001E124C" w:rsidRPr="003F754B" w:rsidRDefault="001E124C" w:rsidP="001E124C">
      <w:pPr>
        <w:rPr>
          <w:lang w:val="lt-LT"/>
        </w:rPr>
      </w:pPr>
    </w:p>
    <w:p w14:paraId="4AAB9C59" w14:textId="77777777" w:rsidR="001E124C" w:rsidRPr="003F754B" w:rsidRDefault="001E124C" w:rsidP="001E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b/>
          <w:lang w:val="lt-LT"/>
        </w:rPr>
        <w:t>6.</w:t>
      </w:r>
      <w:r w:rsidRPr="003F754B">
        <w:rPr>
          <w:b/>
          <w:lang w:val="lt-LT"/>
        </w:rPr>
        <w:tab/>
        <w:t>SPECIALUS ĮSPĖJIMAS, KAD VAISTINĮ PREPARATĄ BŪTINA LAIKYTI VAIKAMS NEPAS</w:t>
      </w:r>
      <w:r w:rsidRPr="00DC0785">
        <w:rPr>
          <w:b/>
          <w:lang w:val="lt-LT"/>
        </w:rPr>
        <w:t>TEBIMOJE IR NEPASIEKIAMOJE VIETOJE</w:t>
      </w:r>
    </w:p>
    <w:p w14:paraId="3499F08D" w14:textId="77777777" w:rsidR="001E124C" w:rsidRPr="003F754B" w:rsidRDefault="001E124C" w:rsidP="001E124C">
      <w:pPr>
        <w:rPr>
          <w:lang w:val="lt-LT"/>
        </w:rPr>
      </w:pPr>
    </w:p>
    <w:p w14:paraId="10AE327C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Laikyti vaikams nepastebimoje ir nepasiekiamoje vietoje.</w:t>
      </w:r>
    </w:p>
    <w:p w14:paraId="05D369AF" w14:textId="77777777" w:rsidR="001E124C" w:rsidRPr="003F754B" w:rsidRDefault="001E124C" w:rsidP="001E124C">
      <w:pPr>
        <w:rPr>
          <w:lang w:val="lt-LT"/>
        </w:rPr>
      </w:pPr>
    </w:p>
    <w:p w14:paraId="1A8A1F9D" w14:textId="77777777" w:rsidR="001E124C" w:rsidRPr="003F754B" w:rsidRDefault="001E124C" w:rsidP="001E124C">
      <w:pPr>
        <w:rPr>
          <w:lang w:val="lt-LT"/>
        </w:rPr>
      </w:pPr>
    </w:p>
    <w:p w14:paraId="3FEB96FD" w14:textId="77777777" w:rsidR="001E124C" w:rsidRPr="003F754B" w:rsidRDefault="001E124C" w:rsidP="001E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b/>
          <w:lang w:val="lt-LT"/>
        </w:rPr>
        <w:t>7.</w:t>
      </w:r>
      <w:r w:rsidRPr="003F754B">
        <w:rPr>
          <w:b/>
          <w:lang w:val="lt-LT"/>
        </w:rPr>
        <w:tab/>
        <w:t>KITAS (-I) SPECIALUS (-ŪS) ĮSPĖJIMAS (-AI) (JEI REIKIA)</w:t>
      </w:r>
    </w:p>
    <w:p w14:paraId="4C0C304A" w14:textId="77777777" w:rsidR="001E124C" w:rsidRPr="003F754B" w:rsidRDefault="001E124C" w:rsidP="001E124C">
      <w:pPr>
        <w:rPr>
          <w:lang w:val="lt-LT"/>
        </w:rPr>
      </w:pPr>
    </w:p>
    <w:p w14:paraId="0AA5728F" w14:textId="77777777" w:rsidR="001E124C" w:rsidRPr="003F754B" w:rsidRDefault="001E124C" w:rsidP="001E124C">
      <w:pPr>
        <w:rPr>
          <w:lang w:val="lt-LT"/>
        </w:rPr>
      </w:pPr>
    </w:p>
    <w:p w14:paraId="08288C1A" w14:textId="77777777" w:rsidR="001E124C" w:rsidRPr="003F754B" w:rsidRDefault="001E124C" w:rsidP="001E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b/>
          <w:lang w:val="lt-LT"/>
        </w:rPr>
        <w:t>8.</w:t>
      </w:r>
      <w:r w:rsidRPr="003F754B">
        <w:rPr>
          <w:b/>
          <w:lang w:val="lt-LT"/>
        </w:rPr>
        <w:tab/>
        <w:t>TINKAMUMO LAIKAS</w:t>
      </w:r>
    </w:p>
    <w:p w14:paraId="1693851C" w14:textId="77777777" w:rsidR="001E124C" w:rsidRPr="003F754B" w:rsidRDefault="001E124C" w:rsidP="001E124C">
      <w:pPr>
        <w:rPr>
          <w:lang w:val="lt-LT"/>
        </w:rPr>
      </w:pPr>
    </w:p>
    <w:p w14:paraId="34663779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Tinka iki mm/MMMM</w:t>
      </w:r>
    </w:p>
    <w:p w14:paraId="506AEE8E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Atidarius, kremą suvartoti per 12 mėnesių.</w:t>
      </w:r>
    </w:p>
    <w:p w14:paraId="314E9002" w14:textId="77777777" w:rsidR="001E124C" w:rsidRPr="003F754B" w:rsidRDefault="001E124C" w:rsidP="001E124C">
      <w:pPr>
        <w:rPr>
          <w:lang w:val="lt-LT"/>
        </w:rPr>
      </w:pPr>
    </w:p>
    <w:p w14:paraId="2DF76F13" w14:textId="77777777" w:rsidR="001E124C" w:rsidRPr="003F754B" w:rsidRDefault="001E124C" w:rsidP="001E124C">
      <w:pPr>
        <w:rPr>
          <w:lang w:val="lt-LT"/>
        </w:rPr>
      </w:pPr>
    </w:p>
    <w:p w14:paraId="086CF749" w14:textId="77777777" w:rsidR="001E124C" w:rsidRPr="003F754B" w:rsidRDefault="001E124C" w:rsidP="001E124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b/>
          <w:lang w:val="lt-LT"/>
        </w:rPr>
        <w:t>9.</w:t>
      </w:r>
      <w:r w:rsidRPr="003F754B">
        <w:rPr>
          <w:b/>
          <w:lang w:val="lt-LT"/>
        </w:rPr>
        <w:tab/>
        <w:t>SPECIALIOS LAIKYMO SĄLYGOS</w:t>
      </w:r>
    </w:p>
    <w:p w14:paraId="575754A7" w14:textId="77777777" w:rsidR="001E124C" w:rsidRPr="003F754B" w:rsidRDefault="001E124C" w:rsidP="001E124C">
      <w:pPr>
        <w:rPr>
          <w:lang w:val="lt-LT"/>
        </w:rPr>
      </w:pPr>
    </w:p>
    <w:p w14:paraId="4C578028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lastRenderedPageBreak/>
        <w:t>Laikyti žemesnėje kaip 25 </w:t>
      </w:r>
      <w:r w:rsidRPr="003F754B">
        <w:rPr>
          <w:lang w:val="lt-LT"/>
        </w:rPr>
        <w:sym w:font="Symbol" w:char="F0B0"/>
      </w:r>
      <w:r w:rsidRPr="003F754B">
        <w:rPr>
          <w:lang w:val="lt-LT"/>
        </w:rPr>
        <w:t>C temperatūroje.</w:t>
      </w:r>
    </w:p>
    <w:p w14:paraId="53DC512D" w14:textId="77777777" w:rsidR="001E124C" w:rsidRPr="003F754B" w:rsidRDefault="001E124C" w:rsidP="001E124C">
      <w:pPr>
        <w:rPr>
          <w:lang w:val="lt-LT"/>
        </w:rPr>
      </w:pPr>
    </w:p>
    <w:p w14:paraId="46231299" w14:textId="77777777" w:rsidR="001E124C" w:rsidRPr="003F754B" w:rsidRDefault="001E124C" w:rsidP="001E124C">
      <w:pPr>
        <w:rPr>
          <w:lang w:val="lt-LT"/>
        </w:rPr>
      </w:pPr>
    </w:p>
    <w:p w14:paraId="4A8D5CF6" w14:textId="77777777" w:rsidR="001E124C" w:rsidRPr="003F754B" w:rsidRDefault="001E124C" w:rsidP="001E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Theme="minorHAnsi" w:eastAsiaTheme="minorHAnsi" w:hAnsiTheme="minorHAnsi" w:cstheme="minorBidi"/>
          <w:b/>
          <w:snapToGrid/>
          <w:szCs w:val="22"/>
          <w:lang w:val="lt-LT"/>
        </w:rPr>
      </w:pPr>
      <w:r w:rsidRPr="003F754B">
        <w:rPr>
          <w:b/>
          <w:lang w:val="lt-LT"/>
        </w:rPr>
        <w:t>10.</w:t>
      </w:r>
      <w:r w:rsidRPr="003F754B">
        <w:rPr>
          <w:b/>
          <w:lang w:val="lt-LT"/>
        </w:rPr>
        <w:tab/>
        <w:t xml:space="preserve">SPECIALIOS ATSARGUMO PRIEMONĖS DĖL NESUVARTOTO VAISTINIO PREPARATO AR JO ATLIEKŲ </w:t>
      </w:r>
      <w:r w:rsidRPr="00EE50A0">
        <w:rPr>
          <w:b/>
        </w:rPr>
        <w:t>TVARKYMO (JEI REIKIA)</w:t>
      </w:r>
    </w:p>
    <w:p w14:paraId="2C3419FE" w14:textId="77777777" w:rsidR="001E124C" w:rsidRPr="003F754B" w:rsidRDefault="001E124C" w:rsidP="001E124C">
      <w:pPr>
        <w:rPr>
          <w:lang w:val="lt-LT"/>
        </w:rPr>
      </w:pPr>
    </w:p>
    <w:p w14:paraId="65D5E9D5" w14:textId="77777777" w:rsidR="001E124C" w:rsidRPr="003F754B" w:rsidRDefault="001E124C" w:rsidP="001E124C">
      <w:pPr>
        <w:rPr>
          <w:lang w:val="lt-LT"/>
        </w:rPr>
      </w:pPr>
    </w:p>
    <w:p w14:paraId="5A7871EF" w14:textId="77777777" w:rsidR="001E124C" w:rsidRPr="003F754B" w:rsidRDefault="001E124C" w:rsidP="001E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Theme="minorHAnsi" w:eastAsiaTheme="minorHAnsi" w:hAnsiTheme="minorHAnsi" w:cstheme="minorBidi"/>
          <w:b/>
          <w:snapToGrid/>
          <w:szCs w:val="22"/>
          <w:lang w:val="lt-LT"/>
        </w:rPr>
      </w:pPr>
      <w:r w:rsidRPr="003F754B">
        <w:rPr>
          <w:b/>
          <w:lang w:val="lt-LT"/>
        </w:rPr>
        <w:t>11.</w:t>
      </w:r>
      <w:r w:rsidRPr="003F754B">
        <w:rPr>
          <w:b/>
          <w:lang w:val="lt-LT"/>
        </w:rPr>
        <w:tab/>
      </w:r>
      <w:r w:rsidRPr="003F754B">
        <w:rPr>
          <w:b/>
          <w:caps/>
          <w:lang w:val="lt-LT"/>
        </w:rPr>
        <w:t xml:space="preserve"> REGISTRUOTOJO PAVADINIMAS IR ADRESAS</w:t>
      </w:r>
    </w:p>
    <w:p w14:paraId="59B7CAB2" w14:textId="77777777" w:rsidR="001E124C" w:rsidRPr="003F754B" w:rsidRDefault="001E124C" w:rsidP="001E124C">
      <w:pPr>
        <w:rPr>
          <w:lang w:val="lt-LT"/>
        </w:rPr>
      </w:pPr>
    </w:p>
    <w:p w14:paraId="7AE7E594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lang w:val="lt-LT"/>
        </w:rPr>
      </w:pPr>
      <w:r w:rsidRPr="003F754B">
        <w:rPr>
          <w:lang w:val="lt-LT"/>
        </w:rPr>
        <w:t xml:space="preserve">Medis </w:t>
      </w:r>
      <w:proofErr w:type="spellStart"/>
      <w:r w:rsidRPr="003F754B">
        <w:rPr>
          <w:lang w:val="lt-LT"/>
        </w:rPr>
        <w:t>GmbH</w:t>
      </w:r>
      <w:proofErr w:type="spellEnd"/>
    </w:p>
    <w:p w14:paraId="0B423D43" w14:textId="05A3EAF8" w:rsidR="0000697F" w:rsidRPr="0000697F" w:rsidRDefault="0000697F" w:rsidP="0000697F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00697F">
        <w:rPr>
          <w:lang w:val="lt-LT"/>
        </w:rPr>
        <w:t>Europaring</w:t>
      </w:r>
      <w:proofErr w:type="spellEnd"/>
      <w:r w:rsidRPr="0000697F">
        <w:rPr>
          <w:lang w:val="lt-LT"/>
        </w:rPr>
        <w:t xml:space="preserve"> F15</w:t>
      </w:r>
    </w:p>
    <w:p w14:paraId="3D163580" w14:textId="7C79DD65" w:rsidR="001E124C" w:rsidRPr="003F754B" w:rsidRDefault="0000697F" w:rsidP="0000697F">
      <w:pPr>
        <w:tabs>
          <w:tab w:val="clear" w:pos="567"/>
        </w:tabs>
        <w:spacing w:line="240" w:lineRule="auto"/>
        <w:rPr>
          <w:highlight w:val="lightGray"/>
          <w:lang w:val="lt-LT"/>
        </w:rPr>
      </w:pPr>
      <w:r w:rsidRPr="0000697F">
        <w:rPr>
          <w:lang w:val="lt-LT"/>
        </w:rPr>
        <w:t xml:space="preserve">2345 </w:t>
      </w:r>
      <w:proofErr w:type="spellStart"/>
      <w:r w:rsidRPr="0000697F">
        <w:rPr>
          <w:lang w:val="lt-LT"/>
        </w:rPr>
        <w:t>Brunn</w:t>
      </w:r>
      <w:proofErr w:type="spellEnd"/>
      <w:r w:rsidRPr="001155BF">
        <w:rPr>
          <w:lang w:val="lt-LT"/>
        </w:rPr>
        <w:t xml:space="preserve"> am </w:t>
      </w:r>
      <w:proofErr w:type="spellStart"/>
      <w:r w:rsidRPr="0000697F">
        <w:rPr>
          <w:lang w:val="lt-LT"/>
        </w:rPr>
        <w:t>Gebirge</w:t>
      </w:r>
      <w:proofErr w:type="spellEnd"/>
    </w:p>
    <w:p w14:paraId="180F3616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highlight w:val="lightGray"/>
          <w:lang w:val="lt-LT"/>
        </w:rPr>
        <w:t>Austrija</w:t>
      </w:r>
    </w:p>
    <w:p w14:paraId="1A9AA184" w14:textId="77777777" w:rsidR="001E124C" w:rsidRPr="003F754B" w:rsidRDefault="001E124C" w:rsidP="001E124C">
      <w:pPr>
        <w:rPr>
          <w:lang w:val="lt-LT"/>
        </w:rPr>
      </w:pPr>
    </w:p>
    <w:p w14:paraId="39330F48" w14:textId="77777777" w:rsidR="001E124C" w:rsidRPr="003F754B" w:rsidRDefault="001E124C" w:rsidP="001E124C">
      <w:pPr>
        <w:rPr>
          <w:lang w:val="lt-LT"/>
        </w:rPr>
      </w:pPr>
    </w:p>
    <w:p w14:paraId="76DE1E2F" w14:textId="77777777" w:rsidR="001E124C" w:rsidRPr="003F754B" w:rsidRDefault="001E124C" w:rsidP="001E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b/>
          <w:lang w:val="lt-LT"/>
        </w:rPr>
        <w:t>12.</w:t>
      </w:r>
      <w:r w:rsidRPr="003F754B">
        <w:rPr>
          <w:b/>
          <w:lang w:val="lt-LT"/>
        </w:rPr>
        <w:tab/>
        <w:t>REGISTRACIJOS PAŽYMĖJIMO NUMERIS (-IAI)</w:t>
      </w:r>
    </w:p>
    <w:p w14:paraId="4238F9E5" w14:textId="77777777" w:rsidR="001E124C" w:rsidRPr="003F754B" w:rsidRDefault="001E124C" w:rsidP="001E124C">
      <w:pPr>
        <w:rPr>
          <w:lang w:val="lt-LT"/>
        </w:rPr>
      </w:pPr>
    </w:p>
    <w:p w14:paraId="1ED793BF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rFonts w:asciiTheme="minorHAnsi" w:eastAsiaTheme="minorHAnsi" w:hAnsiTheme="minorHAnsi" w:cstheme="minorBidi"/>
          <w:snapToGrid/>
          <w:szCs w:val="22"/>
          <w:highlight w:val="lightGray"/>
          <w:lang w:val="lt-LT"/>
        </w:rPr>
      </w:pPr>
      <w:r w:rsidRPr="003F754B">
        <w:rPr>
          <w:highlight w:val="lightGray"/>
          <w:lang w:val="lt-LT"/>
        </w:rPr>
        <w:t>LT/1/17/4144/001</w:t>
      </w:r>
      <w:r w:rsidRPr="003F754B">
        <w:rPr>
          <w:highlight w:val="lightGray"/>
        </w:rPr>
        <w:t xml:space="preserve"> (90 g)</w:t>
      </w:r>
    </w:p>
    <w:p w14:paraId="4F4BB9C9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highlight w:val="lightGray"/>
          <w:lang w:val="lt-LT"/>
        </w:rPr>
        <w:t xml:space="preserve">LT/1/17/4144/002 (50 </w:t>
      </w:r>
      <w:r w:rsidRPr="003F754B">
        <w:rPr>
          <w:highlight w:val="lightGray"/>
        </w:rPr>
        <w:t>g</w:t>
      </w:r>
      <w:r w:rsidRPr="003F754B">
        <w:rPr>
          <w:highlight w:val="lightGray"/>
          <w:lang w:val="lt-LT"/>
        </w:rPr>
        <w:t>)</w:t>
      </w:r>
    </w:p>
    <w:p w14:paraId="27234517" w14:textId="77777777" w:rsidR="001E124C" w:rsidRPr="003F754B" w:rsidRDefault="001E124C" w:rsidP="001E124C">
      <w:pPr>
        <w:rPr>
          <w:lang w:val="lt-LT"/>
        </w:rPr>
      </w:pPr>
    </w:p>
    <w:p w14:paraId="0F1E3A82" w14:textId="77777777" w:rsidR="001E124C" w:rsidRPr="003F754B" w:rsidRDefault="001E124C" w:rsidP="001E124C">
      <w:pPr>
        <w:rPr>
          <w:lang w:val="lt-LT"/>
        </w:rPr>
      </w:pPr>
    </w:p>
    <w:p w14:paraId="15B734B7" w14:textId="77777777" w:rsidR="001E124C" w:rsidRPr="003F754B" w:rsidRDefault="001E124C" w:rsidP="001E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b/>
          <w:lang w:val="lt-LT"/>
        </w:rPr>
        <w:t>13.</w:t>
      </w:r>
      <w:r w:rsidRPr="003F754B">
        <w:rPr>
          <w:b/>
          <w:lang w:val="lt-LT"/>
        </w:rPr>
        <w:tab/>
        <w:t>SERIJOS NUMERIS</w:t>
      </w:r>
    </w:p>
    <w:p w14:paraId="306E1FC2" w14:textId="77777777" w:rsidR="001E124C" w:rsidRPr="003F754B" w:rsidRDefault="001E124C" w:rsidP="001E124C">
      <w:pPr>
        <w:rPr>
          <w:lang w:val="lt-LT"/>
        </w:rPr>
      </w:pPr>
    </w:p>
    <w:p w14:paraId="0BC50FB3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Serija</w:t>
      </w:r>
    </w:p>
    <w:p w14:paraId="21F7FEAD" w14:textId="77777777" w:rsidR="001E124C" w:rsidRPr="003F754B" w:rsidRDefault="001E124C" w:rsidP="001E124C">
      <w:pPr>
        <w:rPr>
          <w:lang w:val="lt-LT"/>
        </w:rPr>
      </w:pPr>
    </w:p>
    <w:p w14:paraId="41F1F29D" w14:textId="77777777" w:rsidR="001E124C" w:rsidRPr="003F754B" w:rsidRDefault="001E124C" w:rsidP="001E124C">
      <w:pPr>
        <w:rPr>
          <w:lang w:val="lt-LT"/>
        </w:rPr>
      </w:pPr>
    </w:p>
    <w:p w14:paraId="79F53A9D" w14:textId="77777777" w:rsidR="001E124C" w:rsidRPr="003F754B" w:rsidRDefault="001E124C" w:rsidP="001E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b/>
          <w:lang w:val="lt-LT"/>
        </w:rPr>
        <w:t>14.</w:t>
      </w:r>
      <w:r w:rsidRPr="003F754B">
        <w:rPr>
          <w:b/>
          <w:lang w:val="lt-LT"/>
        </w:rPr>
        <w:tab/>
        <w:t>PARDAVIMO (IŠD</w:t>
      </w:r>
      <w:r w:rsidRPr="00EE50A0">
        <w:rPr>
          <w:b/>
        </w:rPr>
        <w:t>AVIMO) TVARKA</w:t>
      </w:r>
    </w:p>
    <w:p w14:paraId="4FD6811C" w14:textId="77777777" w:rsidR="001E124C" w:rsidRPr="003F754B" w:rsidRDefault="001E124C" w:rsidP="001E124C">
      <w:pPr>
        <w:rPr>
          <w:lang w:val="lt-LT"/>
        </w:rPr>
      </w:pPr>
    </w:p>
    <w:p w14:paraId="7323F48C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Nereceptinis vaistas.</w:t>
      </w:r>
    </w:p>
    <w:p w14:paraId="456995D8" w14:textId="77777777" w:rsidR="001E124C" w:rsidRPr="003F754B" w:rsidRDefault="001E124C" w:rsidP="001E124C">
      <w:pPr>
        <w:rPr>
          <w:lang w:val="lt-LT"/>
        </w:rPr>
      </w:pPr>
    </w:p>
    <w:p w14:paraId="7EA66A63" w14:textId="77777777" w:rsidR="001E124C" w:rsidRPr="003F754B" w:rsidRDefault="001E124C" w:rsidP="001E124C">
      <w:pPr>
        <w:rPr>
          <w:lang w:val="lt-LT"/>
        </w:rPr>
      </w:pPr>
    </w:p>
    <w:p w14:paraId="514C5FE2" w14:textId="77777777" w:rsidR="001E124C" w:rsidRPr="003F754B" w:rsidRDefault="001E124C" w:rsidP="001E124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b/>
          <w:lang w:val="lt-LT"/>
        </w:rPr>
        <w:t>15.</w:t>
      </w:r>
      <w:r w:rsidRPr="003F754B">
        <w:rPr>
          <w:b/>
          <w:lang w:val="lt-LT"/>
        </w:rPr>
        <w:tab/>
        <w:t>VARTOJIMO INSTRUKCIJA</w:t>
      </w:r>
    </w:p>
    <w:p w14:paraId="7A074E1E" w14:textId="77777777" w:rsidR="001E124C" w:rsidRPr="003F754B" w:rsidRDefault="001E124C" w:rsidP="001E124C">
      <w:pPr>
        <w:rPr>
          <w:lang w:val="lt-LT"/>
        </w:rPr>
      </w:pPr>
    </w:p>
    <w:p w14:paraId="054CE01E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 xml:space="preserve">Tradicinis augalinis vaistas, skirtas suaugusiųjų lengvo raumenų ir sąnarių skausmo malšinimui </w:t>
      </w:r>
      <w:r w:rsidRPr="00DC0785">
        <w:rPr>
          <w:lang w:val="lt-LT"/>
        </w:rPr>
        <w:t>bei lengvų periferinių kraujotakos sutrikimų (kurių požymiai pvz. yra šaltos pėdos) lengvinimui.</w:t>
      </w:r>
    </w:p>
    <w:p w14:paraId="713EA541" w14:textId="77777777" w:rsidR="001E124C" w:rsidRPr="003F754B" w:rsidRDefault="001E124C" w:rsidP="001E124C">
      <w:pPr>
        <w:rPr>
          <w:lang w:val="lt-LT"/>
        </w:rPr>
      </w:pPr>
    </w:p>
    <w:p w14:paraId="0B569DF6" w14:textId="77777777" w:rsidR="001E124C" w:rsidRPr="003F754B" w:rsidRDefault="001E124C" w:rsidP="001E124C">
      <w:pPr>
        <w:rPr>
          <w:rFonts w:asciiTheme="minorHAnsi" w:eastAsiaTheme="minorHAnsi" w:hAnsiTheme="minorHAnsi" w:cstheme="minorBidi"/>
          <w:b/>
          <w:snapToGrid/>
          <w:szCs w:val="22"/>
          <w:lang w:val="lt-LT"/>
        </w:rPr>
      </w:pPr>
      <w:r w:rsidRPr="003F754B">
        <w:rPr>
          <w:b/>
          <w:lang w:val="lt-LT"/>
        </w:rPr>
        <w:t>Dozavimas</w:t>
      </w:r>
    </w:p>
    <w:p w14:paraId="14F696D9" w14:textId="1AA324CD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u w:val="single"/>
          <w:lang w:val="lt-LT"/>
        </w:rPr>
      </w:pPr>
      <w:r w:rsidRPr="003F754B">
        <w:rPr>
          <w:u w:val="single"/>
          <w:lang w:val="lt-LT"/>
        </w:rPr>
        <w:t>Suaugusie</w:t>
      </w:r>
      <w:r w:rsidR="00A00AFC">
        <w:rPr>
          <w:u w:val="single"/>
          <w:lang w:val="lt-LT"/>
        </w:rPr>
        <w:t>siems</w:t>
      </w:r>
      <w:r w:rsidRPr="003F754B">
        <w:rPr>
          <w:u w:val="single"/>
          <w:lang w:val="lt-LT"/>
        </w:rPr>
        <w:t xml:space="preserve"> ir senyvi</w:t>
      </w:r>
      <w:r w:rsidR="00A00AFC">
        <w:rPr>
          <w:u w:val="single"/>
          <w:lang w:val="lt-LT"/>
        </w:rPr>
        <w:t>ems</w:t>
      </w:r>
      <w:r w:rsidRPr="003F754B">
        <w:rPr>
          <w:u w:val="single"/>
          <w:lang w:val="lt-LT"/>
        </w:rPr>
        <w:t xml:space="preserve"> pacienta</w:t>
      </w:r>
      <w:r w:rsidR="00A00AFC">
        <w:rPr>
          <w:u w:val="single"/>
          <w:lang w:val="lt-LT"/>
        </w:rPr>
        <w:t>ms</w:t>
      </w:r>
      <w:r w:rsidRPr="003F754B">
        <w:rPr>
          <w:u w:val="single"/>
          <w:lang w:val="lt-LT"/>
        </w:rPr>
        <w:t>:</w:t>
      </w:r>
    </w:p>
    <w:p w14:paraId="5305CA50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Ant paveiktos srities užtepti maždaug 3 – 6 cm kremo 2 – 3 kartus per parą ir švelniai įtrinti į odą. Reikalingas kremo kiekis priklauso nuo gydomos srities dydžio.</w:t>
      </w:r>
    </w:p>
    <w:p w14:paraId="202F43D8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Daugiau informacijos pateikta pakuotės lapelyje.</w:t>
      </w:r>
    </w:p>
    <w:p w14:paraId="504A74B5" w14:textId="77777777" w:rsidR="001E124C" w:rsidRPr="003F754B" w:rsidRDefault="001E124C" w:rsidP="001E124C">
      <w:pPr>
        <w:rPr>
          <w:lang w:val="lt-LT"/>
        </w:rPr>
      </w:pPr>
    </w:p>
    <w:p w14:paraId="536C2948" w14:textId="77777777" w:rsidR="001E124C" w:rsidRPr="003F754B" w:rsidRDefault="001E124C" w:rsidP="001E124C">
      <w:pPr>
        <w:rPr>
          <w:lang w:val="lt-LT"/>
        </w:rPr>
      </w:pPr>
    </w:p>
    <w:p w14:paraId="77788DB6" w14:textId="77777777" w:rsidR="001E124C" w:rsidRPr="003F754B" w:rsidRDefault="001E124C" w:rsidP="001E124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Theme="minorHAnsi" w:eastAsiaTheme="minorHAnsi" w:hAnsiTheme="minorHAnsi" w:cstheme="minorBidi"/>
          <w:snapToGrid/>
          <w:color w:val="008000"/>
          <w:szCs w:val="22"/>
          <w:lang w:val="lt-LT"/>
        </w:rPr>
      </w:pPr>
      <w:r w:rsidRPr="003F754B">
        <w:rPr>
          <w:b/>
          <w:lang w:val="lt-LT"/>
        </w:rPr>
        <w:t>16.</w:t>
      </w:r>
      <w:r w:rsidRPr="003F754B">
        <w:rPr>
          <w:b/>
          <w:lang w:val="lt-LT"/>
        </w:rPr>
        <w:tab/>
        <w:t>INFORMACIJA BRAILIO RAŠTU</w:t>
      </w:r>
    </w:p>
    <w:p w14:paraId="66E18829" w14:textId="77777777" w:rsidR="001E124C" w:rsidRPr="003F754B" w:rsidRDefault="001E124C" w:rsidP="001E124C">
      <w:pPr>
        <w:rPr>
          <w:lang w:val="lt-LT"/>
        </w:rPr>
      </w:pPr>
    </w:p>
    <w:p w14:paraId="40162A05" w14:textId="77777777" w:rsidR="001E124C" w:rsidRPr="003F754B" w:rsidRDefault="001E124C" w:rsidP="001E124C">
      <w:pPr>
        <w:rPr>
          <w:shd w:val="clear" w:color="auto" w:fill="CCCCCC"/>
          <w:lang w:val="lt-LT"/>
        </w:rPr>
      </w:pPr>
    </w:p>
    <w:p w14:paraId="2D56D464" w14:textId="77777777" w:rsidR="001E124C" w:rsidRPr="00EE50A0" w:rsidRDefault="001E124C" w:rsidP="001E124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szCs w:val="24"/>
          <w:lang w:val="lt-LT"/>
        </w:rPr>
      </w:pPr>
      <w:r w:rsidRPr="00EE50A0">
        <w:rPr>
          <w:b/>
          <w:lang w:val="lt-LT"/>
        </w:rPr>
        <w:t>17.</w:t>
      </w:r>
      <w:r w:rsidRPr="00EE50A0">
        <w:rPr>
          <w:b/>
          <w:lang w:val="lt-LT"/>
        </w:rPr>
        <w:tab/>
      </w:r>
      <w:r>
        <w:rPr>
          <w:b/>
          <w:lang w:val="lt-LT"/>
        </w:rPr>
        <w:t>TRADICINIS AUGALINIS VAISTINIS PREPARATAS</w:t>
      </w:r>
    </w:p>
    <w:p w14:paraId="771EBA3F" w14:textId="77777777" w:rsidR="001E124C" w:rsidRPr="00EE50A0" w:rsidRDefault="001E124C" w:rsidP="001E124C">
      <w:pPr>
        <w:rPr>
          <w:lang w:val="lt-LT"/>
        </w:rPr>
      </w:pPr>
    </w:p>
    <w:p w14:paraId="70DBEC62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Tradicinis augalinis vaistinis preparatas, kurio indikacijos pa</w:t>
      </w:r>
      <w:r w:rsidRPr="006E6C84">
        <w:rPr>
          <w:lang w:val="lt-LT"/>
        </w:rPr>
        <w:t>grįstos tik ilgalaikiu vartojimu.</w:t>
      </w:r>
    </w:p>
    <w:p w14:paraId="40086237" w14:textId="77777777" w:rsidR="001E124C" w:rsidRPr="003F754B" w:rsidRDefault="001E124C" w:rsidP="001E124C">
      <w:pPr>
        <w:rPr>
          <w:lang w:val="lt-LT"/>
        </w:rPr>
      </w:pPr>
    </w:p>
    <w:p w14:paraId="1CACA024" w14:textId="77777777" w:rsidR="001E124C" w:rsidRPr="003F754B" w:rsidRDefault="001E124C" w:rsidP="001E124C">
      <w:pPr>
        <w:rPr>
          <w:lang w:val="lt-LT"/>
        </w:rPr>
      </w:pPr>
    </w:p>
    <w:p w14:paraId="2588357C" w14:textId="77777777" w:rsidR="001E124C" w:rsidRPr="003F754B" w:rsidRDefault="001E124C" w:rsidP="001E124C">
      <w:pPr>
        <w:outlineLvl w:val="0"/>
        <w:rPr>
          <w:lang w:val="lt-LT"/>
        </w:rPr>
      </w:pPr>
      <w:r w:rsidRPr="003F754B">
        <w:rPr>
          <w:lang w:val="lt-LT"/>
        </w:rPr>
        <w:br w:type="page"/>
      </w:r>
    </w:p>
    <w:p w14:paraId="7578968F" w14:textId="77777777" w:rsidR="001E124C" w:rsidRPr="003F754B" w:rsidRDefault="001E124C" w:rsidP="001E124C">
      <w:pPr>
        <w:outlineLvl w:val="0"/>
        <w:rPr>
          <w:lang w:val="lt-LT"/>
        </w:rPr>
      </w:pPr>
    </w:p>
    <w:p w14:paraId="2E34D4DA" w14:textId="77777777" w:rsidR="001E124C" w:rsidRPr="003F754B" w:rsidRDefault="001E124C" w:rsidP="001E124C">
      <w:pPr>
        <w:outlineLvl w:val="0"/>
        <w:rPr>
          <w:lang w:val="lt-LT"/>
        </w:rPr>
      </w:pPr>
    </w:p>
    <w:p w14:paraId="3BD66E10" w14:textId="77777777" w:rsidR="001E124C" w:rsidRPr="003F754B" w:rsidRDefault="001E124C" w:rsidP="001E124C">
      <w:pPr>
        <w:outlineLvl w:val="0"/>
        <w:rPr>
          <w:lang w:val="lt-LT"/>
        </w:rPr>
      </w:pPr>
    </w:p>
    <w:p w14:paraId="2C491E80" w14:textId="77777777" w:rsidR="001E124C" w:rsidRPr="003F754B" w:rsidRDefault="001E124C" w:rsidP="001E124C">
      <w:pPr>
        <w:outlineLvl w:val="0"/>
        <w:rPr>
          <w:lang w:val="lt-LT"/>
        </w:rPr>
      </w:pPr>
    </w:p>
    <w:p w14:paraId="0C23E14E" w14:textId="77777777" w:rsidR="001E124C" w:rsidRPr="003F754B" w:rsidRDefault="001E124C" w:rsidP="001E124C">
      <w:pPr>
        <w:outlineLvl w:val="0"/>
        <w:rPr>
          <w:lang w:val="lt-LT"/>
        </w:rPr>
      </w:pPr>
    </w:p>
    <w:p w14:paraId="578727C7" w14:textId="77777777" w:rsidR="001E124C" w:rsidRPr="003F754B" w:rsidRDefault="001E124C" w:rsidP="001E124C">
      <w:pPr>
        <w:outlineLvl w:val="0"/>
        <w:rPr>
          <w:lang w:val="lt-LT"/>
        </w:rPr>
      </w:pPr>
    </w:p>
    <w:p w14:paraId="770DF134" w14:textId="77777777" w:rsidR="001E124C" w:rsidRPr="003F754B" w:rsidRDefault="001E124C" w:rsidP="001E124C">
      <w:pPr>
        <w:outlineLvl w:val="0"/>
        <w:rPr>
          <w:lang w:val="lt-LT"/>
        </w:rPr>
      </w:pPr>
    </w:p>
    <w:p w14:paraId="6CEB5804" w14:textId="77777777" w:rsidR="001E124C" w:rsidRPr="003F754B" w:rsidRDefault="001E124C" w:rsidP="001E124C">
      <w:pPr>
        <w:outlineLvl w:val="0"/>
        <w:rPr>
          <w:lang w:val="lt-LT"/>
        </w:rPr>
      </w:pPr>
    </w:p>
    <w:p w14:paraId="1B9C82AC" w14:textId="77777777" w:rsidR="001E124C" w:rsidRPr="003F754B" w:rsidRDefault="001E124C" w:rsidP="001E124C">
      <w:pPr>
        <w:outlineLvl w:val="0"/>
        <w:rPr>
          <w:lang w:val="lt-LT"/>
        </w:rPr>
      </w:pPr>
    </w:p>
    <w:p w14:paraId="5E4DC5A4" w14:textId="77777777" w:rsidR="001E124C" w:rsidRPr="003F754B" w:rsidRDefault="001E124C" w:rsidP="001E124C">
      <w:pPr>
        <w:outlineLvl w:val="0"/>
        <w:rPr>
          <w:lang w:val="lt-LT"/>
        </w:rPr>
      </w:pPr>
    </w:p>
    <w:p w14:paraId="68A41784" w14:textId="77777777" w:rsidR="001E124C" w:rsidRPr="003F754B" w:rsidRDefault="001E124C" w:rsidP="001E124C">
      <w:pPr>
        <w:outlineLvl w:val="0"/>
        <w:rPr>
          <w:lang w:val="lt-LT"/>
        </w:rPr>
      </w:pPr>
    </w:p>
    <w:p w14:paraId="7A271537" w14:textId="77777777" w:rsidR="001E124C" w:rsidRPr="003F754B" w:rsidRDefault="001E124C" w:rsidP="001E124C">
      <w:pPr>
        <w:outlineLvl w:val="0"/>
        <w:rPr>
          <w:lang w:val="lt-LT"/>
        </w:rPr>
      </w:pPr>
    </w:p>
    <w:p w14:paraId="4865DF42" w14:textId="77777777" w:rsidR="001E124C" w:rsidRPr="003F754B" w:rsidRDefault="001E124C" w:rsidP="001E124C">
      <w:pPr>
        <w:outlineLvl w:val="0"/>
        <w:rPr>
          <w:lang w:val="lt-LT"/>
        </w:rPr>
      </w:pPr>
    </w:p>
    <w:p w14:paraId="0732BF9F" w14:textId="77777777" w:rsidR="001E124C" w:rsidRPr="003F754B" w:rsidRDefault="001E124C" w:rsidP="001E124C">
      <w:pPr>
        <w:outlineLvl w:val="0"/>
        <w:rPr>
          <w:lang w:val="lt-LT"/>
        </w:rPr>
      </w:pPr>
    </w:p>
    <w:p w14:paraId="40EDE5AB" w14:textId="77777777" w:rsidR="001E124C" w:rsidRPr="003F754B" w:rsidRDefault="001E124C" w:rsidP="001E124C">
      <w:pPr>
        <w:outlineLvl w:val="0"/>
        <w:rPr>
          <w:lang w:val="lt-LT"/>
        </w:rPr>
      </w:pPr>
    </w:p>
    <w:p w14:paraId="01909FBA" w14:textId="77777777" w:rsidR="001E124C" w:rsidRPr="003F754B" w:rsidRDefault="001E124C" w:rsidP="001E124C">
      <w:pPr>
        <w:outlineLvl w:val="0"/>
        <w:rPr>
          <w:lang w:val="lt-LT"/>
        </w:rPr>
      </w:pPr>
    </w:p>
    <w:p w14:paraId="244C4471" w14:textId="77777777" w:rsidR="001E124C" w:rsidRPr="003F754B" w:rsidRDefault="001E124C" w:rsidP="001E124C">
      <w:pPr>
        <w:outlineLvl w:val="0"/>
        <w:rPr>
          <w:lang w:val="lt-LT"/>
        </w:rPr>
      </w:pPr>
    </w:p>
    <w:p w14:paraId="1CEA5A6D" w14:textId="77777777" w:rsidR="001E124C" w:rsidRPr="003F754B" w:rsidRDefault="001E124C" w:rsidP="001E124C">
      <w:pPr>
        <w:outlineLvl w:val="0"/>
        <w:rPr>
          <w:lang w:val="lt-LT"/>
        </w:rPr>
      </w:pPr>
    </w:p>
    <w:p w14:paraId="659BCF7D" w14:textId="77777777" w:rsidR="001E124C" w:rsidRPr="003F754B" w:rsidRDefault="001E124C" w:rsidP="001E124C">
      <w:pPr>
        <w:outlineLvl w:val="0"/>
        <w:rPr>
          <w:lang w:val="lt-LT"/>
        </w:rPr>
      </w:pPr>
    </w:p>
    <w:p w14:paraId="2573E656" w14:textId="77777777" w:rsidR="001E124C" w:rsidRPr="003F754B" w:rsidRDefault="001E124C" w:rsidP="001E124C">
      <w:pPr>
        <w:outlineLvl w:val="0"/>
        <w:rPr>
          <w:lang w:val="lt-LT"/>
        </w:rPr>
      </w:pPr>
    </w:p>
    <w:p w14:paraId="6A582D08" w14:textId="77777777" w:rsidR="001E124C" w:rsidRPr="003F754B" w:rsidRDefault="001E124C" w:rsidP="001E124C">
      <w:pPr>
        <w:outlineLvl w:val="0"/>
        <w:rPr>
          <w:lang w:val="lt-LT"/>
        </w:rPr>
      </w:pPr>
    </w:p>
    <w:p w14:paraId="53C48A29" w14:textId="77777777" w:rsidR="001E124C" w:rsidRPr="003F754B" w:rsidRDefault="001E124C" w:rsidP="001E124C">
      <w:pPr>
        <w:outlineLvl w:val="0"/>
        <w:rPr>
          <w:lang w:val="lt-LT"/>
        </w:rPr>
      </w:pPr>
    </w:p>
    <w:p w14:paraId="35F52335" w14:textId="77777777" w:rsidR="001E124C" w:rsidRPr="003F754B" w:rsidRDefault="001E124C" w:rsidP="001E124C">
      <w:pPr>
        <w:jc w:val="center"/>
        <w:outlineLvl w:val="0"/>
        <w:rPr>
          <w:b/>
          <w:lang w:val="lt-LT"/>
        </w:rPr>
      </w:pPr>
    </w:p>
    <w:p w14:paraId="185479B4" w14:textId="77777777" w:rsidR="001E124C" w:rsidRPr="003F754B" w:rsidRDefault="001E124C" w:rsidP="001E124C">
      <w:pPr>
        <w:jc w:val="center"/>
        <w:outlineLvl w:val="0"/>
        <w:rPr>
          <w:rFonts w:asciiTheme="minorHAnsi" w:eastAsiaTheme="minorHAnsi" w:hAnsiTheme="minorHAnsi" w:cstheme="minorBidi"/>
          <w:b/>
          <w:snapToGrid/>
          <w:szCs w:val="22"/>
          <w:lang w:val="lt-LT"/>
        </w:rPr>
      </w:pPr>
      <w:r w:rsidRPr="003F754B">
        <w:rPr>
          <w:b/>
          <w:lang w:val="lt-LT"/>
        </w:rPr>
        <w:t>B. PAKUOTĖS LAPELIS</w:t>
      </w:r>
    </w:p>
    <w:p w14:paraId="7BCDB2DF" w14:textId="77777777" w:rsidR="001E124C" w:rsidRPr="003F754B" w:rsidRDefault="001E124C" w:rsidP="001E124C">
      <w:pPr>
        <w:pStyle w:val="Antrat2"/>
        <w:spacing w:before="0" w:after="0" w:line="240" w:lineRule="auto"/>
        <w:jc w:val="center"/>
        <w:rPr>
          <w:b w:val="0"/>
          <w:lang w:val="lt-LT"/>
        </w:rPr>
      </w:pPr>
      <w:r w:rsidRPr="003F754B">
        <w:rPr>
          <w:rFonts w:ascii="Times New Roman" w:hAnsi="Times New Roman"/>
          <w:i w:val="0"/>
          <w:sz w:val="22"/>
          <w:lang w:val="lt-LT"/>
        </w:rPr>
        <w:br w:type="page"/>
      </w:r>
      <w:r w:rsidRPr="003F754B">
        <w:rPr>
          <w:rFonts w:ascii="Times New Roman" w:hAnsi="Times New Roman"/>
          <w:i w:val="0"/>
          <w:sz w:val="22"/>
          <w:lang w:val="lt-LT"/>
        </w:rPr>
        <w:lastRenderedPageBreak/>
        <w:t>Pakuotės lapelis: informacija vartotojui</w:t>
      </w:r>
    </w:p>
    <w:p w14:paraId="1D5415F7" w14:textId="77777777" w:rsidR="001E124C" w:rsidRPr="003F754B" w:rsidRDefault="001E124C" w:rsidP="001E124C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lang w:val="lt-LT"/>
        </w:rPr>
      </w:pPr>
    </w:p>
    <w:p w14:paraId="3DDB6F6F" w14:textId="77777777" w:rsidR="001E124C" w:rsidRPr="003F754B" w:rsidRDefault="001E124C" w:rsidP="001E124C">
      <w:pPr>
        <w:jc w:val="center"/>
        <w:rPr>
          <w:b/>
          <w:lang w:val="lt-LT"/>
        </w:rPr>
      </w:pPr>
      <w:proofErr w:type="spellStart"/>
      <w:r w:rsidRPr="003F754B">
        <w:rPr>
          <w:b/>
          <w:lang w:val="lt-LT"/>
        </w:rPr>
        <w:t>Rosacta</w:t>
      </w:r>
      <w:proofErr w:type="spellEnd"/>
      <w:r w:rsidRPr="003F754B">
        <w:rPr>
          <w:b/>
          <w:lang w:val="lt-LT"/>
        </w:rPr>
        <w:t xml:space="preserve"> kremas</w:t>
      </w:r>
    </w:p>
    <w:p w14:paraId="264ED2D6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lang w:val="lt-LT"/>
        </w:rPr>
      </w:pPr>
    </w:p>
    <w:p w14:paraId="38FB2998" w14:textId="42EBDF2C" w:rsidR="001E124C" w:rsidRPr="003F754B" w:rsidRDefault="00D47DDC" w:rsidP="001E124C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rFonts w:asciiTheme="minorHAnsi" w:eastAsiaTheme="minorHAnsi" w:hAnsiTheme="minorHAnsi" w:cstheme="minorBidi"/>
          <w:snapToGrid/>
          <w:szCs w:val="22"/>
          <w:lang w:val="lt-LT"/>
        </w:rPr>
      </w:pPr>
      <w:r>
        <w:rPr>
          <w:lang w:val="lt-LT"/>
        </w:rPr>
        <w:t>r</w:t>
      </w:r>
      <w:r w:rsidR="001E124C" w:rsidRPr="003F754B">
        <w:rPr>
          <w:lang w:val="lt-LT"/>
        </w:rPr>
        <w:t xml:space="preserve">ozmarinų eterinis </w:t>
      </w:r>
      <w:r w:rsidR="001E124C" w:rsidRPr="00DC0785">
        <w:rPr>
          <w:lang w:val="lt-LT"/>
        </w:rPr>
        <w:t>aliejus</w:t>
      </w:r>
    </w:p>
    <w:p w14:paraId="16777B7F" w14:textId="77777777" w:rsidR="001E124C" w:rsidRPr="003F754B" w:rsidRDefault="001E124C" w:rsidP="001E124C">
      <w:p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00C9715C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inorHAnsi" w:eastAsiaTheme="minorHAnsi" w:hAnsiTheme="minorHAnsi" w:cstheme="minorBidi"/>
          <w:b/>
          <w:snapToGrid/>
          <w:szCs w:val="22"/>
          <w:lang w:val="lt-LT"/>
        </w:rPr>
      </w:pPr>
      <w:r w:rsidRPr="003F754B">
        <w:rPr>
          <w:b/>
          <w:lang w:val="lt-LT"/>
        </w:rPr>
        <w:t>Atidžiai perskaitykite visą šį lapelį, prieš pradėdami vartoti šį vaistą, nes jame pateikiama Jums svarbi informacija.</w:t>
      </w:r>
    </w:p>
    <w:p w14:paraId="4B0E8F11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Visada vartokite šį vaistą tiksliai kaip aprašyta šiame lapelyje arba kaip nurodė gydytojas</w:t>
      </w:r>
      <w:r w:rsidRPr="00DC0785">
        <w:rPr>
          <w:lang w:val="lt-LT"/>
        </w:rPr>
        <w:t>, kvalifikuotas sveikatos priežiūros specialistas arba vaistininkas.</w:t>
      </w:r>
    </w:p>
    <w:p w14:paraId="0893654F" w14:textId="77777777" w:rsidR="001E124C" w:rsidRPr="003F754B" w:rsidRDefault="001E124C" w:rsidP="001E124C">
      <w:pPr>
        <w:numPr>
          <w:ilvl w:val="0"/>
          <w:numId w:val="1"/>
        </w:numPr>
        <w:spacing w:line="240" w:lineRule="auto"/>
        <w:ind w:left="567" w:hanging="567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Neišmeskite šio lapelio, nes vėl gali prireikti jį perskaityti.</w:t>
      </w:r>
    </w:p>
    <w:p w14:paraId="19A23662" w14:textId="77777777" w:rsidR="001E124C" w:rsidRPr="003F754B" w:rsidRDefault="001E124C" w:rsidP="001E124C">
      <w:pPr>
        <w:numPr>
          <w:ilvl w:val="0"/>
          <w:numId w:val="1"/>
        </w:numPr>
        <w:spacing w:line="240" w:lineRule="auto"/>
        <w:ind w:left="567" w:hanging="567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Jeigu norite sužinoti daugiau arba pasitarti, kreipkitės į vaistininką.</w:t>
      </w:r>
    </w:p>
    <w:p w14:paraId="7F0D074B" w14:textId="77777777" w:rsidR="001E124C" w:rsidRPr="003F754B" w:rsidRDefault="001E124C" w:rsidP="001E124C">
      <w:pPr>
        <w:numPr>
          <w:ilvl w:val="0"/>
          <w:numId w:val="1"/>
        </w:numPr>
        <w:spacing w:line="240" w:lineRule="auto"/>
        <w:ind w:left="567" w:hanging="567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Jeigu pasireiškė šalutinis poveikis (net jeigu jis šiame lapelyje nenurodytas), kreipkitės į gydytoją</w:t>
      </w:r>
      <w:r w:rsidRPr="00DC0785">
        <w:rPr>
          <w:lang w:val="lt-LT"/>
        </w:rPr>
        <w:t xml:space="preserve">, kvalifikuotą sveikatos priežiūros specialistą arba vaistininką. </w:t>
      </w:r>
      <w:proofErr w:type="spellStart"/>
      <w:r w:rsidRPr="00EE50A0">
        <w:t>Žr</w:t>
      </w:r>
      <w:proofErr w:type="spellEnd"/>
      <w:r w:rsidRPr="00EE50A0">
        <w:t xml:space="preserve">. 4 </w:t>
      </w:r>
      <w:proofErr w:type="spellStart"/>
      <w:r w:rsidRPr="00EE50A0">
        <w:t>skyrių</w:t>
      </w:r>
      <w:proofErr w:type="spellEnd"/>
      <w:r w:rsidRPr="00EE50A0">
        <w:t>.</w:t>
      </w:r>
    </w:p>
    <w:p w14:paraId="31DDC334" w14:textId="77777777" w:rsidR="001E124C" w:rsidRPr="003F754B" w:rsidRDefault="001E124C" w:rsidP="001E124C">
      <w:pPr>
        <w:numPr>
          <w:ilvl w:val="0"/>
          <w:numId w:val="1"/>
        </w:numPr>
        <w:spacing w:line="240" w:lineRule="auto"/>
        <w:ind w:left="567" w:hanging="567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 xml:space="preserve">Jeigu per </w:t>
      </w:r>
      <w:r w:rsidRPr="00DC0785">
        <w:rPr>
          <w:lang w:val="lt-LT"/>
        </w:rPr>
        <w:t>4 savaites Jūsų savijauta nepagerėjo arba net pablogėjo, kreipkitės į gydytoją.</w:t>
      </w:r>
    </w:p>
    <w:p w14:paraId="23967E94" w14:textId="77777777" w:rsidR="001E124C" w:rsidRPr="003F754B" w:rsidRDefault="001E124C" w:rsidP="001E124C">
      <w:p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5F82C1B0" w14:textId="77777777" w:rsidR="001E124C" w:rsidRDefault="001E124C" w:rsidP="001E124C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1A3529">
        <w:rPr>
          <w:szCs w:val="24"/>
          <w:lang w:val="lt-LT"/>
        </w:rPr>
        <w:t>Jei vaisto vartojimo metu simptomai išlieka arba pasireiškia pakuotės lapelyje nepaminėtas šalutinis poveikis, būtina pasitarti su gydytoju, vaistininku arba kvalifikuotu sveikatos priežiūros specialistu.</w:t>
      </w:r>
    </w:p>
    <w:p w14:paraId="364D798B" w14:textId="77777777" w:rsidR="001E124C" w:rsidRPr="00EE50A0" w:rsidRDefault="001E124C" w:rsidP="001E124C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553CA5F5" w14:textId="77777777" w:rsidR="001E124C" w:rsidRPr="003F754B" w:rsidRDefault="001E124C" w:rsidP="001E124C">
      <w:pPr>
        <w:pStyle w:val="Antrat4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Apie ką rašoma šiame lapelyje?</w:t>
      </w:r>
    </w:p>
    <w:p w14:paraId="12B78764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lang w:val="lt-LT"/>
        </w:rPr>
      </w:pPr>
      <w:r w:rsidRPr="003F754B">
        <w:rPr>
          <w:lang w:val="lt-LT"/>
        </w:rPr>
        <w:t>1.</w:t>
      </w:r>
      <w:r w:rsidRPr="003F754B">
        <w:rPr>
          <w:lang w:val="lt-LT"/>
        </w:rPr>
        <w:tab/>
        <w:t xml:space="preserve">Kas yra </w:t>
      </w:r>
      <w:proofErr w:type="spellStart"/>
      <w:r w:rsidRPr="003F754B">
        <w:rPr>
          <w:lang w:val="lt-LT"/>
        </w:rPr>
        <w:t>Rosacta</w:t>
      </w:r>
      <w:proofErr w:type="spellEnd"/>
      <w:r w:rsidRPr="003F754B">
        <w:rPr>
          <w:lang w:val="lt-LT"/>
        </w:rPr>
        <w:t xml:space="preserve"> ir kam jis vartojamas</w:t>
      </w:r>
    </w:p>
    <w:p w14:paraId="25D1C393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lang w:val="lt-LT"/>
        </w:rPr>
      </w:pPr>
      <w:r w:rsidRPr="003F754B">
        <w:rPr>
          <w:lang w:val="lt-LT"/>
        </w:rPr>
        <w:t>2.</w:t>
      </w:r>
      <w:r w:rsidRPr="003F754B">
        <w:rPr>
          <w:lang w:val="lt-LT"/>
        </w:rPr>
        <w:tab/>
        <w:t xml:space="preserve">Kas žinotina prieš vartojant </w:t>
      </w:r>
      <w:proofErr w:type="spellStart"/>
      <w:r w:rsidRPr="003F754B">
        <w:rPr>
          <w:lang w:val="lt-LT"/>
        </w:rPr>
        <w:t>Rosacta</w:t>
      </w:r>
      <w:proofErr w:type="spellEnd"/>
    </w:p>
    <w:p w14:paraId="7B489360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lang w:val="lt-LT"/>
        </w:rPr>
      </w:pPr>
      <w:r w:rsidRPr="003F754B">
        <w:rPr>
          <w:lang w:val="lt-LT"/>
        </w:rPr>
        <w:t>3.</w:t>
      </w:r>
      <w:r w:rsidRPr="003F754B">
        <w:rPr>
          <w:lang w:val="lt-LT"/>
        </w:rPr>
        <w:tab/>
        <w:t xml:space="preserve">Kaip vartoti </w:t>
      </w:r>
      <w:proofErr w:type="spellStart"/>
      <w:r w:rsidRPr="003F754B">
        <w:rPr>
          <w:lang w:val="lt-LT"/>
        </w:rPr>
        <w:t>Rosacta</w:t>
      </w:r>
      <w:proofErr w:type="spellEnd"/>
    </w:p>
    <w:p w14:paraId="2A4AB3D3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4.</w:t>
      </w:r>
      <w:r w:rsidRPr="003F754B">
        <w:rPr>
          <w:lang w:val="lt-LT"/>
        </w:rPr>
        <w:tab/>
        <w:t>Galimas šalutinis poveikis</w:t>
      </w:r>
    </w:p>
    <w:p w14:paraId="0EE17980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lang w:val="lt-LT"/>
        </w:rPr>
      </w:pPr>
      <w:r w:rsidRPr="003F754B">
        <w:rPr>
          <w:lang w:val="lt-LT"/>
        </w:rPr>
        <w:t>5.</w:t>
      </w:r>
      <w:r w:rsidRPr="003F754B">
        <w:rPr>
          <w:lang w:val="lt-LT"/>
        </w:rPr>
        <w:tab/>
        <w:t xml:space="preserve">Kaip laikyti </w:t>
      </w:r>
      <w:proofErr w:type="spellStart"/>
      <w:r w:rsidRPr="003F754B">
        <w:rPr>
          <w:lang w:val="lt-LT"/>
        </w:rPr>
        <w:t>Rosacta</w:t>
      </w:r>
      <w:proofErr w:type="spellEnd"/>
    </w:p>
    <w:p w14:paraId="7AFEE0CA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6.</w:t>
      </w:r>
      <w:r w:rsidRPr="003F754B">
        <w:rPr>
          <w:lang w:val="lt-LT"/>
        </w:rPr>
        <w:tab/>
        <w:t>Pakuotės turinys ir kita informacija</w:t>
      </w:r>
    </w:p>
    <w:p w14:paraId="1F02958E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413018EA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6D38A8EA" w14:textId="77777777" w:rsidR="001E124C" w:rsidRPr="003F754B" w:rsidRDefault="001E124C" w:rsidP="001E124C">
      <w:pPr>
        <w:pStyle w:val="Antrat4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1.</w:t>
      </w:r>
      <w:r w:rsidRPr="003F754B">
        <w:rPr>
          <w:rFonts w:ascii="Times New Roman" w:hAnsi="Times New Roman"/>
          <w:sz w:val="22"/>
          <w:lang w:val="lt-LT"/>
        </w:rPr>
        <w:tab/>
        <w:t xml:space="preserve">Kas yra </w:t>
      </w:r>
      <w:proofErr w:type="spellStart"/>
      <w:r w:rsidRPr="003F754B">
        <w:rPr>
          <w:rFonts w:ascii="Times New Roman" w:hAnsi="Times New Roman"/>
          <w:sz w:val="22"/>
          <w:lang w:val="lt-LT"/>
        </w:rPr>
        <w:t>Rosacta</w:t>
      </w:r>
      <w:proofErr w:type="spellEnd"/>
      <w:r w:rsidRPr="003F754B">
        <w:rPr>
          <w:rFonts w:ascii="Times New Roman" w:hAnsi="Times New Roman"/>
          <w:sz w:val="22"/>
          <w:lang w:val="lt-LT"/>
        </w:rPr>
        <w:t xml:space="preserve"> ir kam jis vartojamas</w:t>
      </w:r>
    </w:p>
    <w:p w14:paraId="31B50608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08B51F7A" w14:textId="77777777" w:rsidR="001E124C" w:rsidRPr="003F754B" w:rsidRDefault="001E124C" w:rsidP="001E124C">
      <w:pPr>
        <w:rPr>
          <w:lang w:val="lt-LT"/>
        </w:rPr>
      </w:pPr>
      <w:proofErr w:type="spellStart"/>
      <w:r w:rsidRPr="003F754B">
        <w:rPr>
          <w:lang w:val="lt-LT"/>
        </w:rPr>
        <w:t>Rosacta</w:t>
      </w:r>
      <w:proofErr w:type="spellEnd"/>
      <w:r w:rsidRPr="003F754B">
        <w:rPr>
          <w:lang w:val="lt-LT"/>
        </w:rPr>
        <w:t>, kurio</w:t>
      </w:r>
      <w:r w:rsidRPr="00DC0785">
        <w:rPr>
          <w:lang w:val="lt-LT"/>
        </w:rPr>
        <w:t xml:space="preserve"> sudėtyje yra rozmarinų eterinio aliejaus,</w:t>
      </w:r>
      <w:r w:rsidRPr="003F754B">
        <w:rPr>
          <w:lang w:val="lt-LT"/>
        </w:rPr>
        <w:t xml:space="preserve"> yra tradicinis augalinis vaistas,</w:t>
      </w:r>
      <w:r w:rsidRPr="00DC0785">
        <w:rPr>
          <w:lang w:val="lt-LT"/>
        </w:rPr>
        <w:t xml:space="preserve"> skirtas suaugusiųjų lengvo raumenų ir sąnarių skausmo malšinimui bei lengvų periferinių kraujotakos sutrikimų (kurių požymiai pvz. yra šaltos pėdos) lengvinimui.</w:t>
      </w:r>
    </w:p>
    <w:p w14:paraId="27853223" w14:textId="77777777" w:rsidR="001E124C" w:rsidRPr="003F754B" w:rsidRDefault="001E124C" w:rsidP="001E124C">
      <w:pPr>
        <w:rPr>
          <w:lang w:val="lt-LT"/>
        </w:rPr>
      </w:pPr>
    </w:p>
    <w:p w14:paraId="3BE11FA3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Tai tradicinis a</w:t>
      </w:r>
      <w:proofErr w:type="spellStart"/>
      <w:r>
        <w:t>ugalinis</w:t>
      </w:r>
      <w:proofErr w:type="spellEnd"/>
      <w:r>
        <w:t xml:space="preserve"> </w:t>
      </w:r>
      <w:proofErr w:type="spellStart"/>
      <w:r>
        <w:t>vaistas</w:t>
      </w:r>
      <w:proofErr w:type="spellEnd"/>
      <w:r w:rsidRPr="00EE50A0">
        <w:t xml:space="preserve">, </w:t>
      </w:r>
      <w:proofErr w:type="spellStart"/>
      <w:r w:rsidRPr="00EE50A0">
        <w:t>kurio</w:t>
      </w:r>
      <w:proofErr w:type="spellEnd"/>
      <w:r w:rsidRPr="00EE50A0">
        <w:t xml:space="preserve"> </w:t>
      </w:r>
      <w:proofErr w:type="spellStart"/>
      <w:r w:rsidRPr="00EE50A0">
        <w:t>indikacijos</w:t>
      </w:r>
      <w:proofErr w:type="spellEnd"/>
      <w:r w:rsidRPr="00EE50A0">
        <w:t xml:space="preserve"> </w:t>
      </w:r>
      <w:proofErr w:type="spellStart"/>
      <w:r w:rsidRPr="00EE50A0">
        <w:t>pagrįstos</w:t>
      </w:r>
      <w:proofErr w:type="spellEnd"/>
      <w:r w:rsidRPr="00EE50A0">
        <w:t xml:space="preserve"> </w:t>
      </w:r>
      <w:proofErr w:type="spellStart"/>
      <w:r w:rsidRPr="00EE50A0">
        <w:t>tik</w:t>
      </w:r>
      <w:proofErr w:type="spellEnd"/>
      <w:r w:rsidRPr="00EE50A0">
        <w:t xml:space="preserve"> </w:t>
      </w:r>
      <w:proofErr w:type="spellStart"/>
      <w:r w:rsidRPr="00EE50A0">
        <w:t>ilgalaikiu</w:t>
      </w:r>
      <w:proofErr w:type="spellEnd"/>
      <w:r w:rsidRPr="00EE50A0">
        <w:t xml:space="preserve"> </w:t>
      </w:r>
      <w:proofErr w:type="spellStart"/>
      <w:r w:rsidRPr="00EE50A0">
        <w:t>vartojimu</w:t>
      </w:r>
      <w:proofErr w:type="spellEnd"/>
      <w:r w:rsidRPr="00EE50A0">
        <w:t>.</w:t>
      </w:r>
    </w:p>
    <w:p w14:paraId="46878F86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6E2C8411" w14:textId="77777777" w:rsidR="00E3476B" w:rsidRPr="003F754B" w:rsidRDefault="00E3476B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7FB279E2" w14:textId="77777777" w:rsidR="001E124C" w:rsidRPr="003F754B" w:rsidRDefault="001E124C" w:rsidP="001E124C">
      <w:pPr>
        <w:pStyle w:val="Antrat4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2.</w:t>
      </w:r>
      <w:r w:rsidRPr="003F754B">
        <w:rPr>
          <w:rFonts w:ascii="Times New Roman" w:hAnsi="Times New Roman"/>
          <w:sz w:val="22"/>
          <w:lang w:val="lt-LT"/>
        </w:rPr>
        <w:tab/>
        <w:t xml:space="preserve">Kas žinotina prieš vartojant </w:t>
      </w:r>
      <w:proofErr w:type="spellStart"/>
      <w:r w:rsidRPr="003F754B">
        <w:rPr>
          <w:rFonts w:ascii="Times New Roman" w:hAnsi="Times New Roman"/>
          <w:sz w:val="22"/>
          <w:lang w:val="lt-LT"/>
        </w:rPr>
        <w:t>Rosacta</w:t>
      </w:r>
      <w:proofErr w:type="spellEnd"/>
    </w:p>
    <w:p w14:paraId="7CFABCAC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3A251024" w14:textId="77777777" w:rsidR="001E124C" w:rsidRPr="003F754B" w:rsidRDefault="001E124C" w:rsidP="001E124C">
      <w:pPr>
        <w:pStyle w:val="Antrat4"/>
        <w:rPr>
          <w:b w:val="0"/>
          <w:lang w:val="lt-LT"/>
        </w:rPr>
      </w:pPr>
      <w:proofErr w:type="spellStart"/>
      <w:r w:rsidRPr="003F754B">
        <w:rPr>
          <w:rFonts w:ascii="Times New Roman" w:hAnsi="Times New Roman"/>
          <w:sz w:val="22"/>
          <w:lang w:val="lt-LT"/>
        </w:rPr>
        <w:t>Rosacta</w:t>
      </w:r>
      <w:proofErr w:type="spellEnd"/>
      <w:r w:rsidRPr="003F754B">
        <w:rPr>
          <w:rFonts w:ascii="Times New Roman" w:hAnsi="Times New Roman"/>
          <w:sz w:val="22"/>
          <w:lang w:val="lt-LT"/>
        </w:rPr>
        <w:t xml:space="preserve"> vartoti negalima:</w:t>
      </w:r>
    </w:p>
    <w:p w14:paraId="3AE90015" w14:textId="77777777" w:rsidR="001E124C" w:rsidRPr="003F754B" w:rsidRDefault="001E124C" w:rsidP="001E124C">
      <w:pPr>
        <w:numPr>
          <w:ilvl w:val="12"/>
          <w:numId w:val="0"/>
        </w:numPr>
        <w:spacing w:line="240" w:lineRule="auto"/>
        <w:ind w:left="567" w:hanging="567"/>
        <w:rPr>
          <w:lang w:val="lt-LT"/>
        </w:rPr>
      </w:pPr>
      <w:r w:rsidRPr="003F754B">
        <w:rPr>
          <w:lang w:val="lt-LT"/>
        </w:rPr>
        <w:t>-</w:t>
      </w:r>
      <w:r w:rsidRPr="003F754B">
        <w:rPr>
          <w:lang w:val="lt-LT"/>
        </w:rPr>
        <w:tab/>
        <w:t xml:space="preserve">jeigu yra alergija rozmarinų </w:t>
      </w:r>
      <w:r w:rsidRPr="00DC0785">
        <w:rPr>
          <w:lang w:val="lt-LT"/>
        </w:rPr>
        <w:t>eteriniam aliejui arba bet kuriai pagalbinei šio vaisto medžiagai (jos išvardytos 6 skyriuje);</w:t>
      </w:r>
    </w:p>
    <w:p w14:paraId="17B4F8A7" w14:textId="77777777" w:rsidR="001E124C" w:rsidRPr="003F754B" w:rsidRDefault="001E124C" w:rsidP="001E124C">
      <w:pPr>
        <w:numPr>
          <w:ilvl w:val="12"/>
          <w:numId w:val="0"/>
        </w:numPr>
        <w:spacing w:line="240" w:lineRule="auto"/>
        <w:ind w:left="567" w:hanging="567"/>
        <w:rPr>
          <w:lang w:val="lt-LT"/>
        </w:rPr>
      </w:pPr>
      <w:r w:rsidRPr="003F754B">
        <w:rPr>
          <w:lang w:val="lt-LT"/>
        </w:rPr>
        <w:t>-</w:t>
      </w:r>
      <w:r w:rsidRPr="003F754B">
        <w:rPr>
          <w:lang w:val="lt-LT"/>
        </w:rPr>
        <w:tab/>
        <w:t>ant pažeistos ar sudirgusios odos.</w:t>
      </w:r>
    </w:p>
    <w:p w14:paraId="14B3DC0A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530D160B" w14:textId="77777777" w:rsidR="001E124C" w:rsidRPr="003F754B" w:rsidRDefault="001E124C" w:rsidP="001E124C">
      <w:pPr>
        <w:pStyle w:val="Antrat4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Įspėjimai ir atsargumo priemonės</w:t>
      </w:r>
    </w:p>
    <w:p w14:paraId="3813767E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Pasitarkite su gydytoju, kvalifikuotu</w:t>
      </w:r>
      <w:r w:rsidRPr="00DC0785">
        <w:rPr>
          <w:lang w:val="lt-LT"/>
        </w:rPr>
        <w:t xml:space="preserve"> sveikatos priežiūros specialistu arba vaistininku, prieš pradėdami vartoti </w:t>
      </w:r>
      <w:proofErr w:type="spellStart"/>
      <w:r w:rsidRPr="003F754B">
        <w:rPr>
          <w:lang w:val="lt-LT"/>
        </w:rPr>
        <w:t>Rosacta</w:t>
      </w:r>
      <w:proofErr w:type="spellEnd"/>
      <w:r w:rsidRPr="003F754B">
        <w:rPr>
          <w:lang w:val="lt-LT"/>
        </w:rPr>
        <w:t>.</w:t>
      </w:r>
    </w:p>
    <w:p w14:paraId="5DB59916" w14:textId="77777777" w:rsidR="001E124C" w:rsidRPr="003F754B" w:rsidRDefault="001E124C" w:rsidP="001E124C">
      <w:pPr>
        <w:rPr>
          <w:lang w:val="lt-LT"/>
        </w:rPr>
      </w:pPr>
    </w:p>
    <w:p w14:paraId="6C0CB23F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Jeigu pasireiškia odos paraudimas, sudirginimas ar sausumas, vartojimą nutraukti.</w:t>
      </w:r>
    </w:p>
    <w:p w14:paraId="3E1EFF4B" w14:textId="77777777" w:rsidR="001E124C" w:rsidRPr="003F754B" w:rsidRDefault="001E124C" w:rsidP="001E124C">
      <w:pPr>
        <w:rPr>
          <w:lang w:val="lt-LT"/>
        </w:rPr>
      </w:pPr>
    </w:p>
    <w:p w14:paraId="4634A302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Jeigu kartu su sąnario skausmu pasireiškia sąnario patinimas, paraudimas ar kaitimas</w:t>
      </w:r>
      <w:r w:rsidRPr="00DC0785">
        <w:rPr>
          <w:lang w:val="lt-LT"/>
        </w:rPr>
        <w:t>, kreipkitės į gydytoją.</w:t>
      </w:r>
    </w:p>
    <w:p w14:paraId="6C5E577E" w14:textId="77777777" w:rsidR="001E124C" w:rsidRPr="003F754B" w:rsidRDefault="001E124C" w:rsidP="001E124C">
      <w:pPr>
        <w:rPr>
          <w:lang w:val="lt-LT"/>
        </w:rPr>
      </w:pPr>
    </w:p>
    <w:p w14:paraId="7A4F7FD2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Pasakykite gydytojui, jeigu jau yra pasireiškę ar vaisto vartojimo metu pasireiškė bet kuris iš išvardytų požymių:</w:t>
      </w:r>
    </w:p>
    <w:p w14:paraId="56E78FA7" w14:textId="77777777" w:rsidR="001E124C" w:rsidRPr="003F754B" w:rsidRDefault="001E124C" w:rsidP="001E124C">
      <w:pPr>
        <w:rPr>
          <w:lang w:val="lt-LT"/>
        </w:rPr>
      </w:pPr>
      <w:r w:rsidRPr="003F754B">
        <w:rPr>
          <w:lang w:val="lt-LT"/>
        </w:rPr>
        <w:t>-</w:t>
      </w:r>
      <w:r w:rsidRPr="003F754B">
        <w:rPr>
          <w:lang w:val="lt-LT"/>
        </w:rPr>
        <w:tab/>
        <w:t>odos uždegimas ar poodinis su</w:t>
      </w:r>
      <w:r w:rsidRPr="006E6C84">
        <w:rPr>
          <w:lang w:val="lt-LT"/>
        </w:rPr>
        <w:t>kietėjimas</w:t>
      </w:r>
      <w:r w:rsidRPr="00EE50A0">
        <w:t>;</w:t>
      </w:r>
    </w:p>
    <w:p w14:paraId="0C7ED6F5" w14:textId="77777777" w:rsidR="001E124C" w:rsidRPr="003F754B" w:rsidRDefault="001E124C" w:rsidP="001E124C">
      <w:pPr>
        <w:rPr>
          <w:lang w:val="lt-LT"/>
        </w:rPr>
      </w:pPr>
      <w:r w:rsidRPr="003F754B">
        <w:rPr>
          <w:lang w:val="lt-LT"/>
        </w:rPr>
        <w:lastRenderedPageBreak/>
        <w:t>-</w:t>
      </w:r>
      <w:r w:rsidRPr="003F754B">
        <w:rPr>
          <w:lang w:val="lt-LT"/>
        </w:rPr>
        <w:tab/>
        <w:t>ant kojų atsiradusios opos;</w:t>
      </w:r>
    </w:p>
    <w:p w14:paraId="79092DF2" w14:textId="77777777" w:rsidR="001E124C" w:rsidRPr="003F754B" w:rsidRDefault="001E124C" w:rsidP="001E124C">
      <w:pPr>
        <w:rPr>
          <w:lang w:val="lt-LT"/>
        </w:rPr>
      </w:pPr>
      <w:r w:rsidRPr="003F754B">
        <w:rPr>
          <w:lang w:val="lt-LT"/>
        </w:rPr>
        <w:t>-</w:t>
      </w:r>
      <w:r w:rsidRPr="003F754B">
        <w:rPr>
          <w:lang w:val="lt-LT"/>
        </w:rPr>
        <w:tab/>
        <w:t>staigus vienos ar abiejų kojų patinimas, pastebite, kad viena ar abi kojos yra paraudusios ar karštos, arba Jums yra širdies ar inkstų sutrikimų;</w:t>
      </w:r>
    </w:p>
    <w:p w14:paraId="70349EE9" w14:textId="77777777" w:rsidR="001E124C" w:rsidRPr="003F754B" w:rsidRDefault="001E124C" w:rsidP="001E124C">
      <w:pPr>
        <w:rPr>
          <w:lang w:val="lt-LT"/>
        </w:rPr>
      </w:pPr>
      <w:r w:rsidRPr="003F754B">
        <w:rPr>
          <w:lang w:val="lt-LT"/>
        </w:rPr>
        <w:t>-</w:t>
      </w:r>
      <w:r w:rsidRPr="003F754B">
        <w:rPr>
          <w:lang w:val="lt-LT"/>
        </w:rPr>
        <w:tab/>
        <w:t>stiprus ramybės būsenoje esančios kojos skausmas.</w:t>
      </w:r>
    </w:p>
    <w:p w14:paraId="2DC1568B" w14:textId="77777777" w:rsidR="001E124C" w:rsidRPr="003F754B" w:rsidRDefault="001E124C" w:rsidP="001E124C">
      <w:pPr>
        <w:rPr>
          <w:lang w:val="lt-LT"/>
        </w:rPr>
      </w:pPr>
    </w:p>
    <w:p w14:paraId="6D21DCBF" w14:textId="77777777" w:rsidR="001E124C" w:rsidRPr="006E6C84" w:rsidRDefault="001E124C" w:rsidP="001E124C">
      <w:pPr>
        <w:rPr>
          <w:rFonts w:asciiTheme="minorHAnsi" w:eastAsiaTheme="minorHAnsi" w:hAnsiTheme="minorHAnsi"/>
          <w:lang w:val="lt-LT"/>
        </w:rPr>
      </w:pPr>
      <w:r w:rsidRPr="003F754B">
        <w:rPr>
          <w:lang w:val="lt-LT"/>
        </w:rPr>
        <w:t>Reikia vengti kontakto su akimis. Kremo negalima tepti netoli gleivinės.</w:t>
      </w:r>
    </w:p>
    <w:p w14:paraId="5807D8B5" w14:textId="407EDBA5" w:rsidR="00083E94" w:rsidRPr="003F754B" w:rsidRDefault="00083E94" w:rsidP="00083E94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Prie</w:t>
      </w:r>
      <w:r w:rsidRPr="00DC0785">
        <w:rPr>
          <w:lang w:val="lt-LT"/>
        </w:rPr>
        <w:t>š</w:t>
      </w:r>
      <w:r w:rsidRPr="003F754B">
        <w:rPr>
          <w:lang w:val="lt-LT"/>
        </w:rPr>
        <w:t xml:space="preserve"> i</w:t>
      </w:r>
      <w:r w:rsidR="008D74F6">
        <w:rPr>
          <w:lang w:val="lt-LT"/>
        </w:rPr>
        <w:t>r</w:t>
      </w:r>
      <w:r w:rsidRPr="003F754B">
        <w:rPr>
          <w:lang w:val="lt-LT"/>
        </w:rPr>
        <w:t xml:space="preserve"> po </w:t>
      </w:r>
      <w:r>
        <w:rPr>
          <w:lang w:val="lt-LT"/>
        </w:rPr>
        <w:t xml:space="preserve">kremo </w:t>
      </w:r>
      <w:r w:rsidRPr="003F754B">
        <w:rPr>
          <w:lang w:val="lt-LT"/>
        </w:rPr>
        <w:t>vartojimo</w:t>
      </w:r>
      <w:r>
        <w:rPr>
          <w:lang w:val="lt-LT"/>
        </w:rPr>
        <w:t>,</w:t>
      </w:r>
      <w:r w:rsidRPr="003F754B">
        <w:rPr>
          <w:lang w:val="lt-LT"/>
        </w:rPr>
        <w:t xml:space="preserve"> nusiplauti rankas.</w:t>
      </w:r>
    </w:p>
    <w:p w14:paraId="471E8BD0" w14:textId="77777777" w:rsidR="001E124C" w:rsidRPr="003F754B" w:rsidRDefault="001E124C" w:rsidP="001E124C">
      <w:pPr>
        <w:rPr>
          <w:lang w:val="lt-LT"/>
        </w:rPr>
      </w:pPr>
    </w:p>
    <w:p w14:paraId="79E69149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Jeigu kremo netyčia nuryjama, reikia kreiptis į gydytoją arba vaistininką patarimo.</w:t>
      </w:r>
    </w:p>
    <w:p w14:paraId="1D609ED9" w14:textId="77777777" w:rsidR="001E124C" w:rsidRPr="003F754B" w:rsidRDefault="001E124C" w:rsidP="001E124C">
      <w:pPr>
        <w:rPr>
          <w:lang w:val="lt-LT"/>
        </w:rPr>
      </w:pPr>
    </w:p>
    <w:p w14:paraId="1EBAB217" w14:textId="77777777" w:rsidR="001E124C" w:rsidRPr="003F754B" w:rsidRDefault="001E124C" w:rsidP="001E124C">
      <w:pPr>
        <w:pStyle w:val="Antrat4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Vaikams ir paaugliams</w:t>
      </w:r>
    </w:p>
    <w:p w14:paraId="7B4EEC3A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Nerekomenduojama vartoti vaikams ir jaunesniems kaip 18 metų paaugliams, kadangi reikiamų duomenų nėra.</w:t>
      </w:r>
    </w:p>
    <w:p w14:paraId="1DC95F0A" w14:textId="77777777" w:rsidR="001E124C" w:rsidRPr="003F754B" w:rsidRDefault="001E124C" w:rsidP="001E124C">
      <w:pPr>
        <w:rPr>
          <w:lang w:val="lt-LT"/>
        </w:rPr>
      </w:pPr>
    </w:p>
    <w:p w14:paraId="514FC0BF" w14:textId="77777777" w:rsidR="001E124C" w:rsidRPr="003F754B" w:rsidRDefault="001E124C" w:rsidP="001E124C">
      <w:pPr>
        <w:pStyle w:val="Antrat4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 xml:space="preserve">Kiti vaistai ir </w:t>
      </w:r>
      <w:proofErr w:type="spellStart"/>
      <w:r w:rsidRPr="003F754B">
        <w:rPr>
          <w:rFonts w:ascii="Times New Roman" w:hAnsi="Times New Roman"/>
          <w:sz w:val="22"/>
          <w:lang w:val="lt-LT"/>
        </w:rPr>
        <w:t>Rosacta</w:t>
      </w:r>
      <w:proofErr w:type="spellEnd"/>
    </w:p>
    <w:p w14:paraId="7BA24F7A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Jeigu vartojate ar neseniai vartojote kitų vaistų arba dėl to nesate tikri, apie tai pasakykite gydytojui arba vaistininkui.</w:t>
      </w:r>
    </w:p>
    <w:p w14:paraId="1CCFF156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706A2703" w14:textId="3B04A63A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3F754B">
        <w:rPr>
          <w:lang w:val="lt-LT"/>
        </w:rPr>
        <w:t xml:space="preserve">Vartojant </w:t>
      </w:r>
      <w:proofErr w:type="spellStart"/>
      <w:r w:rsidRPr="003F754B">
        <w:rPr>
          <w:lang w:val="lt-LT"/>
        </w:rPr>
        <w:t>Rosacta</w:t>
      </w:r>
      <w:proofErr w:type="spellEnd"/>
      <w:r w:rsidRPr="003F754B">
        <w:rPr>
          <w:lang w:val="lt-LT"/>
        </w:rPr>
        <w:t xml:space="preserve"> pranešimų api</w:t>
      </w:r>
      <w:r w:rsidRPr="006E6C84">
        <w:rPr>
          <w:lang w:val="lt-LT"/>
        </w:rPr>
        <w:t>e sąveiką negauta.</w:t>
      </w:r>
    </w:p>
    <w:p w14:paraId="336795D4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27EBA3AF" w14:textId="5620D799" w:rsidR="001E124C" w:rsidRPr="003F754B" w:rsidRDefault="001E124C" w:rsidP="001E124C">
      <w:pPr>
        <w:pStyle w:val="Antrat4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Nėštumas</w:t>
      </w:r>
      <w:r w:rsidR="00663425">
        <w:rPr>
          <w:rFonts w:ascii="Times New Roman" w:hAnsi="Times New Roman"/>
          <w:sz w:val="22"/>
          <w:lang w:val="lt-LT"/>
        </w:rPr>
        <w:t xml:space="preserve"> ir</w:t>
      </w:r>
      <w:r w:rsidRPr="003F754B">
        <w:rPr>
          <w:rFonts w:ascii="Times New Roman" w:hAnsi="Times New Roman"/>
          <w:sz w:val="22"/>
          <w:lang w:val="lt-LT"/>
        </w:rPr>
        <w:t xml:space="preserve"> žindymo laikotarpis</w:t>
      </w:r>
    </w:p>
    <w:p w14:paraId="15F336DC" w14:textId="77777777" w:rsidR="001E124C" w:rsidRPr="006E6C84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inorHAnsi" w:eastAsiaTheme="minorHAnsi" w:hAnsiTheme="minorHAnsi"/>
          <w:lang w:val="lt-LT"/>
        </w:rPr>
      </w:pPr>
      <w:r w:rsidRPr="003F754B">
        <w:rPr>
          <w:lang w:val="lt-LT"/>
        </w:rPr>
        <w:t>Jeigu esate nėščia, žindote kūdikį, manote, kad galbūt esate nėščia, arba planuojate pastoti, tai prieš vartodama šį vaistą, pasitarkite su gydytoju, kvalifikuotu</w:t>
      </w:r>
      <w:r w:rsidRPr="00DC0785">
        <w:rPr>
          <w:lang w:val="lt-LT"/>
        </w:rPr>
        <w:t xml:space="preserve"> sveikatos priežiūros specialistu arba vaistininku.</w:t>
      </w:r>
    </w:p>
    <w:p w14:paraId="419FCE65" w14:textId="53197852" w:rsidR="004F0632" w:rsidRDefault="004F0632" w:rsidP="001E124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</w:p>
    <w:p w14:paraId="1329CEAA" w14:textId="012603DF" w:rsidR="004F0632" w:rsidRDefault="004F0632" w:rsidP="001E124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  <w:r w:rsidRPr="003F754B">
        <w:rPr>
          <w:lang w:val="lt-LT"/>
        </w:rPr>
        <w:t>Nėštumas</w:t>
      </w:r>
    </w:p>
    <w:p w14:paraId="591646A3" w14:textId="133A6093" w:rsidR="001E124C" w:rsidRPr="003F754B" w:rsidRDefault="004F0632" w:rsidP="001E124C">
      <w:pPr>
        <w:rPr>
          <w:color w:val="0D0D0D"/>
          <w:lang w:val="lt-LT"/>
        </w:rPr>
      </w:pPr>
      <w:r w:rsidRPr="006E6C84">
        <w:rPr>
          <w:rFonts w:eastAsiaTheme="minorHAnsi"/>
          <w:snapToGrid/>
          <w:szCs w:val="22"/>
          <w:lang w:val="lt-LT"/>
        </w:rPr>
        <w:t>Saugumas nėštumo metu nebuvo nustatytas.</w:t>
      </w:r>
      <w:r>
        <w:rPr>
          <w:rFonts w:eastAsiaTheme="minorHAnsi"/>
          <w:snapToGrid/>
          <w:szCs w:val="22"/>
          <w:lang w:val="lt-LT"/>
        </w:rPr>
        <w:t xml:space="preserve"> </w:t>
      </w:r>
      <w:r w:rsidR="001E124C" w:rsidRPr="003F754B">
        <w:rPr>
          <w:color w:val="0D0D0D"/>
          <w:lang w:val="lt-LT"/>
        </w:rPr>
        <w:t>Kadangi duomenų nepakanka, vartoti nėštumo laikotarpiu nerekomenduojama.</w:t>
      </w:r>
    </w:p>
    <w:p w14:paraId="7EAFE8DF" w14:textId="7C28AA2C" w:rsidR="004F0632" w:rsidRDefault="004F0632" w:rsidP="001E124C">
      <w:pPr>
        <w:rPr>
          <w:color w:val="0D0D0D"/>
          <w:lang w:val="lt-LT"/>
        </w:rPr>
      </w:pPr>
    </w:p>
    <w:p w14:paraId="3F154C66" w14:textId="60DC5074" w:rsidR="004F0632" w:rsidRDefault="004F0632" w:rsidP="001E124C">
      <w:pPr>
        <w:rPr>
          <w:lang w:val="lt-LT"/>
        </w:rPr>
      </w:pPr>
      <w:r>
        <w:rPr>
          <w:lang w:val="lt-LT"/>
        </w:rPr>
        <w:t>Ž</w:t>
      </w:r>
      <w:r w:rsidRPr="003F754B">
        <w:rPr>
          <w:lang w:val="lt-LT"/>
        </w:rPr>
        <w:t>indymo laikotarpis</w:t>
      </w:r>
    </w:p>
    <w:p w14:paraId="7F0764ED" w14:textId="2E6EDCDD" w:rsidR="004F0632" w:rsidRPr="003F754B" w:rsidRDefault="004F0632" w:rsidP="001E124C">
      <w:pPr>
        <w:rPr>
          <w:color w:val="0D0D0D"/>
          <w:lang w:val="lt-LT"/>
        </w:rPr>
      </w:pPr>
      <w:r w:rsidRPr="009213C1">
        <w:rPr>
          <w:rFonts w:eastAsiaTheme="minorHAnsi"/>
          <w:snapToGrid/>
          <w:szCs w:val="22"/>
          <w:lang w:val="lt-LT"/>
        </w:rPr>
        <w:t xml:space="preserve">Saugumas </w:t>
      </w:r>
      <w:r>
        <w:rPr>
          <w:lang w:val="lt-LT"/>
        </w:rPr>
        <w:t>ž</w:t>
      </w:r>
      <w:r w:rsidRPr="003F754B">
        <w:rPr>
          <w:lang w:val="lt-LT"/>
        </w:rPr>
        <w:t xml:space="preserve">indymo </w:t>
      </w:r>
      <w:r w:rsidRPr="009213C1">
        <w:rPr>
          <w:rFonts w:eastAsiaTheme="minorHAnsi"/>
          <w:snapToGrid/>
          <w:szCs w:val="22"/>
          <w:lang w:val="lt-LT"/>
        </w:rPr>
        <w:t>metu nebuvo nustatytas.</w:t>
      </w:r>
      <w:r>
        <w:rPr>
          <w:rFonts w:eastAsiaTheme="minorHAnsi"/>
          <w:snapToGrid/>
          <w:szCs w:val="22"/>
          <w:lang w:val="lt-LT"/>
        </w:rPr>
        <w:t xml:space="preserve"> </w:t>
      </w:r>
      <w:r w:rsidRPr="003F754B">
        <w:rPr>
          <w:color w:val="0D0D0D"/>
          <w:lang w:val="lt-LT"/>
        </w:rPr>
        <w:t xml:space="preserve">Kadangi duomenų nepakanka, vartoti </w:t>
      </w:r>
      <w:r>
        <w:rPr>
          <w:lang w:val="lt-LT"/>
        </w:rPr>
        <w:t>ž</w:t>
      </w:r>
      <w:r w:rsidRPr="003F754B">
        <w:rPr>
          <w:lang w:val="lt-LT"/>
        </w:rPr>
        <w:t xml:space="preserve">indymo </w:t>
      </w:r>
      <w:r w:rsidRPr="003F754B">
        <w:rPr>
          <w:color w:val="0D0D0D"/>
          <w:lang w:val="lt-LT"/>
        </w:rPr>
        <w:t>laikotarpiu nerekomenduojama.</w:t>
      </w:r>
    </w:p>
    <w:p w14:paraId="46A0BAC0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</w:p>
    <w:p w14:paraId="1F2921EE" w14:textId="77777777" w:rsidR="001E124C" w:rsidRPr="003F754B" w:rsidRDefault="001E124C" w:rsidP="001E124C">
      <w:pPr>
        <w:pStyle w:val="Antrat4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Vairavimas ir mechanizmų valdymas</w:t>
      </w:r>
    </w:p>
    <w:p w14:paraId="08077A8F" w14:textId="77777777" w:rsidR="001E124C" w:rsidRPr="003F754B" w:rsidRDefault="001E124C" w:rsidP="001E124C">
      <w:pPr>
        <w:rPr>
          <w:lang w:val="lt-LT"/>
        </w:rPr>
      </w:pPr>
      <w:proofErr w:type="spellStart"/>
      <w:r w:rsidRPr="003F754B">
        <w:rPr>
          <w:lang w:val="lt-LT"/>
        </w:rPr>
        <w:t>Rosacta</w:t>
      </w:r>
      <w:proofErr w:type="spellEnd"/>
      <w:r w:rsidRPr="003F754B">
        <w:rPr>
          <w:lang w:val="lt-LT"/>
        </w:rPr>
        <w:t xml:space="preserve"> gebėjimo vairuoti ir valdyti mechanizmus neveikia arba veikia nereikšmingai.</w:t>
      </w:r>
    </w:p>
    <w:p w14:paraId="21F58449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62E0B12B" w14:textId="77777777" w:rsidR="001E124C" w:rsidRPr="003F754B" w:rsidRDefault="001E124C" w:rsidP="001E124C">
      <w:pPr>
        <w:pStyle w:val="Antrat4"/>
        <w:rPr>
          <w:b w:val="0"/>
          <w:lang w:val="lt-LT"/>
        </w:rPr>
      </w:pPr>
      <w:proofErr w:type="spellStart"/>
      <w:r w:rsidRPr="003F754B">
        <w:rPr>
          <w:rFonts w:ascii="Times New Roman" w:hAnsi="Times New Roman"/>
          <w:sz w:val="22"/>
          <w:lang w:val="lt-LT"/>
        </w:rPr>
        <w:t>Rosacta</w:t>
      </w:r>
      <w:proofErr w:type="spellEnd"/>
      <w:r w:rsidRPr="003F754B">
        <w:rPr>
          <w:rFonts w:ascii="Times New Roman" w:hAnsi="Times New Roman"/>
          <w:sz w:val="22"/>
          <w:lang w:val="lt-LT"/>
        </w:rPr>
        <w:t xml:space="preserve"> sudėtyje yra </w:t>
      </w:r>
      <w:proofErr w:type="spellStart"/>
      <w:r w:rsidRPr="003F754B">
        <w:rPr>
          <w:rFonts w:ascii="Times New Roman" w:hAnsi="Times New Roman"/>
          <w:color w:val="000000"/>
          <w:sz w:val="22"/>
          <w:lang w:val="lt-LT"/>
        </w:rPr>
        <w:t>cetostearilo</w:t>
      </w:r>
      <w:proofErr w:type="spellEnd"/>
      <w:r w:rsidRPr="003F754B">
        <w:rPr>
          <w:rFonts w:ascii="Times New Roman" w:hAnsi="Times New Roman"/>
          <w:color w:val="000000"/>
          <w:sz w:val="22"/>
          <w:lang w:val="lt-LT"/>
        </w:rPr>
        <w:t xml:space="preserve"> alkoholio</w:t>
      </w:r>
      <w:r w:rsidR="00A17F3F">
        <w:rPr>
          <w:rFonts w:ascii="Times New Roman" w:hAnsi="Times New Roman"/>
          <w:color w:val="000000"/>
          <w:sz w:val="22"/>
          <w:lang w:val="lt-LT"/>
        </w:rPr>
        <w:t xml:space="preserve"> ir etanolio (alkoholio)</w:t>
      </w:r>
    </w:p>
    <w:p w14:paraId="5209E429" w14:textId="77777777" w:rsidR="0090617D" w:rsidRDefault="0090617D" w:rsidP="0090617D">
      <w:pPr>
        <w:rPr>
          <w:lang w:val="lt-LT"/>
        </w:rPr>
      </w:pPr>
      <w:r>
        <w:rPr>
          <w:lang w:val="lt-LT"/>
        </w:rPr>
        <w:t xml:space="preserve">Kiekvienoje </w:t>
      </w:r>
      <w:r>
        <w:rPr>
          <w:lang w:val="en-US"/>
        </w:rPr>
        <w:t>2 g</w:t>
      </w:r>
      <w:r w:rsidRPr="003F754B">
        <w:rPr>
          <w:lang w:val="lt-LT"/>
        </w:rPr>
        <w:t xml:space="preserve"> </w:t>
      </w:r>
      <w:proofErr w:type="spellStart"/>
      <w:r w:rsidRPr="003F754B">
        <w:rPr>
          <w:lang w:val="lt-LT"/>
        </w:rPr>
        <w:t>Rosacta</w:t>
      </w:r>
      <w:proofErr w:type="spellEnd"/>
      <w:r w:rsidRPr="003F754B">
        <w:rPr>
          <w:lang w:val="lt-LT"/>
        </w:rPr>
        <w:t xml:space="preserve"> </w:t>
      </w:r>
      <w:r>
        <w:rPr>
          <w:lang w:val="lt-LT"/>
        </w:rPr>
        <w:t>kremo dozėje</w:t>
      </w:r>
      <w:r w:rsidRPr="003F754B">
        <w:rPr>
          <w:lang w:val="lt-LT"/>
        </w:rPr>
        <w:t xml:space="preserve"> yra </w:t>
      </w:r>
      <w:r>
        <w:rPr>
          <w:lang w:val="en-US"/>
        </w:rPr>
        <w:t>60</w:t>
      </w:r>
      <w:r>
        <w:rPr>
          <w:lang w:val="lt-LT"/>
        </w:rPr>
        <w:t xml:space="preserve"> mg </w:t>
      </w:r>
      <w:proofErr w:type="spellStart"/>
      <w:r w:rsidRPr="003F754B">
        <w:rPr>
          <w:lang w:val="lt-LT"/>
        </w:rPr>
        <w:t>cetostearilo</w:t>
      </w:r>
      <w:proofErr w:type="spellEnd"/>
      <w:r w:rsidRPr="003F754B">
        <w:rPr>
          <w:lang w:val="lt-LT"/>
        </w:rPr>
        <w:t xml:space="preserve"> alkoholio</w:t>
      </w:r>
      <w:r>
        <w:rPr>
          <w:lang w:val="lt-LT"/>
        </w:rPr>
        <w:t>.</w:t>
      </w:r>
    </w:p>
    <w:p w14:paraId="670F2259" w14:textId="4197B328" w:rsidR="001E124C" w:rsidRPr="003F754B" w:rsidRDefault="001E124C" w:rsidP="00D47DDC">
      <w:pPr>
        <w:rPr>
          <w:lang w:val="lt-LT"/>
        </w:rPr>
      </w:pPr>
      <w:r w:rsidRPr="003F754B">
        <w:rPr>
          <w:lang w:val="lt-LT"/>
        </w:rPr>
        <w:t xml:space="preserve">Gali sukelti </w:t>
      </w:r>
      <w:r w:rsidR="00D47DDC">
        <w:rPr>
          <w:lang w:val="lt-LT"/>
        </w:rPr>
        <w:t>vietinių</w:t>
      </w:r>
      <w:r w:rsidR="00D47DDC" w:rsidRPr="003F754B">
        <w:rPr>
          <w:lang w:val="lt-LT"/>
        </w:rPr>
        <w:t xml:space="preserve"> </w:t>
      </w:r>
      <w:r w:rsidRPr="003F754B">
        <w:rPr>
          <w:lang w:val="lt-LT"/>
        </w:rPr>
        <w:t>odos reakcijų (pvz., kontaktinį dermatitą).</w:t>
      </w:r>
    </w:p>
    <w:p w14:paraId="1D27E6E4" w14:textId="77777777" w:rsidR="0090617D" w:rsidRDefault="0090617D" w:rsidP="0090617D">
      <w:pPr>
        <w:rPr>
          <w:lang w:val="lt-LT"/>
        </w:rPr>
      </w:pPr>
      <w:r>
        <w:rPr>
          <w:lang w:val="lt-LT"/>
        </w:rPr>
        <w:t xml:space="preserve">Kiekvienoje </w:t>
      </w:r>
      <w:r>
        <w:rPr>
          <w:lang w:val="en-US"/>
        </w:rPr>
        <w:t xml:space="preserve">2 g </w:t>
      </w:r>
      <w:proofErr w:type="spellStart"/>
      <w:r w:rsidRPr="003F754B">
        <w:rPr>
          <w:lang w:val="lt-LT"/>
        </w:rPr>
        <w:t>Rosacta</w:t>
      </w:r>
      <w:proofErr w:type="spellEnd"/>
      <w:r>
        <w:rPr>
          <w:lang w:val="lt-LT"/>
        </w:rPr>
        <w:t xml:space="preserve"> kremo dozėje</w:t>
      </w:r>
      <w:r w:rsidRPr="003F754B">
        <w:rPr>
          <w:lang w:val="lt-LT"/>
        </w:rPr>
        <w:t xml:space="preserve"> yra</w:t>
      </w:r>
      <w:r>
        <w:rPr>
          <w:lang w:val="lt-LT"/>
        </w:rPr>
        <w:t xml:space="preserve"> 0,</w:t>
      </w:r>
      <w:r>
        <w:rPr>
          <w:lang w:val="en-US"/>
        </w:rPr>
        <w:t>3</w:t>
      </w:r>
      <w:r>
        <w:rPr>
          <w:lang w:val="lt-LT"/>
        </w:rPr>
        <w:t> g etanolio (alkoholio).</w:t>
      </w:r>
    </w:p>
    <w:p w14:paraId="1ED16B68" w14:textId="77777777" w:rsidR="0090617D" w:rsidRPr="001C2779" w:rsidRDefault="0090617D" w:rsidP="0090617D">
      <w:pPr>
        <w:rPr>
          <w:lang w:val="lt-LT"/>
        </w:rPr>
      </w:pPr>
      <w:r w:rsidRPr="001C2779">
        <w:rPr>
          <w:lang w:val="lt-LT"/>
        </w:rPr>
        <w:t>Ant pažeistos odos plotų etanolis gali sukelti</w:t>
      </w:r>
      <w:r>
        <w:rPr>
          <w:lang w:val="lt-LT"/>
        </w:rPr>
        <w:t xml:space="preserve"> </w:t>
      </w:r>
      <w:r w:rsidRPr="001C2779">
        <w:rPr>
          <w:lang w:val="lt-LT"/>
        </w:rPr>
        <w:t>deginimo pojūtį.</w:t>
      </w:r>
    </w:p>
    <w:p w14:paraId="59F4620B" w14:textId="77777777" w:rsidR="0090617D" w:rsidRPr="003F754B" w:rsidRDefault="0090617D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4AA5AFB6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5152AADD" w14:textId="77777777" w:rsidR="001E124C" w:rsidRPr="003F754B" w:rsidRDefault="001E124C" w:rsidP="001E124C">
      <w:pPr>
        <w:pStyle w:val="Antrat3"/>
        <w:spacing w:before="0" w:after="0" w:line="240" w:lineRule="auto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3.</w:t>
      </w:r>
      <w:r w:rsidRPr="003F754B">
        <w:rPr>
          <w:rFonts w:ascii="Times New Roman" w:hAnsi="Times New Roman"/>
          <w:sz w:val="22"/>
          <w:lang w:val="lt-LT"/>
        </w:rPr>
        <w:tab/>
        <w:t xml:space="preserve">Kaip vartoti </w:t>
      </w:r>
      <w:proofErr w:type="spellStart"/>
      <w:r w:rsidRPr="003F754B">
        <w:rPr>
          <w:rFonts w:ascii="Times New Roman" w:hAnsi="Times New Roman"/>
          <w:sz w:val="22"/>
          <w:lang w:val="lt-LT"/>
        </w:rPr>
        <w:t>Rosacta</w:t>
      </w:r>
      <w:proofErr w:type="spellEnd"/>
    </w:p>
    <w:p w14:paraId="6B71C0A4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05F8440D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inorHAnsi" w:eastAsiaTheme="minorHAnsi" w:hAnsiTheme="minorHAnsi" w:cstheme="minorBidi"/>
          <w:snapToGrid/>
          <w:color w:val="008000"/>
          <w:szCs w:val="22"/>
          <w:lang w:val="lt-LT"/>
        </w:rPr>
      </w:pPr>
      <w:r w:rsidRPr="003F754B">
        <w:rPr>
          <w:lang w:val="lt-LT"/>
        </w:rPr>
        <w:t>Visada vartokite šį vaistą tiksliai kaip aprašyta šiame lapelyje arba kaip nurodė gydytojas, kvalifikuotas</w:t>
      </w:r>
      <w:r w:rsidRPr="00DC0785">
        <w:rPr>
          <w:lang w:val="lt-LT"/>
        </w:rPr>
        <w:t xml:space="preserve"> sveikatos priežiūros specialistas arba vaistininkas. Jeigu abejojate, kreipkitės į gydytoją, kvalifikuotą sveikatos priežiūros specialistą arba vaistininką.</w:t>
      </w:r>
    </w:p>
    <w:p w14:paraId="20574C90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1E765A2E" w14:textId="77777777" w:rsidR="001E124C" w:rsidRPr="003F754B" w:rsidRDefault="002E0618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>
        <w:rPr>
          <w:lang w:val="lt-LT"/>
        </w:rPr>
        <w:t>Rekomenduojama dozė yra</w:t>
      </w:r>
    </w:p>
    <w:p w14:paraId="4E99AC99" w14:textId="77777777" w:rsidR="002E0618" w:rsidRPr="003F754B" w:rsidRDefault="002E0618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3D6E593F" w14:textId="671A8E67" w:rsidR="001E124C" w:rsidRPr="006E6C84" w:rsidRDefault="001E124C" w:rsidP="001E124C">
      <w:pPr>
        <w:rPr>
          <w:rFonts w:asciiTheme="minorHAnsi" w:eastAsiaTheme="minorHAnsi" w:hAnsiTheme="minorHAnsi"/>
          <w:i/>
          <w:lang w:val="lt-LT"/>
        </w:rPr>
      </w:pPr>
      <w:r w:rsidRPr="006E6C84">
        <w:rPr>
          <w:i/>
          <w:lang w:val="lt-LT"/>
        </w:rPr>
        <w:t>Suaugusi</w:t>
      </w:r>
      <w:r w:rsidR="008D74F6">
        <w:rPr>
          <w:i/>
          <w:lang w:val="lt-LT"/>
        </w:rPr>
        <w:t>esiems</w:t>
      </w:r>
      <w:r w:rsidRPr="006E6C84">
        <w:rPr>
          <w:i/>
          <w:lang w:val="lt-LT"/>
        </w:rPr>
        <w:t xml:space="preserve"> ir senyvi</w:t>
      </w:r>
      <w:r w:rsidR="008D74F6">
        <w:rPr>
          <w:i/>
          <w:lang w:val="lt-LT"/>
        </w:rPr>
        <w:t>ems</w:t>
      </w:r>
      <w:r w:rsidRPr="006E6C84">
        <w:rPr>
          <w:i/>
          <w:lang w:val="lt-LT"/>
        </w:rPr>
        <w:t xml:space="preserve"> pacienta</w:t>
      </w:r>
      <w:r w:rsidR="008D74F6">
        <w:rPr>
          <w:i/>
          <w:lang w:val="lt-LT"/>
        </w:rPr>
        <w:t>ms</w:t>
      </w:r>
    </w:p>
    <w:p w14:paraId="4D62AB1D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Ant paveiktos srities užtepti maždaug 3 – 6 cm kremo 2 – 3 kartus per parą ir švelniai įtrinti į odą. Reikalingas kremo kiekis priklauso nuo gydomos srities dydžio.</w:t>
      </w:r>
    </w:p>
    <w:p w14:paraId="3981490E" w14:textId="77777777" w:rsidR="001E124C" w:rsidRPr="003F754B" w:rsidRDefault="001E124C" w:rsidP="001E124C">
      <w:pPr>
        <w:rPr>
          <w:lang w:val="lt-LT"/>
        </w:rPr>
      </w:pPr>
    </w:p>
    <w:p w14:paraId="7CFEB96F" w14:textId="58E6C79D" w:rsidR="00857132" w:rsidRPr="006E6C84" w:rsidRDefault="00857132" w:rsidP="00857132">
      <w:pPr>
        <w:rPr>
          <w:u w:val="single"/>
          <w:lang w:val="lt-LT"/>
        </w:rPr>
      </w:pPr>
      <w:r w:rsidRPr="006E6C84">
        <w:rPr>
          <w:u w:val="single"/>
          <w:lang w:val="lt-LT"/>
        </w:rPr>
        <w:t>Vartojimo metodas</w:t>
      </w:r>
    </w:p>
    <w:p w14:paraId="1CDC89D5" w14:textId="5C37BFAA" w:rsidR="00857132" w:rsidRPr="003F754B" w:rsidRDefault="00857132" w:rsidP="00857132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lastRenderedPageBreak/>
        <w:t>Vartoti ant odos.</w:t>
      </w:r>
    </w:p>
    <w:p w14:paraId="4F5E0955" w14:textId="77777777" w:rsidR="00857132" w:rsidRPr="003F754B" w:rsidRDefault="00857132" w:rsidP="008571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Prieš vartojimą pradurkite tūbelę: apsukite dangtelį ir pasukite žemyn, kad pradurtumėte apsauginę tūbelės membraną.</w:t>
      </w:r>
    </w:p>
    <w:p w14:paraId="6598DAF7" w14:textId="307B3494" w:rsidR="00857132" w:rsidRDefault="00857132" w:rsidP="008571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019CE2D8" w14:textId="5E984A93" w:rsidR="00245DDC" w:rsidRPr="006E6C84" w:rsidRDefault="00245DDC" w:rsidP="008571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u w:val="single"/>
          <w:lang w:val="lt-LT"/>
        </w:rPr>
      </w:pPr>
      <w:r w:rsidRPr="006E6C84">
        <w:rPr>
          <w:u w:val="single"/>
          <w:lang w:val="lt-LT"/>
        </w:rPr>
        <w:t>Vartojimo trukmė</w:t>
      </w:r>
    </w:p>
    <w:p w14:paraId="1371CE2F" w14:textId="09F35D05" w:rsidR="00245DDC" w:rsidRPr="003F754B" w:rsidRDefault="00245DDC" w:rsidP="006E6C84">
      <w:pPr>
        <w:rPr>
          <w:lang w:val="lt-LT"/>
        </w:rPr>
      </w:pPr>
      <w:r w:rsidRPr="003F754B">
        <w:rPr>
          <w:lang w:val="lt-LT"/>
        </w:rPr>
        <w:t>Jeigu simptomai pablogėja arba neišnyksta ilgiau kaip 4</w:t>
      </w:r>
      <w:r w:rsidRPr="00DC0785">
        <w:rPr>
          <w:lang w:val="lt-LT"/>
        </w:rPr>
        <w:t xml:space="preserve"> vaisto vartojimo savaites, būtina kreiptis į gydytoją arba kvalifikuotą sveikatos priežiūros specialistą.</w:t>
      </w:r>
    </w:p>
    <w:p w14:paraId="1D6A9826" w14:textId="77777777" w:rsidR="00857132" w:rsidRPr="003F754B" w:rsidRDefault="00857132" w:rsidP="001E124C">
      <w:pPr>
        <w:rPr>
          <w:lang w:val="lt-LT"/>
        </w:rPr>
      </w:pPr>
    </w:p>
    <w:p w14:paraId="2FDC6BA3" w14:textId="77777777" w:rsidR="001E124C" w:rsidRPr="003F754B" w:rsidRDefault="001E124C" w:rsidP="001E124C">
      <w:pPr>
        <w:pStyle w:val="Antrat4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Vartojimas vaikams ir paaugliams</w:t>
      </w:r>
    </w:p>
    <w:p w14:paraId="361A25FB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Nerekomenduojama vartoti vaikams ir jaunesniems kaip 18 metų paaugliams, kadangi reikiamų duomenų nėra.</w:t>
      </w:r>
    </w:p>
    <w:p w14:paraId="242FD8E4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631C2AC2" w14:textId="77777777" w:rsidR="001E124C" w:rsidRPr="003F754B" w:rsidRDefault="001E124C" w:rsidP="001E124C">
      <w:pPr>
        <w:pStyle w:val="Antrat4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 xml:space="preserve">Ką daryti pavartojus per didelę </w:t>
      </w:r>
      <w:proofErr w:type="spellStart"/>
      <w:r w:rsidRPr="003F754B">
        <w:rPr>
          <w:rFonts w:ascii="Times New Roman" w:hAnsi="Times New Roman"/>
          <w:sz w:val="22"/>
          <w:lang w:val="lt-LT"/>
        </w:rPr>
        <w:t>Rosacta</w:t>
      </w:r>
      <w:proofErr w:type="spellEnd"/>
      <w:r w:rsidRPr="003F754B">
        <w:rPr>
          <w:rFonts w:ascii="Times New Roman" w:hAnsi="Times New Roman"/>
          <w:sz w:val="22"/>
          <w:lang w:val="lt-LT"/>
        </w:rPr>
        <w:t xml:space="preserve"> dozę?</w:t>
      </w:r>
    </w:p>
    <w:p w14:paraId="4AA1350F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Pranešimų apie perdozavimą nėra.</w:t>
      </w:r>
    </w:p>
    <w:p w14:paraId="55C3F1A1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59199D6E" w14:textId="77777777" w:rsidR="001E124C" w:rsidRPr="003F754B" w:rsidRDefault="001E124C" w:rsidP="001E124C">
      <w:pPr>
        <w:pStyle w:val="Antrat4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 xml:space="preserve">Pamiršus pavartoti </w:t>
      </w:r>
      <w:proofErr w:type="spellStart"/>
      <w:r w:rsidRPr="003F754B">
        <w:rPr>
          <w:rFonts w:ascii="Times New Roman" w:hAnsi="Times New Roman"/>
          <w:sz w:val="22"/>
          <w:lang w:val="lt-LT"/>
        </w:rPr>
        <w:t>Rosacta</w:t>
      </w:r>
      <w:proofErr w:type="spellEnd"/>
    </w:p>
    <w:p w14:paraId="5298D792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Negalima vartoti dvigubos dozės norint kompensuoti praleistą dozę.</w:t>
      </w:r>
    </w:p>
    <w:p w14:paraId="44D53D54" w14:textId="77777777" w:rsidR="00C80CC9" w:rsidRDefault="00C80CC9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lang w:val="lt-LT"/>
        </w:rPr>
      </w:pPr>
    </w:p>
    <w:p w14:paraId="4C92EC0E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Jeigu kiltų daugiau klausimų dėl šio vaisto vartojimo, kreipkitės į gydytoją</w:t>
      </w:r>
      <w:r w:rsidRPr="00DC0785">
        <w:rPr>
          <w:lang w:val="lt-LT"/>
        </w:rPr>
        <w:t>, kvalifikuotą sveikatos priežiūros specialistą arba vaistininką.</w:t>
      </w:r>
    </w:p>
    <w:p w14:paraId="3B76C421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</w:p>
    <w:p w14:paraId="564F072B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</w:p>
    <w:p w14:paraId="30D2ED04" w14:textId="77777777" w:rsidR="001E124C" w:rsidRPr="003F754B" w:rsidRDefault="001E124C" w:rsidP="001E124C">
      <w:pPr>
        <w:pStyle w:val="Antrat3"/>
        <w:spacing w:before="0" w:after="0" w:line="240" w:lineRule="auto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4.</w:t>
      </w:r>
      <w:r w:rsidRPr="003F754B">
        <w:rPr>
          <w:rFonts w:ascii="Times New Roman" w:hAnsi="Times New Roman"/>
          <w:sz w:val="22"/>
          <w:lang w:val="lt-LT"/>
        </w:rPr>
        <w:tab/>
        <w:t>Galimas šalutinis poveikis</w:t>
      </w:r>
    </w:p>
    <w:p w14:paraId="26DB779D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</w:p>
    <w:p w14:paraId="4C888E9D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Šis vaistas, kaip ir visi kiti, gali sukelti šalutinį poveikį, nors jis pasireiškia ne visiems žmonėms.</w:t>
      </w:r>
    </w:p>
    <w:p w14:paraId="2DD3E8F0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lang w:val="lt-LT"/>
        </w:rPr>
      </w:pPr>
    </w:p>
    <w:p w14:paraId="0D1D3F41" w14:textId="77777777" w:rsidR="000562D7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  <w:r w:rsidRPr="003F754B">
        <w:rPr>
          <w:lang w:val="lt-LT"/>
        </w:rPr>
        <w:t>Gali pasireikšti padidėjusio jautrumo (alerginių) reakcijų, tokių kaip kontaktinis dermatitas ar astma. Šio poveikio dažnis nežinomas</w:t>
      </w:r>
      <w:r w:rsidRPr="00DC0785">
        <w:rPr>
          <w:szCs w:val="24"/>
          <w:lang w:val="lt-LT"/>
        </w:rPr>
        <w:t>.</w:t>
      </w:r>
    </w:p>
    <w:p w14:paraId="7D63E74E" w14:textId="77777777" w:rsidR="000562D7" w:rsidRDefault="000562D7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</w:p>
    <w:p w14:paraId="359C191A" w14:textId="078DE40F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DC0785">
        <w:rPr>
          <w:szCs w:val="24"/>
          <w:lang w:val="lt-LT"/>
        </w:rPr>
        <w:t>Jeigu pasireiškia kitų, nei anksčiau išvardytos, nepagedaujamų reakcijų, kreipkitės į gydytoją, kvalifikuotą sveikatos priežiūros specialistą arba vaistininką.</w:t>
      </w:r>
    </w:p>
    <w:p w14:paraId="407BD316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lang w:val="lt-LT"/>
        </w:rPr>
      </w:pPr>
    </w:p>
    <w:p w14:paraId="695DC842" w14:textId="77777777" w:rsidR="001E124C" w:rsidRPr="003F754B" w:rsidRDefault="001E124C" w:rsidP="001E124C">
      <w:pPr>
        <w:spacing w:line="240" w:lineRule="auto"/>
        <w:rPr>
          <w:rFonts w:asciiTheme="minorHAnsi" w:eastAsiaTheme="minorHAnsi" w:hAnsiTheme="minorHAnsi" w:cstheme="minorBidi"/>
          <w:b/>
          <w:snapToGrid/>
          <w:szCs w:val="22"/>
          <w:lang w:val="lt-LT"/>
        </w:rPr>
      </w:pPr>
      <w:r w:rsidRPr="003F754B">
        <w:rPr>
          <w:b/>
          <w:lang w:val="lt-LT"/>
        </w:rPr>
        <w:t>Pranešimas apie šalutinį poveikį</w:t>
      </w:r>
    </w:p>
    <w:p w14:paraId="4DD880F0" w14:textId="77777777" w:rsidR="001E124C" w:rsidRPr="003F754B" w:rsidRDefault="001E124C" w:rsidP="001E124C">
      <w:pPr>
        <w:ind w:right="-449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Jeigu pasireiškė šalutinis poveikis, įskaitant šiame lapelyje nenurodytą, pasakykite gydytojui arba vaistininkui. Apie šalutinį poveikį taip pat galite pranešti Valstybi</w:t>
      </w:r>
      <w:r w:rsidRPr="00DC0785">
        <w:rPr>
          <w:lang w:val="lt-LT"/>
        </w:rPr>
        <w:t xml:space="preserve">nei vaistų kontrolės tarnybai prie Lietuvos Respublikos sveikatos apsaugos ministerijos nemokamu telefonu 8 800 73568 arba užpildyti interneto svetainėje </w:t>
      </w:r>
      <w:hyperlink r:id="rId26" w:history="1">
        <w:r w:rsidRPr="003F754B">
          <w:rPr>
            <w:rStyle w:val="Hipersaitas"/>
            <w:rFonts w:eastAsia="SimSun"/>
            <w:lang w:val="lt-LT"/>
          </w:rPr>
          <w:t>www.vvkt.lt</w:t>
        </w:r>
      </w:hyperlink>
      <w:r w:rsidRPr="003F754B">
        <w:rPr>
          <w:lang w:val="lt-LT"/>
        </w:rPr>
        <w:t xml:space="preserve"> esančią formą ir pateikti ją Valstybinei vaistų kontro</w:t>
      </w:r>
      <w:r w:rsidRPr="00DC0785">
        <w:rPr>
          <w:lang w:val="lt-LT"/>
        </w:rPr>
        <w:t xml:space="preserve">lės tarnybai prie Lietuvos Respublikos sveikatos apsaugos ministerijos vienu iš šių būdų: raštu (adresu Žirmūnų g. 139A, LT-09120 Vilnius), nemokamu fakso numeriu 8 800 20131, el. paštu </w:t>
      </w:r>
      <w:hyperlink r:id="rId27" w:history="1">
        <w:r w:rsidRPr="003F754B">
          <w:rPr>
            <w:rStyle w:val="Hipersaitas"/>
            <w:rFonts w:eastAsia="SimSun"/>
            <w:lang w:val="lt-LT"/>
          </w:rPr>
          <w:t>NepageidaujamaR@vvkt.lt</w:t>
        </w:r>
      </w:hyperlink>
      <w:r w:rsidRPr="003F754B">
        <w:rPr>
          <w:lang w:val="lt-LT"/>
        </w:rPr>
        <w:t xml:space="preserve">, taip pat per Valstybinės vaistų kontrolės tarnybos prie Lietuvos Respublikos sveikatos apsaugos ministerijos interneto svetainę (adresu </w:t>
      </w:r>
      <w:hyperlink r:id="rId28" w:history="1">
        <w:r w:rsidRPr="003F754B">
          <w:rPr>
            <w:rStyle w:val="Hipersaitas"/>
            <w:rFonts w:eastAsia="SimSun"/>
            <w:lang w:val="lt-LT"/>
          </w:rPr>
          <w:t>http://www.vvkt.lt</w:t>
        </w:r>
      </w:hyperlink>
      <w:r w:rsidRPr="003F754B">
        <w:rPr>
          <w:lang w:val="lt-LT"/>
        </w:rPr>
        <w:t>). Pranešdami apie šalutinį poveikį galite mums padėti gauti daug</w:t>
      </w:r>
      <w:r w:rsidRPr="006E6C84">
        <w:rPr>
          <w:lang w:val="lt-LT"/>
        </w:rPr>
        <w:t>iau informacijos apie šio vaisto saugumą.</w:t>
      </w:r>
    </w:p>
    <w:p w14:paraId="05D765C9" w14:textId="77777777" w:rsidR="001E124C" w:rsidRPr="003F754B" w:rsidRDefault="001E124C" w:rsidP="001E124C">
      <w:pPr>
        <w:ind w:right="-449"/>
        <w:rPr>
          <w:lang w:val="lt-LT"/>
        </w:rPr>
      </w:pPr>
    </w:p>
    <w:p w14:paraId="33688765" w14:textId="77777777" w:rsidR="001E124C" w:rsidRPr="003F754B" w:rsidRDefault="001E124C" w:rsidP="001E124C">
      <w:pPr>
        <w:ind w:right="-449"/>
        <w:rPr>
          <w:lang w:val="lt-LT"/>
        </w:rPr>
      </w:pPr>
    </w:p>
    <w:p w14:paraId="4C1EEA15" w14:textId="77777777" w:rsidR="001E124C" w:rsidRPr="003F754B" w:rsidRDefault="001E124C" w:rsidP="001E124C">
      <w:pPr>
        <w:pStyle w:val="Antrat3"/>
        <w:spacing w:before="0" w:after="0" w:line="240" w:lineRule="auto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5.</w:t>
      </w:r>
      <w:r w:rsidRPr="003F754B">
        <w:rPr>
          <w:rFonts w:ascii="Times New Roman" w:hAnsi="Times New Roman"/>
          <w:sz w:val="22"/>
          <w:lang w:val="lt-LT"/>
        </w:rPr>
        <w:tab/>
        <w:t xml:space="preserve">Kaip laikyti </w:t>
      </w:r>
      <w:proofErr w:type="spellStart"/>
      <w:r w:rsidRPr="003F754B">
        <w:rPr>
          <w:rFonts w:ascii="Times New Roman" w:hAnsi="Times New Roman"/>
          <w:sz w:val="22"/>
          <w:lang w:val="lt-LT"/>
        </w:rPr>
        <w:t>Rosacta</w:t>
      </w:r>
      <w:proofErr w:type="spellEnd"/>
    </w:p>
    <w:p w14:paraId="590710E7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7F204F9F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Šį vaistą laikykite vaikams nepastebimoje ir nepasiekiamoje vietoje.</w:t>
      </w:r>
    </w:p>
    <w:p w14:paraId="159B8192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09C68CCB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Ant dėžutės ir tūbelės po „Tinka iki</w:t>
      </w:r>
      <w:r w:rsidRPr="00DC0785">
        <w:rPr>
          <w:lang w:val="lt-LT"/>
        </w:rPr>
        <w:t>“</w:t>
      </w:r>
      <w:r w:rsidRPr="003F754B">
        <w:rPr>
          <w:lang w:val="lt-LT"/>
        </w:rPr>
        <w:t xml:space="preserve"> nurodytam tinkamumo laikui pasibaigus, šio vaisto vartoti negalima. Vaistas tinkamas vartoti iki paskutinės nurodyto mėnesio dienos.</w:t>
      </w:r>
    </w:p>
    <w:p w14:paraId="2113F78D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160CB1B8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Laikyti žemesnėje</w:t>
      </w:r>
      <w:r w:rsidRPr="00EE50A0">
        <w:t xml:space="preserve"> </w:t>
      </w:r>
      <w:r w:rsidRPr="006E6C84">
        <w:rPr>
          <w:lang w:val="lt-LT"/>
        </w:rPr>
        <w:t>kaip</w:t>
      </w:r>
      <w:r w:rsidRPr="00EE50A0">
        <w:t xml:space="preserve"> 25 </w:t>
      </w:r>
      <w:r w:rsidRPr="00EE50A0">
        <w:sym w:font="Symbol" w:char="F0B0"/>
      </w:r>
      <w:r w:rsidRPr="003F754B">
        <w:rPr>
          <w:lang w:val="lt-LT"/>
        </w:rPr>
        <w:t>C temperatūroje.</w:t>
      </w:r>
    </w:p>
    <w:p w14:paraId="000A9CFD" w14:textId="77777777" w:rsidR="001E124C" w:rsidRPr="003F754B" w:rsidRDefault="001E124C" w:rsidP="001E124C">
      <w:pPr>
        <w:rPr>
          <w:lang w:val="lt-LT"/>
        </w:rPr>
      </w:pPr>
    </w:p>
    <w:p w14:paraId="323551C7" w14:textId="77777777" w:rsidR="001E124C" w:rsidRPr="003F754B" w:rsidRDefault="001E124C" w:rsidP="001E124C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Atidarius, kremą suvartoti per 12 mėnesių.</w:t>
      </w:r>
    </w:p>
    <w:p w14:paraId="428F1E27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inorHAnsi" w:eastAsiaTheme="minorHAnsi" w:hAnsiTheme="minorHAnsi" w:cstheme="minorBidi"/>
          <w:i/>
          <w:snapToGrid/>
          <w:szCs w:val="22"/>
          <w:lang w:val="lt-LT"/>
        </w:rPr>
      </w:pPr>
      <w:r w:rsidRPr="003F754B">
        <w:rPr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0784A400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069441B6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00A98EF4" w14:textId="77777777" w:rsidR="001E124C" w:rsidRPr="003F754B" w:rsidRDefault="001E124C" w:rsidP="001E124C">
      <w:pPr>
        <w:pStyle w:val="Antrat3"/>
        <w:spacing w:before="0" w:after="0" w:line="240" w:lineRule="auto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6.</w:t>
      </w:r>
      <w:r w:rsidRPr="003F754B">
        <w:rPr>
          <w:rFonts w:ascii="Times New Roman" w:hAnsi="Times New Roman"/>
          <w:b w:val="0"/>
          <w:sz w:val="22"/>
          <w:lang w:val="lt-LT"/>
        </w:rPr>
        <w:tab/>
      </w:r>
      <w:r w:rsidRPr="003F754B">
        <w:rPr>
          <w:rFonts w:ascii="Times New Roman" w:hAnsi="Times New Roman"/>
          <w:sz w:val="22"/>
          <w:lang w:val="lt-LT"/>
        </w:rPr>
        <w:t>Pakuotės turinys ir kita informacija</w:t>
      </w:r>
    </w:p>
    <w:p w14:paraId="03DDE416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</w:p>
    <w:p w14:paraId="7283D15E" w14:textId="77777777" w:rsidR="001E124C" w:rsidRPr="003F754B" w:rsidRDefault="001E124C" w:rsidP="001E124C">
      <w:pPr>
        <w:pStyle w:val="Antrat4"/>
        <w:rPr>
          <w:b w:val="0"/>
          <w:lang w:val="lt-LT"/>
        </w:rPr>
      </w:pPr>
      <w:proofErr w:type="spellStart"/>
      <w:r w:rsidRPr="003F754B">
        <w:rPr>
          <w:rFonts w:ascii="Times New Roman" w:hAnsi="Times New Roman"/>
          <w:sz w:val="22"/>
          <w:lang w:val="lt-LT"/>
        </w:rPr>
        <w:t>Rosacta</w:t>
      </w:r>
      <w:proofErr w:type="spellEnd"/>
      <w:r w:rsidRPr="003F754B">
        <w:rPr>
          <w:rFonts w:ascii="Times New Roman" w:hAnsi="Times New Roman"/>
          <w:sz w:val="22"/>
          <w:lang w:val="lt-LT"/>
        </w:rPr>
        <w:t xml:space="preserve"> sudėtis</w:t>
      </w:r>
    </w:p>
    <w:p w14:paraId="46040362" w14:textId="76AC5B4C" w:rsidR="001E124C" w:rsidRPr="006C13EF" w:rsidRDefault="00BB723E" w:rsidP="001E124C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rPr>
          <w:lang w:val="lt-LT"/>
        </w:rPr>
      </w:pPr>
      <w:r w:rsidRPr="00550536">
        <w:rPr>
          <w:noProof/>
        </w:rPr>
        <w:t>Veiklioji medžiaga yra</w:t>
      </w:r>
      <w:r w:rsidRPr="003F754B">
        <w:rPr>
          <w:lang w:val="lt-LT"/>
        </w:rPr>
        <w:t xml:space="preserve"> </w:t>
      </w:r>
      <w:proofErr w:type="spellStart"/>
      <w:r w:rsidR="001E124C" w:rsidRPr="003F754B">
        <w:rPr>
          <w:i/>
          <w:lang w:val="lt-LT"/>
        </w:rPr>
        <w:t>Rosmarinus</w:t>
      </w:r>
      <w:proofErr w:type="spellEnd"/>
      <w:r w:rsidR="001E124C" w:rsidRPr="003F754B">
        <w:rPr>
          <w:i/>
          <w:lang w:val="lt-LT"/>
        </w:rPr>
        <w:t xml:space="preserve"> </w:t>
      </w:r>
      <w:proofErr w:type="spellStart"/>
      <w:r w:rsidR="001E124C" w:rsidRPr="003F754B">
        <w:rPr>
          <w:i/>
          <w:lang w:val="lt-LT"/>
        </w:rPr>
        <w:t>officinalis</w:t>
      </w:r>
      <w:proofErr w:type="spellEnd"/>
      <w:r w:rsidR="001E124C" w:rsidRPr="003F754B">
        <w:rPr>
          <w:i/>
          <w:lang w:val="lt-LT"/>
        </w:rPr>
        <w:t xml:space="preserve"> </w:t>
      </w:r>
      <w:r w:rsidR="001E124C" w:rsidRPr="003F754B">
        <w:rPr>
          <w:lang w:val="lt-LT"/>
        </w:rPr>
        <w:t>L.</w:t>
      </w:r>
      <w:proofErr w:type="gramStart"/>
      <w:r w:rsidR="001E124C" w:rsidRPr="003F754B">
        <w:rPr>
          <w:lang w:val="lt-LT"/>
        </w:rPr>
        <w:t>,</w:t>
      </w:r>
      <w:proofErr w:type="spellStart"/>
      <w:r w:rsidR="00A73EC4">
        <w:t>eterinis</w:t>
      </w:r>
      <w:proofErr w:type="spellEnd"/>
      <w:proofErr w:type="gramEnd"/>
      <w:r w:rsidR="00A73EC4">
        <w:t xml:space="preserve"> </w:t>
      </w:r>
      <w:proofErr w:type="spellStart"/>
      <w:r w:rsidR="00A73EC4">
        <w:t>aliejus</w:t>
      </w:r>
      <w:proofErr w:type="spellEnd"/>
      <w:r w:rsidR="00A73EC4">
        <w:t xml:space="preserve"> </w:t>
      </w:r>
      <w:r w:rsidR="001E124C" w:rsidRPr="003F754B">
        <w:rPr>
          <w:lang w:val="lt-LT"/>
        </w:rPr>
        <w:t xml:space="preserve">(rozmarinų </w:t>
      </w:r>
      <w:r w:rsidR="001E124C" w:rsidRPr="006E6C84">
        <w:rPr>
          <w:lang w:val="lt-LT"/>
        </w:rPr>
        <w:t>eterini</w:t>
      </w:r>
      <w:r w:rsidR="00A73EC4">
        <w:rPr>
          <w:lang w:val="lt-LT"/>
        </w:rPr>
        <w:t>s</w:t>
      </w:r>
      <w:r w:rsidR="001E124C" w:rsidRPr="006E6C84">
        <w:rPr>
          <w:lang w:val="lt-LT"/>
        </w:rPr>
        <w:t xml:space="preserve"> aliejus</w:t>
      </w:r>
      <w:r w:rsidR="001E124C" w:rsidRPr="00EE50A0">
        <w:t>).</w:t>
      </w:r>
    </w:p>
    <w:p w14:paraId="4319B970" w14:textId="3B33DAD9" w:rsidR="00BB723E" w:rsidRPr="00BB723E" w:rsidRDefault="00BB723E" w:rsidP="006E6C84">
      <w:pPr>
        <w:pStyle w:val="Sraopastraipa"/>
        <w:tabs>
          <w:tab w:val="clear" w:pos="567"/>
        </w:tabs>
        <w:spacing w:line="240" w:lineRule="auto"/>
        <w:ind w:left="360" w:right="-2" w:firstLine="207"/>
        <w:rPr>
          <w:lang w:val="lt-LT"/>
        </w:rPr>
      </w:pPr>
      <w:r w:rsidRPr="00BB723E">
        <w:rPr>
          <w:lang w:val="lt-LT"/>
        </w:rPr>
        <w:t>1 g kremo yra 100 mg</w:t>
      </w:r>
      <w:r>
        <w:rPr>
          <w:lang w:val="lt-LT"/>
        </w:rPr>
        <w:t xml:space="preserve"> </w:t>
      </w:r>
      <w:r w:rsidRPr="003F754B">
        <w:rPr>
          <w:lang w:val="lt-LT"/>
        </w:rPr>
        <w:t xml:space="preserve">rozmarinų </w:t>
      </w:r>
      <w:r w:rsidRPr="006E6C84">
        <w:rPr>
          <w:lang w:val="lt-LT"/>
        </w:rPr>
        <w:t>eterinio aliejaus</w:t>
      </w:r>
      <w:r>
        <w:t>.</w:t>
      </w:r>
    </w:p>
    <w:p w14:paraId="2302A756" w14:textId="77777777" w:rsidR="001E124C" w:rsidRPr="003F754B" w:rsidRDefault="001E124C" w:rsidP="001E124C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rPr>
          <w:lang w:val="lt-LT"/>
        </w:rPr>
      </w:pPr>
      <w:r w:rsidRPr="003F754B">
        <w:rPr>
          <w:lang w:val="lt-LT"/>
        </w:rPr>
        <w:t xml:space="preserve">Pagalbinės medžiagos yra vidutinės grandinės </w:t>
      </w:r>
      <w:proofErr w:type="spellStart"/>
      <w:r w:rsidRPr="003F754B">
        <w:rPr>
          <w:lang w:val="lt-LT"/>
        </w:rPr>
        <w:t>trigliceridai</w:t>
      </w:r>
      <w:proofErr w:type="spellEnd"/>
      <w:r w:rsidRPr="003F754B">
        <w:rPr>
          <w:lang w:val="lt-LT"/>
        </w:rPr>
        <w:t xml:space="preserve">, </w:t>
      </w:r>
      <w:proofErr w:type="spellStart"/>
      <w:r w:rsidRPr="003F754B">
        <w:rPr>
          <w:lang w:val="lt-LT"/>
        </w:rPr>
        <w:t>oktildodekanolis</w:t>
      </w:r>
      <w:proofErr w:type="spellEnd"/>
      <w:r w:rsidRPr="003F754B">
        <w:rPr>
          <w:lang w:val="lt-LT"/>
        </w:rPr>
        <w:t xml:space="preserve">, etanolis (96 %), </w:t>
      </w:r>
      <w:proofErr w:type="spellStart"/>
      <w:r w:rsidRPr="003F754B">
        <w:rPr>
          <w:lang w:val="lt-LT"/>
        </w:rPr>
        <w:t>glicerolis</w:t>
      </w:r>
      <w:proofErr w:type="spellEnd"/>
      <w:r w:rsidRPr="003F754B">
        <w:rPr>
          <w:lang w:val="lt-LT"/>
        </w:rPr>
        <w:t xml:space="preserve"> (85 %), </w:t>
      </w:r>
      <w:proofErr w:type="spellStart"/>
      <w:r w:rsidRPr="003F754B">
        <w:rPr>
          <w:lang w:val="lt-LT"/>
        </w:rPr>
        <w:t>cetostearilo</w:t>
      </w:r>
      <w:proofErr w:type="spellEnd"/>
      <w:r w:rsidRPr="003F754B">
        <w:rPr>
          <w:lang w:val="lt-LT"/>
        </w:rPr>
        <w:t xml:space="preserve"> alkoholi</w:t>
      </w:r>
      <w:r w:rsidRPr="00DC0785">
        <w:rPr>
          <w:lang w:val="lt-LT"/>
        </w:rPr>
        <w:t>o</w:t>
      </w:r>
      <w:r w:rsidRPr="003F754B">
        <w:rPr>
          <w:lang w:val="lt-LT"/>
        </w:rPr>
        <w:t xml:space="preserve"> A tipo emulsiklis, </w:t>
      </w:r>
      <w:proofErr w:type="spellStart"/>
      <w:r w:rsidRPr="003F754B">
        <w:rPr>
          <w:lang w:val="lt-LT"/>
        </w:rPr>
        <w:t>glicerolio</w:t>
      </w:r>
      <w:proofErr w:type="spellEnd"/>
      <w:r w:rsidRPr="003F754B">
        <w:rPr>
          <w:lang w:val="lt-LT"/>
        </w:rPr>
        <w:t xml:space="preserve"> </w:t>
      </w:r>
      <w:proofErr w:type="spellStart"/>
      <w:r w:rsidRPr="003F754B">
        <w:rPr>
          <w:lang w:val="lt-LT"/>
        </w:rPr>
        <w:t>monostearatas</w:t>
      </w:r>
      <w:proofErr w:type="spellEnd"/>
      <w:r w:rsidRPr="003F754B">
        <w:rPr>
          <w:lang w:val="lt-LT"/>
        </w:rPr>
        <w:t xml:space="preserve"> 40–55, </w:t>
      </w:r>
      <w:proofErr w:type="spellStart"/>
      <w:r w:rsidRPr="003F754B">
        <w:rPr>
          <w:lang w:val="lt-LT"/>
        </w:rPr>
        <w:t>trometamolis</w:t>
      </w:r>
      <w:proofErr w:type="spellEnd"/>
      <w:r w:rsidRPr="003F754B">
        <w:rPr>
          <w:lang w:val="lt-LT"/>
        </w:rPr>
        <w:t xml:space="preserve">, </w:t>
      </w:r>
      <w:proofErr w:type="spellStart"/>
      <w:r w:rsidRPr="003F754B">
        <w:rPr>
          <w:lang w:val="lt-LT"/>
        </w:rPr>
        <w:t>dimetikonas</w:t>
      </w:r>
      <w:proofErr w:type="spellEnd"/>
      <w:r w:rsidRPr="003F754B">
        <w:rPr>
          <w:lang w:val="lt-LT"/>
        </w:rPr>
        <w:t xml:space="preserve">, </w:t>
      </w:r>
      <w:proofErr w:type="spellStart"/>
      <w:r w:rsidRPr="003F754B">
        <w:rPr>
          <w:lang w:val="lt-LT"/>
        </w:rPr>
        <w:t>karbomerai</w:t>
      </w:r>
      <w:proofErr w:type="spellEnd"/>
      <w:r w:rsidRPr="003F754B">
        <w:rPr>
          <w:lang w:val="lt-LT"/>
        </w:rPr>
        <w:t xml:space="preserve"> ir išgrynintas vanduo.</w:t>
      </w:r>
    </w:p>
    <w:p w14:paraId="37DA54D3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4DF50089" w14:textId="77777777" w:rsidR="001E124C" w:rsidRPr="003F754B" w:rsidRDefault="001E124C" w:rsidP="001E124C">
      <w:pPr>
        <w:pStyle w:val="Antrat4"/>
        <w:rPr>
          <w:b w:val="0"/>
          <w:lang w:val="lt-LT"/>
        </w:rPr>
      </w:pPr>
      <w:proofErr w:type="spellStart"/>
      <w:r w:rsidRPr="003F754B">
        <w:rPr>
          <w:rFonts w:ascii="Times New Roman" w:hAnsi="Times New Roman"/>
          <w:sz w:val="22"/>
          <w:lang w:val="lt-LT"/>
        </w:rPr>
        <w:t>Rosacta</w:t>
      </w:r>
      <w:proofErr w:type="spellEnd"/>
      <w:r w:rsidRPr="003F754B">
        <w:rPr>
          <w:rFonts w:ascii="Times New Roman" w:hAnsi="Times New Roman"/>
          <w:sz w:val="22"/>
          <w:lang w:val="lt-LT"/>
        </w:rPr>
        <w:t xml:space="preserve"> išvaizda ir kiekis pakuotėje</w:t>
      </w:r>
    </w:p>
    <w:p w14:paraId="4B227876" w14:textId="77777777" w:rsidR="001E124C" w:rsidRPr="003F754B" w:rsidRDefault="001E124C" w:rsidP="001E124C">
      <w:pPr>
        <w:rPr>
          <w:lang w:val="lt-LT"/>
        </w:rPr>
      </w:pPr>
      <w:proofErr w:type="spellStart"/>
      <w:r w:rsidRPr="003F754B">
        <w:rPr>
          <w:lang w:val="lt-LT"/>
        </w:rPr>
        <w:t>Rosacta</w:t>
      </w:r>
      <w:proofErr w:type="spellEnd"/>
      <w:r w:rsidRPr="003F754B">
        <w:rPr>
          <w:lang w:val="lt-LT"/>
        </w:rPr>
        <w:t xml:space="preserve"> yra baltas blizgus charakteringo rozmarinų </w:t>
      </w:r>
      <w:r w:rsidRPr="00DC0785">
        <w:rPr>
          <w:lang w:val="lt-LT"/>
        </w:rPr>
        <w:t>eterinio aliejaus kvapo kremas.</w:t>
      </w:r>
    </w:p>
    <w:p w14:paraId="047427E7" w14:textId="77777777" w:rsidR="001E124C" w:rsidRPr="003F754B" w:rsidRDefault="001E124C" w:rsidP="001E124C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3F754B">
        <w:rPr>
          <w:lang w:val="lt-LT"/>
        </w:rPr>
        <w:t>Rosacta</w:t>
      </w:r>
      <w:proofErr w:type="spellEnd"/>
      <w:r w:rsidRPr="003F754B">
        <w:rPr>
          <w:lang w:val="lt-LT"/>
        </w:rPr>
        <w:t xml:space="preserve"> tiekiamas aliu</w:t>
      </w:r>
      <w:r w:rsidRPr="00DC0785">
        <w:rPr>
          <w:lang w:val="lt-LT"/>
        </w:rPr>
        <w:t xml:space="preserve">minio tūbelėse, kurios yra iš vidaus dengtos epoksidine </w:t>
      </w:r>
      <w:proofErr w:type="spellStart"/>
      <w:r w:rsidRPr="003F754B">
        <w:rPr>
          <w:lang w:val="lt-LT"/>
        </w:rPr>
        <w:t>fenolio</w:t>
      </w:r>
      <w:proofErr w:type="spellEnd"/>
      <w:r w:rsidRPr="003F754B">
        <w:rPr>
          <w:lang w:val="lt-LT"/>
        </w:rPr>
        <w:t xml:space="preserve"> derva, su </w:t>
      </w:r>
      <w:r w:rsidRPr="00DC0785">
        <w:rPr>
          <w:lang w:val="lt-LT"/>
        </w:rPr>
        <w:t>DTPE užsukamuoju dangteliu. Tūbelėje yra</w:t>
      </w:r>
      <w:r w:rsidRPr="00DC0785">
        <w:rPr>
          <w:szCs w:val="24"/>
          <w:lang w:val="lt-LT"/>
        </w:rPr>
        <w:t xml:space="preserve"> 50 g ar</w:t>
      </w:r>
      <w:r w:rsidRPr="00DC0785">
        <w:rPr>
          <w:lang w:val="lt-LT"/>
        </w:rPr>
        <w:t xml:space="preserve"> </w:t>
      </w:r>
      <w:r w:rsidRPr="003F754B">
        <w:rPr>
          <w:lang w:val="lt-LT"/>
        </w:rPr>
        <w:t>90 g kremo.</w:t>
      </w:r>
    </w:p>
    <w:p w14:paraId="772B8502" w14:textId="77777777" w:rsidR="001E124C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  <w:r w:rsidRPr="00B34FA1">
        <w:rPr>
          <w:noProof/>
          <w:szCs w:val="24"/>
          <w:lang w:val="lt-LT"/>
        </w:rPr>
        <w:t>Gali būti tiekiamos ne visų dydžių pakuotės.</w:t>
      </w:r>
    </w:p>
    <w:p w14:paraId="5B9A917D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53CC5AAD" w14:textId="77777777" w:rsidR="001E124C" w:rsidRPr="003F754B" w:rsidRDefault="001E124C" w:rsidP="001E124C">
      <w:pPr>
        <w:pStyle w:val="Antrat4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Registruotojas ir gamintojas</w:t>
      </w:r>
    </w:p>
    <w:p w14:paraId="61BF78C3" w14:textId="77777777" w:rsidR="001E124C" w:rsidRPr="006E6C84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inorHAnsi" w:eastAsiaTheme="minorHAnsi" w:hAnsiTheme="minorHAnsi"/>
          <w:b/>
          <w:lang w:val="lt-LT"/>
        </w:rPr>
      </w:pPr>
      <w:r w:rsidRPr="006E6C84">
        <w:rPr>
          <w:b/>
          <w:lang w:val="lt-LT"/>
        </w:rPr>
        <w:t>Registruotojas</w:t>
      </w:r>
    </w:p>
    <w:p w14:paraId="0988A97C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3F754B">
        <w:rPr>
          <w:lang w:val="lt-LT"/>
        </w:rPr>
        <w:t xml:space="preserve">Medis </w:t>
      </w:r>
      <w:proofErr w:type="spellStart"/>
      <w:r w:rsidRPr="003F754B">
        <w:rPr>
          <w:lang w:val="lt-LT"/>
        </w:rPr>
        <w:t>GmbH</w:t>
      </w:r>
      <w:proofErr w:type="spellEnd"/>
    </w:p>
    <w:p w14:paraId="76BD63B7" w14:textId="3587E1C1" w:rsidR="0000697F" w:rsidRDefault="0000697F" w:rsidP="0000697F">
      <w:pPr>
        <w:autoSpaceDE w:val="0"/>
        <w:autoSpaceDN w:val="0"/>
        <w:adjustRightInd w:val="0"/>
        <w:spacing w:line="240" w:lineRule="auto"/>
      </w:pPr>
      <w:proofErr w:type="spellStart"/>
      <w:r w:rsidRPr="00E75EC0">
        <w:t>Europaring</w:t>
      </w:r>
      <w:proofErr w:type="spellEnd"/>
      <w:r w:rsidRPr="00E75EC0">
        <w:t xml:space="preserve"> F15</w:t>
      </w:r>
    </w:p>
    <w:p w14:paraId="5AA764CE" w14:textId="38EC7371" w:rsidR="0000697F" w:rsidRPr="001155BF" w:rsidRDefault="0000697F" w:rsidP="001155BF">
      <w:proofErr w:type="gramStart"/>
      <w:r w:rsidRPr="00E75EC0">
        <w:t>2345</w:t>
      </w:r>
      <w:proofErr w:type="gramEnd"/>
      <w:r w:rsidRPr="00E75EC0">
        <w:t xml:space="preserve"> </w:t>
      </w:r>
      <w:proofErr w:type="spellStart"/>
      <w:r w:rsidRPr="00E75EC0">
        <w:t>Brunn</w:t>
      </w:r>
      <w:proofErr w:type="spellEnd"/>
      <w:r w:rsidRPr="001155BF">
        <w:t xml:space="preserve"> am </w:t>
      </w:r>
      <w:proofErr w:type="spellStart"/>
      <w:r w:rsidRPr="00E75EC0">
        <w:t>Gebirge</w:t>
      </w:r>
      <w:proofErr w:type="spellEnd"/>
    </w:p>
    <w:p w14:paraId="6BD57DC1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Austrija</w:t>
      </w:r>
    </w:p>
    <w:p w14:paraId="784632D8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381991AA" w14:textId="77777777" w:rsidR="001E124C" w:rsidRPr="006E6C84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inorHAnsi" w:eastAsiaTheme="minorHAnsi" w:hAnsiTheme="minorHAnsi"/>
          <w:b/>
          <w:lang w:val="lt-LT"/>
        </w:rPr>
      </w:pPr>
      <w:r w:rsidRPr="006E6C84">
        <w:rPr>
          <w:b/>
          <w:lang w:val="lt-LT"/>
        </w:rPr>
        <w:t>Gamintojas</w:t>
      </w:r>
    </w:p>
    <w:p w14:paraId="70D9767B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3F754B">
        <w:rPr>
          <w:lang w:val="lt-LT"/>
        </w:rPr>
        <w:t xml:space="preserve">Medis, </w:t>
      </w:r>
      <w:proofErr w:type="spellStart"/>
      <w:r w:rsidRPr="003F754B">
        <w:rPr>
          <w:lang w:val="lt-LT"/>
        </w:rPr>
        <w:t>d.o.o</w:t>
      </w:r>
      <w:proofErr w:type="spellEnd"/>
      <w:r w:rsidRPr="003F754B">
        <w:rPr>
          <w:lang w:val="lt-LT"/>
        </w:rPr>
        <w:t>.</w:t>
      </w:r>
    </w:p>
    <w:p w14:paraId="61A34671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proofErr w:type="spellStart"/>
      <w:r w:rsidRPr="003F754B">
        <w:rPr>
          <w:lang w:val="lt-LT"/>
        </w:rPr>
        <w:t>Brnčičeva</w:t>
      </w:r>
      <w:proofErr w:type="spellEnd"/>
      <w:r w:rsidRPr="003F754B">
        <w:rPr>
          <w:lang w:val="lt-LT"/>
        </w:rPr>
        <w:t xml:space="preserve"> </w:t>
      </w:r>
      <w:proofErr w:type="spellStart"/>
      <w:r w:rsidRPr="003F754B">
        <w:rPr>
          <w:lang w:val="lt-LT"/>
        </w:rPr>
        <w:t>ulica</w:t>
      </w:r>
      <w:proofErr w:type="spellEnd"/>
      <w:r w:rsidRPr="003F754B">
        <w:rPr>
          <w:lang w:val="lt-LT"/>
        </w:rPr>
        <w:t xml:space="preserve"> 3</w:t>
      </w:r>
    </w:p>
    <w:p w14:paraId="4FD23D55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3F754B">
        <w:rPr>
          <w:lang w:val="lt-LT"/>
        </w:rPr>
        <w:t xml:space="preserve">1231 </w:t>
      </w:r>
      <w:proofErr w:type="spellStart"/>
      <w:r w:rsidRPr="003F754B">
        <w:rPr>
          <w:lang w:val="lt-LT"/>
        </w:rPr>
        <w:t>Ljubljana-Črnuče</w:t>
      </w:r>
      <w:proofErr w:type="spellEnd"/>
    </w:p>
    <w:p w14:paraId="4F87CF61" w14:textId="77777777" w:rsidR="001E124C" w:rsidRPr="003F754B" w:rsidRDefault="001E124C" w:rsidP="001E12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Slovėnija</w:t>
      </w:r>
    </w:p>
    <w:p w14:paraId="282B8C7D" w14:textId="2B6A6F01" w:rsidR="001E124C" w:rsidRDefault="001E124C" w:rsidP="001E124C">
      <w:pPr>
        <w:numPr>
          <w:ilvl w:val="12"/>
          <w:numId w:val="0"/>
        </w:numPr>
        <w:ind w:right="-2"/>
        <w:rPr>
          <w:lang w:val="lt-LT"/>
        </w:rPr>
      </w:pPr>
    </w:p>
    <w:p w14:paraId="45DA55B5" w14:textId="77777777" w:rsidR="003521A6" w:rsidRPr="00B34FA1" w:rsidRDefault="003521A6" w:rsidP="003521A6">
      <w:pPr>
        <w:numPr>
          <w:ilvl w:val="12"/>
          <w:numId w:val="0"/>
        </w:numPr>
        <w:spacing w:line="240" w:lineRule="auto"/>
        <w:ind w:right="-2"/>
        <w:rPr>
          <w:noProof/>
          <w:szCs w:val="24"/>
          <w:lang w:val="lt-LT"/>
        </w:rPr>
      </w:pPr>
      <w:r w:rsidRPr="00B34FA1">
        <w:rPr>
          <w:noProof/>
          <w:szCs w:val="24"/>
          <w:lang w:val="lt-LT"/>
        </w:rPr>
        <w:t xml:space="preserve">Jeigu apie šį vaistą norite sužinoti daugiau, kreipkitės į vietinį </w:t>
      </w:r>
      <w:r>
        <w:rPr>
          <w:noProof/>
          <w:szCs w:val="24"/>
          <w:lang w:val="lt-LT"/>
        </w:rPr>
        <w:t>registruotojo</w:t>
      </w:r>
      <w:r w:rsidRPr="00B34FA1">
        <w:rPr>
          <w:noProof/>
          <w:szCs w:val="24"/>
          <w:lang w:val="lt-LT"/>
        </w:rPr>
        <w:t xml:space="preserve"> atstovą</w:t>
      </w:r>
      <w:r>
        <w:rPr>
          <w:noProof/>
          <w:szCs w:val="24"/>
          <w:lang w:val="lt-LT"/>
        </w:rPr>
        <w:t>.</w:t>
      </w:r>
    </w:p>
    <w:p w14:paraId="6416D5A5" w14:textId="77777777" w:rsidR="003521A6" w:rsidRPr="00B34FA1" w:rsidRDefault="003521A6" w:rsidP="003521A6">
      <w:pPr>
        <w:spacing w:line="240" w:lineRule="auto"/>
        <w:rPr>
          <w:noProof/>
          <w:szCs w:val="24"/>
          <w:lang w:val="lt-LT"/>
        </w:rPr>
      </w:pPr>
    </w:p>
    <w:p w14:paraId="5B0F136D" w14:textId="77777777" w:rsidR="003521A6" w:rsidRPr="00243B45" w:rsidRDefault="003521A6" w:rsidP="003521A6">
      <w:pPr>
        <w:rPr>
          <w:lang w:val="lt-LT"/>
        </w:rPr>
      </w:pPr>
      <w:r w:rsidRPr="00243B45">
        <w:rPr>
          <w:lang w:val="lt-LT"/>
        </w:rPr>
        <w:t xml:space="preserve">Medis </w:t>
      </w:r>
      <w:proofErr w:type="spellStart"/>
      <w:r w:rsidRPr="00243B45">
        <w:rPr>
          <w:lang w:val="lt-LT"/>
        </w:rPr>
        <w:t>Pharma</w:t>
      </w:r>
      <w:proofErr w:type="spellEnd"/>
      <w:r w:rsidRPr="00243B45">
        <w:rPr>
          <w:lang w:val="lt-LT"/>
        </w:rPr>
        <w:t xml:space="preserve"> Lithuania UAB</w:t>
      </w:r>
    </w:p>
    <w:p w14:paraId="6C69196E" w14:textId="77777777" w:rsidR="003521A6" w:rsidRDefault="003521A6" w:rsidP="003521A6">
      <w:pPr>
        <w:rPr>
          <w:lang w:val="lt-LT"/>
        </w:rPr>
      </w:pPr>
      <w:r>
        <w:rPr>
          <w:lang w:val="lt-LT"/>
        </w:rPr>
        <w:t xml:space="preserve">Kuršių g. 7-23; LT- 48107 Kaunas </w:t>
      </w:r>
    </w:p>
    <w:p w14:paraId="17019330" w14:textId="77777777" w:rsidR="003521A6" w:rsidRDefault="003521A6" w:rsidP="003521A6">
      <w:pPr>
        <w:rPr>
          <w:lang w:val="lt-LT"/>
        </w:rPr>
      </w:pPr>
      <w:r w:rsidRPr="00243B45">
        <w:rPr>
          <w:lang w:val="lt-LT"/>
        </w:rPr>
        <w:t>Li</w:t>
      </w:r>
      <w:r>
        <w:rPr>
          <w:lang w:val="lt-LT"/>
        </w:rPr>
        <w:t>etuva</w:t>
      </w:r>
    </w:p>
    <w:p w14:paraId="32786697" w14:textId="77777777" w:rsidR="003521A6" w:rsidRPr="00FB5D6D" w:rsidRDefault="003521A6" w:rsidP="003521A6">
      <w:pPr>
        <w:rPr>
          <w:lang w:val="en-US"/>
        </w:rPr>
      </w:pPr>
      <w:r>
        <w:rPr>
          <w:lang w:val="lt-LT"/>
        </w:rPr>
        <w:t>Tel. +370 68735006</w:t>
      </w:r>
    </w:p>
    <w:p w14:paraId="500473A4" w14:textId="77777777" w:rsidR="003521A6" w:rsidRPr="003F754B" w:rsidRDefault="003521A6" w:rsidP="003521A6">
      <w:pPr>
        <w:numPr>
          <w:ilvl w:val="12"/>
          <w:numId w:val="0"/>
        </w:numPr>
        <w:ind w:right="-2"/>
        <w:rPr>
          <w:lang w:val="lt-LT"/>
        </w:rPr>
      </w:pPr>
    </w:p>
    <w:p w14:paraId="55D52AAD" w14:textId="77777777" w:rsidR="003521A6" w:rsidRPr="003F754B" w:rsidRDefault="003521A6" w:rsidP="003521A6">
      <w:pPr>
        <w:numPr>
          <w:ilvl w:val="12"/>
          <w:numId w:val="0"/>
        </w:numPr>
        <w:ind w:right="-2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b/>
          <w:lang w:val="lt-LT"/>
        </w:rPr>
        <w:t xml:space="preserve">Šis vaistas </w:t>
      </w:r>
      <w:r w:rsidRPr="003906A3">
        <w:rPr>
          <w:b/>
          <w:lang w:val="lt-LT"/>
        </w:rPr>
        <w:t xml:space="preserve">Europos ekonominės erdvės </w:t>
      </w:r>
      <w:r w:rsidRPr="003F754B">
        <w:rPr>
          <w:b/>
          <w:lang w:val="lt-LT"/>
        </w:rPr>
        <w:t>valstybėse narėse</w:t>
      </w:r>
      <w:r w:rsidRPr="006E6C84">
        <w:t xml:space="preserve"> </w:t>
      </w:r>
      <w:r w:rsidRPr="003906A3">
        <w:rPr>
          <w:b/>
          <w:lang w:val="lt-LT"/>
        </w:rPr>
        <w:t>ir Jungtinėje Karalystėje (Šiaurės Airijoje)</w:t>
      </w:r>
      <w:r w:rsidRPr="003F754B">
        <w:rPr>
          <w:b/>
          <w:lang w:val="lt-LT"/>
        </w:rPr>
        <w:t xml:space="preserve"> registruotas tokiais pavadinimais</w:t>
      </w:r>
      <w:r w:rsidRPr="00EE50A0">
        <w:t>:</w:t>
      </w:r>
    </w:p>
    <w:p w14:paraId="6DD30F5A" w14:textId="77777777" w:rsidR="003521A6" w:rsidRPr="003F754B" w:rsidRDefault="003521A6" w:rsidP="003521A6">
      <w:pPr>
        <w:ind w:left="567" w:hanging="567"/>
        <w:rPr>
          <w:lang w:val="lt-LT"/>
        </w:rPr>
      </w:pPr>
      <w:r w:rsidRPr="003F754B">
        <w:rPr>
          <w:lang w:val="lt-LT"/>
        </w:rPr>
        <w:t xml:space="preserve">Bulgarija, Estija, Kroatija, Latvija, Slovėnija, Vengrija – </w:t>
      </w:r>
      <w:proofErr w:type="spellStart"/>
      <w:r w:rsidRPr="003F754B">
        <w:rPr>
          <w:lang w:val="lt-LT"/>
        </w:rPr>
        <w:t>Rosacta</w:t>
      </w:r>
      <w:proofErr w:type="spellEnd"/>
    </w:p>
    <w:p w14:paraId="5500EE19" w14:textId="77777777" w:rsidR="003521A6" w:rsidRPr="003227B5" w:rsidRDefault="003521A6" w:rsidP="003521A6">
      <w:pPr>
        <w:rPr>
          <w:lang w:val="lt-LT"/>
        </w:rPr>
      </w:pPr>
      <w:r w:rsidRPr="003F754B">
        <w:rPr>
          <w:lang w:val="lt-LT"/>
        </w:rPr>
        <w:t>Čekija, Danija, Jungtinė Karalystė</w:t>
      </w:r>
      <w:r>
        <w:rPr>
          <w:lang w:val="lt-LT"/>
        </w:rPr>
        <w:t xml:space="preserve"> </w:t>
      </w:r>
      <w:r w:rsidRPr="003906A3">
        <w:rPr>
          <w:lang w:val="lt-LT"/>
        </w:rPr>
        <w:t>(Šiaurės Airija)</w:t>
      </w:r>
      <w:r w:rsidRPr="003F754B">
        <w:rPr>
          <w:lang w:val="lt-LT"/>
        </w:rPr>
        <w:t xml:space="preserve">, Lenkija, Suomija, Norvegija, Švedija – </w:t>
      </w:r>
      <w:proofErr w:type="spellStart"/>
      <w:r w:rsidRPr="003F754B">
        <w:rPr>
          <w:lang w:val="lt-LT"/>
        </w:rPr>
        <w:t>Rowiren</w:t>
      </w:r>
      <w:proofErr w:type="spellEnd"/>
    </w:p>
    <w:p w14:paraId="1FBB1F68" w14:textId="77777777" w:rsidR="003521A6" w:rsidRDefault="003521A6" w:rsidP="003521A6">
      <w:pPr>
        <w:rPr>
          <w:lang w:val="lt-LT"/>
        </w:rPr>
      </w:pPr>
      <w:r w:rsidRPr="003F754B">
        <w:rPr>
          <w:lang w:val="lt-LT"/>
        </w:rPr>
        <w:t>Austrija</w:t>
      </w:r>
      <w:r>
        <w:rPr>
          <w:lang w:val="lt-LT"/>
        </w:rPr>
        <w:t xml:space="preserve"> </w:t>
      </w:r>
      <w:r w:rsidRPr="003F754B">
        <w:rPr>
          <w:lang w:val="lt-LT"/>
        </w:rPr>
        <w:t>–</w:t>
      </w:r>
      <w:r>
        <w:rPr>
          <w:lang w:val="lt-LT"/>
        </w:rPr>
        <w:t xml:space="preserve"> </w:t>
      </w:r>
      <w:proofErr w:type="spellStart"/>
      <w:r>
        <w:rPr>
          <w:lang w:val="lt-LT"/>
        </w:rPr>
        <w:t>Rosacta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Creme</w:t>
      </w:r>
      <w:proofErr w:type="spellEnd"/>
      <w:r w:rsidRPr="003F754B">
        <w:rPr>
          <w:lang w:val="lt-LT"/>
        </w:rPr>
        <w:t xml:space="preserve"> </w:t>
      </w:r>
    </w:p>
    <w:p w14:paraId="68B0A8F4" w14:textId="77777777" w:rsidR="003521A6" w:rsidRDefault="003521A6" w:rsidP="003521A6">
      <w:pPr>
        <w:rPr>
          <w:lang w:val="lt-LT"/>
        </w:rPr>
      </w:pPr>
      <w:r>
        <w:rPr>
          <w:lang w:val="lt-LT"/>
        </w:rPr>
        <w:t>Lietuva</w:t>
      </w:r>
      <w:r w:rsidRPr="004E0996">
        <w:rPr>
          <w:lang w:val="lt-LT"/>
        </w:rPr>
        <w:t xml:space="preserve"> </w:t>
      </w:r>
      <w:r w:rsidRPr="003F754B">
        <w:rPr>
          <w:lang w:val="lt-LT"/>
        </w:rPr>
        <w:t>–</w:t>
      </w:r>
      <w:r>
        <w:rPr>
          <w:lang w:val="lt-LT"/>
        </w:rPr>
        <w:t xml:space="preserve"> </w:t>
      </w:r>
      <w:proofErr w:type="spellStart"/>
      <w:r w:rsidRPr="00610156">
        <w:rPr>
          <w:lang w:val="lt-LT"/>
        </w:rPr>
        <w:t>Rosacta</w:t>
      </w:r>
      <w:proofErr w:type="spellEnd"/>
      <w:r w:rsidRPr="00610156">
        <w:rPr>
          <w:lang w:val="lt-LT"/>
        </w:rPr>
        <w:t xml:space="preserve"> kremas</w:t>
      </w:r>
    </w:p>
    <w:p w14:paraId="5C4E801D" w14:textId="77777777" w:rsidR="003521A6" w:rsidRDefault="003521A6" w:rsidP="003521A6">
      <w:pPr>
        <w:rPr>
          <w:lang w:val="lt-LT"/>
        </w:rPr>
      </w:pPr>
      <w:r>
        <w:rPr>
          <w:lang w:val="lt-LT"/>
        </w:rPr>
        <w:t xml:space="preserve">Rumunija </w:t>
      </w:r>
      <w:r w:rsidRPr="003F754B">
        <w:rPr>
          <w:lang w:val="lt-LT"/>
        </w:rPr>
        <w:t>–</w:t>
      </w:r>
      <w:r>
        <w:rPr>
          <w:lang w:val="lt-LT"/>
        </w:rPr>
        <w:t xml:space="preserve"> </w:t>
      </w:r>
      <w:proofErr w:type="spellStart"/>
      <w:r w:rsidRPr="00610156">
        <w:rPr>
          <w:lang w:val="lt-LT"/>
        </w:rPr>
        <w:t>Rosacta</w:t>
      </w:r>
      <w:proofErr w:type="spellEnd"/>
      <w:r w:rsidRPr="00610156">
        <w:rPr>
          <w:lang w:val="lt-LT"/>
        </w:rPr>
        <w:t xml:space="preserve"> </w:t>
      </w:r>
      <w:proofErr w:type="spellStart"/>
      <w:r w:rsidRPr="00610156">
        <w:rPr>
          <w:lang w:val="lt-LT"/>
        </w:rPr>
        <w:t>cremă</w:t>
      </w:r>
      <w:proofErr w:type="spellEnd"/>
      <w:r w:rsidRPr="003F754B">
        <w:rPr>
          <w:lang w:val="lt-LT"/>
        </w:rPr>
        <w:t xml:space="preserve"> </w:t>
      </w:r>
    </w:p>
    <w:p w14:paraId="4A95D2D1" w14:textId="77777777" w:rsidR="003521A6" w:rsidRDefault="003521A6" w:rsidP="003521A6">
      <w:pPr>
        <w:rPr>
          <w:lang w:val="lt-LT"/>
        </w:rPr>
      </w:pPr>
      <w:r>
        <w:rPr>
          <w:lang w:val="lt-LT"/>
        </w:rPr>
        <w:t xml:space="preserve">Slovakija </w:t>
      </w:r>
      <w:r w:rsidRPr="003F754B">
        <w:rPr>
          <w:lang w:val="lt-LT"/>
        </w:rPr>
        <w:t>–</w:t>
      </w:r>
      <w:r>
        <w:rPr>
          <w:lang w:val="lt-LT"/>
        </w:rPr>
        <w:t xml:space="preserve"> </w:t>
      </w:r>
      <w:proofErr w:type="spellStart"/>
      <w:r w:rsidRPr="00610156">
        <w:rPr>
          <w:lang w:val="lt-LT"/>
        </w:rPr>
        <w:t>Rowiren</w:t>
      </w:r>
      <w:proofErr w:type="spellEnd"/>
      <w:r w:rsidRPr="00610156">
        <w:rPr>
          <w:lang w:val="lt-LT"/>
        </w:rPr>
        <w:t xml:space="preserve"> </w:t>
      </w:r>
      <w:proofErr w:type="spellStart"/>
      <w:r w:rsidRPr="00610156">
        <w:rPr>
          <w:lang w:val="lt-LT"/>
        </w:rPr>
        <w:t>krém</w:t>
      </w:r>
      <w:proofErr w:type="spellEnd"/>
      <w:r>
        <w:rPr>
          <w:lang w:val="lt-LT"/>
        </w:rPr>
        <w:t xml:space="preserve"> </w:t>
      </w:r>
    </w:p>
    <w:p w14:paraId="70C5868C" w14:textId="77777777" w:rsidR="003521A6" w:rsidRPr="003F754B" w:rsidRDefault="003521A6" w:rsidP="003521A6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Ispanija</w:t>
      </w:r>
      <w:r>
        <w:rPr>
          <w:lang w:val="lt-LT"/>
        </w:rPr>
        <w:t xml:space="preserve"> </w:t>
      </w:r>
      <w:r w:rsidRPr="003F754B">
        <w:rPr>
          <w:lang w:val="lt-LT"/>
        </w:rPr>
        <w:t>–</w:t>
      </w:r>
      <w:r>
        <w:rPr>
          <w:lang w:val="lt-LT"/>
        </w:rPr>
        <w:t xml:space="preserve"> </w:t>
      </w:r>
      <w:proofErr w:type="spellStart"/>
      <w:r>
        <w:rPr>
          <w:lang w:val="lt-LT"/>
        </w:rPr>
        <w:t>Gelodol</w:t>
      </w:r>
      <w:proofErr w:type="spellEnd"/>
    </w:p>
    <w:p w14:paraId="64C794E7" w14:textId="77777777" w:rsidR="003521A6" w:rsidRPr="003F754B" w:rsidRDefault="003521A6" w:rsidP="003521A6">
      <w:pPr>
        <w:ind w:left="567" w:hanging="567"/>
        <w:rPr>
          <w:lang w:val="lt-LT"/>
        </w:rPr>
      </w:pPr>
    </w:p>
    <w:p w14:paraId="57A85F6C" w14:textId="77777777" w:rsidR="003521A6" w:rsidRPr="003F754B" w:rsidRDefault="003521A6" w:rsidP="003521A6">
      <w:pPr>
        <w:ind w:left="567" w:hanging="567"/>
        <w:rPr>
          <w:lang w:val="lt-LT"/>
        </w:rPr>
      </w:pPr>
    </w:p>
    <w:p w14:paraId="71619596" w14:textId="77777777" w:rsidR="003521A6" w:rsidRPr="003F754B" w:rsidRDefault="003521A6" w:rsidP="003521A6">
      <w:pPr>
        <w:tabs>
          <w:tab w:val="clear" w:pos="567"/>
        </w:tabs>
        <w:spacing w:line="240" w:lineRule="auto"/>
        <w:rPr>
          <w:rFonts w:asciiTheme="minorHAnsi" w:eastAsiaTheme="minorHAnsi" w:hAnsiTheme="minorHAnsi" w:cstheme="minorBidi"/>
          <w:b/>
          <w:snapToGrid/>
          <w:szCs w:val="22"/>
          <w:lang w:val="lt-LT"/>
        </w:rPr>
      </w:pPr>
      <w:r w:rsidRPr="003F754B">
        <w:rPr>
          <w:b/>
          <w:lang w:val="lt-LT"/>
        </w:rPr>
        <w:t xml:space="preserve">Šis pakuotės lapelis paskutinį kartą peržiūrėtas </w:t>
      </w:r>
      <w:r>
        <w:rPr>
          <w:b/>
          <w:lang w:val="lt-LT"/>
        </w:rPr>
        <w:t xml:space="preserve"> 2024-03-22.</w:t>
      </w:r>
    </w:p>
    <w:p w14:paraId="47B49626" w14:textId="77777777" w:rsidR="003521A6" w:rsidRPr="003F754B" w:rsidRDefault="003521A6" w:rsidP="003521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75F116FA" w14:textId="77777777" w:rsidR="003521A6" w:rsidRPr="003F754B" w:rsidRDefault="003521A6" w:rsidP="003521A6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</w:p>
    <w:p w14:paraId="3D0B7998" w14:textId="77777777" w:rsidR="003521A6" w:rsidRPr="003F754B" w:rsidRDefault="003521A6" w:rsidP="003521A6">
      <w:pPr>
        <w:numPr>
          <w:ilvl w:val="12"/>
          <w:numId w:val="0"/>
        </w:numPr>
        <w:spacing w:line="240" w:lineRule="auto"/>
        <w:ind w:right="-2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Išsami informacija apie šį vaistą pateikiama Valstybinės vaistų kontrolės tarnybos prie Lietuvos Respublikos sveikatos apsaugos ministerijos tinklalapyje</w:t>
      </w:r>
      <w:r w:rsidRPr="003F754B">
        <w:rPr>
          <w:i/>
          <w:lang w:val="lt-LT"/>
        </w:rPr>
        <w:t xml:space="preserve"> </w:t>
      </w:r>
      <w:hyperlink r:id="rId29" w:history="1">
        <w:r w:rsidRPr="003F754B">
          <w:rPr>
            <w:rStyle w:val="Hipersaitas"/>
            <w:rFonts w:eastAsia="SimSun"/>
            <w:lang w:val="lt-LT"/>
          </w:rPr>
          <w:t>http://www.vvkt.lt/</w:t>
        </w:r>
      </w:hyperlink>
      <w:r w:rsidRPr="003F754B">
        <w:rPr>
          <w:lang w:val="lt-LT"/>
        </w:rPr>
        <w:t>.</w:t>
      </w:r>
    </w:p>
    <w:p w14:paraId="3A49EF00" w14:textId="77777777" w:rsidR="001E124C" w:rsidRPr="003F754B" w:rsidRDefault="001E124C" w:rsidP="001E124C">
      <w:pPr>
        <w:rPr>
          <w:lang w:val="lt-LT"/>
        </w:rPr>
      </w:pPr>
      <w:bookmarkStart w:id="1" w:name="_GoBack"/>
      <w:bookmarkEnd w:id="1"/>
    </w:p>
    <w:p w14:paraId="4162AC51" w14:textId="77777777" w:rsidR="001E124C" w:rsidRPr="00DC0785" w:rsidRDefault="001E124C" w:rsidP="001E124C">
      <w:pPr>
        <w:rPr>
          <w:lang w:val="lt-LT"/>
        </w:rPr>
      </w:pPr>
    </w:p>
    <w:p w14:paraId="017966B0" w14:textId="77777777" w:rsidR="00F62A4B" w:rsidRDefault="00F62A4B"/>
    <w:sectPr w:rsidR="00F62A4B" w:rsidSect="003650E6">
      <w:footerReference w:type="default" r:id="rId30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76DCE" w16cex:dateUtc="2021-05-25T09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D574D4" w16cid:durableId="24576D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0FDB3" w14:textId="77777777" w:rsidR="005132AF" w:rsidRDefault="005132AF">
      <w:pPr>
        <w:spacing w:line="240" w:lineRule="auto"/>
      </w:pPr>
      <w:r>
        <w:separator/>
      </w:r>
    </w:p>
  </w:endnote>
  <w:endnote w:type="continuationSeparator" w:id="0">
    <w:p w14:paraId="2CA3CCB8" w14:textId="77777777" w:rsidR="005132AF" w:rsidRDefault="005132AF">
      <w:pPr>
        <w:spacing w:line="240" w:lineRule="auto"/>
      </w:pPr>
      <w:r>
        <w:continuationSeparator/>
      </w:r>
    </w:p>
  </w:endnote>
  <w:endnote w:type="continuationNotice" w:id="1">
    <w:p w14:paraId="257A65BE" w14:textId="77777777" w:rsidR="005132AF" w:rsidRDefault="005132A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4410693"/>
      <w:docPartObj>
        <w:docPartGallery w:val="Page Numbers (Bottom of Page)"/>
        <w:docPartUnique/>
      </w:docPartObj>
    </w:sdtPr>
    <w:sdtEndPr/>
    <w:sdtContent>
      <w:p w14:paraId="29651773" w14:textId="602100EE" w:rsidR="009E6A48" w:rsidRDefault="009E6A48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6B6" w:rsidRPr="008446B6">
          <w:rPr>
            <w:noProof/>
            <w:lang w:val="lt-LT"/>
          </w:rPr>
          <w:t>17</w:t>
        </w:r>
        <w:r>
          <w:fldChar w:fldCharType="end"/>
        </w:r>
      </w:p>
    </w:sdtContent>
  </w:sdt>
  <w:p w14:paraId="26416262" w14:textId="77777777" w:rsidR="009E6A48" w:rsidRDefault="009E6A4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CFC09" w14:textId="77777777" w:rsidR="005132AF" w:rsidRDefault="005132AF">
      <w:pPr>
        <w:spacing w:line="240" w:lineRule="auto"/>
      </w:pPr>
      <w:r>
        <w:separator/>
      </w:r>
    </w:p>
  </w:footnote>
  <w:footnote w:type="continuationSeparator" w:id="0">
    <w:p w14:paraId="1E6A3A3F" w14:textId="77777777" w:rsidR="005132AF" w:rsidRDefault="005132AF">
      <w:pPr>
        <w:spacing w:line="240" w:lineRule="auto"/>
      </w:pPr>
      <w:r>
        <w:continuationSeparator/>
      </w:r>
    </w:p>
  </w:footnote>
  <w:footnote w:type="continuationNotice" w:id="1">
    <w:p w14:paraId="504CD8BB" w14:textId="77777777" w:rsidR="005132AF" w:rsidRDefault="005132A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24C"/>
    <w:rsid w:val="000013E2"/>
    <w:rsid w:val="00001526"/>
    <w:rsid w:val="0000697F"/>
    <w:rsid w:val="000551F2"/>
    <w:rsid w:val="000562D7"/>
    <w:rsid w:val="00083E94"/>
    <w:rsid w:val="00092603"/>
    <w:rsid w:val="000A0354"/>
    <w:rsid w:val="001155BF"/>
    <w:rsid w:val="00154588"/>
    <w:rsid w:val="00167247"/>
    <w:rsid w:val="001713B9"/>
    <w:rsid w:val="001B7DE4"/>
    <w:rsid w:val="001C2779"/>
    <w:rsid w:val="001E124C"/>
    <w:rsid w:val="001E22FA"/>
    <w:rsid w:val="00217F12"/>
    <w:rsid w:val="00243B45"/>
    <w:rsid w:val="00245DDC"/>
    <w:rsid w:val="00261F0E"/>
    <w:rsid w:val="002A0E85"/>
    <w:rsid w:val="002D2F52"/>
    <w:rsid w:val="002E0618"/>
    <w:rsid w:val="003052D5"/>
    <w:rsid w:val="003227B5"/>
    <w:rsid w:val="003521A6"/>
    <w:rsid w:val="003650E6"/>
    <w:rsid w:val="003878DA"/>
    <w:rsid w:val="003906A3"/>
    <w:rsid w:val="003A2CEA"/>
    <w:rsid w:val="003C05EB"/>
    <w:rsid w:val="003E02E7"/>
    <w:rsid w:val="0043582E"/>
    <w:rsid w:val="00450963"/>
    <w:rsid w:val="004661FD"/>
    <w:rsid w:val="004E0996"/>
    <w:rsid w:val="004E4E62"/>
    <w:rsid w:val="004E7E07"/>
    <w:rsid w:val="004F0632"/>
    <w:rsid w:val="005132AF"/>
    <w:rsid w:val="005357DE"/>
    <w:rsid w:val="0054107A"/>
    <w:rsid w:val="00562BA9"/>
    <w:rsid w:val="005D273E"/>
    <w:rsid w:val="005D2983"/>
    <w:rsid w:val="005D4D6F"/>
    <w:rsid w:val="00610156"/>
    <w:rsid w:val="006144E4"/>
    <w:rsid w:val="00656E87"/>
    <w:rsid w:val="00663425"/>
    <w:rsid w:val="006C13EF"/>
    <w:rsid w:val="006C71CD"/>
    <w:rsid w:val="006E689F"/>
    <w:rsid w:val="006E6C84"/>
    <w:rsid w:val="006E71A3"/>
    <w:rsid w:val="00716FA1"/>
    <w:rsid w:val="007240A7"/>
    <w:rsid w:val="007250E5"/>
    <w:rsid w:val="00744206"/>
    <w:rsid w:val="007872FF"/>
    <w:rsid w:val="007B1520"/>
    <w:rsid w:val="007C7A8F"/>
    <w:rsid w:val="007D2005"/>
    <w:rsid w:val="008121F4"/>
    <w:rsid w:val="008219B2"/>
    <w:rsid w:val="00843319"/>
    <w:rsid w:val="008446B6"/>
    <w:rsid w:val="00851645"/>
    <w:rsid w:val="00857132"/>
    <w:rsid w:val="00863A7D"/>
    <w:rsid w:val="008711AD"/>
    <w:rsid w:val="008945F6"/>
    <w:rsid w:val="008A3604"/>
    <w:rsid w:val="008A441D"/>
    <w:rsid w:val="008D436B"/>
    <w:rsid w:val="008D74F6"/>
    <w:rsid w:val="008D7FA0"/>
    <w:rsid w:val="008E61B3"/>
    <w:rsid w:val="0090617D"/>
    <w:rsid w:val="00952890"/>
    <w:rsid w:val="00991030"/>
    <w:rsid w:val="009E4112"/>
    <w:rsid w:val="009E6A48"/>
    <w:rsid w:val="00A00AFC"/>
    <w:rsid w:val="00A16B3F"/>
    <w:rsid w:val="00A17F3F"/>
    <w:rsid w:val="00A26C0F"/>
    <w:rsid w:val="00A277B3"/>
    <w:rsid w:val="00A356AD"/>
    <w:rsid w:val="00A609B2"/>
    <w:rsid w:val="00A73EC4"/>
    <w:rsid w:val="00A8378E"/>
    <w:rsid w:val="00A83E33"/>
    <w:rsid w:val="00A85951"/>
    <w:rsid w:val="00AA4841"/>
    <w:rsid w:val="00AB361F"/>
    <w:rsid w:val="00AC0D41"/>
    <w:rsid w:val="00B67DD0"/>
    <w:rsid w:val="00BA79D9"/>
    <w:rsid w:val="00BB723E"/>
    <w:rsid w:val="00BF19C4"/>
    <w:rsid w:val="00C13004"/>
    <w:rsid w:val="00C35557"/>
    <w:rsid w:val="00C4447E"/>
    <w:rsid w:val="00C538C6"/>
    <w:rsid w:val="00C80CC9"/>
    <w:rsid w:val="00C908FD"/>
    <w:rsid w:val="00CE396F"/>
    <w:rsid w:val="00D177FC"/>
    <w:rsid w:val="00D22FB2"/>
    <w:rsid w:val="00D3017A"/>
    <w:rsid w:val="00D3411B"/>
    <w:rsid w:val="00D42C5D"/>
    <w:rsid w:val="00D47DDC"/>
    <w:rsid w:val="00D56D0C"/>
    <w:rsid w:val="00D76B70"/>
    <w:rsid w:val="00E22AF5"/>
    <w:rsid w:val="00E3476B"/>
    <w:rsid w:val="00E434EE"/>
    <w:rsid w:val="00E82386"/>
    <w:rsid w:val="00EE2F7E"/>
    <w:rsid w:val="00EF1F7A"/>
    <w:rsid w:val="00F02CD6"/>
    <w:rsid w:val="00F10FB6"/>
    <w:rsid w:val="00F145E0"/>
    <w:rsid w:val="00F17891"/>
    <w:rsid w:val="00F540C8"/>
    <w:rsid w:val="00F62A4B"/>
    <w:rsid w:val="00FA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EAAEC"/>
  <w15:chartTrackingRefBased/>
  <w15:docId w15:val="{2261ADD0-631A-4C2D-84EA-BC1E3957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E124C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1E124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E124C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E124C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1E124C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1E124C"/>
    <w:rPr>
      <w:rFonts w:ascii="Cambria" w:eastAsia="Times New Roman" w:hAnsi="Cambria" w:cs="Times New Roman"/>
      <w:b/>
      <w:bCs/>
      <w:snapToGrid w:val="0"/>
      <w:sz w:val="26"/>
      <w:szCs w:val="26"/>
      <w:lang w:val="en-GB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1E124C"/>
    <w:rPr>
      <w:rFonts w:ascii="Calibri" w:eastAsia="Times New Roman" w:hAnsi="Calibri" w:cs="Times New Roman"/>
      <w:b/>
      <w:bCs/>
      <w:snapToGrid w:val="0"/>
      <w:sz w:val="28"/>
      <w:szCs w:val="28"/>
      <w:lang w:val="en-GB"/>
    </w:rPr>
  </w:style>
  <w:style w:type="paragraph" w:styleId="Porat">
    <w:name w:val="footer"/>
    <w:basedOn w:val="prastasis"/>
    <w:link w:val="PoratDiagrama"/>
    <w:uiPriority w:val="99"/>
    <w:rsid w:val="001E124C"/>
    <w:pPr>
      <w:tabs>
        <w:tab w:val="center" w:pos="4536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E124C"/>
    <w:rPr>
      <w:rFonts w:ascii="Times New Roman" w:eastAsia="Times New Roman" w:hAnsi="Times New Roman" w:cs="Times New Roman"/>
      <w:snapToGrid w:val="0"/>
      <w:szCs w:val="20"/>
      <w:lang w:val="en-GB"/>
    </w:rPr>
  </w:style>
  <w:style w:type="character" w:styleId="Hipersaitas">
    <w:name w:val="Hyperlink"/>
    <w:uiPriority w:val="99"/>
    <w:rsid w:val="001E124C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rsid w:val="001E124C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E124C"/>
    <w:rPr>
      <w:rFonts w:ascii="Courier New" w:eastAsia="SimSun" w:hAnsi="Courier New" w:cs="Times New Roman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D3017A"/>
    <w:pPr>
      <w:tabs>
        <w:tab w:val="clear" w:pos="567"/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017A"/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Pataisymai">
    <w:name w:val="Revision"/>
    <w:hidden/>
    <w:uiPriority w:val="99"/>
    <w:semiHidden/>
    <w:rsid w:val="00D3017A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01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017A"/>
    <w:rPr>
      <w:rFonts w:ascii="Segoe UI" w:eastAsia="Times New Roman" w:hAnsi="Segoe UI" w:cs="Segoe UI"/>
      <w:snapToGrid w:val="0"/>
      <w:sz w:val="18"/>
      <w:szCs w:val="18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E4E6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E62"/>
    <w:pPr>
      <w:spacing w:line="240" w:lineRule="auto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E62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E6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E62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6C1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settings" Target="settings.xml"/><Relationship Id="rId26" Type="http://schemas.openxmlformats.org/officeDocument/2006/relationships/hyperlink" Target="http://www.vvkt.lt/" TargetMode="External"/><Relationship Id="rId3" Type="http://schemas.openxmlformats.org/officeDocument/2006/relationships/customXml" Target="../customXml/item3.xml"/><Relationship Id="rId21" Type="http://schemas.openxmlformats.org/officeDocument/2006/relationships/endnotes" Target="endnote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styles" Target="styles.xml"/><Relationship Id="rId25" Type="http://schemas.openxmlformats.org/officeDocument/2006/relationships/hyperlink" Target="http://www.ema.europa.eu" TargetMode="External"/><Relationship Id="rId2" Type="http://schemas.openxmlformats.org/officeDocument/2006/relationships/customXml" Target="../customXml/item2.xml"/><Relationship Id="rId16" Type="http://schemas.openxmlformats.org/officeDocument/2006/relationships/numbering" Target="numbering.xml"/><Relationship Id="rId20" Type="http://schemas.openxmlformats.org/officeDocument/2006/relationships/footnotes" Target="footnotes.xml"/><Relationship Id="rId29" Type="http://schemas.openxmlformats.org/officeDocument/2006/relationships/hyperlink" Target="http://www.ema.europa.eu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hyperlink" Target="http://www.vvkt.lt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hyperlink" Target="mailto:NepageidaujamaR@vvkt.lt" TargetMode="External"/><Relationship Id="rId28" Type="http://schemas.openxmlformats.org/officeDocument/2006/relationships/hyperlink" Target="http://www.vvkt.lt" TargetMode="External"/><Relationship Id="rId36" Type="http://schemas.microsoft.com/office/2018/08/relationships/commentsExtensible" Target="commentsExtensible.xml"/><Relationship Id="rId10" Type="http://schemas.openxmlformats.org/officeDocument/2006/relationships/customXml" Target="../customXml/item10.xml"/><Relationship Id="rId19" Type="http://schemas.openxmlformats.org/officeDocument/2006/relationships/webSettings" Target="webSettings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hyperlink" Target="http://www.vvkt.lt" TargetMode="External"/><Relationship Id="rId27" Type="http://schemas.openxmlformats.org/officeDocument/2006/relationships/hyperlink" Target="mailto:NepageidaujamaR@vvkt.lt" TargetMode="External"/><Relationship Id="rId30" Type="http://schemas.openxmlformats.org/officeDocument/2006/relationships/footer" Target="footer1.xml"/><Relationship Id="rId35" Type="http://schemas.microsoft.com/office/2016/09/relationships/commentsIds" Target="commentsIds.xml"/><Relationship Id="rId8" Type="http://schemas.openxmlformats.org/officeDocument/2006/relationships/customXml" Target="../customXml/item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act:AllowedContentTypes xmlns:act="http://schemas.microsoft.com/office/documentsets/allowedcontenttypes" LastModified="05/26/2014 13:32:35">
  <AllowedContentType id="0x0101"/>
</act:AllowedContentTypes>
</file>

<file path=customXml/item10.xml><?xml version="1.0" encoding="utf-8"?>
<?mso-contentType ?>
<DefaultDocuments xmlns="http://schemas.microsoft.com/office/documentsets/defaultdocuments" LastModified="1/1/1 0:00:01 AM" AddSetName=""/>
</file>

<file path=customXml/item11.xml><?xml version="1.0" encoding="utf-8"?>
<?mso-contentType ?>
<WelcomePageView xmlns="http://schemas.microsoft.com/office/documentsets/welcomepageview" LastModified="1/1/1 0:00:01 AM"/>
</file>

<file path=customXml/item12.xml><?xml version="1.0" encoding="utf-8"?>
<?mso-contentType ?>
<WelcomePageFields xmlns="http://schemas.microsoft.com/office/documentsets/welcomepagefields" LastModified="1/1/1 0:00:01 AM"/>
</file>

<file path=customXml/item13.xml><?xml version="1.0" encoding="utf-8"?>
<ct:contentTypeSchema xmlns:ct="http://schemas.microsoft.com/office/2006/metadata/contentType" xmlns:ma="http://schemas.microsoft.com/office/2006/metadata/properties/metaAttributes" ct:_="" ma:_="" ma:contentTypeName="Registration_documentation" ma:contentTypeID="0x0120D52000BAAA714550385C49871865623A263276000B026B0BC3D8BB45B9E87E0F120B6F4F" ma:contentTypeVersion="7" ma:contentTypeDescription="" ma:contentTypeScope="" ma:versionID="234b9b7afe146e975b9c317954f54bc2">
  <xsd:schema xmlns:xsd="http://www.w3.org/2001/XMLSchema" xmlns:xs="http://www.w3.org/2001/XMLSchema" xmlns:p="http://schemas.microsoft.com/office/2006/metadata/properties" xmlns:ns1="http://schemas.microsoft.com/sharepoint/v3" xmlns:ns2="6d5cac1f-5685-45e8-af4b-492a83f2b449" targetNamespace="http://schemas.microsoft.com/office/2006/metadata/properties" ma:root="true" ma:fieldsID="6c4e8c1d7cad8580a7bb1385889d549b" ns1:_="" ns2:_="">
    <xsd:import namespace="http://schemas.microsoft.com/sharepoint/v3"/>
    <xsd:import namespace="6d5cac1f-5685-45e8-af4b-492a83f2b449"/>
    <xsd:element name="properties">
      <xsd:complexType>
        <xsd:sequence>
          <xsd:element name="documentManagement">
            <xsd:complexType>
              <xsd:all>
                <xsd:element ref="ns1:ItemChildCount" minOccurs="0"/>
                <xsd:element ref="ns1:FolderChildCount" minOccurs="0"/>
                <xsd:element ref="ns1:DocumentSetDescription" minOccurs="0"/>
                <xsd:element ref="ns2:Archived" minOccurs="0"/>
                <xsd:element ref="ns2:o1bb7ec06d4542128a0f2048178c3b4d" minOccurs="0"/>
                <xsd:element ref="ns2:TaxCatchAll" minOccurs="0"/>
                <xsd:element ref="ns2:TaxCatchAllLabel" minOccurs="0"/>
                <xsd:element ref="ns2:ca788268f34a4c6fb441db4a08d39465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temChildCount" ma:index="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DocumentSetDescription" ma:index="5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cac1f-5685-45e8-af4b-492a83f2b449" elementFormDefault="qualified">
    <xsd:import namespace="http://schemas.microsoft.com/office/2006/documentManagement/types"/>
    <xsd:import namespace="http://schemas.microsoft.com/office/infopath/2007/PartnerControls"/>
    <xsd:element name="Archived" ma:index="6" nillable="true" ma:displayName="Archived" ma:default="0" ma:internalName="Archived">
      <xsd:simpleType>
        <xsd:restriction base="dms:Boolean"/>
      </xsd:simpleType>
    </xsd:element>
    <xsd:element name="o1bb7ec06d4542128a0f2048178c3b4d" ma:index="7" nillable="true" ma:taxonomy="true" ma:internalName="o1bb7ec06d4542128a0f2048178c3b4d" ma:taxonomyFieldName="Year" ma:displayName="Year" ma:default="306;#2018|f1a3ec0a-6947-41af-9d5f-5f8763d417c8" ma:fieldId="{81bb7ec0-6d45-4212-8a0f-2048178c3b4d}" ma:sspId="6f79c7b6-082a-4ada-9f0c-c85d6897744c" ma:termSetId="1a52b8b0-df58-40b2-8d8a-d783340912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Taxonomy Catch All Column" ma:hidden="true" ma:list="{318b5f86-5e8f-4ae4-9c7c-c6028a8bd7ac}" ma:internalName="TaxCatchAll" ma:showField="CatchAllData" ma:web="6d5cac1f-5685-45e8-af4b-492a83f2b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318b5f86-5e8f-4ae4-9c7c-c6028a8bd7ac}" ma:internalName="TaxCatchAllLabel" ma:readOnly="true" ma:showField="CatchAllDataLabel" ma:web="6d5cac1f-5685-45e8-af4b-492a83f2b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788268f34a4c6fb441db4a08d39465" ma:index="11" nillable="true" ma:taxonomy="true" ma:internalName="ca788268f34a4c6fb441db4a08d39465" ma:taxonomyFieldName="Document_x0020_version" ma:displayName="Document version" ma:readOnly="false" ma:default="" ma:fieldId="{ca788268-f34a-4c6f-b441-db4a08d39465}" ma:sspId="6f79c7b6-082a-4ada-9f0c-c85d6897744c" ma:termSetId="3bb56229-d4b6-45f7-b8d8-385775d5b5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4.xml><?xml version="1.0" encoding="utf-8"?>
<?mso-contentType ?>
<FormTemplates xmlns="http://schemas.microsoft.com/sharepoint/v3/contenttype/forms">
  <Display>ListForm</Display>
  <Edit>ListForm</Edit>
  <New>DocSetDisplayForm</New>
</FormTemplates>
</file>

<file path=customXml/item15.xml><?xml version="1.0" encoding="utf-8"?>
<?mso-contentType ?>
<spe:Receivers xmlns:spe="http://schemas.microsoft.com/sharepoint/events">
  <Receiver>
    <Name>DocumentSet ItemUpdated</Name>
    <Synchronization>Synchronous</Synchronization>
    <Type>10002</Type>
    <SequenceNumber>100</SequenceNumber>
    <Url/>
    <Assembly>Microsoft.Office.DocumentManagement, Version=15.0.0.0, Culture=neutral, PublicKeyToken=71e9bce111e9429c</Assembly>
    <Class>Microsoft.Office.DocumentManagement.DocumentSets.DocumentSetEventReceiver</Class>
    <Data/>
    <Filter/>
  </Receiver>
  <Receiver>
    <Name>DocumentSet ItemAdded</Name>
    <Synchronization>Synchronous</Synchronization>
    <Type>10001</Type>
    <SequenceNumber>100</SequenceNumber>
    <Url/>
    <Assembly>Microsoft.Office.DocumentManagement, Version=15.0.0.0, Culture=neutral, PublicKeyToken=71e9bce111e9429c</Assembly>
    <Class>Microsoft.Office.DocumentManagement.DocumentSets.DocumentSetItemsEventReceiver</Class>
    <Data/>
    <Filter/>
  </Receiver>
  <Receiver>
    <Name>DocumentSet ItemAdding</Name>
    <Synchronization>Synchronous</Synchronization>
    <Type>1</Type>
    <SequenceNumber>100</SequenceNumber>
    <Url/>
    <Assembly>Microsoft.Office.DocumentManagement, Version=15.0.0.0, Culture=neutral, PublicKeyToken=71e9bce111e9429c</Assembly>
    <Class>Microsoft.Office.DocumentManagement.DocumentSets.DocumentSetItemsEventReceiver</Class>
    <Data/>
    <Filter/>
  </Receiver>
  <Receiver>
    <Name>DocumentSet ItemUpdating</Name>
    <Synchronization>Synchronous</Synchronization>
    <Type>2</Type>
    <SequenceNumber>100</SequenceNumber>
    <Url/>
    <Assembly>Microsoft.Office.DocumentManagement, Version=15.0.0.0, Culture=neutral, PublicKeyToken=71e9bce111e9429c</Assembly>
    <Class>Microsoft.Office.DocumentManagement.DocumentSets.DocumentSetItemsEventReceiver</Class>
    <Data/>
    <Filter/>
  </Receiver>
</spe:Receivers>
</file>

<file path=customXml/item2.xml><?xml version="1.0" encoding="utf-8"?>
<?mso-contentType ?>
<SharedFields xmlns="http://schemas.microsoft.com/office/documentsets/sharedfields" LastModified="1/1/1 0:00:01 AM"/>
</file>

<file path=customXml/item3.xml><?xml version="1.0" encoding="utf-8"?>
<?mso-contentType ?>
<SharedFields xmlns="http://schemas.microsoft.com/office/documentsets/sharedfields" LastModified="1/1/1 0:00:01 AM"/>
</file>

<file path=customXml/item4.xml><?xml version="1.0" encoding="utf-8"?>
<?mso-contentType ?>
<WelcomePageView xmlns="http://schemas.microsoft.com/office/documentsets/welcomepageview" LastModified="1/1/1 0:00:01 AM"/>
</file>

<file path=customXml/item5.xml><?xml version="1.0" encoding="utf-8"?>
<?mso-contentType ?>
<WelcomePageFields xmlns="http://schemas.microsoft.com/office/documentsets/welcomepagefields" LastModified="1/1/1 0:00:01 AM"/>
</file>

<file path=customXml/item6.xml><?xml version="1.0" encoding="utf-8"?>
<?mso-contentType ?>
<FormUrls xmlns="http://schemas.microsoft.com/sharepoint/v3/contenttype/forms/url">
  <New>_layouts/15/NewDocSet.aspx</New>
</FormUrl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etDescription xmlns="http://schemas.microsoft.com/sharepoint/v3" xsi:nil="true"/>
    <TaxCatchAll xmlns="6d5cac1f-5685-45e8-af4b-492a83f2b449">
      <Value>306</Value>
    </TaxCatchAll>
    <Archived xmlns="6d5cac1f-5685-45e8-af4b-492a83f2b449">true</Archived>
    <ca788268f34a4c6fb441db4a08d39465 xmlns="6d5cac1f-5685-45e8-af4b-492a83f2b449">
      <Terms xmlns="http://schemas.microsoft.com/office/infopath/2007/PartnerControls"/>
    </ca788268f34a4c6fb441db4a08d39465>
    <o1bb7ec06d4542128a0f2048178c3b4d xmlns="6d5cac1f-5685-45e8-af4b-492a83f2b4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2018</TermName>
          <TermId xmlns="http://schemas.microsoft.com/office/infopath/2007/PartnerControls">f1a3ec0a-6947-41af-9d5f-5f8763d417c8</TermId>
        </TermInfo>
      </Terms>
    </o1bb7ec06d4542128a0f2048178c3b4d>
  </documentManagement>
</p:properties>
</file>

<file path=customXml/item8.xml><?xml version="1.0" encoding="utf-8"?>
<?mso-contentType ?>
<act:AllowedContentTypes xmlns:act="http://schemas.microsoft.com/office/documentsets/allowedcontenttypes" LastModified="05/26/2014 13:32:35">
  <AllowedContentType id="0x0101"/>
</act:AllowedContentTypes>
</file>

<file path=customXml/item9.xml><?xml version="1.0" encoding="utf-8"?>
<ct:contentTypeSchema xmlns:ct="http://schemas.microsoft.com/office/2006/metadata/contentType" xmlns:ma="http://schemas.microsoft.com/office/2006/metadata/properties/metaAttributes" ct:_="" ma:_="" ma:contentTypeName="Registration_documentation" ma:contentTypeID="0x0120D52000BAAA714550385C49871865623A263276000B026B0BC3D8BB45B9E87E0F120B6F4F" ma:contentTypeVersion="7" ma:contentTypeDescription="" ma:contentTypeScope="" ma:versionID="234b9b7afe146e975b9c317954f54bc2">
  <xsd:schema xmlns:xsd="http://www.w3.org/2001/XMLSchema" xmlns:xs="http://www.w3.org/2001/XMLSchema" xmlns:p="http://schemas.microsoft.com/office/2006/metadata/properties" xmlns:ns1="http://schemas.microsoft.com/sharepoint/v3" xmlns:ns2="6d5cac1f-5685-45e8-af4b-492a83f2b449" targetNamespace="http://schemas.microsoft.com/office/2006/metadata/properties" ma:root="true" ma:fieldsID="6c4e8c1d7cad8580a7bb1385889d549b" ns1:_="" ns2:_="">
    <xsd:import namespace="http://schemas.microsoft.com/sharepoint/v3"/>
    <xsd:import namespace="6d5cac1f-5685-45e8-af4b-492a83f2b449"/>
    <xsd:element name="properties">
      <xsd:complexType>
        <xsd:sequence>
          <xsd:element name="documentManagement">
            <xsd:complexType>
              <xsd:all>
                <xsd:element ref="ns1:ItemChildCount" minOccurs="0"/>
                <xsd:element ref="ns1:FolderChildCount" minOccurs="0"/>
                <xsd:element ref="ns1:DocumentSetDescription" minOccurs="0"/>
                <xsd:element ref="ns2:Archived" minOccurs="0"/>
                <xsd:element ref="ns2:o1bb7ec06d4542128a0f2048178c3b4d" minOccurs="0"/>
                <xsd:element ref="ns2:TaxCatchAll" minOccurs="0"/>
                <xsd:element ref="ns2:TaxCatchAllLabel" minOccurs="0"/>
                <xsd:element ref="ns2:ca788268f34a4c6fb441db4a08d39465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temChildCount" ma:index="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DocumentSetDescription" ma:index="5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cac1f-5685-45e8-af4b-492a83f2b449" elementFormDefault="qualified">
    <xsd:import namespace="http://schemas.microsoft.com/office/2006/documentManagement/types"/>
    <xsd:import namespace="http://schemas.microsoft.com/office/infopath/2007/PartnerControls"/>
    <xsd:element name="Archived" ma:index="6" nillable="true" ma:displayName="Archived" ma:default="0" ma:internalName="Archived">
      <xsd:simpleType>
        <xsd:restriction base="dms:Boolean"/>
      </xsd:simpleType>
    </xsd:element>
    <xsd:element name="o1bb7ec06d4542128a0f2048178c3b4d" ma:index="7" nillable="true" ma:taxonomy="true" ma:internalName="o1bb7ec06d4542128a0f2048178c3b4d" ma:taxonomyFieldName="Year" ma:displayName="Year" ma:default="306;#2018|f1a3ec0a-6947-41af-9d5f-5f8763d417c8" ma:fieldId="{81bb7ec0-6d45-4212-8a0f-2048178c3b4d}" ma:sspId="6f79c7b6-082a-4ada-9f0c-c85d6897744c" ma:termSetId="1a52b8b0-df58-40b2-8d8a-d783340912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Taxonomy Catch All Column" ma:hidden="true" ma:list="{318b5f86-5e8f-4ae4-9c7c-c6028a8bd7ac}" ma:internalName="TaxCatchAll" ma:showField="CatchAllData" ma:web="6d5cac1f-5685-45e8-af4b-492a83f2b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318b5f86-5e8f-4ae4-9c7c-c6028a8bd7ac}" ma:internalName="TaxCatchAllLabel" ma:readOnly="true" ma:showField="CatchAllDataLabel" ma:web="6d5cac1f-5685-45e8-af4b-492a83f2b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788268f34a4c6fb441db4a08d39465" ma:index="11" nillable="true" ma:taxonomy="true" ma:internalName="ca788268f34a4c6fb441db4a08d39465" ma:taxonomyFieldName="Document_x0020_version" ma:displayName="Document version" ma:readOnly="false" ma:default="" ma:fieldId="{ca788268-f34a-4c6f-b441-db4a08d39465}" ma:sspId="6f79c7b6-082a-4ada-9f0c-c85d6897744c" ma:termSetId="3bb56229-d4b6-45f7-b8d8-385775d5b5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70BEDA-20A9-4052-AB42-8E139D42BA9F}">
  <ds:schemaRefs>
    <ds:schemaRef ds:uri="http://schemas.microsoft.com/office/documentsets/allowedcontenttypes"/>
  </ds:schemaRefs>
</ds:datastoreItem>
</file>

<file path=customXml/itemProps10.xml><?xml version="1.0" encoding="utf-8"?>
<ds:datastoreItem xmlns:ds="http://schemas.openxmlformats.org/officeDocument/2006/customXml" ds:itemID="{E20C4F87-CD92-4838-9590-CEF73EEBFFFD}">
  <ds:schemaRefs>
    <ds:schemaRef ds:uri="http://schemas.microsoft.com/office/documentsets/defaultdocuments"/>
  </ds:schemaRefs>
</ds:datastoreItem>
</file>

<file path=customXml/itemProps11.xml><?xml version="1.0" encoding="utf-8"?>
<ds:datastoreItem xmlns:ds="http://schemas.openxmlformats.org/officeDocument/2006/customXml" ds:itemID="{5E52BBFB-330F-43CD-A6FA-225B9E11EA05}">
  <ds:schemaRefs>
    <ds:schemaRef ds:uri="http://schemas.microsoft.com/office/documentsets/welcomepageview"/>
  </ds:schemaRefs>
</ds:datastoreItem>
</file>

<file path=customXml/itemProps12.xml><?xml version="1.0" encoding="utf-8"?>
<ds:datastoreItem xmlns:ds="http://schemas.openxmlformats.org/officeDocument/2006/customXml" ds:itemID="{8DCAF896-84F3-46F4-84C0-1C950209AB22}">
  <ds:schemaRefs>
    <ds:schemaRef ds:uri="http://schemas.microsoft.com/office/documentsets/welcomepagefields"/>
  </ds:schemaRefs>
</ds:datastoreItem>
</file>

<file path=customXml/itemProps13.xml><?xml version="1.0" encoding="utf-8"?>
<ds:datastoreItem xmlns:ds="http://schemas.openxmlformats.org/officeDocument/2006/customXml" ds:itemID="{2233D1F5-63A2-48D2-BBDF-C51499B9E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5cac1f-5685-45e8-af4b-492a83f2b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14.xml><?xml version="1.0" encoding="utf-8"?>
<ds:datastoreItem xmlns:ds="http://schemas.openxmlformats.org/officeDocument/2006/customXml" ds:itemID="{B5B0471B-164B-4874-8B77-B55A92A94CD7}">
  <ds:schemaRefs>
    <ds:schemaRef ds:uri="http://schemas.microsoft.com/sharepoint/v3/contenttype/forms"/>
  </ds:schemaRefs>
</ds:datastoreItem>
</file>

<file path=customXml/itemProps15.xml><?xml version="1.0" encoding="utf-8"?>
<ds:datastoreItem xmlns:ds="http://schemas.openxmlformats.org/officeDocument/2006/customXml" ds:itemID="{3675282B-D9AA-4202-9390-B0D11157143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00F5773-53B3-46A7-B30E-FC818DE8312E}">
  <ds:schemaRefs>
    <ds:schemaRef ds:uri="http://schemas.microsoft.com/office/documentsets/sharedfields"/>
  </ds:schemaRefs>
</ds:datastoreItem>
</file>

<file path=customXml/itemProps3.xml><?xml version="1.0" encoding="utf-8"?>
<ds:datastoreItem xmlns:ds="http://schemas.openxmlformats.org/officeDocument/2006/customXml" ds:itemID="{39FB1918-F4EE-4A70-BBB6-49477BC55338}">
  <ds:schemaRefs>
    <ds:schemaRef ds:uri="http://schemas.microsoft.com/office/documentsets/sharedfields"/>
  </ds:schemaRefs>
</ds:datastoreItem>
</file>

<file path=customXml/itemProps4.xml><?xml version="1.0" encoding="utf-8"?>
<ds:datastoreItem xmlns:ds="http://schemas.openxmlformats.org/officeDocument/2006/customXml" ds:itemID="{FFDFA5EA-CF7F-4723-B947-556B57B5FE02}">
  <ds:schemaRefs>
    <ds:schemaRef ds:uri="http://schemas.microsoft.com/office/documentsets/welcomepageview"/>
  </ds:schemaRefs>
</ds:datastoreItem>
</file>

<file path=customXml/itemProps5.xml><?xml version="1.0" encoding="utf-8"?>
<ds:datastoreItem xmlns:ds="http://schemas.openxmlformats.org/officeDocument/2006/customXml" ds:itemID="{A5AA99D3-0450-4B1E-9A7C-77C7D0A9BF7B}">
  <ds:schemaRefs>
    <ds:schemaRef ds:uri="http://schemas.microsoft.com/office/documentsets/welcomepagefields"/>
  </ds:schemaRefs>
</ds:datastoreItem>
</file>

<file path=customXml/itemProps6.xml><?xml version="1.0" encoding="utf-8"?>
<ds:datastoreItem xmlns:ds="http://schemas.openxmlformats.org/officeDocument/2006/customXml" ds:itemID="{403ED6D4-E9BC-47ED-996C-BA7BA17EA2B6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4840D3E3-0441-4B97-A980-802170B62CF7}">
  <ds:schemaRefs>
    <ds:schemaRef ds:uri="http://schemas.microsoft.com/office/2006/documentManagement/types"/>
    <ds:schemaRef ds:uri="6d5cac1f-5685-45e8-af4b-492a83f2b449"/>
    <ds:schemaRef ds:uri="http://schemas.microsoft.com/office/2006/metadata/properties"/>
    <ds:schemaRef ds:uri="http://schemas.microsoft.com/sharepoint/v3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8.xml><?xml version="1.0" encoding="utf-8"?>
<ds:datastoreItem xmlns:ds="http://schemas.openxmlformats.org/officeDocument/2006/customXml" ds:itemID="{BA0B22C9-F7EB-437C-8C18-A111594BC818}">
  <ds:schemaRefs>
    <ds:schemaRef ds:uri="http://schemas.microsoft.com/office/documentsets/allowedcontenttypes"/>
  </ds:schemaRefs>
</ds:datastoreItem>
</file>

<file path=customXml/itemProps9.xml><?xml version="1.0" encoding="utf-8"?>
<ds:datastoreItem xmlns:ds="http://schemas.openxmlformats.org/officeDocument/2006/customXml" ds:itemID="{4DF33FD8-7006-4B5A-9F61-53267DEE8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5cac1f-5685-45e8-af4b-492a83f2b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13646</Words>
  <Characters>7779</Characters>
  <Application>Microsoft Office Word</Application>
  <DocSecurity>0</DocSecurity>
  <Lines>64</Lines>
  <Paragraphs>42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Medis, d.o.o.</Company>
  <LinksUpToDate>false</LinksUpToDate>
  <CharactersWithSpaces>21383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Mršnik</dc:creator>
  <cp:keywords/>
  <dc:description/>
  <cp:lastModifiedBy>Albina Burkauskaitė</cp:lastModifiedBy>
  <cp:revision>4</cp:revision>
  <dcterms:created xsi:type="dcterms:W3CDTF">2024-04-11T05:37:00Z</dcterms:created>
  <dcterms:modified xsi:type="dcterms:W3CDTF">2024-04-11T05:41:00Z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ear">
    <vt:lpwstr>306;#2018|f1a3ec0a-6947-41af-9d5f-5f8763d417c8</vt:lpwstr>
  </property>
  <property fmtid="{D5CDD505-2E9C-101B-9397-08002B2CF9AE}" pid="3" name="ContentTypeId">
    <vt:lpwstr>0x0120D52000BAAA714550385C49871865623A263276000B026B0BC3D8BB45B9E87E0F120B6F4F</vt:lpwstr>
  </property>
  <property fmtid="{D5CDD505-2E9C-101B-9397-08002B2CF9AE}" pid="4" name="Document_x0020_version">
    <vt:lpwstr/>
  </property>
  <property fmtid="{D5CDD505-2E9C-101B-9397-08002B2CF9AE}" pid="5" name="Document version">
    <vt:lpwstr/>
  </property>
  <property fmtid="{D5CDD505-2E9C-101B-9397-08002B2CF9AE}" pid="6" name="Market">
    <vt:lpwstr>573;#Other|6bb267cf-2d58-4f5a-9c69-847402f46ad9</vt:lpwstr>
  </property>
  <property fmtid="{D5CDD505-2E9C-101B-9397-08002B2CF9AE}" pid="7" name="Product">
    <vt:lpwstr>544;#Rosacta|3e9dc698-d5d8-4a09-8f1f-1ff392b415aa</vt:lpwstr>
  </property>
  <property fmtid="{D5CDD505-2E9C-101B-9397-08002B2CF9AE}" pid="8" name="ja8a5487b7de449491722749a69cc452">
    <vt:lpwstr/>
  </property>
  <property fmtid="{D5CDD505-2E9C-101B-9397-08002B2CF9AE}" pid="9" name="Doc_x0020_type_x0020_Approved">
    <vt:lpwstr/>
  </property>
  <property fmtid="{D5CDD505-2E9C-101B-9397-08002B2CF9AE}" pid="10" name="Doc type Approved">
    <vt:lpwstr/>
  </property>
  <property fmtid="{D5CDD505-2E9C-101B-9397-08002B2CF9AE}" pid="11" name="HTML_x0020_File_x0020_Type">
    <vt:lpwstr>Sharepoint.DocumentSet</vt:lpwstr>
  </property>
  <property fmtid="{D5CDD505-2E9C-101B-9397-08002B2CF9AE}" pid="12" name="HTML File Type">
    <vt:lpwstr>Sharepoint.DocumentSet</vt:lpwstr>
  </property>
</Properties>
</file>