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2B9" w:rsidRPr="008E1C0B" w:rsidRDefault="00AB42B9" w:rsidP="00AB42B9">
      <w:pPr>
        <w:jc w:val="center"/>
        <w:rPr>
          <w:rFonts w:eastAsia="Batang"/>
          <w:b/>
          <w:bCs/>
          <w:szCs w:val="22"/>
          <w:lang w:eastAsia="en-US"/>
        </w:rPr>
      </w:pPr>
      <w:bookmarkStart w:id="0" w:name="_Toc129243263"/>
      <w:bookmarkStart w:id="1" w:name="_Toc129243138"/>
      <w:r w:rsidRPr="008E1C0B">
        <w:rPr>
          <w:rFonts w:eastAsia="Batang"/>
          <w:b/>
          <w:bCs/>
          <w:szCs w:val="22"/>
          <w:lang w:eastAsia="en-US"/>
        </w:rPr>
        <w:t>Pakuotės lapelis: informacija vartotojui</w:t>
      </w:r>
    </w:p>
    <w:bookmarkEnd w:id="0"/>
    <w:bookmarkEnd w:id="1"/>
    <w:p w:rsidR="00AB42B9" w:rsidRPr="008E1C0B" w:rsidRDefault="00AB42B9" w:rsidP="00AB42B9">
      <w:pPr>
        <w:tabs>
          <w:tab w:val="left" w:pos="567"/>
        </w:tabs>
        <w:jc w:val="center"/>
        <w:outlineLvl w:val="0"/>
        <w:rPr>
          <w:rFonts w:eastAsia="Batang"/>
          <w:b/>
          <w:caps/>
          <w:szCs w:val="22"/>
          <w:lang w:eastAsia="en-US"/>
        </w:rPr>
      </w:pPr>
    </w:p>
    <w:p w:rsidR="00AB42B9" w:rsidRPr="008E1C0B" w:rsidRDefault="00AB42B9" w:rsidP="00AB42B9">
      <w:pPr>
        <w:jc w:val="center"/>
        <w:rPr>
          <w:rFonts w:eastAsia="Batang"/>
          <w:b/>
          <w:noProof/>
          <w:szCs w:val="22"/>
          <w:lang w:eastAsia="en-US"/>
        </w:rPr>
      </w:pPr>
      <w:r w:rsidRPr="008E1C0B">
        <w:rPr>
          <w:rFonts w:eastAsia="Batang"/>
          <w:b/>
          <w:noProof/>
          <w:szCs w:val="22"/>
          <w:lang w:eastAsia="en-US"/>
        </w:rPr>
        <w:t>Vildagliptin/Metformin Teva 50 mg/850 mg plėvele dengtos tabletės</w:t>
      </w:r>
    </w:p>
    <w:p w:rsidR="00AB42B9" w:rsidRPr="008E1C0B" w:rsidRDefault="00AB42B9" w:rsidP="00AB42B9">
      <w:pPr>
        <w:jc w:val="center"/>
        <w:rPr>
          <w:rFonts w:eastAsia="Batang"/>
          <w:b/>
          <w:noProof/>
          <w:szCs w:val="22"/>
          <w:lang w:eastAsia="en-US"/>
        </w:rPr>
      </w:pPr>
      <w:proofErr w:type="spellStart"/>
      <w:r w:rsidRPr="00834A7E">
        <w:rPr>
          <w:rFonts w:eastAsia="Batang"/>
          <w:b/>
          <w:highlight w:val="lightGray"/>
        </w:rPr>
        <w:t>Vildagliptin</w:t>
      </w:r>
      <w:proofErr w:type="spellEnd"/>
      <w:r w:rsidRPr="00834A7E">
        <w:rPr>
          <w:rFonts w:eastAsia="Batang"/>
          <w:b/>
          <w:highlight w:val="lightGray"/>
        </w:rPr>
        <w:t>/</w:t>
      </w:r>
      <w:proofErr w:type="spellStart"/>
      <w:r w:rsidRPr="00834A7E">
        <w:rPr>
          <w:rFonts w:eastAsia="Batang"/>
          <w:b/>
          <w:highlight w:val="lightGray"/>
        </w:rPr>
        <w:t>Metformin</w:t>
      </w:r>
      <w:proofErr w:type="spellEnd"/>
      <w:r w:rsidRPr="00834A7E">
        <w:rPr>
          <w:rFonts w:eastAsia="Batang"/>
          <w:b/>
          <w:highlight w:val="lightGray"/>
        </w:rPr>
        <w:t xml:space="preserve"> </w:t>
      </w:r>
      <w:proofErr w:type="spellStart"/>
      <w:r w:rsidRPr="00834A7E">
        <w:rPr>
          <w:rFonts w:eastAsia="Batang"/>
          <w:b/>
          <w:highlight w:val="lightGray"/>
        </w:rPr>
        <w:t>Teva</w:t>
      </w:r>
      <w:proofErr w:type="spellEnd"/>
      <w:r w:rsidRPr="00834A7E">
        <w:rPr>
          <w:rFonts w:eastAsia="Batang"/>
          <w:b/>
          <w:highlight w:val="lightGray"/>
        </w:rPr>
        <w:t xml:space="preserve"> 50 mg/1000 mg plėvele dengtos tabletės</w:t>
      </w:r>
    </w:p>
    <w:p w:rsidR="00AB42B9" w:rsidRPr="008E1C0B" w:rsidRDefault="00AB42B9" w:rsidP="00AB42B9">
      <w:pPr>
        <w:rPr>
          <w:rFonts w:eastAsia="Batang"/>
          <w:noProof/>
          <w:szCs w:val="22"/>
          <w:lang w:eastAsia="en-US"/>
        </w:rPr>
      </w:pPr>
    </w:p>
    <w:p w:rsidR="00AB42B9" w:rsidRPr="008E1C0B" w:rsidRDefault="00AB42B9" w:rsidP="00AB42B9">
      <w:pPr>
        <w:jc w:val="center"/>
        <w:rPr>
          <w:rFonts w:eastAsia="Batang"/>
          <w:noProof/>
          <w:szCs w:val="22"/>
          <w:lang w:eastAsia="en-US"/>
        </w:rPr>
      </w:pPr>
      <w:r>
        <w:rPr>
          <w:rFonts w:eastAsia="Batang"/>
          <w:noProof/>
          <w:szCs w:val="22"/>
          <w:lang w:eastAsia="en-US"/>
        </w:rPr>
        <w:t>v</w:t>
      </w:r>
      <w:r w:rsidRPr="008E1C0B">
        <w:rPr>
          <w:rFonts w:eastAsia="Batang"/>
          <w:noProof/>
          <w:szCs w:val="22"/>
          <w:lang w:eastAsia="en-US"/>
        </w:rPr>
        <w:t>ildagliptinas / metformino hidrochloridas</w:t>
      </w:r>
    </w:p>
    <w:p w:rsidR="00AB42B9" w:rsidRPr="008E1C0B" w:rsidRDefault="00AB42B9" w:rsidP="00AB42B9">
      <w:pPr>
        <w:rPr>
          <w:rFonts w:eastAsia="Batang"/>
          <w:noProof/>
          <w:szCs w:val="22"/>
          <w:lang w:eastAsia="en-US"/>
        </w:rPr>
      </w:pPr>
    </w:p>
    <w:p w:rsidR="00AB42B9" w:rsidRPr="008E1C0B" w:rsidRDefault="00AB42B9" w:rsidP="00AB42B9">
      <w:pPr>
        <w:rPr>
          <w:rFonts w:eastAsia="Batang"/>
          <w:b/>
          <w:noProof/>
          <w:szCs w:val="22"/>
          <w:lang w:eastAsia="en-US"/>
        </w:rPr>
      </w:pPr>
      <w:r w:rsidRPr="008E1C0B">
        <w:rPr>
          <w:rFonts w:eastAsia="Batang"/>
          <w:b/>
          <w:noProof/>
          <w:szCs w:val="22"/>
          <w:lang w:eastAsia="en-US"/>
        </w:rPr>
        <w:t>Atidžiai perskaitykite visą šį lapelį, prieš pradėdami vartoti vaistą</w:t>
      </w:r>
      <w:r w:rsidRPr="008E1C0B">
        <w:rPr>
          <w:rFonts w:eastAsia="Batang"/>
          <w:b/>
          <w:bCs/>
          <w:color w:val="000000"/>
          <w:szCs w:val="22"/>
          <w:lang w:eastAsia="en-US"/>
        </w:rPr>
        <w:t>, nes jame pateikiama Jums svarbi informacija</w:t>
      </w:r>
      <w:r w:rsidRPr="008E1C0B">
        <w:rPr>
          <w:rFonts w:eastAsia="Batang"/>
          <w:b/>
          <w:noProof/>
          <w:szCs w:val="22"/>
          <w:lang w:eastAsia="en-US"/>
        </w:rPr>
        <w:t>.</w:t>
      </w:r>
    </w:p>
    <w:p w:rsidR="00AB42B9" w:rsidRPr="008E1C0B" w:rsidRDefault="00AB42B9" w:rsidP="00AB42B9">
      <w:pPr>
        <w:numPr>
          <w:ilvl w:val="0"/>
          <w:numId w:val="4"/>
        </w:numPr>
        <w:ind w:left="567" w:hanging="567"/>
        <w:rPr>
          <w:rFonts w:eastAsia="Batang"/>
          <w:noProof/>
          <w:szCs w:val="22"/>
          <w:lang w:eastAsia="en-US"/>
        </w:rPr>
      </w:pPr>
      <w:r w:rsidRPr="008E1C0B">
        <w:rPr>
          <w:rFonts w:eastAsia="Batang"/>
          <w:noProof/>
          <w:szCs w:val="22"/>
          <w:lang w:eastAsia="en-US"/>
        </w:rPr>
        <w:t>Neišmeskite šio lapelio, nes vėl gali prireikti jį perskaityti.</w:t>
      </w:r>
    </w:p>
    <w:p w:rsidR="00AB42B9" w:rsidRPr="008E1C0B" w:rsidRDefault="00AB42B9" w:rsidP="00AB42B9">
      <w:pPr>
        <w:numPr>
          <w:ilvl w:val="0"/>
          <w:numId w:val="4"/>
        </w:numPr>
        <w:ind w:left="567" w:hanging="567"/>
        <w:rPr>
          <w:rFonts w:eastAsia="Batang"/>
          <w:noProof/>
          <w:szCs w:val="22"/>
          <w:lang w:eastAsia="en-US"/>
        </w:rPr>
      </w:pPr>
      <w:r w:rsidRPr="008E1C0B">
        <w:rPr>
          <w:rFonts w:eastAsia="Batang"/>
          <w:noProof/>
          <w:szCs w:val="22"/>
          <w:lang w:eastAsia="en-US"/>
        </w:rPr>
        <w:t xml:space="preserve">Jeigu kiltų daugiau klausimų, kreipkitės į gydytoją, vaistininką ar </w:t>
      </w:r>
      <w:r w:rsidRPr="008E1C0B">
        <w:rPr>
          <w:rFonts w:eastAsia="Batang"/>
          <w:bCs/>
          <w:szCs w:val="22"/>
        </w:rPr>
        <w:t>slaugytoją</w:t>
      </w:r>
      <w:r w:rsidRPr="008E1C0B">
        <w:rPr>
          <w:rFonts w:eastAsia="Batang"/>
          <w:noProof/>
          <w:szCs w:val="22"/>
          <w:lang w:eastAsia="en-US"/>
        </w:rPr>
        <w:t>.</w:t>
      </w:r>
    </w:p>
    <w:p w:rsidR="00AB42B9" w:rsidRPr="008E1C0B" w:rsidRDefault="00AB42B9" w:rsidP="00AB42B9">
      <w:pPr>
        <w:numPr>
          <w:ilvl w:val="0"/>
          <w:numId w:val="4"/>
        </w:numPr>
        <w:ind w:left="567" w:hanging="567"/>
        <w:rPr>
          <w:rFonts w:eastAsia="Batang"/>
          <w:noProof/>
          <w:szCs w:val="22"/>
          <w:lang w:eastAsia="en-US"/>
        </w:rPr>
      </w:pPr>
      <w:r w:rsidRPr="008E1C0B">
        <w:rPr>
          <w:rFonts w:eastAsia="Batang"/>
          <w:noProof/>
          <w:szCs w:val="22"/>
          <w:lang w:eastAsia="en-US"/>
        </w:rPr>
        <w:t>Šis vaistas skirtas tik Jums, todėl kitiems žmonėms jo duoti negalima. Vaistas gali jiems pakenkti (net tiems, kurių ligos požymiai yra tokie patys kaip Jūsų).</w:t>
      </w:r>
    </w:p>
    <w:p w:rsidR="00AB42B9" w:rsidRPr="008E1C0B" w:rsidRDefault="00AB42B9" w:rsidP="00AB42B9">
      <w:pPr>
        <w:numPr>
          <w:ilvl w:val="0"/>
          <w:numId w:val="4"/>
        </w:numPr>
        <w:ind w:left="567" w:hanging="567"/>
        <w:rPr>
          <w:rFonts w:eastAsia="Batang"/>
          <w:noProof/>
          <w:szCs w:val="22"/>
          <w:lang w:eastAsia="en-US"/>
        </w:rPr>
      </w:pPr>
      <w:r w:rsidRPr="008E1C0B">
        <w:rPr>
          <w:rFonts w:eastAsia="Batang"/>
          <w:noProof/>
          <w:szCs w:val="22"/>
          <w:lang w:eastAsia="en-US"/>
        </w:rPr>
        <w:t>Jeigu pasireiškė šalutinis poveikis</w:t>
      </w:r>
      <w:r w:rsidRPr="008E1C0B">
        <w:rPr>
          <w:rFonts w:eastAsia="Batang"/>
          <w:color w:val="000000"/>
          <w:szCs w:val="22"/>
          <w:lang w:eastAsia="en-US"/>
        </w:rPr>
        <w:t xml:space="preserve"> </w:t>
      </w:r>
      <w:r w:rsidRPr="008E1C0B">
        <w:rPr>
          <w:rFonts w:eastAsia="Batang"/>
          <w:noProof/>
          <w:szCs w:val="22"/>
          <w:lang w:eastAsia="en-US"/>
        </w:rPr>
        <w:t>(net jeigu jis šiame lapelyje nenurodytas), kreipkitės į gydytoją</w:t>
      </w:r>
      <w:r>
        <w:rPr>
          <w:rFonts w:eastAsia="Batang"/>
          <w:noProof/>
          <w:szCs w:val="22"/>
          <w:lang w:eastAsia="en-US"/>
        </w:rPr>
        <w:t>,</w:t>
      </w:r>
      <w:r w:rsidRPr="008E1C0B">
        <w:rPr>
          <w:rFonts w:eastAsia="Batang"/>
          <w:noProof/>
          <w:szCs w:val="22"/>
          <w:lang w:eastAsia="en-US"/>
        </w:rPr>
        <w:t xml:space="preserve"> vaistininką</w:t>
      </w:r>
      <w:r>
        <w:rPr>
          <w:rFonts w:eastAsia="Batang"/>
          <w:noProof/>
          <w:szCs w:val="22"/>
          <w:lang w:eastAsia="en-US"/>
        </w:rPr>
        <w:t xml:space="preserve"> arba slaugytoją</w:t>
      </w:r>
      <w:r w:rsidRPr="008E1C0B">
        <w:rPr>
          <w:rFonts w:eastAsia="Batang"/>
          <w:noProof/>
          <w:szCs w:val="22"/>
          <w:lang w:eastAsia="en-US"/>
        </w:rPr>
        <w:t>. Žr. 4 skyrių.</w:t>
      </w:r>
    </w:p>
    <w:p w:rsidR="00AB42B9" w:rsidRPr="008E1C0B" w:rsidRDefault="00AB42B9" w:rsidP="00AB42B9">
      <w:pPr>
        <w:tabs>
          <w:tab w:val="num" w:pos="567"/>
        </w:tabs>
        <w:ind w:left="567" w:hanging="567"/>
        <w:rPr>
          <w:rFonts w:eastAsia="Batang"/>
          <w:noProof/>
          <w:szCs w:val="22"/>
          <w:lang w:eastAsia="en-US"/>
        </w:rPr>
      </w:pPr>
    </w:p>
    <w:p w:rsidR="00AB42B9" w:rsidRPr="008E1C0B" w:rsidRDefault="00AB42B9" w:rsidP="00AB42B9">
      <w:pPr>
        <w:rPr>
          <w:rFonts w:eastAsia="Batang"/>
          <w:b/>
          <w:noProof/>
          <w:color w:val="000000"/>
          <w:szCs w:val="22"/>
          <w:lang w:eastAsia="en-US"/>
        </w:rPr>
      </w:pPr>
      <w:r w:rsidRPr="008E1C0B">
        <w:rPr>
          <w:rFonts w:eastAsia="Batang"/>
          <w:b/>
          <w:noProof/>
          <w:szCs w:val="22"/>
          <w:lang w:eastAsia="en-US"/>
        </w:rPr>
        <w:t>Apie ką rašoma šiame lapelyje</w:t>
      </w:r>
      <w:r w:rsidRPr="008E1C0B">
        <w:rPr>
          <w:rFonts w:eastAsia="Batang"/>
          <w:b/>
          <w:noProof/>
          <w:color w:val="000000"/>
          <w:szCs w:val="22"/>
          <w:lang w:eastAsia="en-US"/>
        </w:rPr>
        <w:t>?</w:t>
      </w:r>
    </w:p>
    <w:p w:rsidR="00AB42B9" w:rsidRPr="008E1C0B" w:rsidRDefault="00AB42B9" w:rsidP="00AB42B9">
      <w:pPr>
        <w:rPr>
          <w:rFonts w:eastAsia="Batang"/>
          <w:noProof/>
          <w:color w:val="000000"/>
          <w:szCs w:val="22"/>
          <w:lang w:eastAsia="en-US"/>
        </w:rPr>
      </w:pPr>
    </w:p>
    <w:p w:rsidR="00AB42B9" w:rsidRPr="008E1C0B" w:rsidRDefault="00AB42B9" w:rsidP="00AB42B9">
      <w:pPr>
        <w:ind w:left="567" w:hanging="567"/>
        <w:rPr>
          <w:rFonts w:eastAsia="Batang"/>
          <w:noProof/>
          <w:szCs w:val="22"/>
          <w:lang w:eastAsia="en-US"/>
        </w:rPr>
      </w:pPr>
      <w:r w:rsidRPr="008E1C0B">
        <w:rPr>
          <w:rFonts w:eastAsia="Batang"/>
          <w:noProof/>
          <w:szCs w:val="22"/>
          <w:lang w:eastAsia="en-US"/>
        </w:rPr>
        <w:t>1.</w:t>
      </w:r>
      <w:r w:rsidRPr="008E1C0B">
        <w:rPr>
          <w:rFonts w:eastAsia="Batang"/>
          <w:noProof/>
          <w:szCs w:val="22"/>
          <w:lang w:eastAsia="en-US"/>
        </w:rPr>
        <w:tab/>
        <w:t>Kas yra Vildagliptin/Metformin Teva ir kam jis vartojamas</w:t>
      </w:r>
    </w:p>
    <w:p w:rsidR="00AB42B9" w:rsidRPr="008E1C0B" w:rsidRDefault="00AB42B9" w:rsidP="00AB42B9">
      <w:pPr>
        <w:ind w:left="567" w:hanging="567"/>
        <w:rPr>
          <w:rFonts w:eastAsia="Batang"/>
          <w:noProof/>
          <w:szCs w:val="22"/>
          <w:lang w:eastAsia="en-US"/>
        </w:rPr>
      </w:pPr>
      <w:r w:rsidRPr="008E1C0B">
        <w:rPr>
          <w:rFonts w:eastAsia="Batang"/>
          <w:noProof/>
          <w:szCs w:val="22"/>
          <w:lang w:eastAsia="en-US"/>
        </w:rPr>
        <w:t>2.</w:t>
      </w:r>
      <w:r w:rsidRPr="008E1C0B">
        <w:rPr>
          <w:rFonts w:eastAsia="Batang"/>
          <w:noProof/>
          <w:szCs w:val="22"/>
          <w:lang w:eastAsia="en-US"/>
        </w:rPr>
        <w:tab/>
        <w:t>Kas žinotina prieš vartojant Vildagliptin/Metformin Teva</w:t>
      </w:r>
    </w:p>
    <w:p w:rsidR="00AB42B9" w:rsidRPr="008E1C0B" w:rsidRDefault="00AB42B9" w:rsidP="00AB42B9">
      <w:pPr>
        <w:ind w:left="567" w:hanging="567"/>
        <w:rPr>
          <w:rFonts w:eastAsia="Batang"/>
          <w:noProof/>
          <w:szCs w:val="22"/>
          <w:lang w:eastAsia="en-US"/>
        </w:rPr>
      </w:pPr>
      <w:r w:rsidRPr="008E1C0B">
        <w:rPr>
          <w:rFonts w:eastAsia="Batang"/>
          <w:noProof/>
          <w:szCs w:val="22"/>
          <w:lang w:eastAsia="en-US"/>
        </w:rPr>
        <w:t>3.</w:t>
      </w:r>
      <w:r w:rsidRPr="008E1C0B">
        <w:rPr>
          <w:rFonts w:eastAsia="Batang"/>
          <w:noProof/>
          <w:szCs w:val="22"/>
          <w:lang w:eastAsia="en-US"/>
        </w:rPr>
        <w:tab/>
        <w:t>Kaip vartoti Vildagliptin/Metformin Teva</w:t>
      </w:r>
    </w:p>
    <w:p w:rsidR="00AB42B9" w:rsidRPr="008E1C0B" w:rsidRDefault="00AB42B9" w:rsidP="00AB42B9">
      <w:pPr>
        <w:ind w:left="567" w:hanging="567"/>
        <w:rPr>
          <w:rFonts w:eastAsia="Batang"/>
          <w:noProof/>
          <w:szCs w:val="22"/>
          <w:lang w:eastAsia="en-US"/>
        </w:rPr>
      </w:pPr>
      <w:r w:rsidRPr="008E1C0B">
        <w:rPr>
          <w:rFonts w:eastAsia="Batang"/>
          <w:noProof/>
          <w:szCs w:val="22"/>
          <w:lang w:eastAsia="en-US"/>
        </w:rPr>
        <w:t>4.</w:t>
      </w:r>
      <w:r w:rsidRPr="008E1C0B">
        <w:rPr>
          <w:rFonts w:eastAsia="Batang"/>
          <w:noProof/>
          <w:szCs w:val="22"/>
          <w:lang w:eastAsia="en-US"/>
        </w:rPr>
        <w:tab/>
        <w:t>Galimas šalutinis poveikis</w:t>
      </w:r>
    </w:p>
    <w:p w:rsidR="00AB42B9" w:rsidRPr="008E1C0B" w:rsidRDefault="00AB42B9" w:rsidP="00AB42B9">
      <w:pPr>
        <w:ind w:left="567" w:hanging="567"/>
        <w:rPr>
          <w:rFonts w:eastAsia="Batang"/>
          <w:noProof/>
          <w:szCs w:val="22"/>
          <w:lang w:eastAsia="en-US"/>
        </w:rPr>
      </w:pPr>
      <w:r w:rsidRPr="008E1C0B">
        <w:rPr>
          <w:rFonts w:eastAsia="Batang"/>
          <w:noProof/>
          <w:szCs w:val="22"/>
          <w:lang w:eastAsia="en-US"/>
        </w:rPr>
        <w:t>5.</w:t>
      </w:r>
      <w:r w:rsidRPr="008E1C0B">
        <w:rPr>
          <w:rFonts w:eastAsia="Batang"/>
          <w:noProof/>
          <w:szCs w:val="22"/>
          <w:lang w:eastAsia="en-US"/>
        </w:rPr>
        <w:tab/>
        <w:t>Kaip laikyti Vildagliptin/Metformin Teva</w:t>
      </w:r>
    </w:p>
    <w:p w:rsidR="00AB42B9" w:rsidRPr="008E1C0B" w:rsidRDefault="00AB42B9" w:rsidP="00AB42B9">
      <w:pPr>
        <w:ind w:left="567" w:hanging="567"/>
        <w:rPr>
          <w:rFonts w:eastAsia="Batang"/>
          <w:noProof/>
          <w:szCs w:val="22"/>
          <w:lang w:eastAsia="en-US"/>
        </w:rPr>
      </w:pPr>
      <w:r w:rsidRPr="008E1C0B">
        <w:rPr>
          <w:rFonts w:eastAsia="Batang"/>
          <w:noProof/>
          <w:szCs w:val="22"/>
          <w:lang w:eastAsia="en-US"/>
        </w:rPr>
        <w:t>6.</w:t>
      </w:r>
      <w:r w:rsidRPr="008E1C0B">
        <w:rPr>
          <w:rFonts w:eastAsia="Batang"/>
          <w:noProof/>
          <w:szCs w:val="22"/>
          <w:lang w:eastAsia="en-US"/>
        </w:rPr>
        <w:tab/>
        <w:t>Pakuotės turinys ir kita informacija</w:t>
      </w:r>
    </w:p>
    <w:p w:rsidR="00AB42B9" w:rsidRPr="008E1C0B" w:rsidRDefault="00AB42B9" w:rsidP="00AB42B9">
      <w:pPr>
        <w:rPr>
          <w:rFonts w:eastAsia="Batang"/>
          <w:noProof/>
          <w:szCs w:val="22"/>
          <w:lang w:eastAsia="en-US"/>
        </w:rPr>
      </w:pPr>
    </w:p>
    <w:p w:rsidR="00AB42B9" w:rsidRPr="008E1C0B" w:rsidRDefault="00AB42B9" w:rsidP="00AB42B9">
      <w:pPr>
        <w:rPr>
          <w:rFonts w:eastAsia="Batang"/>
          <w:b/>
          <w:szCs w:val="22"/>
          <w:lang w:eastAsia="en-US"/>
        </w:rPr>
      </w:pPr>
      <w:bookmarkStart w:id="2" w:name="_Toc129243264"/>
      <w:bookmarkStart w:id="3" w:name="_Toc129243139"/>
    </w:p>
    <w:p w:rsidR="00AB42B9" w:rsidRPr="008E1C0B" w:rsidRDefault="00AB42B9" w:rsidP="00AB42B9">
      <w:pPr>
        <w:rPr>
          <w:rFonts w:eastAsia="Batang"/>
          <w:b/>
          <w:szCs w:val="22"/>
          <w:lang w:eastAsia="en-US"/>
        </w:rPr>
      </w:pPr>
      <w:r w:rsidRPr="008E1C0B">
        <w:rPr>
          <w:rFonts w:eastAsia="Batang"/>
          <w:b/>
          <w:szCs w:val="22"/>
          <w:lang w:eastAsia="en-US"/>
        </w:rPr>
        <w:t>1.</w:t>
      </w:r>
      <w:r w:rsidRPr="008E1C0B">
        <w:rPr>
          <w:rFonts w:eastAsia="Batang"/>
          <w:b/>
          <w:szCs w:val="22"/>
          <w:lang w:eastAsia="en-US"/>
        </w:rPr>
        <w:tab/>
        <w:t xml:space="preserve">Kas yra </w:t>
      </w:r>
      <w:proofErr w:type="spellStart"/>
      <w:r w:rsidRPr="008E1C0B">
        <w:rPr>
          <w:rFonts w:eastAsia="Batang"/>
          <w:b/>
          <w:szCs w:val="22"/>
          <w:lang w:eastAsia="en-US"/>
        </w:rPr>
        <w:t>Vildagliptin</w:t>
      </w:r>
      <w:proofErr w:type="spellEnd"/>
      <w:r w:rsidRPr="008E1C0B">
        <w:rPr>
          <w:rFonts w:eastAsia="Batang"/>
          <w:b/>
          <w:szCs w:val="22"/>
          <w:lang w:eastAsia="en-US"/>
        </w:rPr>
        <w:t>/</w:t>
      </w:r>
      <w:proofErr w:type="spellStart"/>
      <w:r w:rsidRPr="008E1C0B">
        <w:rPr>
          <w:rFonts w:eastAsia="Batang"/>
          <w:b/>
          <w:szCs w:val="22"/>
          <w:lang w:eastAsia="en-US"/>
        </w:rPr>
        <w:t>Metformin</w:t>
      </w:r>
      <w:proofErr w:type="spellEnd"/>
      <w:r w:rsidRPr="008E1C0B">
        <w:rPr>
          <w:rFonts w:eastAsia="Batang"/>
          <w:b/>
          <w:szCs w:val="22"/>
          <w:lang w:eastAsia="en-US"/>
        </w:rPr>
        <w:t xml:space="preserve"> </w:t>
      </w:r>
      <w:proofErr w:type="spellStart"/>
      <w:r w:rsidRPr="008E1C0B">
        <w:rPr>
          <w:rFonts w:eastAsia="Batang"/>
          <w:b/>
          <w:szCs w:val="22"/>
          <w:lang w:eastAsia="en-US"/>
        </w:rPr>
        <w:t>Teva</w:t>
      </w:r>
      <w:proofErr w:type="spellEnd"/>
      <w:r w:rsidRPr="008E1C0B">
        <w:rPr>
          <w:rFonts w:eastAsia="Batang"/>
          <w:b/>
          <w:szCs w:val="22"/>
          <w:lang w:eastAsia="en-US"/>
        </w:rPr>
        <w:t xml:space="preserve"> ir kam jis vartojamas</w:t>
      </w:r>
      <w:bookmarkEnd w:id="2"/>
      <w:bookmarkEnd w:id="3"/>
    </w:p>
    <w:p w:rsidR="00AB42B9" w:rsidRPr="008E1C0B" w:rsidRDefault="00AB42B9" w:rsidP="00AB42B9">
      <w:pPr>
        <w:rPr>
          <w:rFonts w:eastAsia="Batang"/>
          <w:noProof/>
          <w:szCs w:val="22"/>
          <w:lang w:eastAsia="en-US"/>
        </w:rPr>
      </w:pPr>
    </w:p>
    <w:p w:rsidR="00AB42B9" w:rsidRPr="008E1C0B" w:rsidRDefault="00AB42B9" w:rsidP="00AB42B9">
      <w:pPr>
        <w:autoSpaceDE w:val="0"/>
        <w:autoSpaceDN w:val="0"/>
        <w:adjustRightInd w:val="0"/>
        <w:rPr>
          <w:rFonts w:eastAsia="Batang"/>
          <w:szCs w:val="22"/>
        </w:rPr>
      </w:pP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veikliosios medžiagos, </w:t>
      </w:r>
      <w:proofErr w:type="spellStart"/>
      <w:r w:rsidRPr="008E1C0B">
        <w:rPr>
          <w:rFonts w:eastAsia="Batang"/>
          <w:color w:val="000000"/>
          <w:szCs w:val="22"/>
        </w:rPr>
        <w:t>vildagliptinas</w:t>
      </w:r>
      <w:proofErr w:type="spellEnd"/>
      <w:r w:rsidRPr="008E1C0B">
        <w:rPr>
          <w:rFonts w:eastAsia="Batang"/>
          <w:color w:val="000000"/>
          <w:szCs w:val="22"/>
        </w:rPr>
        <w:t xml:space="preserve"> ir </w:t>
      </w:r>
      <w:proofErr w:type="spellStart"/>
      <w:r w:rsidRPr="008E1C0B">
        <w:rPr>
          <w:rFonts w:eastAsia="Batang"/>
          <w:color w:val="000000"/>
          <w:szCs w:val="22"/>
        </w:rPr>
        <w:t>metforminas</w:t>
      </w:r>
      <w:proofErr w:type="spellEnd"/>
      <w:r w:rsidRPr="008E1C0B">
        <w:rPr>
          <w:rFonts w:eastAsia="Batang"/>
          <w:color w:val="000000"/>
          <w:szCs w:val="22"/>
        </w:rPr>
        <w:t xml:space="preserve">, priklauso vaistinių preparatų grupei, vadinamai „geriamieji antidiabetiniai </w:t>
      </w:r>
      <w:r w:rsidRPr="008E1C0B">
        <w:rPr>
          <w:rFonts w:eastAsia="Batang"/>
          <w:color w:val="000000"/>
          <w:szCs w:val="22"/>
          <w:lang w:eastAsia="sl-SI"/>
        </w:rPr>
        <w:t>vaistai</w:t>
      </w:r>
      <w:r w:rsidRPr="008E1C0B">
        <w:rPr>
          <w:rFonts w:eastAsia="Batang"/>
          <w:color w:val="000000"/>
          <w:szCs w:val="22"/>
        </w:rPr>
        <w:t xml:space="preserve">“. </w:t>
      </w:r>
    </w:p>
    <w:p w:rsidR="00AB42B9" w:rsidRPr="008E1C0B" w:rsidRDefault="00AB42B9" w:rsidP="00AB42B9">
      <w:pPr>
        <w:autoSpaceDE w:val="0"/>
        <w:autoSpaceDN w:val="0"/>
        <w:adjustRightInd w:val="0"/>
        <w:rPr>
          <w:rFonts w:eastAsia="Batang"/>
          <w:szCs w:val="22"/>
        </w:rPr>
      </w:pPr>
    </w:p>
    <w:p w:rsidR="00AB42B9" w:rsidRPr="008E1C0B" w:rsidRDefault="00AB42B9" w:rsidP="00AB42B9">
      <w:pPr>
        <w:autoSpaceDE w:val="0"/>
        <w:autoSpaceDN w:val="0"/>
        <w:adjustRightInd w:val="0"/>
        <w:rPr>
          <w:rFonts w:eastAsia="Batang"/>
          <w:szCs w:val="22"/>
        </w:rPr>
      </w:pP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vartojamas 2 tipo cukriniu diabetu sergantiems suaugusiesiems pacientams gydyti. Šis </w:t>
      </w:r>
      <w:r>
        <w:rPr>
          <w:rFonts w:eastAsia="Batang"/>
          <w:color w:val="000000"/>
          <w:szCs w:val="22"/>
        </w:rPr>
        <w:t xml:space="preserve">cukrinio </w:t>
      </w:r>
      <w:r w:rsidRPr="008E1C0B">
        <w:rPr>
          <w:rFonts w:eastAsia="Batang"/>
          <w:color w:val="000000"/>
          <w:szCs w:val="22"/>
        </w:rPr>
        <w:t>diabeto tipas yra taip pat vadinamas nuo insulino nepriklausomu cukriniu diabetu.</w:t>
      </w:r>
      <w:r>
        <w:rPr>
          <w:rFonts w:eastAsia="Batang"/>
          <w:color w:val="000000"/>
          <w:szCs w:val="22"/>
        </w:rPr>
        <w:t xml:space="preserve"> </w:t>
      </w: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w:t>
      </w:r>
      <w:r>
        <w:t xml:space="preserve">vartojamas, kai diabetas nėra tinkamai kontroliuojamas vien dieta ir fiziniais </w:t>
      </w:r>
      <w:proofErr w:type="spellStart"/>
      <w:r>
        <w:t>pratimais</w:t>
      </w:r>
      <w:proofErr w:type="spellEnd"/>
      <w:r>
        <w:t xml:space="preserve">, ir (arba) kitų diabetui gydyti vartojamų vaistų (insulino arba </w:t>
      </w:r>
      <w:proofErr w:type="spellStart"/>
      <w:r>
        <w:t>sulfonilkarbamido</w:t>
      </w:r>
      <w:proofErr w:type="spellEnd"/>
      <w:r>
        <w:t>).</w:t>
      </w:r>
    </w:p>
    <w:p w:rsidR="00AB42B9" w:rsidRPr="008E1C0B" w:rsidRDefault="00AB42B9" w:rsidP="00AB42B9">
      <w:pPr>
        <w:autoSpaceDE w:val="0"/>
        <w:autoSpaceDN w:val="0"/>
        <w:adjustRightInd w:val="0"/>
        <w:rPr>
          <w:rFonts w:eastAsia="Batang"/>
          <w:szCs w:val="22"/>
        </w:rPr>
      </w:pPr>
    </w:p>
    <w:p w:rsidR="00AB42B9" w:rsidRPr="008E1C0B" w:rsidRDefault="00AB42B9" w:rsidP="00AB42B9">
      <w:pPr>
        <w:autoSpaceDE w:val="0"/>
        <w:autoSpaceDN w:val="0"/>
        <w:adjustRightInd w:val="0"/>
        <w:rPr>
          <w:rFonts w:eastAsia="Batang"/>
          <w:szCs w:val="22"/>
        </w:rPr>
      </w:pPr>
      <w:r w:rsidRPr="008E1C0B">
        <w:rPr>
          <w:rFonts w:eastAsia="Batang"/>
          <w:color w:val="000000"/>
          <w:szCs w:val="22"/>
        </w:rPr>
        <w:t xml:space="preserve">2 tipo cukriniu diabetu susergama, jeigu organizmas gamina nepakankamai insulino arba jeigu organizme pagamintas insulinas neveikia taip gerai, kaip turėtų. Ši liga taip pat gali atsirasti, jeigu organizmas gamina per daug </w:t>
      </w:r>
      <w:proofErr w:type="spellStart"/>
      <w:r w:rsidRPr="008E1C0B">
        <w:rPr>
          <w:rFonts w:eastAsia="Batang"/>
          <w:color w:val="000000"/>
          <w:szCs w:val="22"/>
        </w:rPr>
        <w:t>gliukagono</w:t>
      </w:r>
      <w:proofErr w:type="spellEnd"/>
      <w:r w:rsidRPr="008E1C0B">
        <w:rPr>
          <w:rFonts w:eastAsia="Batang"/>
          <w:color w:val="000000"/>
          <w:szCs w:val="22"/>
        </w:rPr>
        <w:t xml:space="preserve">. </w:t>
      </w:r>
    </w:p>
    <w:p w:rsidR="00AB42B9" w:rsidRPr="008E1C0B" w:rsidRDefault="00AB42B9" w:rsidP="00AB42B9">
      <w:pPr>
        <w:autoSpaceDE w:val="0"/>
        <w:autoSpaceDN w:val="0"/>
        <w:adjustRightInd w:val="0"/>
        <w:rPr>
          <w:rFonts w:eastAsia="Batang"/>
          <w:szCs w:val="22"/>
        </w:rPr>
      </w:pPr>
    </w:p>
    <w:p w:rsidR="00AB42B9" w:rsidRPr="008E1C0B" w:rsidRDefault="00AB42B9" w:rsidP="00AB42B9">
      <w:pPr>
        <w:autoSpaceDE w:val="0"/>
        <w:autoSpaceDN w:val="0"/>
        <w:adjustRightInd w:val="0"/>
        <w:rPr>
          <w:rFonts w:eastAsia="Batang"/>
          <w:szCs w:val="22"/>
        </w:rPr>
      </w:pPr>
      <w:r w:rsidRPr="008E1C0B">
        <w:rPr>
          <w:rFonts w:eastAsia="Batang"/>
          <w:color w:val="000000"/>
          <w:szCs w:val="22"/>
        </w:rPr>
        <w:t xml:space="preserve">Tiek insulinas, tiek </w:t>
      </w:r>
      <w:proofErr w:type="spellStart"/>
      <w:r w:rsidRPr="008E1C0B">
        <w:rPr>
          <w:rFonts w:eastAsia="Batang"/>
          <w:color w:val="000000"/>
          <w:szCs w:val="22"/>
        </w:rPr>
        <w:t>gliukagonas</w:t>
      </w:r>
      <w:proofErr w:type="spellEnd"/>
      <w:r w:rsidRPr="008E1C0B">
        <w:rPr>
          <w:rFonts w:eastAsia="Batang"/>
          <w:color w:val="000000"/>
          <w:szCs w:val="22"/>
        </w:rPr>
        <w:t xml:space="preserve"> gaminami kasoje. Insulinas padeda sumažinti cukraus kiekį kraujyje, ypač po valgio. </w:t>
      </w:r>
      <w:proofErr w:type="spellStart"/>
      <w:r w:rsidRPr="008E1C0B">
        <w:rPr>
          <w:rFonts w:eastAsia="Batang"/>
          <w:color w:val="000000"/>
          <w:szCs w:val="22"/>
        </w:rPr>
        <w:t>Gliukagonas</w:t>
      </w:r>
      <w:proofErr w:type="spellEnd"/>
      <w:r w:rsidRPr="008E1C0B">
        <w:rPr>
          <w:rFonts w:eastAsia="Batang"/>
          <w:color w:val="000000"/>
          <w:szCs w:val="22"/>
        </w:rPr>
        <w:t xml:space="preserve"> skatina cukraus gamybą kepenyse, todėl didina cukraus kiekį kraujyje.</w:t>
      </w:r>
    </w:p>
    <w:p w:rsidR="00AB42B9" w:rsidRPr="008E1C0B" w:rsidRDefault="00AB42B9" w:rsidP="00AB42B9">
      <w:pPr>
        <w:autoSpaceDE w:val="0"/>
        <w:autoSpaceDN w:val="0"/>
        <w:adjustRightInd w:val="0"/>
        <w:rPr>
          <w:rFonts w:eastAsia="Batang"/>
          <w:szCs w:val="22"/>
        </w:rPr>
      </w:pPr>
    </w:p>
    <w:p w:rsidR="00AB42B9" w:rsidRPr="008E1C0B" w:rsidRDefault="00AB42B9" w:rsidP="00AB42B9">
      <w:pPr>
        <w:autoSpaceDE w:val="0"/>
        <w:autoSpaceDN w:val="0"/>
        <w:adjustRightInd w:val="0"/>
        <w:rPr>
          <w:rFonts w:eastAsia="Batang"/>
          <w:b/>
          <w:szCs w:val="22"/>
        </w:rPr>
      </w:pPr>
      <w:r w:rsidRPr="008E1C0B">
        <w:rPr>
          <w:rFonts w:eastAsia="Batang"/>
          <w:b/>
          <w:color w:val="000000"/>
          <w:szCs w:val="22"/>
        </w:rPr>
        <w:t xml:space="preserve">Kaip </w:t>
      </w:r>
      <w:proofErr w:type="spellStart"/>
      <w:r w:rsidRPr="008E1C0B">
        <w:rPr>
          <w:rFonts w:eastAsia="Batang"/>
          <w:b/>
          <w:color w:val="000000"/>
          <w:szCs w:val="22"/>
        </w:rPr>
        <w:t>Vildagliptin</w:t>
      </w:r>
      <w:proofErr w:type="spellEnd"/>
      <w:r w:rsidRPr="008E1C0B">
        <w:rPr>
          <w:rFonts w:eastAsia="Batang"/>
          <w:b/>
          <w:color w:val="000000"/>
          <w:szCs w:val="22"/>
        </w:rPr>
        <w:t>/</w:t>
      </w:r>
      <w:proofErr w:type="spellStart"/>
      <w:r w:rsidRPr="008E1C0B">
        <w:rPr>
          <w:rFonts w:eastAsia="Batang"/>
          <w:b/>
          <w:color w:val="000000"/>
          <w:szCs w:val="22"/>
        </w:rPr>
        <w:t>Metformin</w:t>
      </w:r>
      <w:proofErr w:type="spellEnd"/>
      <w:r w:rsidRPr="008E1C0B">
        <w:rPr>
          <w:rFonts w:eastAsia="Batang"/>
          <w:b/>
          <w:color w:val="000000"/>
          <w:szCs w:val="22"/>
        </w:rPr>
        <w:t xml:space="preserve"> </w:t>
      </w:r>
      <w:proofErr w:type="spellStart"/>
      <w:r w:rsidRPr="008E1C0B">
        <w:rPr>
          <w:rFonts w:eastAsia="Batang"/>
          <w:b/>
          <w:color w:val="000000"/>
          <w:szCs w:val="22"/>
        </w:rPr>
        <w:t>Teva</w:t>
      </w:r>
      <w:proofErr w:type="spellEnd"/>
      <w:r w:rsidRPr="008E1C0B">
        <w:rPr>
          <w:rFonts w:eastAsia="Batang"/>
          <w:b/>
          <w:color w:val="000000"/>
          <w:szCs w:val="22"/>
        </w:rPr>
        <w:t xml:space="preserve"> veikia</w:t>
      </w:r>
    </w:p>
    <w:p w:rsidR="00AB42B9" w:rsidRPr="008E1C0B" w:rsidRDefault="00AB42B9" w:rsidP="00AB42B9">
      <w:pPr>
        <w:autoSpaceDE w:val="0"/>
        <w:autoSpaceDN w:val="0"/>
        <w:adjustRightInd w:val="0"/>
        <w:rPr>
          <w:rFonts w:eastAsia="Batang"/>
          <w:szCs w:val="22"/>
        </w:rPr>
      </w:pPr>
      <w:r w:rsidRPr="008E1C0B">
        <w:rPr>
          <w:rFonts w:eastAsia="Batang"/>
          <w:color w:val="000000"/>
          <w:szCs w:val="22"/>
        </w:rPr>
        <w:t xml:space="preserve">Abi veikliosios medžiagos, </w:t>
      </w:r>
      <w:proofErr w:type="spellStart"/>
      <w:r w:rsidRPr="008E1C0B">
        <w:rPr>
          <w:rFonts w:eastAsia="Batang"/>
          <w:color w:val="000000"/>
          <w:szCs w:val="22"/>
        </w:rPr>
        <w:t>vildagliptinas</w:t>
      </w:r>
      <w:proofErr w:type="spellEnd"/>
      <w:r w:rsidRPr="008E1C0B">
        <w:rPr>
          <w:rFonts w:eastAsia="Batang"/>
          <w:color w:val="000000"/>
          <w:szCs w:val="22"/>
        </w:rPr>
        <w:t xml:space="preserve"> ir </w:t>
      </w:r>
      <w:proofErr w:type="spellStart"/>
      <w:r w:rsidRPr="008E1C0B">
        <w:rPr>
          <w:rFonts w:eastAsia="Batang"/>
          <w:color w:val="000000"/>
          <w:szCs w:val="22"/>
        </w:rPr>
        <w:t>metforminas</w:t>
      </w:r>
      <w:proofErr w:type="spellEnd"/>
      <w:r w:rsidRPr="008E1C0B">
        <w:rPr>
          <w:rFonts w:eastAsia="Batang"/>
          <w:color w:val="000000"/>
          <w:szCs w:val="22"/>
        </w:rPr>
        <w:t xml:space="preserve">, padeda reguliuoti cukraus kiekį kraujyje. Veiklioji medžiaga </w:t>
      </w:r>
      <w:proofErr w:type="spellStart"/>
      <w:r w:rsidRPr="008E1C0B">
        <w:rPr>
          <w:rFonts w:eastAsia="Batang"/>
          <w:color w:val="000000"/>
          <w:szCs w:val="22"/>
        </w:rPr>
        <w:t>vildagliptinas</w:t>
      </w:r>
      <w:proofErr w:type="spellEnd"/>
      <w:r w:rsidRPr="008E1C0B">
        <w:rPr>
          <w:rFonts w:eastAsia="Batang"/>
          <w:color w:val="000000"/>
          <w:szCs w:val="22"/>
        </w:rPr>
        <w:t xml:space="preserve"> skatina kasą gaminti daugiau insulino ir mažiau </w:t>
      </w:r>
      <w:proofErr w:type="spellStart"/>
      <w:r w:rsidRPr="008E1C0B">
        <w:rPr>
          <w:rFonts w:eastAsia="Batang"/>
          <w:color w:val="000000"/>
          <w:szCs w:val="22"/>
        </w:rPr>
        <w:t>gliukagono</w:t>
      </w:r>
      <w:proofErr w:type="spellEnd"/>
      <w:r w:rsidRPr="008E1C0B">
        <w:rPr>
          <w:rFonts w:eastAsia="Batang"/>
          <w:color w:val="000000"/>
          <w:szCs w:val="22"/>
        </w:rPr>
        <w:t xml:space="preserve">. Kita veiklioji medžiaga </w:t>
      </w:r>
      <w:proofErr w:type="spellStart"/>
      <w:r w:rsidRPr="008E1C0B">
        <w:rPr>
          <w:rFonts w:eastAsia="Batang"/>
          <w:color w:val="000000"/>
          <w:szCs w:val="22"/>
        </w:rPr>
        <w:t>metforminas</w:t>
      </w:r>
      <w:proofErr w:type="spellEnd"/>
      <w:r w:rsidRPr="008E1C0B">
        <w:rPr>
          <w:rFonts w:eastAsia="Batang"/>
          <w:color w:val="000000"/>
          <w:szCs w:val="22"/>
        </w:rPr>
        <w:t xml:space="preserve"> padeda organizmui geriau panaudoti insuliną. Įrodyta, kad šis vaistinis preparatas mažina cukraus kiekį kraujyje, kas gali padėti užkirsti kelią Jūsų cukrinio diabeto sukeliamoms komplikacijoms.</w:t>
      </w:r>
    </w:p>
    <w:p w:rsidR="00AB42B9" w:rsidRPr="008E1C0B" w:rsidRDefault="00AB42B9" w:rsidP="00AB42B9">
      <w:pPr>
        <w:rPr>
          <w:rFonts w:eastAsia="Batang"/>
          <w:noProof/>
          <w:szCs w:val="22"/>
          <w:lang w:eastAsia="en-US"/>
        </w:rPr>
      </w:pPr>
    </w:p>
    <w:p w:rsidR="00AB42B9" w:rsidRPr="008E1C0B" w:rsidRDefault="00AB42B9" w:rsidP="00AB42B9">
      <w:pPr>
        <w:rPr>
          <w:rFonts w:eastAsia="Batang"/>
          <w:noProof/>
          <w:szCs w:val="22"/>
          <w:lang w:eastAsia="en-US"/>
        </w:rPr>
      </w:pPr>
    </w:p>
    <w:p w:rsidR="00AB42B9" w:rsidRPr="008E1C0B" w:rsidRDefault="00AB42B9" w:rsidP="00AB42B9">
      <w:pPr>
        <w:rPr>
          <w:rFonts w:eastAsia="Batang"/>
          <w:b/>
          <w:szCs w:val="22"/>
          <w:lang w:eastAsia="en-US"/>
        </w:rPr>
      </w:pPr>
      <w:bookmarkStart w:id="4" w:name="_Toc129243265"/>
      <w:bookmarkStart w:id="5" w:name="_Toc129243140"/>
      <w:r w:rsidRPr="008E1C0B">
        <w:rPr>
          <w:rFonts w:eastAsia="Batang"/>
          <w:b/>
          <w:szCs w:val="22"/>
          <w:lang w:eastAsia="en-US"/>
        </w:rPr>
        <w:t>2.</w:t>
      </w:r>
      <w:r w:rsidRPr="008E1C0B">
        <w:rPr>
          <w:rFonts w:eastAsia="Batang"/>
          <w:b/>
          <w:szCs w:val="22"/>
          <w:lang w:eastAsia="en-US"/>
        </w:rPr>
        <w:tab/>
        <w:t xml:space="preserve">Kas žinotina prieš vartojant </w:t>
      </w:r>
      <w:bookmarkEnd w:id="4"/>
      <w:bookmarkEnd w:id="5"/>
      <w:proofErr w:type="spellStart"/>
      <w:r w:rsidRPr="008E1C0B">
        <w:rPr>
          <w:rFonts w:eastAsia="Batang"/>
          <w:b/>
          <w:szCs w:val="22"/>
          <w:lang w:eastAsia="en-US"/>
        </w:rPr>
        <w:t>Vildagliptin</w:t>
      </w:r>
      <w:proofErr w:type="spellEnd"/>
      <w:r w:rsidRPr="008E1C0B">
        <w:rPr>
          <w:rFonts w:eastAsia="Batang"/>
          <w:b/>
          <w:szCs w:val="22"/>
          <w:lang w:eastAsia="en-US"/>
        </w:rPr>
        <w:t>/</w:t>
      </w:r>
      <w:proofErr w:type="spellStart"/>
      <w:r w:rsidRPr="008E1C0B">
        <w:rPr>
          <w:rFonts w:eastAsia="Batang"/>
          <w:b/>
          <w:szCs w:val="22"/>
          <w:lang w:eastAsia="en-US"/>
        </w:rPr>
        <w:t>Metformin</w:t>
      </w:r>
      <w:proofErr w:type="spellEnd"/>
      <w:r w:rsidRPr="008E1C0B">
        <w:rPr>
          <w:rFonts w:eastAsia="Batang"/>
          <w:b/>
          <w:szCs w:val="22"/>
          <w:lang w:eastAsia="en-US"/>
        </w:rPr>
        <w:t xml:space="preserve"> </w:t>
      </w:r>
      <w:proofErr w:type="spellStart"/>
      <w:r w:rsidRPr="008E1C0B">
        <w:rPr>
          <w:rFonts w:eastAsia="Batang"/>
          <w:b/>
          <w:szCs w:val="22"/>
          <w:lang w:eastAsia="en-US"/>
        </w:rPr>
        <w:t>Teva</w:t>
      </w:r>
      <w:proofErr w:type="spellEnd"/>
    </w:p>
    <w:p w:rsidR="00AB42B9" w:rsidRPr="008E1C0B" w:rsidRDefault="00AB42B9" w:rsidP="00AB42B9">
      <w:pPr>
        <w:rPr>
          <w:rFonts w:eastAsia="Batang"/>
          <w:noProof/>
          <w:szCs w:val="22"/>
          <w:lang w:eastAsia="en-US"/>
        </w:rPr>
      </w:pPr>
    </w:p>
    <w:p w:rsidR="00AB42B9" w:rsidRPr="008E1C0B" w:rsidRDefault="00AB42B9" w:rsidP="00AB42B9">
      <w:pPr>
        <w:spacing w:line="220" w:lineRule="exact"/>
        <w:rPr>
          <w:rFonts w:eastAsia="Batang"/>
          <w:b/>
          <w:bCs/>
          <w:szCs w:val="22"/>
          <w:lang w:eastAsia="en-US"/>
        </w:rPr>
      </w:pPr>
      <w:proofErr w:type="spellStart"/>
      <w:r w:rsidRPr="008E1C0B">
        <w:rPr>
          <w:rFonts w:eastAsia="Batang"/>
          <w:b/>
          <w:bCs/>
          <w:szCs w:val="22"/>
          <w:lang w:eastAsia="en-US"/>
        </w:rPr>
        <w:t>Vildagliptin</w:t>
      </w:r>
      <w:proofErr w:type="spellEnd"/>
      <w:r w:rsidRPr="008E1C0B">
        <w:rPr>
          <w:rFonts w:eastAsia="Batang"/>
          <w:b/>
          <w:bCs/>
          <w:szCs w:val="22"/>
          <w:lang w:eastAsia="en-US"/>
        </w:rPr>
        <w:t>/</w:t>
      </w:r>
      <w:proofErr w:type="spellStart"/>
      <w:r w:rsidRPr="008E1C0B">
        <w:rPr>
          <w:rFonts w:eastAsia="Batang"/>
          <w:b/>
          <w:bCs/>
          <w:szCs w:val="22"/>
          <w:lang w:eastAsia="en-US"/>
        </w:rPr>
        <w:t>Metformin</w:t>
      </w:r>
      <w:proofErr w:type="spellEnd"/>
      <w:r w:rsidRPr="008E1C0B">
        <w:rPr>
          <w:rFonts w:eastAsia="Batang"/>
          <w:b/>
          <w:bCs/>
          <w:szCs w:val="22"/>
          <w:lang w:eastAsia="en-US"/>
        </w:rPr>
        <w:t xml:space="preserve"> </w:t>
      </w:r>
      <w:proofErr w:type="spellStart"/>
      <w:r w:rsidRPr="008E1C0B">
        <w:rPr>
          <w:rFonts w:eastAsia="Batang"/>
          <w:b/>
          <w:bCs/>
          <w:szCs w:val="22"/>
          <w:lang w:eastAsia="en-US"/>
        </w:rPr>
        <w:t>Teva</w:t>
      </w:r>
      <w:proofErr w:type="spellEnd"/>
      <w:r w:rsidRPr="008E1C0B">
        <w:rPr>
          <w:rFonts w:eastAsia="Batang"/>
          <w:b/>
          <w:bCs/>
          <w:szCs w:val="22"/>
          <w:lang w:eastAsia="en-US"/>
        </w:rPr>
        <w:t xml:space="preserve"> vartoti negalima:</w:t>
      </w:r>
    </w:p>
    <w:p w:rsidR="00AB42B9" w:rsidRPr="008E1C0B" w:rsidRDefault="00AB42B9" w:rsidP="00AB42B9">
      <w:pPr>
        <w:numPr>
          <w:ilvl w:val="0"/>
          <w:numId w:val="3"/>
        </w:numPr>
        <w:autoSpaceDE w:val="0"/>
        <w:autoSpaceDN w:val="0"/>
        <w:adjustRightInd w:val="0"/>
        <w:ind w:left="567" w:hanging="567"/>
        <w:rPr>
          <w:rFonts w:eastAsia="Batang"/>
          <w:szCs w:val="22"/>
        </w:rPr>
      </w:pPr>
      <w:r w:rsidRPr="008E1C0B">
        <w:rPr>
          <w:rFonts w:eastAsia="Batang"/>
          <w:szCs w:val="22"/>
        </w:rPr>
        <w:lastRenderedPageBreak/>
        <w:t xml:space="preserve">jeigu yra alergija </w:t>
      </w:r>
      <w:proofErr w:type="spellStart"/>
      <w:r w:rsidRPr="008E1C0B">
        <w:rPr>
          <w:rFonts w:eastAsia="Batang"/>
          <w:szCs w:val="22"/>
        </w:rPr>
        <w:t>vildagliptinui</w:t>
      </w:r>
      <w:proofErr w:type="spellEnd"/>
      <w:r w:rsidRPr="008E1C0B">
        <w:rPr>
          <w:rFonts w:eastAsia="Batang"/>
          <w:szCs w:val="22"/>
        </w:rPr>
        <w:t xml:space="preserve">, </w:t>
      </w:r>
      <w:proofErr w:type="spellStart"/>
      <w:r w:rsidRPr="008E1C0B">
        <w:rPr>
          <w:rFonts w:eastAsia="Batang"/>
          <w:szCs w:val="22"/>
        </w:rPr>
        <w:t>metforminui</w:t>
      </w:r>
      <w:proofErr w:type="spellEnd"/>
      <w:r w:rsidRPr="008E1C0B">
        <w:rPr>
          <w:rFonts w:eastAsia="Batang"/>
          <w:szCs w:val="22"/>
        </w:rPr>
        <w:t xml:space="preserve"> arba bet kuriai pagalbinei šio vaisto medžiagai (jos išvardytos 6 skyriuje). Jeigu manote, kad galite būti alergiškas bet kuriai iš šių medžiagų, prieš pradėdami vartoti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pasitarkite su savo gydytoju;</w:t>
      </w:r>
    </w:p>
    <w:p w:rsidR="00AB42B9" w:rsidRPr="008E1C0B" w:rsidRDefault="00AB42B9" w:rsidP="00AB42B9">
      <w:pPr>
        <w:numPr>
          <w:ilvl w:val="0"/>
          <w:numId w:val="3"/>
        </w:numPr>
        <w:autoSpaceDE w:val="0"/>
        <w:autoSpaceDN w:val="0"/>
        <w:adjustRightInd w:val="0"/>
        <w:ind w:left="567" w:hanging="567"/>
        <w:rPr>
          <w:rFonts w:eastAsia="Batang"/>
          <w:szCs w:val="22"/>
        </w:rPr>
      </w:pPr>
      <w:r w:rsidRPr="008E1C0B">
        <w:rPr>
          <w:rFonts w:eastAsia="Batang"/>
          <w:szCs w:val="22"/>
        </w:rPr>
        <w:t xml:space="preserve">jeigu sergate nesureguliuotu cukriniu diabetu ir yra, pvz., sunki hiperglikemija (didelis gliukozės kiekis kraujyje), pasireiškia pykinimas, vėmimas, viduriavimas, greitas svorio kritimas, pieno rūgšties </w:t>
      </w:r>
      <w:proofErr w:type="spellStart"/>
      <w:r w:rsidRPr="008E1C0B">
        <w:rPr>
          <w:rFonts w:eastAsia="Batang"/>
          <w:szCs w:val="22"/>
        </w:rPr>
        <w:t>acidozė</w:t>
      </w:r>
      <w:proofErr w:type="spellEnd"/>
      <w:r w:rsidRPr="008E1C0B">
        <w:rPr>
          <w:rFonts w:eastAsia="Batang"/>
          <w:szCs w:val="22"/>
        </w:rPr>
        <w:t xml:space="preserve"> (žr. „Pieno rūgšties </w:t>
      </w:r>
      <w:proofErr w:type="spellStart"/>
      <w:r w:rsidRPr="008E1C0B">
        <w:rPr>
          <w:rFonts w:eastAsia="Batang"/>
          <w:szCs w:val="22"/>
        </w:rPr>
        <w:t>acidozės</w:t>
      </w:r>
      <w:proofErr w:type="spellEnd"/>
      <w:r w:rsidRPr="008E1C0B">
        <w:rPr>
          <w:rFonts w:eastAsia="Batang"/>
          <w:szCs w:val="22"/>
        </w:rPr>
        <w:t xml:space="preserve"> rizika“ toliau) arba </w:t>
      </w:r>
      <w:proofErr w:type="spellStart"/>
      <w:r w:rsidRPr="008E1C0B">
        <w:rPr>
          <w:rFonts w:eastAsia="Batang"/>
          <w:szCs w:val="22"/>
        </w:rPr>
        <w:t>ketoacidozė</w:t>
      </w:r>
      <w:proofErr w:type="spellEnd"/>
      <w:r w:rsidRPr="008E1C0B">
        <w:rPr>
          <w:rFonts w:eastAsia="Batang"/>
          <w:szCs w:val="22"/>
        </w:rPr>
        <w:t xml:space="preserve">. </w:t>
      </w:r>
      <w:proofErr w:type="spellStart"/>
      <w:r w:rsidRPr="008E1C0B">
        <w:rPr>
          <w:rFonts w:eastAsia="Batang"/>
          <w:szCs w:val="22"/>
        </w:rPr>
        <w:t>Ketoacidozė</w:t>
      </w:r>
      <w:proofErr w:type="spellEnd"/>
      <w:r w:rsidRPr="008E1C0B">
        <w:rPr>
          <w:rFonts w:eastAsia="Batang"/>
          <w:szCs w:val="22"/>
        </w:rPr>
        <w:t xml:space="preserve"> yra būklė, kai kraujyje kaupiasi medžiagos, vadinamos „</w:t>
      </w:r>
      <w:proofErr w:type="spellStart"/>
      <w:r w:rsidRPr="008E1C0B">
        <w:rPr>
          <w:rFonts w:eastAsia="Batang"/>
          <w:szCs w:val="22"/>
        </w:rPr>
        <w:t>ketoniniais</w:t>
      </w:r>
      <w:proofErr w:type="spellEnd"/>
      <w:r w:rsidRPr="008E1C0B">
        <w:rPr>
          <w:rFonts w:eastAsia="Batang"/>
          <w:szCs w:val="22"/>
        </w:rPr>
        <w:t xml:space="preserve"> kūnais“, ji gali sukelti diabetinę </w:t>
      </w:r>
      <w:proofErr w:type="spellStart"/>
      <w:r w:rsidRPr="008E1C0B">
        <w:rPr>
          <w:rFonts w:eastAsia="Batang"/>
          <w:szCs w:val="22"/>
        </w:rPr>
        <w:t>prekomą</w:t>
      </w:r>
      <w:proofErr w:type="spellEnd"/>
      <w:r w:rsidRPr="008E1C0B">
        <w:rPr>
          <w:rFonts w:eastAsia="Batang"/>
          <w:szCs w:val="22"/>
        </w:rPr>
        <w:t>. Simptomai gali būti pilvo skausmas, greitas ir gilus kvėpavimas, mieguistumas arba neįprastas vaisių kvapas iš burnos;</w:t>
      </w:r>
    </w:p>
    <w:p w:rsidR="00AB42B9" w:rsidRPr="008E1C0B" w:rsidRDefault="00AB42B9" w:rsidP="00AB42B9">
      <w:pPr>
        <w:numPr>
          <w:ilvl w:val="0"/>
          <w:numId w:val="3"/>
        </w:numPr>
        <w:autoSpaceDE w:val="0"/>
        <w:autoSpaceDN w:val="0"/>
        <w:adjustRightInd w:val="0"/>
        <w:ind w:left="567" w:hanging="567"/>
        <w:rPr>
          <w:rFonts w:eastAsia="Batang"/>
          <w:szCs w:val="22"/>
        </w:rPr>
      </w:pPr>
      <w:r w:rsidRPr="008E1C0B">
        <w:rPr>
          <w:rFonts w:eastAsia="Batang"/>
          <w:szCs w:val="22"/>
        </w:rPr>
        <w:t xml:space="preserve">jeigu neseniai ištiko širdies priepuolis arba jeigu sergate širdies nepakankamumu, yra smarkiai sutrikusi kraujo apytaka arba </w:t>
      </w:r>
      <w:r>
        <w:rPr>
          <w:rFonts w:eastAsia="Batang"/>
          <w:szCs w:val="22"/>
        </w:rPr>
        <w:t xml:space="preserve">yra </w:t>
      </w:r>
      <w:r w:rsidRPr="008E1C0B">
        <w:rPr>
          <w:rFonts w:eastAsia="Batang"/>
          <w:szCs w:val="22"/>
        </w:rPr>
        <w:t>kvėpavimo sunkumų, kurie gali būti širdies sutrikimų požymis;</w:t>
      </w:r>
    </w:p>
    <w:p w:rsidR="00AB42B9" w:rsidRPr="008E1C0B" w:rsidRDefault="00AB42B9" w:rsidP="00AB42B9">
      <w:pPr>
        <w:numPr>
          <w:ilvl w:val="0"/>
          <w:numId w:val="3"/>
        </w:numPr>
        <w:autoSpaceDE w:val="0"/>
        <w:autoSpaceDN w:val="0"/>
        <w:adjustRightInd w:val="0"/>
        <w:ind w:left="567" w:hanging="567"/>
        <w:rPr>
          <w:rFonts w:eastAsia="Batang"/>
          <w:szCs w:val="22"/>
        </w:rPr>
      </w:pPr>
      <w:r w:rsidRPr="008E1C0B">
        <w:rPr>
          <w:rFonts w:eastAsia="Batang"/>
          <w:szCs w:val="22"/>
        </w:rPr>
        <w:t>jeigu yra labai susilpnėjusi inkstų funkcija;</w:t>
      </w:r>
    </w:p>
    <w:p w:rsidR="00AB42B9" w:rsidRPr="008E1C0B" w:rsidRDefault="00AB42B9" w:rsidP="00AB42B9">
      <w:pPr>
        <w:numPr>
          <w:ilvl w:val="0"/>
          <w:numId w:val="3"/>
        </w:numPr>
        <w:autoSpaceDE w:val="0"/>
        <w:autoSpaceDN w:val="0"/>
        <w:adjustRightInd w:val="0"/>
        <w:ind w:left="567" w:hanging="567"/>
        <w:rPr>
          <w:rFonts w:eastAsia="Batang"/>
          <w:szCs w:val="22"/>
        </w:rPr>
      </w:pPr>
      <w:r w:rsidRPr="008E1C0B">
        <w:rPr>
          <w:rFonts w:eastAsia="Batang"/>
          <w:szCs w:val="22"/>
        </w:rPr>
        <w:t xml:space="preserve">jeigu sergate sunkia infekcine liga arba yra sunki </w:t>
      </w:r>
      <w:proofErr w:type="spellStart"/>
      <w:r w:rsidRPr="008E1C0B">
        <w:rPr>
          <w:rFonts w:eastAsia="Batang"/>
          <w:szCs w:val="22"/>
        </w:rPr>
        <w:t>dehidracija</w:t>
      </w:r>
      <w:proofErr w:type="spellEnd"/>
      <w:r w:rsidRPr="008E1C0B">
        <w:rPr>
          <w:rFonts w:eastAsia="Batang"/>
          <w:szCs w:val="22"/>
        </w:rPr>
        <w:t xml:space="preserve"> (</w:t>
      </w:r>
      <w:proofErr w:type="spellStart"/>
      <w:r w:rsidRPr="008E1C0B">
        <w:rPr>
          <w:rFonts w:eastAsia="Batang"/>
          <w:szCs w:val="22"/>
        </w:rPr>
        <w:t>t.y</w:t>
      </w:r>
      <w:proofErr w:type="spellEnd"/>
      <w:r w:rsidRPr="008E1C0B">
        <w:rPr>
          <w:rFonts w:eastAsia="Batang"/>
          <w:szCs w:val="22"/>
        </w:rPr>
        <w:t>. Jūsų organizmas prarado daug vandens);</w:t>
      </w:r>
    </w:p>
    <w:p w:rsidR="00AB42B9" w:rsidRPr="008E1C0B" w:rsidRDefault="00AB42B9" w:rsidP="00AB42B9">
      <w:pPr>
        <w:numPr>
          <w:ilvl w:val="0"/>
          <w:numId w:val="3"/>
        </w:numPr>
        <w:autoSpaceDE w:val="0"/>
        <w:autoSpaceDN w:val="0"/>
        <w:adjustRightInd w:val="0"/>
        <w:ind w:left="567" w:hanging="567"/>
        <w:rPr>
          <w:rFonts w:eastAsia="Batang"/>
          <w:szCs w:val="22"/>
        </w:rPr>
      </w:pPr>
      <w:r w:rsidRPr="008E1C0B">
        <w:rPr>
          <w:rFonts w:eastAsia="Batang"/>
          <w:szCs w:val="22"/>
        </w:rPr>
        <w:t>jeigu Jums bus atliekamas rentgenologinis tyrimas su kontrastu (specifinis rentgenologinis tyrimas, susijęs su dažų švirkštimu į veną). Informaciją apie tai taip pat žr. skyriuje „Įspėjimai ir atsargumo priemonės“;</w:t>
      </w:r>
    </w:p>
    <w:p w:rsidR="00AB42B9" w:rsidRPr="008E1C0B" w:rsidRDefault="00AB42B9" w:rsidP="00AB42B9">
      <w:pPr>
        <w:numPr>
          <w:ilvl w:val="0"/>
          <w:numId w:val="3"/>
        </w:numPr>
        <w:autoSpaceDE w:val="0"/>
        <w:autoSpaceDN w:val="0"/>
        <w:adjustRightInd w:val="0"/>
        <w:ind w:left="567" w:hanging="567"/>
        <w:rPr>
          <w:rFonts w:eastAsia="Batang"/>
          <w:szCs w:val="22"/>
        </w:rPr>
      </w:pPr>
      <w:r w:rsidRPr="008E1C0B">
        <w:rPr>
          <w:rFonts w:eastAsia="Batang"/>
          <w:szCs w:val="22"/>
        </w:rPr>
        <w:t>jeigu sutrikusi Jūsų kepenų funkcija;</w:t>
      </w:r>
    </w:p>
    <w:p w:rsidR="00AB42B9" w:rsidRPr="008E1C0B" w:rsidRDefault="00AB42B9" w:rsidP="00AB42B9">
      <w:pPr>
        <w:numPr>
          <w:ilvl w:val="0"/>
          <w:numId w:val="3"/>
        </w:numPr>
        <w:autoSpaceDE w:val="0"/>
        <w:autoSpaceDN w:val="0"/>
        <w:adjustRightInd w:val="0"/>
        <w:ind w:left="567" w:hanging="567"/>
        <w:rPr>
          <w:rFonts w:eastAsia="Batang"/>
          <w:szCs w:val="22"/>
        </w:rPr>
      </w:pPr>
      <w:r w:rsidRPr="008E1C0B">
        <w:rPr>
          <w:rFonts w:eastAsia="Batang"/>
          <w:szCs w:val="22"/>
        </w:rPr>
        <w:t>jeigu piktnaudžiaujate alkoholiu (kiekvieną dieną ar tik kartas nuo karto);</w:t>
      </w:r>
    </w:p>
    <w:p w:rsidR="00AB42B9" w:rsidRPr="008E1C0B" w:rsidRDefault="00AB42B9" w:rsidP="00AB42B9">
      <w:pPr>
        <w:numPr>
          <w:ilvl w:val="0"/>
          <w:numId w:val="3"/>
        </w:numPr>
        <w:spacing w:line="220" w:lineRule="exact"/>
        <w:ind w:left="567" w:hanging="567"/>
        <w:rPr>
          <w:rFonts w:eastAsia="Batang"/>
          <w:bCs/>
          <w:szCs w:val="22"/>
          <w:lang w:eastAsia="en-US"/>
        </w:rPr>
      </w:pPr>
      <w:r w:rsidRPr="008E1C0B">
        <w:rPr>
          <w:rFonts w:eastAsia="Batang"/>
          <w:szCs w:val="22"/>
        </w:rPr>
        <w:t>jeigu esate žindyvė (taip pat žr. „Nėštumas ir žindymo laikotarpis“).</w:t>
      </w:r>
    </w:p>
    <w:p w:rsidR="00AB42B9" w:rsidRPr="008E1C0B" w:rsidRDefault="00AB42B9" w:rsidP="00AB42B9">
      <w:pPr>
        <w:tabs>
          <w:tab w:val="num" w:pos="360"/>
          <w:tab w:val="num" w:pos="720"/>
        </w:tabs>
        <w:rPr>
          <w:rFonts w:eastAsia="Batang"/>
          <w:noProof/>
          <w:szCs w:val="22"/>
          <w:lang w:eastAsia="en-US"/>
        </w:rPr>
      </w:pPr>
    </w:p>
    <w:p w:rsidR="00AB42B9" w:rsidRPr="008E1C0B" w:rsidRDefault="00AB42B9" w:rsidP="00AB42B9">
      <w:pPr>
        <w:spacing w:line="220" w:lineRule="exact"/>
        <w:rPr>
          <w:rFonts w:eastAsia="Batang"/>
          <w:b/>
          <w:bCs/>
          <w:szCs w:val="22"/>
          <w:lang w:eastAsia="en-US"/>
        </w:rPr>
      </w:pPr>
      <w:r w:rsidRPr="008E1C0B">
        <w:rPr>
          <w:rFonts w:eastAsia="Batang"/>
          <w:b/>
          <w:bCs/>
          <w:szCs w:val="22"/>
          <w:lang w:eastAsia="en-US"/>
        </w:rPr>
        <w:t>Įspėjimai ir atsargumo priemonės</w:t>
      </w:r>
    </w:p>
    <w:p w:rsidR="00AB42B9" w:rsidRDefault="00AB42B9" w:rsidP="00AB42B9">
      <w:pPr>
        <w:autoSpaceDE w:val="0"/>
        <w:autoSpaceDN w:val="0"/>
        <w:adjustRightInd w:val="0"/>
        <w:rPr>
          <w:rFonts w:eastAsia="Batang"/>
          <w:color w:val="000000"/>
          <w:szCs w:val="22"/>
        </w:rPr>
      </w:pPr>
      <w:r>
        <w:t xml:space="preserve">Pasitarkite su gydytoju arba vaistininku, prieš pradėdami vartoti </w:t>
      </w: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Pr>
          <w:rFonts w:eastAsia="Batang"/>
          <w:color w:val="000000"/>
          <w:szCs w:val="22"/>
        </w:rPr>
        <w:t>.</w:t>
      </w:r>
    </w:p>
    <w:p w:rsidR="00AB42B9" w:rsidRPr="008E1C0B" w:rsidRDefault="00AB42B9" w:rsidP="00AB42B9">
      <w:pPr>
        <w:autoSpaceDE w:val="0"/>
        <w:autoSpaceDN w:val="0"/>
        <w:adjustRightInd w:val="0"/>
        <w:rPr>
          <w:rFonts w:eastAsia="Batang"/>
          <w:b/>
          <w:bCs/>
          <w:szCs w:val="22"/>
          <w:u w:val="single"/>
        </w:rPr>
      </w:pPr>
    </w:p>
    <w:p w:rsidR="00AB42B9" w:rsidRPr="008E1C0B" w:rsidRDefault="00AB42B9" w:rsidP="00AB42B9">
      <w:pPr>
        <w:autoSpaceDE w:val="0"/>
        <w:autoSpaceDN w:val="0"/>
        <w:adjustRightInd w:val="0"/>
        <w:rPr>
          <w:rFonts w:eastAsia="Batang"/>
          <w:b/>
          <w:bCs/>
          <w:szCs w:val="22"/>
          <w:u w:val="single"/>
        </w:rPr>
      </w:pPr>
      <w:r w:rsidRPr="008E1C0B">
        <w:rPr>
          <w:rFonts w:eastAsia="Batang"/>
          <w:b/>
          <w:bCs/>
          <w:szCs w:val="22"/>
          <w:u w:val="single"/>
        </w:rPr>
        <w:t xml:space="preserve">Pieno rūgšties </w:t>
      </w:r>
      <w:proofErr w:type="spellStart"/>
      <w:r w:rsidRPr="008E1C0B">
        <w:rPr>
          <w:rFonts w:eastAsia="Batang"/>
          <w:b/>
          <w:bCs/>
          <w:szCs w:val="22"/>
          <w:u w:val="single"/>
        </w:rPr>
        <w:t>acidozės</w:t>
      </w:r>
      <w:proofErr w:type="spellEnd"/>
      <w:r w:rsidRPr="008E1C0B">
        <w:rPr>
          <w:rFonts w:eastAsia="Batang"/>
          <w:b/>
          <w:bCs/>
          <w:szCs w:val="22"/>
          <w:u w:val="single"/>
        </w:rPr>
        <w:t xml:space="preserve"> rizika</w:t>
      </w:r>
    </w:p>
    <w:p w:rsidR="00AB42B9" w:rsidRPr="008E1C0B" w:rsidRDefault="00AB42B9" w:rsidP="00AB42B9">
      <w:pPr>
        <w:autoSpaceDE w:val="0"/>
        <w:autoSpaceDN w:val="0"/>
        <w:adjustRightInd w:val="0"/>
        <w:rPr>
          <w:rFonts w:eastAsia="Batang"/>
          <w:szCs w:val="22"/>
        </w:rPr>
      </w:pP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gali sukelti labai retą, bet labai sunkų šalutinį poveikį, vadinamą pieno rūgšties </w:t>
      </w:r>
      <w:proofErr w:type="spellStart"/>
      <w:r w:rsidRPr="008E1C0B">
        <w:rPr>
          <w:rFonts w:eastAsia="Batang"/>
          <w:szCs w:val="22"/>
        </w:rPr>
        <w:t>acidoze</w:t>
      </w:r>
      <w:proofErr w:type="spellEnd"/>
      <w:r w:rsidRPr="008E1C0B">
        <w:rPr>
          <w:rFonts w:eastAsia="Batang"/>
          <w:szCs w:val="22"/>
        </w:rPr>
        <w:t xml:space="preserve">, ypač jeigu Jūsų inkstai neveikia tinkamai. Pieno rūgšties </w:t>
      </w:r>
      <w:proofErr w:type="spellStart"/>
      <w:r w:rsidRPr="008E1C0B">
        <w:rPr>
          <w:rFonts w:eastAsia="Batang"/>
          <w:szCs w:val="22"/>
        </w:rPr>
        <w:t>acidozės</w:t>
      </w:r>
      <w:proofErr w:type="spellEnd"/>
      <w:r w:rsidRPr="008E1C0B">
        <w:rPr>
          <w:rFonts w:eastAsia="Batang"/>
          <w:szCs w:val="22"/>
        </w:rPr>
        <w:t xml:space="preserve"> išsivystymo rizika padidėja taip pat esant nesureguliuotam cukriniam diabetui, sergant sunkiomis infekcijomis, esant ilgalaikiam badavimui arba piktnaudžiavimui alkoholiu, </w:t>
      </w:r>
      <w:proofErr w:type="spellStart"/>
      <w:r w:rsidRPr="008E1C0B">
        <w:rPr>
          <w:rFonts w:eastAsia="Batang"/>
          <w:szCs w:val="22"/>
        </w:rPr>
        <w:t>dehidracijai</w:t>
      </w:r>
      <w:proofErr w:type="spellEnd"/>
      <w:r w:rsidRPr="008E1C0B">
        <w:rPr>
          <w:rFonts w:eastAsia="Batang"/>
          <w:szCs w:val="22"/>
        </w:rPr>
        <w:t xml:space="preserve"> (žr. papildomą informaciją toliau), kepenų funkcijos sutrikimams ir bet kurioms sveikatos būklėms, kurių metu būna sumažėjęs organizmo dalies aprūpinimas deguonimi (pvz., esant ūminei sunkiai širdies ligai).</w:t>
      </w:r>
    </w:p>
    <w:p w:rsidR="00AB42B9" w:rsidRPr="008E1C0B" w:rsidRDefault="00AB42B9" w:rsidP="00AB42B9">
      <w:pPr>
        <w:autoSpaceDE w:val="0"/>
        <w:autoSpaceDN w:val="0"/>
        <w:adjustRightInd w:val="0"/>
        <w:rPr>
          <w:rFonts w:eastAsia="Batang"/>
          <w:szCs w:val="22"/>
        </w:rPr>
      </w:pPr>
      <w:r w:rsidRPr="008E1C0B">
        <w:rPr>
          <w:rFonts w:eastAsia="Batang"/>
          <w:szCs w:val="22"/>
        </w:rPr>
        <w:t>Jeigu Jums tinka bet kuris iš minėtų atvejų, kreipkitės į savo gydytoją dėl tolesnių nurodymų.</w:t>
      </w:r>
    </w:p>
    <w:p w:rsidR="00AB42B9" w:rsidRPr="008E1C0B" w:rsidRDefault="00AB42B9" w:rsidP="00AB42B9">
      <w:pPr>
        <w:autoSpaceDE w:val="0"/>
        <w:autoSpaceDN w:val="0"/>
        <w:adjustRightInd w:val="0"/>
        <w:rPr>
          <w:rFonts w:eastAsia="Batang"/>
          <w:b/>
          <w:bCs/>
          <w:szCs w:val="22"/>
        </w:rPr>
      </w:pPr>
    </w:p>
    <w:p w:rsidR="00AB42B9" w:rsidRPr="008E1C0B" w:rsidRDefault="00AB42B9" w:rsidP="00AB42B9">
      <w:pPr>
        <w:autoSpaceDE w:val="0"/>
        <w:autoSpaceDN w:val="0"/>
        <w:adjustRightInd w:val="0"/>
        <w:rPr>
          <w:rFonts w:eastAsia="Batang"/>
          <w:szCs w:val="22"/>
        </w:rPr>
      </w:pPr>
      <w:r w:rsidRPr="008E1C0B">
        <w:rPr>
          <w:rFonts w:eastAsia="Batang"/>
          <w:b/>
          <w:bCs/>
          <w:szCs w:val="22"/>
        </w:rPr>
        <w:t xml:space="preserve">Trumpam nustokite vartoti </w:t>
      </w:r>
      <w:proofErr w:type="spellStart"/>
      <w:r w:rsidRPr="008E1C0B">
        <w:rPr>
          <w:rFonts w:eastAsia="Batang"/>
          <w:b/>
          <w:bCs/>
          <w:szCs w:val="22"/>
        </w:rPr>
        <w:t>Vildagliptin</w:t>
      </w:r>
      <w:proofErr w:type="spellEnd"/>
      <w:r w:rsidRPr="008E1C0B">
        <w:rPr>
          <w:rFonts w:eastAsia="Batang"/>
          <w:b/>
          <w:bCs/>
          <w:szCs w:val="22"/>
        </w:rPr>
        <w:t>/</w:t>
      </w:r>
      <w:proofErr w:type="spellStart"/>
      <w:r w:rsidRPr="008E1C0B">
        <w:rPr>
          <w:rFonts w:eastAsia="Batang"/>
          <w:b/>
          <w:bCs/>
          <w:szCs w:val="22"/>
        </w:rPr>
        <w:t>Metformin</w:t>
      </w:r>
      <w:proofErr w:type="spellEnd"/>
      <w:r w:rsidRPr="008E1C0B">
        <w:rPr>
          <w:rFonts w:eastAsia="Batang"/>
          <w:b/>
          <w:bCs/>
          <w:szCs w:val="22"/>
        </w:rPr>
        <w:t xml:space="preserve"> </w:t>
      </w:r>
      <w:proofErr w:type="spellStart"/>
      <w:r w:rsidRPr="008E1C0B">
        <w:rPr>
          <w:rFonts w:eastAsia="Batang"/>
          <w:b/>
          <w:bCs/>
          <w:szCs w:val="22"/>
        </w:rPr>
        <w:t>Teva</w:t>
      </w:r>
      <w:proofErr w:type="spellEnd"/>
      <w:r w:rsidRPr="008E1C0B">
        <w:rPr>
          <w:rFonts w:eastAsia="Batang"/>
          <w:b/>
          <w:bCs/>
          <w:szCs w:val="22"/>
        </w:rPr>
        <w:t xml:space="preserve">, jeigu Jums yra būklė, kuri gali būti susijusi su </w:t>
      </w:r>
      <w:proofErr w:type="spellStart"/>
      <w:r w:rsidRPr="008E1C0B">
        <w:rPr>
          <w:rFonts w:eastAsia="Batang"/>
          <w:b/>
          <w:bCs/>
          <w:szCs w:val="22"/>
        </w:rPr>
        <w:t>dehidracija</w:t>
      </w:r>
      <w:proofErr w:type="spellEnd"/>
      <w:r w:rsidRPr="008E1C0B">
        <w:rPr>
          <w:rFonts w:eastAsia="Batang"/>
          <w:b/>
          <w:bCs/>
          <w:szCs w:val="22"/>
        </w:rPr>
        <w:t xml:space="preserve"> </w:t>
      </w:r>
      <w:r w:rsidRPr="008E1C0B">
        <w:rPr>
          <w:rFonts w:eastAsia="Batang"/>
          <w:szCs w:val="22"/>
        </w:rPr>
        <w:t>(reikšmingu organizmo skysčių netekimu), pvz., sunkus vėmimas, viduriavimas, karščiavimas, buvimas karštyje arba mažesnis nei įprastai skysčio gėrimas. Pasitarkite su savo gydytoju dėl tolesnių nurodymų.</w:t>
      </w:r>
    </w:p>
    <w:p w:rsidR="00AB42B9" w:rsidRPr="008E1C0B" w:rsidRDefault="00AB42B9" w:rsidP="00AB42B9">
      <w:pPr>
        <w:autoSpaceDE w:val="0"/>
        <w:autoSpaceDN w:val="0"/>
        <w:adjustRightInd w:val="0"/>
        <w:rPr>
          <w:rFonts w:eastAsia="Batang"/>
          <w:b/>
          <w:bCs/>
          <w:szCs w:val="22"/>
        </w:rPr>
      </w:pPr>
    </w:p>
    <w:p w:rsidR="00AB42B9" w:rsidRPr="008E1C0B" w:rsidRDefault="00AB42B9" w:rsidP="00AB42B9">
      <w:pPr>
        <w:autoSpaceDE w:val="0"/>
        <w:autoSpaceDN w:val="0"/>
        <w:adjustRightInd w:val="0"/>
        <w:rPr>
          <w:rFonts w:eastAsia="Batang"/>
          <w:szCs w:val="22"/>
        </w:rPr>
      </w:pPr>
      <w:r w:rsidRPr="008E1C0B">
        <w:rPr>
          <w:rFonts w:eastAsia="Batang"/>
          <w:b/>
          <w:bCs/>
          <w:szCs w:val="22"/>
        </w:rPr>
        <w:t xml:space="preserve">Nustokite vartoti </w:t>
      </w:r>
      <w:proofErr w:type="spellStart"/>
      <w:r w:rsidRPr="008E1C0B">
        <w:rPr>
          <w:rFonts w:eastAsia="Batang"/>
          <w:b/>
          <w:bCs/>
          <w:szCs w:val="22"/>
        </w:rPr>
        <w:t>Vildagliptin</w:t>
      </w:r>
      <w:proofErr w:type="spellEnd"/>
      <w:r w:rsidRPr="008E1C0B">
        <w:rPr>
          <w:rFonts w:eastAsia="Batang"/>
          <w:b/>
          <w:bCs/>
          <w:szCs w:val="22"/>
        </w:rPr>
        <w:t>/</w:t>
      </w:r>
      <w:proofErr w:type="spellStart"/>
      <w:r w:rsidRPr="008E1C0B">
        <w:rPr>
          <w:rFonts w:eastAsia="Batang"/>
          <w:b/>
          <w:bCs/>
          <w:szCs w:val="22"/>
        </w:rPr>
        <w:t>Metformin</w:t>
      </w:r>
      <w:proofErr w:type="spellEnd"/>
      <w:r w:rsidRPr="008E1C0B">
        <w:rPr>
          <w:rFonts w:eastAsia="Batang"/>
          <w:b/>
          <w:bCs/>
          <w:szCs w:val="22"/>
        </w:rPr>
        <w:t xml:space="preserve"> </w:t>
      </w:r>
      <w:proofErr w:type="spellStart"/>
      <w:r w:rsidRPr="008E1C0B">
        <w:rPr>
          <w:rFonts w:eastAsia="Batang"/>
          <w:b/>
          <w:bCs/>
          <w:szCs w:val="22"/>
        </w:rPr>
        <w:t>Teva</w:t>
      </w:r>
      <w:proofErr w:type="spellEnd"/>
      <w:r w:rsidRPr="008E1C0B">
        <w:rPr>
          <w:rFonts w:eastAsia="Batang"/>
          <w:b/>
          <w:bCs/>
          <w:szCs w:val="22"/>
        </w:rPr>
        <w:t xml:space="preserve"> ir nedelsdami kreipkitės į savo gydytoją arba artimiausią ligoninę, jeigu Jums pasireiškė kokie nors pieno rūgšties </w:t>
      </w:r>
      <w:proofErr w:type="spellStart"/>
      <w:r w:rsidRPr="008E1C0B">
        <w:rPr>
          <w:rFonts w:eastAsia="Batang"/>
          <w:b/>
          <w:bCs/>
          <w:szCs w:val="22"/>
        </w:rPr>
        <w:t>acidozės</w:t>
      </w:r>
      <w:proofErr w:type="spellEnd"/>
      <w:r w:rsidRPr="008E1C0B">
        <w:rPr>
          <w:rFonts w:eastAsia="Batang"/>
          <w:b/>
          <w:bCs/>
          <w:szCs w:val="22"/>
        </w:rPr>
        <w:t xml:space="preserve"> simptomai</w:t>
      </w:r>
      <w:r w:rsidRPr="008E1C0B">
        <w:rPr>
          <w:rFonts w:eastAsia="Batang"/>
          <w:szCs w:val="22"/>
        </w:rPr>
        <w:t>, nes ši būklė gali sukelti komą.</w:t>
      </w:r>
    </w:p>
    <w:p w:rsidR="00AB42B9" w:rsidRPr="008E1C0B" w:rsidRDefault="00AB42B9" w:rsidP="00AB42B9">
      <w:pPr>
        <w:autoSpaceDE w:val="0"/>
        <w:autoSpaceDN w:val="0"/>
        <w:adjustRightInd w:val="0"/>
        <w:rPr>
          <w:rFonts w:eastAsia="Batang"/>
          <w:szCs w:val="22"/>
        </w:rPr>
      </w:pPr>
      <w:r w:rsidRPr="008E1C0B">
        <w:rPr>
          <w:rFonts w:eastAsia="Batang"/>
          <w:szCs w:val="22"/>
        </w:rPr>
        <w:t xml:space="preserve">Pieno rūgšties </w:t>
      </w:r>
      <w:proofErr w:type="spellStart"/>
      <w:r w:rsidRPr="008E1C0B">
        <w:rPr>
          <w:rFonts w:eastAsia="Batang"/>
          <w:szCs w:val="22"/>
        </w:rPr>
        <w:t>acidozės</w:t>
      </w:r>
      <w:proofErr w:type="spellEnd"/>
      <w:r w:rsidRPr="008E1C0B">
        <w:rPr>
          <w:rFonts w:eastAsia="Batang"/>
          <w:szCs w:val="22"/>
        </w:rPr>
        <w:t xml:space="preserve"> simptomai gali būti:</w:t>
      </w:r>
    </w:p>
    <w:p w:rsidR="00AB42B9" w:rsidRPr="008E1C0B" w:rsidRDefault="00AB42B9" w:rsidP="00AB42B9">
      <w:pPr>
        <w:numPr>
          <w:ilvl w:val="0"/>
          <w:numId w:val="5"/>
        </w:numPr>
        <w:autoSpaceDE w:val="0"/>
        <w:autoSpaceDN w:val="0"/>
        <w:adjustRightInd w:val="0"/>
        <w:ind w:left="567" w:hanging="567"/>
        <w:rPr>
          <w:rFonts w:eastAsia="Batang"/>
          <w:szCs w:val="22"/>
        </w:rPr>
      </w:pPr>
      <w:r w:rsidRPr="008E1C0B">
        <w:rPr>
          <w:rFonts w:eastAsia="Batang"/>
          <w:szCs w:val="22"/>
        </w:rPr>
        <w:t>vėmimas;</w:t>
      </w:r>
    </w:p>
    <w:p w:rsidR="00AB42B9" w:rsidRPr="008E1C0B" w:rsidRDefault="00AB42B9" w:rsidP="00AB42B9">
      <w:pPr>
        <w:numPr>
          <w:ilvl w:val="0"/>
          <w:numId w:val="5"/>
        </w:numPr>
        <w:autoSpaceDE w:val="0"/>
        <w:autoSpaceDN w:val="0"/>
        <w:adjustRightInd w:val="0"/>
        <w:ind w:left="567" w:hanging="567"/>
        <w:rPr>
          <w:rFonts w:eastAsia="Batang"/>
          <w:szCs w:val="22"/>
        </w:rPr>
      </w:pPr>
      <w:r w:rsidRPr="008E1C0B">
        <w:rPr>
          <w:rFonts w:eastAsia="Batang"/>
          <w:szCs w:val="22"/>
        </w:rPr>
        <w:t>skrandžio (pilvo)</w:t>
      </w:r>
      <w:r>
        <w:rPr>
          <w:rFonts w:eastAsia="Batang"/>
          <w:szCs w:val="22"/>
        </w:rPr>
        <w:t xml:space="preserve"> skausmas</w:t>
      </w:r>
      <w:r w:rsidRPr="008E1C0B">
        <w:rPr>
          <w:rFonts w:eastAsia="Batang"/>
          <w:szCs w:val="22"/>
        </w:rPr>
        <w:t>;</w:t>
      </w:r>
    </w:p>
    <w:p w:rsidR="00AB42B9" w:rsidRPr="008E1C0B" w:rsidRDefault="00AB42B9" w:rsidP="00AB42B9">
      <w:pPr>
        <w:numPr>
          <w:ilvl w:val="0"/>
          <w:numId w:val="5"/>
        </w:numPr>
        <w:autoSpaceDE w:val="0"/>
        <w:autoSpaceDN w:val="0"/>
        <w:adjustRightInd w:val="0"/>
        <w:ind w:left="567" w:hanging="567"/>
        <w:rPr>
          <w:rFonts w:eastAsia="Batang"/>
          <w:szCs w:val="22"/>
        </w:rPr>
      </w:pPr>
      <w:r w:rsidRPr="008E1C0B">
        <w:rPr>
          <w:rFonts w:eastAsia="Batang"/>
          <w:szCs w:val="22"/>
        </w:rPr>
        <w:t>raumenų spazmai;</w:t>
      </w:r>
    </w:p>
    <w:p w:rsidR="00AB42B9" w:rsidRPr="008E1C0B" w:rsidRDefault="00AB42B9" w:rsidP="00AB42B9">
      <w:pPr>
        <w:numPr>
          <w:ilvl w:val="0"/>
          <w:numId w:val="5"/>
        </w:numPr>
        <w:autoSpaceDE w:val="0"/>
        <w:autoSpaceDN w:val="0"/>
        <w:adjustRightInd w:val="0"/>
        <w:ind w:left="567" w:hanging="567"/>
        <w:rPr>
          <w:rFonts w:eastAsia="Batang"/>
          <w:szCs w:val="22"/>
        </w:rPr>
      </w:pPr>
      <w:r w:rsidRPr="008E1C0B">
        <w:rPr>
          <w:rFonts w:eastAsia="Batang"/>
          <w:szCs w:val="22"/>
        </w:rPr>
        <w:t>bendras prastos savijautos pojūtis su dideliu nuovargiu;</w:t>
      </w:r>
    </w:p>
    <w:p w:rsidR="00AB42B9" w:rsidRPr="008E1C0B" w:rsidRDefault="00AB42B9" w:rsidP="00AB42B9">
      <w:pPr>
        <w:numPr>
          <w:ilvl w:val="0"/>
          <w:numId w:val="5"/>
        </w:numPr>
        <w:autoSpaceDE w:val="0"/>
        <w:autoSpaceDN w:val="0"/>
        <w:adjustRightInd w:val="0"/>
        <w:ind w:left="567" w:hanging="567"/>
        <w:rPr>
          <w:rFonts w:eastAsia="Batang"/>
          <w:szCs w:val="22"/>
        </w:rPr>
      </w:pPr>
      <w:r w:rsidRPr="008E1C0B">
        <w:rPr>
          <w:rFonts w:eastAsia="Batang"/>
          <w:szCs w:val="22"/>
        </w:rPr>
        <w:t>pasunkėjęs kvėpavimas;</w:t>
      </w:r>
    </w:p>
    <w:p w:rsidR="00AB42B9" w:rsidRPr="008E1C0B" w:rsidRDefault="00AB42B9" w:rsidP="00AB42B9">
      <w:pPr>
        <w:numPr>
          <w:ilvl w:val="0"/>
          <w:numId w:val="5"/>
        </w:numPr>
        <w:autoSpaceDE w:val="0"/>
        <w:autoSpaceDN w:val="0"/>
        <w:adjustRightInd w:val="0"/>
        <w:ind w:left="567" w:hanging="567"/>
        <w:rPr>
          <w:rFonts w:eastAsia="Batang"/>
          <w:szCs w:val="22"/>
        </w:rPr>
      </w:pPr>
      <w:r w:rsidRPr="008E1C0B">
        <w:rPr>
          <w:rFonts w:eastAsia="Batang"/>
          <w:szCs w:val="22"/>
        </w:rPr>
        <w:t>sumažėjusi kūno temperatūra ir retas širdies plakimas.</w:t>
      </w:r>
    </w:p>
    <w:p w:rsidR="00AB42B9" w:rsidRPr="008E1C0B" w:rsidRDefault="00AB42B9" w:rsidP="00AB42B9">
      <w:pPr>
        <w:autoSpaceDE w:val="0"/>
        <w:autoSpaceDN w:val="0"/>
        <w:adjustRightInd w:val="0"/>
        <w:rPr>
          <w:rFonts w:eastAsia="Batang"/>
          <w:szCs w:val="22"/>
        </w:rPr>
      </w:pPr>
    </w:p>
    <w:p w:rsidR="00AB42B9" w:rsidRPr="008E1C0B" w:rsidRDefault="00AB42B9" w:rsidP="00AB42B9">
      <w:pPr>
        <w:autoSpaceDE w:val="0"/>
        <w:autoSpaceDN w:val="0"/>
        <w:adjustRightInd w:val="0"/>
        <w:rPr>
          <w:rFonts w:eastAsia="Batang"/>
          <w:szCs w:val="22"/>
        </w:rPr>
      </w:pPr>
      <w:r w:rsidRPr="008E1C0B">
        <w:rPr>
          <w:rFonts w:eastAsia="Batang"/>
          <w:szCs w:val="22"/>
        </w:rPr>
        <w:t xml:space="preserve">Pieno rūgšties </w:t>
      </w:r>
      <w:proofErr w:type="spellStart"/>
      <w:r w:rsidRPr="008E1C0B">
        <w:rPr>
          <w:rFonts w:eastAsia="Batang"/>
          <w:szCs w:val="22"/>
        </w:rPr>
        <w:t>acidozė</w:t>
      </w:r>
      <w:proofErr w:type="spellEnd"/>
      <w:r w:rsidRPr="008E1C0B">
        <w:rPr>
          <w:rFonts w:eastAsia="Batang"/>
          <w:szCs w:val="22"/>
        </w:rPr>
        <w:t xml:space="preserve"> yra sunkus sveikatos sutrikimas ir turi būti gydomas ligoninėje.</w:t>
      </w:r>
    </w:p>
    <w:p w:rsidR="00AB42B9" w:rsidRPr="008E1C0B" w:rsidRDefault="00AB42B9" w:rsidP="00AB42B9">
      <w:pPr>
        <w:autoSpaceDE w:val="0"/>
        <w:autoSpaceDN w:val="0"/>
        <w:adjustRightInd w:val="0"/>
        <w:rPr>
          <w:rFonts w:eastAsia="Batang"/>
          <w:szCs w:val="22"/>
        </w:rPr>
      </w:pPr>
    </w:p>
    <w:p w:rsidR="00AB42B9" w:rsidRPr="008E1C0B" w:rsidRDefault="00AB42B9" w:rsidP="00AB42B9">
      <w:pPr>
        <w:autoSpaceDE w:val="0"/>
        <w:autoSpaceDN w:val="0"/>
        <w:adjustRightInd w:val="0"/>
        <w:rPr>
          <w:rFonts w:eastAsia="Batang"/>
          <w:szCs w:val="22"/>
        </w:rPr>
      </w:pP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nėra insulino pakaitalas. Taigi, Jūs negalite vartoti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1 tipo cukriniam diabetui gydyti.</w:t>
      </w:r>
    </w:p>
    <w:p w:rsidR="00AB42B9" w:rsidRPr="008E1C0B" w:rsidRDefault="00AB42B9" w:rsidP="00AB42B9">
      <w:pPr>
        <w:autoSpaceDE w:val="0"/>
        <w:autoSpaceDN w:val="0"/>
        <w:adjustRightInd w:val="0"/>
        <w:rPr>
          <w:rFonts w:eastAsia="Batang"/>
          <w:szCs w:val="22"/>
        </w:rPr>
      </w:pPr>
    </w:p>
    <w:p w:rsidR="00AB42B9" w:rsidRPr="008E1C0B" w:rsidRDefault="00AB42B9" w:rsidP="00AB42B9">
      <w:pPr>
        <w:autoSpaceDE w:val="0"/>
        <w:autoSpaceDN w:val="0"/>
        <w:adjustRightInd w:val="0"/>
        <w:rPr>
          <w:rFonts w:eastAsia="Batang"/>
          <w:szCs w:val="22"/>
        </w:rPr>
      </w:pPr>
      <w:r w:rsidRPr="008E1C0B">
        <w:rPr>
          <w:rFonts w:eastAsia="Batang"/>
          <w:szCs w:val="22"/>
        </w:rPr>
        <w:t xml:space="preserve">Pasitarkite su gydytoju, vaistininku arba slaugytoja, prieš pradėdami vartoti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jeigu sergate ar sirgote kasos liga.</w:t>
      </w:r>
    </w:p>
    <w:p w:rsidR="00AB42B9" w:rsidRPr="008E1C0B" w:rsidRDefault="00AB42B9" w:rsidP="00AB42B9">
      <w:pPr>
        <w:autoSpaceDE w:val="0"/>
        <w:autoSpaceDN w:val="0"/>
        <w:adjustRightInd w:val="0"/>
        <w:rPr>
          <w:rFonts w:eastAsia="Batang"/>
          <w:szCs w:val="22"/>
        </w:rPr>
      </w:pPr>
    </w:p>
    <w:p w:rsidR="00AB42B9" w:rsidRPr="008E1C0B" w:rsidRDefault="00AB42B9" w:rsidP="00AB42B9">
      <w:pPr>
        <w:autoSpaceDE w:val="0"/>
        <w:autoSpaceDN w:val="0"/>
        <w:adjustRightInd w:val="0"/>
        <w:rPr>
          <w:rFonts w:eastAsia="Batang"/>
          <w:szCs w:val="22"/>
        </w:rPr>
      </w:pPr>
      <w:r w:rsidRPr="008E1C0B">
        <w:rPr>
          <w:rFonts w:eastAsia="Batang"/>
          <w:szCs w:val="22"/>
        </w:rPr>
        <w:t xml:space="preserve">Pasitarkite su gydytoju, vaistininku arba slaugytoja, prieš pradėdami vartoti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jeigu vartojate </w:t>
      </w:r>
      <w:proofErr w:type="spellStart"/>
      <w:r w:rsidRPr="008E1C0B">
        <w:rPr>
          <w:rFonts w:eastAsia="Batang"/>
          <w:szCs w:val="22"/>
        </w:rPr>
        <w:t>sulfonilkarbamidu</w:t>
      </w:r>
      <w:proofErr w:type="spellEnd"/>
      <w:r w:rsidRPr="008E1C0B">
        <w:rPr>
          <w:rFonts w:eastAsia="Batang"/>
          <w:szCs w:val="22"/>
        </w:rPr>
        <w:t xml:space="preserve"> vadinamo vaistinio preparato nuo cukrinio diabeto. Kad būtų išvengta gliukozės kiekio kraujyje sumažėjimo (hipoglikemijos), Jūsų gydytojui gali reikėti sumažinti Jūsų vartojamo </w:t>
      </w:r>
      <w:proofErr w:type="spellStart"/>
      <w:r w:rsidRPr="008E1C0B">
        <w:rPr>
          <w:rFonts w:eastAsia="Batang"/>
          <w:szCs w:val="22"/>
        </w:rPr>
        <w:t>sulfonilkarbamido</w:t>
      </w:r>
      <w:proofErr w:type="spellEnd"/>
      <w:r w:rsidRPr="008E1C0B">
        <w:rPr>
          <w:rFonts w:eastAsia="Batang"/>
          <w:szCs w:val="22"/>
        </w:rPr>
        <w:t xml:space="preserve"> dozę, jeigu šio vaistinio preparato vartosite kartu su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w:t>
      </w:r>
    </w:p>
    <w:p w:rsidR="00AB42B9" w:rsidRPr="008E1C0B" w:rsidRDefault="00AB42B9" w:rsidP="00AB42B9">
      <w:pPr>
        <w:autoSpaceDE w:val="0"/>
        <w:autoSpaceDN w:val="0"/>
        <w:adjustRightInd w:val="0"/>
        <w:rPr>
          <w:rFonts w:eastAsia="Batang"/>
          <w:szCs w:val="22"/>
        </w:rPr>
      </w:pPr>
    </w:p>
    <w:p w:rsidR="00AB42B9" w:rsidRPr="008E1C0B" w:rsidRDefault="00AB42B9" w:rsidP="00AB42B9">
      <w:pPr>
        <w:autoSpaceDE w:val="0"/>
        <w:autoSpaceDN w:val="0"/>
        <w:adjustRightInd w:val="0"/>
        <w:rPr>
          <w:rFonts w:eastAsia="Batang"/>
          <w:bCs/>
          <w:szCs w:val="22"/>
        </w:rPr>
      </w:pPr>
      <w:r w:rsidRPr="008E1C0B">
        <w:rPr>
          <w:rFonts w:eastAsia="Batang"/>
          <w:szCs w:val="22"/>
        </w:rPr>
        <w:t xml:space="preserve">Jeigu anksčiau vartojote </w:t>
      </w:r>
      <w:proofErr w:type="spellStart"/>
      <w:r w:rsidRPr="008E1C0B">
        <w:rPr>
          <w:rFonts w:eastAsia="Batang"/>
          <w:szCs w:val="22"/>
        </w:rPr>
        <w:t>vildagliptino</w:t>
      </w:r>
      <w:proofErr w:type="spellEnd"/>
      <w:r w:rsidRPr="008E1C0B">
        <w:rPr>
          <w:rFonts w:eastAsia="Batang"/>
          <w:szCs w:val="22"/>
        </w:rPr>
        <w:t>, bet dėl kepenų ligos turėjote nutraukti jo vartojimą, Jūs negalite vartoti šio vaistinio preparato.</w:t>
      </w:r>
    </w:p>
    <w:p w:rsidR="00AB42B9" w:rsidRPr="008E1C0B" w:rsidRDefault="00AB42B9" w:rsidP="00AB42B9">
      <w:pPr>
        <w:spacing w:line="220" w:lineRule="exact"/>
        <w:rPr>
          <w:rFonts w:eastAsia="Batang"/>
          <w:bCs/>
          <w:szCs w:val="22"/>
        </w:rPr>
      </w:pPr>
    </w:p>
    <w:p w:rsidR="00AB42B9" w:rsidRPr="008E1C0B" w:rsidRDefault="00AB42B9" w:rsidP="00AB42B9">
      <w:pPr>
        <w:autoSpaceDE w:val="0"/>
        <w:autoSpaceDN w:val="0"/>
        <w:adjustRightInd w:val="0"/>
        <w:rPr>
          <w:rFonts w:eastAsia="Batang"/>
          <w:szCs w:val="22"/>
        </w:rPr>
      </w:pPr>
      <w:r w:rsidRPr="008E1C0B">
        <w:rPr>
          <w:rFonts w:eastAsia="Batang"/>
          <w:szCs w:val="22"/>
        </w:rPr>
        <w:t xml:space="preserve">Odos pažeidimas yra dažna </w:t>
      </w:r>
      <w:r>
        <w:rPr>
          <w:rFonts w:eastAsia="Batang"/>
          <w:szCs w:val="22"/>
        </w:rPr>
        <w:t xml:space="preserve">cukrinio </w:t>
      </w:r>
      <w:r w:rsidRPr="008E1C0B">
        <w:rPr>
          <w:rFonts w:eastAsia="Batang"/>
          <w:szCs w:val="22"/>
        </w:rPr>
        <w:t xml:space="preserve">diabeto komplikacija. Rekomenduojama laikytis Jūsų gydytojo ar slaugytojos nurodytų odos ir pėdų priežiūros rekomendacijų.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vartojimo metu taip pat rekomenduojama ypatingai atkreipti dėmesį į pradėjusias naujai formuotis pūsles ar opas. Jei jų atsirastų, nedelsdami pasikonsultuokite su savo gydytoju.</w:t>
      </w:r>
    </w:p>
    <w:p w:rsidR="00AB42B9" w:rsidRPr="008E1C0B" w:rsidRDefault="00AB42B9" w:rsidP="00AB42B9">
      <w:pPr>
        <w:autoSpaceDE w:val="0"/>
        <w:autoSpaceDN w:val="0"/>
        <w:adjustRightInd w:val="0"/>
        <w:rPr>
          <w:rFonts w:eastAsia="Batang"/>
          <w:szCs w:val="22"/>
        </w:rPr>
      </w:pPr>
    </w:p>
    <w:p w:rsidR="00AB42B9" w:rsidRPr="008E1C0B" w:rsidRDefault="00AB42B9" w:rsidP="00AB42B9">
      <w:pPr>
        <w:autoSpaceDE w:val="0"/>
        <w:autoSpaceDN w:val="0"/>
        <w:adjustRightInd w:val="0"/>
        <w:rPr>
          <w:rFonts w:eastAsia="Batang"/>
          <w:szCs w:val="22"/>
        </w:rPr>
      </w:pPr>
      <w:r w:rsidRPr="008E1C0B">
        <w:rPr>
          <w:rFonts w:eastAsia="Batang"/>
          <w:szCs w:val="22"/>
        </w:rPr>
        <w:t xml:space="preserve">Jeigu Jums reikia atlikti didelę operaciją,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turite nustoti vartoti procedūros metu ir kurį laiką po jos. Jūsų gydytojas nuspręs, kada turite nustoti ir kada vėl pradėti vartoti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w:t>
      </w:r>
    </w:p>
    <w:p w:rsidR="00AB42B9" w:rsidRPr="008E1C0B" w:rsidRDefault="00AB42B9" w:rsidP="00AB42B9">
      <w:pPr>
        <w:autoSpaceDE w:val="0"/>
        <w:autoSpaceDN w:val="0"/>
        <w:adjustRightInd w:val="0"/>
        <w:rPr>
          <w:rFonts w:eastAsia="Batang"/>
          <w:szCs w:val="22"/>
        </w:rPr>
      </w:pPr>
    </w:p>
    <w:p w:rsidR="00AB42B9" w:rsidRPr="008E1C0B" w:rsidRDefault="00AB42B9" w:rsidP="00AB42B9">
      <w:pPr>
        <w:autoSpaceDE w:val="0"/>
        <w:autoSpaceDN w:val="0"/>
        <w:adjustRightInd w:val="0"/>
        <w:rPr>
          <w:rFonts w:eastAsia="Batang"/>
          <w:szCs w:val="22"/>
        </w:rPr>
      </w:pPr>
      <w:r w:rsidRPr="008E1C0B">
        <w:rPr>
          <w:rFonts w:eastAsia="Batang"/>
          <w:szCs w:val="22"/>
        </w:rPr>
        <w:t xml:space="preserve">Prieš pradėdami vartoti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Jums bus ištirta kepenų funkcija, šie tyrimai per pirmuosius gydymo metus bus kartojami kas tris mėnesius ir po to periodiškai. Tai daroma dėl to, kad kaip galima anksčiau nustatyti kepenų fermentų aktyvumo padidėjimo požymius.</w:t>
      </w:r>
    </w:p>
    <w:p w:rsidR="00AB42B9" w:rsidRPr="008E1C0B" w:rsidRDefault="00AB42B9" w:rsidP="00AB42B9">
      <w:pPr>
        <w:autoSpaceDE w:val="0"/>
        <w:autoSpaceDN w:val="0"/>
        <w:adjustRightInd w:val="0"/>
        <w:rPr>
          <w:rFonts w:eastAsia="Batang"/>
          <w:szCs w:val="22"/>
        </w:rPr>
      </w:pPr>
    </w:p>
    <w:p w:rsidR="00AB42B9" w:rsidRPr="008E1C0B" w:rsidRDefault="00AB42B9" w:rsidP="00AB42B9">
      <w:pPr>
        <w:autoSpaceDE w:val="0"/>
        <w:autoSpaceDN w:val="0"/>
        <w:adjustRightInd w:val="0"/>
        <w:rPr>
          <w:rFonts w:eastAsia="Batang"/>
          <w:szCs w:val="22"/>
        </w:rPr>
      </w:pPr>
      <w:r w:rsidRPr="008E1C0B">
        <w:rPr>
          <w:rFonts w:eastAsia="Batang"/>
          <w:szCs w:val="22"/>
        </w:rPr>
        <w:t xml:space="preserve">Jeigu esate senyvo amžiaus ir (arba) Jūsų inkstų funkcija yra susilpnėjusi, gydymo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metu Jūsų gydytojas tikrins Jūsų inkstų funkciją mažiausiai kartą per metus arba dažniau.</w:t>
      </w:r>
    </w:p>
    <w:p w:rsidR="00AB42B9" w:rsidRPr="008E1C0B" w:rsidRDefault="00AB42B9" w:rsidP="00AB42B9">
      <w:pPr>
        <w:autoSpaceDE w:val="0"/>
        <w:autoSpaceDN w:val="0"/>
        <w:adjustRightInd w:val="0"/>
        <w:rPr>
          <w:rFonts w:eastAsia="Batang"/>
          <w:szCs w:val="22"/>
        </w:rPr>
      </w:pPr>
    </w:p>
    <w:p w:rsidR="00AB42B9" w:rsidRPr="008E1C0B" w:rsidRDefault="00AB42B9" w:rsidP="00AB42B9">
      <w:pPr>
        <w:autoSpaceDE w:val="0"/>
        <w:autoSpaceDN w:val="0"/>
        <w:adjustRightInd w:val="0"/>
        <w:rPr>
          <w:rFonts w:eastAsia="Batang"/>
          <w:szCs w:val="22"/>
        </w:rPr>
      </w:pPr>
      <w:r w:rsidRPr="008E1C0B">
        <w:rPr>
          <w:rFonts w:eastAsia="Batang"/>
          <w:szCs w:val="22"/>
        </w:rPr>
        <w:t>Jūsų gydytojas reguliariai tirs cukraus kiekį Jūsų kraujyje ir šlapime.</w:t>
      </w:r>
    </w:p>
    <w:p w:rsidR="00AB42B9" w:rsidRPr="008E1C0B" w:rsidRDefault="00AB42B9" w:rsidP="00AB42B9">
      <w:pPr>
        <w:autoSpaceDE w:val="0"/>
        <w:autoSpaceDN w:val="0"/>
        <w:adjustRightInd w:val="0"/>
        <w:rPr>
          <w:rFonts w:eastAsia="Batang"/>
          <w:szCs w:val="22"/>
        </w:rPr>
      </w:pPr>
    </w:p>
    <w:p w:rsidR="00AB42B9" w:rsidRPr="008E1C0B" w:rsidRDefault="00AB42B9" w:rsidP="00AB42B9">
      <w:pPr>
        <w:autoSpaceDE w:val="0"/>
        <w:autoSpaceDN w:val="0"/>
        <w:adjustRightInd w:val="0"/>
        <w:rPr>
          <w:rFonts w:eastAsia="Batang"/>
          <w:b/>
          <w:bCs/>
          <w:szCs w:val="22"/>
        </w:rPr>
      </w:pPr>
      <w:r w:rsidRPr="008E1C0B">
        <w:rPr>
          <w:rFonts w:eastAsia="Batang"/>
          <w:b/>
          <w:bCs/>
          <w:szCs w:val="22"/>
        </w:rPr>
        <w:t>Vaikams ir paaugliams</w:t>
      </w:r>
    </w:p>
    <w:p w:rsidR="00AB42B9" w:rsidRPr="008E1C0B" w:rsidRDefault="00AB42B9" w:rsidP="00AB42B9">
      <w:pPr>
        <w:autoSpaceDE w:val="0"/>
        <w:autoSpaceDN w:val="0"/>
        <w:adjustRightInd w:val="0"/>
        <w:rPr>
          <w:rFonts w:eastAsia="Batang"/>
          <w:szCs w:val="22"/>
        </w:rPr>
      </w:pP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nerekomenduojama vartoti vaikams ir jaunesniems kaip 18 metų amžiaus paaugliams.</w:t>
      </w:r>
    </w:p>
    <w:p w:rsidR="00AB42B9" w:rsidRPr="008E1C0B" w:rsidRDefault="00AB42B9" w:rsidP="00AB42B9">
      <w:pPr>
        <w:autoSpaceDE w:val="0"/>
        <w:autoSpaceDN w:val="0"/>
        <w:adjustRightInd w:val="0"/>
        <w:rPr>
          <w:rFonts w:eastAsia="Batang"/>
          <w:b/>
          <w:bCs/>
          <w:szCs w:val="22"/>
        </w:rPr>
      </w:pPr>
    </w:p>
    <w:p w:rsidR="00AB42B9" w:rsidRPr="008E1C0B" w:rsidRDefault="00AB42B9" w:rsidP="00AB42B9">
      <w:pPr>
        <w:autoSpaceDE w:val="0"/>
        <w:autoSpaceDN w:val="0"/>
        <w:adjustRightInd w:val="0"/>
        <w:rPr>
          <w:rFonts w:eastAsia="Batang"/>
          <w:b/>
          <w:bCs/>
          <w:szCs w:val="22"/>
        </w:rPr>
      </w:pPr>
      <w:r w:rsidRPr="008E1C0B">
        <w:rPr>
          <w:rFonts w:eastAsia="Batang"/>
          <w:b/>
          <w:bCs/>
          <w:szCs w:val="22"/>
        </w:rPr>
        <w:t xml:space="preserve">Kiti vaistai ir </w:t>
      </w:r>
      <w:proofErr w:type="spellStart"/>
      <w:r w:rsidRPr="008E1C0B">
        <w:rPr>
          <w:rFonts w:eastAsia="Batang"/>
          <w:b/>
          <w:bCs/>
          <w:szCs w:val="22"/>
        </w:rPr>
        <w:t>Vildagliptin</w:t>
      </w:r>
      <w:proofErr w:type="spellEnd"/>
      <w:r w:rsidRPr="008E1C0B">
        <w:rPr>
          <w:rFonts w:eastAsia="Batang"/>
          <w:b/>
          <w:bCs/>
          <w:szCs w:val="22"/>
        </w:rPr>
        <w:t>/</w:t>
      </w:r>
      <w:proofErr w:type="spellStart"/>
      <w:r w:rsidRPr="008E1C0B">
        <w:rPr>
          <w:rFonts w:eastAsia="Batang"/>
          <w:b/>
          <w:bCs/>
          <w:szCs w:val="22"/>
        </w:rPr>
        <w:t>Metformin</w:t>
      </w:r>
      <w:proofErr w:type="spellEnd"/>
      <w:r w:rsidRPr="008E1C0B">
        <w:rPr>
          <w:rFonts w:eastAsia="Batang"/>
          <w:b/>
          <w:bCs/>
          <w:szCs w:val="22"/>
        </w:rPr>
        <w:t xml:space="preserve"> </w:t>
      </w:r>
      <w:proofErr w:type="spellStart"/>
      <w:r w:rsidRPr="008E1C0B">
        <w:rPr>
          <w:rFonts w:eastAsia="Batang"/>
          <w:b/>
          <w:bCs/>
          <w:szCs w:val="22"/>
        </w:rPr>
        <w:t>Teva</w:t>
      </w:r>
      <w:proofErr w:type="spellEnd"/>
    </w:p>
    <w:p w:rsidR="00AB42B9" w:rsidRPr="008E1C0B" w:rsidRDefault="00AB42B9" w:rsidP="00AB42B9">
      <w:pPr>
        <w:rPr>
          <w:rFonts w:eastAsia="Batang"/>
          <w:szCs w:val="22"/>
        </w:rPr>
      </w:pPr>
      <w:r w:rsidRPr="008E1C0B">
        <w:rPr>
          <w:rFonts w:eastAsia="Batang"/>
          <w:szCs w:val="22"/>
        </w:rPr>
        <w:t>Jeigu reikia į Jūsų kraujotaką suleisti kontrastinės medžiagos, kurios sudėtyje yra jodo, pvz., atliekant rentgeno tyrimą arba skenavimą, prieš leidžiant arb</w:t>
      </w:r>
      <w:r>
        <w:rPr>
          <w:rFonts w:eastAsia="Batang"/>
          <w:szCs w:val="22"/>
        </w:rPr>
        <w:t xml:space="preserve">a leidimo metu turite nutraukti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vartojimą.</w:t>
      </w:r>
    </w:p>
    <w:p w:rsidR="00AB42B9" w:rsidRPr="008E1C0B" w:rsidRDefault="00AB42B9" w:rsidP="00AB42B9">
      <w:pPr>
        <w:autoSpaceDE w:val="0"/>
        <w:autoSpaceDN w:val="0"/>
        <w:adjustRightInd w:val="0"/>
        <w:rPr>
          <w:rFonts w:eastAsia="Batang"/>
          <w:szCs w:val="22"/>
        </w:rPr>
      </w:pPr>
      <w:r w:rsidRPr="008E1C0B">
        <w:rPr>
          <w:rFonts w:eastAsia="Batang"/>
          <w:szCs w:val="22"/>
        </w:rPr>
        <w:t xml:space="preserve">Jūsų gydytojas nuspręs, kada turite nustoti ir kada vėl pradėti vartoti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w:t>
      </w:r>
    </w:p>
    <w:p w:rsidR="00AB42B9" w:rsidRPr="008E1C0B" w:rsidRDefault="00AB42B9" w:rsidP="00AB42B9">
      <w:pPr>
        <w:autoSpaceDE w:val="0"/>
        <w:autoSpaceDN w:val="0"/>
        <w:adjustRightInd w:val="0"/>
        <w:rPr>
          <w:rFonts w:eastAsia="Batang"/>
          <w:szCs w:val="22"/>
        </w:rPr>
      </w:pPr>
    </w:p>
    <w:p w:rsidR="00AB42B9" w:rsidRPr="008E1C0B" w:rsidRDefault="00AB42B9" w:rsidP="00AB42B9">
      <w:pPr>
        <w:autoSpaceDE w:val="0"/>
        <w:autoSpaceDN w:val="0"/>
        <w:adjustRightInd w:val="0"/>
        <w:rPr>
          <w:rFonts w:eastAsia="Batang"/>
          <w:szCs w:val="22"/>
        </w:rPr>
      </w:pPr>
      <w:r w:rsidRPr="008E1C0B">
        <w:rPr>
          <w:rFonts w:eastAsia="Batang"/>
          <w:szCs w:val="22"/>
        </w:rPr>
        <w:t xml:space="preserve">Jeigu vartojate ar neseniai vartojote kitų vaistų arba dėl to nesate tikri, apie tai pasakykite savo gydytojui. Jums gali reikėti dažniau tikrinti gliukozės kiekį kraujyje ir inkstų funkciją arba gydytojui gali reikėti koreguoti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dozavimą. Ypač svarbu paminėti:</w:t>
      </w:r>
    </w:p>
    <w:p w:rsidR="00AB42B9" w:rsidRPr="008E1C0B" w:rsidRDefault="00AB42B9" w:rsidP="00AB42B9">
      <w:pPr>
        <w:numPr>
          <w:ilvl w:val="0"/>
          <w:numId w:val="6"/>
        </w:numPr>
        <w:autoSpaceDE w:val="0"/>
        <w:autoSpaceDN w:val="0"/>
        <w:adjustRightInd w:val="0"/>
        <w:ind w:left="567" w:hanging="567"/>
        <w:rPr>
          <w:rFonts w:eastAsia="Batang"/>
          <w:szCs w:val="22"/>
        </w:rPr>
      </w:pPr>
      <w:proofErr w:type="spellStart"/>
      <w:r w:rsidRPr="008E1C0B">
        <w:rPr>
          <w:rFonts w:eastAsia="Batang"/>
          <w:szCs w:val="22"/>
        </w:rPr>
        <w:t>gliukokortikoidus</w:t>
      </w:r>
      <w:proofErr w:type="spellEnd"/>
      <w:r w:rsidRPr="008E1C0B">
        <w:rPr>
          <w:rFonts w:eastAsia="Batang"/>
          <w:szCs w:val="22"/>
        </w:rPr>
        <w:t>, paprastai vartojamus uždegiminėms ligoms gydyti,</w:t>
      </w:r>
    </w:p>
    <w:p w:rsidR="00AB42B9" w:rsidRPr="008E1C0B" w:rsidRDefault="00AB42B9" w:rsidP="00AB42B9">
      <w:pPr>
        <w:numPr>
          <w:ilvl w:val="0"/>
          <w:numId w:val="6"/>
        </w:numPr>
        <w:autoSpaceDE w:val="0"/>
        <w:autoSpaceDN w:val="0"/>
        <w:adjustRightInd w:val="0"/>
        <w:ind w:left="567" w:hanging="567"/>
        <w:rPr>
          <w:rFonts w:eastAsia="Batang"/>
          <w:szCs w:val="22"/>
        </w:rPr>
      </w:pPr>
      <w:r w:rsidRPr="008E1C0B">
        <w:rPr>
          <w:rFonts w:eastAsia="Batang"/>
          <w:szCs w:val="22"/>
        </w:rPr>
        <w:t xml:space="preserve">beta-2 </w:t>
      </w:r>
      <w:proofErr w:type="spellStart"/>
      <w:r w:rsidRPr="008E1C0B">
        <w:rPr>
          <w:rFonts w:eastAsia="Batang"/>
          <w:szCs w:val="22"/>
        </w:rPr>
        <w:t>adrenoreceptorių</w:t>
      </w:r>
      <w:proofErr w:type="spellEnd"/>
      <w:r w:rsidRPr="008E1C0B">
        <w:rPr>
          <w:rFonts w:eastAsia="Batang"/>
          <w:szCs w:val="22"/>
        </w:rPr>
        <w:t xml:space="preserve"> </w:t>
      </w:r>
      <w:proofErr w:type="spellStart"/>
      <w:r w:rsidRPr="008E1C0B">
        <w:rPr>
          <w:rFonts w:eastAsia="Batang"/>
          <w:szCs w:val="22"/>
        </w:rPr>
        <w:t>agonistus</w:t>
      </w:r>
      <w:proofErr w:type="spellEnd"/>
      <w:r w:rsidRPr="008E1C0B">
        <w:rPr>
          <w:rFonts w:eastAsia="Batang"/>
          <w:szCs w:val="22"/>
        </w:rPr>
        <w:t>, paprastai vartojamus kvėpavimo sutrikimams gydyti,</w:t>
      </w:r>
    </w:p>
    <w:p w:rsidR="00AB42B9" w:rsidRPr="008E1C0B" w:rsidRDefault="00AB42B9" w:rsidP="00AB42B9">
      <w:pPr>
        <w:numPr>
          <w:ilvl w:val="0"/>
          <w:numId w:val="6"/>
        </w:numPr>
        <w:autoSpaceDE w:val="0"/>
        <w:autoSpaceDN w:val="0"/>
        <w:adjustRightInd w:val="0"/>
        <w:ind w:left="567" w:hanging="567"/>
        <w:rPr>
          <w:rFonts w:eastAsia="Batang"/>
          <w:szCs w:val="22"/>
        </w:rPr>
      </w:pPr>
      <w:r w:rsidRPr="008E1C0B">
        <w:rPr>
          <w:rFonts w:eastAsia="Batang"/>
          <w:szCs w:val="22"/>
        </w:rPr>
        <w:t xml:space="preserve">kitus </w:t>
      </w:r>
      <w:r>
        <w:rPr>
          <w:rFonts w:eastAsia="Batang"/>
          <w:szCs w:val="22"/>
        </w:rPr>
        <w:t xml:space="preserve">cukriniam </w:t>
      </w:r>
      <w:r w:rsidRPr="008E1C0B">
        <w:rPr>
          <w:rFonts w:eastAsia="Batang"/>
          <w:szCs w:val="22"/>
        </w:rPr>
        <w:t>diabetui gydyti vartojamus vaistus,</w:t>
      </w:r>
    </w:p>
    <w:p w:rsidR="00AB42B9" w:rsidRPr="008E1C0B" w:rsidRDefault="00AB42B9" w:rsidP="00AB42B9">
      <w:pPr>
        <w:numPr>
          <w:ilvl w:val="0"/>
          <w:numId w:val="6"/>
        </w:numPr>
        <w:autoSpaceDE w:val="0"/>
        <w:autoSpaceDN w:val="0"/>
        <w:adjustRightInd w:val="0"/>
        <w:ind w:left="567" w:hanging="567"/>
        <w:rPr>
          <w:rFonts w:eastAsia="Batang"/>
          <w:szCs w:val="22"/>
        </w:rPr>
      </w:pPr>
      <w:r w:rsidRPr="008E1C0B">
        <w:rPr>
          <w:rFonts w:eastAsia="Batang"/>
          <w:szCs w:val="22"/>
        </w:rPr>
        <w:t>vaistus, kurie skatina šlapimo gamybą (diuretikus) ,</w:t>
      </w:r>
    </w:p>
    <w:p w:rsidR="00AB42B9" w:rsidRPr="008E1C0B" w:rsidRDefault="00AB42B9" w:rsidP="00AB42B9">
      <w:pPr>
        <w:numPr>
          <w:ilvl w:val="0"/>
          <w:numId w:val="6"/>
        </w:numPr>
        <w:autoSpaceDE w:val="0"/>
        <w:autoSpaceDN w:val="0"/>
        <w:adjustRightInd w:val="0"/>
        <w:ind w:left="567" w:hanging="567"/>
        <w:rPr>
          <w:rFonts w:eastAsia="Batang"/>
          <w:szCs w:val="22"/>
        </w:rPr>
      </w:pPr>
      <w:r w:rsidRPr="008E1C0B">
        <w:rPr>
          <w:rFonts w:eastAsia="Batang"/>
          <w:szCs w:val="22"/>
        </w:rPr>
        <w:t xml:space="preserve">vaistus, vartojamus skausmui ir uždegimui slopinti (NVNU ir COX-2 inhibitorius, pvz., </w:t>
      </w:r>
      <w:proofErr w:type="spellStart"/>
      <w:r w:rsidRPr="008E1C0B">
        <w:rPr>
          <w:rFonts w:eastAsia="Batang"/>
          <w:szCs w:val="22"/>
        </w:rPr>
        <w:t>ibuprofeną</w:t>
      </w:r>
      <w:proofErr w:type="spellEnd"/>
      <w:r w:rsidRPr="008E1C0B">
        <w:rPr>
          <w:rFonts w:eastAsia="Batang"/>
          <w:szCs w:val="22"/>
        </w:rPr>
        <w:t xml:space="preserve"> ir </w:t>
      </w:r>
      <w:proofErr w:type="spellStart"/>
      <w:r w:rsidRPr="008E1C0B">
        <w:rPr>
          <w:rFonts w:eastAsia="Batang"/>
          <w:szCs w:val="22"/>
        </w:rPr>
        <w:t>celekoksibą</w:t>
      </w:r>
      <w:proofErr w:type="spellEnd"/>
      <w:r w:rsidRPr="008E1C0B">
        <w:rPr>
          <w:rFonts w:eastAsia="Batang"/>
          <w:szCs w:val="22"/>
        </w:rPr>
        <w:t>),</w:t>
      </w:r>
    </w:p>
    <w:p w:rsidR="00AB42B9" w:rsidRPr="008E1C0B" w:rsidRDefault="00AB42B9" w:rsidP="00AB42B9">
      <w:pPr>
        <w:numPr>
          <w:ilvl w:val="0"/>
          <w:numId w:val="6"/>
        </w:numPr>
        <w:autoSpaceDE w:val="0"/>
        <w:autoSpaceDN w:val="0"/>
        <w:adjustRightInd w:val="0"/>
        <w:ind w:left="567" w:hanging="567"/>
        <w:rPr>
          <w:rFonts w:eastAsia="Batang"/>
          <w:szCs w:val="22"/>
        </w:rPr>
      </w:pPr>
      <w:r w:rsidRPr="008E1C0B">
        <w:rPr>
          <w:rFonts w:eastAsia="Batang"/>
          <w:szCs w:val="22"/>
        </w:rPr>
        <w:t xml:space="preserve">tam tikrus vaistus gydyti nuo padidėjusio kraujospūdžio (AKF inhibitorius ir </w:t>
      </w:r>
      <w:proofErr w:type="spellStart"/>
      <w:r w:rsidRPr="008E1C0B">
        <w:rPr>
          <w:rFonts w:eastAsia="Batang"/>
          <w:szCs w:val="22"/>
        </w:rPr>
        <w:t>angiotenzino</w:t>
      </w:r>
      <w:proofErr w:type="spellEnd"/>
      <w:r w:rsidRPr="008E1C0B">
        <w:rPr>
          <w:rFonts w:eastAsia="Batang"/>
          <w:szCs w:val="22"/>
        </w:rPr>
        <w:t xml:space="preserve"> II receptorių antagonistus),</w:t>
      </w:r>
    </w:p>
    <w:p w:rsidR="00AB42B9" w:rsidRPr="008E1C0B" w:rsidRDefault="00AB42B9" w:rsidP="00AB42B9">
      <w:pPr>
        <w:numPr>
          <w:ilvl w:val="0"/>
          <w:numId w:val="6"/>
        </w:numPr>
        <w:autoSpaceDE w:val="0"/>
        <w:autoSpaceDN w:val="0"/>
        <w:adjustRightInd w:val="0"/>
        <w:ind w:left="567" w:hanging="567"/>
        <w:rPr>
          <w:rFonts w:eastAsia="Batang"/>
          <w:szCs w:val="22"/>
        </w:rPr>
      </w:pPr>
      <w:r w:rsidRPr="008E1C0B">
        <w:rPr>
          <w:rFonts w:eastAsia="Batang"/>
          <w:szCs w:val="22"/>
        </w:rPr>
        <w:t>tam tikrus skydliaukę veikiančius vaistus,</w:t>
      </w:r>
    </w:p>
    <w:p w:rsidR="00AB42B9" w:rsidRDefault="00AB42B9" w:rsidP="00AB42B9">
      <w:pPr>
        <w:numPr>
          <w:ilvl w:val="0"/>
          <w:numId w:val="6"/>
        </w:numPr>
        <w:autoSpaceDE w:val="0"/>
        <w:autoSpaceDN w:val="0"/>
        <w:adjustRightInd w:val="0"/>
        <w:ind w:left="567" w:hanging="567"/>
        <w:rPr>
          <w:rFonts w:eastAsia="Batang"/>
          <w:szCs w:val="22"/>
        </w:rPr>
      </w:pPr>
      <w:r w:rsidRPr="008E1C0B">
        <w:rPr>
          <w:rFonts w:eastAsia="Batang"/>
          <w:szCs w:val="22"/>
        </w:rPr>
        <w:t>tam tikrus nervų sistemą veikiančius vaistus</w:t>
      </w:r>
      <w:r>
        <w:rPr>
          <w:rFonts w:eastAsia="Batang"/>
          <w:szCs w:val="22"/>
        </w:rPr>
        <w:t>,</w:t>
      </w:r>
    </w:p>
    <w:p w:rsidR="00AB42B9" w:rsidRPr="000679F4" w:rsidRDefault="00AB42B9" w:rsidP="00AB42B9">
      <w:pPr>
        <w:numPr>
          <w:ilvl w:val="0"/>
          <w:numId w:val="6"/>
        </w:numPr>
        <w:autoSpaceDE w:val="0"/>
        <w:autoSpaceDN w:val="0"/>
        <w:adjustRightInd w:val="0"/>
        <w:ind w:left="567" w:hanging="567"/>
        <w:rPr>
          <w:rFonts w:eastAsia="Batang"/>
          <w:szCs w:val="22"/>
        </w:rPr>
      </w:pPr>
      <w:r>
        <w:t xml:space="preserve">tam tikrus krūtinės anginai gydyti vartojamus vaistus (pvz., </w:t>
      </w:r>
      <w:proofErr w:type="spellStart"/>
      <w:r>
        <w:t>ranolaziną</w:t>
      </w:r>
      <w:proofErr w:type="spellEnd"/>
      <w:r>
        <w:t xml:space="preserve">), </w:t>
      </w:r>
    </w:p>
    <w:p w:rsidR="00AB42B9" w:rsidRPr="000679F4" w:rsidRDefault="00AB42B9" w:rsidP="00AB42B9">
      <w:pPr>
        <w:numPr>
          <w:ilvl w:val="0"/>
          <w:numId w:val="6"/>
        </w:numPr>
        <w:autoSpaceDE w:val="0"/>
        <w:autoSpaceDN w:val="0"/>
        <w:adjustRightInd w:val="0"/>
        <w:ind w:left="567" w:hanging="567"/>
        <w:rPr>
          <w:rFonts w:eastAsia="Batang"/>
          <w:szCs w:val="22"/>
        </w:rPr>
      </w:pPr>
      <w:r>
        <w:t xml:space="preserve">tam tikrus ŽIV infekcijai gydyti vartojamus vaistus (pvz., </w:t>
      </w:r>
      <w:proofErr w:type="spellStart"/>
      <w:r>
        <w:t>dolutegravirą</w:t>
      </w:r>
      <w:proofErr w:type="spellEnd"/>
      <w:r>
        <w:t>),</w:t>
      </w:r>
    </w:p>
    <w:p w:rsidR="00AB42B9" w:rsidRPr="000679F4" w:rsidRDefault="00AB42B9" w:rsidP="00AB42B9">
      <w:pPr>
        <w:numPr>
          <w:ilvl w:val="0"/>
          <w:numId w:val="6"/>
        </w:numPr>
        <w:autoSpaceDE w:val="0"/>
        <w:autoSpaceDN w:val="0"/>
        <w:adjustRightInd w:val="0"/>
        <w:ind w:left="567" w:hanging="567"/>
        <w:rPr>
          <w:rFonts w:eastAsia="Batang"/>
          <w:szCs w:val="22"/>
        </w:rPr>
      </w:pPr>
      <w:r>
        <w:t>tam tikrus specifiniam skydliaukės vėžio tipui (</w:t>
      </w:r>
      <w:proofErr w:type="spellStart"/>
      <w:r>
        <w:t>meduliniam</w:t>
      </w:r>
      <w:proofErr w:type="spellEnd"/>
      <w:r>
        <w:t xml:space="preserve"> skydliaukės vėžiui) gydyti vartojamus vaistus (pvz., </w:t>
      </w:r>
      <w:proofErr w:type="spellStart"/>
      <w:r>
        <w:t>vandetanibą</w:t>
      </w:r>
      <w:proofErr w:type="spellEnd"/>
      <w:r>
        <w:t>),</w:t>
      </w:r>
    </w:p>
    <w:p w:rsidR="00AB42B9" w:rsidRPr="008E1C0B" w:rsidRDefault="00AB42B9" w:rsidP="00AB42B9">
      <w:pPr>
        <w:numPr>
          <w:ilvl w:val="0"/>
          <w:numId w:val="6"/>
        </w:numPr>
        <w:autoSpaceDE w:val="0"/>
        <w:autoSpaceDN w:val="0"/>
        <w:adjustRightInd w:val="0"/>
        <w:ind w:left="567" w:hanging="567"/>
        <w:rPr>
          <w:rFonts w:eastAsia="Batang"/>
          <w:szCs w:val="22"/>
        </w:rPr>
      </w:pPr>
      <w:r>
        <w:t xml:space="preserve">tam tikrus rėmeniui ir </w:t>
      </w:r>
      <w:proofErr w:type="spellStart"/>
      <w:r>
        <w:t>pepsinėms</w:t>
      </w:r>
      <w:proofErr w:type="spellEnd"/>
      <w:r>
        <w:t xml:space="preserve"> opoms gydyti vartojamus vaistus (pvz., </w:t>
      </w:r>
      <w:proofErr w:type="spellStart"/>
      <w:r>
        <w:t>cimetidiną</w:t>
      </w:r>
      <w:proofErr w:type="spellEnd"/>
      <w:r>
        <w:t>)</w:t>
      </w:r>
      <w:r w:rsidRPr="008E1C0B">
        <w:rPr>
          <w:rFonts w:eastAsia="Batang"/>
          <w:szCs w:val="22"/>
        </w:rPr>
        <w:t>.</w:t>
      </w:r>
    </w:p>
    <w:p w:rsidR="00AB42B9" w:rsidRPr="008E1C0B" w:rsidRDefault="00AB42B9" w:rsidP="00AB42B9">
      <w:pPr>
        <w:autoSpaceDE w:val="0"/>
        <w:autoSpaceDN w:val="0"/>
        <w:adjustRightInd w:val="0"/>
        <w:rPr>
          <w:rFonts w:eastAsia="Batang"/>
          <w:b/>
          <w:bCs/>
          <w:szCs w:val="22"/>
        </w:rPr>
      </w:pPr>
    </w:p>
    <w:p w:rsidR="00AB42B9" w:rsidRPr="008E1C0B" w:rsidRDefault="00AB42B9" w:rsidP="00AB42B9">
      <w:pPr>
        <w:autoSpaceDE w:val="0"/>
        <w:autoSpaceDN w:val="0"/>
        <w:adjustRightInd w:val="0"/>
        <w:rPr>
          <w:rFonts w:eastAsia="Batang"/>
          <w:b/>
          <w:bCs/>
          <w:szCs w:val="22"/>
        </w:rPr>
      </w:pPr>
      <w:proofErr w:type="spellStart"/>
      <w:r w:rsidRPr="008E1C0B">
        <w:rPr>
          <w:rFonts w:eastAsia="Batang"/>
          <w:b/>
          <w:szCs w:val="22"/>
        </w:rPr>
        <w:t>Vildagliptin</w:t>
      </w:r>
      <w:proofErr w:type="spellEnd"/>
      <w:r w:rsidRPr="008E1C0B">
        <w:rPr>
          <w:rFonts w:eastAsia="Batang"/>
          <w:b/>
          <w:szCs w:val="22"/>
        </w:rPr>
        <w:t>/</w:t>
      </w:r>
      <w:proofErr w:type="spellStart"/>
      <w:r w:rsidRPr="008E1C0B">
        <w:rPr>
          <w:rFonts w:eastAsia="Batang"/>
          <w:b/>
          <w:szCs w:val="22"/>
        </w:rPr>
        <w:t>Metformin</w:t>
      </w:r>
      <w:proofErr w:type="spellEnd"/>
      <w:r w:rsidRPr="008E1C0B">
        <w:rPr>
          <w:rFonts w:eastAsia="Batang"/>
          <w:b/>
          <w:szCs w:val="22"/>
        </w:rPr>
        <w:t xml:space="preserve"> </w:t>
      </w:r>
      <w:proofErr w:type="spellStart"/>
      <w:r w:rsidRPr="008E1C0B">
        <w:rPr>
          <w:rFonts w:eastAsia="Batang"/>
          <w:b/>
          <w:szCs w:val="22"/>
        </w:rPr>
        <w:t>Teva</w:t>
      </w:r>
      <w:proofErr w:type="spellEnd"/>
      <w:r w:rsidRPr="008E1C0B">
        <w:rPr>
          <w:rFonts w:eastAsia="Batang"/>
          <w:b/>
          <w:bCs/>
          <w:szCs w:val="22"/>
        </w:rPr>
        <w:t xml:space="preserve"> vartojimas su alkoholiu</w:t>
      </w:r>
    </w:p>
    <w:p w:rsidR="00AB42B9" w:rsidRPr="008E1C0B" w:rsidRDefault="00AB42B9" w:rsidP="00AB42B9">
      <w:pPr>
        <w:autoSpaceDE w:val="0"/>
        <w:autoSpaceDN w:val="0"/>
        <w:adjustRightInd w:val="0"/>
        <w:rPr>
          <w:rFonts w:eastAsia="Batang"/>
          <w:szCs w:val="22"/>
        </w:rPr>
      </w:pPr>
      <w:r w:rsidRPr="008E1C0B">
        <w:rPr>
          <w:rFonts w:eastAsia="Batang"/>
          <w:szCs w:val="22"/>
        </w:rPr>
        <w:t xml:space="preserve">Vartojant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venkite piktnaudžiauti alkoholiu, nes tai gali didinti pieno rūgšties </w:t>
      </w:r>
      <w:proofErr w:type="spellStart"/>
      <w:r w:rsidRPr="008E1C0B">
        <w:rPr>
          <w:rFonts w:eastAsia="Batang"/>
          <w:szCs w:val="22"/>
        </w:rPr>
        <w:t>acidozės</w:t>
      </w:r>
      <w:proofErr w:type="spellEnd"/>
      <w:r w:rsidRPr="008E1C0B">
        <w:rPr>
          <w:rFonts w:eastAsia="Batang"/>
          <w:szCs w:val="22"/>
        </w:rPr>
        <w:t xml:space="preserve"> riziką (žr. skyrių „Įspėjimai ir atsargumo priemonės“).</w:t>
      </w:r>
    </w:p>
    <w:p w:rsidR="00AB42B9" w:rsidRPr="008E1C0B" w:rsidRDefault="00AB42B9" w:rsidP="00AB42B9">
      <w:pPr>
        <w:autoSpaceDE w:val="0"/>
        <w:autoSpaceDN w:val="0"/>
        <w:adjustRightInd w:val="0"/>
        <w:rPr>
          <w:rFonts w:eastAsia="Batang"/>
          <w:b/>
          <w:bCs/>
          <w:szCs w:val="22"/>
        </w:rPr>
      </w:pPr>
    </w:p>
    <w:p w:rsidR="00AB42B9" w:rsidRPr="008E1C0B" w:rsidRDefault="00AB42B9" w:rsidP="00AB42B9">
      <w:pPr>
        <w:autoSpaceDE w:val="0"/>
        <w:autoSpaceDN w:val="0"/>
        <w:adjustRightInd w:val="0"/>
        <w:rPr>
          <w:rFonts w:eastAsia="Batang"/>
          <w:b/>
          <w:bCs/>
          <w:szCs w:val="22"/>
        </w:rPr>
      </w:pPr>
      <w:r w:rsidRPr="008E1C0B">
        <w:rPr>
          <w:rFonts w:eastAsia="Batang"/>
          <w:b/>
          <w:bCs/>
          <w:szCs w:val="22"/>
        </w:rPr>
        <w:t>Nėštumas ir žindymo laikotarpis</w:t>
      </w:r>
    </w:p>
    <w:p w:rsidR="00AB42B9" w:rsidRPr="008E1C0B" w:rsidRDefault="00AB42B9" w:rsidP="00AB42B9">
      <w:pPr>
        <w:numPr>
          <w:ilvl w:val="0"/>
          <w:numId w:val="7"/>
        </w:numPr>
        <w:autoSpaceDE w:val="0"/>
        <w:autoSpaceDN w:val="0"/>
        <w:adjustRightInd w:val="0"/>
        <w:ind w:left="567" w:hanging="567"/>
        <w:rPr>
          <w:rFonts w:eastAsia="Batang"/>
          <w:szCs w:val="22"/>
        </w:rPr>
      </w:pPr>
      <w:r w:rsidRPr="008E1C0B">
        <w:rPr>
          <w:rFonts w:eastAsia="Batang"/>
          <w:szCs w:val="22"/>
        </w:rPr>
        <w:t xml:space="preserve">Jeigu esate nėščia, žindote kūdikį, manote, kad galbūt esate nėščia, arba planuojate pastoti, tai prieš vartodama šį vaistą, pasitarkite su gydytoju. Gydytojas aptars su Jumis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vartojimo nėštumo metu galimą riziką.</w:t>
      </w:r>
    </w:p>
    <w:p w:rsidR="00AB42B9" w:rsidRPr="008E1C0B" w:rsidRDefault="00AB42B9" w:rsidP="00AB42B9">
      <w:pPr>
        <w:numPr>
          <w:ilvl w:val="0"/>
          <w:numId w:val="8"/>
        </w:numPr>
        <w:autoSpaceDE w:val="0"/>
        <w:autoSpaceDN w:val="0"/>
        <w:adjustRightInd w:val="0"/>
        <w:ind w:left="567" w:hanging="567"/>
        <w:rPr>
          <w:rFonts w:eastAsia="Batang"/>
          <w:szCs w:val="22"/>
        </w:rPr>
      </w:pPr>
      <w:r w:rsidRPr="008E1C0B">
        <w:rPr>
          <w:rFonts w:eastAsia="Batang"/>
          <w:szCs w:val="22"/>
        </w:rPr>
        <w:t xml:space="preserve">Nevartokite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jeigu esate nėščia arba žindyvė (taip pat žr.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vartoti negalima“).</w:t>
      </w:r>
    </w:p>
    <w:p w:rsidR="00AB42B9" w:rsidRPr="008E1C0B" w:rsidRDefault="00AB42B9" w:rsidP="00AB42B9">
      <w:pPr>
        <w:autoSpaceDE w:val="0"/>
        <w:autoSpaceDN w:val="0"/>
        <w:adjustRightInd w:val="0"/>
        <w:rPr>
          <w:rFonts w:eastAsia="Batang"/>
          <w:szCs w:val="22"/>
        </w:rPr>
      </w:pPr>
    </w:p>
    <w:p w:rsidR="00AB42B9" w:rsidRPr="008E1C0B" w:rsidRDefault="00AB42B9" w:rsidP="00AB42B9">
      <w:pPr>
        <w:autoSpaceDE w:val="0"/>
        <w:autoSpaceDN w:val="0"/>
        <w:adjustRightInd w:val="0"/>
        <w:rPr>
          <w:rFonts w:eastAsia="Batang"/>
          <w:szCs w:val="22"/>
        </w:rPr>
      </w:pPr>
      <w:r w:rsidRPr="008E1C0B">
        <w:rPr>
          <w:rFonts w:eastAsia="Batang"/>
          <w:szCs w:val="22"/>
        </w:rPr>
        <w:t>Prieš vartojant bet kokį vaistą, būtina pasitarti su gydytoju arba vaistininku.</w:t>
      </w:r>
    </w:p>
    <w:p w:rsidR="00AB42B9" w:rsidRPr="008E1C0B" w:rsidRDefault="00AB42B9" w:rsidP="00AB42B9">
      <w:pPr>
        <w:autoSpaceDE w:val="0"/>
        <w:autoSpaceDN w:val="0"/>
        <w:adjustRightInd w:val="0"/>
        <w:rPr>
          <w:rFonts w:eastAsia="Batang"/>
          <w:b/>
          <w:bCs/>
          <w:szCs w:val="22"/>
        </w:rPr>
      </w:pPr>
    </w:p>
    <w:p w:rsidR="00AB42B9" w:rsidRPr="008E1C0B" w:rsidRDefault="00AB42B9" w:rsidP="00AB42B9">
      <w:pPr>
        <w:autoSpaceDE w:val="0"/>
        <w:autoSpaceDN w:val="0"/>
        <w:adjustRightInd w:val="0"/>
        <w:rPr>
          <w:rFonts w:eastAsia="Batang"/>
          <w:b/>
          <w:bCs/>
          <w:szCs w:val="22"/>
        </w:rPr>
      </w:pPr>
      <w:r w:rsidRPr="008E1C0B">
        <w:rPr>
          <w:rFonts w:eastAsia="Batang"/>
          <w:b/>
          <w:bCs/>
          <w:szCs w:val="22"/>
        </w:rPr>
        <w:t>Vairavimas ir mechanizmų valdymas</w:t>
      </w:r>
    </w:p>
    <w:p w:rsidR="00AB42B9" w:rsidRPr="008E1C0B" w:rsidRDefault="00AB42B9" w:rsidP="00AB42B9">
      <w:pPr>
        <w:autoSpaceDE w:val="0"/>
        <w:autoSpaceDN w:val="0"/>
        <w:adjustRightInd w:val="0"/>
        <w:rPr>
          <w:rFonts w:eastAsia="Batang"/>
          <w:szCs w:val="22"/>
        </w:rPr>
      </w:pPr>
      <w:r w:rsidRPr="008E1C0B">
        <w:rPr>
          <w:rFonts w:eastAsia="Batang"/>
          <w:szCs w:val="22"/>
        </w:rPr>
        <w:t xml:space="preserve">Jeigu vartojant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jaučiate</w:t>
      </w:r>
      <w:r>
        <w:rPr>
          <w:rFonts w:eastAsia="Batang"/>
          <w:szCs w:val="22"/>
        </w:rPr>
        <w:t xml:space="preserve"> svaigulį</w:t>
      </w:r>
      <w:r w:rsidRPr="008E1C0B">
        <w:rPr>
          <w:rFonts w:eastAsia="Batang"/>
          <w:szCs w:val="22"/>
        </w:rPr>
        <w:t>, nevairuokite ir nevaldykite jokių mechanizmų.</w:t>
      </w:r>
    </w:p>
    <w:p w:rsidR="00AB42B9" w:rsidRPr="008E1C0B" w:rsidRDefault="00AB42B9" w:rsidP="00AB42B9">
      <w:pPr>
        <w:spacing w:line="220" w:lineRule="exact"/>
        <w:rPr>
          <w:rFonts w:eastAsia="Batang"/>
          <w:b/>
          <w:bCs/>
          <w:szCs w:val="22"/>
        </w:rPr>
      </w:pPr>
    </w:p>
    <w:p w:rsidR="00AB42B9" w:rsidRPr="008E1C0B" w:rsidRDefault="00AB42B9" w:rsidP="00AB42B9">
      <w:pPr>
        <w:spacing w:line="220" w:lineRule="exact"/>
        <w:rPr>
          <w:rFonts w:eastAsia="Batang"/>
          <w:b/>
          <w:bCs/>
          <w:szCs w:val="22"/>
        </w:rPr>
      </w:pPr>
    </w:p>
    <w:p w:rsidR="00AB42B9" w:rsidRPr="008E1C0B" w:rsidRDefault="00AB42B9" w:rsidP="00AB42B9">
      <w:pPr>
        <w:spacing w:line="220" w:lineRule="exact"/>
        <w:rPr>
          <w:rFonts w:eastAsia="Batang"/>
          <w:bCs/>
          <w:szCs w:val="22"/>
        </w:rPr>
      </w:pPr>
      <w:r w:rsidRPr="008E1C0B">
        <w:rPr>
          <w:rFonts w:eastAsia="Batang"/>
          <w:b/>
          <w:bCs/>
          <w:szCs w:val="22"/>
        </w:rPr>
        <w:t>3.</w:t>
      </w:r>
      <w:r w:rsidRPr="008E1C0B">
        <w:rPr>
          <w:rFonts w:eastAsia="Batang"/>
          <w:b/>
          <w:bCs/>
          <w:szCs w:val="22"/>
        </w:rPr>
        <w:tab/>
        <w:t xml:space="preserve">Kaip vartoti </w:t>
      </w:r>
      <w:proofErr w:type="spellStart"/>
      <w:r w:rsidRPr="008E1C0B">
        <w:rPr>
          <w:rFonts w:eastAsia="Batang"/>
          <w:b/>
          <w:bCs/>
          <w:szCs w:val="22"/>
        </w:rPr>
        <w:t>Vildagliptin</w:t>
      </w:r>
      <w:proofErr w:type="spellEnd"/>
      <w:r w:rsidRPr="008E1C0B">
        <w:rPr>
          <w:rFonts w:eastAsia="Batang"/>
          <w:b/>
          <w:bCs/>
          <w:szCs w:val="22"/>
        </w:rPr>
        <w:t>/</w:t>
      </w:r>
      <w:proofErr w:type="spellStart"/>
      <w:r w:rsidRPr="008E1C0B">
        <w:rPr>
          <w:rFonts w:eastAsia="Batang"/>
          <w:b/>
          <w:bCs/>
          <w:szCs w:val="22"/>
        </w:rPr>
        <w:t>Metformin</w:t>
      </w:r>
      <w:proofErr w:type="spellEnd"/>
      <w:r w:rsidRPr="008E1C0B">
        <w:rPr>
          <w:rFonts w:eastAsia="Batang"/>
          <w:b/>
          <w:bCs/>
          <w:szCs w:val="22"/>
        </w:rPr>
        <w:t xml:space="preserve"> </w:t>
      </w:r>
      <w:proofErr w:type="spellStart"/>
      <w:r w:rsidRPr="008E1C0B">
        <w:rPr>
          <w:rFonts w:eastAsia="Batang"/>
          <w:b/>
          <w:bCs/>
          <w:szCs w:val="22"/>
        </w:rPr>
        <w:t>Teva</w:t>
      </w:r>
      <w:proofErr w:type="spellEnd"/>
    </w:p>
    <w:p w:rsidR="00AB42B9" w:rsidRPr="008E1C0B" w:rsidRDefault="00AB42B9" w:rsidP="00AB42B9">
      <w:pPr>
        <w:rPr>
          <w:rFonts w:eastAsia="Batang"/>
          <w:szCs w:val="22"/>
        </w:rPr>
      </w:pPr>
    </w:p>
    <w:p w:rsidR="00AB42B9" w:rsidRPr="008E1C0B" w:rsidRDefault="00AB42B9" w:rsidP="00AB42B9">
      <w:pPr>
        <w:rPr>
          <w:rFonts w:eastAsia="Batang"/>
          <w:szCs w:val="22"/>
        </w:rPr>
      </w:pP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kiekis, kurį vartoja žmonės, yra skirtingas, atsižvelgiant į jų būklę. Gydytojas Jums tiksliai pasakys, kokią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dozę reikia vartoti.</w:t>
      </w:r>
    </w:p>
    <w:p w:rsidR="00AB42B9" w:rsidRPr="008E1C0B" w:rsidRDefault="00AB42B9" w:rsidP="00AB42B9">
      <w:pPr>
        <w:rPr>
          <w:rFonts w:eastAsia="Batang"/>
          <w:szCs w:val="22"/>
        </w:rPr>
      </w:pPr>
    </w:p>
    <w:p w:rsidR="00AB42B9" w:rsidRPr="008E1C0B" w:rsidRDefault="00AB42B9" w:rsidP="00AB42B9">
      <w:pPr>
        <w:rPr>
          <w:rFonts w:eastAsia="Batang"/>
          <w:szCs w:val="22"/>
        </w:rPr>
      </w:pPr>
      <w:r w:rsidRPr="008E1C0B">
        <w:rPr>
          <w:rFonts w:eastAsia="Batang"/>
          <w:szCs w:val="22"/>
        </w:rPr>
        <w:t>Visada vartokite šį vaistą tiksliai kaip nurodė gydytojas. Jeigu abejojate, kreipkitės į gydytoją arba vaistininką.</w:t>
      </w:r>
    </w:p>
    <w:p w:rsidR="00AB42B9" w:rsidRPr="008E1C0B" w:rsidRDefault="00AB42B9" w:rsidP="00AB42B9">
      <w:pPr>
        <w:rPr>
          <w:rFonts w:eastAsia="Batang"/>
          <w:szCs w:val="22"/>
        </w:rPr>
      </w:pPr>
    </w:p>
    <w:p w:rsidR="00AB42B9" w:rsidRPr="008E1C0B" w:rsidRDefault="00AB42B9" w:rsidP="00AB42B9">
      <w:pPr>
        <w:rPr>
          <w:rFonts w:eastAsia="Batang"/>
          <w:szCs w:val="22"/>
        </w:rPr>
      </w:pPr>
      <w:r w:rsidRPr="008E1C0B">
        <w:rPr>
          <w:rFonts w:eastAsia="Batang"/>
          <w:szCs w:val="22"/>
        </w:rPr>
        <w:t>Rekomenduojama dozė yra viena 50 mg/850 mg arba 50 mg/1000 mg plėvele dengta tabletė. Šią dozę reikia gerti du kartus per parą.</w:t>
      </w:r>
    </w:p>
    <w:p w:rsidR="00AB42B9" w:rsidRPr="008E1C0B" w:rsidRDefault="00AB42B9" w:rsidP="00AB42B9">
      <w:pPr>
        <w:rPr>
          <w:rFonts w:eastAsia="Batang"/>
          <w:szCs w:val="22"/>
        </w:rPr>
      </w:pPr>
    </w:p>
    <w:p w:rsidR="00AB42B9" w:rsidRPr="008E1C0B" w:rsidRDefault="00AB42B9" w:rsidP="00AB42B9">
      <w:pPr>
        <w:rPr>
          <w:rFonts w:eastAsia="Batang"/>
          <w:szCs w:val="22"/>
        </w:rPr>
      </w:pPr>
      <w:r w:rsidRPr="008E1C0B">
        <w:rPr>
          <w:rFonts w:eastAsia="Batang"/>
          <w:szCs w:val="22"/>
        </w:rPr>
        <w:t xml:space="preserve">Jeigu Jūsų inkstų funkcija yra susilpnėjusi, gydytojas gali skirti mažesnę dozę. Taip pat gydytojas gali paskirti mažesnę dozę tuo atveju, jeigu vartojate </w:t>
      </w:r>
      <w:proofErr w:type="spellStart"/>
      <w:r w:rsidRPr="008E1C0B">
        <w:rPr>
          <w:rFonts w:eastAsia="Batang"/>
          <w:szCs w:val="22"/>
        </w:rPr>
        <w:t>sulfonilkarbamidu</w:t>
      </w:r>
      <w:proofErr w:type="spellEnd"/>
      <w:r w:rsidRPr="008E1C0B">
        <w:rPr>
          <w:rFonts w:eastAsia="Batang"/>
          <w:szCs w:val="22"/>
        </w:rPr>
        <w:t xml:space="preserve"> vadinamą vaistą nuo cukrinio diabeto.</w:t>
      </w:r>
    </w:p>
    <w:p w:rsidR="00AB42B9" w:rsidRPr="008E1C0B" w:rsidRDefault="00AB42B9" w:rsidP="00AB42B9">
      <w:pPr>
        <w:rPr>
          <w:rFonts w:eastAsia="Batang"/>
          <w:szCs w:val="22"/>
        </w:rPr>
      </w:pPr>
    </w:p>
    <w:p w:rsidR="00AB42B9" w:rsidRPr="008E1C0B" w:rsidRDefault="00AB42B9" w:rsidP="00AB42B9">
      <w:pPr>
        <w:rPr>
          <w:rFonts w:eastAsia="Batang"/>
          <w:szCs w:val="22"/>
        </w:rPr>
      </w:pPr>
      <w:r w:rsidRPr="008E1C0B">
        <w:rPr>
          <w:rFonts w:eastAsia="Batang"/>
          <w:szCs w:val="22"/>
        </w:rPr>
        <w:t>Gydytojas gali skirti šio vaisto vartoti vieno arba kartu su tam tikrais kitais vaistais, kurie mažina cukraus kiekį Jūsų kraujyje.</w:t>
      </w:r>
    </w:p>
    <w:p w:rsidR="00AB42B9" w:rsidRPr="008E1C0B" w:rsidRDefault="00AB42B9" w:rsidP="00AB42B9">
      <w:pPr>
        <w:rPr>
          <w:rFonts w:eastAsia="Batang"/>
          <w:b/>
          <w:szCs w:val="22"/>
        </w:rPr>
      </w:pPr>
    </w:p>
    <w:p w:rsidR="00AB42B9" w:rsidRPr="008E1C0B" w:rsidRDefault="00AB42B9" w:rsidP="00AB42B9">
      <w:pPr>
        <w:rPr>
          <w:rFonts w:eastAsia="Batang"/>
          <w:b/>
          <w:szCs w:val="22"/>
        </w:rPr>
      </w:pPr>
      <w:r w:rsidRPr="008E1C0B">
        <w:rPr>
          <w:rFonts w:eastAsia="Batang"/>
          <w:b/>
          <w:szCs w:val="22"/>
        </w:rPr>
        <w:t xml:space="preserve">Kada ir kaip vartoti </w:t>
      </w:r>
      <w:proofErr w:type="spellStart"/>
      <w:r w:rsidRPr="008E1C0B">
        <w:rPr>
          <w:rFonts w:eastAsia="Batang"/>
          <w:b/>
          <w:szCs w:val="22"/>
        </w:rPr>
        <w:t>Vildagliptin</w:t>
      </w:r>
      <w:proofErr w:type="spellEnd"/>
      <w:r w:rsidRPr="008E1C0B">
        <w:rPr>
          <w:rFonts w:eastAsia="Batang"/>
          <w:b/>
          <w:szCs w:val="22"/>
        </w:rPr>
        <w:t>/</w:t>
      </w:r>
      <w:proofErr w:type="spellStart"/>
      <w:r w:rsidRPr="008E1C0B">
        <w:rPr>
          <w:rFonts w:eastAsia="Batang"/>
          <w:b/>
          <w:szCs w:val="22"/>
        </w:rPr>
        <w:t>Metformin</w:t>
      </w:r>
      <w:proofErr w:type="spellEnd"/>
      <w:r w:rsidRPr="008E1C0B">
        <w:rPr>
          <w:rFonts w:eastAsia="Batang"/>
          <w:b/>
          <w:szCs w:val="22"/>
        </w:rPr>
        <w:t xml:space="preserve"> </w:t>
      </w:r>
      <w:proofErr w:type="spellStart"/>
      <w:r w:rsidRPr="008E1C0B">
        <w:rPr>
          <w:rFonts w:eastAsia="Batang"/>
          <w:b/>
          <w:szCs w:val="22"/>
        </w:rPr>
        <w:t>Teva</w:t>
      </w:r>
      <w:proofErr w:type="spellEnd"/>
    </w:p>
    <w:p w:rsidR="00AB42B9" w:rsidRPr="008E1C0B" w:rsidRDefault="00AB42B9" w:rsidP="00AB42B9">
      <w:pPr>
        <w:pStyle w:val="Sraopastraipa"/>
        <w:numPr>
          <w:ilvl w:val="0"/>
          <w:numId w:val="9"/>
        </w:numPr>
        <w:ind w:left="567" w:hanging="567"/>
        <w:rPr>
          <w:rFonts w:eastAsia="Batang"/>
          <w:sz w:val="22"/>
          <w:szCs w:val="22"/>
          <w:lang w:val="lt-LT"/>
        </w:rPr>
      </w:pPr>
      <w:r w:rsidRPr="008E1C0B">
        <w:rPr>
          <w:rFonts w:eastAsia="Batang"/>
          <w:sz w:val="22"/>
          <w:szCs w:val="22"/>
          <w:lang w:val="lt-LT"/>
        </w:rPr>
        <w:t>Tabletes nurykite nesmulkintas, užgerdami stikline vandens.</w:t>
      </w:r>
    </w:p>
    <w:p w:rsidR="00AB42B9" w:rsidRPr="008E1C0B" w:rsidRDefault="00AB42B9" w:rsidP="00AB42B9">
      <w:pPr>
        <w:pStyle w:val="Sraopastraipa"/>
        <w:numPr>
          <w:ilvl w:val="0"/>
          <w:numId w:val="9"/>
        </w:numPr>
        <w:ind w:left="567" w:hanging="567"/>
        <w:rPr>
          <w:rFonts w:eastAsia="Batang"/>
          <w:sz w:val="22"/>
          <w:szCs w:val="22"/>
          <w:lang w:val="lt-LT"/>
        </w:rPr>
      </w:pPr>
      <w:r w:rsidRPr="008E1C0B">
        <w:rPr>
          <w:rFonts w:eastAsia="Batang"/>
          <w:sz w:val="22"/>
          <w:szCs w:val="22"/>
          <w:lang w:val="lt-LT"/>
        </w:rPr>
        <w:t>Vieną tabletę išgerkite ryte, o kitą – vakare, valgio metu ar iškart po valgio. Tabletės gėrimas iškart po valgio mažins skrandžio sutrikimo riziką.</w:t>
      </w:r>
    </w:p>
    <w:p w:rsidR="00AB42B9" w:rsidRPr="008E1C0B" w:rsidRDefault="00AB42B9" w:rsidP="00AB42B9">
      <w:pPr>
        <w:rPr>
          <w:rFonts w:eastAsia="Batang"/>
          <w:szCs w:val="22"/>
        </w:rPr>
      </w:pPr>
    </w:p>
    <w:p w:rsidR="00AB42B9" w:rsidRPr="008E1C0B" w:rsidRDefault="00AB42B9" w:rsidP="00AB42B9">
      <w:pPr>
        <w:rPr>
          <w:rFonts w:eastAsia="Batang"/>
          <w:szCs w:val="22"/>
        </w:rPr>
      </w:pPr>
      <w:r w:rsidRPr="008E1C0B">
        <w:rPr>
          <w:rFonts w:eastAsia="Batang"/>
          <w:szCs w:val="22"/>
        </w:rPr>
        <w:t xml:space="preserve">Toliau laikykitės visų Jūsų gydytojo nurodymų dėl dietos. Konkrečiai, jeigu laikotės sergančiųjų cukriniu diabetu svorio reguliavimo dietos, tęskite tai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vartojimo metu.</w:t>
      </w:r>
    </w:p>
    <w:p w:rsidR="00AB42B9" w:rsidRPr="008E1C0B" w:rsidRDefault="00AB42B9" w:rsidP="00AB42B9">
      <w:pPr>
        <w:rPr>
          <w:rFonts w:eastAsia="Batang"/>
          <w:b/>
          <w:szCs w:val="22"/>
        </w:rPr>
      </w:pPr>
    </w:p>
    <w:p w:rsidR="00AB42B9" w:rsidRPr="008E1C0B" w:rsidRDefault="00AB42B9" w:rsidP="00AB42B9">
      <w:pPr>
        <w:rPr>
          <w:rFonts w:eastAsia="Batang"/>
          <w:b/>
          <w:szCs w:val="22"/>
        </w:rPr>
      </w:pPr>
      <w:r w:rsidRPr="008E1C0B">
        <w:rPr>
          <w:rFonts w:eastAsia="Batang"/>
          <w:b/>
          <w:szCs w:val="22"/>
        </w:rPr>
        <w:t xml:space="preserve">Ką daryti pavartojus per didelę </w:t>
      </w:r>
      <w:proofErr w:type="spellStart"/>
      <w:r w:rsidRPr="008E1C0B">
        <w:rPr>
          <w:rFonts w:eastAsia="Batang"/>
          <w:b/>
          <w:szCs w:val="22"/>
        </w:rPr>
        <w:t>Vildagliptin</w:t>
      </w:r>
      <w:proofErr w:type="spellEnd"/>
      <w:r w:rsidRPr="008E1C0B">
        <w:rPr>
          <w:rFonts w:eastAsia="Batang"/>
          <w:b/>
          <w:szCs w:val="22"/>
        </w:rPr>
        <w:t>/</w:t>
      </w:r>
      <w:proofErr w:type="spellStart"/>
      <w:r w:rsidRPr="008E1C0B">
        <w:rPr>
          <w:rFonts w:eastAsia="Batang"/>
          <w:b/>
          <w:szCs w:val="22"/>
        </w:rPr>
        <w:t>Metformin</w:t>
      </w:r>
      <w:proofErr w:type="spellEnd"/>
      <w:r w:rsidRPr="008E1C0B">
        <w:rPr>
          <w:rFonts w:eastAsia="Batang"/>
          <w:b/>
          <w:szCs w:val="22"/>
        </w:rPr>
        <w:t xml:space="preserve"> </w:t>
      </w:r>
      <w:proofErr w:type="spellStart"/>
      <w:r w:rsidRPr="008E1C0B">
        <w:rPr>
          <w:rFonts w:eastAsia="Batang"/>
          <w:b/>
          <w:szCs w:val="22"/>
        </w:rPr>
        <w:t>Teva</w:t>
      </w:r>
      <w:proofErr w:type="spellEnd"/>
      <w:r w:rsidRPr="008E1C0B">
        <w:rPr>
          <w:rFonts w:eastAsia="Batang"/>
          <w:b/>
          <w:szCs w:val="22"/>
        </w:rPr>
        <w:t xml:space="preserve"> dozę?</w:t>
      </w:r>
    </w:p>
    <w:p w:rsidR="00AB42B9" w:rsidRPr="008E1C0B" w:rsidRDefault="00AB42B9" w:rsidP="00AB42B9">
      <w:pPr>
        <w:rPr>
          <w:rFonts w:eastAsia="Batang"/>
          <w:szCs w:val="22"/>
        </w:rPr>
      </w:pPr>
      <w:r w:rsidRPr="008E1C0B">
        <w:rPr>
          <w:rFonts w:eastAsia="Batang"/>
          <w:szCs w:val="22"/>
        </w:rPr>
        <w:t xml:space="preserve">Jeigu išgėrėte per daug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tablečių, arba jei kas nors kitas išgėrė Jūsų tablečių, </w:t>
      </w:r>
      <w:r w:rsidRPr="008E1C0B">
        <w:rPr>
          <w:rFonts w:eastAsia="Batang"/>
          <w:b/>
          <w:szCs w:val="22"/>
        </w:rPr>
        <w:t>nedelsdami kreipkitės į savo gydytoją arba vaistininką</w:t>
      </w:r>
      <w:r w:rsidRPr="008E1C0B">
        <w:rPr>
          <w:rFonts w:eastAsia="Batang"/>
          <w:szCs w:val="22"/>
        </w:rPr>
        <w:t>. Tokiu atveju gali prireikti medicininės pagalbos. Jeigu reikia vykti pas gydytoją ar į ligoninę, kartu pasiimkite pakuotę ir šį pakuotės lapelį.</w:t>
      </w:r>
    </w:p>
    <w:p w:rsidR="00AB42B9" w:rsidRPr="008E1C0B" w:rsidRDefault="00AB42B9" w:rsidP="00AB42B9">
      <w:pPr>
        <w:rPr>
          <w:rFonts w:eastAsia="Batang"/>
          <w:b/>
          <w:szCs w:val="22"/>
        </w:rPr>
      </w:pPr>
    </w:p>
    <w:p w:rsidR="00AB42B9" w:rsidRPr="008E1C0B" w:rsidRDefault="00AB42B9" w:rsidP="00AB42B9">
      <w:pPr>
        <w:rPr>
          <w:rFonts w:eastAsia="Batang"/>
          <w:b/>
          <w:szCs w:val="22"/>
        </w:rPr>
      </w:pPr>
      <w:r w:rsidRPr="008E1C0B">
        <w:rPr>
          <w:rFonts w:eastAsia="Batang"/>
          <w:b/>
          <w:szCs w:val="22"/>
        </w:rPr>
        <w:t xml:space="preserve">Pamiršus pavartoti </w:t>
      </w:r>
      <w:proofErr w:type="spellStart"/>
      <w:r w:rsidRPr="008E1C0B">
        <w:rPr>
          <w:rFonts w:eastAsia="Batang"/>
          <w:b/>
          <w:szCs w:val="22"/>
        </w:rPr>
        <w:t>Vildagliptin</w:t>
      </w:r>
      <w:proofErr w:type="spellEnd"/>
      <w:r w:rsidRPr="008E1C0B">
        <w:rPr>
          <w:rFonts w:eastAsia="Batang"/>
          <w:b/>
          <w:szCs w:val="22"/>
        </w:rPr>
        <w:t>/</w:t>
      </w:r>
      <w:proofErr w:type="spellStart"/>
      <w:r w:rsidRPr="008E1C0B">
        <w:rPr>
          <w:rFonts w:eastAsia="Batang"/>
          <w:b/>
          <w:szCs w:val="22"/>
        </w:rPr>
        <w:t>Metformin</w:t>
      </w:r>
      <w:proofErr w:type="spellEnd"/>
      <w:r w:rsidRPr="008E1C0B">
        <w:rPr>
          <w:rFonts w:eastAsia="Batang"/>
          <w:b/>
          <w:szCs w:val="22"/>
        </w:rPr>
        <w:t xml:space="preserve"> </w:t>
      </w:r>
      <w:proofErr w:type="spellStart"/>
      <w:r w:rsidRPr="008E1C0B">
        <w:rPr>
          <w:rFonts w:eastAsia="Batang"/>
          <w:b/>
          <w:szCs w:val="22"/>
        </w:rPr>
        <w:t>Teva</w:t>
      </w:r>
      <w:proofErr w:type="spellEnd"/>
    </w:p>
    <w:p w:rsidR="00AB42B9" w:rsidRPr="008E1C0B" w:rsidRDefault="00AB42B9" w:rsidP="00AB42B9">
      <w:pPr>
        <w:rPr>
          <w:rFonts w:eastAsia="Batang"/>
          <w:szCs w:val="22"/>
        </w:rPr>
      </w:pPr>
      <w:r w:rsidRPr="008E1C0B">
        <w:rPr>
          <w:rFonts w:eastAsia="Batang"/>
          <w:szCs w:val="22"/>
        </w:rPr>
        <w:t>Jei pamiršote išgerti tabletę, išgerkite ją kito valgio metu, nebent jau laikas gerti kitą dozę. Negalima vartoti dvigubos dozės (dviejų tablečių iškarto) norint kompensuoti praleistą tabletę.</w:t>
      </w:r>
    </w:p>
    <w:p w:rsidR="00AB42B9" w:rsidRPr="008E1C0B" w:rsidRDefault="00AB42B9" w:rsidP="00AB42B9">
      <w:pPr>
        <w:rPr>
          <w:rFonts w:eastAsia="Batang"/>
          <w:b/>
          <w:szCs w:val="22"/>
        </w:rPr>
      </w:pPr>
    </w:p>
    <w:p w:rsidR="00AB42B9" w:rsidRPr="008E1C0B" w:rsidRDefault="00AB42B9" w:rsidP="00AB42B9">
      <w:pPr>
        <w:rPr>
          <w:rFonts w:eastAsia="Batang"/>
          <w:b/>
          <w:szCs w:val="22"/>
        </w:rPr>
      </w:pPr>
      <w:r w:rsidRPr="008E1C0B">
        <w:rPr>
          <w:rFonts w:eastAsia="Batang"/>
          <w:b/>
          <w:szCs w:val="22"/>
        </w:rPr>
        <w:t xml:space="preserve">Nustojus vartoti </w:t>
      </w:r>
      <w:proofErr w:type="spellStart"/>
      <w:r w:rsidRPr="008E1C0B">
        <w:rPr>
          <w:rFonts w:eastAsia="Batang"/>
          <w:b/>
          <w:szCs w:val="22"/>
        </w:rPr>
        <w:t>Vildagliptin</w:t>
      </w:r>
      <w:proofErr w:type="spellEnd"/>
      <w:r w:rsidRPr="008E1C0B">
        <w:rPr>
          <w:rFonts w:eastAsia="Batang"/>
          <w:b/>
          <w:szCs w:val="22"/>
        </w:rPr>
        <w:t>/</w:t>
      </w:r>
      <w:proofErr w:type="spellStart"/>
      <w:r w:rsidRPr="008E1C0B">
        <w:rPr>
          <w:rFonts w:eastAsia="Batang"/>
          <w:b/>
          <w:szCs w:val="22"/>
        </w:rPr>
        <w:t>Metformin</w:t>
      </w:r>
      <w:proofErr w:type="spellEnd"/>
      <w:r w:rsidRPr="008E1C0B">
        <w:rPr>
          <w:rFonts w:eastAsia="Batang"/>
          <w:b/>
          <w:szCs w:val="22"/>
        </w:rPr>
        <w:t xml:space="preserve"> </w:t>
      </w:r>
      <w:proofErr w:type="spellStart"/>
      <w:r w:rsidRPr="008E1C0B">
        <w:rPr>
          <w:rFonts w:eastAsia="Batang"/>
          <w:b/>
          <w:szCs w:val="22"/>
        </w:rPr>
        <w:t>Teva</w:t>
      </w:r>
      <w:proofErr w:type="spellEnd"/>
    </w:p>
    <w:p w:rsidR="00AB42B9" w:rsidRPr="008E1C0B" w:rsidRDefault="00AB42B9" w:rsidP="00AB42B9">
      <w:pPr>
        <w:rPr>
          <w:rFonts w:eastAsia="Batang"/>
          <w:szCs w:val="22"/>
        </w:rPr>
      </w:pPr>
      <w:r w:rsidRPr="008E1C0B">
        <w:rPr>
          <w:rFonts w:eastAsia="Batang"/>
          <w:szCs w:val="22"/>
        </w:rPr>
        <w:lastRenderedPageBreak/>
        <w:t xml:space="preserve">Tęskite šio vaisto vartojimą iki tol, kol jo nurodė vartoti Jūsų gydytojas, kad galima būtų reguliuoti cukraus kiekį Jūsų kraujyje. Nenutraukite </w:t>
      </w:r>
      <w:proofErr w:type="spellStart"/>
      <w:r w:rsidRPr="008E1C0B">
        <w:rPr>
          <w:rFonts w:eastAsia="Batang"/>
          <w:szCs w:val="22"/>
        </w:rPr>
        <w:t>Vildagliptin</w:t>
      </w:r>
      <w:proofErr w:type="spellEnd"/>
      <w:r w:rsidRPr="008E1C0B">
        <w:rPr>
          <w:rFonts w:eastAsia="Batang"/>
          <w:szCs w:val="22"/>
        </w:rPr>
        <w:t>/</w:t>
      </w:r>
      <w:proofErr w:type="spellStart"/>
      <w:r w:rsidRPr="008E1C0B">
        <w:rPr>
          <w:rFonts w:eastAsia="Batang"/>
          <w:szCs w:val="22"/>
        </w:rPr>
        <w:t>Metformin</w:t>
      </w:r>
      <w:proofErr w:type="spellEnd"/>
      <w:r w:rsidRPr="008E1C0B">
        <w:rPr>
          <w:rFonts w:eastAsia="Batang"/>
          <w:szCs w:val="22"/>
        </w:rPr>
        <w:t xml:space="preserve"> </w:t>
      </w:r>
      <w:proofErr w:type="spellStart"/>
      <w:r w:rsidRPr="008E1C0B">
        <w:rPr>
          <w:rFonts w:eastAsia="Batang"/>
          <w:szCs w:val="22"/>
        </w:rPr>
        <w:t>Teva</w:t>
      </w:r>
      <w:proofErr w:type="spellEnd"/>
      <w:r w:rsidRPr="008E1C0B">
        <w:rPr>
          <w:rFonts w:eastAsia="Batang"/>
          <w:szCs w:val="22"/>
        </w:rPr>
        <w:t xml:space="preserve"> vartojimo, nebent gydytojas lieps tai padaryti. Jeigu kilo klausimų, kiek laiko vartoti šio vaisto, pasitarkite su savo gydytoju.</w:t>
      </w:r>
    </w:p>
    <w:p w:rsidR="00AB42B9" w:rsidRPr="008E1C0B" w:rsidRDefault="00AB42B9" w:rsidP="00AB42B9">
      <w:pPr>
        <w:rPr>
          <w:rFonts w:eastAsia="Batang"/>
          <w:szCs w:val="22"/>
        </w:rPr>
      </w:pPr>
    </w:p>
    <w:p w:rsidR="00AB42B9" w:rsidRPr="008E1C0B" w:rsidRDefault="00AB42B9" w:rsidP="00AB42B9">
      <w:pPr>
        <w:rPr>
          <w:rFonts w:eastAsia="Batang"/>
          <w:noProof/>
          <w:szCs w:val="22"/>
        </w:rPr>
      </w:pPr>
      <w:r w:rsidRPr="008E1C0B">
        <w:rPr>
          <w:rFonts w:eastAsia="Batang"/>
          <w:szCs w:val="22"/>
        </w:rPr>
        <w:t xml:space="preserve">Jeigu kiltų daugiau klausimų dėl šio vaisto vartojimo, kreipkitės į gydytoją, vaistininką arba slaugytoją </w:t>
      </w:r>
      <w:proofErr w:type="spellStart"/>
      <w:r w:rsidRPr="008E1C0B">
        <w:rPr>
          <w:rFonts w:eastAsia="Batang"/>
          <w:szCs w:val="22"/>
        </w:rPr>
        <w:t>diabetologą</w:t>
      </w:r>
      <w:proofErr w:type="spellEnd"/>
      <w:r w:rsidRPr="008E1C0B">
        <w:rPr>
          <w:rFonts w:eastAsia="Batang"/>
          <w:szCs w:val="22"/>
        </w:rPr>
        <w:t>.</w:t>
      </w:r>
    </w:p>
    <w:p w:rsidR="00AB42B9" w:rsidRPr="008E1C0B" w:rsidRDefault="00AB42B9" w:rsidP="00AB42B9">
      <w:pPr>
        <w:rPr>
          <w:rFonts w:eastAsia="Batang"/>
          <w:noProof/>
          <w:szCs w:val="22"/>
        </w:rPr>
      </w:pPr>
    </w:p>
    <w:p w:rsidR="00AB42B9" w:rsidRPr="008E1C0B" w:rsidRDefault="00AB42B9" w:rsidP="00AB42B9">
      <w:pPr>
        <w:rPr>
          <w:rFonts w:eastAsia="Batang"/>
          <w:noProof/>
          <w:szCs w:val="22"/>
          <w:lang w:eastAsia="en-US"/>
        </w:rPr>
      </w:pPr>
    </w:p>
    <w:p w:rsidR="00AB42B9" w:rsidRPr="008E1C0B" w:rsidRDefault="00AB42B9" w:rsidP="00AB42B9">
      <w:pPr>
        <w:autoSpaceDE w:val="0"/>
        <w:autoSpaceDN w:val="0"/>
        <w:adjustRightInd w:val="0"/>
        <w:rPr>
          <w:rFonts w:eastAsia="Batang"/>
          <w:szCs w:val="22"/>
        </w:rPr>
      </w:pPr>
      <w:r w:rsidRPr="008E1C0B">
        <w:rPr>
          <w:rFonts w:eastAsia="Batang"/>
          <w:b/>
          <w:color w:val="000000"/>
          <w:szCs w:val="22"/>
        </w:rPr>
        <w:t>4.</w:t>
      </w:r>
      <w:r w:rsidRPr="008E1C0B">
        <w:rPr>
          <w:rFonts w:eastAsia="Batang"/>
          <w:b/>
          <w:color w:val="000000"/>
          <w:szCs w:val="22"/>
        </w:rPr>
        <w:tab/>
        <w:t xml:space="preserve">Galimas šalutinis poveikis </w:t>
      </w:r>
    </w:p>
    <w:p w:rsidR="00AB42B9" w:rsidRPr="008E1C0B" w:rsidRDefault="00AB42B9" w:rsidP="00AB42B9">
      <w:pPr>
        <w:autoSpaceDE w:val="0"/>
        <w:autoSpaceDN w:val="0"/>
        <w:adjustRightInd w:val="0"/>
        <w:rPr>
          <w:rFonts w:eastAsia="Batang"/>
          <w:szCs w:val="22"/>
        </w:rPr>
      </w:pPr>
    </w:p>
    <w:p w:rsidR="00AB42B9" w:rsidRPr="008E1C0B" w:rsidRDefault="00AB42B9" w:rsidP="00AB42B9">
      <w:pPr>
        <w:autoSpaceDE w:val="0"/>
        <w:autoSpaceDN w:val="0"/>
        <w:adjustRightInd w:val="0"/>
        <w:rPr>
          <w:rFonts w:eastAsia="Batang"/>
          <w:szCs w:val="22"/>
        </w:rPr>
      </w:pPr>
      <w:r w:rsidRPr="008E1C0B">
        <w:rPr>
          <w:rFonts w:eastAsia="Batang"/>
          <w:color w:val="000000"/>
          <w:szCs w:val="22"/>
        </w:rPr>
        <w:t xml:space="preserve">Šis vaistas, kaip ir visi kiti, gali sukelti šalutinį poveikį, nors jis pasireiškia ne visiems žmonėms. </w:t>
      </w:r>
    </w:p>
    <w:p w:rsidR="00AB42B9" w:rsidRPr="008E1C0B" w:rsidRDefault="00AB42B9" w:rsidP="00AB42B9">
      <w:pPr>
        <w:autoSpaceDE w:val="0"/>
        <w:autoSpaceDN w:val="0"/>
        <w:adjustRightInd w:val="0"/>
        <w:rPr>
          <w:rFonts w:eastAsia="Batang"/>
          <w:szCs w:val="22"/>
        </w:rPr>
      </w:pPr>
    </w:p>
    <w:p w:rsidR="00AB42B9" w:rsidRPr="008E1C0B" w:rsidRDefault="00AB42B9" w:rsidP="00AB42B9">
      <w:pPr>
        <w:autoSpaceDE w:val="0"/>
        <w:autoSpaceDN w:val="0"/>
        <w:adjustRightInd w:val="0"/>
        <w:spacing w:after="35"/>
        <w:rPr>
          <w:rFonts w:eastAsia="Batang"/>
          <w:szCs w:val="22"/>
        </w:rPr>
      </w:pPr>
      <w:r w:rsidRPr="008E1C0B">
        <w:rPr>
          <w:rFonts w:eastAsia="Batang"/>
          <w:color w:val="000000"/>
          <w:szCs w:val="22"/>
        </w:rPr>
        <w:t xml:space="preserve">Jeigu pasireiškia toliau išvardytas šalutinis poveikis, turite </w:t>
      </w:r>
      <w:r w:rsidRPr="008E1C0B">
        <w:rPr>
          <w:rFonts w:eastAsia="Batang"/>
          <w:b/>
          <w:color w:val="000000"/>
          <w:szCs w:val="22"/>
        </w:rPr>
        <w:t xml:space="preserve">nutraukti </w:t>
      </w:r>
      <w:proofErr w:type="spellStart"/>
      <w:r w:rsidRPr="008E1C0B">
        <w:rPr>
          <w:rFonts w:eastAsia="Batang"/>
          <w:b/>
          <w:color w:val="000000"/>
          <w:szCs w:val="22"/>
        </w:rPr>
        <w:t>Vildagliptin</w:t>
      </w:r>
      <w:proofErr w:type="spellEnd"/>
      <w:r w:rsidRPr="008E1C0B">
        <w:rPr>
          <w:rFonts w:eastAsia="Batang"/>
          <w:b/>
          <w:color w:val="000000"/>
          <w:szCs w:val="22"/>
        </w:rPr>
        <w:t>/</w:t>
      </w:r>
      <w:proofErr w:type="spellStart"/>
      <w:r w:rsidRPr="008E1C0B">
        <w:rPr>
          <w:rFonts w:eastAsia="Batang"/>
          <w:b/>
          <w:color w:val="000000"/>
          <w:szCs w:val="22"/>
        </w:rPr>
        <w:t>Metformin</w:t>
      </w:r>
      <w:proofErr w:type="spellEnd"/>
      <w:r w:rsidRPr="008E1C0B">
        <w:rPr>
          <w:rFonts w:eastAsia="Batang"/>
          <w:b/>
          <w:color w:val="000000"/>
          <w:szCs w:val="22"/>
        </w:rPr>
        <w:t xml:space="preserve"> </w:t>
      </w:r>
      <w:proofErr w:type="spellStart"/>
      <w:r w:rsidRPr="008E1C0B">
        <w:rPr>
          <w:rFonts w:eastAsia="Batang"/>
          <w:b/>
          <w:color w:val="000000"/>
          <w:szCs w:val="22"/>
        </w:rPr>
        <w:t>Teva</w:t>
      </w:r>
      <w:proofErr w:type="spellEnd"/>
      <w:r w:rsidRPr="008E1C0B">
        <w:rPr>
          <w:rFonts w:eastAsia="Batang"/>
          <w:b/>
          <w:color w:val="000000"/>
          <w:szCs w:val="22"/>
        </w:rPr>
        <w:t xml:space="preserve"> vartojimą ir </w:t>
      </w:r>
      <w:r w:rsidRPr="008E1C0B">
        <w:rPr>
          <w:rFonts w:eastAsia="Batang"/>
          <w:b/>
          <w:color w:val="000000"/>
          <w:szCs w:val="22"/>
          <w:lang w:eastAsia="sl-SI"/>
        </w:rPr>
        <w:t>nedelsdami</w:t>
      </w:r>
      <w:r w:rsidRPr="008E1C0B">
        <w:rPr>
          <w:rFonts w:eastAsia="Batang"/>
          <w:b/>
          <w:color w:val="000000"/>
          <w:szCs w:val="22"/>
        </w:rPr>
        <w:t xml:space="preserve"> kreiptis į savo gydytoją</w:t>
      </w:r>
      <w:r w:rsidRPr="008E1C0B">
        <w:rPr>
          <w:rFonts w:eastAsia="Batang"/>
          <w:color w:val="000000"/>
          <w:szCs w:val="22"/>
        </w:rPr>
        <w:t>:</w:t>
      </w:r>
    </w:p>
    <w:p w:rsidR="00AB42B9" w:rsidRPr="008E1C0B" w:rsidRDefault="00AB42B9" w:rsidP="00AB42B9">
      <w:pPr>
        <w:numPr>
          <w:ilvl w:val="0"/>
          <w:numId w:val="1"/>
        </w:numPr>
        <w:autoSpaceDE w:val="0"/>
        <w:autoSpaceDN w:val="0"/>
        <w:adjustRightInd w:val="0"/>
        <w:spacing w:after="35"/>
        <w:ind w:left="567" w:hanging="567"/>
        <w:rPr>
          <w:rFonts w:eastAsia="Batang"/>
          <w:szCs w:val="22"/>
        </w:rPr>
      </w:pPr>
      <w:r w:rsidRPr="008E1C0B">
        <w:rPr>
          <w:rFonts w:eastAsia="Batang"/>
          <w:b/>
          <w:color w:val="000000"/>
          <w:szCs w:val="22"/>
        </w:rPr>
        <w:t xml:space="preserve">Pieno rūgšties </w:t>
      </w:r>
      <w:proofErr w:type="spellStart"/>
      <w:r w:rsidRPr="008E1C0B">
        <w:rPr>
          <w:rFonts w:eastAsia="Batang"/>
          <w:b/>
          <w:color w:val="000000"/>
          <w:szCs w:val="22"/>
        </w:rPr>
        <w:t>acidozė</w:t>
      </w:r>
      <w:proofErr w:type="spellEnd"/>
      <w:r w:rsidRPr="008E1C0B">
        <w:rPr>
          <w:rFonts w:eastAsia="Batang"/>
          <w:color w:val="000000"/>
          <w:szCs w:val="22"/>
        </w:rPr>
        <w:t xml:space="preserve"> (labai retas: gali pasireikšti </w:t>
      </w:r>
      <w:r>
        <w:rPr>
          <w:rFonts w:eastAsia="Batang"/>
          <w:color w:val="000000"/>
          <w:szCs w:val="22"/>
        </w:rPr>
        <w:t>rečiau</w:t>
      </w:r>
      <w:r w:rsidRPr="008E1C0B">
        <w:rPr>
          <w:rFonts w:eastAsia="Batang"/>
          <w:color w:val="000000"/>
          <w:szCs w:val="22"/>
        </w:rPr>
        <w:t xml:space="preserve"> kaip 1 iš </w:t>
      </w:r>
      <w:r w:rsidRPr="008E1C0B">
        <w:rPr>
          <w:rFonts w:eastAsia="Batang"/>
          <w:color w:val="000000"/>
          <w:szCs w:val="22"/>
          <w:lang w:eastAsia="sl-SI"/>
        </w:rPr>
        <w:t>10000</w:t>
      </w:r>
      <w:r w:rsidRPr="008E1C0B">
        <w:rPr>
          <w:rFonts w:eastAsia="Batang"/>
          <w:color w:val="000000"/>
          <w:szCs w:val="22"/>
        </w:rPr>
        <w:t xml:space="preserve"> žmonių) </w:t>
      </w: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gali sukelti labai retą, bet labai sunkų šalutinį poveikį, vadinamą pieno rūgšties </w:t>
      </w:r>
      <w:proofErr w:type="spellStart"/>
      <w:r w:rsidRPr="008E1C0B">
        <w:rPr>
          <w:rFonts w:eastAsia="Batang"/>
          <w:color w:val="000000"/>
          <w:szCs w:val="22"/>
        </w:rPr>
        <w:t>acidoze</w:t>
      </w:r>
      <w:proofErr w:type="spellEnd"/>
      <w:r w:rsidRPr="008E1C0B">
        <w:rPr>
          <w:rFonts w:eastAsia="Batang"/>
          <w:color w:val="000000"/>
          <w:szCs w:val="22"/>
        </w:rPr>
        <w:t xml:space="preserve"> (žr. skyrių „Įspėjimai ir atsargumo priemonės“). Tokiu atveju turite </w:t>
      </w:r>
      <w:r w:rsidRPr="008E1C0B">
        <w:rPr>
          <w:rFonts w:eastAsia="Batang"/>
          <w:b/>
          <w:color w:val="000000"/>
          <w:szCs w:val="22"/>
        </w:rPr>
        <w:t xml:space="preserve">nutraukti </w:t>
      </w:r>
      <w:proofErr w:type="spellStart"/>
      <w:r w:rsidRPr="008E1C0B">
        <w:rPr>
          <w:rFonts w:eastAsia="Batang"/>
          <w:b/>
          <w:color w:val="000000"/>
          <w:szCs w:val="22"/>
        </w:rPr>
        <w:t>Vildagliptin</w:t>
      </w:r>
      <w:proofErr w:type="spellEnd"/>
      <w:r w:rsidRPr="008E1C0B">
        <w:rPr>
          <w:rFonts w:eastAsia="Batang"/>
          <w:b/>
          <w:color w:val="000000"/>
          <w:szCs w:val="22"/>
        </w:rPr>
        <w:t>/</w:t>
      </w:r>
      <w:proofErr w:type="spellStart"/>
      <w:r w:rsidRPr="008E1C0B">
        <w:rPr>
          <w:rFonts w:eastAsia="Batang"/>
          <w:b/>
          <w:color w:val="000000"/>
          <w:szCs w:val="22"/>
        </w:rPr>
        <w:t>Metformin</w:t>
      </w:r>
      <w:proofErr w:type="spellEnd"/>
      <w:r w:rsidRPr="008E1C0B">
        <w:rPr>
          <w:rFonts w:eastAsia="Batang"/>
          <w:b/>
          <w:color w:val="000000"/>
          <w:szCs w:val="22"/>
        </w:rPr>
        <w:t xml:space="preserve"> </w:t>
      </w:r>
      <w:proofErr w:type="spellStart"/>
      <w:r w:rsidRPr="008E1C0B">
        <w:rPr>
          <w:rFonts w:eastAsia="Batang"/>
          <w:b/>
          <w:color w:val="000000"/>
          <w:szCs w:val="22"/>
        </w:rPr>
        <w:t>Teva</w:t>
      </w:r>
      <w:proofErr w:type="spellEnd"/>
      <w:r w:rsidRPr="008E1C0B">
        <w:rPr>
          <w:rFonts w:eastAsia="Batang"/>
          <w:b/>
          <w:color w:val="000000"/>
          <w:szCs w:val="22"/>
        </w:rPr>
        <w:t xml:space="preserve"> vartojimą ir </w:t>
      </w:r>
      <w:r w:rsidRPr="008E1C0B">
        <w:rPr>
          <w:rFonts w:eastAsia="Batang"/>
          <w:b/>
          <w:color w:val="000000"/>
          <w:szCs w:val="22"/>
          <w:lang w:eastAsia="sl-SI"/>
        </w:rPr>
        <w:t>nedelsdami</w:t>
      </w:r>
      <w:r w:rsidRPr="008E1C0B">
        <w:rPr>
          <w:rFonts w:eastAsia="Batang"/>
          <w:b/>
          <w:color w:val="000000"/>
          <w:szCs w:val="22"/>
        </w:rPr>
        <w:t xml:space="preserve"> kreiptis į gydytoją arba artimiausią ligoninę</w:t>
      </w:r>
      <w:r w:rsidRPr="008E1C0B">
        <w:rPr>
          <w:rFonts w:eastAsia="Batang"/>
          <w:color w:val="000000"/>
          <w:szCs w:val="22"/>
        </w:rPr>
        <w:t xml:space="preserve">, nes pieno rūgšties </w:t>
      </w:r>
      <w:proofErr w:type="spellStart"/>
      <w:r w:rsidRPr="008E1C0B">
        <w:rPr>
          <w:rFonts w:eastAsia="Batang"/>
          <w:color w:val="000000"/>
          <w:szCs w:val="22"/>
        </w:rPr>
        <w:t>acidozė</w:t>
      </w:r>
      <w:proofErr w:type="spellEnd"/>
      <w:r w:rsidRPr="008E1C0B">
        <w:rPr>
          <w:rFonts w:eastAsia="Batang"/>
          <w:color w:val="000000"/>
          <w:szCs w:val="22"/>
        </w:rPr>
        <w:t xml:space="preserve"> gali privesti prie komos.</w:t>
      </w:r>
    </w:p>
    <w:p w:rsidR="00AB42B9" w:rsidRPr="008E1C0B" w:rsidRDefault="00AB42B9" w:rsidP="00AB42B9">
      <w:pPr>
        <w:numPr>
          <w:ilvl w:val="0"/>
          <w:numId w:val="1"/>
        </w:numPr>
        <w:autoSpaceDE w:val="0"/>
        <w:autoSpaceDN w:val="0"/>
        <w:adjustRightInd w:val="0"/>
        <w:spacing w:after="35"/>
        <w:ind w:left="567" w:hanging="567"/>
        <w:rPr>
          <w:rFonts w:eastAsia="Batang"/>
          <w:szCs w:val="22"/>
        </w:rPr>
      </w:pPr>
      <w:proofErr w:type="spellStart"/>
      <w:r w:rsidRPr="008E1C0B">
        <w:rPr>
          <w:rFonts w:eastAsia="Batang"/>
          <w:color w:val="000000"/>
          <w:szCs w:val="22"/>
        </w:rPr>
        <w:t>Angioneurozinė</w:t>
      </w:r>
      <w:proofErr w:type="spellEnd"/>
      <w:r w:rsidRPr="008E1C0B">
        <w:rPr>
          <w:rFonts w:eastAsia="Batang"/>
          <w:color w:val="000000"/>
          <w:szCs w:val="22"/>
        </w:rPr>
        <w:t xml:space="preserve"> edema (retas: gali pasireikšti </w:t>
      </w:r>
      <w:r>
        <w:rPr>
          <w:rFonts w:eastAsia="Batang"/>
          <w:color w:val="000000"/>
          <w:szCs w:val="22"/>
        </w:rPr>
        <w:t xml:space="preserve"> rečiau kaip </w:t>
      </w:r>
      <w:r w:rsidRPr="008E1C0B">
        <w:rPr>
          <w:rFonts w:eastAsia="Batang"/>
          <w:color w:val="000000"/>
          <w:szCs w:val="22"/>
        </w:rPr>
        <w:t>1 iš 1000 žmonių): jos simptomai yra patinęs veidas, liežuvis ar gerklė, pasunkėjęs rijimas, pasunkėjęs kvėpavimas, staiga prasidėjęs išbėrimas ar dilgėlinė. Šie simptomai gali rodyti, kad pasireiškė reakcija, vadinama ,,</w:t>
      </w:r>
      <w:proofErr w:type="spellStart"/>
      <w:r w:rsidRPr="008E1C0B">
        <w:rPr>
          <w:rFonts w:eastAsia="Batang"/>
          <w:color w:val="000000"/>
          <w:szCs w:val="22"/>
        </w:rPr>
        <w:t>angioneurozine</w:t>
      </w:r>
      <w:proofErr w:type="spellEnd"/>
      <w:r w:rsidRPr="008E1C0B">
        <w:rPr>
          <w:rFonts w:eastAsia="Batang"/>
          <w:color w:val="000000"/>
          <w:szCs w:val="22"/>
        </w:rPr>
        <w:t xml:space="preserve"> edema“.</w:t>
      </w:r>
    </w:p>
    <w:p w:rsidR="00AB42B9" w:rsidRPr="008E1C0B" w:rsidRDefault="00AB42B9" w:rsidP="00AB42B9">
      <w:pPr>
        <w:numPr>
          <w:ilvl w:val="0"/>
          <w:numId w:val="1"/>
        </w:numPr>
        <w:autoSpaceDE w:val="0"/>
        <w:autoSpaceDN w:val="0"/>
        <w:adjustRightInd w:val="0"/>
        <w:spacing w:after="35"/>
        <w:ind w:left="567" w:hanging="567"/>
        <w:rPr>
          <w:rFonts w:eastAsia="Batang"/>
          <w:szCs w:val="22"/>
        </w:rPr>
      </w:pPr>
      <w:r w:rsidRPr="008E1C0B">
        <w:rPr>
          <w:rFonts w:eastAsia="Batang"/>
          <w:color w:val="000000"/>
          <w:szCs w:val="22"/>
        </w:rPr>
        <w:t>Kepenų liga (hepatitas) (retas): jos simptomai yra pageltonavusi oda ir akys, pykinimas, apetito netekimas ar tamsios spalvos šlapimas. Šie simptomai gali rodyti kepenų ligą (hepatitą).</w:t>
      </w:r>
    </w:p>
    <w:p w:rsidR="00AB42B9" w:rsidRPr="008E1C0B" w:rsidRDefault="00AB42B9" w:rsidP="00AB42B9">
      <w:pPr>
        <w:numPr>
          <w:ilvl w:val="0"/>
          <w:numId w:val="1"/>
        </w:numPr>
        <w:autoSpaceDE w:val="0"/>
        <w:autoSpaceDN w:val="0"/>
        <w:adjustRightInd w:val="0"/>
        <w:spacing w:after="35"/>
        <w:ind w:left="567" w:hanging="567"/>
        <w:rPr>
          <w:rFonts w:eastAsia="Batang"/>
          <w:szCs w:val="22"/>
        </w:rPr>
      </w:pPr>
      <w:r w:rsidRPr="008E1C0B">
        <w:rPr>
          <w:rFonts w:eastAsia="Batang"/>
          <w:color w:val="000000"/>
          <w:szCs w:val="22"/>
        </w:rPr>
        <w:t>Kasos uždegimas (pankreatitas) (dažnis nežinomas): jo simptomai yra stiprus ir nepraeinantis skausmas pilve (skrandžio srityje), kuris gali plisti kiaurai į Jūsų nugarą, taip pat pykinimas ir vėmimas.</w:t>
      </w:r>
    </w:p>
    <w:p w:rsidR="00AB42B9" w:rsidRPr="008E1C0B" w:rsidRDefault="00AB42B9" w:rsidP="00AB42B9">
      <w:pPr>
        <w:autoSpaceDE w:val="0"/>
        <w:autoSpaceDN w:val="0"/>
        <w:adjustRightInd w:val="0"/>
        <w:rPr>
          <w:rFonts w:eastAsia="Batang"/>
          <w:szCs w:val="22"/>
        </w:rPr>
      </w:pPr>
    </w:p>
    <w:p w:rsidR="00AB42B9" w:rsidRPr="008E1C0B" w:rsidRDefault="00AB42B9" w:rsidP="00AB42B9">
      <w:pPr>
        <w:autoSpaceDE w:val="0"/>
        <w:autoSpaceDN w:val="0"/>
        <w:adjustRightInd w:val="0"/>
        <w:rPr>
          <w:rFonts w:eastAsia="Batang"/>
          <w:szCs w:val="22"/>
        </w:rPr>
      </w:pPr>
      <w:r w:rsidRPr="008E1C0B">
        <w:rPr>
          <w:rFonts w:eastAsia="Batang"/>
          <w:b/>
          <w:color w:val="000000"/>
          <w:szCs w:val="22"/>
        </w:rPr>
        <w:t xml:space="preserve">Kitas šalutinis poveikis </w:t>
      </w:r>
    </w:p>
    <w:p w:rsidR="00AB42B9" w:rsidRPr="008E1C0B" w:rsidRDefault="00AB42B9" w:rsidP="00AB42B9">
      <w:pPr>
        <w:autoSpaceDE w:val="0"/>
        <w:autoSpaceDN w:val="0"/>
        <w:adjustRightInd w:val="0"/>
        <w:rPr>
          <w:rFonts w:eastAsia="Batang"/>
          <w:szCs w:val="22"/>
        </w:rPr>
      </w:pPr>
      <w:r w:rsidRPr="008E1C0B">
        <w:rPr>
          <w:rFonts w:eastAsia="Batang"/>
          <w:color w:val="000000"/>
          <w:szCs w:val="22"/>
        </w:rPr>
        <w:t xml:space="preserve">Kai kuriems pacientams, vartojusiems </w:t>
      </w: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pasireiškė šis šalutinis poveikis: </w:t>
      </w:r>
    </w:p>
    <w:p w:rsidR="00AB42B9" w:rsidRPr="008E1C0B" w:rsidRDefault="00AB42B9" w:rsidP="00AB42B9">
      <w:pPr>
        <w:numPr>
          <w:ilvl w:val="0"/>
          <w:numId w:val="10"/>
        </w:numPr>
        <w:autoSpaceDE w:val="0"/>
        <w:autoSpaceDN w:val="0"/>
        <w:adjustRightInd w:val="0"/>
        <w:spacing w:after="35"/>
        <w:ind w:left="567" w:hanging="567"/>
        <w:rPr>
          <w:rFonts w:eastAsia="Batang"/>
          <w:szCs w:val="22"/>
        </w:rPr>
      </w:pPr>
      <w:r w:rsidRPr="008E1C0B">
        <w:rPr>
          <w:rFonts w:eastAsia="Batang"/>
          <w:color w:val="000000"/>
          <w:szCs w:val="22"/>
        </w:rPr>
        <w:t>Labai dažnas (gali pasireikšti daugiau nei 1 iš 10 žmonių): pykinimas, vėmimas, viduriavimas, skrandžio ir aplinkinių sričių skausmas (pilvo skausmas), sumažėjęs apetitas.</w:t>
      </w:r>
    </w:p>
    <w:p w:rsidR="00AB42B9" w:rsidRPr="008E1C0B" w:rsidRDefault="00AB42B9" w:rsidP="00AB42B9">
      <w:pPr>
        <w:numPr>
          <w:ilvl w:val="0"/>
          <w:numId w:val="10"/>
        </w:numPr>
        <w:autoSpaceDE w:val="0"/>
        <w:autoSpaceDN w:val="0"/>
        <w:adjustRightInd w:val="0"/>
        <w:spacing w:after="35"/>
        <w:ind w:left="567" w:hanging="567"/>
        <w:rPr>
          <w:rFonts w:eastAsia="Batang"/>
          <w:szCs w:val="22"/>
        </w:rPr>
      </w:pPr>
      <w:r w:rsidRPr="008E1C0B">
        <w:rPr>
          <w:rFonts w:eastAsia="Batang"/>
          <w:color w:val="000000"/>
          <w:szCs w:val="22"/>
        </w:rPr>
        <w:t>Dažnas (gali pasireikšti mažiau kaip 1 iš 10 žmonių):</w:t>
      </w:r>
      <w:r>
        <w:rPr>
          <w:rFonts w:eastAsia="Batang"/>
          <w:color w:val="000000"/>
          <w:szCs w:val="22"/>
        </w:rPr>
        <w:t xml:space="preserve"> svaigulys</w:t>
      </w:r>
      <w:r w:rsidRPr="008E1C0B">
        <w:rPr>
          <w:rFonts w:eastAsia="Batang"/>
          <w:color w:val="000000"/>
          <w:szCs w:val="22"/>
        </w:rPr>
        <w:t>, galvos skausmas, nesuvaldomas drebėjimas, metalo skonis burnoje, sumažėjęs gliukozės kiekis kraujyje.</w:t>
      </w:r>
    </w:p>
    <w:p w:rsidR="00AB42B9" w:rsidRPr="008E1C0B" w:rsidRDefault="00AB42B9" w:rsidP="00AB42B9">
      <w:pPr>
        <w:numPr>
          <w:ilvl w:val="0"/>
          <w:numId w:val="10"/>
        </w:numPr>
        <w:autoSpaceDE w:val="0"/>
        <w:autoSpaceDN w:val="0"/>
        <w:adjustRightInd w:val="0"/>
        <w:spacing w:after="35"/>
        <w:ind w:left="567" w:hanging="567"/>
        <w:rPr>
          <w:rFonts w:eastAsia="Batang"/>
          <w:szCs w:val="22"/>
        </w:rPr>
      </w:pPr>
      <w:r w:rsidRPr="008E1C0B">
        <w:rPr>
          <w:rFonts w:eastAsia="Batang"/>
          <w:color w:val="000000"/>
          <w:szCs w:val="22"/>
        </w:rPr>
        <w:t>Nedažnas (gali pasireikšti mažiau kaip 1 iš 100 žmonių): sąnarių skausmas, nuovargis, vidurių užkietėjimas, rankų, čiurnos ar pėdų patinimas (edema).</w:t>
      </w:r>
    </w:p>
    <w:p w:rsidR="00AB42B9" w:rsidRPr="008E1C0B" w:rsidRDefault="00AB42B9" w:rsidP="00AB42B9">
      <w:pPr>
        <w:numPr>
          <w:ilvl w:val="0"/>
          <w:numId w:val="10"/>
        </w:numPr>
        <w:autoSpaceDE w:val="0"/>
        <w:autoSpaceDN w:val="0"/>
        <w:adjustRightInd w:val="0"/>
        <w:spacing w:after="35"/>
        <w:ind w:left="567" w:hanging="567"/>
        <w:rPr>
          <w:rFonts w:eastAsia="Batang"/>
          <w:szCs w:val="22"/>
        </w:rPr>
      </w:pPr>
      <w:r w:rsidRPr="008E1C0B">
        <w:rPr>
          <w:rFonts w:eastAsia="Batang"/>
          <w:color w:val="000000"/>
          <w:szCs w:val="22"/>
        </w:rPr>
        <w:t xml:space="preserve">Labai retas (gali pasireikšti mažiau kaip 1 iš </w:t>
      </w:r>
      <w:r w:rsidRPr="008E1C0B">
        <w:rPr>
          <w:rFonts w:eastAsia="Batang"/>
          <w:color w:val="000000"/>
          <w:szCs w:val="22"/>
          <w:lang w:eastAsia="sl-SI"/>
        </w:rPr>
        <w:t>10000</w:t>
      </w:r>
      <w:r w:rsidRPr="008E1C0B">
        <w:rPr>
          <w:rFonts w:eastAsia="Batang"/>
          <w:color w:val="000000"/>
          <w:szCs w:val="22"/>
        </w:rPr>
        <w:t xml:space="preserve"> žmonių): gerklės skausmas, sloga, karščiavimas; didelio pieno rūgšties kiekio kraujyje požymiai: (vadinamoji pieno rūgšties </w:t>
      </w:r>
      <w:proofErr w:type="spellStart"/>
      <w:r w:rsidRPr="008E1C0B">
        <w:rPr>
          <w:rFonts w:eastAsia="Batang"/>
          <w:color w:val="000000"/>
          <w:szCs w:val="22"/>
        </w:rPr>
        <w:t>acidozė</w:t>
      </w:r>
      <w:proofErr w:type="spellEnd"/>
      <w:r w:rsidRPr="008E1C0B">
        <w:rPr>
          <w:rFonts w:eastAsia="Batang"/>
          <w:color w:val="000000"/>
          <w:szCs w:val="22"/>
        </w:rPr>
        <w:t>), pvz., mieguistumas ar</w:t>
      </w:r>
      <w:r>
        <w:rPr>
          <w:rFonts w:eastAsia="Batang"/>
          <w:color w:val="000000"/>
          <w:szCs w:val="22"/>
        </w:rPr>
        <w:t xml:space="preserve"> svaigulys</w:t>
      </w:r>
      <w:r w:rsidRPr="008E1C0B">
        <w:rPr>
          <w:rFonts w:eastAsia="Batang"/>
          <w:color w:val="000000"/>
          <w:szCs w:val="22"/>
        </w:rPr>
        <w:t>, stiprus pykinimas ar vėmimas, pilvo skausmas, nereguliarus širdies ritmas ar gilus, padažnėjęs kvėpavimas, odos paraudimas, niežulys; sumažėjęs vitamino B</w:t>
      </w:r>
      <w:r w:rsidRPr="008E1C0B">
        <w:rPr>
          <w:rFonts w:eastAsia="Batang"/>
          <w:color w:val="000000"/>
          <w:szCs w:val="22"/>
          <w:vertAlign w:val="subscript"/>
        </w:rPr>
        <w:t>12</w:t>
      </w:r>
      <w:r w:rsidRPr="008E1C0B">
        <w:rPr>
          <w:rFonts w:eastAsia="Batang"/>
          <w:color w:val="000000"/>
          <w:szCs w:val="22"/>
        </w:rPr>
        <w:t xml:space="preserve"> kiekis (pablyškimas, nuovargis, sutrikusios sąmonės požymiai, pvz., sumišimas ar sutrikusi atmintis).</w:t>
      </w:r>
    </w:p>
    <w:p w:rsidR="00AB42B9" w:rsidRPr="008E1C0B" w:rsidRDefault="00AB42B9" w:rsidP="00AB42B9">
      <w:pPr>
        <w:autoSpaceDE w:val="0"/>
        <w:autoSpaceDN w:val="0"/>
        <w:adjustRightInd w:val="0"/>
        <w:spacing w:after="35"/>
        <w:ind w:left="567" w:hanging="567"/>
        <w:rPr>
          <w:rFonts w:eastAsia="Batang"/>
          <w:szCs w:val="22"/>
        </w:rPr>
      </w:pPr>
    </w:p>
    <w:p w:rsidR="00AB42B9" w:rsidRPr="008E1C0B" w:rsidRDefault="00AB42B9" w:rsidP="00AB42B9">
      <w:pPr>
        <w:autoSpaceDE w:val="0"/>
        <w:autoSpaceDN w:val="0"/>
        <w:adjustRightInd w:val="0"/>
        <w:spacing w:after="35"/>
        <w:rPr>
          <w:rFonts w:eastAsia="Batang"/>
          <w:szCs w:val="22"/>
        </w:rPr>
      </w:pPr>
      <w:r w:rsidRPr="008E1C0B">
        <w:rPr>
          <w:rFonts w:eastAsia="Batang"/>
          <w:color w:val="000000"/>
          <w:szCs w:val="22"/>
        </w:rPr>
        <w:t xml:space="preserve">Kai kuriems </w:t>
      </w: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ir </w:t>
      </w:r>
      <w:proofErr w:type="spellStart"/>
      <w:r w:rsidRPr="008E1C0B">
        <w:rPr>
          <w:rFonts w:eastAsia="Batang"/>
          <w:color w:val="000000"/>
          <w:szCs w:val="22"/>
        </w:rPr>
        <w:t>sulfonilkarbamido</w:t>
      </w:r>
      <w:proofErr w:type="spellEnd"/>
      <w:r w:rsidRPr="008E1C0B">
        <w:rPr>
          <w:rFonts w:eastAsia="Batang"/>
          <w:color w:val="000000"/>
          <w:szCs w:val="22"/>
        </w:rPr>
        <w:t xml:space="preserve"> vartojusiems pacientams pasireiškė toliau išvardytas šalutinis poveikis:</w:t>
      </w:r>
    </w:p>
    <w:p w:rsidR="00AB42B9" w:rsidRPr="008E1C0B" w:rsidRDefault="00AB42B9" w:rsidP="00AB42B9">
      <w:pPr>
        <w:numPr>
          <w:ilvl w:val="0"/>
          <w:numId w:val="11"/>
        </w:numPr>
        <w:autoSpaceDE w:val="0"/>
        <w:autoSpaceDN w:val="0"/>
        <w:adjustRightInd w:val="0"/>
        <w:spacing w:after="35"/>
        <w:ind w:left="567" w:hanging="567"/>
        <w:rPr>
          <w:rFonts w:eastAsia="Batang"/>
          <w:szCs w:val="22"/>
        </w:rPr>
      </w:pPr>
      <w:r w:rsidRPr="008E1C0B">
        <w:rPr>
          <w:rFonts w:eastAsia="Batang"/>
          <w:color w:val="000000"/>
          <w:szCs w:val="22"/>
        </w:rPr>
        <w:t>Dažnas:</w:t>
      </w:r>
      <w:r>
        <w:rPr>
          <w:rFonts w:eastAsia="Batang"/>
          <w:color w:val="000000"/>
          <w:szCs w:val="22"/>
        </w:rPr>
        <w:t xml:space="preserve"> svaigulys</w:t>
      </w:r>
      <w:r w:rsidRPr="008E1C0B">
        <w:rPr>
          <w:rFonts w:eastAsia="Batang"/>
          <w:color w:val="000000"/>
          <w:szCs w:val="22"/>
        </w:rPr>
        <w:t>, drebėjimas, silpnumas, sumažėjęs gliukozės kiekis kraujyje, sustiprėjęs prakaitavimas.</w:t>
      </w:r>
    </w:p>
    <w:p w:rsidR="00AB42B9" w:rsidRPr="008E1C0B" w:rsidRDefault="00AB42B9" w:rsidP="00AB42B9">
      <w:pPr>
        <w:autoSpaceDE w:val="0"/>
        <w:autoSpaceDN w:val="0"/>
        <w:adjustRightInd w:val="0"/>
        <w:spacing w:after="35"/>
        <w:rPr>
          <w:rFonts w:eastAsia="Batang"/>
          <w:szCs w:val="22"/>
        </w:rPr>
      </w:pPr>
    </w:p>
    <w:p w:rsidR="00AB42B9" w:rsidRPr="008E1C0B" w:rsidRDefault="00AB42B9" w:rsidP="00AB42B9">
      <w:pPr>
        <w:autoSpaceDE w:val="0"/>
        <w:autoSpaceDN w:val="0"/>
        <w:adjustRightInd w:val="0"/>
        <w:spacing w:after="35"/>
        <w:rPr>
          <w:rFonts w:eastAsia="Batang"/>
          <w:szCs w:val="22"/>
        </w:rPr>
      </w:pPr>
      <w:r w:rsidRPr="008E1C0B">
        <w:rPr>
          <w:rFonts w:eastAsia="Batang"/>
          <w:color w:val="000000"/>
          <w:szCs w:val="22"/>
        </w:rPr>
        <w:t xml:space="preserve">Kai kuriems </w:t>
      </w:r>
      <w:proofErr w:type="spellStart"/>
      <w:r w:rsidRPr="008E1C0B">
        <w:rPr>
          <w:rFonts w:eastAsia="Batang"/>
          <w:color w:val="000000"/>
          <w:szCs w:val="22"/>
        </w:rPr>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ir insulino vartojusiems pacientams pasireiškė toliau išvardytas šalutinis poveikis:</w:t>
      </w:r>
    </w:p>
    <w:p w:rsidR="00AB42B9" w:rsidRPr="008E1C0B" w:rsidRDefault="00AB42B9" w:rsidP="00AB42B9">
      <w:pPr>
        <w:numPr>
          <w:ilvl w:val="0"/>
          <w:numId w:val="12"/>
        </w:numPr>
        <w:autoSpaceDE w:val="0"/>
        <w:autoSpaceDN w:val="0"/>
        <w:adjustRightInd w:val="0"/>
        <w:spacing w:after="35"/>
        <w:ind w:left="567" w:hanging="567"/>
        <w:rPr>
          <w:rFonts w:eastAsia="Batang"/>
          <w:szCs w:val="22"/>
        </w:rPr>
      </w:pPr>
      <w:r w:rsidRPr="008E1C0B">
        <w:rPr>
          <w:rFonts w:eastAsia="Batang"/>
          <w:color w:val="000000"/>
          <w:szCs w:val="22"/>
        </w:rPr>
        <w:t xml:space="preserve">Dažnas: galvos skausmas, </w:t>
      </w:r>
      <w:proofErr w:type="spellStart"/>
      <w:r w:rsidRPr="008E1C0B">
        <w:rPr>
          <w:rFonts w:eastAsia="Batang"/>
          <w:color w:val="000000"/>
          <w:szCs w:val="22"/>
        </w:rPr>
        <w:t>šaltkrėtis</w:t>
      </w:r>
      <w:proofErr w:type="spellEnd"/>
      <w:r w:rsidRPr="008E1C0B">
        <w:rPr>
          <w:rFonts w:eastAsia="Batang"/>
          <w:color w:val="000000"/>
          <w:szCs w:val="22"/>
        </w:rPr>
        <w:t>, pykinimas (šleikštulys), sumažėjęs gliukozės kiekis kraujyje, rėmuo.</w:t>
      </w:r>
    </w:p>
    <w:p w:rsidR="00AB42B9" w:rsidRPr="008E1C0B" w:rsidRDefault="00AB42B9" w:rsidP="00AB42B9">
      <w:pPr>
        <w:numPr>
          <w:ilvl w:val="0"/>
          <w:numId w:val="12"/>
        </w:numPr>
        <w:autoSpaceDE w:val="0"/>
        <w:autoSpaceDN w:val="0"/>
        <w:adjustRightInd w:val="0"/>
        <w:spacing w:after="35"/>
        <w:ind w:left="567" w:hanging="567"/>
        <w:rPr>
          <w:rFonts w:eastAsia="Batang"/>
          <w:szCs w:val="22"/>
        </w:rPr>
      </w:pPr>
      <w:r w:rsidRPr="008E1C0B">
        <w:rPr>
          <w:rFonts w:eastAsia="Batang"/>
          <w:color w:val="000000"/>
          <w:szCs w:val="22"/>
        </w:rPr>
        <w:t>Nedažnas: viduriavimas, dujų susikaupimas</w:t>
      </w:r>
      <w:r>
        <w:rPr>
          <w:rFonts w:eastAsia="Batang"/>
          <w:color w:val="000000"/>
          <w:szCs w:val="22"/>
        </w:rPr>
        <w:t xml:space="preserve"> virškinimo trakte</w:t>
      </w:r>
      <w:r w:rsidRPr="008E1C0B">
        <w:rPr>
          <w:rFonts w:eastAsia="Batang"/>
          <w:color w:val="000000"/>
          <w:szCs w:val="22"/>
        </w:rPr>
        <w:t>.</w:t>
      </w:r>
    </w:p>
    <w:p w:rsidR="00AB42B9" w:rsidRPr="008E1C0B" w:rsidRDefault="00AB42B9" w:rsidP="00AB42B9">
      <w:pPr>
        <w:autoSpaceDE w:val="0"/>
        <w:autoSpaceDN w:val="0"/>
        <w:adjustRightInd w:val="0"/>
        <w:spacing w:after="35"/>
        <w:rPr>
          <w:rFonts w:eastAsia="Batang"/>
          <w:szCs w:val="22"/>
        </w:rPr>
      </w:pPr>
    </w:p>
    <w:p w:rsidR="00AB42B9" w:rsidRPr="008E1C0B" w:rsidRDefault="00AB42B9" w:rsidP="00AB42B9">
      <w:pPr>
        <w:autoSpaceDE w:val="0"/>
        <w:autoSpaceDN w:val="0"/>
        <w:adjustRightInd w:val="0"/>
        <w:spacing w:after="35"/>
        <w:rPr>
          <w:rFonts w:eastAsia="Batang"/>
          <w:szCs w:val="22"/>
        </w:rPr>
      </w:pPr>
      <w:r w:rsidRPr="008E1C0B">
        <w:rPr>
          <w:rFonts w:eastAsia="Batang"/>
          <w:color w:val="000000"/>
          <w:szCs w:val="22"/>
        </w:rPr>
        <w:lastRenderedPageBreak/>
        <w:t>Po šio vaisto patekimo į rinką taip pat buvo pranešta apie šį šalutinį poveikį:</w:t>
      </w:r>
    </w:p>
    <w:p w:rsidR="00AB42B9" w:rsidRPr="008E1C0B" w:rsidRDefault="00AB42B9" w:rsidP="00AB42B9">
      <w:pPr>
        <w:numPr>
          <w:ilvl w:val="0"/>
          <w:numId w:val="13"/>
        </w:numPr>
        <w:autoSpaceDE w:val="0"/>
        <w:autoSpaceDN w:val="0"/>
        <w:adjustRightInd w:val="0"/>
        <w:spacing w:after="35"/>
        <w:ind w:left="567" w:hanging="567"/>
        <w:rPr>
          <w:rFonts w:eastAsia="Batang"/>
          <w:szCs w:val="22"/>
        </w:rPr>
      </w:pPr>
      <w:r w:rsidRPr="008E1C0B">
        <w:rPr>
          <w:rFonts w:eastAsia="Batang"/>
          <w:color w:val="000000"/>
          <w:szCs w:val="22"/>
        </w:rPr>
        <w:t>Dažnis nežinomas (negali būti apskaičiuotas pagal turimus duomenis): niežtintis išbėrimas, kasos uždegimas, lokalizuotas odos lupimasis arba pūslės, raumenų skausmas.</w:t>
      </w:r>
    </w:p>
    <w:p w:rsidR="00AB42B9" w:rsidRPr="008E1C0B" w:rsidRDefault="00AB42B9" w:rsidP="00AB42B9">
      <w:pPr>
        <w:rPr>
          <w:rFonts w:eastAsia="Batang"/>
          <w:noProof/>
          <w:szCs w:val="22"/>
          <w:lang w:eastAsia="en-US"/>
        </w:rPr>
      </w:pPr>
    </w:p>
    <w:p w:rsidR="00AB42B9" w:rsidRPr="008E1C0B" w:rsidRDefault="00AB42B9" w:rsidP="00AB42B9">
      <w:pPr>
        <w:rPr>
          <w:rFonts w:eastAsia="Batang"/>
          <w:b/>
          <w:szCs w:val="22"/>
          <w:lang w:eastAsia="en-US"/>
        </w:rPr>
      </w:pPr>
      <w:r w:rsidRPr="008E1C0B">
        <w:rPr>
          <w:rFonts w:eastAsia="Batang"/>
          <w:b/>
          <w:noProof/>
          <w:szCs w:val="22"/>
          <w:lang w:eastAsia="en-US"/>
        </w:rPr>
        <w:t>Pranešimas apie šalutinį poveikį</w:t>
      </w:r>
    </w:p>
    <w:p w:rsidR="00AB42B9" w:rsidRPr="008E1C0B" w:rsidRDefault="00AB42B9" w:rsidP="00AB42B9">
      <w:pPr>
        <w:rPr>
          <w:rFonts w:eastAsia="Batang"/>
          <w:noProof/>
          <w:szCs w:val="22"/>
          <w:lang w:eastAsia="en-US"/>
        </w:rPr>
      </w:pPr>
      <w:r w:rsidRPr="008E1C0B">
        <w:rPr>
          <w:rFonts w:eastAsia="Batang"/>
          <w:noProof/>
          <w:szCs w:val="22"/>
          <w:lang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8E1C0B">
          <w:rPr>
            <w:rFonts w:eastAsia="Batang"/>
            <w:szCs w:val="22"/>
          </w:rPr>
          <w:t>www.vvkt.lt</w:t>
        </w:r>
      </w:hyperlink>
      <w:r w:rsidRPr="008E1C0B">
        <w:rPr>
          <w:rFonts w:eastAsia="Batang"/>
          <w:noProof/>
          <w:szCs w:val="22"/>
          <w:lang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8E1C0B">
          <w:rPr>
            <w:rFonts w:eastAsia="Batang"/>
            <w:szCs w:val="22"/>
          </w:rPr>
          <w:t>NepageidaujamaR@vvkt.lt</w:t>
        </w:r>
      </w:hyperlink>
      <w:r w:rsidRPr="008E1C0B">
        <w:rPr>
          <w:rFonts w:eastAsia="Batang"/>
          <w:noProof/>
          <w:szCs w:val="22"/>
          <w:lang w:eastAsia="en-US"/>
        </w:rPr>
        <w:t xml:space="preserve">, taip pat per Valstybinės vaistų kontrolės tarnybos prie Lietuvos Respublikos sveikatos apsaugos ministerijos interneto svetainę (adresu </w:t>
      </w:r>
      <w:hyperlink r:id="rId7" w:history="1">
        <w:r w:rsidRPr="008E1C0B">
          <w:rPr>
            <w:rFonts w:eastAsia="Batang"/>
            <w:szCs w:val="22"/>
          </w:rPr>
          <w:t>http://www.vvkt.lt</w:t>
        </w:r>
      </w:hyperlink>
      <w:r w:rsidRPr="008E1C0B">
        <w:rPr>
          <w:rFonts w:eastAsia="Batang"/>
          <w:noProof/>
          <w:szCs w:val="22"/>
          <w:lang w:eastAsia="en-US"/>
        </w:rPr>
        <w:t>). Pranešdami apie šalutinį poveikį galite mums padėti gauti daugiau informacijos apie šio vaisto saugumą.</w:t>
      </w:r>
    </w:p>
    <w:p w:rsidR="00AB42B9" w:rsidRDefault="00AB42B9" w:rsidP="00AB42B9">
      <w:pPr>
        <w:rPr>
          <w:rFonts w:eastAsia="Batang"/>
          <w:noProof/>
          <w:szCs w:val="22"/>
          <w:lang w:eastAsia="en-US"/>
        </w:rPr>
      </w:pPr>
    </w:p>
    <w:p w:rsidR="00AB42B9" w:rsidRPr="008E1C0B" w:rsidRDefault="00AB42B9" w:rsidP="00AB42B9">
      <w:pPr>
        <w:rPr>
          <w:rFonts w:eastAsia="Batang"/>
          <w:noProof/>
          <w:szCs w:val="22"/>
          <w:lang w:eastAsia="en-US"/>
        </w:rPr>
      </w:pPr>
    </w:p>
    <w:p w:rsidR="00AB42B9" w:rsidRPr="008E1C0B" w:rsidRDefault="00AB42B9" w:rsidP="00AB42B9">
      <w:pPr>
        <w:rPr>
          <w:rFonts w:eastAsia="Batang"/>
          <w:b/>
          <w:szCs w:val="22"/>
          <w:lang w:eastAsia="en-US"/>
        </w:rPr>
      </w:pPr>
      <w:bookmarkStart w:id="6" w:name="_Toc129243268"/>
      <w:bookmarkStart w:id="7" w:name="_Toc129243143"/>
      <w:r w:rsidRPr="008E1C0B">
        <w:rPr>
          <w:rFonts w:eastAsia="Batang"/>
          <w:b/>
          <w:szCs w:val="22"/>
          <w:lang w:eastAsia="en-US"/>
        </w:rPr>
        <w:t>5.</w:t>
      </w:r>
      <w:r w:rsidRPr="008E1C0B">
        <w:rPr>
          <w:rFonts w:eastAsia="Batang"/>
          <w:b/>
          <w:szCs w:val="22"/>
          <w:lang w:eastAsia="en-US"/>
        </w:rPr>
        <w:tab/>
        <w:t>Kaip laikyti</w:t>
      </w:r>
      <w:bookmarkEnd w:id="6"/>
      <w:bookmarkEnd w:id="7"/>
      <w:r w:rsidRPr="008E1C0B">
        <w:rPr>
          <w:rFonts w:eastAsia="Batang"/>
          <w:b/>
          <w:szCs w:val="22"/>
          <w:lang w:eastAsia="en-US"/>
        </w:rPr>
        <w:t xml:space="preserve"> </w:t>
      </w:r>
      <w:proofErr w:type="spellStart"/>
      <w:r w:rsidRPr="008E1C0B">
        <w:rPr>
          <w:rFonts w:eastAsia="Batang"/>
          <w:b/>
          <w:szCs w:val="22"/>
          <w:lang w:eastAsia="en-US"/>
        </w:rPr>
        <w:t>Vildagliptin</w:t>
      </w:r>
      <w:proofErr w:type="spellEnd"/>
      <w:r w:rsidRPr="008E1C0B">
        <w:rPr>
          <w:rFonts w:eastAsia="Batang"/>
          <w:b/>
          <w:szCs w:val="22"/>
          <w:lang w:eastAsia="en-US"/>
        </w:rPr>
        <w:t>/</w:t>
      </w:r>
      <w:proofErr w:type="spellStart"/>
      <w:r w:rsidRPr="008E1C0B">
        <w:rPr>
          <w:rFonts w:eastAsia="Batang"/>
          <w:b/>
          <w:szCs w:val="22"/>
          <w:lang w:eastAsia="en-US"/>
        </w:rPr>
        <w:t>Metformin</w:t>
      </w:r>
      <w:proofErr w:type="spellEnd"/>
      <w:r w:rsidRPr="008E1C0B">
        <w:rPr>
          <w:rFonts w:eastAsia="Batang"/>
          <w:b/>
          <w:szCs w:val="22"/>
          <w:lang w:eastAsia="en-US"/>
        </w:rPr>
        <w:t xml:space="preserve"> </w:t>
      </w:r>
      <w:proofErr w:type="spellStart"/>
      <w:r w:rsidRPr="008E1C0B">
        <w:rPr>
          <w:rFonts w:eastAsia="Batang"/>
          <w:b/>
          <w:szCs w:val="22"/>
          <w:lang w:eastAsia="en-US"/>
        </w:rPr>
        <w:t>Teva</w:t>
      </w:r>
      <w:proofErr w:type="spellEnd"/>
    </w:p>
    <w:p w:rsidR="00AB42B9" w:rsidRPr="008E1C0B" w:rsidRDefault="00AB42B9" w:rsidP="00AB42B9">
      <w:pPr>
        <w:rPr>
          <w:rFonts w:eastAsia="Batang"/>
          <w:noProof/>
          <w:szCs w:val="22"/>
          <w:lang w:eastAsia="en-US"/>
        </w:rPr>
      </w:pPr>
    </w:p>
    <w:p w:rsidR="00AB42B9" w:rsidRPr="008E1C0B" w:rsidRDefault="00AB42B9" w:rsidP="00AB42B9">
      <w:pPr>
        <w:rPr>
          <w:rFonts w:eastAsia="Batang"/>
          <w:noProof/>
          <w:szCs w:val="22"/>
          <w:lang w:eastAsia="en-US"/>
        </w:rPr>
      </w:pPr>
      <w:r w:rsidRPr="008E1C0B">
        <w:rPr>
          <w:rFonts w:eastAsia="Batang"/>
          <w:noProof/>
          <w:szCs w:val="22"/>
          <w:lang w:eastAsia="en-US"/>
        </w:rPr>
        <w:t>Šį vaistą laikykite vaikams nepastebimoje ir nepasiekiamoje vietoje.</w:t>
      </w:r>
    </w:p>
    <w:p w:rsidR="00AB42B9" w:rsidRPr="008E1C0B" w:rsidRDefault="00AB42B9" w:rsidP="00AB42B9">
      <w:pPr>
        <w:rPr>
          <w:rFonts w:eastAsia="Batang"/>
          <w:noProof/>
          <w:szCs w:val="22"/>
          <w:lang w:eastAsia="en-US"/>
        </w:rPr>
      </w:pPr>
    </w:p>
    <w:p w:rsidR="00AB42B9" w:rsidRPr="008E1C0B" w:rsidRDefault="00AB42B9" w:rsidP="00AB42B9">
      <w:pPr>
        <w:rPr>
          <w:rFonts w:eastAsia="Batang"/>
          <w:noProof/>
          <w:szCs w:val="22"/>
          <w:lang w:eastAsia="en-US"/>
        </w:rPr>
      </w:pPr>
      <w:r w:rsidRPr="008E1C0B">
        <w:rPr>
          <w:rFonts w:eastAsia="Batang"/>
          <w:noProof/>
          <w:szCs w:val="22"/>
          <w:lang w:eastAsia="en-US"/>
        </w:rPr>
        <w:t xml:space="preserve">Ant dėžutės ir lizdinės </w:t>
      </w:r>
      <w:r w:rsidRPr="00DB304E">
        <w:rPr>
          <w:rFonts w:eastAsia="Batang"/>
          <w:noProof/>
          <w:szCs w:val="22"/>
          <w:lang w:eastAsia="en-US"/>
        </w:rPr>
        <w:t xml:space="preserve">plokštelės </w:t>
      </w:r>
      <w:r w:rsidRPr="00DB304E">
        <w:rPr>
          <w:rFonts w:eastAsia="Batang"/>
          <w:szCs w:val="22"/>
        </w:rPr>
        <w:t>po „EXP“</w:t>
      </w:r>
      <w:r w:rsidRPr="008E1C0B">
        <w:rPr>
          <w:rFonts w:eastAsia="Batang"/>
          <w:noProof/>
          <w:szCs w:val="22"/>
          <w:lang w:eastAsia="en-US"/>
        </w:rPr>
        <w:t xml:space="preserve"> nurodytam tinkamumo laikui pasibaigus, šio vaisto vartoti negalima. Vaistas tinkamas vartoti iki paskutinės nurodyto mėnesio dienos.</w:t>
      </w:r>
    </w:p>
    <w:p w:rsidR="00AB42B9" w:rsidRPr="008E1C0B" w:rsidRDefault="00AB42B9" w:rsidP="00AB42B9">
      <w:pPr>
        <w:rPr>
          <w:rFonts w:eastAsia="Batang"/>
          <w:noProof/>
          <w:szCs w:val="22"/>
          <w:lang w:eastAsia="en-US"/>
        </w:rPr>
      </w:pPr>
    </w:p>
    <w:p w:rsidR="00AB42B9" w:rsidRPr="008E1C0B" w:rsidRDefault="00AB42B9" w:rsidP="00AB42B9">
      <w:pPr>
        <w:rPr>
          <w:rFonts w:eastAsia="Batang"/>
          <w:noProof/>
          <w:szCs w:val="22"/>
          <w:lang w:eastAsia="en-US"/>
        </w:rPr>
      </w:pPr>
      <w:r w:rsidRPr="008E1C0B">
        <w:rPr>
          <w:rFonts w:eastAsia="Batang"/>
          <w:noProof/>
          <w:szCs w:val="22"/>
          <w:lang w:eastAsia="en-US"/>
        </w:rPr>
        <w:t>Laikyti ne aukštesnėje kaip 25 </w:t>
      </w:r>
      <w:r w:rsidRPr="008E1C0B">
        <w:rPr>
          <w:rFonts w:eastAsia="Batang"/>
          <w:szCs w:val="22"/>
        </w:rPr>
        <w:t>°</w:t>
      </w:r>
      <w:r w:rsidRPr="008E1C0B">
        <w:rPr>
          <w:rFonts w:eastAsia="Batang"/>
          <w:noProof/>
          <w:szCs w:val="22"/>
          <w:lang w:eastAsia="en-US"/>
        </w:rPr>
        <w:t>C temperatūroje.</w:t>
      </w:r>
    </w:p>
    <w:p w:rsidR="00AB42B9" w:rsidRPr="008E1C0B" w:rsidRDefault="00AB42B9" w:rsidP="00AB42B9">
      <w:pPr>
        <w:rPr>
          <w:rFonts w:eastAsia="Batang"/>
          <w:noProof/>
          <w:szCs w:val="22"/>
          <w:lang w:eastAsia="en-US"/>
        </w:rPr>
      </w:pPr>
    </w:p>
    <w:p w:rsidR="00AB42B9" w:rsidRPr="008E1C0B" w:rsidRDefault="00AB42B9" w:rsidP="00AB42B9">
      <w:pPr>
        <w:rPr>
          <w:rFonts w:eastAsia="Batang"/>
          <w:noProof/>
          <w:szCs w:val="22"/>
          <w:lang w:eastAsia="en-US"/>
        </w:rPr>
      </w:pPr>
      <w:r w:rsidRPr="008E1C0B">
        <w:rPr>
          <w:rFonts w:eastAsia="Batang"/>
          <w:noProof/>
          <w:szCs w:val="22"/>
          <w:lang w:eastAsia="en-US"/>
        </w:rPr>
        <w:t>Laikyti gamintojo pakuotėje, kad vaistas būtų apsaugotas nuo drėgmės.</w:t>
      </w:r>
    </w:p>
    <w:p w:rsidR="00AB42B9" w:rsidRPr="008E1C0B" w:rsidRDefault="00AB42B9" w:rsidP="00AB42B9">
      <w:pPr>
        <w:rPr>
          <w:rFonts w:eastAsia="Batang"/>
          <w:noProof/>
          <w:szCs w:val="22"/>
          <w:lang w:eastAsia="en-US"/>
        </w:rPr>
      </w:pPr>
    </w:p>
    <w:p w:rsidR="00AB42B9" w:rsidRPr="008E1C0B" w:rsidRDefault="00AB42B9" w:rsidP="00AB42B9">
      <w:pPr>
        <w:rPr>
          <w:rFonts w:eastAsia="Batang"/>
          <w:noProof/>
          <w:szCs w:val="22"/>
          <w:lang w:eastAsia="en-US"/>
        </w:rPr>
      </w:pPr>
      <w:r w:rsidRPr="008E1C0B">
        <w:rPr>
          <w:rFonts w:eastAsia="Batang"/>
          <w:noProof/>
          <w:szCs w:val="22"/>
          <w:lang w:eastAsia="en-US"/>
        </w:rPr>
        <w:t>Vaistų negalima išmesti į kanalizaciją arba su buitinėmis atliekomis. Kaip išmesti nereikalingus vaistus, klauskite vaistininko. Šios priemonės padės apsaugoti aplinką.</w:t>
      </w:r>
    </w:p>
    <w:p w:rsidR="00AB42B9" w:rsidRPr="008E1C0B" w:rsidRDefault="00AB42B9" w:rsidP="00AB42B9">
      <w:pPr>
        <w:rPr>
          <w:rFonts w:eastAsia="Batang"/>
          <w:noProof/>
          <w:szCs w:val="22"/>
          <w:lang w:eastAsia="en-US"/>
        </w:rPr>
      </w:pPr>
    </w:p>
    <w:p w:rsidR="00AB42B9" w:rsidRPr="008E1C0B" w:rsidRDefault="00AB42B9" w:rsidP="00AB42B9">
      <w:pPr>
        <w:rPr>
          <w:rFonts w:eastAsia="Batang"/>
          <w:noProof/>
          <w:szCs w:val="22"/>
          <w:lang w:eastAsia="en-US"/>
        </w:rPr>
      </w:pPr>
    </w:p>
    <w:p w:rsidR="00AB42B9" w:rsidRPr="008E1C0B" w:rsidRDefault="00AB42B9" w:rsidP="00AB42B9">
      <w:pPr>
        <w:keepNext/>
        <w:tabs>
          <w:tab w:val="left" w:pos="567"/>
          <w:tab w:val="left" w:pos="1620"/>
        </w:tabs>
        <w:ind w:left="567" w:hanging="567"/>
        <w:outlineLvl w:val="1"/>
        <w:rPr>
          <w:rFonts w:eastAsia="Batang"/>
          <w:b/>
          <w:szCs w:val="22"/>
          <w:lang w:eastAsia="en-US"/>
        </w:rPr>
      </w:pPr>
      <w:bookmarkStart w:id="8" w:name="_Toc129243269"/>
      <w:bookmarkStart w:id="9" w:name="_Toc129243144"/>
      <w:r w:rsidRPr="008E1C0B">
        <w:rPr>
          <w:rFonts w:eastAsia="Batang"/>
          <w:b/>
          <w:szCs w:val="22"/>
          <w:lang w:eastAsia="en-US"/>
        </w:rPr>
        <w:t>6.</w:t>
      </w:r>
      <w:r w:rsidRPr="008E1C0B">
        <w:rPr>
          <w:rFonts w:eastAsia="Batang"/>
          <w:b/>
          <w:szCs w:val="22"/>
          <w:lang w:eastAsia="en-US"/>
        </w:rPr>
        <w:tab/>
        <w:t>Pakuotės turinys ir kita informacija</w:t>
      </w:r>
      <w:bookmarkEnd w:id="8"/>
      <w:bookmarkEnd w:id="9"/>
    </w:p>
    <w:p w:rsidR="00AB42B9" w:rsidRPr="008E1C0B" w:rsidRDefault="00AB42B9" w:rsidP="00AB42B9">
      <w:pPr>
        <w:rPr>
          <w:rFonts w:eastAsia="Batang"/>
          <w:noProof/>
          <w:szCs w:val="22"/>
          <w:lang w:eastAsia="en-US"/>
        </w:rPr>
      </w:pPr>
    </w:p>
    <w:p w:rsidR="00AB42B9" w:rsidRPr="008E1C0B" w:rsidRDefault="00AB42B9" w:rsidP="00AB42B9">
      <w:pPr>
        <w:spacing w:line="220" w:lineRule="exact"/>
        <w:rPr>
          <w:rFonts w:eastAsia="Batang"/>
          <w:b/>
          <w:bCs/>
          <w:szCs w:val="22"/>
          <w:lang w:eastAsia="en-US"/>
        </w:rPr>
      </w:pPr>
      <w:proofErr w:type="spellStart"/>
      <w:r w:rsidRPr="008E1C0B">
        <w:rPr>
          <w:rFonts w:eastAsia="Batang"/>
          <w:b/>
          <w:bCs/>
          <w:szCs w:val="22"/>
          <w:lang w:eastAsia="en-US"/>
        </w:rPr>
        <w:t>Vildagliptin</w:t>
      </w:r>
      <w:proofErr w:type="spellEnd"/>
      <w:r w:rsidRPr="008E1C0B">
        <w:rPr>
          <w:rFonts w:eastAsia="Batang"/>
          <w:b/>
          <w:bCs/>
          <w:szCs w:val="22"/>
          <w:lang w:eastAsia="en-US"/>
        </w:rPr>
        <w:t>/</w:t>
      </w:r>
      <w:proofErr w:type="spellStart"/>
      <w:r w:rsidRPr="008E1C0B">
        <w:rPr>
          <w:rFonts w:eastAsia="Batang"/>
          <w:b/>
          <w:bCs/>
          <w:szCs w:val="22"/>
          <w:lang w:eastAsia="en-US"/>
        </w:rPr>
        <w:t>Metformin</w:t>
      </w:r>
      <w:proofErr w:type="spellEnd"/>
      <w:r w:rsidRPr="008E1C0B">
        <w:rPr>
          <w:rFonts w:eastAsia="Batang"/>
          <w:b/>
          <w:bCs/>
          <w:szCs w:val="22"/>
          <w:lang w:eastAsia="en-US"/>
        </w:rPr>
        <w:t xml:space="preserve"> </w:t>
      </w:r>
      <w:proofErr w:type="spellStart"/>
      <w:r w:rsidRPr="008E1C0B">
        <w:rPr>
          <w:rFonts w:eastAsia="Batang"/>
          <w:b/>
          <w:bCs/>
          <w:szCs w:val="22"/>
          <w:lang w:eastAsia="en-US"/>
        </w:rPr>
        <w:t>Teva</w:t>
      </w:r>
      <w:proofErr w:type="spellEnd"/>
      <w:r w:rsidRPr="008E1C0B">
        <w:rPr>
          <w:rFonts w:eastAsia="Batang"/>
          <w:b/>
          <w:bCs/>
          <w:szCs w:val="22"/>
          <w:lang w:eastAsia="en-US"/>
        </w:rPr>
        <w:t xml:space="preserve"> sudėtis</w:t>
      </w:r>
    </w:p>
    <w:p w:rsidR="00AB42B9" w:rsidRPr="008E1C0B" w:rsidRDefault="00AB42B9" w:rsidP="00AB42B9">
      <w:pPr>
        <w:numPr>
          <w:ilvl w:val="0"/>
          <w:numId w:val="2"/>
        </w:numPr>
        <w:autoSpaceDE w:val="0"/>
        <w:autoSpaceDN w:val="0"/>
        <w:adjustRightInd w:val="0"/>
        <w:ind w:left="567" w:hanging="567"/>
        <w:rPr>
          <w:rFonts w:eastAsia="Batang"/>
          <w:szCs w:val="22"/>
        </w:rPr>
      </w:pPr>
      <w:r w:rsidRPr="008E1C0B">
        <w:rPr>
          <w:rFonts w:eastAsia="Batang"/>
          <w:color w:val="000000"/>
          <w:szCs w:val="22"/>
        </w:rPr>
        <w:t>Veiklio</w:t>
      </w:r>
      <w:r>
        <w:rPr>
          <w:rFonts w:eastAsia="Batang"/>
          <w:color w:val="000000"/>
          <w:szCs w:val="22"/>
        </w:rPr>
        <w:t>sios</w:t>
      </w:r>
      <w:r w:rsidRPr="008E1C0B">
        <w:rPr>
          <w:rFonts w:eastAsia="Batang"/>
          <w:color w:val="000000"/>
          <w:szCs w:val="22"/>
        </w:rPr>
        <w:t xml:space="preserve"> medžiag</w:t>
      </w:r>
      <w:r>
        <w:rPr>
          <w:rFonts w:eastAsia="Batang"/>
          <w:color w:val="000000"/>
          <w:szCs w:val="22"/>
        </w:rPr>
        <w:t>os</w:t>
      </w:r>
      <w:r w:rsidRPr="008E1C0B">
        <w:rPr>
          <w:rFonts w:eastAsia="Batang"/>
          <w:color w:val="000000"/>
          <w:szCs w:val="22"/>
        </w:rPr>
        <w:t xml:space="preserve"> yra </w:t>
      </w:r>
      <w:proofErr w:type="spellStart"/>
      <w:r w:rsidRPr="008E1C0B">
        <w:rPr>
          <w:rFonts w:eastAsia="Batang"/>
          <w:color w:val="000000"/>
          <w:szCs w:val="22"/>
        </w:rPr>
        <w:t>vildagliptinas</w:t>
      </w:r>
      <w:proofErr w:type="spellEnd"/>
      <w:r w:rsidRPr="008E1C0B">
        <w:rPr>
          <w:rFonts w:eastAsia="Batang"/>
          <w:color w:val="000000"/>
          <w:szCs w:val="22"/>
        </w:rPr>
        <w:t xml:space="preserve"> ir </w:t>
      </w:r>
      <w:proofErr w:type="spellStart"/>
      <w:r w:rsidRPr="008E1C0B">
        <w:rPr>
          <w:rFonts w:eastAsia="Batang"/>
          <w:color w:val="000000"/>
          <w:szCs w:val="22"/>
        </w:rPr>
        <w:t>metformino</w:t>
      </w:r>
      <w:proofErr w:type="spellEnd"/>
      <w:r w:rsidRPr="008E1C0B">
        <w:rPr>
          <w:rFonts w:eastAsia="Batang"/>
          <w:color w:val="000000"/>
          <w:szCs w:val="22"/>
        </w:rPr>
        <w:t xml:space="preserve"> hidrochloridas.</w:t>
      </w:r>
    </w:p>
    <w:p w:rsidR="00AB42B9" w:rsidRPr="008E1C0B" w:rsidRDefault="00AB42B9" w:rsidP="00AB42B9">
      <w:pPr>
        <w:autoSpaceDE w:val="0"/>
        <w:autoSpaceDN w:val="0"/>
        <w:adjustRightInd w:val="0"/>
        <w:ind w:left="567"/>
        <w:rPr>
          <w:rFonts w:eastAsia="Batang"/>
          <w:szCs w:val="22"/>
        </w:rPr>
      </w:pPr>
      <w:r w:rsidRPr="008E1C0B">
        <w:rPr>
          <w:rFonts w:eastAsia="Batang"/>
          <w:color w:val="000000"/>
          <w:szCs w:val="22"/>
        </w:rPr>
        <w:t xml:space="preserve">Kiekvienoje </w:t>
      </w:r>
      <w:r w:rsidRPr="008E1C0B">
        <w:rPr>
          <w:rFonts w:eastAsia="Batang"/>
          <w:noProof/>
          <w:szCs w:val="22"/>
          <w:lang w:eastAsia="en-US"/>
        </w:rPr>
        <w:t>Vildagliptin/Metformin Teva</w:t>
      </w:r>
      <w:r w:rsidRPr="008E1C0B">
        <w:rPr>
          <w:rFonts w:eastAsia="Batang"/>
          <w:b/>
          <w:noProof/>
          <w:szCs w:val="22"/>
          <w:lang w:eastAsia="en-US"/>
        </w:rPr>
        <w:t xml:space="preserve"> </w:t>
      </w:r>
      <w:r w:rsidRPr="008E1C0B">
        <w:rPr>
          <w:rFonts w:eastAsia="Batang"/>
          <w:noProof/>
          <w:szCs w:val="22"/>
          <w:lang w:eastAsia="en-US"/>
        </w:rPr>
        <w:t>50 mg/850 mg</w:t>
      </w:r>
      <w:r w:rsidRPr="008E1C0B">
        <w:rPr>
          <w:rFonts w:eastAsia="Batang"/>
          <w:b/>
          <w:noProof/>
          <w:szCs w:val="22"/>
          <w:lang w:eastAsia="en-US"/>
        </w:rPr>
        <w:t xml:space="preserve"> </w:t>
      </w:r>
      <w:r w:rsidRPr="008E1C0B">
        <w:rPr>
          <w:rFonts w:eastAsia="Batang"/>
          <w:color w:val="000000"/>
          <w:szCs w:val="22"/>
        </w:rPr>
        <w:t xml:space="preserve">plėvele dengtoje tabletėje yra 50 mg </w:t>
      </w:r>
      <w:proofErr w:type="spellStart"/>
      <w:r w:rsidRPr="008E1C0B">
        <w:rPr>
          <w:rFonts w:eastAsia="Batang"/>
          <w:color w:val="000000"/>
          <w:szCs w:val="22"/>
        </w:rPr>
        <w:t>vildagliptino</w:t>
      </w:r>
      <w:proofErr w:type="spellEnd"/>
      <w:r w:rsidRPr="008E1C0B">
        <w:rPr>
          <w:rFonts w:eastAsia="Batang"/>
          <w:color w:val="000000"/>
          <w:szCs w:val="22"/>
        </w:rPr>
        <w:t xml:space="preserve"> ir 850 mg </w:t>
      </w:r>
      <w:proofErr w:type="spellStart"/>
      <w:r w:rsidRPr="008E1C0B">
        <w:rPr>
          <w:rFonts w:eastAsia="Batang"/>
          <w:color w:val="000000"/>
          <w:szCs w:val="22"/>
        </w:rPr>
        <w:t>metformino</w:t>
      </w:r>
      <w:proofErr w:type="spellEnd"/>
      <w:r w:rsidRPr="008E1C0B">
        <w:rPr>
          <w:rFonts w:eastAsia="Batang"/>
          <w:color w:val="000000"/>
          <w:szCs w:val="22"/>
        </w:rPr>
        <w:t xml:space="preserve"> hidrochlorido (atitinkančio 660 mg </w:t>
      </w:r>
      <w:proofErr w:type="spellStart"/>
      <w:r w:rsidRPr="008E1C0B">
        <w:rPr>
          <w:rFonts w:eastAsia="Batang"/>
          <w:color w:val="000000"/>
          <w:szCs w:val="22"/>
        </w:rPr>
        <w:t>metformino</w:t>
      </w:r>
      <w:proofErr w:type="spellEnd"/>
      <w:r w:rsidRPr="008E1C0B">
        <w:rPr>
          <w:rFonts w:eastAsia="Batang"/>
          <w:color w:val="000000"/>
          <w:szCs w:val="22"/>
        </w:rPr>
        <w:t xml:space="preserve">). </w:t>
      </w:r>
    </w:p>
    <w:p w:rsidR="00AB42B9" w:rsidRPr="008E1C0B" w:rsidRDefault="00AB42B9" w:rsidP="00AB42B9">
      <w:pPr>
        <w:autoSpaceDE w:val="0"/>
        <w:autoSpaceDN w:val="0"/>
        <w:adjustRightInd w:val="0"/>
        <w:ind w:left="567"/>
        <w:rPr>
          <w:rFonts w:eastAsia="Batang"/>
          <w:szCs w:val="22"/>
        </w:rPr>
      </w:pPr>
      <w:r w:rsidRPr="00834A7E">
        <w:rPr>
          <w:rFonts w:eastAsia="Batang"/>
          <w:color w:val="000000"/>
          <w:highlight w:val="lightGray"/>
        </w:rPr>
        <w:t xml:space="preserve">Kiekvienoje </w:t>
      </w:r>
      <w:proofErr w:type="spellStart"/>
      <w:r w:rsidRPr="00834A7E">
        <w:rPr>
          <w:rFonts w:eastAsia="Batang"/>
          <w:highlight w:val="lightGray"/>
        </w:rPr>
        <w:t>Vildagliptin</w:t>
      </w:r>
      <w:proofErr w:type="spellEnd"/>
      <w:r w:rsidRPr="00834A7E">
        <w:rPr>
          <w:rFonts w:eastAsia="Batang"/>
          <w:highlight w:val="lightGray"/>
        </w:rPr>
        <w:t>/</w:t>
      </w:r>
      <w:proofErr w:type="spellStart"/>
      <w:r w:rsidRPr="00834A7E">
        <w:rPr>
          <w:rFonts w:eastAsia="Batang"/>
          <w:highlight w:val="lightGray"/>
        </w:rPr>
        <w:t>Metformin</w:t>
      </w:r>
      <w:proofErr w:type="spellEnd"/>
      <w:r w:rsidRPr="00834A7E">
        <w:rPr>
          <w:rFonts w:eastAsia="Batang"/>
          <w:highlight w:val="lightGray"/>
        </w:rPr>
        <w:t xml:space="preserve"> </w:t>
      </w:r>
      <w:proofErr w:type="spellStart"/>
      <w:r w:rsidRPr="00834A7E">
        <w:rPr>
          <w:rFonts w:eastAsia="Batang"/>
          <w:highlight w:val="lightGray"/>
        </w:rPr>
        <w:t>Teva</w:t>
      </w:r>
      <w:proofErr w:type="spellEnd"/>
      <w:r w:rsidRPr="00834A7E">
        <w:rPr>
          <w:rFonts w:eastAsia="Batang"/>
          <w:highlight w:val="lightGray"/>
        </w:rPr>
        <w:t xml:space="preserve"> 50 mg/1000 mg </w:t>
      </w:r>
      <w:r w:rsidRPr="00834A7E">
        <w:rPr>
          <w:rFonts w:eastAsia="Batang"/>
          <w:color w:val="000000"/>
          <w:highlight w:val="lightGray"/>
        </w:rPr>
        <w:t xml:space="preserve">plėvele dengtoje tabletėje yra 50 mg </w:t>
      </w:r>
      <w:proofErr w:type="spellStart"/>
      <w:r w:rsidRPr="00834A7E">
        <w:rPr>
          <w:rFonts w:eastAsia="Batang"/>
          <w:color w:val="000000"/>
          <w:highlight w:val="lightGray"/>
        </w:rPr>
        <w:t>vildagliptino</w:t>
      </w:r>
      <w:proofErr w:type="spellEnd"/>
      <w:r w:rsidRPr="00834A7E">
        <w:rPr>
          <w:rFonts w:eastAsia="Batang"/>
          <w:color w:val="000000"/>
          <w:highlight w:val="lightGray"/>
        </w:rPr>
        <w:t xml:space="preserve"> ir 1000 mg </w:t>
      </w:r>
      <w:proofErr w:type="spellStart"/>
      <w:r w:rsidRPr="00834A7E">
        <w:rPr>
          <w:rFonts w:eastAsia="Batang"/>
          <w:color w:val="000000"/>
          <w:highlight w:val="lightGray"/>
        </w:rPr>
        <w:t>metformino</w:t>
      </w:r>
      <w:proofErr w:type="spellEnd"/>
      <w:r w:rsidRPr="00834A7E">
        <w:rPr>
          <w:rFonts w:eastAsia="Batang"/>
          <w:color w:val="000000"/>
          <w:highlight w:val="lightGray"/>
        </w:rPr>
        <w:t xml:space="preserve"> hidrochlorido (atitinkančio 780 mg </w:t>
      </w:r>
      <w:proofErr w:type="spellStart"/>
      <w:r w:rsidRPr="00834A7E">
        <w:rPr>
          <w:rFonts w:eastAsia="Batang"/>
          <w:color w:val="000000"/>
          <w:highlight w:val="lightGray"/>
        </w:rPr>
        <w:t>metformino</w:t>
      </w:r>
      <w:proofErr w:type="spellEnd"/>
      <w:r w:rsidRPr="00834A7E">
        <w:rPr>
          <w:rFonts w:eastAsia="Batang"/>
          <w:color w:val="000000"/>
          <w:highlight w:val="lightGray"/>
        </w:rPr>
        <w:t>).</w:t>
      </w:r>
      <w:r w:rsidRPr="008E1C0B">
        <w:rPr>
          <w:rFonts w:eastAsia="Batang"/>
          <w:color w:val="000000"/>
          <w:szCs w:val="22"/>
        </w:rPr>
        <w:t xml:space="preserve"> </w:t>
      </w:r>
    </w:p>
    <w:p w:rsidR="00AB42B9" w:rsidRPr="008E1C0B" w:rsidRDefault="00AB42B9" w:rsidP="00AB42B9">
      <w:pPr>
        <w:numPr>
          <w:ilvl w:val="0"/>
          <w:numId w:val="2"/>
        </w:numPr>
        <w:autoSpaceDE w:val="0"/>
        <w:autoSpaceDN w:val="0"/>
        <w:adjustRightInd w:val="0"/>
        <w:ind w:left="567" w:hanging="567"/>
        <w:rPr>
          <w:rFonts w:eastAsia="Batang"/>
          <w:szCs w:val="22"/>
        </w:rPr>
      </w:pPr>
      <w:r w:rsidRPr="008E1C0B">
        <w:rPr>
          <w:rFonts w:eastAsia="Batang"/>
          <w:color w:val="000000"/>
          <w:szCs w:val="22"/>
        </w:rPr>
        <w:t>Pagalbinės medžiagos:</w:t>
      </w:r>
    </w:p>
    <w:p w:rsidR="00AB42B9" w:rsidRDefault="00AB42B9" w:rsidP="00AB42B9">
      <w:pPr>
        <w:autoSpaceDE w:val="0"/>
        <w:autoSpaceDN w:val="0"/>
        <w:adjustRightInd w:val="0"/>
        <w:ind w:left="567"/>
        <w:rPr>
          <w:rFonts w:eastAsia="Batang"/>
          <w:color w:val="000000"/>
          <w:szCs w:val="22"/>
        </w:rPr>
      </w:pPr>
      <w:r w:rsidRPr="008E1C0B">
        <w:rPr>
          <w:rFonts w:eastAsia="Batang"/>
          <w:i/>
          <w:color w:val="000000"/>
          <w:szCs w:val="22"/>
        </w:rPr>
        <w:t xml:space="preserve">tabletės </w:t>
      </w:r>
      <w:r>
        <w:rPr>
          <w:rFonts w:eastAsia="Batang"/>
          <w:i/>
          <w:color w:val="000000"/>
          <w:szCs w:val="22"/>
        </w:rPr>
        <w:t>branduolys</w:t>
      </w:r>
      <w:r w:rsidRPr="008E1C0B">
        <w:rPr>
          <w:rFonts w:eastAsia="Batang"/>
          <w:color w:val="000000"/>
          <w:szCs w:val="22"/>
        </w:rPr>
        <w:t xml:space="preserve">: </w:t>
      </w:r>
      <w:proofErr w:type="spellStart"/>
      <w:r w:rsidRPr="008E1C0B">
        <w:rPr>
          <w:rFonts w:eastAsia="Batang"/>
          <w:color w:val="000000"/>
          <w:szCs w:val="22"/>
        </w:rPr>
        <w:t>hidroksipropilceliuliozė</w:t>
      </w:r>
      <w:proofErr w:type="spellEnd"/>
      <w:r w:rsidRPr="008E1C0B">
        <w:rPr>
          <w:rFonts w:eastAsia="Batang"/>
          <w:color w:val="000000"/>
          <w:szCs w:val="22"/>
        </w:rPr>
        <w:t xml:space="preserve">, </w:t>
      </w:r>
      <w:proofErr w:type="spellStart"/>
      <w:r w:rsidRPr="008E1C0B">
        <w:rPr>
          <w:rFonts w:eastAsia="Batang"/>
          <w:color w:val="000000"/>
          <w:szCs w:val="22"/>
        </w:rPr>
        <w:t>mikrokristalinė</w:t>
      </w:r>
      <w:proofErr w:type="spellEnd"/>
      <w:r w:rsidRPr="008E1C0B">
        <w:rPr>
          <w:rFonts w:eastAsia="Batang"/>
          <w:color w:val="000000"/>
          <w:szCs w:val="22"/>
        </w:rPr>
        <w:t xml:space="preserve"> celiuliozė, magnio </w:t>
      </w:r>
      <w:proofErr w:type="spellStart"/>
      <w:r w:rsidRPr="008E1C0B">
        <w:rPr>
          <w:rFonts w:eastAsia="Batang"/>
          <w:color w:val="000000"/>
          <w:szCs w:val="22"/>
        </w:rPr>
        <w:t>stearatas</w:t>
      </w:r>
      <w:proofErr w:type="spellEnd"/>
      <w:r w:rsidRPr="008E1C0B">
        <w:rPr>
          <w:rFonts w:eastAsia="Batang"/>
          <w:color w:val="000000"/>
          <w:szCs w:val="22"/>
        </w:rPr>
        <w:t xml:space="preserve">; </w:t>
      </w:r>
    </w:p>
    <w:p w:rsidR="00AB42B9" w:rsidRPr="008E1C0B" w:rsidRDefault="00AB42B9" w:rsidP="00AB42B9">
      <w:pPr>
        <w:autoSpaceDE w:val="0"/>
        <w:autoSpaceDN w:val="0"/>
        <w:adjustRightInd w:val="0"/>
        <w:ind w:left="567"/>
        <w:rPr>
          <w:rFonts w:eastAsia="Times New Roman,Italic"/>
          <w:szCs w:val="22"/>
        </w:rPr>
      </w:pPr>
      <w:r w:rsidRPr="008E1C0B">
        <w:rPr>
          <w:rFonts w:eastAsia="Batang"/>
          <w:i/>
          <w:color w:val="000000"/>
          <w:szCs w:val="22"/>
        </w:rPr>
        <w:t>tabletės plėvelė</w:t>
      </w:r>
      <w:r w:rsidRPr="008E1C0B">
        <w:rPr>
          <w:rFonts w:eastAsia="Batang"/>
          <w:color w:val="000000"/>
          <w:szCs w:val="22"/>
        </w:rPr>
        <w:t xml:space="preserve">: </w:t>
      </w:r>
      <w:proofErr w:type="spellStart"/>
      <w:r w:rsidRPr="008E1C0B">
        <w:rPr>
          <w:rFonts w:eastAsia="Batang"/>
          <w:color w:val="000000"/>
          <w:szCs w:val="22"/>
        </w:rPr>
        <w:t>hipromeliozė</w:t>
      </w:r>
      <w:proofErr w:type="spellEnd"/>
      <w:r w:rsidRPr="008E1C0B">
        <w:rPr>
          <w:rFonts w:eastAsia="Batang"/>
          <w:color w:val="000000"/>
          <w:szCs w:val="22"/>
        </w:rPr>
        <w:t xml:space="preserve"> 2910, 6cps, titano dioksidas (E171), </w:t>
      </w:r>
      <w:proofErr w:type="spellStart"/>
      <w:r w:rsidRPr="008E1C0B">
        <w:rPr>
          <w:rFonts w:eastAsia="Batang"/>
          <w:color w:val="000000"/>
          <w:szCs w:val="22"/>
        </w:rPr>
        <w:t>kopovidonas</w:t>
      </w:r>
      <w:proofErr w:type="spellEnd"/>
      <w:r w:rsidRPr="008E1C0B">
        <w:rPr>
          <w:rFonts w:eastAsia="Batang"/>
          <w:color w:val="000000"/>
          <w:szCs w:val="22"/>
        </w:rPr>
        <w:t xml:space="preserve">, </w:t>
      </w:r>
      <w:proofErr w:type="spellStart"/>
      <w:r w:rsidRPr="008E1C0B">
        <w:rPr>
          <w:rFonts w:eastAsia="Batang"/>
          <w:color w:val="000000"/>
          <w:szCs w:val="22"/>
        </w:rPr>
        <w:t>polidekstrozė</w:t>
      </w:r>
      <w:proofErr w:type="spellEnd"/>
      <w:r w:rsidRPr="008E1C0B">
        <w:rPr>
          <w:rFonts w:eastAsia="Batang"/>
          <w:color w:val="000000"/>
          <w:szCs w:val="22"/>
        </w:rPr>
        <w:t xml:space="preserve">, </w:t>
      </w:r>
      <w:proofErr w:type="spellStart"/>
      <w:r w:rsidRPr="008E1C0B">
        <w:rPr>
          <w:rFonts w:eastAsia="Batang"/>
          <w:color w:val="000000"/>
          <w:szCs w:val="22"/>
        </w:rPr>
        <w:t>makrogolis</w:t>
      </w:r>
      <w:proofErr w:type="spellEnd"/>
      <w:r w:rsidRPr="008E1C0B">
        <w:rPr>
          <w:rFonts w:eastAsia="Batang"/>
          <w:color w:val="000000"/>
          <w:szCs w:val="22"/>
        </w:rPr>
        <w:t xml:space="preserve"> 3350, geltonasis geležies oksidas (E172), </w:t>
      </w:r>
      <w:r w:rsidRPr="008E1C0B">
        <w:rPr>
          <w:rFonts w:eastAsia="Times New Roman,Italic"/>
          <w:szCs w:val="22"/>
        </w:rPr>
        <w:t xml:space="preserve">vidutinės grandinės </w:t>
      </w:r>
      <w:proofErr w:type="spellStart"/>
      <w:r w:rsidRPr="008E1C0B">
        <w:rPr>
          <w:rFonts w:eastAsia="Times New Roman,Italic"/>
          <w:szCs w:val="22"/>
        </w:rPr>
        <w:t>trigliceridai</w:t>
      </w:r>
      <w:proofErr w:type="spellEnd"/>
      <w:r w:rsidRPr="008E1C0B">
        <w:rPr>
          <w:rFonts w:eastAsia="Times New Roman,Italic"/>
          <w:szCs w:val="22"/>
        </w:rPr>
        <w:t>.</w:t>
      </w:r>
    </w:p>
    <w:p w:rsidR="00AB42B9" w:rsidRPr="008E1C0B" w:rsidRDefault="00AB42B9" w:rsidP="00AB42B9">
      <w:pPr>
        <w:rPr>
          <w:rFonts w:eastAsia="Batang"/>
          <w:noProof/>
          <w:szCs w:val="22"/>
          <w:lang w:eastAsia="en-US"/>
        </w:rPr>
      </w:pPr>
    </w:p>
    <w:p w:rsidR="00AB42B9" w:rsidRPr="008E1C0B" w:rsidRDefault="00AB42B9" w:rsidP="00AB42B9">
      <w:pPr>
        <w:spacing w:line="220" w:lineRule="exact"/>
        <w:rPr>
          <w:rFonts w:eastAsia="Batang"/>
          <w:b/>
          <w:bCs/>
          <w:szCs w:val="22"/>
          <w:lang w:eastAsia="en-US"/>
        </w:rPr>
      </w:pPr>
      <w:proofErr w:type="spellStart"/>
      <w:r w:rsidRPr="008E1C0B">
        <w:rPr>
          <w:rFonts w:eastAsia="Batang"/>
          <w:b/>
          <w:bCs/>
          <w:szCs w:val="22"/>
          <w:lang w:eastAsia="en-US"/>
        </w:rPr>
        <w:t>Vildagliptin</w:t>
      </w:r>
      <w:proofErr w:type="spellEnd"/>
      <w:r w:rsidRPr="008E1C0B">
        <w:rPr>
          <w:rFonts w:eastAsia="Batang"/>
          <w:b/>
          <w:bCs/>
          <w:szCs w:val="22"/>
          <w:lang w:eastAsia="en-US"/>
        </w:rPr>
        <w:t>/</w:t>
      </w:r>
      <w:proofErr w:type="spellStart"/>
      <w:r w:rsidRPr="008E1C0B">
        <w:rPr>
          <w:rFonts w:eastAsia="Batang"/>
          <w:b/>
          <w:bCs/>
          <w:szCs w:val="22"/>
          <w:lang w:eastAsia="en-US"/>
        </w:rPr>
        <w:t>Metformin</w:t>
      </w:r>
      <w:proofErr w:type="spellEnd"/>
      <w:r w:rsidRPr="008E1C0B">
        <w:rPr>
          <w:rFonts w:eastAsia="Batang"/>
          <w:b/>
          <w:bCs/>
          <w:szCs w:val="22"/>
          <w:lang w:eastAsia="en-US"/>
        </w:rPr>
        <w:t xml:space="preserve"> </w:t>
      </w:r>
      <w:proofErr w:type="spellStart"/>
      <w:r w:rsidRPr="008E1C0B">
        <w:rPr>
          <w:rFonts w:eastAsia="Batang"/>
          <w:b/>
          <w:bCs/>
          <w:szCs w:val="22"/>
          <w:lang w:eastAsia="en-US"/>
        </w:rPr>
        <w:t>Teva</w:t>
      </w:r>
      <w:proofErr w:type="spellEnd"/>
      <w:r w:rsidRPr="008E1C0B">
        <w:rPr>
          <w:rFonts w:eastAsia="Batang"/>
          <w:b/>
          <w:bCs/>
          <w:szCs w:val="22"/>
          <w:lang w:eastAsia="en-US"/>
        </w:rPr>
        <w:t xml:space="preserve"> išvaizda ir kiekis pakuotėje</w:t>
      </w:r>
    </w:p>
    <w:p w:rsidR="00AB42B9" w:rsidRPr="008E1C0B" w:rsidRDefault="00AB42B9" w:rsidP="00AB42B9">
      <w:pPr>
        <w:rPr>
          <w:rFonts w:eastAsia="Batang"/>
          <w:b/>
          <w:noProof/>
          <w:szCs w:val="22"/>
          <w:lang w:eastAsia="en-US"/>
        </w:rPr>
      </w:pPr>
    </w:p>
    <w:p w:rsidR="00AB42B9" w:rsidRPr="008E1C0B" w:rsidRDefault="00AB42B9" w:rsidP="00AB42B9">
      <w:pPr>
        <w:rPr>
          <w:rFonts w:eastAsia="Batang"/>
          <w:szCs w:val="22"/>
        </w:rPr>
      </w:pPr>
      <w:r w:rsidRPr="0012443D">
        <w:rPr>
          <w:rFonts w:eastAsia="Batang"/>
          <w:noProof/>
          <w:szCs w:val="22"/>
          <w:lang w:eastAsia="en-US"/>
        </w:rPr>
        <w:t>Vildagliptin/Metformin Teva 50 mg/850 mg plėvele dengtos tabletės</w:t>
      </w:r>
      <w:r>
        <w:rPr>
          <w:rFonts w:eastAsia="Batang"/>
          <w:szCs w:val="22"/>
        </w:rPr>
        <w:t xml:space="preserve"> yra g</w:t>
      </w:r>
      <w:r w:rsidRPr="008E1C0B">
        <w:rPr>
          <w:rFonts w:eastAsia="Batang"/>
          <w:szCs w:val="22"/>
        </w:rPr>
        <w:t>elton</w:t>
      </w:r>
      <w:r>
        <w:rPr>
          <w:rFonts w:eastAsia="Batang"/>
          <w:szCs w:val="22"/>
        </w:rPr>
        <w:t>os</w:t>
      </w:r>
      <w:r w:rsidRPr="008E1C0B">
        <w:rPr>
          <w:rFonts w:eastAsia="Batang"/>
          <w:szCs w:val="22"/>
        </w:rPr>
        <w:t>, ovali</w:t>
      </w:r>
      <w:r>
        <w:rPr>
          <w:rFonts w:eastAsia="Batang"/>
          <w:szCs w:val="22"/>
        </w:rPr>
        <w:t>os</w:t>
      </w:r>
      <w:r w:rsidRPr="008E1C0B">
        <w:rPr>
          <w:rFonts w:eastAsia="Batang"/>
          <w:szCs w:val="22"/>
        </w:rPr>
        <w:t>, abipus išgaubt</w:t>
      </w:r>
      <w:r>
        <w:rPr>
          <w:rFonts w:eastAsia="Batang"/>
          <w:szCs w:val="22"/>
        </w:rPr>
        <w:t>os,</w:t>
      </w:r>
      <w:r w:rsidRPr="008E1C0B">
        <w:rPr>
          <w:rFonts w:eastAsia="Batang"/>
          <w:szCs w:val="22"/>
        </w:rPr>
        <w:t xml:space="preserve"> 8,5</w:t>
      </w:r>
      <w:r>
        <w:rPr>
          <w:rFonts w:eastAsia="Batang"/>
          <w:szCs w:val="22"/>
        </w:rPr>
        <w:t xml:space="preserve"> </w:t>
      </w:r>
      <w:r w:rsidRPr="008E1C0B">
        <w:rPr>
          <w:rFonts w:eastAsia="Batang"/>
          <w:szCs w:val="22"/>
        </w:rPr>
        <w:t>x</w:t>
      </w:r>
      <w:r>
        <w:rPr>
          <w:rFonts w:eastAsia="Batang"/>
          <w:szCs w:val="22"/>
        </w:rPr>
        <w:t xml:space="preserve"> </w:t>
      </w:r>
      <w:r w:rsidRPr="008E1C0B">
        <w:rPr>
          <w:rFonts w:eastAsia="Batang"/>
          <w:szCs w:val="22"/>
        </w:rPr>
        <w:t>21 mm dydžio tabletė</w:t>
      </w:r>
      <w:r>
        <w:rPr>
          <w:rFonts w:eastAsia="Batang"/>
          <w:szCs w:val="22"/>
        </w:rPr>
        <w:t>s</w:t>
      </w:r>
      <w:r w:rsidRPr="008E1C0B">
        <w:rPr>
          <w:rFonts w:eastAsia="Batang"/>
          <w:szCs w:val="22"/>
        </w:rPr>
        <w:t xml:space="preserve"> su </w:t>
      </w:r>
      <w:r>
        <w:rPr>
          <w:rFonts w:eastAsia="Batang"/>
          <w:szCs w:val="22"/>
        </w:rPr>
        <w:t xml:space="preserve">I-formos </w:t>
      </w:r>
      <w:r w:rsidRPr="008E1C0B">
        <w:rPr>
          <w:rFonts w:eastAsia="Batang"/>
          <w:szCs w:val="22"/>
        </w:rPr>
        <w:t>perlaužimo vagele vienoje pusėje ir įspaudu „A</w:t>
      </w:r>
      <w:r>
        <w:rPr>
          <w:rFonts w:eastAsia="Batang"/>
          <w:szCs w:val="22"/>
        </w:rPr>
        <w:t> </w:t>
      </w:r>
      <w:r w:rsidRPr="008E1C0B">
        <w:rPr>
          <w:rFonts w:eastAsia="Batang"/>
          <w:szCs w:val="22"/>
        </w:rPr>
        <w:t>8“ kitoje pusėje.</w:t>
      </w:r>
    </w:p>
    <w:p w:rsidR="00AB42B9" w:rsidRPr="008E1C0B" w:rsidRDefault="00AB42B9" w:rsidP="00AB42B9">
      <w:pPr>
        <w:rPr>
          <w:rFonts w:eastAsia="Batang"/>
          <w:szCs w:val="22"/>
        </w:rPr>
      </w:pPr>
      <w:r w:rsidRPr="001948C6">
        <w:rPr>
          <w:color w:val="000000"/>
          <w:szCs w:val="22"/>
        </w:rPr>
        <w:t xml:space="preserve">I-formos </w:t>
      </w:r>
      <w:r>
        <w:rPr>
          <w:color w:val="000000"/>
          <w:szCs w:val="22"/>
        </w:rPr>
        <w:t>v</w:t>
      </w:r>
      <w:r w:rsidRPr="008E1C0B">
        <w:rPr>
          <w:color w:val="000000"/>
          <w:szCs w:val="22"/>
        </w:rPr>
        <w:t>agelė skirta tik tabletei perlaužti, kad būtų lengviau nuryti, bet ne jai padalyti į lygias dozes</w:t>
      </w:r>
      <w:r>
        <w:rPr>
          <w:color w:val="000000"/>
          <w:szCs w:val="22"/>
        </w:rPr>
        <w:t>.</w:t>
      </w:r>
      <w:r w:rsidRPr="008E1C0B">
        <w:rPr>
          <w:rFonts w:eastAsia="Batang"/>
          <w:szCs w:val="22"/>
        </w:rPr>
        <w:t xml:space="preserve"> </w:t>
      </w:r>
    </w:p>
    <w:p w:rsidR="00AB42B9" w:rsidRPr="008E1C0B" w:rsidRDefault="00AB42B9" w:rsidP="00AB42B9">
      <w:pPr>
        <w:rPr>
          <w:rFonts w:eastAsia="Batang"/>
          <w:szCs w:val="22"/>
        </w:rPr>
      </w:pPr>
    </w:p>
    <w:p w:rsidR="00AB42B9" w:rsidRPr="00834A7E" w:rsidRDefault="00AB42B9" w:rsidP="00AB42B9">
      <w:pPr>
        <w:rPr>
          <w:rFonts w:eastAsia="Batang"/>
          <w:highlight w:val="lightGray"/>
        </w:rPr>
      </w:pPr>
      <w:proofErr w:type="spellStart"/>
      <w:r w:rsidRPr="00834A7E">
        <w:rPr>
          <w:rFonts w:eastAsia="Batang"/>
          <w:highlight w:val="lightGray"/>
        </w:rPr>
        <w:t>Vildagliptin</w:t>
      </w:r>
      <w:proofErr w:type="spellEnd"/>
      <w:r w:rsidRPr="00834A7E">
        <w:rPr>
          <w:rFonts w:eastAsia="Batang"/>
          <w:highlight w:val="lightGray"/>
        </w:rPr>
        <w:t>/</w:t>
      </w:r>
      <w:proofErr w:type="spellStart"/>
      <w:r w:rsidRPr="00834A7E">
        <w:rPr>
          <w:rFonts w:eastAsia="Batang"/>
          <w:highlight w:val="lightGray"/>
        </w:rPr>
        <w:t>Metformin</w:t>
      </w:r>
      <w:proofErr w:type="spellEnd"/>
      <w:r w:rsidRPr="00834A7E">
        <w:rPr>
          <w:rFonts w:eastAsia="Batang"/>
          <w:highlight w:val="lightGray"/>
        </w:rPr>
        <w:t xml:space="preserve"> </w:t>
      </w:r>
      <w:proofErr w:type="spellStart"/>
      <w:r w:rsidRPr="00834A7E">
        <w:rPr>
          <w:rFonts w:eastAsia="Batang"/>
          <w:highlight w:val="lightGray"/>
        </w:rPr>
        <w:t>Teva</w:t>
      </w:r>
      <w:proofErr w:type="spellEnd"/>
      <w:r w:rsidRPr="00834A7E">
        <w:rPr>
          <w:rFonts w:eastAsia="Batang"/>
          <w:highlight w:val="lightGray"/>
        </w:rPr>
        <w:t xml:space="preserve"> 50 mg/1000 mg plėvele dengtos tabletės yra rusvai geltonos, ovalios, abipus išgaubtos,</w:t>
      </w:r>
      <w:r w:rsidRPr="00834A7E" w:rsidDel="003B07CC">
        <w:rPr>
          <w:rFonts w:eastAsia="Batang"/>
          <w:highlight w:val="lightGray"/>
        </w:rPr>
        <w:t xml:space="preserve"> </w:t>
      </w:r>
      <w:r w:rsidRPr="00834A7E">
        <w:rPr>
          <w:rFonts w:eastAsia="Batang"/>
          <w:highlight w:val="lightGray"/>
        </w:rPr>
        <w:t>9,2x23  mm dydžio tabletės su I-formos perlaužimo vagele vienoje pusėje ir įspaudu „A 1“ kitoje pusėje.</w:t>
      </w:r>
    </w:p>
    <w:p w:rsidR="00AB42B9" w:rsidRPr="008E1C0B" w:rsidRDefault="00AB42B9" w:rsidP="00AB42B9">
      <w:pPr>
        <w:rPr>
          <w:rFonts w:eastAsia="Batang"/>
          <w:szCs w:val="22"/>
        </w:rPr>
      </w:pPr>
      <w:r w:rsidRPr="00834A7E">
        <w:rPr>
          <w:color w:val="000000"/>
          <w:highlight w:val="lightGray"/>
        </w:rPr>
        <w:t>I-formos vagelė skirta tik tabletei perlaužti, kad būtų lengviau nuryti, bet ne jai padalyti į lygias dozes.</w:t>
      </w:r>
      <w:r w:rsidRPr="008E1C0B">
        <w:rPr>
          <w:rFonts w:eastAsia="Batang"/>
          <w:szCs w:val="22"/>
        </w:rPr>
        <w:t xml:space="preserve"> </w:t>
      </w:r>
    </w:p>
    <w:p w:rsidR="00AB42B9" w:rsidRPr="008E1C0B" w:rsidRDefault="00AB42B9" w:rsidP="00AB42B9">
      <w:pPr>
        <w:rPr>
          <w:rFonts w:eastAsia="Batang"/>
          <w:noProof/>
          <w:szCs w:val="22"/>
          <w:lang w:eastAsia="en-US"/>
        </w:rPr>
      </w:pPr>
    </w:p>
    <w:p w:rsidR="00AB42B9" w:rsidRPr="008E1C0B" w:rsidRDefault="00AB42B9" w:rsidP="00AB42B9">
      <w:pPr>
        <w:autoSpaceDE w:val="0"/>
        <w:autoSpaceDN w:val="0"/>
        <w:adjustRightInd w:val="0"/>
        <w:rPr>
          <w:rFonts w:eastAsia="Calibri"/>
          <w:szCs w:val="22"/>
          <w:lang w:eastAsia="en-GB"/>
        </w:rPr>
      </w:pPr>
      <w:proofErr w:type="spellStart"/>
      <w:r w:rsidRPr="008E1C0B">
        <w:rPr>
          <w:rFonts w:eastAsia="Batang"/>
          <w:color w:val="000000"/>
          <w:szCs w:val="22"/>
        </w:rPr>
        <w:lastRenderedPageBreak/>
        <w:t>Vildagliptin</w:t>
      </w:r>
      <w:proofErr w:type="spellEnd"/>
      <w:r w:rsidRPr="008E1C0B">
        <w:rPr>
          <w:rFonts w:eastAsia="Batang"/>
          <w:color w:val="000000"/>
          <w:szCs w:val="22"/>
        </w:rPr>
        <w:t>/</w:t>
      </w:r>
      <w:proofErr w:type="spellStart"/>
      <w:r w:rsidRPr="008E1C0B">
        <w:rPr>
          <w:rFonts w:eastAsia="Batang"/>
          <w:color w:val="000000"/>
          <w:szCs w:val="22"/>
        </w:rPr>
        <w:t>Metformin</w:t>
      </w:r>
      <w:proofErr w:type="spellEnd"/>
      <w:r w:rsidRPr="008E1C0B">
        <w:rPr>
          <w:rFonts w:eastAsia="Batang"/>
          <w:color w:val="000000"/>
          <w:szCs w:val="22"/>
        </w:rPr>
        <w:t xml:space="preserve"> </w:t>
      </w:r>
      <w:proofErr w:type="spellStart"/>
      <w:r w:rsidRPr="008E1C0B">
        <w:rPr>
          <w:rFonts w:eastAsia="Batang"/>
          <w:color w:val="000000"/>
          <w:szCs w:val="22"/>
        </w:rPr>
        <w:t>Teva</w:t>
      </w:r>
      <w:proofErr w:type="spellEnd"/>
      <w:r w:rsidRPr="008E1C0B">
        <w:rPr>
          <w:rFonts w:eastAsia="Batang"/>
          <w:color w:val="000000"/>
          <w:szCs w:val="22"/>
        </w:rPr>
        <w:t xml:space="preserve"> yra tiekiam</w:t>
      </w:r>
      <w:r>
        <w:rPr>
          <w:rFonts w:eastAsia="Batang"/>
          <w:color w:val="000000"/>
          <w:szCs w:val="22"/>
        </w:rPr>
        <w:t>a</w:t>
      </w:r>
      <w:r w:rsidRPr="008E1C0B">
        <w:rPr>
          <w:rFonts w:eastAsia="Batang"/>
          <w:color w:val="000000"/>
          <w:szCs w:val="22"/>
        </w:rPr>
        <w:t>s</w:t>
      </w:r>
      <w:r>
        <w:rPr>
          <w:rFonts w:eastAsia="Batang"/>
          <w:color w:val="000000"/>
          <w:szCs w:val="22"/>
        </w:rPr>
        <w:t xml:space="preserve"> lizdinių plokštelių pakuotėse</w:t>
      </w:r>
      <w:r w:rsidRPr="008E1C0B">
        <w:rPr>
          <w:rFonts w:eastAsia="Calibri"/>
          <w:szCs w:val="22"/>
          <w:lang w:eastAsia="en-GB"/>
        </w:rPr>
        <w:t>, kurio</w:t>
      </w:r>
      <w:r>
        <w:rPr>
          <w:rFonts w:eastAsia="Calibri"/>
          <w:szCs w:val="22"/>
          <w:lang w:eastAsia="en-GB"/>
        </w:rPr>
        <w:t>s</w:t>
      </w:r>
      <w:r w:rsidRPr="008E1C0B">
        <w:rPr>
          <w:rFonts w:eastAsia="Calibri"/>
          <w:szCs w:val="22"/>
          <w:lang w:eastAsia="en-GB"/>
        </w:rPr>
        <w:t xml:space="preserve">e yra </w:t>
      </w:r>
      <w:r w:rsidRPr="008E1C0B">
        <w:rPr>
          <w:rFonts w:eastAsia="Batang"/>
          <w:color w:val="000000"/>
          <w:szCs w:val="22"/>
        </w:rPr>
        <w:t xml:space="preserve">10, </w:t>
      </w:r>
      <w:r>
        <w:t>12, 30</w:t>
      </w:r>
      <w:r w:rsidRPr="00FD6105">
        <w:t xml:space="preserve">, </w:t>
      </w:r>
      <w:r w:rsidRPr="008E1C0B">
        <w:rPr>
          <w:rFonts w:eastAsia="Batang"/>
          <w:color w:val="000000"/>
          <w:szCs w:val="22"/>
        </w:rPr>
        <w:t>60, 100 ir 180 plėvele dengtų tabl</w:t>
      </w:r>
      <w:r w:rsidRPr="008E1C0B">
        <w:rPr>
          <w:rFonts w:eastAsia="Calibri"/>
          <w:szCs w:val="22"/>
          <w:lang w:eastAsia="en-GB"/>
        </w:rPr>
        <w:t xml:space="preserve">ečių arba </w:t>
      </w:r>
      <w:r>
        <w:rPr>
          <w:rFonts w:eastAsia="Calibri"/>
          <w:szCs w:val="22"/>
          <w:lang w:eastAsia="en-GB"/>
        </w:rPr>
        <w:t xml:space="preserve">sudėtinėse pakuotėse, kuriose yra </w:t>
      </w:r>
      <w:r w:rsidRPr="00B37163">
        <w:rPr>
          <w:rFonts w:eastAsia="Calibri"/>
          <w:szCs w:val="22"/>
          <w:lang w:eastAsia="en-GB"/>
        </w:rPr>
        <w:t xml:space="preserve">2 dėžutės po 30 plėvele dengtų tablečių, arba </w:t>
      </w:r>
      <w:proofErr w:type="spellStart"/>
      <w:r>
        <w:rPr>
          <w:rFonts w:eastAsia="Calibri"/>
          <w:szCs w:val="22"/>
          <w:lang w:eastAsia="en-GB"/>
        </w:rPr>
        <w:t>dalomųjų</w:t>
      </w:r>
      <w:proofErr w:type="spellEnd"/>
      <w:r>
        <w:rPr>
          <w:rFonts w:eastAsia="Calibri"/>
          <w:szCs w:val="22"/>
          <w:lang w:eastAsia="en-GB"/>
        </w:rPr>
        <w:t xml:space="preserve"> lizdinių plokštelių pakuotėse, kuriose yra </w:t>
      </w:r>
      <w:r w:rsidRPr="008E1C0B">
        <w:rPr>
          <w:rFonts w:eastAsia="Calibri"/>
          <w:szCs w:val="22"/>
          <w:lang w:eastAsia="en-GB"/>
        </w:rPr>
        <w:t>30 x 1 ir 60 x 1 plėvele dengtų tablečių.</w:t>
      </w:r>
    </w:p>
    <w:p w:rsidR="00AB42B9" w:rsidRPr="008E1C0B" w:rsidRDefault="00AB42B9" w:rsidP="00AB42B9">
      <w:pPr>
        <w:rPr>
          <w:rFonts w:eastAsia="Batang"/>
          <w:noProof/>
          <w:szCs w:val="22"/>
          <w:lang w:eastAsia="en-US"/>
        </w:rPr>
      </w:pPr>
    </w:p>
    <w:p w:rsidR="00AB42B9" w:rsidRPr="008E1C0B" w:rsidRDefault="00AB42B9" w:rsidP="00AB42B9">
      <w:pPr>
        <w:rPr>
          <w:rFonts w:eastAsia="Batang"/>
          <w:noProof/>
          <w:szCs w:val="22"/>
          <w:lang w:eastAsia="en-US"/>
        </w:rPr>
      </w:pPr>
      <w:r w:rsidRPr="008E1C0B">
        <w:rPr>
          <w:rFonts w:eastAsia="Batang"/>
          <w:noProof/>
          <w:szCs w:val="22"/>
          <w:lang w:eastAsia="en-US"/>
        </w:rPr>
        <w:t>Gali būti tiekiamos ne visų dydžių pakuotės</w:t>
      </w:r>
      <w:r>
        <w:rPr>
          <w:rFonts w:eastAsia="Batang"/>
          <w:noProof/>
          <w:szCs w:val="22"/>
          <w:lang w:eastAsia="en-US"/>
        </w:rPr>
        <w:t>.</w:t>
      </w:r>
    </w:p>
    <w:p w:rsidR="00AB42B9" w:rsidRPr="008E1C0B" w:rsidRDefault="00AB42B9" w:rsidP="00AB42B9">
      <w:pPr>
        <w:rPr>
          <w:rFonts w:eastAsia="Batang"/>
          <w:noProof/>
          <w:szCs w:val="22"/>
          <w:lang w:eastAsia="en-US"/>
        </w:rPr>
      </w:pPr>
    </w:p>
    <w:p w:rsidR="00AB42B9" w:rsidRPr="008E1C0B" w:rsidRDefault="00AB42B9" w:rsidP="00AB42B9">
      <w:pPr>
        <w:spacing w:line="220" w:lineRule="exact"/>
        <w:rPr>
          <w:rFonts w:eastAsia="Batang"/>
          <w:b/>
          <w:bCs/>
          <w:szCs w:val="22"/>
          <w:lang w:eastAsia="en-US"/>
        </w:rPr>
      </w:pPr>
      <w:r w:rsidRPr="008E1C0B">
        <w:rPr>
          <w:rFonts w:eastAsia="Batang"/>
          <w:b/>
          <w:bCs/>
          <w:szCs w:val="22"/>
          <w:lang w:eastAsia="en-US"/>
        </w:rPr>
        <w:t>Registruotojas ir gamintojas</w:t>
      </w:r>
    </w:p>
    <w:p w:rsidR="00AB42B9" w:rsidRPr="008E1C0B" w:rsidRDefault="00AB42B9" w:rsidP="00AB42B9">
      <w:pPr>
        <w:rPr>
          <w:rFonts w:eastAsia="Batang"/>
          <w:i/>
          <w:noProof/>
          <w:szCs w:val="22"/>
          <w:lang w:eastAsia="en-US"/>
        </w:rPr>
      </w:pPr>
    </w:p>
    <w:p w:rsidR="00AB42B9" w:rsidRPr="008E1C0B" w:rsidRDefault="00AB42B9" w:rsidP="00AB42B9">
      <w:pPr>
        <w:rPr>
          <w:rFonts w:eastAsia="Batang"/>
          <w:i/>
          <w:noProof/>
          <w:szCs w:val="22"/>
          <w:lang w:eastAsia="en-US"/>
        </w:rPr>
      </w:pPr>
      <w:r w:rsidRPr="008E1C0B">
        <w:rPr>
          <w:rFonts w:eastAsia="Batang"/>
          <w:i/>
          <w:noProof/>
          <w:szCs w:val="22"/>
          <w:lang w:eastAsia="en-US"/>
        </w:rPr>
        <w:t>Registruotojas</w:t>
      </w:r>
    </w:p>
    <w:p w:rsidR="00AB42B9" w:rsidRPr="00201943" w:rsidRDefault="00AB42B9" w:rsidP="00AB42B9">
      <w:pPr>
        <w:ind w:left="567" w:hanging="567"/>
        <w:rPr>
          <w:shd w:val="clear" w:color="auto" w:fill="FFFFFF"/>
        </w:rPr>
      </w:pPr>
      <w:proofErr w:type="spellStart"/>
      <w:r w:rsidRPr="00201943">
        <w:rPr>
          <w:shd w:val="clear" w:color="auto" w:fill="FFFFFF"/>
        </w:rPr>
        <w:t>Teva</w:t>
      </w:r>
      <w:proofErr w:type="spellEnd"/>
      <w:r w:rsidRPr="00201943">
        <w:rPr>
          <w:shd w:val="clear" w:color="auto" w:fill="FFFFFF"/>
        </w:rPr>
        <w:t xml:space="preserve"> B.V.</w:t>
      </w:r>
    </w:p>
    <w:p w:rsidR="00AB42B9" w:rsidRDefault="00AB42B9" w:rsidP="00AB42B9">
      <w:pPr>
        <w:ind w:left="567" w:hanging="567"/>
        <w:rPr>
          <w:szCs w:val="22"/>
          <w:lang w:val="de-DE"/>
        </w:rPr>
      </w:pPr>
      <w:proofErr w:type="spellStart"/>
      <w:r w:rsidRPr="002C20C5">
        <w:rPr>
          <w:szCs w:val="22"/>
          <w:lang w:val="de-DE"/>
        </w:rPr>
        <w:t>Swensweg</w:t>
      </w:r>
      <w:proofErr w:type="spellEnd"/>
      <w:r w:rsidRPr="002C20C5">
        <w:rPr>
          <w:szCs w:val="22"/>
          <w:lang w:val="de-DE"/>
        </w:rPr>
        <w:t xml:space="preserve"> 5</w:t>
      </w:r>
    </w:p>
    <w:p w:rsidR="00AB42B9" w:rsidRDefault="00AB42B9" w:rsidP="00AB42B9">
      <w:pPr>
        <w:ind w:left="567" w:hanging="567"/>
        <w:rPr>
          <w:szCs w:val="22"/>
          <w:lang w:val="de-DE"/>
        </w:rPr>
      </w:pPr>
      <w:r w:rsidRPr="002C20C5">
        <w:rPr>
          <w:szCs w:val="22"/>
          <w:lang w:val="de-DE"/>
        </w:rPr>
        <w:t>2031GA Haarlem</w:t>
      </w:r>
    </w:p>
    <w:p w:rsidR="00AB42B9" w:rsidRPr="00201943" w:rsidRDefault="00AB42B9" w:rsidP="00AB42B9">
      <w:pPr>
        <w:ind w:left="567" w:hanging="567"/>
        <w:rPr>
          <w:rFonts w:eastAsia="Batang"/>
          <w:szCs w:val="22"/>
        </w:rPr>
      </w:pPr>
      <w:r w:rsidRPr="00201943">
        <w:rPr>
          <w:shd w:val="clear" w:color="auto" w:fill="FFFFFF"/>
        </w:rPr>
        <w:t>Nyderlandai</w:t>
      </w:r>
    </w:p>
    <w:p w:rsidR="00AB42B9" w:rsidRDefault="00AB42B9" w:rsidP="00AB42B9">
      <w:pPr>
        <w:ind w:left="567" w:hanging="567"/>
        <w:rPr>
          <w:rFonts w:eastAsia="Batang"/>
          <w:szCs w:val="22"/>
        </w:rPr>
      </w:pPr>
    </w:p>
    <w:p w:rsidR="00AB42B9" w:rsidRDefault="00AB42B9" w:rsidP="00AB42B9">
      <w:pPr>
        <w:ind w:left="567" w:hanging="567"/>
        <w:rPr>
          <w:rFonts w:eastAsia="Batang"/>
          <w:i/>
          <w:szCs w:val="22"/>
        </w:rPr>
      </w:pPr>
      <w:r>
        <w:rPr>
          <w:rFonts w:eastAsia="Batang"/>
          <w:i/>
          <w:szCs w:val="22"/>
        </w:rPr>
        <w:t>Gamintojas</w:t>
      </w:r>
    </w:p>
    <w:p w:rsidR="00AB42B9" w:rsidRPr="0012443D" w:rsidRDefault="00AB42B9" w:rsidP="00AB42B9">
      <w:pPr>
        <w:rPr>
          <w:szCs w:val="22"/>
          <w:lang w:val="de-DE"/>
        </w:rPr>
      </w:pPr>
      <w:proofErr w:type="spellStart"/>
      <w:r w:rsidRPr="0012443D">
        <w:rPr>
          <w:szCs w:val="22"/>
          <w:lang w:val="de-DE"/>
        </w:rPr>
        <w:t>Teva</w:t>
      </w:r>
      <w:proofErr w:type="spellEnd"/>
      <w:r w:rsidRPr="0012443D">
        <w:rPr>
          <w:szCs w:val="22"/>
          <w:lang w:val="de-DE"/>
        </w:rPr>
        <w:t xml:space="preserve"> </w:t>
      </w:r>
      <w:proofErr w:type="spellStart"/>
      <w:r w:rsidRPr="0012443D">
        <w:rPr>
          <w:szCs w:val="22"/>
          <w:lang w:val="de-DE"/>
        </w:rPr>
        <w:t>Nederland</w:t>
      </w:r>
      <w:proofErr w:type="spellEnd"/>
      <w:r w:rsidRPr="0012443D">
        <w:rPr>
          <w:szCs w:val="22"/>
          <w:lang w:val="de-DE"/>
        </w:rPr>
        <w:t xml:space="preserve"> BV</w:t>
      </w:r>
    </w:p>
    <w:p w:rsidR="00AB42B9" w:rsidRPr="002C20C5" w:rsidRDefault="00AB42B9" w:rsidP="00AB42B9">
      <w:pPr>
        <w:rPr>
          <w:szCs w:val="22"/>
          <w:lang w:val="de-DE"/>
        </w:rPr>
      </w:pPr>
      <w:proofErr w:type="spellStart"/>
      <w:r w:rsidRPr="002C20C5">
        <w:rPr>
          <w:szCs w:val="22"/>
          <w:lang w:val="de-DE"/>
        </w:rPr>
        <w:t>Swensweg</w:t>
      </w:r>
      <w:proofErr w:type="spellEnd"/>
      <w:r w:rsidRPr="002C20C5">
        <w:rPr>
          <w:szCs w:val="22"/>
          <w:lang w:val="de-DE"/>
        </w:rPr>
        <w:t xml:space="preserve"> 5, 2031GA Haarlem</w:t>
      </w:r>
    </w:p>
    <w:p w:rsidR="00AB42B9" w:rsidRPr="0012443D" w:rsidRDefault="00AB42B9" w:rsidP="00AB42B9">
      <w:pPr>
        <w:rPr>
          <w:szCs w:val="22"/>
          <w:lang w:val="de-DE"/>
        </w:rPr>
      </w:pPr>
      <w:proofErr w:type="spellStart"/>
      <w:r w:rsidRPr="002C20C5">
        <w:rPr>
          <w:szCs w:val="22"/>
          <w:lang w:val="de-DE"/>
        </w:rPr>
        <w:t>Nyderlandai</w:t>
      </w:r>
      <w:proofErr w:type="spellEnd"/>
    </w:p>
    <w:p w:rsidR="00AB42B9" w:rsidRPr="002C20C5" w:rsidRDefault="00AB42B9" w:rsidP="00AB42B9">
      <w:pPr>
        <w:rPr>
          <w:szCs w:val="22"/>
          <w:lang w:val="de-DE"/>
        </w:rPr>
      </w:pPr>
    </w:p>
    <w:p w:rsidR="00AB42B9" w:rsidRPr="002B3DFF" w:rsidRDefault="00AB42B9" w:rsidP="00AB42B9">
      <w:pPr>
        <w:rPr>
          <w:szCs w:val="22"/>
        </w:rPr>
      </w:pPr>
      <w:r w:rsidRPr="002C20C5">
        <w:rPr>
          <w:szCs w:val="22"/>
        </w:rPr>
        <w:t>arba</w:t>
      </w:r>
    </w:p>
    <w:p w:rsidR="00AB42B9" w:rsidRPr="000F442C" w:rsidRDefault="00AB42B9" w:rsidP="00AB42B9">
      <w:pPr>
        <w:rPr>
          <w:szCs w:val="22"/>
          <w:lang w:val="de-DE"/>
        </w:rPr>
      </w:pPr>
    </w:p>
    <w:p w:rsidR="00AB42B9" w:rsidRPr="0012443D" w:rsidRDefault="00AB42B9" w:rsidP="00AB42B9">
      <w:pPr>
        <w:rPr>
          <w:szCs w:val="22"/>
        </w:rPr>
      </w:pPr>
      <w:proofErr w:type="spellStart"/>
      <w:r w:rsidRPr="0012443D">
        <w:rPr>
          <w:szCs w:val="22"/>
        </w:rPr>
        <w:t>Teva</w:t>
      </w:r>
      <w:proofErr w:type="spellEnd"/>
      <w:r w:rsidRPr="0012443D">
        <w:rPr>
          <w:szCs w:val="22"/>
        </w:rPr>
        <w:t xml:space="preserve"> </w:t>
      </w:r>
      <w:proofErr w:type="spellStart"/>
      <w:r w:rsidRPr="0012443D">
        <w:rPr>
          <w:szCs w:val="22"/>
        </w:rPr>
        <w:t>Operations</w:t>
      </w:r>
      <w:proofErr w:type="spellEnd"/>
      <w:r w:rsidRPr="0012443D">
        <w:rPr>
          <w:szCs w:val="22"/>
        </w:rPr>
        <w:t xml:space="preserve"> </w:t>
      </w:r>
      <w:proofErr w:type="spellStart"/>
      <w:r w:rsidRPr="0012443D">
        <w:rPr>
          <w:szCs w:val="22"/>
        </w:rPr>
        <w:t>Poland</w:t>
      </w:r>
      <w:proofErr w:type="spellEnd"/>
      <w:r w:rsidRPr="0012443D">
        <w:rPr>
          <w:szCs w:val="22"/>
        </w:rPr>
        <w:t xml:space="preserve"> Sp. </w:t>
      </w:r>
      <w:proofErr w:type="spellStart"/>
      <w:r w:rsidRPr="0012443D">
        <w:rPr>
          <w:szCs w:val="22"/>
        </w:rPr>
        <w:t>z.o.o</w:t>
      </w:r>
      <w:proofErr w:type="spellEnd"/>
    </w:p>
    <w:p w:rsidR="00AB42B9" w:rsidRPr="002C20C5" w:rsidRDefault="00AB42B9" w:rsidP="00AB42B9">
      <w:pPr>
        <w:rPr>
          <w:szCs w:val="22"/>
          <w:lang w:val="de-DE"/>
        </w:rPr>
      </w:pPr>
      <w:proofErr w:type="spellStart"/>
      <w:r w:rsidRPr="002C20C5">
        <w:rPr>
          <w:szCs w:val="22"/>
          <w:lang w:val="de-DE"/>
        </w:rPr>
        <w:t>ul</w:t>
      </w:r>
      <w:proofErr w:type="spellEnd"/>
      <w:r w:rsidRPr="002C20C5">
        <w:rPr>
          <w:szCs w:val="22"/>
          <w:lang w:val="de-DE"/>
        </w:rPr>
        <w:t xml:space="preserve">. </w:t>
      </w:r>
      <w:proofErr w:type="spellStart"/>
      <w:r w:rsidRPr="002C20C5">
        <w:rPr>
          <w:szCs w:val="22"/>
          <w:lang w:val="de-DE"/>
        </w:rPr>
        <w:t>Mogilska</w:t>
      </w:r>
      <w:proofErr w:type="spellEnd"/>
      <w:r w:rsidRPr="002C20C5">
        <w:rPr>
          <w:szCs w:val="22"/>
          <w:lang w:val="de-DE"/>
        </w:rPr>
        <w:t xml:space="preserve"> 80, 31-546 Kraków</w:t>
      </w:r>
    </w:p>
    <w:p w:rsidR="00AB42B9" w:rsidRPr="002B3DFF" w:rsidRDefault="00AB42B9" w:rsidP="00AB42B9">
      <w:pPr>
        <w:rPr>
          <w:szCs w:val="22"/>
          <w:lang w:val="de-DE"/>
        </w:rPr>
      </w:pPr>
      <w:proofErr w:type="spellStart"/>
      <w:r w:rsidRPr="002C20C5">
        <w:rPr>
          <w:szCs w:val="22"/>
          <w:lang w:val="de-DE"/>
        </w:rPr>
        <w:t>Lenkija</w:t>
      </w:r>
      <w:proofErr w:type="spellEnd"/>
    </w:p>
    <w:p w:rsidR="00AB42B9" w:rsidRPr="000F442C" w:rsidRDefault="00AB42B9" w:rsidP="00AB42B9">
      <w:pPr>
        <w:rPr>
          <w:szCs w:val="22"/>
          <w:lang w:val="de-DE"/>
        </w:rPr>
      </w:pPr>
    </w:p>
    <w:p w:rsidR="00AB42B9" w:rsidRPr="000F442C" w:rsidRDefault="00AB42B9" w:rsidP="00AB42B9">
      <w:pPr>
        <w:rPr>
          <w:szCs w:val="22"/>
        </w:rPr>
      </w:pPr>
      <w:r w:rsidRPr="000F442C">
        <w:rPr>
          <w:szCs w:val="22"/>
        </w:rPr>
        <w:t>arba</w:t>
      </w:r>
    </w:p>
    <w:p w:rsidR="00AB42B9" w:rsidRPr="001175DB" w:rsidRDefault="00AB42B9" w:rsidP="00AB42B9">
      <w:pPr>
        <w:rPr>
          <w:szCs w:val="22"/>
          <w:lang w:val="de-DE"/>
        </w:rPr>
      </w:pPr>
    </w:p>
    <w:p w:rsidR="00AB42B9" w:rsidRPr="0012443D" w:rsidRDefault="00AB42B9" w:rsidP="00AB42B9">
      <w:pPr>
        <w:rPr>
          <w:szCs w:val="22"/>
          <w:lang w:val="de-DE"/>
        </w:rPr>
      </w:pPr>
      <w:r w:rsidRPr="0012443D">
        <w:rPr>
          <w:szCs w:val="22"/>
          <w:lang w:val="de-DE"/>
        </w:rPr>
        <w:t>Merckle GmbH</w:t>
      </w:r>
    </w:p>
    <w:p w:rsidR="00AB42B9" w:rsidRPr="002C20C5" w:rsidRDefault="00AB42B9" w:rsidP="00AB42B9">
      <w:pPr>
        <w:rPr>
          <w:szCs w:val="22"/>
          <w:lang w:val="de-DE"/>
        </w:rPr>
      </w:pPr>
      <w:r w:rsidRPr="002C20C5">
        <w:rPr>
          <w:szCs w:val="22"/>
          <w:lang w:val="de-DE"/>
        </w:rPr>
        <w:t>Ludwig-Merckle-</w:t>
      </w:r>
      <w:proofErr w:type="spellStart"/>
      <w:r w:rsidRPr="002C20C5">
        <w:rPr>
          <w:szCs w:val="22"/>
          <w:lang w:val="de-DE"/>
        </w:rPr>
        <w:t>Strasse</w:t>
      </w:r>
      <w:proofErr w:type="spellEnd"/>
      <w:r w:rsidRPr="002C20C5">
        <w:rPr>
          <w:szCs w:val="22"/>
          <w:lang w:val="de-DE"/>
        </w:rPr>
        <w:t xml:space="preserve"> 3, </w:t>
      </w:r>
      <w:proofErr w:type="spellStart"/>
      <w:r w:rsidRPr="002C20C5">
        <w:rPr>
          <w:szCs w:val="22"/>
          <w:lang w:val="de-DE"/>
        </w:rPr>
        <w:t>Blaubeuren</w:t>
      </w:r>
      <w:proofErr w:type="spellEnd"/>
      <w:r w:rsidRPr="002C20C5">
        <w:rPr>
          <w:szCs w:val="22"/>
          <w:lang w:val="de-DE"/>
        </w:rPr>
        <w:t xml:space="preserve"> 89143, </w:t>
      </w:r>
      <w:proofErr w:type="spellStart"/>
      <w:r w:rsidRPr="002C20C5">
        <w:rPr>
          <w:szCs w:val="22"/>
          <w:lang w:val="de-DE"/>
        </w:rPr>
        <w:t>Baden-Wuerttemberg</w:t>
      </w:r>
      <w:proofErr w:type="spellEnd"/>
    </w:p>
    <w:p w:rsidR="00AB42B9" w:rsidRPr="002C20C5" w:rsidRDefault="00AB42B9" w:rsidP="00AB42B9">
      <w:pPr>
        <w:rPr>
          <w:szCs w:val="22"/>
          <w:lang w:val="de-DE"/>
        </w:rPr>
      </w:pPr>
      <w:proofErr w:type="spellStart"/>
      <w:r w:rsidRPr="002C20C5">
        <w:rPr>
          <w:szCs w:val="22"/>
          <w:lang w:val="de-DE"/>
        </w:rPr>
        <w:t>Vokietija</w:t>
      </w:r>
      <w:proofErr w:type="spellEnd"/>
    </w:p>
    <w:p w:rsidR="00AB42B9" w:rsidRPr="002B3DFF" w:rsidRDefault="00AB42B9" w:rsidP="00AB42B9">
      <w:pPr>
        <w:rPr>
          <w:szCs w:val="22"/>
          <w:lang w:val="de-DE"/>
        </w:rPr>
      </w:pPr>
    </w:p>
    <w:p w:rsidR="00AB42B9" w:rsidRPr="000F442C" w:rsidRDefault="00AB42B9" w:rsidP="00AB42B9">
      <w:pPr>
        <w:rPr>
          <w:szCs w:val="22"/>
        </w:rPr>
      </w:pPr>
      <w:r w:rsidRPr="000F442C">
        <w:rPr>
          <w:szCs w:val="22"/>
        </w:rPr>
        <w:t>arba</w:t>
      </w:r>
    </w:p>
    <w:p w:rsidR="00AB42B9" w:rsidRPr="000F442C" w:rsidRDefault="00AB42B9" w:rsidP="00AB42B9">
      <w:pPr>
        <w:rPr>
          <w:szCs w:val="22"/>
          <w:lang w:val="de-DE"/>
        </w:rPr>
      </w:pPr>
    </w:p>
    <w:p w:rsidR="00AB42B9" w:rsidRPr="0012443D" w:rsidRDefault="00AB42B9" w:rsidP="00AB42B9">
      <w:pPr>
        <w:rPr>
          <w:szCs w:val="22"/>
          <w:lang w:val="de-DE"/>
        </w:rPr>
      </w:pPr>
      <w:proofErr w:type="spellStart"/>
      <w:r w:rsidRPr="0012443D">
        <w:rPr>
          <w:szCs w:val="22"/>
          <w:lang w:val="de-DE"/>
        </w:rPr>
        <w:t>Teva</w:t>
      </w:r>
      <w:proofErr w:type="spellEnd"/>
      <w:r w:rsidRPr="0012443D">
        <w:rPr>
          <w:szCs w:val="22"/>
          <w:lang w:val="de-DE"/>
        </w:rPr>
        <w:t xml:space="preserve"> </w:t>
      </w:r>
      <w:proofErr w:type="spellStart"/>
      <w:r w:rsidRPr="0012443D">
        <w:rPr>
          <w:szCs w:val="22"/>
          <w:lang w:val="de-DE"/>
        </w:rPr>
        <w:t>Pharma</w:t>
      </w:r>
      <w:proofErr w:type="spellEnd"/>
      <w:r w:rsidRPr="0012443D">
        <w:rPr>
          <w:szCs w:val="22"/>
          <w:lang w:val="de-DE"/>
        </w:rPr>
        <w:t xml:space="preserve"> B.V.</w:t>
      </w:r>
    </w:p>
    <w:p w:rsidR="00AB42B9" w:rsidRPr="002C20C5" w:rsidRDefault="00AB42B9" w:rsidP="00AB42B9">
      <w:pPr>
        <w:rPr>
          <w:szCs w:val="22"/>
          <w:lang w:val="de-DE"/>
        </w:rPr>
      </w:pPr>
      <w:proofErr w:type="spellStart"/>
      <w:r w:rsidRPr="002C20C5">
        <w:rPr>
          <w:szCs w:val="22"/>
          <w:lang w:val="de-DE"/>
        </w:rPr>
        <w:t>Swensweg</w:t>
      </w:r>
      <w:proofErr w:type="spellEnd"/>
      <w:r w:rsidRPr="002C20C5">
        <w:rPr>
          <w:szCs w:val="22"/>
          <w:lang w:val="de-DE"/>
        </w:rPr>
        <w:t xml:space="preserve"> 5, 2031GA Haarlem</w:t>
      </w:r>
    </w:p>
    <w:p w:rsidR="00AB42B9" w:rsidRPr="002B3DFF" w:rsidRDefault="00AB42B9" w:rsidP="00AB42B9">
      <w:pPr>
        <w:rPr>
          <w:szCs w:val="22"/>
          <w:lang w:val="de-DE"/>
        </w:rPr>
      </w:pPr>
      <w:proofErr w:type="spellStart"/>
      <w:r w:rsidRPr="002C20C5">
        <w:rPr>
          <w:szCs w:val="22"/>
          <w:lang w:val="de-DE"/>
        </w:rPr>
        <w:t>Nyderlandai</w:t>
      </w:r>
      <w:proofErr w:type="spellEnd"/>
    </w:p>
    <w:p w:rsidR="00AB42B9" w:rsidRPr="000F442C" w:rsidRDefault="00AB42B9" w:rsidP="00AB42B9">
      <w:pPr>
        <w:rPr>
          <w:szCs w:val="22"/>
          <w:lang w:val="de-DE"/>
        </w:rPr>
      </w:pPr>
    </w:p>
    <w:p w:rsidR="00AB42B9" w:rsidRPr="000F442C" w:rsidRDefault="00AB42B9" w:rsidP="00AB42B9">
      <w:pPr>
        <w:rPr>
          <w:szCs w:val="22"/>
        </w:rPr>
      </w:pPr>
      <w:r w:rsidRPr="000F442C">
        <w:rPr>
          <w:szCs w:val="22"/>
        </w:rPr>
        <w:t>arba</w:t>
      </w:r>
    </w:p>
    <w:p w:rsidR="00AB42B9" w:rsidRPr="001175DB" w:rsidRDefault="00AB42B9" w:rsidP="00AB42B9">
      <w:pPr>
        <w:rPr>
          <w:szCs w:val="22"/>
          <w:lang w:val="de-DE"/>
        </w:rPr>
      </w:pPr>
    </w:p>
    <w:p w:rsidR="00AB42B9" w:rsidRPr="0012443D" w:rsidRDefault="00AB42B9" w:rsidP="00AB42B9">
      <w:pPr>
        <w:rPr>
          <w:szCs w:val="22"/>
          <w:lang w:val="it-IT"/>
        </w:rPr>
      </w:pPr>
      <w:r w:rsidRPr="0012443D">
        <w:rPr>
          <w:szCs w:val="22"/>
          <w:lang w:val="it-IT"/>
        </w:rPr>
        <w:t>PLIVA Hrvatska d.o.o. (PLIVA Croatia Ltd.)</w:t>
      </w:r>
    </w:p>
    <w:p w:rsidR="00AB42B9" w:rsidRPr="002C20C5" w:rsidRDefault="00AB42B9" w:rsidP="00AB42B9">
      <w:pPr>
        <w:rPr>
          <w:szCs w:val="22"/>
          <w:lang w:val="it-IT"/>
        </w:rPr>
      </w:pPr>
      <w:r w:rsidRPr="002C20C5">
        <w:rPr>
          <w:szCs w:val="22"/>
          <w:lang w:val="it-IT"/>
        </w:rPr>
        <w:t>Prilaz baruna Filipovića 25, 10000 Zagreb</w:t>
      </w:r>
    </w:p>
    <w:p w:rsidR="00AB42B9" w:rsidRPr="002B3DFF" w:rsidRDefault="00AB42B9" w:rsidP="00AB42B9">
      <w:pPr>
        <w:rPr>
          <w:szCs w:val="22"/>
          <w:lang w:val="it-IT"/>
        </w:rPr>
      </w:pPr>
      <w:r w:rsidRPr="002C20C5">
        <w:rPr>
          <w:szCs w:val="22"/>
          <w:lang w:val="it-IT"/>
        </w:rPr>
        <w:t>Kroatija</w:t>
      </w:r>
    </w:p>
    <w:p w:rsidR="00AB42B9" w:rsidRPr="000F442C" w:rsidRDefault="00AB42B9" w:rsidP="00AB42B9">
      <w:pPr>
        <w:rPr>
          <w:szCs w:val="22"/>
        </w:rPr>
      </w:pPr>
    </w:p>
    <w:p w:rsidR="00AB42B9" w:rsidRPr="000F442C" w:rsidRDefault="00AB42B9" w:rsidP="00AB42B9">
      <w:pPr>
        <w:rPr>
          <w:szCs w:val="22"/>
        </w:rPr>
      </w:pPr>
      <w:r w:rsidRPr="000F442C">
        <w:rPr>
          <w:szCs w:val="22"/>
        </w:rPr>
        <w:t>arba</w:t>
      </w:r>
    </w:p>
    <w:p w:rsidR="00AB42B9" w:rsidRPr="001175DB" w:rsidRDefault="00AB42B9" w:rsidP="00AB42B9">
      <w:pPr>
        <w:tabs>
          <w:tab w:val="left" w:pos="567"/>
        </w:tabs>
        <w:spacing w:line="260" w:lineRule="exact"/>
        <w:rPr>
          <w:rFonts w:eastAsia="Batang"/>
          <w:snapToGrid w:val="0"/>
          <w:szCs w:val="22"/>
          <w:lang w:eastAsia="en-US"/>
        </w:rPr>
      </w:pPr>
    </w:p>
    <w:p w:rsidR="00AB42B9" w:rsidRPr="00212A8E" w:rsidRDefault="00AB42B9" w:rsidP="00AB42B9">
      <w:pPr>
        <w:rPr>
          <w:szCs w:val="22"/>
          <w:lang w:val="it-IT"/>
        </w:rPr>
      </w:pPr>
      <w:r w:rsidRPr="00212A8E">
        <w:rPr>
          <w:szCs w:val="22"/>
          <w:lang w:val="it-IT"/>
        </w:rPr>
        <w:t>Balkanpharma-Dupnitsa AD</w:t>
      </w:r>
    </w:p>
    <w:p w:rsidR="00AB42B9" w:rsidRPr="00212A8E" w:rsidRDefault="00AB42B9" w:rsidP="00AB42B9">
      <w:pPr>
        <w:rPr>
          <w:szCs w:val="22"/>
          <w:lang w:val="it-IT"/>
        </w:rPr>
      </w:pPr>
      <w:r w:rsidRPr="00212A8E">
        <w:rPr>
          <w:szCs w:val="22"/>
          <w:lang w:val="it-IT"/>
        </w:rPr>
        <w:t xml:space="preserve">3 Samokovsko Shosse Str. </w:t>
      </w:r>
    </w:p>
    <w:p w:rsidR="00AB42B9" w:rsidRPr="00212A8E" w:rsidRDefault="00AB42B9" w:rsidP="00AB42B9">
      <w:pPr>
        <w:rPr>
          <w:szCs w:val="22"/>
          <w:lang w:val="it-IT"/>
        </w:rPr>
      </w:pPr>
      <w:r w:rsidRPr="00212A8E">
        <w:rPr>
          <w:szCs w:val="22"/>
          <w:lang w:val="it-IT"/>
        </w:rPr>
        <w:t>Dupnitsa 2600</w:t>
      </w:r>
    </w:p>
    <w:p w:rsidR="00AB42B9" w:rsidRPr="00FB3A5A" w:rsidRDefault="00AB42B9" w:rsidP="00AB42B9">
      <w:pPr>
        <w:ind w:left="567" w:hanging="567"/>
        <w:rPr>
          <w:rFonts w:eastAsia="Batang"/>
          <w:szCs w:val="22"/>
        </w:rPr>
      </w:pPr>
      <w:r w:rsidRPr="00212A8E">
        <w:rPr>
          <w:szCs w:val="22"/>
          <w:lang w:val="it-IT"/>
        </w:rPr>
        <w:t>Bulgaria</w:t>
      </w:r>
    </w:p>
    <w:p w:rsidR="00AB42B9" w:rsidRDefault="00AB42B9" w:rsidP="00AB42B9">
      <w:pPr>
        <w:rPr>
          <w:rFonts w:eastAsia="Batang"/>
          <w:szCs w:val="22"/>
        </w:rPr>
      </w:pPr>
    </w:p>
    <w:p w:rsidR="00AB42B9" w:rsidRPr="008E1C0B" w:rsidRDefault="00AB42B9" w:rsidP="00AB42B9">
      <w:pPr>
        <w:rPr>
          <w:rFonts w:eastAsia="Batang"/>
          <w:szCs w:val="22"/>
        </w:rPr>
      </w:pPr>
      <w:r w:rsidRPr="008E1C0B">
        <w:rPr>
          <w:rFonts w:eastAsia="Batang"/>
          <w:szCs w:val="22"/>
        </w:rPr>
        <w:t>Jeigu apie šį vaistą norite sužinoti daugiau, kreipkitės į vietinį registruotojo atstovą.</w:t>
      </w:r>
    </w:p>
    <w:p w:rsidR="00AB42B9" w:rsidRPr="008E1C0B" w:rsidRDefault="00AB42B9" w:rsidP="00AB42B9">
      <w:pPr>
        <w:rPr>
          <w:rFonts w:eastAsia="Batang"/>
          <w:szCs w:val="22"/>
        </w:rPr>
      </w:pPr>
      <w:r w:rsidRPr="008E1C0B">
        <w:rPr>
          <w:rFonts w:eastAsia="Batang"/>
          <w:szCs w:val="22"/>
        </w:rPr>
        <w:t> </w:t>
      </w:r>
    </w:p>
    <w:p w:rsidR="00AB42B9" w:rsidRPr="00F02274" w:rsidRDefault="00AB42B9" w:rsidP="00AB42B9">
      <w:pPr>
        <w:rPr>
          <w:rFonts w:eastAsia="Calibri"/>
          <w:szCs w:val="22"/>
          <w:lang w:eastAsia="en-US"/>
        </w:rPr>
      </w:pPr>
      <w:r w:rsidRPr="00F02274">
        <w:rPr>
          <w:rFonts w:eastAsia="Calibri"/>
          <w:szCs w:val="22"/>
          <w:lang w:eastAsia="en-US"/>
        </w:rPr>
        <w:t xml:space="preserve">UAB </w:t>
      </w:r>
      <w:proofErr w:type="spellStart"/>
      <w:r>
        <w:rPr>
          <w:rFonts w:eastAsia="Calibri"/>
          <w:szCs w:val="22"/>
          <w:lang w:eastAsia="en-US"/>
        </w:rPr>
        <w:t>Teva</w:t>
      </w:r>
      <w:proofErr w:type="spellEnd"/>
      <w:r>
        <w:rPr>
          <w:rFonts w:eastAsia="Calibri"/>
          <w:szCs w:val="22"/>
          <w:lang w:eastAsia="en-US"/>
        </w:rPr>
        <w:t xml:space="preserve"> Baltics</w:t>
      </w:r>
    </w:p>
    <w:p w:rsidR="00AB42B9" w:rsidRDefault="00AB42B9" w:rsidP="00AB42B9">
      <w:pPr>
        <w:rPr>
          <w:rFonts w:eastAsia="Calibri"/>
          <w:szCs w:val="22"/>
          <w:lang w:eastAsia="en-US"/>
        </w:rPr>
      </w:pPr>
      <w:r>
        <w:rPr>
          <w:rFonts w:eastAsia="Calibri"/>
          <w:szCs w:val="22"/>
          <w:lang w:eastAsia="en-US"/>
        </w:rPr>
        <w:t>Molėtų pl. 5</w:t>
      </w:r>
    </w:p>
    <w:p w:rsidR="00AB42B9" w:rsidRPr="00FB3A5A" w:rsidRDefault="00AB42B9" w:rsidP="00AB42B9">
      <w:pPr>
        <w:rPr>
          <w:rFonts w:eastAsia="Calibri"/>
          <w:szCs w:val="22"/>
          <w:lang w:eastAsia="en-US"/>
        </w:rPr>
      </w:pPr>
      <w:r>
        <w:rPr>
          <w:rFonts w:eastAsia="Calibri"/>
          <w:szCs w:val="22"/>
          <w:lang w:eastAsia="en-US"/>
        </w:rPr>
        <w:t>LT-08409 Vilnius</w:t>
      </w:r>
    </w:p>
    <w:p w:rsidR="00AB42B9" w:rsidRPr="00F02274" w:rsidRDefault="00AB42B9" w:rsidP="00AB42B9">
      <w:pPr>
        <w:rPr>
          <w:rFonts w:eastAsia="Calibri"/>
          <w:szCs w:val="22"/>
          <w:lang w:eastAsia="en-US"/>
        </w:rPr>
      </w:pPr>
      <w:r w:rsidRPr="00F02274">
        <w:rPr>
          <w:rFonts w:eastAsia="Calibri"/>
          <w:szCs w:val="22"/>
          <w:lang w:eastAsia="en-US"/>
        </w:rPr>
        <w:t>Tel:+370 5 266 02 03</w:t>
      </w:r>
    </w:p>
    <w:p w:rsidR="00AB42B9" w:rsidRPr="008E1C0B" w:rsidRDefault="00AB42B9" w:rsidP="00AB42B9">
      <w:pPr>
        <w:numPr>
          <w:ilvl w:val="12"/>
          <w:numId w:val="0"/>
        </w:numPr>
        <w:rPr>
          <w:rFonts w:eastAsia="Batang"/>
          <w:szCs w:val="22"/>
        </w:rPr>
      </w:pPr>
    </w:p>
    <w:p w:rsidR="00AB42B9" w:rsidRPr="008E1C0B" w:rsidRDefault="00AB42B9" w:rsidP="00AB42B9">
      <w:pPr>
        <w:numPr>
          <w:ilvl w:val="12"/>
          <w:numId w:val="0"/>
        </w:numPr>
        <w:tabs>
          <w:tab w:val="left" w:pos="567"/>
        </w:tabs>
        <w:spacing w:line="260" w:lineRule="exact"/>
        <w:ind w:right="-2"/>
        <w:rPr>
          <w:rFonts w:eastAsia="Batang"/>
          <w:snapToGrid w:val="0"/>
          <w:szCs w:val="22"/>
          <w:lang w:eastAsia="en-US"/>
        </w:rPr>
      </w:pPr>
      <w:r w:rsidRPr="008E1C0B">
        <w:rPr>
          <w:rFonts w:eastAsia="Batang"/>
          <w:b/>
          <w:snapToGrid w:val="0"/>
          <w:szCs w:val="22"/>
          <w:lang w:eastAsia="en-US"/>
        </w:rPr>
        <w:t>Šis vaistas E</w:t>
      </w:r>
      <w:r>
        <w:rPr>
          <w:rFonts w:eastAsia="Batang"/>
          <w:b/>
          <w:snapToGrid w:val="0"/>
          <w:szCs w:val="22"/>
          <w:lang w:eastAsia="en-US"/>
        </w:rPr>
        <w:t>uropos ekonominės erdvės</w:t>
      </w:r>
      <w:r w:rsidRPr="008E1C0B">
        <w:rPr>
          <w:rFonts w:eastAsia="Batang"/>
          <w:b/>
          <w:snapToGrid w:val="0"/>
          <w:szCs w:val="22"/>
          <w:lang w:eastAsia="en-US"/>
        </w:rPr>
        <w:t xml:space="preserve"> valstybėse narėse registruotas tokiais pavadinimais</w:t>
      </w:r>
      <w:r w:rsidRPr="008E1C0B">
        <w:rPr>
          <w:rFonts w:eastAsia="Batang"/>
          <w:snapToGrid w:val="0"/>
          <w:szCs w:val="22"/>
          <w:lang w:eastAsia="en-US"/>
        </w:rPr>
        <w:t>:</w:t>
      </w:r>
    </w:p>
    <w:p w:rsidR="00AB42B9" w:rsidRPr="00815051" w:rsidRDefault="00AB42B9" w:rsidP="00AB42B9">
      <w:pPr>
        <w:autoSpaceDE w:val="0"/>
        <w:autoSpaceDN w:val="0"/>
        <w:adjustRightInd w:val="0"/>
        <w:rPr>
          <w:rFonts w:ascii="TrebuchetMS" w:eastAsia="TrebuchetMS" w:hAnsi="Calibri" w:cs="TrebuchetMS"/>
          <w:szCs w:val="22"/>
        </w:rPr>
      </w:pPr>
      <w:r w:rsidRPr="00811B0C">
        <w:rPr>
          <w:rFonts w:eastAsia="Batang"/>
          <w:b/>
          <w:iCs/>
          <w:szCs w:val="22"/>
        </w:rPr>
        <w:t>Austrija:</w:t>
      </w:r>
      <w:r w:rsidRPr="00811B0C">
        <w:rPr>
          <w:rFonts w:eastAsia="Batang"/>
          <w:iCs/>
          <w:szCs w:val="22"/>
        </w:rPr>
        <w:t xml:space="preserve"> </w:t>
      </w:r>
      <w:proofErr w:type="spellStart"/>
      <w:r w:rsidRPr="00811B0C">
        <w:rPr>
          <w:rFonts w:eastAsia="TrebuchetMS"/>
          <w:szCs w:val="22"/>
        </w:rPr>
        <w:t>Vildagliptin</w:t>
      </w:r>
      <w:proofErr w:type="spellEnd"/>
      <w:r w:rsidRPr="00811B0C">
        <w:rPr>
          <w:rFonts w:eastAsia="TrebuchetMS"/>
          <w:szCs w:val="22"/>
        </w:rPr>
        <w:t>/</w:t>
      </w:r>
      <w:proofErr w:type="spellStart"/>
      <w:r w:rsidRPr="00811B0C">
        <w:rPr>
          <w:rFonts w:eastAsia="TrebuchetMS"/>
          <w:szCs w:val="22"/>
        </w:rPr>
        <w:t>Metformin</w:t>
      </w:r>
      <w:proofErr w:type="spellEnd"/>
      <w:r w:rsidRPr="00811B0C">
        <w:rPr>
          <w:rFonts w:eastAsia="TrebuchetMS"/>
          <w:szCs w:val="22"/>
        </w:rPr>
        <w:t xml:space="preserve"> </w:t>
      </w:r>
      <w:proofErr w:type="spellStart"/>
      <w:r w:rsidRPr="00811B0C">
        <w:rPr>
          <w:rFonts w:eastAsia="TrebuchetMS"/>
          <w:szCs w:val="22"/>
        </w:rPr>
        <w:t>Actavis</w:t>
      </w:r>
      <w:proofErr w:type="spellEnd"/>
      <w:r w:rsidRPr="00811B0C">
        <w:rPr>
          <w:rFonts w:eastAsia="TrebuchetMS"/>
          <w:szCs w:val="22"/>
        </w:rPr>
        <w:t xml:space="preserve"> 50 mg / 850 mg </w:t>
      </w:r>
      <w:r>
        <w:rPr>
          <w:rFonts w:eastAsia="TrebuchetMS"/>
          <w:szCs w:val="22"/>
        </w:rPr>
        <w:t>(</w:t>
      </w:r>
      <w:r w:rsidRPr="00811B0C">
        <w:rPr>
          <w:rFonts w:eastAsia="TrebuchetMS"/>
          <w:szCs w:val="22"/>
        </w:rPr>
        <w:t xml:space="preserve">50 mg / 1000 mg </w:t>
      </w:r>
      <w:proofErr w:type="spellStart"/>
      <w:r w:rsidRPr="00811B0C">
        <w:rPr>
          <w:rFonts w:eastAsia="TrebuchetMS"/>
          <w:szCs w:val="22"/>
        </w:rPr>
        <w:t>Filmtabletten</w:t>
      </w:r>
      <w:proofErr w:type="spellEnd"/>
      <w:r>
        <w:rPr>
          <w:rFonts w:eastAsia="TrebuchetMS"/>
          <w:szCs w:val="22"/>
        </w:rPr>
        <w:t>)</w:t>
      </w:r>
      <w:r w:rsidRPr="00811B0C">
        <w:rPr>
          <w:rFonts w:eastAsia="TrebuchetMS"/>
          <w:szCs w:val="22"/>
        </w:rPr>
        <w:t xml:space="preserve">; </w:t>
      </w:r>
      <w:r w:rsidRPr="00811B0C">
        <w:rPr>
          <w:rFonts w:eastAsia="TrebuchetMS"/>
          <w:b/>
          <w:szCs w:val="22"/>
        </w:rPr>
        <w:t xml:space="preserve">Čekija, Danija, Estija: </w:t>
      </w:r>
      <w:proofErr w:type="spellStart"/>
      <w:r w:rsidRPr="00811B0C">
        <w:rPr>
          <w:rFonts w:eastAsia="TrebuchetMS"/>
          <w:szCs w:val="22"/>
        </w:rPr>
        <w:t>Vildagliptin</w:t>
      </w:r>
      <w:proofErr w:type="spellEnd"/>
      <w:r w:rsidRPr="00811B0C">
        <w:rPr>
          <w:rFonts w:eastAsia="TrebuchetMS"/>
          <w:szCs w:val="22"/>
        </w:rPr>
        <w:t>/</w:t>
      </w:r>
      <w:proofErr w:type="spellStart"/>
      <w:r w:rsidRPr="00811B0C">
        <w:rPr>
          <w:rFonts w:eastAsia="TrebuchetMS"/>
          <w:szCs w:val="22"/>
        </w:rPr>
        <w:t>Metformin</w:t>
      </w:r>
      <w:proofErr w:type="spellEnd"/>
      <w:r w:rsidRPr="00811B0C">
        <w:rPr>
          <w:rFonts w:eastAsia="TrebuchetMS"/>
          <w:szCs w:val="22"/>
        </w:rPr>
        <w:t xml:space="preserve"> </w:t>
      </w:r>
      <w:proofErr w:type="spellStart"/>
      <w:r w:rsidRPr="00811B0C">
        <w:rPr>
          <w:rFonts w:eastAsia="TrebuchetMS"/>
          <w:szCs w:val="22"/>
        </w:rPr>
        <w:t>Teva</w:t>
      </w:r>
      <w:proofErr w:type="spellEnd"/>
      <w:r w:rsidRPr="00811B0C">
        <w:rPr>
          <w:rFonts w:eastAsia="TrebuchetMS"/>
          <w:szCs w:val="22"/>
        </w:rPr>
        <w:t xml:space="preserve">; </w:t>
      </w:r>
      <w:r w:rsidRPr="00811B0C">
        <w:rPr>
          <w:rFonts w:eastAsia="TrebuchetMS"/>
          <w:b/>
          <w:szCs w:val="22"/>
        </w:rPr>
        <w:t>Ispanija:</w:t>
      </w:r>
      <w:r w:rsidRPr="00811B0C">
        <w:rPr>
          <w:rFonts w:eastAsia="TrebuchetMS"/>
          <w:szCs w:val="22"/>
        </w:rPr>
        <w:t xml:space="preserve"> </w:t>
      </w:r>
      <w:proofErr w:type="spellStart"/>
      <w:r w:rsidRPr="00811B0C">
        <w:rPr>
          <w:rFonts w:eastAsia="TrebuchetMS"/>
          <w:szCs w:val="22"/>
        </w:rPr>
        <w:t>Vildagliptina</w:t>
      </w:r>
      <w:proofErr w:type="spellEnd"/>
      <w:r w:rsidRPr="00811B0C">
        <w:rPr>
          <w:rFonts w:eastAsia="TrebuchetMS"/>
          <w:szCs w:val="22"/>
        </w:rPr>
        <w:t>/</w:t>
      </w:r>
      <w:proofErr w:type="spellStart"/>
      <w:r w:rsidRPr="00811B0C">
        <w:rPr>
          <w:rFonts w:eastAsia="TrebuchetMS"/>
          <w:szCs w:val="22"/>
        </w:rPr>
        <w:t>Metformina</w:t>
      </w:r>
      <w:proofErr w:type="spellEnd"/>
      <w:r w:rsidRPr="00811B0C">
        <w:rPr>
          <w:rFonts w:eastAsia="TrebuchetMS"/>
          <w:szCs w:val="22"/>
        </w:rPr>
        <w:t xml:space="preserve"> </w:t>
      </w:r>
      <w:proofErr w:type="spellStart"/>
      <w:r w:rsidRPr="00811B0C">
        <w:rPr>
          <w:rFonts w:eastAsia="TrebuchetMS"/>
          <w:szCs w:val="22"/>
        </w:rPr>
        <w:t>Teva</w:t>
      </w:r>
      <w:proofErr w:type="spellEnd"/>
      <w:r w:rsidRPr="00811B0C">
        <w:rPr>
          <w:rFonts w:eastAsia="TrebuchetMS"/>
          <w:szCs w:val="22"/>
        </w:rPr>
        <w:t xml:space="preserve"> 50 mg/850 </w:t>
      </w:r>
      <w:r w:rsidRPr="00815051">
        <w:rPr>
          <w:rFonts w:eastAsia="TrebuchetMS"/>
          <w:szCs w:val="22"/>
        </w:rPr>
        <w:t xml:space="preserve">mg (50 mg/1000 mg) </w:t>
      </w:r>
      <w:proofErr w:type="spellStart"/>
      <w:r w:rsidRPr="00815051">
        <w:rPr>
          <w:rFonts w:eastAsia="TrebuchetMS"/>
          <w:szCs w:val="22"/>
        </w:rPr>
        <w:t>comprimidos</w:t>
      </w:r>
      <w:proofErr w:type="spellEnd"/>
      <w:r w:rsidRPr="00815051">
        <w:rPr>
          <w:rFonts w:eastAsia="TrebuchetMS"/>
          <w:szCs w:val="22"/>
        </w:rPr>
        <w:t xml:space="preserve"> </w:t>
      </w:r>
      <w:proofErr w:type="spellStart"/>
      <w:r w:rsidRPr="00815051">
        <w:rPr>
          <w:rFonts w:eastAsia="TrebuchetMS"/>
          <w:szCs w:val="22"/>
        </w:rPr>
        <w:t>recubiertos</w:t>
      </w:r>
      <w:proofErr w:type="spellEnd"/>
      <w:r w:rsidRPr="00815051">
        <w:rPr>
          <w:rFonts w:eastAsia="TrebuchetMS"/>
          <w:szCs w:val="22"/>
        </w:rPr>
        <w:t xml:space="preserve"> </w:t>
      </w:r>
      <w:proofErr w:type="spellStart"/>
      <w:r w:rsidRPr="00815051">
        <w:rPr>
          <w:rFonts w:eastAsia="TrebuchetMS"/>
          <w:szCs w:val="22"/>
        </w:rPr>
        <w:t>con</w:t>
      </w:r>
      <w:proofErr w:type="spellEnd"/>
      <w:r w:rsidRPr="00815051">
        <w:rPr>
          <w:rFonts w:eastAsia="TrebuchetMS"/>
          <w:szCs w:val="22"/>
        </w:rPr>
        <w:t xml:space="preserve"> </w:t>
      </w:r>
      <w:proofErr w:type="spellStart"/>
      <w:r w:rsidRPr="00815051">
        <w:rPr>
          <w:rFonts w:eastAsia="TrebuchetMS"/>
          <w:szCs w:val="22"/>
        </w:rPr>
        <w:t>película</w:t>
      </w:r>
      <w:proofErr w:type="spellEnd"/>
      <w:r w:rsidRPr="00815051">
        <w:rPr>
          <w:rFonts w:eastAsia="TrebuchetMS"/>
          <w:szCs w:val="22"/>
        </w:rPr>
        <w:t xml:space="preserve"> EFG; </w:t>
      </w:r>
      <w:r w:rsidRPr="00815051">
        <w:rPr>
          <w:rFonts w:eastAsia="TrebuchetMS"/>
          <w:b/>
          <w:szCs w:val="22"/>
        </w:rPr>
        <w:t>Prancūzija:</w:t>
      </w:r>
      <w:r>
        <w:rPr>
          <w:rFonts w:eastAsia="TrebuchetMS"/>
          <w:szCs w:val="22"/>
        </w:rPr>
        <w:t xml:space="preserve"> </w:t>
      </w:r>
      <w:proofErr w:type="spellStart"/>
      <w:r w:rsidRPr="00815051">
        <w:rPr>
          <w:rFonts w:eastAsia="TrebuchetMS"/>
          <w:szCs w:val="22"/>
        </w:rPr>
        <w:t>Vildagliptine</w:t>
      </w:r>
      <w:proofErr w:type="spellEnd"/>
      <w:r w:rsidRPr="00815051">
        <w:rPr>
          <w:rFonts w:eastAsia="TrebuchetMS"/>
          <w:szCs w:val="22"/>
        </w:rPr>
        <w:t>/</w:t>
      </w:r>
      <w:proofErr w:type="spellStart"/>
      <w:r w:rsidRPr="00815051">
        <w:rPr>
          <w:rFonts w:eastAsia="TrebuchetMS"/>
          <w:szCs w:val="22"/>
        </w:rPr>
        <w:t>metformine</w:t>
      </w:r>
      <w:proofErr w:type="spellEnd"/>
      <w:r w:rsidRPr="00815051">
        <w:rPr>
          <w:rFonts w:eastAsia="TrebuchetMS"/>
          <w:szCs w:val="22"/>
        </w:rPr>
        <w:t xml:space="preserve"> </w:t>
      </w:r>
      <w:proofErr w:type="spellStart"/>
      <w:r w:rsidRPr="00815051">
        <w:rPr>
          <w:rFonts w:eastAsia="TrebuchetMS"/>
          <w:szCs w:val="22"/>
        </w:rPr>
        <w:t>Teva</w:t>
      </w:r>
      <w:proofErr w:type="spellEnd"/>
      <w:r w:rsidRPr="00815051">
        <w:rPr>
          <w:rFonts w:eastAsia="TrebuchetMS"/>
          <w:szCs w:val="22"/>
        </w:rPr>
        <w:t xml:space="preserve"> 50 mg/1000 mg </w:t>
      </w:r>
      <w:proofErr w:type="spellStart"/>
      <w:r w:rsidRPr="00815051">
        <w:rPr>
          <w:rFonts w:eastAsia="TrebuchetMS"/>
          <w:szCs w:val="22"/>
        </w:rPr>
        <w:t>comprimé</w:t>
      </w:r>
      <w:proofErr w:type="spellEnd"/>
      <w:r w:rsidRPr="00815051">
        <w:rPr>
          <w:rFonts w:eastAsia="TrebuchetMS"/>
          <w:szCs w:val="22"/>
        </w:rPr>
        <w:t xml:space="preserve"> </w:t>
      </w:r>
      <w:proofErr w:type="spellStart"/>
      <w:r w:rsidRPr="00815051">
        <w:rPr>
          <w:rFonts w:eastAsia="TrebuchetMS"/>
          <w:szCs w:val="22"/>
        </w:rPr>
        <w:t>pelliculé</w:t>
      </w:r>
      <w:proofErr w:type="spellEnd"/>
      <w:r w:rsidRPr="00815051">
        <w:rPr>
          <w:rFonts w:eastAsia="TrebuchetMS"/>
          <w:szCs w:val="22"/>
        </w:rPr>
        <w:t xml:space="preserve">; </w:t>
      </w:r>
      <w:r w:rsidRPr="00815051">
        <w:rPr>
          <w:rFonts w:eastAsia="TrebuchetMS"/>
          <w:b/>
          <w:szCs w:val="22"/>
        </w:rPr>
        <w:t>Vengrija:</w:t>
      </w:r>
      <w:r w:rsidRPr="00815051">
        <w:rPr>
          <w:rFonts w:eastAsia="TrebuchetMS"/>
          <w:szCs w:val="22"/>
        </w:rPr>
        <w:t xml:space="preserve"> </w:t>
      </w:r>
      <w:proofErr w:type="spellStart"/>
      <w:r w:rsidRPr="00815051">
        <w:rPr>
          <w:rFonts w:eastAsia="TrebuchetMS"/>
          <w:szCs w:val="22"/>
        </w:rPr>
        <w:t>Vildagliptin</w:t>
      </w:r>
      <w:proofErr w:type="spellEnd"/>
      <w:r w:rsidRPr="00815051">
        <w:rPr>
          <w:rFonts w:eastAsia="TrebuchetMS"/>
          <w:szCs w:val="22"/>
        </w:rPr>
        <w:t>/</w:t>
      </w:r>
      <w:proofErr w:type="spellStart"/>
      <w:r w:rsidRPr="00815051">
        <w:rPr>
          <w:rFonts w:eastAsia="TrebuchetMS"/>
          <w:szCs w:val="22"/>
        </w:rPr>
        <w:t>Metformin</w:t>
      </w:r>
      <w:proofErr w:type="spellEnd"/>
      <w:r w:rsidRPr="00815051">
        <w:rPr>
          <w:rFonts w:eastAsia="TrebuchetMS"/>
          <w:szCs w:val="22"/>
        </w:rPr>
        <w:t xml:space="preserve"> </w:t>
      </w:r>
      <w:proofErr w:type="spellStart"/>
      <w:r w:rsidRPr="00815051">
        <w:rPr>
          <w:rFonts w:eastAsia="TrebuchetMS"/>
          <w:szCs w:val="22"/>
        </w:rPr>
        <w:t>Teva</w:t>
      </w:r>
      <w:proofErr w:type="spellEnd"/>
      <w:r w:rsidRPr="00815051">
        <w:rPr>
          <w:rFonts w:eastAsia="TrebuchetMS"/>
          <w:szCs w:val="22"/>
        </w:rPr>
        <w:t xml:space="preserve"> 50mg/850mg (50mg/1000mg) </w:t>
      </w:r>
      <w:proofErr w:type="spellStart"/>
      <w:r w:rsidRPr="00815051">
        <w:rPr>
          <w:rFonts w:eastAsia="TrebuchetMS"/>
          <w:szCs w:val="22"/>
        </w:rPr>
        <w:t>filmtabletta</w:t>
      </w:r>
      <w:proofErr w:type="spellEnd"/>
      <w:r w:rsidRPr="00815051">
        <w:rPr>
          <w:rFonts w:eastAsia="TrebuchetMS"/>
          <w:szCs w:val="22"/>
        </w:rPr>
        <w:t xml:space="preserve">; </w:t>
      </w:r>
      <w:r w:rsidRPr="00815051">
        <w:rPr>
          <w:rFonts w:eastAsia="TrebuchetMS"/>
          <w:b/>
          <w:szCs w:val="22"/>
        </w:rPr>
        <w:t>Italija:</w:t>
      </w:r>
      <w:r w:rsidRPr="00815051">
        <w:rPr>
          <w:rFonts w:eastAsia="TrebuchetMS"/>
          <w:szCs w:val="22"/>
        </w:rPr>
        <w:t xml:space="preserve"> </w:t>
      </w:r>
      <w:proofErr w:type="spellStart"/>
      <w:r w:rsidRPr="00815051">
        <w:rPr>
          <w:rFonts w:eastAsia="TrebuchetMS"/>
          <w:szCs w:val="22"/>
        </w:rPr>
        <w:t>Vildagliptin</w:t>
      </w:r>
      <w:proofErr w:type="spellEnd"/>
      <w:r w:rsidRPr="00815051">
        <w:rPr>
          <w:rFonts w:eastAsia="TrebuchetMS"/>
          <w:szCs w:val="22"/>
        </w:rPr>
        <w:t xml:space="preserve"> E</w:t>
      </w:r>
      <w:r w:rsidRPr="00811B0C">
        <w:rPr>
          <w:rFonts w:eastAsia="TrebuchetMS"/>
          <w:szCs w:val="22"/>
        </w:rPr>
        <w:t xml:space="preserve"> </w:t>
      </w:r>
      <w:proofErr w:type="spellStart"/>
      <w:r w:rsidRPr="00811B0C">
        <w:rPr>
          <w:rFonts w:eastAsia="TrebuchetMS"/>
          <w:szCs w:val="22"/>
        </w:rPr>
        <w:t>Metformina</w:t>
      </w:r>
      <w:proofErr w:type="spellEnd"/>
      <w:r w:rsidRPr="00811B0C">
        <w:rPr>
          <w:rFonts w:eastAsia="TrebuchetMS"/>
          <w:szCs w:val="22"/>
        </w:rPr>
        <w:t xml:space="preserve"> </w:t>
      </w:r>
      <w:proofErr w:type="spellStart"/>
      <w:r w:rsidRPr="00811B0C">
        <w:rPr>
          <w:rFonts w:eastAsia="TrebuchetMS"/>
          <w:szCs w:val="22"/>
        </w:rPr>
        <w:t>Teva</w:t>
      </w:r>
      <w:proofErr w:type="spellEnd"/>
      <w:r w:rsidRPr="00811B0C">
        <w:rPr>
          <w:rFonts w:eastAsia="TrebuchetMS"/>
          <w:szCs w:val="22"/>
        </w:rPr>
        <w:t xml:space="preserve">; </w:t>
      </w:r>
      <w:r w:rsidRPr="00815051">
        <w:rPr>
          <w:rFonts w:eastAsia="TrebuchetMS"/>
          <w:b/>
          <w:szCs w:val="22"/>
        </w:rPr>
        <w:t>Latvija:</w:t>
      </w:r>
      <w:r w:rsidRPr="00811B0C">
        <w:rPr>
          <w:rFonts w:eastAsia="TrebuchetMS"/>
          <w:szCs w:val="22"/>
        </w:rPr>
        <w:t xml:space="preserve"> </w:t>
      </w:r>
      <w:proofErr w:type="spellStart"/>
      <w:r w:rsidRPr="00811B0C">
        <w:rPr>
          <w:rFonts w:eastAsia="TrebuchetMS"/>
          <w:szCs w:val="22"/>
        </w:rPr>
        <w:t>Vildagliptin</w:t>
      </w:r>
      <w:proofErr w:type="spellEnd"/>
      <w:r w:rsidRPr="00811B0C">
        <w:rPr>
          <w:rFonts w:eastAsia="TrebuchetMS"/>
          <w:szCs w:val="22"/>
        </w:rPr>
        <w:t>/</w:t>
      </w:r>
      <w:proofErr w:type="spellStart"/>
      <w:r w:rsidRPr="00811B0C">
        <w:rPr>
          <w:rFonts w:eastAsia="TrebuchetMS"/>
          <w:szCs w:val="22"/>
        </w:rPr>
        <w:t>Metformin</w:t>
      </w:r>
      <w:proofErr w:type="spellEnd"/>
      <w:r w:rsidRPr="00811B0C">
        <w:rPr>
          <w:rFonts w:eastAsia="TrebuchetMS"/>
          <w:szCs w:val="22"/>
        </w:rPr>
        <w:t xml:space="preserve"> </w:t>
      </w:r>
      <w:proofErr w:type="spellStart"/>
      <w:r w:rsidRPr="00811B0C">
        <w:rPr>
          <w:rFonts w:eastAsia="TrebuchetMS"/>
          <w:szCs w:val="22"/>
        </w:rPr>
        <w:t>Teva</w:t>
      </w:r>
      <w:proofErr w:type="spellEnd"/>
      <w:r w:rsidRPr="00811B0C">
        <w:rPr>
          <w:rFonts w:eastAsia="TrebuchetMS"/>
          <w:szCs w:val="22"/>
        </w:rPr>
        <w:t xml:space="preserve"> 50mg/850mg </w:t>
      </w:r>
      <w:r>
        <w:rPr>
          <w:rFonts w:eastAsia="TrebuchetMS"/>
          <w:szCs w:val="22"/>
        </w:rPr>
        <w:t>(</w:t>
      </w:r>
      <w:r w:rsidRPr="00811B0C">
        <w:rPr>
          <w:rFonts w:eastAsia="TrebuchetMS"/>
          <w:szCs w:val="22"/>
        </w:rPr>
        <w:t>50mg/1000mg</w:t>
      </w:r>
      <w:r>
        <w:rPr>
          <w:rFonts w:eastAsia="TrebuchetMS"/>
          <w:szCs w:val="22"/>
        </w:rPr>
        <w:t>)</w:t>
      </w:r>
      <w:r w:rsidRPr="00811B0C">
        <w:rPr>
          <w:rFonts w:eastAsia="TrebuchetMS"/>
          <w:szCs w:val="22"/>
        </w:rPr>
        <w:t xml:space="preserve"> </w:t>
      </w:r>
      <w:proofErr w:type="spellStart"/>
      <w:r w:rsidRPr="00811B0C">
        <w:rPr>
          <w:rFonts w:eastAsia="TrebuchetMS"/>
          <w:szCs w:val="22"/>
        </w:rPr>
        <w:t>apvalkotās</w:t>
      </w:r>
      <w:proofErr w:type="spellEnd"/>
      <w:r w:rsidRPr="00811B0C">
        <w:rPr>
          <w:rFonts w:eastAsia="TrebuchetMS"/>
          <w:szCs w:val="22"/>
        </w:rPr>
        <w:t xml:space="preserve"> tabletes; </w:t>
      </w:r>
      <w:r w:rsidRPr="00815051">
        <w:rPr>
          <w:rFonts w:eastAsia="TrebuchetMS"/>
          <w:b/>
          <w:szCs w:val="22"/>
        </w:rPr>
        <w:t>Portugalija:</w:t>
      </w:r>
      <w:r w:rsidRPr="00811B0C">
        <w:rPr>
          <w:rFonts w:eastAsia="TrebuchetMS"/>
          <w:szCs w:val="22"/>
        </w:rPr>
        <w:t xml:space="preserve"> </w:t>
      </w:r>
      <w:proofErr w:type="spellStart"/>
      <w:r w:rsidRPr="00811B0C">
        <w:rPr>
          <w:rFonts w:eastAsia="TrebuchetMS"/>
          <w:szCs w:val="22"/>
        </w:rPr>
        <w:t>Vildagliptina+Metformina</w:t>
      </w:r>
      <w:proofErr w:type="spellEnd"/>
      <w:r w:rsidRPr="00811B0C">
        <w:rPr>
          <w:rFonts w:eastAsia="TrebuchetMS"/>
          <w:szCs w:val="22"/>
        </w:rPr>
        <w:t xml:space="preserve"> </w:t>
      </w:r>
      <w:proofErr w:type="spellStart"/>
      <w:r w:rsidRPr="00811B0C">
        <w:rPr>
          <w:rFonts w:eastAsia="TrebuchetMS"/>
          <w:szCs w:val="22"/>
        </w:rPr>
        <w:t>Teva</w:t>
      </w:r>
      <w:proofErr w:type="spellEnd"/>
      <w:r w:rsidRPr="00811B0C">
        <w:rPr>
          <w:rFonts w:eastAsia="TrebuchetMS"/>
          <w:szCs w:val="22"/>
        </w:rPr>
        <w:t xml:space="preserve">; </w:t>
      </w:r>
      <w:r w:rsidRPr="00815051">
        <w:rPr>
          <w:rFonts w:eastAsia="TrebuchetMS"/>
          <w:b/>
          <w:szCs w:val="22"/>
        </w:rPr>
        <w:t>Slovakija:</w:t>
      </w:r>
      <w:r w:rsidRPr="00811B0C">
        <w:rPr>
          <w:rFonts w:eastAsia="TrebuchetMS"/>
          <w:szCs w:val="22"/>
        </w:rPr>
        <w:t xml:space="preserve"> </w:t>
      </w:r>
      <w:proofErr w:type="spellStart"/>
      <w:r w:rsidRPr="00811B0C">
        <w:rPr>
          <w:rFonts w:eastAsia="TrebuchetMS"/>
          <w:szCs w:val="22"/>
        </w:rPr>
        <w:t>Vildagliptin</w:t>
      </w:r>
      <w:proofErr w:type="spellEnd"/>
      <w:r w:rsidRPr="00811B0C">
        <w:rPr>
          <w:rFonts w:eastAsia="TrebuchetMS"/>
          <w:szCs w:val="22"/>
        </w:rPr>
        <w:t>/</w:t>
      </w:r>
      <w:proofErr w:type="spellStart"/>
      <w:r w:rsidRPr="00811B0C">
        <w:rPr>
          <w:rFonts w:eastAsia="TrebuchetMS"/>
          <w:szCs w:val="22"/>
        </w:rPr>
        <w:t>Metformin</w:t>
      </w:r>
      <w:proofErr w:type="spellEnd"/>
      <w:r w:rsidRPr="00811B0C">
        <w:rPr>
          <w:rFonts w:eastAsia="TrebuchetMS"/>
          <w:szCs w:val="22"/>
        </w:rPr>
        <w:t xml:space="preserve"> </w:t>
      </w:r>
      <w:proofErr w:type="spellStart"/>
      <w:r w:rsidRPr="00811B0C">
        <w:rPr>
          <w:rFonts w:eastAsia="TrebuchetMS"/>
          <w:szCs w:val="22"/>
        </w:rPr>
        <w:t>Teva</w:t>
      </w:r>
      <w:proofErr w:type="spellEnd"/>
      <w:r w:rsidRPr="00811B0C">
        <w:rPr>
          <w:rFonts w:eastAsia="TrebuchetMS"/>
          <w:szCs w:val="22"/>
        </w:rPr>
        <w:t xml:space="preserve"> </w:t>
      </w:r>
      <w:r>
        <w:rPr>
          <w:rFonts w:eastAsia="TrebuchetMS"/>
          <w:szCs w:val="22"/>
        </w:rPr>
        <w:t>50mg/850mg (</w:t>
      </w:r>
      <w:r w:rsidRPr="00811B0C">
        <w:rPr>
          <w:rFonts w:eastAsia="TrebuchetMS"/>
          <w:szCs w:val="22"/>
        </w:rPr>
        <w:t xml:space="preserve"> 50mg/1000mg</w:t>
      </w:r>
      <w:r>
        <w:rPr>
          <w:rFonts w:eastAsia="TrebuchetMS"/>
          <w:szCs w:val="22"/>
        </w:rPr>
        <w:t>)</w:t>
      </w:r>
      <w:r w:rsidRPr="00811B0C">
        <w:rPr>
          <w:rFonts w:eastAsia="TrebuchetMS"/>
          <w:szCs w:val="22"/>
        </w:rPr>
        <w:t xml:space="preserve">; </w:t>
      </w:r>
      <w:r w:rsidRPr="00815051">
        <w:rPr>
          <w:rFonts w:eastAsia="TrebuchetMS"/>
          <w:b/>
          <w:szCs w:val="22"/>
        </w:rPr>
        <w:t>Jungtinė Karalystė:</w:t>
      </w:r>
      <w:r w:rsidRPr="00811B0C">
        <w:rPr>
          <w:rFonts w:eastAsia="TrebuchetMS"/>
          <w:szCs w:val="22"/>
        </w:rPr>
        <w:t xml:space="preserve"> </w:t>
      </w:r>
      <w:proofErr w:type="spellStart"/>
      <w:r w:rsidRPr="00811B0C">
        <w:rPr>
          <w:rFonts w:eastAsia="TrebuchetMS"/>
          <w:szCs w:val="22"/>
        </w:rPr>
        <w:t>Vildagliptin</w:t>
      </w:r>
      <w:proofErr w:type="spellEnd"/>
      <w:r w:rsidRPr="00811B0C">
        <w:rPr>
          <w:rFonts w:eastAsia="TrebuchetMS"/>
          <w:szCs w:val="22"/>
        </w:rPr>
        <w:t>/</w:t>
      </w:r>
      <w:proofErr w:type="spellStart"/>
      <w:r w:rsidRPr="00811B0C">
        <w:rPr>
          <w:rFonts w:eastAsia="TrebuchetMS"/>
          <w:szCs w:val="22"/>
        </w:rPr>
        <w:t>Metformin</w:t>
      </w:r>
      <w:proofErr w:type="spellEnd"/>
      <w:r w:rsidRPr="00811B0C">
        <w:rPr>
          <w:rFonts w:eastAsia="TrebuchetMS"/>
          <w:szCs w:val="22"/>
        </w:rPr>
        <w:t xml:space="preserve"> 50mg/850mg </w:t>
      </w:r>
      <w:r>
        <w:rPr>
          <w:rFonts w:eastAsia="TrebuchetMS"/>
          <w:szCs w:val="22"/>
        </w:rPr>
        <w:t>(</w:t>
      </w:r>
      <w:r w:rsidRPr="00811B0C">
        <w:rPr>
          <w:rFonts w:eastAsia="TrebuchetMS"/>
          <w:szCs w:val="22"/>
        </w:rPr>
        <w:t>50mg/1000mg</w:t>
      </w:r>
      <w:r>
        <w:rPr>
          <w:rFonts w:eastAsia="TrebuchetMS"/>
          <w:szCs w:val="22"/>
        </w:rPr>
        <w:t>)</w:t>
      </w:r>
      <w:r w:rsidRPr="00811B0C">
        <w:rPr>
          <w:rFonts w:eastAsia="TrebuchetMS"/>
          <w:szCs w:val="22"/>
        </w:rPr>
        <w:t xml:space="preserve"> </w:t>
      </w:r>
      <w:proofErr w:type="spellStart"/>
      <w:r w:rsidRPr="00811B0C">
        <w:rPr>
          <w:rFonts w:eastAsia="TrebuchetMS"/>
          <w:szCs w:val="22"/>
        </w:rPr>
        <w:t>Film-coated</w:t>
      </w:r>
      <w:proofErr w:type="spellEnd"/>
      <w:r w:rsidRPr="00811B0C">
        <w:rPr>
          <w:rFonts w:eastAsia="TrebuchetMS"/>
          <w:szCs w:val="22"/>
        </w:rPr>
        <w:t xml:space="preserve"> </w:t>
      </w:r>
      <w:proofErr w:type="spellStart"/>
      <w:r w:rsidRPr="00811B0C">
        <w:rPr>
          <w:rFonts w:eastAsia="TrebuchetMS"/>
          <w:szCs w:val="22"/>
        </w:rPr>
        <w:t>Tablets</w:t>
      </w:r>
      <w:proofErr w:type="spellEnd"/>
      <w:r w:rsidRPr="00811B0C">
        <w:rPr>
          <w:rFonts w:eastAsia="TrebuchetMS"/>
          <w:szCs w:val="22"/>
        </w:rPr>
        <w:t>.</w:t>
      </w:r>
    </w:p>
    <w:p w:rsidR="00AB42B9" w:rsidRPr="008E1C0B" w:rsidRDefault="00AB42B9" w:rsidP="00AB42B9">
      <w:pPr>
        <w:numPr>
          <w:ilvl w:val="12"/>
          <w:numId w:val="0"/>
        </w:numPr>
        <w:rPr>
          <w:rFonts w:eastAsia="Batang"/>
          <w:bCs/>
          <w:szCs w:val="22"/>
        </w:rPr>
      </w:pPr>
    </w:p>
    <w:p w:rsidR="00AB42B9" w:rsidRPr="008E1C0B" w:rsidRDefault="00AB42B9" w:rsidP="00AB42B9">
      <w:pPr>
        <w:numPr>
          <w:ilvl w:val="12"/>
          <w:numId w:val="0"/>
        </w:numPr>
        <w:rPr>
          <w:rFonts w:eastAsia="Batang"/>
          <w:bCs/>
          <w:szCs w:val="22"/>
        </w:rPr>
      </w:pPr>
    </w:p>
    <w:p w:rsidR="00AB42B9" w:rsidRPr="008E1C0B" w:rsidRDefault="00AB42B9" w:rsidP="00AB42B9">
      <w:pPr>
        <w:numPr>
          <w:ilvl w:val="12"/>
          <w:numId w:val="0"/>
        </w:numPr>
        <w:rPr>
          <w:rFonts w:eastAsia="Batang"/>
          <w:szCs w:val="22"/>
        </w:rPr>
      </w:pPr>
      <w:r w:rsidRPr="008E1C0B">
        <w:rPr>
          <w:rFonts w:eastAsia="Batang"/>
          <w:b/>
          <w:bCs/>
          <w:szCs w:val="22"/>
        </w:rPr>
        <w:t>Šis pakuotės lapelis paskutinį kartą peržiūrėtas</w:t>
      </w:r>
      <w:r>
        <w:rPr>
          <w:rFonts w:eastAsia="Batang"/>
          <w:b/>
          <w:bCs/>
          <w:szCs w:val="22"/>
        </w:rPr>
        <w:t xml:space="preserve"> </w:t>
      </w:r>
      <w:r>
        <w:rPr>
          <w:rFonts w:eastAsia="Batang"/>
          <w:b/>
          <w:bCs/>
          <w:szCs w:val="22"/>
        </w:rPr>
        <w:t>2022-03-06.</w:t>
      </w:r>
    </w:p>
    <w:p w:rsidR="00AB42B9" w:rsidRDefault="00AB42B9" w:rsidP="00AB42B9">
      <w:pPr>
        <w:numPr>
          <w:ilvl w:val="12"/>
          <w:numId w:val="0"/>
        </w:numPr>
        <w:rPr>
          <w:rFonts w:eastAsia="Batang"/>
          <w:szCs w:val="22"/>
        </w:rPr>
      </w:pPr>
    </w:p>
    <w:p w:rsidR="00AB42B9" w:rsidRDefault="00AB42B9" w:rsidP="00AB42B9">
      <w:pPr>
        <w:numPr>
          <w:ilvl w:val="12"/>
          <w:numId w:val="0"/>
        </w:numPr>
        <w:rPr>
          <w:rFonts w:eastAsia="Batang"/>
          <w:szCs w:val="22"/>
        </w:rPr>
      </w:pPr>
    </w:p>
    <w:p w:rsidR="00AB42B9" w:rsidRDefault="00AB42B9" w:rsidP="00AB42B9">
      <w:pPr>
        <w:numPr>
          <w:ilvl w:val="12"/>
          <w:numId w:val="0"/>
        </w:numPr>
        <w:rPr>
          <w:rFonts w:eastAsia="Batang"/>
          <w:szCs w:val="22"/>
        </w:rPr>
      </w:pPr>
      <w:r w:rsidRPr="008E1C0B">
        <w:rPr>
          <w:rFonts w:eastAsia="Batang"/>
          <w:szCs w:val="22"/>
        </w:rPr>
        <w:t>Išsami informacija apie šį vaistą pateikiama Valstybinės vaistų kontrolės tarnybos prie Lietuvos Respublikos sveikatos apsaugos ministerijos tinklalapyje</w:t>
      </w:r>
      <w:r w:rsidRPr="008E1C0B">
        <w:rPr>
          <w:rFonts w:eastAsia="Batang"/>
          <w:i/>
          <w:iCs/>
          <w:szCs w:val="22"/>
        </w:rPr>
        <w:t xml:space="preserve"> </w:t>
      </w:r>
      <w:hyperlink r:id="rId8" w:history="1">
        <w:r w:rsidRPr="008E1C0B">
          <w:rPr>
            <w:rFonts w:eastAsia="SimSun"/>
            <w:szCs w:val="22"/>
          </w:rPr>
          <w:t>http://www.vvkt.lt/</w:t>
        </w:r>
      </w:hyperlink>
      <w:r w:rsidRPr="008E1C0B">
        <w:rPr>
          <w:rFonts w:eastAsia="Batang"/>
          <w:szCs w:val="22"/>
        </w:rPr>
        <w:t>.</w:t>
      </w:r>
    </w:p>
    <w:p w:rsidR="00AB42B9" w:rsidRDefault="00AB42B9" w:rsidP="00AB42B9">
      <w:pPr>
        <w:numPr>
          <w:ilvl w:val="12"/>
          <w:numId w:val="0"/>
        </w:numPr>
        <w:rPr>
          <w:rFonts w:eastAsia="Batang"/>
          <w:szCs w:val="22"/>
        </w:rPr>
      </w:pPr>
    </w:p>
    <w:p w:rsidR="009041DB" w:rsidRDefault="009041DB">
      <w:bookmarkStart w:id="10" w:name="_GoBack"/>
      <w:bookmarkEnd w:id="1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Italic">
    <w:altName w:val="Times New Roman"/>
    <w:panose1 w:val="00000000000000000000"/>
    <w:charset w:val="80"/>
    <w:family w:val="auto"/>
    <w:notTrueType/>
    <w:pitch w:val="default"/>
    <w:sig w:usb0="00000000" w:usb1="08070000" w:usb2="00000010" w:usb3="00000000" w:csb0="00020001" w:csb1="00000000"/>
  </w:font>
  <w:font w:name="TrebuchetMS">
    <w:altName w:val="Yu Gothic UI"/>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39AC"/>
    <w:multiLevelType w:val="hybridMultilevel"/>
    <w:tmpl w:val="90A80DEC"/>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A049AF"/>
    <w:multiLevelType w:val="hybridMultilevel"/>
    <w:tmpl w:val="FBCEA218"/>
    <w:lvl w:ilvl="0" w:tplc="67BE8460">
      <w:numFmt w:val="bullet"/>
      <w:lvlText w:val="˗"/>
      <w:lvlJc w:val="left"/>
      <w:pPr>
        <w:ind w:left="720" w:hanging="360"/>
      </w:pPr>
      <w:rPr>
        <w:rFonts w:ascii="Times New Roman" w:hAnsi="Times New Roman" w:cs="Times New Roman"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AA1765"/>
    <w:multiLevelType w:val="hybridMultilevel"/>
    <w:tmpl w:val="4BDC8572"/>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0241FD"/>
    <w:multiLevelType w:val="hybridMultilevel"/>
    <w:tmpl w:val="73504BE0"/>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0A1261"/>
    <w:multiLevelType w:val="hybridMultilevel"/>
    <w:tmpl w:val="9C84E842"/>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6934C2"/>
    <w:multiLevelType w:val="hybridMultilevel"/>
    <w:tmpl w:val="83305CE8"/>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A43BFA"/>
    <w:multiLevelType w:val="hybridMultilevel"/>
    <w:tmpl w:val="2E9C5B96"/>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C3F739B"/>
    <w:multiLevelType w:val="hybridMultilevel"/>
    <w:tmpl w:val="C832BED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41D32"/>
    <w:multiLevelType w:val="hybridMultilevel"/>
    <w:tmpl w:val="77322AEC"/>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1C630D3"/>
    <w:multiLevelType w:val="hybridMultilevel"/>
    <w:tmpl w:val="B388D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4850182"/>
    <w:multiLevelType w:val="hybridMultilevel"/>
    <w:tmpl w:val="CF163054"/>
    <w:lvl w:ilvl="0" w:tplc="A77A5DEA">
      <w:start w:val="1"/>
      <w:numFmt w:val="bullet"/>
      <w:lvlText w:val=""/>
      <w:lvlJc w:val="left"/>
      <w:pPr>
        <w:ind w:left="720" w:hanging="360"/>
      </w:pPr>
      <w:rPr>
        <w:rFonts w:ascii="Symbol" w:hAnsi="Symbol"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C97965"/>
    <w:multiLevelType w:val="hybridMultilevel"/>
    <w:tmpl w:val="C4DCB60A"/>
    <w:lvl w:ilvl="0" w:tplc="67BE8460">
      <w:numFmt w:val="bullet"/>
      <w:lvlText w:val="˗"/>
      <w:lvlJc w:val="left"/>
      <w:pPr>
        <w:ind w:left="1080" w:hanging="360"/>
      </w:pPr>
      <w:rPr>
        <w:rFonts w:ascii="Times New Roman" w:hAnsi="Times New Roman" w:cs="Times New Roman" w:hint="default"/>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75162E28"/>
    <w:multiLevelType w:val="hybridMultilevel"/>
    <w:tmpl w:val="02F00C04"/>
    <w:lvl w:ilvl="0" w:tplc="67BE8460">
      <w:numFmt w:val="bullet"/>
      <w:lvlText w:val="˗"/>
      <w:lvlJc w:val="left"/>
      <w:pPr>
        <w:ind w:left="1080" w:hanging="360"/>
      </w:pPr>
      <w:rPr>
        <w:rFonts w:ascii="Times New Roman" w:hAnsi="Times New Roman" w:cs="Times New Roman" w:hint="default"/>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4"/>
  </w:num>
  <w:num w:numId="4">
    <w:abstractNumId w:val="1"/>
  </w:num>
  <w:num w:numId="5">
    <w:abstractNumId w:val="3"/>
  </w:num>
  <w:num w:numId="6">
    <w:abstractNumId w:val="8"/>
  </w:num>
  <w:num w:numId="7">
    <w:abstractNumId w:val="11"/>
  </w:num>
  <w:num w:numId="8">
    <w:abstractNumId w:val="12"/>
  </w:num>
  <w:num w:numId="9">
    <w:abstractNumId w:val="7"/>
  </w:num>
  <w:num w:numId="10">
    <w:abstractNumId w:val="2"/>
  </w:num>
  <w:num w:numId="11">
    <w:abstractNumId w:val="6"/>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2B9"/>
    <w:rsid w:val="00234094"/>
    <w:rsid w:val="009041DB"/>
    <w:rsid w:val="00AB42B9"/>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A931"/>
  <w15:chartTrackingRefBased/>
  <w15:docId w15:val="{82ABF0F6-F7A9-4728-AADA-B694DEC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42B9"/>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AB42B9"/>
    <w:pPr>
      <w:ind w:left="720"/>
      <w:contextualSpacing/>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13741</Words>
  <Characters>7833</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2022-03-23T11:14:00Z</dcterms:created>
  <dcterms:modified xsi:type="dcterms:W3CDTF">2022-03-23T11:15:00Z</dcterms:modified>
</cp:coreProperties>
</file>