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F7" w:rsidRDefault="00B505F7" w:rsidP="00B505F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  <w:bookmarkStart w:id="0" w:name="_Toc129243138"/>
      <w:bookmarkStart w:id="1" w:name="_Toc129243263"/>
    </w:p>
    <w:p w:rsidR="00B505F7" w:rsidRDefault="00B505F7" w:rsidP="00B505F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:rsidR="00B505F7" w:rsidRDefault="00B505F7" w:rsidP="00B505F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:rsidR="00B505F7" w:rsidRDefault="00B505F7" w:rsidP="00B505F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:rsidR="00B505F7" w:rsidRDefault="00B505F7" w:rsidP="00B505F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:rsidR="00B505F7" w:rsidRDefault="00B505F7" w:rsidP="00B505F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:rsidR="00B505F7" w:rsidRDefault="00B505F7" w:rsidP="00B505F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:rsidR="00B505F7" w:rsidRDefault="00B505F7" w:rsidP="00B505F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:rsidR="00B505F7" w:rsidRDefault="00B505F7" w:rsidP="00B505F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:rsidR="00B505F7" w:rsidRDefault="00B505F7" w:rsidP="00B505F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:rsidR="00B505F7" w:rsidRDefault="00B505F7" w:rsidP="00B505F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:rsidR="00B505F7" w:rsidRDefault="00B505F7" w:rsidP="00B505F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:rsidR="00B505F7" w:rsidRDefault="00B505F7" w:rsidP="00B505F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:rsidR="00B505F7" w:rsidRDefault="00B505F7" w:rsidP="00B505F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:rsidR="00B505F7" w:rsidRDefault="00B505F7" w:rsidP="00B505F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:rsidR="00B505F7" w:rsidRDefault="00B505F7" w:rsidP="00B505F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:rsidR="00B505F7" w:rsidRDefault="00B505F7" w:rsidP="00B505F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:rsidR="00B505F7" w:rsidRDefault="00B505F7" w:rsidP="00B505F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:rsidR="00B505F7" w:rsidRDefault="00B505F7" w:rsidP="00B505F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:rsidR="00B505F7" w:rsidRDefault="00B505F7" w:rsidP="00B505F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:rsidR="00B505F7" w:rsidRDefault="00B505F7" w:rsidP="00B505F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:rsidR="005374B0" w:rsidRDefault="005374B0" w:rsidP="00B505F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:rsidR="00B505F7" w:rsidRDefault="00B505F7" w:rsidP="00B505F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:rsidR="00B505F7" w:rsidRDefault="00B505F7" w:rsidP="00B505F7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  <w:r>
        <w:rPr>
          <w:rFonts w:ascii="Times New Roman" w:eastAsia="MS Mincho" w:hAnsi="Times New Roman" w:cs="Times New Roman"/>
          <w:b/>
          <w:noProof/>
        </w:rPr>
        <w:t>A. ŽENKLINIMAS</w:t>
      </w:r>
    </w:p>
    <w:p w:rsidR="00B505F7" w:rsidRDefault="00B505F7" w:rsidP="00B505F7">
      <w:pP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</w:p>
    <w:p w:rsidR="00B505F7" w:rsidRDefault="00B505F7" w:rsidP="00B505F7">
      <w:pP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>
        <w:rPr>
          <w:rFonts w:ascii="Times New Roman" w:eastAsia="MS Mincho" w:hAnsi="Times New Roman" w:cs="Times New Roman"/>
          <w:b/>
          <w:noProof/>
        </w:rPr>
        <w:br w:type="page"/>
      </w:r>
    </w:p>
    <w:p w:rsidR="00B505F7" w:rsidRDefault="00B505F7" w:rsidP="00B50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>
        <w:rPr>
          <w:rFonts w:ascii="Times New Roman" w:eastAsia="MS Mincho" w:hAnsi="Times New Roman" w:cs="Times New Roman"/>
          <w:b/>
          <w:noProof/>
        </w:rPr>
        <w:lastRenderedPageBreak/>
        <w:t>INFORMACIJA ANT IŠORINĖS PAKUOTĖS</w:t>
      </w:r>
    </w:p>
    <w:p w:rsidR="00B505F7" w:rsidRDefault="00B505F7" w:rsidP="00B50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</w:p>
    <w:p w:rsidR="00B505F7" w:rsidRDefault="00B505F7" w:rsidP="00B50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bCs/>
          <w:noProof/>
        </w:rPr>
      </w:pPr>
      <w:r>
        <w:rPr>
          <w:rFonts w:ascii="Times New Roman" w:eastAsia="MS Mincho" w:hAnsi="Times New Roman" w:cs="Times New Roman"/>
          <w:b/>
          <w:noProof/>
        </w:rPr>
        <w:t>KARTONO DĖŽUTĖ</w:t>
      </w: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Default="00B505F7" w:rsidP="00B50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>
        <w:rPr>
          <w:rFonts w:ascii="Times New Roman" w:eastAsia="MS Mincho" w:hAnsi="Times New Roman" w:cs="Times New Roman"/>
          <w:b/>
          <w:noProof/>
        </w:rPr>
        <w:t>1.</w:t>
      </w:r>
      <w:r>
        <w:rPr>
          <w:rFonts w:ascii="Times New Roman" w:eastAsia="MS Mincho" w:hAnsi="Times New Roman" w:cs="Times New Roman"/>
          <w:b/>
          <w:noProof/>
        </w:rPr>
        <w:tab/>
        <w:t>VAISTINIO PREPARATO PAVADINIMAS</w:t>
      </w: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Default="005374B0" w:rsidP="00B505F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943DD">
        <w:rPr>
          <w:rFonts w:ascii="Times New Roman" w:eastAsia="Times New Roman" w:hAnsi="Times New Roman" w:cs="Times New Roman"/>
        </w:rPr>
        <w:t>Drotaverine</w:t>
      </w:r>
      <w:proofErr w:type="spellEnd"/>
      <w:r w:rsidRPr="00F943D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3DD">
        <w:rPr>
          <w:rFonts w:ascii="Times New Roman" w:eastAsia="Times New Roman" w:hAnsi="Times New Roman" w:cs="Times New Roman"/>
        </w:rPr>
        <w:t>Actiofarma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B505F7">
        <w:rPr>
          <w:rFonts w:ascii="Times New Roman" w:eastAsia="Times New Roman" w:hAnsi="Times New Roman" w:cs="Times New Roman"/>
        </w:rPr>
        <w:t>40 mg tabletės</w:t>
      </w:r>
    </w:p>
    <w:p w:rsidR="00B505F7" w:rsidRDefault="00B505F7" w:rsidP="00B505F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</w:rPr>
      </w:pPr>
      <w:proofErr w:type="spellStart"/>
      <w:r>
        <w:rPr>
          <w:rFonts w:ascii="Times New Roman" w:eastAsia="Times New Roman" w:hAnsi="Times New Roman" w:cs="Times New Roman"/>
        </w:rPr>
        <w:t>Drotaverino</w:t>
      </w:r>
      <w:proofErr w:type="spellEnd"/>
      <w:r>
        <w:rPr>
          <w:rFonts w:ascii="Times New Roman" w:eastAsia="Times New Roman" w:hAnsi="Times New Roman" w:cs="Times New Roman"/>
        </w:rPr>
        <w:t xml:space="preserve"> hidrochloridas</w:t>
      </w: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Default="00B505F7" w:rsidP="00B50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>
        <w:rPr>
          <w:rFonts w:ascii="Times New Roman" w:eastAsia="MS Mincho" w:hAnsi="Times New Roman" w:cs="Times New Roman"/>
          <w:b/>
          <w:noProof/>
        </w:rPr>
        <w:t>2.</w:t>
      </w:r>
      <w:r>
        <w:rPr>
          <w:rFonts w:ascii="Times New Roman" w:eastAsia="MS Mincho" w:hAnsi="Times New Roman" w:cs="Times New Roman"/>
          <w:b/>
          <w:noProof/>
        </w:rPr>
        <w:tab/>
        <w:t>VEIKLIOJI MEDŽIAGA IR JOS KIEKIS</w:t>
      </w: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Vienoje tabletėje yra 40 mg </w:t>
      </w:r>
      <w:proofErr w:type="spellStart"/>
      <w:r>
        <w:rPr>
          <w:rFonts w:ascii="Times New Roman" w:eastAsia="Times New Roman" w:hAnsi="Times New Roman" w:cs="Times New Roman"/>
        </w:rPr>
        <w:t>drotaverino</w:t>
      </w:r>
      <w:proofErr w:type="spellEnd"/>
      <w:r>
        <w:rPr>
          <w:rFonts w:ascii="Times New Roman" w:eastAsia="Times New Roman" w:hAnsi="Times New Roman" w:cs="Times New Roman"/>
        </w:rPr>
        <w:t xml:space="preserve"> hidrochlorido.</w:t>
      </w: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Default="00B505F7" w:rsidP="00B50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highlight w:val="lightGray"/>
        </w:rPr>
      </w:pPr>
      <w:r>
        <w:rPr>
          <w:rFonts w:ascii="Times New Roman" w:eastAsia="MS Mincho" w:hAnsi="Times New Roman" w:cs="Times New Roman"/>
          <w:b/>
          <w:noProof/>
        </w:rPr>
        <w:t>3.</w:t>
      </w:r>
      <w:r>
        <w:rPr>
          <w:rFonts w:ascii="Times New Roman" w:eastAsia="MS Mincho" w:hAnsi="Times New Roman" w:cs="Times New Roman"/>
          <w:b/>
          <w:noProof/>
        </w:rPr>
        <w:tab/>
        <w:t>PAGALBINIŲ MEDŽIAGŲ SĄRAŠAS</w:t>
      </w: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>
        <w:rPr>
          <w:rFonts w:ascii="Times New Roman" w:eastAsia="Times New Roman" w:hAnsi="Times New Roman" w:cs="Times New Roman"/>
          <w:bCs/>
          <w:noProof/>
          <w:lang w:val="x-none"/>
        </w:rPr>
        <w:t>Sudėtyje yra laktozės.</w:t>
      </w: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Default="00B505F7" w:rsidP="00B50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>
        <w:rPr>
          <w:rFonts w:ascii="Times New Roman" w:eastAsia="MS Mincho" w:hAnsi="Times New Roman" w:cs="Times New Roman"/>
          <w:b/>
          <w:noProof/>
        </w:rPr>
        <w:t>4.</w:t>
      </w:r>
      <w:r>
        <w:rPr>
          <w:rFonts w:ascii="Times New Roman" w:eastAsia="MS Mincho" w:hAnsi="Times New Roman" w:cs="Times New Roman"/>
          <w:b/>
          <w:noProof/>
        </w:rPr>
        <w:tab/>
        <w:t>FARMACINĖ FORMA IR KIEKIS PAKUOTĖJE</w:t>
      </w: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>
        <w:rPr>
          <w:rFonts w:ascii="Times New Roman" w:eastAsia="Times New Roman" w:hAnsi="Times New Roman" w:cs="Times New Roman"/>
          <w:bCs/>
          <w:noProof/>
          <w:lang w:val="x-none"/>
        </w:rPr>
        <w:t>20 tablečių</w:t>
      </w: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Default="00B505F7" w:rsidP="00B50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highlight w:val="lightGray"/>
        </w:rPr>
      </w:pPr>
      <w:r>
        <w:rPr>
          <w:rFonts w:ascii="Times New Roman" w:eastAsia="MS Mincho" w:hAnsi="Times New Roman" w:cs="Times New Roman"/>
          <w:b/>
          <w:noProof/>
        </w:rPr>
        <w:t>5.</w:t>
      </w:r>
      <w:r>
        <w:rPr>
          <w:rFonts w:ascii="Times New Roman" w:eastAsia="MS Mincho" w:hAnsi="Times New Roman" w:cs="Times New Roman"/>
          <w:b/>
          <w:noProof/>
        </w:rPr>
        <w:tab/>
        <w:t>VARTOJIMO METODAS IR BŪDAS (-AI)</w:t>
      </w: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>
        <w:rPr>
          <w:rFonts w:ascii="Times New Roman" w:eastAsia="Times New Roman" w:hAnsi="Times New Roman" w:cs="Times New Roman"/>
          <w:bCs/>
          <w:noProof/>
          <w:lang w:val="x-none"/>
        </w:rPr>
        <w:t>Vartoti per burną.</w:t>
      </w: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>
        <w:rPr>
          <w:rFonts w:ascii="Times New Roman" w:eastAsia="Times New Roman" w:hAnsi="Times New Roman" w:cs="Times New Roman"/>
          <w:bCs/>
          <w:noProof/>
          <w:lang w:val="x-none"/>
        </w:rPr>
        <w:t>Prieš vartojimą perskaitykite pakuotės lapelį.</w:t>
      </w: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Default="00B505F7" w:rsidP="00B50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b/>
          <w:noProof/>
        </w:rPr>
      </w:pPr>
      <w:r>
        <w:rPr>
          <w:rFonts w:ascii="Times New Roman" w:eastAsia="MS Mincho" w:hAnsi="Times New Roman" w:cs="Times New Roman"/>
          <w:b/>
          <w:noProof/>
        </w:rPr>
        <w:t>6.</w:t>
      </w:r>
      <w:r>
        <w:rPr>
          <w:rFonts w:ascii="Times New Roman" w:eastAsia="MS Mincho" w:hAnsi="Times New Roman" w:cs="Times New Roman"/>
          <w:b/>
          <w:noProof/>
        </w:rPr>
        <w:tab/>
        <w:t>SPECIALUS ĮSPĖJIMAS, KAD VAISTINĮ PREPARATĄ BŪTINA LAIKYTI VAIKAMS NEPASTEBIMOJE IR NEPASIEKIAMOJE VIETOJE</w:t>
      </w: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>
        <w:rPr>
          <w:rFonts w:ascii="Times New Roman" w:eastAsia="Times New Roman" w:hAnsi="Times New Roman" w:cs="Times New Roman"/>
          <w:bCs/>
          <w:noProof/>
          <w:lang w:val="x-none"/>
        </w:rPr>
        <w:t>Laikyti vaikams nepastebimoje ir nepasiekiamoje vietoje.</w:t>
      </w: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Default="00B505F7" w:rsidP="00B50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highlight w:val="lightGray"/>
        </w:rPr>
      </w:pPr>
      <w:r>
        <w:rPr>
          <w:rFonts w:ascii="Times New Roman" w:eastAsia="MS Mincho" w:hAnsi="Times New Roman" w:cs="Times New Roman"/>
          <w:b/>
          <w:noProof/>
        </w:rPr>
        <w:t>7.</w:t>
      </w:r>
      <w:r>
        <w:rPr>
          <w:rFonts w:ascii="Times New Roman" w:eastAsia="MS Mincho" w:hAnsi="Times New Roman" w:cs="Times New Roman"/>
          <w:b/>
          <w:noProof/>
        </w:rPr>
        <w:tab/>
        <w:t>KITAS (-I) SPECIALUS (-ŪS) ĮSPĖJIMAS (-AI) (JEI REIKIA)</w:t>
      </w: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Default="00B505F7" w:rsidP="00B50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highlight w:val="lightGray"/>
        </w:rPr>
      </w:pPr>
      <w:r>
        <w:rPr>
          <w:rFonts w:ascii="Times New Roman" w:eastAsia="MS Mincho" w:hAnsi="Times New Roman" w:cs="Times New Roman"/>
          <w:b/>
          <w:noProof/>
        </w:rPr>
        <w:t>8.</w:t>
      </w:r>
      <w:r>
        <w:rPr>
          <w:rFonts w:ascii="Times New Roman" w:eastAsia="MS Mincho" w:hAnsi="Times New Roman" w:cs="Times New Roman"/>
          <w:b/>
          <w:noProof/>
        </w:rPr>
        <w:tab/>
        <w:t>TINKAMUMO LAIKAS</w:t>
      </w: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Default="005374B0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>
        <w:rPr>
          <w:rFonts w:ascii="Times New Roman" w:eastAsia="Times New Roman" w:hAnsi="Times New Roman" w:cs="Times New Roman"/>
          <w:bCs/>
          <w:noProof/>
        </w:rPr>
        <w:t>EXP:</w:t>
      </w:r>
      <w:r w:rsidR="00B505F7">
        <w:rPr>
          <w:rFonts w:ascii="Times New Roman" w:eastAsia="Times New Roman" w:hAnsi="Times New Roman" w:cs="Times New Roman"/>
          <w:bCs/>
          <w:noProof/>
          <w:lang w:val="x-none"/>
        </w:rPr>
        <w:t xml:space="preserve"> {MMMM</w:t>
      </w:r>
      <w:r>
        <w:rPr>
          <w:rFonts w:ascii="Times New Roman" w:eastAsia="Times New Roman" w:hAnsi="Times New Roman" w:cs="Times New Roman"/>
          <w:bCs/>
          <w:noProof/>
        </w:rPr>
        <w:t xml:space="preserve"> mm</w:t>
      </w:r>
      <w:r w:rsidR="00B505F7">
        <w:rPr>
          <w:rFonts w:ascii="Times New Roman" w:eastAsia="Times New Roman" w:hAnsi="Times New Roman" w:cs="Times New Roman"/>
          <w:bCs/>
          <w:noProof/>
          <w:lang w:val="x-none"/>
        </w:rPr>
        <w:t>}</w:t>
      </w: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Default="00B505F7" w:rsidP="00B50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>
        <w:rPr>
          <w:rFonts w:ascii="Times New Roman" w:eastAsia="MS Mincho" w:hAnsi="Times New Roman" w:cs="Times New Roman"/>
          <w:b/>
          <w:noProof/>
        </w:rPr>
        <w:t>9.</w:t>
      </w:r>
      <w:r>
        <w:rPr>
          <w:rFonts w:ascii="Times New Roman" w:eastAsia="MS Mincho" w:hAnsi="Times New Roman" w:cs="Times New Roman"/>
          <w:b/>
          <w:noProof/>
        </w:rPr>
        <w:tab/>
        <w:t>SPECIALIOS LAIKYMO SĄLYGOS</w:t>
      </w: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Laikyti ne aukštesnėje kaip 25</w:t>
      </w:r>
      <w:r w:rsidR="00445A60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sym w:font="Symbol" w:char="F0B0"/>
      </w:r>
      <w:r>
        <w:rPr>
          <w:rFonts w:ascii="Times New Roman" w:eastAsia="Times New Roman" w:hAnsi="Times New Roman" w:cs="Times New Roman"/>
        </w:rPr>
        <w:t>C temperatūroje.</w:t>
      </w: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Default="00B505F7" w:rsidP="00B50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b/>
          <w:noProof/>
        </w:rPr>
      </w:pPr>
      <w:r>
        <w:rPr>
          <w:rFonts w:ascii="Times New Roman" w:eastAsia="MS Mincho" w:hAnsi="Times New Roman" w:cs="Times New Roman"/>
          <w:b/>
          <w:noProof/>
        </w:rPr>
        <w:lastRenderedPageBreak/>
        <w:t>10.</w:t>
      </w:r>
      <w:r>
        <w:rPr>
          <w:rFonts w:ascii="Times New Roman" w:eastAsia="MS Mincho" w:hAnsi="Times New Roman" w:cs="Times New Roman"/>
          <w:b/>
          <w:noProof/>
        </w:rPr>
        <w:tab/>
        <w:t xml:space="preserve">SPECIALIOS ATSARGUMO PRIEMONĖS DĖL NESUVARTOTO </w:t>
      </w:r>
      <w:r>
        <w:rPr>
          <w:rFonts w:ascii="Times New Roman" w:eastAsia="MS Mincho" w:hAnsi="Times New Roman" w:cs="Times New Roman"/>
          <w:b/>
          <w:bCs/>
          <w:noProof/>
        </w:rPr>
        <w:t xml:space="preserve">VAISTINIO PREPARATO AR JO ATLIEKŲ </w:t>
      </w:r>
      <w:r>
        <w:rPr>
          <w:rFonts w:ascii="Times New Roman" w:eastAsia="MS Mincho" w:hAnsi="Times New Roman" w:cs="Times New Roman"/>
          <w:b/>
          <w:noProof/>
        </w:rPr>
        <w:t>TVARKYMO (JEI REIKIA)</w:t>
      </w: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Default="00B505F7" w:rsidP="00B50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>
        <w:rPr>
          <w:rFonts w:ascii="Times New Roman" w:eastAsia="MS Mincho" w:hAnsi="Times New Roman" w:cs="Times New Roman"/>
          <w:b/>
          <w:noProof/>
        </w:rPr>
        <w:t>11.</w:t>
      </w:r>
      <w:r>
        <w:rPr>
          <w:rFonts w:ascii="Times New Roman" w:eastAsia="MS Mincho" w:hAnsi="Times New Roman" w:cs="Times New Roman"/>
          <w:b/>
          <w:noProof/>
        </w:rPr>
        <w:tab/>
      </w:r>
      <w:r>
        <w:rPr>
          <w:rFonts w:ascii="Times New Roman" w:hAnsi="Times New Roman" w:cs="Times New Roman"/>
          <w:b/>
        </w:rPr>
        <w:t>LYGIAGRETUS IMPORTUOTOJAS</w:t>
      </w: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Pr="00C67954" w:rsidRDefault="00B505F7" w:rsidP="00B505F7">
      <w:pPr>
        <w:spacing w:after="0" w:line="240" w:lineRule="auto"/>
        <w:rPr>
          <w:rFonts w:ascii="Times New Roman" w:hAnsi="Times New Roman" w:cs="Times New Roman"/>
          <w:b/>
          <w:noProof/>
        </w:rPr>
      </w:pPr>
      <w:r w:rsidRPr="00C67954">
        <w:rPr>
          <w:rFonts w:ascii="Times New Roman" w:hAnsi="Times New Roman" w:cs="Times New Roman"/>
          <w:b/>
        </w:rPr>
        <w:t>Lygiagretus importuotojas:</w:t>
      </w:r>
    </w:p>
    <w:p w:rsidR="00B505F7" w:rsidRDefault="00B505F7" w:rsidP="00B505F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x-none"/>
        </w:rPr>
        <w:t xml:space="preserve">UAB </w:t>
      </w:r>
      <w:r>
        <w:rPr>
          <w:rFonts w:ascii="Times New Roman" w:hAnsi="Times New Roman" w:cs="Times New Roman"/>
        </w:rPr>
        <w:t>„</w:t>
      </w:r>
      <w:proofErr w:type="spellStart"/>
      <w:r>
        <w:rPr>
          <w:rFonts w:ascii="Times New Roman" w:hAnsi="Times New Roman" w:cs="Times New Roman"/>
          <w:lang w:val="x-none"/>
        </w:rPr>
        <w:t>Actiofarma</w:t>
      </w:r>
      <w:proofErr w:type="spellEnd"/>
      <w:r>
        <w:rPr>
          <w:rFonts w:ascii="Times New Roman" w:hAnsi="Times New Roman" w:cs="Times New Roman"/>
        </w:rPr>
        <w:t>“</w:t>
      </w:r>
    </w:p>
    <w:p w:rsidR="00B505F7" w:rsidRPr="00C67954" w:rsidRDefault="00B505F7" w:rsidP="00B505F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highlight w:val="lightGray"/>
        </w:rPr>
      </w:pPr>
      <w:r w:rsidRPr="00C67954">
        <w:rPr>
          <w:rFonts w:ascii="Times New Roman" w:hAnsi="Times New Roman" w:cs="Times New Roman"/>
          <w:highlight w:val="lightGray"/>
        </w:rPr>
        <w:t>Islandijos pl. 209A</w:t>
      </w:r>
    </w:p>
    <w:p w:rsidR="00B505F7" w:rsidRPr="00C67954" w:rsidRDefault="00B505F7" w:rsidP="00B505F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highlight w:val="lightGray"/>
        </w:rPr>
      </w:pPr>
      <w:r w:rsidRPr="00C67954">
        <w:rPr>
          <w:rFonts w:ascii="Times New Roman" w:hAnsi="Times New Roman" w:cs="Times New Roman"/>
          <w:highlight w:val="lightGray"/>
        </w:rPr>
        <w:t>LT-49163, Kaunas</w:t>
      </w: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C67954">
        <w:rPr>
          <w:rFonts w:ascii="Times New Roman" w:hAnsi="Times New Roman" w:cs="Times New Roman"/>
          <w:highlight w:val="lightGray"/>
        </w:rPr>
        <w:t>Lietuva</w:t>
      </w: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Default="00B505F7" w:rsidP="00B50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>
        <w:rPr>
          <w:rFonts w:ascii="Times New Roman" w:eastAsia="MS Mincho" w:hAnsi="Times New Roman" w:cs="Times New Roman"/>
          <w:b/>
          <w:noProof/>
        </w:rPr>
        <w:t>12.</w:t>
      </w:r>
      <w:r>
        <w:rPr>
          <w:rFonts w:ascii="Times New Roman" w:eastAsia="MS Mincho" w:hAnsi="Times New Roman" w:cs="Times New Roman"/>
          <w:b/>
          <w:noProof/>
        </w:rPr>
        <w:tab/>
      </w:r>
      <w:r>
        <w:rPr>
          <w:rFonts w:ascii="Times New Roman" w:hAnsi="Times New Roman" w:cs="Times New Roman"/>
          <w:b/>
        </w:rPr>
        <w:t>LYGIAGRETAUS IMPORTO LEIDIMO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MS Mincho" w:hAnsi="Times New Roman" w:cs="Times New Roman"/>
          <w:b/>
          <w:noProof/>
        </w:rPr>
        <w:t>NUMERIS</w:t>
      </w: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Default="00B505F7" w:rsidP="00B505F7">
      <w:pPr>
        <w:pStyle w:val="BTEMEASMCA"/>
        <w:rPr>
          <w:noProof w:val="0"/>
        </w:rPr>
      </w:pPr>
      <w:r>
        <w:t>LT/L/17/0526/001</w:t>
      </w: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Default="00B505F7" w:rsidP="00B50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>
        <w:rPr>
          <w:rFonts w:ascii="Times New Roman" w:eastAsia="MS Mincho" w:hAnsi="Times New Roman" w:cs="Times New Roman"/>
          <w:b/>
          <w:noProof/>
        </w:rPr>
        <w:t>13.</w:t>
      </w:r>
      <w:r>
        <w:rPr>
          <w:rFonts w:ascii="Times New Roman" w:eastAsia="MS Mincho" w:hAnsi="Times New Roman" w:cs="Times New Roman"/>
          <w:b/>
          <w:noProof/>
        </w:rPr>
        <w:tab/>
        <w:t>SERIJOS NUMERIS</w:t>
      </w: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Default="005374B0" w:rsidP="00B505F7">
      <w:pPr>
        <w:pStyle w:val="Pagrindinistekstas"/>
        <w:spacing w:after="0"/>
        <w:rPr>
          <w:szCs w:val="22"/>
        </w:rPr>
      </w:pPr>
      <w:proofErr w:type="spellStart"/>
      <w:r>
        <w:rPr>
          <w:szCs w:val="22"/>
        </w:rPr>
        <w:t>Lot</w:t>
      </w:r>
      <w:proofErr w:type="spellEnd"/>
      <w:r w:rsidR="00B505F7">
        <w:rPr>
          <w:szCs w:val="22"/>
        </w:rPr>
        <w:t xml:space="preserve">: </w:t>
      </w:r>
      <w:r w:rsidR="00B505F7">
        <w:rPr>
          <w:szCs w:val="22"/>
          <w:highlight w:val="lightGray"/>
        </w:rPr>
        <w:t>{numeris}</w:t>
      </w: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Default="00B505F7" w:rsidP="00B50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>
        <w:rPr>
          <w:rFonts w:ascii="Times New Roman" w:eastAsia="MS Mincho" w:hAnsi="Times New Roman" w:cs="Times New Roman"/>
          <w:b/>
          <w:noProof/>
        </w:rPr>
        <w:t>14.</w:t>
      </w:r>
      <w:r>
        <w:rPr>
          <w:rFonts w:ascii="Times New Roman" w:eastAsia="MS Mincho" w:hAnsi="Times New Roman" w:cs="Times New Roman"/>
          <w:b/>
          <w:noProof/>
        </w:rPr>
        <w:tab/>
        <w:t>PARDAVIMO (IŠDAVIMO) TVARKA</w:t>
      </w: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>
        <w:rPr>
          <w:rFonts w:ascii="Times New Roman" w:eastAsia="Times New Roman" w:hAnsi="Times New Roman" w:cs="Times New Roman"/>
          <w:bCs/>
          <w:noProof/>
          <w:lang w:val="x-none"/>
        </w:rPr>
        <w:t>Nereceptinis vaistas.</w:t>
      </w: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Default="00B505F7" w:rsidP="00B50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>
        <w:rPr>
          <w:rFonts w:ascii="Times New Roman" w:eastAsia="MS Mincho" w:hAnsi="Times New Roman" w:cs="Times New Roman"/>
          <w:b/>
          <w:noProof/>
        </w:rPr>
        <w:t>15.</w:t>
      </w:r>
      <w:r>
        <w:rPr>
          <w:rFonts w:ascii="Times New Roman" w:eastAsia="MS Mincho" w:hAnsi="Times New Roman" w:cs="Times New Roman"/>
          <w:b/>
          <w:noProof/>
        </w:rPr>
        <w:tab/>
        <w:t>VARTOJIMO INSTRUKCIJA</w:t>
      </w: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eastAsia="x-none"/>
        </w:rPr>
      </w:pPr>
      <w:r>
        <w:rPr>
          <w:rFonts w:ascii="Times New Roman" w:eastAsia="Times New Roman" w:hAnsi="Times New Roman" w:cs="Times New Roman"/>
          <w:bCs/>
          <w:noProof/>
          <w:lang w:eastAsia="x-none"/>
        </w:rPr>
        <w:t>Vartojama spazmams malšinti:</w:t>
      </w:r>
    </w:p>
    <w:p w:rsidR="00B505F7" w:rsidRDefault="00B505F7" w:rsidP="00B505F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noProof/>
          <w:lang w:val="x-none"/>
        </w:rPr>
      </w:pPr>
      <w:r>
        <w:rPr>
          <w:rFonts w:ascii="Times New Roman" w:eastAsia="Times New Roman" w:hAnsi="Times New Roman" w:cs="Times New Roman"/>
          <w:bCs/>
          <w:noProof/>
          <w:lang w:val="x-none"/>
        </w:rPr>
        <w:t>tulžies pūslės ir latakų;</w:t>
      </w:r>
    </w:p>
    <w:p w:rsidR="00B505F7" w:rsidRDefault="00B505F7" w:rsidP="00B505F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noProof/>
          <w:lang w:val="x-none"/>
        </w:rPr>
      </w:pPr>
      <w:r>
        <w:rPr>
          <w:rFonts w:ascii="Times New Roman" w:eastAsia="Times New Roman" w:hAnsi="Times New Roman" w:cs="Times New Roman"/>
          <w:bCs/>
          <w:noProof/>
          <w:lang w:val="x-none"/>
        </w:rPr>
        <w:t>virškinimo trakto;</w:t>
      </w:r>
    </w:p>
    <w:p w:rsidR="00B505F7" w:rsidRDefault="00B505F7" w:rsidP="00B505F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noProof/>
          <w:lang w:val="x-none"/>
        </w:rPr>
      </w:pPr>
      <w:r>
        <w:rPr>
          <w:rFonts w:ascii="Times New Roman" w:eastAsia="Times New Roman" w:hAnsi="Times New Roman" w:cs="Times New Roman"/>
          <w:bCs/>
          <w:noProof/>
          <w:lang w:val="x-none"/>
        </w:rPr>
        <w:t>inkstų ir šlapimo takų;</w:t>
      </w:r>
    </w:p>
    <w:p w:rsidR="00B505F7" w:rsidRDefault="00B505F7" w:rsidP="00B505F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noProof/>
          <w:lang w:val="x-none"/>
        </w:rPr>
      </w:pPr>
      <w:r>
        <w:rPr>
          <w:rFonts w:ascii="Times New Roman" w:eastAsia="Times New Roman" w:hAnsi="Times New Roman" w:cs="Times New Roman"/>
          <w:bCs/>
          <w:noProof/>
          <w:lang w:val="x-none"/>
        </w:rPr>
        <w:t>esant skausmingoms mėnesinėms.</w:t>
      </w: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eastAsia="x-none"/>
        </w:rPr>
      </w:pPr>
      <w:r>
        <w:rPr>
          <w:rFonts w:ascii="Times New Roman" w:eastAsia="Times New Roman" w:hAnsi="Times New Roman" w:cs="Times New Roman"/>
          <w:bCs/>
          <w:noProof/>
          <w:lang w:eastAsia="x-none"/>
        </w:rPr>
        <w:t>Dozavimas</w:t>
      </w: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en-US"/>
        </w:rPr>
      </w:pPr>
      <w:r>
        <w:rPr>
          <w:rFonts w:ascii="Times New Roman" w:eastAsia="MS Mincho" w:hAnsi="Times New Roman" w:cs="Times New Roman"/>
        </w:rPr>
        <w:t>Suaugusiesiems vartoti po 1</w:t>
      </w:r>
      <w:r w:rsidR="005374B0">
        <w:rPr>
          <w:rFonts w:ascii="Times New Roman" w:eastAsia="MS Mincho" w:hAnsi="Times New Roman" w:cs="Times New Roman"/>
        </w:rPr>
        <w:t xml:space="preserve"> – </w:t>
      </w:r>
      <w:r>
        <w:rPr>
          <w:rFonts w:ascii="Times New Roman" w:eastAsia="MS Mincho" w:hAnsi="Times New Roman" w:cs="Times New Roman"/>
        </w:rPr>
        <w:t xml:space="preserve">2 tabletes 1 </w:t>
      </w:r>
      <w:r w:rsidR="005374B0">
        <w:rPr>
          <w:rFonts w:ascii="Times New Roman" w:eastAsia="MS Mincho" w:hAnsi="Times New Roman" w:cs="Times New Roman"/>
        </w:rPr>
        <w:t xml:space="preserve">– </w:t>
      </w:r>
      <w:r>
        <w:rPr>
          <w:rFonts w:ascii="Times New Roman" w:eastAsia="MS Mincho" w:hAnsi="Times New Roman" w:cs="Times New Roman"/>
        </w:rPr>
        <w:t xml:space="preserve">3 kartus per parą. </w:t>
      </w:r>
      <w:r>
        <w:rPr>
          <w:rFonts w:ascii="Times New Roman" w:eastAsia="Times New Roman" w:hAnsi="Times New Roman" w:cs="Times New Roman"/>
        </w:rPr>
        <w:t>Įprastinė suaugusio žmogaus paros dozė yra 120 – 240 mg (3</w:t>
      </w:r>
      <w:r w:rsidR="005374B0"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6 tabletės).</w:t>
      </w: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noProof/>
          <w:lang w:val="en-US"/>
        </w:rPr>
      </w:pP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Default="00B505F7" w:rsidP="00B50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>
        <w:rPr>
          <w:rFonts w:ascii="Times New Roman" w:eastAsia="MS Mincho" w:hAnsi="Times New Roman" w:cs="Times New Roman"/>
          <w:b/>
          <w:noProof/>
        </w:rPr>
        <w:t>16.</w:t>
      </w:r>
      <w:r>
        <w:rPr>
          <w:rFonts w:ascii="Times New Roman" w:eastAsia="MS Mincho" w:hAnsi="Times New Roman" w:cs="Times New Roman"/>
          <w:b/>
          <w:noProof/>
        </w:rPr>
        <w:tab/>
        <w:t>INFORMACIJA BRAILIO RAŠTU</w:t>
      </w: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Default="00104C6E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proofErr w:type="spellStart"/>
      <w:r>
        <w:rPr>
          <w:rFonts w:ascii="Times New Roman" w:eastAsia="Times New Roman" w:hAnsi="Times New Roman" w:cs="Times New Roman"/>
        </w:rPr>
        <w:t>drotaverine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 w:rsidR="005374B0" w:rsidRPr="00F943DD">
        <w:rPr>
          <w:rFonts w:ascii="Times New Roman" w:eastAsia="Times New Roman" w:hAnsi="Times New Roman" w:cs="Times New Roman"/>
        </w:rPr>
        <w:t>ctiofarma</w:t>
      </w:r>
      <w:proofErr w:type="spellEnd"/>
      <w:r w:rsidR="005374B0">
        <w:rPr>
          <w:rFonts w:ascii="Times New Roman" w:eastAsia="Times New Roman" w:hAnsi="Times New Roman" w:cs="Times New Roman"/>
        </w:rPr>
        <w:t xml:space="preserve"> </w:t>
      </w:r>
      <w:r w:rsidR="00B505F7">
        <w:rPr>
          <w:rFonts w:ascii="Times New Roman" w:eastAsia="Times New Roman" w:hAnsi="Times New Roman" w:cs="Times New Roman"/>
          <w:bCs/>
          <w:noProof/>
          <w:lang w:val="x-none"/>
        </w:rPr>
        <w:t>40 mg</w:t>
      </w: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Default="00B505F7" w:rsidP="00B505F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t>17.</w:t>
      </w:r>
      <w:r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tab/>
        <w:t>UNIKALUS IDENTIFIKATORIUS – 2D BRŪKŠNINIS KODAS</w:t>
      </w:r>
    </w:p>
    <w:p w:rsidR="00B505F7" w:rsidRDefault="00B505F7" w:rsidP="00B505F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</w:pPr>
    </w:p>
    <w:p w:rsidR="00B505F7" w:rsidRDefault="00B505F7" w:rsidP="00B505F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hd w:val="clear" w:color="auto" w:fill="CCCCCC"/>
          <w:lang w:val="en-GB"/>
        </w:rPr>
      </w:pPr>
      <w:r>
        <w:rPr>
          <w:rFonts w:ascii="Times New Roman" w:eastAsia="Times New Roman" w:hAnsi="Times New Roman" w:cs="Times New Roman"/>
          <w:noProof/>
          <w:snapToGrid w:val="0"/>
          <w:szCs w:val="20"/>
          <w:highlight w:val="lightGray"/>
          <w:lang w:val="en-GB"/>
        </w:rPr>
        <w:t>&lt;2D brūkšninis kodas su nurodytu unikaliu identifikatoriumi.&gt;</w:t>
      </w:r>
    </w:p>
    <w:p w:rsidR="00B505F7" w:rsidRDefault="00B505F7" w:rsidP="00B505F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4"/>
          <w:highlight w:val="lightGray"/>
          <w:lang w:val="en-GB"/>
        </w:rPr>
      </w:pPr>
      <w:r>
        <w:rPr>
          <w:rFonts w:ascii="Times New Roman" w:eastAsia="Times New Roman" w:hAnsi="Times New Roman" w:cs="Times New Roman"/>
          <w:noProof/>
          <w:snapToGrid w:val="0"/>
          <w:szCs w:val="20"/>
          <w:highlight w:val="lightGray"/>
          <w:lang w:val="en-GB"/>
        </w:rPr>
        <w:t xml:space="preserve">&lt;Duomenys nebūtini.&gt; </w:t>
      </w:r>
    </w:p>
    <w:p w:rsidR="00B505F7" w:rsidRDefault="00B505F7" w:rsidP="00B505F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</w:pPr>
    </w:p>
    <w:p w:rsidR="00B505F7" w:rsidRDefault="00B505F7" w:rsidP="00B505F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</w:pPr>
    </w:p>
    <w:p w:rsidR="00B505F7" w:rsidRDefault="00B505F7" w:rsidP="00B505F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0"/>
          <w:lang w:val="en-GB"/>
        </w:rPr>
      </w:pPr>
      <w:r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lastRenderedPageBreak/>
        <w:t>18.</w:t>
      </w:r>
      <w:r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tab/>
        <w:t>UNIKALUS IDENTIFIKATORIUS – ŽMONĖMS SUPRANTAMI DUOMENYS</w:t>
      </w:r>
    </w:p>
    <w:p w:rsidR="00B505F7" w:rsidRDefault="00B505F7" w:rsidP="00B505F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</w:pPr>
    </w:p>
    <w:p w:rsidR="00B505F7" w:rsidRDefault="00B505F7" w:rsidP="00B505F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08000"/>
          <w:lang w:val="en-GB"/>
        </w:rPr>
      </w:pPr>
      <w:r>
        <w:rPr>
          <w:rFonts w:ascii="Times New Roman" w:eastAsia="Times New Roman" w:hAnsi="Times New Roman" w:cs="Times New Roman"/>
          <w:snapToGrid w:val="0"/>
          <w:szCs w:val="20"/>
          <w:lang w:val="en-GB"/>
        </w:rPr>
        <w:t>PC: {</w:t>
      </w:r>
      <w:proofErr w:type="spellStart"/>
      <w:r>
        <w:rPr>
          <w:rFonts w:ascii="Times New Roman" w:eastAsia="Times New Roman" w:hAnsi="Times New Roman" w:cs="Times New Roman"/>
          <w:snapToGrid w:val="0"/>
          <w:szCs w:val="20"/>
          <w:lang w:val="en-GB"/>
        </w:rPr>
        <w:t>numeris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  <w:lang w:val="en-GB"/>
        </w:rPr>
        <w:t xml:space="preserve">} </w:t>
      </w:r>
      <w:r>
        <w:rPr>
          <w:rFonts w:ascii="Times New Roman" w:eastAsia="Times New Roman" w:hAnsi="Times New Roman" w:cs="Times New Roman"/>
          <w:snapToGrid w:val="0"/>
          <w:color w:val="008000"/>
          <w:szCs w:val="20"/>
          <w:lang w:val="en-GB"/>
        </w:rPr>
        <w:t>[</w:t>
      </w:r>
      <w:proofErr w:type="spellStart"/>
      <w:r>
        <w:rPr>
          <w:rFonts w:ascii="Times New Roman" w:eastAsia="Times New Roman" w:hAnsi="Times New Roman" w:cs="Times New Roman"/>
          <w:snapToGrid w:val="0"/>
          <w:color w:val="008000"/>
          <w:szCs w:val="20"/>
          <w:lang w:val="en-GB"/>
        </w:rPr>
        <w:t>vaistinio</w:t>
      </w:r>
      <w:proofErr w:type="spellEnd"/>
      <w:r>
        <w:rPr>
          <w:rFonts w:ascii="Times New Roman" w:eastAsia="Times New Roman" w:hAnsi="Times New Roman" w:cs="Times New Roman"/>
          <w:snapToGrid w:val="0"/>
          <w:color w:val="008000"/>
          <w:szCs w:val="20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color w:val="008000"/>
          <w:szCs w:val="20"/>
          <w:lang w:val="en-GB"/>
        </w:rPr>
        <w:t>preparato</w:t>
      </w:r>
      <w:proofErr w:type="spellEnd"/>
      <w:r>
        <w:rPr>
          <w:rFonts w:ascii="Times New Roman" w:eastAsia="Times New Roman" w:hAnsi="Times New Roman" w:cs="Times New Roman"/>
          <w:snapToGrid w:val="0"/>
          <w:color w:val="008000"/>
          <w:szCs w:val="20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color w:val="008000"/>
          <w:szCs w:val="20"/>
          <w:lang w:val="en-GB"/>
        </w:rPr>
        <w:t>kodas</w:t>
      </w:r>
      <w:proofErr w:type="spellEnd"/>
      <w:r>
        <w:rPr>
          <w:rFonts w:ascii="Times New Roman" w:eastAsia="Times New Roman" w:hAnsi="Times New Roman" w:cs="Times New Roman"/>
          <w:snapToGrid w:val="0"/>
          <w:color w:val="008000"/>
          <w:szCs w:val="20"/>
          <w:lang w:val="en-GB"/>
        </w:rPr>
        <w:t>]</w:t>
      </w:r>
    </w:p>
    <w:p w:rsidR="00B505F7" w:rsidRDefault="00B505F7" w:rsidP="00B505F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en-GB"/>
        </w:rPr>
      </w:pPr>
      <w:r>
        <w:rPr>
          <w:rFonts w:ascii="Times New Roman" w:eastAsia="Times New Roman" w:hAnsi="Times New Roman" w:cs="Times New Roman"/>
          <w:snapToGrid w:val="0"/>
          <w:szCs w:val="20"/>
          <w:lang w:val="en-GB"/>
        </w:rPr>
        <w:t>SN: {</w:t>
      </w:r>
      <w:proofErr w:type="spellStart"/>
      <w:r>
        <w:rPr>
          <w:rFonts w:ascii="Times New Roman" w:eastAsia="Times New Roman" w:hAnsi="Times New Roman" w:cs="Times New Roman"/>
          <w:snapToGrid w:val="0"/>
          <w:szCs w:val="20"/>
          <w:lang w:val="en-GB"/>
        </w:rPr>
        <w:t>numeris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  <w:lang w:val="en-GB"/>
        </w:rPr>
        <w:t xml:space="preserve">} </w:t>
      </w:r>
      <w:r>
        <w:rPr>
          <w:rFonts w:ascii="Times New Roman" w:eastAsia="Times New Roman" w:hAnsi="Times New Roman" w:cs="Times New Roman"/>
          <w:snapToGrid w:val="0"/>
          <w:color w:val="008000"/>
          <w:szCs w:val="20"/>
          <w:lang w:val="en-GB"/>
        </w:rPr>
        <w:t>[</w:t>
      </w:r>
      <w:proofErr w:type="spellStart"/>
      <w:r>
        <w:rPr>
          <w:rFonts w:ascii="Times New Roman" w:eastAsia="Times New Roman" w:hAnsi="Times New Roman" w:cs="Times New Roman"/>
          <w:snapToGrid w:val="0"/>
          <w:color w:val="008000"/>
          <w:szCs w:val="20"/>
          <w:lang w:val="en-GB"/>
        </w:rPr>
        <w:t>nuoseklusis</w:t>
      </w:r>
      <w:proofErr w:type="spellEnd"/>
      <w:r>
        <w:rPr>
          <w:rFonts w:ascii="Times New Roman" w:eastAsia="Times New Roman" w:hAnsi="Times New Roman" w:cs="Times New Roman"/>
          <w:snapToGrid w:val="0"/>
          <w:color w:val="008000"/>
          <w:szCs w:val="20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color w:val="008000"/>
          <w:szCs w:val="20"/>
          <w:lang w:val="en-GB"/>
        </w:rPr>
        <w:t>numeris</w:t>
      </w:r>
      <w:proofErr w:type="spellEnd"/>
      <w:r>
        <w:rPr>
          <w:rFonts w:ascii="Times New Roman" w:eastAsia="Times New Roman" w:hAnsi="Times New Roman" w:cs="Times New Roman"/>
          <w:snapToGrid w:val="0"/>
          <w:color w:val="008000"/>
          <w:szCs w:val="20"/>
          <w:lang w:val="en-GB"/>
        </w:rPr>
        <w:t>]</w:t>
      </w:r>
    </w:p>
    <w:p w:rsidR="00B505F7" w:rsidRDefault="00B505F7" w:rsidP="00B505F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en-GB"/>
        </w:rPr>
      </w:pPr>
      <w:r>
        <w:rPr>
          <w:rFonts w:ascii="Times New Roman" w:eastAsia="Times New Roman" w:hAnsi="Times New Roman" w:cs="Times New Roman"/>
          <w:snapToGrid w:val="0"/>
          <w:szCs w:val="20"/>
          <w:highlight w:val="lightGray"/>
          <w:lang w:val="en-GB"/>
        </w:rPr>
        <w:t>NN: {</w:t>
      </w:r>
      <w:proofErr w:type="spellStart"/>
      <w:r>
        <w:rPr>
          <w:rFonts w:ascii="Times New Roman" w:eastAsia="Times New Roman" w:hAnsi="Times New Roman" w:cs="Times New Roman"/>
          <w:snapToGrid w:val="0"/>
          <w:szCs w:val="20"/>
          <w:highlight w:val="lightGray"/>
          <w:lang w:val="en-GB"/>
        </w:rPr>
        <w:t>numeris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  <w:highlight w:val="lightGray"/>
          <w:lang w:val="en-GB"/>
        </w:rPr>
        <w:t xml:space="preserve">} </w:t>
      </w:r>
      <w:r>
        <w:rPr>
          <w:rFonts w:ascii="Times New Roman" w:eastAsia="Times New Roman" w:hAnsi="Times New Roman" w:cs="Times New Roman"/>
          <w:snapToGrid w:val="0"/>
          <w:color w:val="008000"/>
          <w:szCs w:val="20"/>
          <w:highlight w:val="lightGray"/>
          <w:lang w:val="en-GB"/>
        </w:rPr>
        <w:t>[</w:t>
      </w:r>
      <w:proofErr w:type="spellStart"/>
      <w:r>
        <w:rPr>
          <w:rFonts w:ascii="Times New Roman" w:eastAsia="Times New Roman" w:hAnsi="Times New Roman" w:cs="Times New Roman"/>
          <w:snapToGrid w:val="0"/>
          <w:color w:val="008000"/>
          <w:szCs w:val="20"/>
          <w:highlight w:val="lightGray"/>
          <w:lang w:val="en-GB"/>
        </w:rPr>
        <w:t>nacionalinis</w:t>
      </w:r>
      <w:proofErr w:type="spellEnd"/>
      <w:r>
        <w:rPr>
          <w:rFonts w:ascii="Times New Roman" w:eastAsia="Times New Roman" w:hAnsi="Times New Roman" w:cs="Times New Roman"/>
          <w:snapToGrid w:val="0"/>
          <w:color w:val="008000"/>
          <w:szCs w:val="20"/>
          <w:highlight w:val="lightGray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color w:val="008000"/>
          <w:szCs w:val="20"/>
          <w:highlight w:val="lightGray"/>
          <w:lang w:val="en-GB"/>
        </w:rPr>
        <w:t>kompensacijos</w:t>
      </w:r>
      <w:proofErr w:type="spellEnd"/>
      <w:r>
        <w:rPr>
          <w:rFonts w:ascii="Times New Roman" w:eastAsia="Times New Roman" w:hAnsi="Times New Roman" w:cs="Times New Roman"/>
          <w:snapToGrid w:val="0"/>
          <w:color w:val="008000"/>
          <w:szCs w:val="20"/>
          <w:highlight w:val="lightGray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color w:val="008000"/>
          <w:szCs w:val="20"/>
          <w:highlight w:val="lightGray"/>
          <w:lang w:val="en-GB"/>
        </w:rPr>
        <w:t>rūšies</w:t>
      </w:r>
      <w:proofErr w:type="spellEnd"/>
      <w:r>
        <w:rPr>
          <w:rFonts w:ascii="Times New Roman" w:eastAsia="Times New Roman" w:hAnsi="Times New Roman" w:cs="Times New Roman"/>
          <w:snapToGrid w:val="0"/>
          <w:color w:val="008000"/>
          <w:szCs w:val="20"/>
          <w:highlight w:val="lightGray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color w:val="008000"/>
          <w:szCs w:val="20"/>
          <w:highlight w:val="lightGray"/>
          <w:lang w:val="en-GB"/>
        </w:rPr>
        <w:t>kodas</w:t>
      </w:r>
      <w:proofErr w:type="spellEnd"/>
      <w:r>
        <w:rPr>
          <w:rFonts w:ascii="Times New Roman" w:eastAsia="Times New Roman" w:hAnsi="Times New Roman" w:cs="Times New Roman"/>
          <w:snapToGrid w:val="0"/>
          <w:color w:val="008000"/>
          <w:szCs w:val="20"/>
          <w:highlight w:val="lightGray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color w:val="008000"/>
          <w:szCs w:val="20"/>
          <w:highlight w:val="lightGray"/>
          <w:lang w:val="en-GB"/>
        </w:rPr>
        <w:t>arba</w:t>
      </w:r>
      <w:proofErr w:type="spellEnd"/>
      <w:r>
        <w:rPr>
          <w:rFonts w:ascii="Times New Roman" w:eastAsia="Times New Roman" w:hAnsi="Times New Roman" w:cs="Times New Roman"/>
          <w:snapToGrid w:val="0"/>
          <w:color w:val="008000"/>
          <w:szCs w:val="20"/>
          <w:highlight w:val="lightGray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color w:val="008000"/>
          <w:szCs w:val="20"/>
          <w:highlight w:val="lightGray"/>
          <w:lang w:val="en-GB"/>
        </w:rPr>
        <w:t>kitas</w:t>
      </w:r>
      <w:proofErr w:type="spellEnd"/>
      <w:r>
        <w:rPr>
          <w:rFonts w:ascii="Times New Roman" w:eastAsia="Times New Roman" w:hAnsi="Times New Roman" w:cs="Times New Roman"/>
          <w:snapToGrid w:val="0"/>
          <w:color w:val="008000"/>
          <w:szCs w:val="20"/>
          <w:highlight w:val="lightGray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color w:val="008000"/>
          <w:szCs w:val="20"/>
          <w:highlight w:val="lightGray"/>
          <w:lang w:val="en-GB"/>
        </w:rPr>
        <w:t>nacionalinis</w:t>
      </w:r>
      <w:proofErr w:type="spellEnd"/>
      <w:r>
        <w:rPr>
          <w:rFonts w:ascii="Times New Roman" w:eastAsia="Times New Roman" w:hAnsi="Times New Roman" w:cs="Times New Roman"/>
          <w:snapToGrid w:val="0"/>
          <w:color w:val="008000"/>
          <w:szCs w:val="20"/>
          <w:highlight w:val="lightGray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color w:val="008000"/>
          <w:szCs w:val="20"/>
          <w:highlight w:val="lightGray"/>
          <w:lang w:val="en-GB"/>
        </w:rPr>
        <w:t>vaistinio</w:t>
      </w:r>
      <w:proofErr w:type="spellEnd"/>
      <w:r>
        <w:rPr>
          <w:rFonts w:ascii="Times New Roman" w:eastAsia="Times New Roman" w:hAnsi="Times New Roman" w:cs="Times New Roman"/>
          <w:snapToGrid w:val="0"/>
          <w:color w:val="008000"/>
          <w:szCs w:val="20"/>
          <w:highlight w:val="lightGray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color w:val="008000"/>
          <w:szCs w:val="20"/>
          <w:highlight w:val="lightGray"/>
          <w:lang w:val="en-GB"/>
        </w:rPr>
        <w:t>preparato</w:t>
      </w:r>
      <w:proofErr w:type="spellEnd"/>
      <w:r>
        <w:rPr>
          <w:rFonts w:ascii="Times New Roman" w:eastAsia="Times New Roman" w:hAnsi="Times New Roman" w:cs="Times New Roman"/>
          <w:snapToGrid w:val="0"/>
          <w:color w:val="008000"/>
          <w:szCs w:val="20"/>
          <w:highlight w:val="lightGray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color w:val="008000"/>
          <w:szCs w:val="20"/>
          <w:highlight w:val="lightGray"/>
          <w:lang w:val="en-GB"/>
        </w:rPr>
        <w:t>identifikacinis</w:t>
      </w:r>
      <w:proofErr w:type="spellEnd"/>
      <w:r>
        <w:rPr>
          <w:rFonts w:ascii="Times New Roman" w:eastAsia="Times New Roman" w:hAnsi="Times New Roman" w:cs="Times New Roman"/>
          <w:snapToGrid w:val="0"/>
          <w:color w:val="008000"/>
          <w:szCs w:val="20"/>
          <w:highlight w:val="lightGray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color w:val="008000"/>
          <w:szCs w:val="20"/>
          <w:highlight w:val="lightGray"/>
          <w:lang w:val="en-GB"/>
        </w:rPr>
        <w:t>numeris</w:t>
      </w:r>
      <w:proofErr w:type="spellEnd"/>
      <w:r>
        <w:rPr>
          <w:rFonts w:ascii="Times New Roman" w:eastAsia="Times New Roman" w:hAnsi="Times New Roman" w:cs="Times New Roman"/>
          <w:snapToGrid w:val="0"/>
          <w:color w:val="008000"/>
          <w:szCs w:val="20"/>
          <w:highlight w:val="lightGray"/>
          <w:lang w:val="en-GB"/>
        </w:rPr>
        <w:t>]&gt;</w:t>
      </w:r>
    </w:p>
    <w:p w:rsidR="00B505F7" w:rsidRDefault="00B505F7" w:rsidP="00B505F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vanish/>
          <w:lang w:val="en-GB"/>
        </w:rPr>
      </w:pPr>
    </w:p>
    <w:p w:rsidR="00B505F7" w:rsidRDefault="00B505F7" w:rsidP="00B505F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vanish/>
          <w:lang w:val="en-GB"/>
        </w:rPr>
      </w:pPr>
      <w:r>
        <w:rPr>
          <w:rFonts w:ascii="Times New Roman" w:eastAsia="Times New Roman" w:hAnsi="Times New Roman" w:cs="Times New Roman"/>
          <w:noProof/>
          <w:snapToGrid w:val="0"/>
          <w:szCs w:val="20"/>
          <w:highlight w:val="lightGray"/>
          <w:shd w:val="clear" w:color="auto" w:fill="CCCCCC"/>
          <w:lang w:val="en-GB"/>
        </w:rPr>
        <w:t>&lt;Duomenys nebūtini.&gt;</w:t>
      </w:r>
    </w:p>
    <w:p w:rsidR="00B505F7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Default="00B505F7" w:rsidP="00B50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BC14F8">
        <w:rPr>
          <w:rFonts w:ascii="Times New Roman" w:hAnsi="Times New Roman" w:cs="Times New Roman"/>
          <w:b/>
          <w:bCs/>
          <w:noProof/>
        </w:rPr>
        <w:t>Gamintojas</w:t>
      </w:r>
      <w:r>
        <w:rPr>
          <w:rFonts w:ascii="Times New Roman" w:hAnsi="Times New Roman" w:cs="Times New Roman"/>
          <w:bCs/>
          <w:noProof/>
        </w:rPr>
        <w:t xml:space="preserve"> </w:t>
      </w:r>
      <w:r>
        <w:rPr>
          <w:rFonts w:ascii="Times New Roman" w:hAnsi="Times New Roman" w:cs="Times New Roman"/>
          <w:bCs/>
        </w:rPr>
        <w:t xml:space="preserve">ADIPHARM EAD 130, </w:t>
      </w:r>
      <w:proofErr w:type="spellStart"/>
      <w:r w:rsidRPr="00C67954">
        <w:rPr>
          <w:rFonts w:ascii="Times New Roman" w:hAnsi="Times New Roman" w:cs="Times New Roman"/>
          <w:bCs/>
          <w:highlight w:val="lightGray"/>
        </w:rPr>
        <w:t>Simeonovsko</w:t>
      </w:r>
      <w:proofErr w:type="spellEnd"/>
      <w:r w:rsidRPr="00C67954">
        <w:rPr>
          <w:rFonts w:ascii="Times New Roman" w:hAnsi="Times New Roman" w:cs="Times New Roman"/>
          <w:bCs/>
          <w:highlight w:val="lightGray"/>
        </w:rPr>
        <w:t xml:space="preserve"> </w:t>
      </w:r>
      <w:proofErr w:type="spellStart"/>
      <w:r w:rsidRPr="00C67954">
        <w:rPr>
          <w:rFonts w:ascii="Times New Roman" w:hAnsi="Times New Roman" w:cs="Times New Roman"/>
          <w:bCs/>
          <w:highlight w:val="lightGray"/>
        </w:rPr>
        <w:t>shosse</w:t>
      </w:r>
      <w:proofErr w:type="spellEnd"/>
      <w:r w:rsidRPr="00C67954">
        <w:rPr>
          <w:rFonts w:ascii="Times New Roman" w:hAnsi="Times New Roman" w:cs="Times New Roman"/>
          <w:bCs/>
          <w:highlight w:val="lightGray"/>
        </w:rPr>
        <w:t xml:space="preserve"> </w:t>
      </w:r>
      <w:proofErr w:type="spellStart"/>
      <w:r w:rsidRPr="00C67954">
        <w:rPr>
          <w:rFonts w:ascii="Times New Roman" w:hAnsi="Times New Roman" w:cs="Times New Roman"/>
          <w:bCs/>
          <w:highlight w:val="lightGray"/>
        </w:rPr>
        <w:t>Blvd</w:t>
      </w:r>
      <w:proofErr w:type="spellEnd"/>
      <w:r w:rsidRPr="00C67954">
        <w:rPr>
          <w:rFonts w:ascii="Times New Roman" w:hAnsi="Times New Roman" w:cs="Times New Roman"/>
          <w:bCs/>
          <w:highlight w:val="lightGray"/>
        </w:rPr>
        <w:t xml:space="preserve">., </w:t>
      </w:r>
      <w:proofErr w:type="spellStart"/>
      <w:r w:rsidRPr="00C67954">
        <w:rPr>
          <w:rFonts w:ascii="Times New Roman" w:hAnsi="Times New Roman" w:cs="Times New Roman"/>
          <w:bCs/>
          <w:highlight w:val="lightGray"/>
        </w:rPr>
        <w:t>Sofia</w:t>
      </w:r>
      <w:proofErr w:type="spellEnd"/>
      <w:r w:rsidRPr="00C67954">
        <w:rPr>
          <w:rFonts w:ascii="Times New Roman" w:hAnsi="Times New Roman" w:cs="Times New Roman"/>
          <w:bCs/>
          <w:highlight w:val="lightGray"/>
        </w:rPr>
        <w:t xml:space="preserve"> 1700,</w:t>
      </w:r>
      <w:r>
        <w:rPr>
          <w:rFonts w:ascii="Times New Roman" w:hAnsi="Times New Roman" w:cs="Times New Roman"/>
          <w:bCs/>
        </w:rPr>
        <w:t xml:space="preserve"> Bulgarija</w:t>
      </w:r>
    </w:p>
    <w:p w:rsidR="00B505F7" w:rsidRDefault="00B505F7" w:rsidP="00B50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505F7" w:rsidRDefault="00B505F7" w:rsidP="00B505F7">
      <w:pPr>
        <w:spacing w:after="0" w:line="240" w:lineRule="auto"/>
        <w:rPr>
          <w:rFonts w:ascii="Times New Roman" w:hAnsi="Times New Roman" w:cs="Times New Roman"/>
          <w:noProof/>
        </w:rPr>
      </w:pPr>
      <w:r w:rsidRPr="00BC14F8">
        <w:rPr>
          <w:rFonts w:ascii="Times New Roman" w:hAnsi="Times New Roman" w:cs="Times New Roman"/>
          <w:b/>
          <w:noProof/>
        </w:rPr>
        <w:t>Perpakavo</w:t>
      </w:r>
      <w:r>
        <w:rPr>
          <w:rFonts w:ascii="Times New Roman" w:hAnsi="Times New Roman" w:cs="Times New Roman"/>
          <w:noProof/>
        </w:rPr>
        <w:t xml:space="preserve"> UAB </w:t>
      </w:r>
      <w:r w:rsidR="005374B0">
        <w:rPr>
          <w:rFonts w:ascii="Times New Roman" w:hAnsi="Times New Roman" w:cs="Times New Roman"/>
          <w:noProof/>
        </w:rPr>
        <w:t>„</w:t>
      </w:r>
      <w:r>
        <w:rPr>
          <w:rFonts w:ascii="Times New Roman" w:hAnsi="Times New Roman" w:cs="Times New Roman"/>
          <w:noProof/>
        </w:rPr>
        <w:t>Entafarma</w:t>
      </w:r>
      <w:r w:rsidR="005374B0">
        <w:rPr>
          <w:rFonts w:ascii="Times New Roman" w:hAnsi="Times New Roman" w:cs="Times New Roman"/>
          <w:noProof/>
        </w:rPr>
        <w:t>“</w:t>
      </w:r>
    </w:p>
    <w:p w:rsidR="00B505F7" w:rsidRDefault="00B505F7" w:rsidP="00B505F7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B505F7" w:rsidRPr="00BC14F8" w:rsidRDefault="00B505F7" w:rsidP="00B505F7">
      <w:pPr>
        <w:spacing w:after="0" w:line="240" w:lineRule="auto"/>
        <w:rPr>
          <w:rFonts w:ascii="Times New Roman" w:hAnsi="Times New Roman" w:cs="Times New Roman"/>
          <w:b/>
          <w:noProof/>
        </w:rPr>
      </w:pPr>
      <w:r w:rsidRPr="00BC14F8">
        <w:rPr>
          <w:rFonts w:ascii="Times New Roman" w:hAnsi="Times New Roman" w:cs="Times New Roman"/>
          <w:b/>
          <w:noProof/>
          <w:highlight w:val="lightGray"/>
        </w:rPr>
        <w:t>Perpak. serija</w:t>
      </w:r>
    </w:p>
    <w:p w:rsidR="00B505F7" w:rsidRDefault="00B505F7" w:rsidP="00B505F7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B505F7" w:rsidRDefault="00B505F7" w:rsidP="00B505F7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i/>
        </w:rPr>
        <w:t>Lygiagrečiai importuojamas vaistas skiriasi nuo referencinio vaisto:</w:t>
      </w:r>
      <w:r w:rsidR="005374B0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pagalbinėmis medžiagomis – lygiagrečiai importuojamo vaisto sudėtyje yra</w:t>
      </w:r>
      <w:r>
        <w:rPr>
          <w:rFonts w:ascii="Times New Roman" w:eastAsia="Times New Roman" w:hAnsi="Times New Roman" w:cs="Times New Roman"/>
          <w:bCs/>
          <w:i/>
        </w:rPr>
        <w:t xml:space="preserve"> celiuliozė 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mikrokristalinė</w:t>
      </w:r>
      <w:proofErr w:type="spellEnd"/>
      <w:r>
        <w:rPr>
          <w:rFonts w:ascii="Times New Roman" w:eastAsia="Times New Roman" w:hAnsi="Times New Roman" w:cs="Times New Roman"/>
          <w:bCs/>
          <w:i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/>
        </w:rPr>
        <w:t>kroskarmeliozės</w:t>
      </w:r>
      <w:proofErr w:type="spellEnd"/>
      <w:r>
        <w:rPr>
          <w:rFonts w:ascii="Times New Roman" w:eastAsia="Times New Roman" w:hAnsi="Times New Roman" w:cs="Times New Roman"/>
          <w:bCs/>
          <w:i/>
        </w:rPr>
        <w:t xml:space="preserve"> natrio druska,</w:t>
      </w:r>
      <w:r>
        <w:rPr>
          <w:rFonts w:ascii="Times New Roman" w:hAnsi="Times New Roman" w:cs="Times New Roman"/>
          <w:i/>
        </w:rPr>
        <w:t xml:space="preserve"> referenciniame vaiste – talkas, kukurūzų krakmolas;</w:t>
      </w:r>
      <w:r w:rsidR="005374B0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laikymo sąlygomis – lygiagrečiai importuojamo vaisto – l</w:t>
      </w:r>
      <w:r>
        <w:rPr>
          <w:rFonts w:ascii="Times New Roman" w:eastAsia="Times New Roman" w:hAnsi="Times New Roman" w:cs="Times New Roman"/>
          <w:i/>
        </w:rPr>
        <w:t>aikyti ne aukštesnėje kaip 25</w:t>
      </w:r>
      <w:r w:rsidR="005374B0">
        <w:rPr>
          <w:rFonts w:ascii="Times New Roman" w:eastAsia="Times New Roman" w:hAnsi="Times New Roman" w:cs="Times New Roman"/>
          <w:i/>
        </w:rPr>
        <w:t> </w:t>
      </w:r>
      <w:r>
        <w:rPr>
          <w:rFonts w:ascii="Times New Roman" w:eastAsia="Times New Roman" w:hAnsi="Times New Roman" w:cs="Times New Roman"/>
          <w:i/>
        </w:rPr>
        <w:sym w:font="Symbol" w:char="F0B0"/>
      </w:r>
      <w:r>
        <w:rPr>
          <w:rFonts w:ascii="Times New Roman" w:eastAsia="Times New Roman" w:hAnsi="Times New Roman" w:cs="Times New Roman"/>
          <w:i/>
        </w:rPr>
        <w:t>C temperatūroje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referencinio vaisto – l</w:t>
      </w:r>
      <w:r>
        <w:rPr>
          <w:rFonts w:ascii="Times New Roman" w:eastAsia="Times New Roman" w:hAnsi="Times New Roman" w:cs="Times New Roman"/>
          <w:i/>
        </w:rPr>
        <w:t>aikyti ne aukštesnėje kaip 25</w:t>
      </w:r>
      <w:r w:rsidR="005374B0">
        <w:rPr>
          <w:rFonts w:ascii="Times New Roman" w:eastAsia="Times New Roman" w:hAnsi="Times New Roman" w:cs="Times New Roman"/>
          <w:i/>
        </w:rPr>
        <w:t> </w:t>
      </w:r>
      <w:r>
        <w:rPr>
          <w:rFonts w:ascii="Times New Roman" w:eastAsia="Times New Roman" w:hAnsi="Times New Roman" w:cs="Times New Roman"/>
          <w:i/>
        </w:rPr>
        <w:sym w:font="Symbol" w:char="F0B0"/>
      </w:r>
      <w:r>
        <w:rPr>
          <w:rFonts w:ascii="Times New Roman" w:eastAsia="Times New Roman" w:hAnsi="Times New Roman" w:cs="Times New Roman"/>
          <w:i/>
        </w:rPr>
        <w:t>C temperatūroje, gamintojo pakuotėje;</w:t>
      </w:r>
      <w:r w:rsidR="005374B0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spalva ir išvaizda – lygiagrečiai importuojamo vaisto 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i/>
        </w:rPr>
        <w:t xml:space="preserve">tabletės geltonos ar ryškiai geltonos su žalsvu atspalviu, apvalios ir plokščios, referencinio vaisto – tabletės geltonos, žalsvo ar oranžinio atspalvio, apvalios, išgaubtos, </w:t>
      </w:r>
      <w:r>
        <w:rPr>
          <w:rFonts w:ascii="Times New Roman" w:hAnsi="Times New Roman" w:cs="Times New Roman"/>
          <w:bCs/>
          <w:i/>
          <w:lang w:val="x-none"/>
        </w:rPr>
        <w:t>vienoje pusėje ženklas „</w:t>
      </w:r>
      <w:proofErr w:type="spellStart"/>
      <w:r>
        <w:rPr>
          <w:rFonts w:ascii="Times New Roman" w:hAnsi="Times New Roman" w:cs="Times New Roman"/>
          <w:bCs/>
          <w:i/>
          <w:lang w:val="x-none"/>
        </w:rPr>
        <w:t>spa</w:t>
      </w:r>
      <w:proofErr w:type="spellEnd"/>
      <w:r>
        <w:rPr>
          <w:rFonts w:ascii="Times New Roman" w:hAnsi="Times New Roman" w:cs="Times New Roman"/>
          <w:bCs/>
          <w:i/>
          <w:lang w:val="x-none"/>
        </w:rPr>
        <w:t>“</w:t>
      </w:r>
      <w:r>
        <w:rPr>
          <w:rFonts w:ascii="Times New Roman" w:hAnsi="Times New Roman" w:cs="Times New Roman"/>
          <w:bCs/>
          <w:i/>
        </w:rPr>
        <w:t>.</w:t>
      </w:r>
      <w:r w:rsidR="005374B0">
        <w:rPr>
          <w:rFonts w:ascii="Times New Roman" w:hAnsi="Times New Roman" w:cs="Times New Roman"/>
          <w:bCs/>
          <w:i/>
        </w:rPr>
        <w:t xml:space="preserve"> </w:t>
      </w:r>
      <w:r w:rsidR="005374B0" w:rsidRPr="005374B0">
        <w:rPr>
          <w:rFonts w:ascii="Times New Roman" w:eastAsia="Times New Roman" w:hAnsi="Times New Roman" w:cs="Times New Roman"/>
          <w:i/>
          <w:iCs/>
          <w:lang w:eastAsia="sl-SI"/>
        </w:rPr>
        <w:t xml:space="preserve">Lizdinės plokštelės yra paženklintos </w:t>
      </w:r>
      <w:r w:rsidR="005374B0" w:rsidRPr="005374B0">
        <w:rPr>
          <w:rFonts w:ascii="Times New Roman" w:eastAsia="Calibri" w:hAnsi="Times New Roman" w:cs="Times New Roman"/>
          <w:i/>
        </w:rPr>
        <w:t xml:space="preserve">tiek </w:t>
      </w:r>
      <w:proofErr w:type="spellStart"/>
      <w:r w:rsidR="005374B0" w:rsidRPr="005374B0">
        <w:rPr>
          <w:rFonts w:ascii="Times New Roman" w:eastAsia="Calibri" w:hAnsi="Times New Roman" w:cs="Times New Roman"/>
          <w:i/>
        </w:rPr>
        <w:t>Drotaverine</w:t>
      </w:r>
      <w:proofErr w:type="spellEnd"/>
      <w:r w:rsidR="005374B0" w:rsidRPr="005374B0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5374B0" w:rsidRPr="005374B0">
        <w:rPr>
          <w:rFonts w:ascii="Times New Roman" w:eastAsia="Calibri" w:hAnsi="Times New Roman" w:cs="Times New Roman"/>
          <w:i/>
        </w:rPr>
        <w:t>Actiofarma</w:t>
      </w:r>
      <w:proofErr w:type="spellEnd"/>
      <w:r w:rsidR="005374B0" w:rsidRPr="005374B0">
        <w:rPr>
          <w:rFonts w:ascii="Times New Roman" w:eastAsia="Calibri" w:hAnsi="Times New Roman" w:cs="Times New Roman"/>
          <w:i/>
        </w:rPr>
        <w:t>, tiek DRO SPAZ</w:t>
      </w:r>
      <w:r w:rsidR="005374B0">
        <w:rPr>
          <w:rFonts w:ascii="Times New Roman" w:eastAsia="Calibri" w:hAnsi="Times New Roman" w:cs="Times New Roman"/>
          <w:i/>
        </w:rPr>
        <w:t>.</w:t>
      </w:r>
    </w:p>
    <w:p w:rsidR="00B505F7" w:rsidRDefault="00B505F7" w:rsidP="00B505F7">
      <w:pPr>
        <w:spacing w:after="0" w:line="240" w:lineRule="auto"/>
        <w:rPr>
          <w:rFonts w:ascii="Times New Roman" w:hAnsi="Times New Roman" w:cs="Times New Roman"/>
          <w:bCs/>
          <w:i/>
        </w:rPr>
      </w:pPr>
    </w:p>
    <w:p w:rsidR="00B505F7" w:rsidRDefault="00B505F7" w:rsidP="00B505F7">
      <w:pPr>
        <w:spacing w:after="0" w:line="240" w:lineRule="auto"/>
        <w:rPr>
          <w:rFonts w:ascii="Times New Roman" w:hAnsi="Times New Roman" w:cs="Times New Roman"/>
          <w:bCs/>
          <w:i/>
        </w:rPr>
      </w:pPr>
    </w:p>
    <w:p w:rsidR="005374B0" w:rsidRDefault="005374B0">
      <w:pPr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br w:type="page"/>
      </w:r>
    </w:p>
    <w:p w:rsidR="005374B0" w:rsidRPr="00E86A58" w:rsidRDefault="005374B0" w:rsidP="005374B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val="sl-SI" w:eastAsia="sl-SI"/>
        </w:rPr>
      </w:pPr>
      <w:r w:rsidRPr="00E86A58">
        <w:rPr>
          <w:rFonts w:ascii="Times New Roman" w:eastAsia="Times New Roman" w:hAnsi="Times New Roman" w:cs="Times New Roman"/>
          <w:b/>
          <w:lang w:val="sl-SI" w:eastAsia="sl-SI"/>
        </w:rPr>
        <w:lastRenderedPageBreak/>
        <w:t xml:space="preserve">MINIMALI </w:t>
      </w:r>
      <w:r w:rsidRPr="00E86A58">
        <w:rPr>
          <w:rFonts w:ascii="Times New Roman" w:eastAsia="Times New Roman" w:hAnsi="Times New Roman" w:cs="Times New Roman"/>
          <w:b/>
          <w:caps/>
          <w:lang w:val="sl-SI" w:eastAsia="sl-SI"/>
        </w:rPr>
        <w:t xml:space="preserve">informacija ant </w:t>
      </w:r>
      <w:r w:rsidRPr="00E86A58">
        <w:rPr>
          <w:rFonts w:ascii="Times New Roman" w:eastAsia="Times New Roman" w:hAnsi="Times New Roman" w:cs="Times New Roman"/>
          <w:b/>
          <w:lang w:val="sl-SI" w:eastAsia="sl-SI"/>
        </w:rPr>
        <w:t>LIZDINIŲ PLOKŠTELIŲ ARBA DVISLUOKSNIŲ JUOSTELIŲ</w:t>
      </w:r>
    </w:p>
    <w:p w:rsidR="005374B0" w:rsidRPr="00E86A58" w:rsidRDefault="005374B0" w:rsidP="005374B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sl-SI" w:eastAsia="sl-SI"/>
        </w:rPr>
      </w:pPr>
    </w:p>
    <w:p w:rsidR="005374B0" w:rsidRPr="00E86A58" w:rsidRDefault="005374B0" w:rsidP="005374B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  <w:lang w:val="sl-SI" w:eastAsia="sl-SI"/>
        </w:rPr>
        <w:t>LIZDINĖ PLOKŠTELĖ</w:t>
      </w:r>
    </w:p>
    <w:p w:rsidR="005374B0" w:rsidRPr="00E86A58" w:rsidRDefault="005374B0" w:rsidP="005374B0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sl-SI" w:eastAsia="sl-SI"/>
        </w:rPr>
      </w:pPr>
    </w:p>
    <w:p w:rsidR="005374B0" w:rsidRPr="00E86A58" w:rsidRDefault="005374B0" w:rsidP="005374B0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sl-SI" w:eastAsia="sl-SI"/>
        </w:rPr>
      </w:pPr>
    </w:p>
    <w:p w:rsidR="005374B0" w:rsidRPr="00E86A58" w:rsidRDefault="005374B0" w:rsidP="005374B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E86A58">
        <w:rPr>
          <w:rFonts w:ascii="Times New Roman" w:eastAsia="Times New Roman" w:hAnsi="Times New Roman" w:cs="Times New Roman"/>
          <w:b/>
          <w:caps/>
          <w:lang w:val="sl-SI" w:eastAsia="sl-SI"/>
        </w:rPr>
        <w:t>1.</w:t>
      </w:r>
      <w:r w:rsidRPr="00E86A58">
        <w:rPr>
          <w:rFonts w:ascii="Times New Roman" w:eastAsia="Times New Roman" w:hAnsi="Times New Roman" w:cs="Times New Roman"/>
          <w:b/>
          <w:caps/>
          <w:lang w:val="sl-SI" w:eastAsia="sl-SI"/>
        </w:rPr>
        <w:tab/>
        <w:t>Vaistinio preparato pavadinimas</w:t>
      </w:r>
    </w:p>
    <w:p w:rsidR="005374B0" w:rsidRPr="00E86A58" w:rsidRDefault="005374B0" w:rsidP="005374B0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l-SI" w:eastAsia="sl-SI"/>
        </w:rPr>
      </w:pPr>
    </w:p>
    <w:p w:rsidR="005374B0" w:rsidRDefault="005374B0" w:rsidP="005374B0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l-SI" w:eastAsia="sl-SI"/>
        </w:rPr>
      </w:pPr>
      <w:r w:rsidRPr="00E86A58">
        <w:rPr>
          <w:rFonts w:ascii="Times New Roman" w:eastAsia="Times New Roman" w:hAnsi="Times New Roman" w:cs="Times New Roman"/>
          <w:lang w:val="sl-SI" w:eastAsia="sl-SI"/>
        </w:rPr>
        <w:t>Drotaverine Actiofarma</w:t>
      </w:r>
      <w:r>
        <w:rPr>
          <w:rFonts w:ascii="Times New Roman" w:eastAsia="Times New Roman" w:hAnsi="Times New Roman" w:cs="Times New Roman"/>
          <w:lang w:val="sl-SI" w:eastAsia="sl-SI"/>
        </w:rPr>
        <w:t xml:space="preserve"> 40 mg tabletės</w:t>
      </w:r>
    </w:p>
    <w:p w:rsidR="005374B0" w:rsidRPr="00E86A58" w:rsidRDefault="005374B0" w:rsidP="005374B0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l-SI" w:eastAsia="sl-SI"/>
        </w:rPr>
      </w:pPr>
    </w:p>
    <w:p w:rsidR="005374B0" w:rsidRPr="00E86A58" w:rsidRDefault="005374B0" w:rsidP="005374B0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l-SI" w:eastAsia="sl-SI"/>
        </w:rPr>
      </w:pPr>
    </w:p>
    <w:p w:rsidR="005374B0" w:rsidRPr="00E86A58" w:rsidRDefault="005374B0" w:rsidP="005374B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E86A58">
        <w:rPr>
          <w:rFonts w:ascii="Times New Roman" w:eastAsia="Times New Roman" w:hAnsi="Times New Roman" w:cs="Times New Roman"/>
          <w:b/>
          <w:lang w:val="sl-SI" w:eastAsia="sl-SI"/>
        </w:rPr>
        <w:t>2.</w:t>
      </w:r>
      <w:r w:rsidRPr="00E86A58">
        <w:rPr>
          <w:rFonts w:ascii="Times New Roman" w:eastAsia="Times New Roman" w:hAnsi="Times New Roman" w:cs="Times New Roman"/>
          <w:b/>
          <w:lang w:val="sl-SI" w:eastAsia="sl-SI"/>
        </w:rPr>
        <w:tab/>
      </w:r>
      <w:r w:rsidRPr="00E86A58">
        <w:rPr>
          <w:rFonts w:ascii="Times New Roman" w:eastAsia="Times New Roman" w:hAnsi="Times New Roman" w:cs="Times New Roman"/>
          <w:b/>
          <w:caps/>
          <w:lang w:val="sl-SI" w:eastAsia="sl-SI"/>
        </w:rPr>
        <w:t>LYGIAGRETUS IMPORTUOTOJAS</w:t>
      </w:r>
    </w:p>
    <w:p w:rsidR="005374B0" w:rsidRPr="00E86A58" w:rsidRDefault="005374B0" w:rsidP="005374B0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l-SI" w:eastAsia="sl-SI"/>
        </w:rPr>
      </w:pPr>
    </w:p>
    <w:p w:rsidR="005374B0" w:rsidRPr="00E86A58" w:rsidRDefault="005374B0" w:rsidP="005374B0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E86A58">
        <w:rPr>
          <w:rFonts w:ascii="Times New Roman" w:eastAsia="Times New Roman" w:hAnsi="Times New Roman" w:cs="Times New Roman"/>
          <w:highlight w:val="lightGray"/>
          <w:lang w:val="sl-SI" w:eastAsia="sl-SI"/>
        </w:rPr>
        <w:t>Actiofarma</w:t>
      </w:r>
    </w:p>
    <w:p w:rsidR="005374B0" w:rsidRPr="00E86A58" w:rsidRDefault="005374B0" w:rsidP="005374B0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l-SI" w:eastAsia="sl-SI"/>
        </w:rPr>
      </w:pPr>
    </w:p>
    <w:p w:rsidR="005374B0" w:rsidRPr="00E86A58" w:rsidRDefault="005374B0" w:rsidP="005374B0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l-SI" w:eastAsia="sl-SI"/>
        </w:rPr>
      </w:pPr>
    </w:p>
    <w:p w:rsidR="005374B0" w:rsidRPr="00E86A58" w:rsidRDefault="005374B0" w:rsidP="005374B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E86A58">
        <w:rPr>
          <w:rFonts w:ascii="Times New Roman" w:eastAsia="Times New Roman" w:hAnsi="Times New Roman" w:cs="Times New Roman"/>
          <w:b/>
          <w:lang w:val="sl-SI" w:eastAsia="sl-SI"/>
        </w:rPr>
        <w:t>3.</w:t>
      </w:r>
      <w:r w:rsidRPr="00E86A58">
        <w:rPr>
          <w:rFonts w:ascii="Times New Roman" w:eastAsia="Times New Roman" w:hAnsi="Times New Roman" w:cs="Times New Roman"/>
          <w:b/>
          <w:lang w:val="sl-SI" w:eastAsia="sl-SI"/>
        </w:rPr>
        <w:tab/>
      </w:r>
      <w:r w:rsidRPr="00E86A58">
        <w:rPr>
          <w:rFonts w:ascii="Times New Roman" w:eastAsia="Times New Roman" w:hAnsi="Times New Roman" w:cs="Times New Roman"/>
          <w:b/>
          <w:caps/>
          <w:lang w:val="sl-SI" w:eastAsia="sl-SI"/>
        </w:rPr>
        <w:t>tinkamumo laikas</w:t>
      </w:r>
    </w:p>
    <w:p w:rsidR="005374B0" w:rsidRPr="00E86A58" w:rsidRDefault="005374B0" w:rsidP="005374B0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l-SI" w:eastAsia="sl-SI"/>
        </w:rPr>
      </w:pPr>
    </w:p>
    <w:p w:rsidR="005374B0" w:rsidRPr="00E86A58" w:rsidRDefault="00903086" w:rsidP="005374B0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val="sl-SI" w:eastAsia="sl-SI"/>
        </w:rPr>
        <w:t>EXP: {MMMM mm}</w:t>
      </w:r>
    </w:p>
    <w:p w:rsidR="005374B0" w:rsidRPr="00E86A58" w:rsidRDefault="005374B0" w:rsidP="005374B0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l-SI" w:eastAsia="sl-SI"/>
        </w:rPr>
      </w:pPr>
    </w:p>
    <w:p w:rsidR="005374B0" w:rsidRPr="00E86A58" w:rsidRDefault="005374B0" w:rsidP="005374B0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l-SI" w:eastAsia="sl-SI"/>
        </w:rPr>
      </w:pPr>
    </w:p>
    <w:p w:rsidR="005374B0" w:rsidRPr="00E86A58" w:rsidRDefault="005374B0" w:rsidP="005374B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E86A58">
        <w:rPr>
          <w:rFonts w:ascii="Times New Roman" w:eastAsia="Times New Roman" w:hAnsi="Times New Roman" w:cs="Times New Roman"/>
          <w:b/>
          <w:caps/>
          <w:lang w:val="sl-SI" w:eastAsia="sl-SI"/>
        </w:rPr>
        <w:t>4.</w:t>
      </w:r>
      <w:r w:rsidRPr="00E86A58">
        <w:rPr>
          <w:rFonts w:ascii="Times New Roman" w:eastAsia="Times New Roman" w:hAnsi="Times New Roman" w:cs="Times New Roman"/>
          <w:b/>
          <w:caps/>
          <w:lang w:val="sl-SI" w:eastAsia="sl-SI"/>
        </w:rPr>
        <w:tab/>
        <w:t>serijos numeris</w:t>
      </w:r>
    </w:p>
    <w:p w:rsidR="005374B0" w:rsidRPr="00E86A58" w:rsidRDefault="005374B0" w:rsidP="005374B0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l-SI" w:eastAsia="sl-SI"/>
        </w:rPr>
      </w:pPr>
    </w:p>
    <w:p w:rsidR="005374B0" w:rsidRPr="00E86A58" w:rsidRDefault="005374B0" w:rsidP="005374B0">
      <w:pPr>
        <w:widowControl w:val="0"/>
        <w:spacing w:after="0" w:line="240" w:lineRule="auto"/>
        <w:ind w:right="113"/>
        <w:rPr>
          <w:rFonts w:ascii="Times New Roman" w:eastAsia="Calibri" w:hAnsi="Times New Roman" w:cs="Times New Roman"/>
        </w:rPr>
      </w:pPr>
      <w:r w:rsidRPr="00E86A58">
        <w:rPr>
          <w:rFonts w:ascii="Times New Roman" w:eastAsia="Times New Roman" w:hAnsi="Times New Roman" w:cs="Times New Roman"/>
          <w:lang w:val="sl-SI" w:eastAsia="sl-SI"/>
        </w:rPr>
        <w:t>Lot:</w:t>
      </w:r>
    </w:p>
    <w:p w:rsidR="005374B0" w:rsidRPr="00E86A58" w:rsidRDefault="005374B0" w:rsidP="005374B0">
      <w:pPr>
        <w:widowControl w:val="0"/>
        <w:spacing w:after="0" w:line="240" w:lineRule="auto"/>
        <w:ind w:right="113"/>
        <w:rPr>
          <w:rFonts w:ascii="Times New Roman" w:eastAsia="Times New Roman" w:hAnsi="Times New Roman" w:cs="Times New Roman"/>
          <w:lang w:val="sl-SI" w:eastAsia="sl-SI"/>
        </w:rPr>
      </w:pPr>
    </w:p>
    <w:p w:rsidR="005374B0" w:rsidRPr="00E86A58" w:rsidRDefault="005374B0" w:rsidP="005374B0">
      <w:pPr>
        <w:widowControl w:val="0"/>
        <w:spacing w:after="0" w:line="240" w:lineRule="auto"/>
        <w:ind w:right="113"/>
        <w:rPr>
          <w:rFonts w:ascii="Times New Roman" w:eastAsia="Times New Roman" w:hAnsi="Times New Roman" w:cs="Times New Roman"/>
          <w:lang w:val="sl-SI"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374B0" w:rsidRPr="00E86A58" w:rsidTr="008A1210">
        <w:tc>
          <w:tcPr>
            <w:tcW w:w="9287" w:type="dxa"/>
          </w:tcPr>
          <w:p w:rsidR="005374B0" w:rsidRPr="00E86A58" w:rsidRDefault="005374B0" w:rsidP="008A1210">
            <w:pPr>
              <w:widowControl w:val="0"/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val="sl-SI" w:eastAsia="sl-SI"/>
              </w:rPr>
            </w:pPr>
            <w:r w:rsidRPr="00E86A58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5.</w:t>
            </w:r>
            <w:r w:rsidRPr="00E86A58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ab/>
              <w:t>KITA</w:t>
            </w:r>
          </w:p>
        </w:tc>
      </w:tr>
    </w:tbl>
    <w:p w:rsidR="00B505F7" w:rsidRDefault="00B505F7" w:rsidP="00B505F7">
      <w:pPr>
        <w:spacing w:after="0" w:line="240" w:lineRule="auto"/>
        <w:rPr>
          <w:rFonts w:ascii="Times New Roman" w:hAnsi="Times New Roman" w:cs="Times New Roman"/>
          <w:bCs/>
          <w:i/>
        </w:rPr>
      </w:pPr>
    </w:p>
    <w:p w:rsidR="00B505F7" w:rsidRDefault="00B505F7" w:rsidP="00B505F7">
      <w:pPr>
        <w:spacing w:after="0" w:line="240" w:lineRule="auto"/>
        <w:rPr>
          <w:rFonts w:ascii="Times New Roman" w:hAnsi="Times New Roman" w:cs="Times New Roman"/>
          <w:bCs/>
          <w:i/>
        </w:rPr>
      </w:pPr>
    </w:p>
    <w:p w:rsidR="00F86306" w:rsidRDefault="00F86306">
      <w:pPr>
        <w:rPr>
          <w:rFonts w:ascii="Times New Roman" w:hAnsi="Times New Roman" w:cs="Times New Roman"/>
          <w:bCs/>
          <w:i/>
        </w:rPr>
      </w:pPr>
    </w:p>
    <w:p w:rsidR="00F86306" w:rsidRPr="00BC14F8" w:rsidRDefault="00F86306">
      <w:pPr>
        <w:rPr>
          <w:rFonts w:ascii="Times New Roman" w:hAnsi="Times New Roman" w:cs="Times New Roman"/>
          <w:b/>
          <w:bCs/>
        </w:rPr>
      </w:pPr>
      <w:proofErr w:type="spellStart"/>
      <w:r w:rsidRPr="00BC14F8">
        <w:rPr>
          <w:rFonts w:ascii="Times New Roman" w:hAnsi="Times New Roman" w:cs="Times New Roman"/>
          <w:b/>
          <w:bCs/>
        </w:rPr>
        <w:t>Perpak</w:t>
      </w:r>
      <w:proofErr w:type="spellEnd"/>
      <w:r w:rsidRPr="00BC14F8">
        <w:rPr>
          <w:rFonts w:ascii="Times New Roman" w:hAnsi="Times New Roman" w:cs="Times New Roman"/>
          <w:b/>
          <w:bCs/>
        </w:rPr>
        <w:t>. serija</w:t>
      </w:r>
    </w:p>
    <w:p w:rsidR="005374B0" w:rsidRDefault="005374B0">
      <w:pPr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br w:type="page"/>
      </w:r>
    </w:p>
    <w:p w:rsidR="00B505F7" w:rsidRDefault="00B505F7" w:rsidP="00C67954">
      <w:pPr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B505F7" w:rsidRDefault="00B505F7" w:rsidP="00C67954">
      <w:pPr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B505F7" w:rsidRDefault="00B505F7" w:rsidP="00C67954">
      <w:pPr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B505F7" w:rsidRDefault="00B505F7" w:rsidP="00C67954">
      <w:pPr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B505F7" w:rsidRDefault="00B505F7" w:rsidP="00C67954">
      <w:pPr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B505F7" w:rsidRDefault="00B505F7" w:rsidP="00C67954">
      <w:pPr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B505F7" w:rsidRDefault="00B505F7" w:rsidP="00C67954">
      <w:pPr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B505F7" w:rsidRDefault="00B505F7" w:rsidP="00C67954">
      <w:pPr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B505F7" w:rsidRDefault="00B505F7" w:rsidP="00C67954">
      <w:pPr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B505F7" w:rsidRDefault="00B505F7" w:rsidP="00C67954">
      <w:pPr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B505F7" w:rsidRDefault="00B505F7" w:rsidP="00C67954">
      <w:pPr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B505F7" w:rsidRDefault="00B505F7" w:rsidP="00C67954">
      <w:pPr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B505F7" w:rsidRDefault="00B505F7" w:rsidP="00C67954">
      <w:pPr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B505F7" w:rsidRDefault="00B505F7" w:rsidP="00C67954">
      <w:pPr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B505F7" w:rsidRDefault="00B505F7" w:rsidP="00C67954">
      <w:pPr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B505F7" w:rsidRDefault="00B505F7" w:rsidP="00C67954">
      <w:pPr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B505F7" w:rsidRDefault="00B505F7" w:rsidP="00C67954">
      <w:pPr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B505F7" w:rsidRDefault="00B505F7" w:rsidP="00C67954">
      <w:pPr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B505F7" w:rsidRDefault="00B505F7" w:rsidP="00C67954">
      <w:pPr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B505F7" w:rsidRDefault="00B505F7" w:rsidP="00C67954">
      <w:pPr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B505F7" w:rsidRDefault="00B505F7" w:rsidP="00C67954">
      <w:pPr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B505F7" w:rsidRDefault="00B505F7" w:rsidP="00C679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lang w:val="x-none"/>
        </w:rPr>
      </w:pPr>
    </w:p>
    <w:bookmarkEnd w:id="0"/>
    <w:bookmarkEnd w:id="1"/>
    <w:p w:rsidR="00B505F7" w:rsidRDefault="00B505F7" w:rsidP="00B505F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:rsidR="00B505F7" w:rsidRDefault="00B505F7" w:rsidP="00B505F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  <w:r>
        <w:rPr>
          <w:rFonts w:ascii="Times New Roman" w:eastAsia="MS Mincho" w:hAnsi="Times New Roman" w:cs="Times New Roman"/>
          <w:b/>
        </w:rPr>
        <w:t>B. PAKUOTĖS LAPELIS</w:t>
      </w:r>
    </w:p>
    <w:p w:rsidR="00B505F7" w:rsidRDefault="00B505F7" w:rsidP="00B505F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:rsidR="00F86306" w:rsidRDefault="00F86306">
      <w:pPr>
        <w:rPr>
          <w:rFonts w:ascii="Times New Roman" w:eastAsia="MS Mincho" w:hAnsi="Times New Roman" w:cs="Times New Roman"/>
          <w:b/>
        </w:rPr>
      </w:pPr>
      <w:r>
        <w:rPr>
          <w:rFonts w:ascii="Times New Roman" w:eastAsia="MS Mincho" w:hAnsi="Times New Roman" w:cs="Times New Roman"/>
          <w:b/>
        </w:rPr>
        <w:br w:type="page"/>
      </w:r>
    </w:p>
    <w:p w:rsidR="00B505F7" w:rsidRPr="0031527D" w:rsidRDefault="00B505F7" w:rsidP="00B50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1527D">
        <w:rPr>
          <w:rFonts w:ascii="Times New Roman" w:hAnsi="Times New Roman" w:cs="Times New Roman"/>
          <w:b/>
        </w:rPr>
        <w:lastRenderedPageBreak/>
        <w:t>Pakuotės lapelis: informacija vartotojui</w:t>
      </w:r>
      <w:r w:rsidRPr="0031527D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B505F7" w:rsidRPr="0031527D" w:rsidRDefault="0019713D" w:rsidP="00B50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67954">
        <w:rPr>
          <w:rFonts w:ascii="Times New Roman" w:eastAsia="Times New Roman" w:hAnsi="Times New Roman" w:cs="Times New Roman"/>
          <w:b/>
          <w:lang w:val="sl-SI" w:eastAsia="sl-SI"/>
        </w:rPr>
        <w:t>Drotaverine Actiofarma</w:t>
      </w:r>
      <w:r w:rsidRPr="0019713D">
        <w:rPr>
          <w:rFonts w:ascii="Times New Roman" w:eastAsia="Times New Roman" w:hAnsi="Times New Roman" w:cs="Times New Roman"/>
          <w:lang w:val="sl-SI" w:eastAsia="sl-SI"/>
        </w:rPr>
        <w:t xml:space="preserve"> </w:t>
      </w:r>
      <w:r w:rsidR="00B505F7" w:rsidRPr="0031527D">
        <w:rPr>
          <w:rFonts w:ascii="Times New Roman" w:eastAsia="Times New Roman" w:hAnsi="Times New Roman" w:cs="Times New Roman"/>
          <w:b/>
          <w:bCs/>
        </w:rPr>
        <w:t>40 mg tabletės</w:t>
      </w:r>
    </w:p>
    <w:p w:rsidR="00B505F7" w:rsidRPr="0031527D" w:rsidRDefault="00B505F7" w:rsidP="00B505F7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 w:rsidRPr="0031527D">
        <w:rPr>
          <w:rFonts w:ascii="Times New Roman" w:eastAsia="Times New Roman" w:hAnsi="Times New Roman" w:cs="Times New Roman"/>
        </w:rPr>
        <w:t>Drotaverino</w:t>
      </w:r>
      <w:proofErr w:type="spellEnd"/>
      <w:r w:rsidRPr="0031527D">
        <w:rPr>
          <w:rFonts w:ascii="Times New Roman" w:eastAsia="Times New Roman" w:hAnsi="Times New Roman" w:cs="Times New Roman"/>
        </w:rPr>
        <w:t xml:space="preserve"> hidrochloridas</w:t>
      </w: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x-none"/>
        </w:rPr>
      </w:pPr>
      <w:r w:rsidRPr="00733914">
        <w:rPr>
          <w:rFonts w:ascii="Times New Roman" w:eastAsia="Times New Roman" w:hAnsi="Times New Roman" w:cs="Times New Roman"/>
          <w:b/>
          <w:bCs/>
          <w:noProof/>
          <w:lang w:val="x-none"/>
        </w:rPr>
        <w:t>Atidžiai perskaitykite visą šį lapelį, prieš pradėdami vartoti šį vaistą, nes jame pateikiama Jums svarbi informacija.</w:t>
      </w: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33914">
        <w:rPr>
          <w:rFonts w:ascii="Times New Roman" w:eastAsia="Times New Roman" w:hAnsi="Times New Roman" w:cs="Times New Roman"/>
        </w:rPr>
        <w:t>Visada vartokite šį vaistą tiksliai kaip aprašyta šiame lapelyje arba kaip nurodė gydytojas arba vaistininkas.</w:t>
      </w:r>
    </w:p>
    <w:p w:rsidR="00B505F7" w:rsidRPr="00733914" w:rsidRDefault="00B505F7" w:rsidP="00B505F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lang w:val="x-none"/>
        </w:rPr>
      </w:pP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Neišmeskite šio lapelio, nes vėl gali prireikti jį perskaityti.</w:t>
      </w:r>
    </w:p>
    <w:p w:rsidR="00B505F7" w:rsidRPr="00733914" w:rsidRDefault="00B505F7" w:rsidP="00B505F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Jeigu norite sužinoti daugiau arba pasitarti, kreipkitės į vaistininką.</w:t>
      </w:r>
    </w:p>
    <w:p w:rsidR="00B505F7" w:rsidRPr="00733914" w:rsidRDefault="00B505F7" w:rsidP="00B505F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Jeigu pasireiškė šalutinis poveikis (net jeigu jis šiame lapelyje nenurodytas), kreipkitės į gydytoją arba vaistininką.</w:t>
      </w:r>
      <w:r w:rsidRPr="00733914">
        <w:rPr>
          <w:rFonts w:ascii="Times New Roman" w:eastAsia="Times New Roman" w:hAnsi="Times New Roman" w:cs="Times New Roman"/>
          <w:bCs/>
          <w:noProof/>
        </w:rPr>
        <w:t xml:space="preserve"> </w:t>
      </w:r>
      <w:r w:rsidRPr="00733914">
        <w:rPr>
          <w:rFonts w:ascii="Times New Roman" w:eastAsia="Times New Roman" w:hAnsi="Times New Roman" w:cs="Times New Roman"/>
          <w:bCs/>
          <w:noProof/>
          <w:lang w:eastAsia="x-none"/>
        </w:rPr>
        <w:t>Žr. 4 skyrių.</w:t>
      </w:r>
    </w:p>
    <w:p w:rsidR="00B505F7" w:rsidRPr="00733914" w:rsidRDefault="00B505F7" w:rsidP="00B505F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 xml:space="preserve">Jeigu </w:t>
      </w:r>
      <w:r w:rsidRPr="00755919">
        <w:rPr>
          <w:rFonts w:ascii="Times New Roman" w:eastAsia="Times New Roman" w:hAnsi="Times New Roman" w:cs="Times New Roman"/>
          <w:bCs/>
          <w:noProof/>
          <w:lang w:val="x-none"/>
        </w:rPr>
        <w:t>per 3 dienas Jūsų</w:t>
      </w: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 xml:space="preserve"> savijauta nepagerėjo arba net pablogėjo, kreipkitės į gydytoją.</w:t>
      </w: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33914">
        <w:rPr>
          <w:rFonts w:ascii="Times New Roman" w:eastAsia="Times New Roman" w:hAnsi="Times New Roman" w:cs="Times New Roman"/>
          <w:b/>
        </w:rPr>
        <w:t>Apie ką rašoma šiame lapelyje?</w:t>
      </w:r>
    </w:p>
    <w:p w:rsidR="00B505F7" w:rsidRPr="00733914" w:rsidRDefault="00B505F7" w:rsidP="00B505F7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733914">
        <w:rPr>
          <w:rFonts w:ascii="Times New Roman" w:eastAsia="Times New Roman" w:hAnsi="Times New Roman" w:cs="Times New Roman"/>
        </w:rPr>
        <w:t xml:space="preserve">Kas yra </w:t>
      </w:r>
      <w:r w:rsidR="0019713D" w:rsidRPr="00E86A58">
        <w:rPr>
          <w:rFonts w:ascii="Times New Roman" w:eastAsia="Times New Roman" w:hAnsi="Times New Roman" w:cs="Times New Roman"/>
          <w:lang w:val="sl-SI" w:eastAsia="sl-SI"/>
        </w:rPr>
        <w:t>Drotaverine Actiofarma</w:t>
      </w:r>
      <w:r w:rsidR="0019713D">
        <w:rPr>
          <w:rFonts w:ascii="Times New Roman" w:eastAsia="Times New Roman" w:hAnsi="Times New Roman" w:cs="Times New Roman"/>
          <w:lang w:val="sl-SI" w:eastAsia="sl-SI"/>
        </w:rPr>
        <w:t xml:space="preserve"> </w:t>
      </w:r>
      <w:r w:rsidRPr="00733914">
        <w:rPr>
          <w:rFonts w:ascii="Times New Roman" w:eastAsia="Times New Roman" w:hAnsi="Times New Roman" w:cs="Times New Roman"/>
        </w:rPr>
        <w:t>ir kam jis vartojamas</w:t>
      </w:r>
    </w:p>
    <w:p w:rsidR="00B505F7" w:rsidRPr="00733914" w:rsidRDefault="00B505F7" w:rsidP="00B505F7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733914">
        <w:rPr>
          <w:rFonts w:ascii="Times New Roman" w:eastAsia="Times New Roman" w:hAnsi="Times New Roman" w:cs="Times New Roman"/>
        </w:rPr>
        <w:t xml:space="preserve">Kas žinotina prieš vartojant </w:t>
      </w:r>
      <w:r w:rsidR="0019713D" w:rsidRPr="00E86A58">
        <w:rPr>
          <w:rFonts w:ascii="Times New Roman" w:eastAsia="Times New Roman" w:hAnsi="Times New Roman" w:cs="Times New Roman"/>
          <w:lang w:val="sl-SI" w:eastAsia="sl-SI"/>
        </w:rPr>
        <w:t>Drotaverine Actiofarma</w:t>
      </w:r>
    </w:p>
    <w:p w:rsidR="00B505F7" w:rsidRPr="00733914" w:rsidRDefault="00B505F7" w:rsidP="00B505F7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733914">
        <w:rPr>
          <w:rFonts w:ascii="Times New Roman" w:eastAsia="Times New Roman" w:hAnsi="Times New Roman" w:cs="Times New Roman"/>
        </w:rPr>
        <w:t xml:space="preserve">Kaip vartoti </w:t>
      </w:r>
      <w:r w:rsidR="0019713D" w:rsidRPr="00E86A58">
        <w:rPr>
          <w:rFonts w:ascii="Times New Roman" w:eastAsia="Times New Roman" w:hAnsi="Times New Roman" w:cs="Times New Roman"/>
          <w:lang w:val="sl-SI" w:eastAsia="sl-SI"/>
        </w:rPr>
        <w:t>Drotaverine Actiofarma</w:t>
      </w:r>
    </w:p>
    <w:p w:rsidR="00B505F7" w:rsidRPr="00733914" w:rsidRDefault="00B505F7" w:rsidP="00B505F7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733914">
        <w:rPr>
          <w:rFonts w:ascii="Times New Roman" w:eastAsia="Times New Roman" w:hAnsi="Times New Roman" w:cs="Times New Roman"/>
        </w:rPr>
        <w:t>Galimas šalutinis poveikis</w:t>
      </w:r>
    </w:p>
    <w:p w:rsidR="00B505F7" w:rsidRPr="00733914" w:rsidRDefault="00B505F7" w:rsidP="00B505F7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733914">
        <w:rPr>
          <w:rFonts w:ascii="Times New Roman" w:eastAsia="Times New Roman" w:hAnsi="Times New Roman" w:cs="Times New Roman"/>
        </w:rPr>
        <w:t xml:space="preserve">Kaip laikyti </w:t>
      </w:r>
      <w:r w:rsidR="0019713D" w:rsidRPr="00E86A58">
        <w:rPr>
          <w:rFonts w:ascii="Times New Roman" w:eastAsia="Times New Roman" w:hAnsi="Times New Roman" w:cs="Times New Roman"/>
          <w:lang w:val="sl-SI" w:eastAsia="sl-SI"/>
        </w:rPr>
        <w:t>Drotaverine Actiofarma</w:t>
      </w:r>
    </w:p>
    <w:p w:rsidR="00B505F7" w:rsidRPr="00733914" w:rsidRDefault="00B505F7" w:rsidP="00B505F7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733914">
        <w:rPr>
          <w:rFonts w:ascii="Times New Roman" w:eastAsia="Times New Roman" w:hAnsi="Times New Roman" w:cs="Times New Roman"/>
        </w:rPr>
        <w:t>Pakuotės turinys ir kita informacija</w:t>
      </w: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505F7" w:rsidRPr="00733914" w:rsidRDefault="00B505F7" w:rsidP="00B505F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2" w:name="_Toc129243139"/>
      <w:bookmarkStart w:id="3" w:name="_Toc129243264"/>
      <w:r w:rsidRPr="00733914">
        <w:rPr>
          <w:rFonts w:ascii="Times New Roman" w:eastAsia="Times New Roman" w:hAnsi="Times New Roman" w:cs="Times New Roman"/>
          <w:b/>
        </w:rPr>
        <w:t>1.</w:t>
      </w:r>
      <w:r w:rsidRPr="00733914">
        <w:rPr>
          <w:rFonts w:ascii="Times New Roman" w:eastAsia="Times New Roman" w:hAnsi="Times New Roman" w:cs="Times New Roman"/>
          <w:b/>
        </w:rPr>
        <w:tab/>
        <w:t xml:space="preserve">Kas yra </w:t>
      </w:r>
      <w:r w:rsidR="0019713D" w:rsidRPr="00C67954">
        <w:rPr>
          <w:rFonts w:ascii="Times New Roman" w:eastAsia="Times New Roman" w:hAnsi="Times New Roman" w:cs="Times New Roman"/>
          <w:b/>
          <w:lang w:val="sl-SI" w:eastAsia="sl-SI"/>
        </w:rPr>
        <w:t>Drotaverine Actiofarma</w:t>
      </w:r>
      <w:r w:rsidR="0019713D" w:rsidRPr="0019713D">
        <w:rPr>
          <w:rFonts w:ascii="Times New Roman" w:eastAsia="Times New Roman" w:hAnsi="Times New Roman" w:cs="Times New Roman"/>
          <w:lang w:val="sl-SI" w:eastAsia="sl-SI"/>
        </w:rPr>
        <w:t xml:space="preserve"> </w:t>
      </w:r>
      <w:r w:rsidRPr="00733914">
        <w:rPr>
          <w:rFonts w:ascii="Times New Roman" w:eastAsia="Times New Roman" w:hAnsi="Times New Roman" w:cs="Times New Roman"/>
          <w:b/>
        </w:rPr>
        <w:t>ir kam jis vartojamas</w:t>
      </w:r>
      <w:bookmarkEnd w:id="2"/>
      <w:bookmarkEnd w:id="3"/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</w:rPr>
      </w:pPr>
    </w:p>
    <w:p w:rsidR="00B505F7" w:rsidRPr="00733914" w:rsidRDefault="0019713D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E86A58">
        <w:rPr>
          <w:rFonts w:ascii="Times New Roman" w:eastAsia="Times New Roman" w:hAnsi="Times New Roman" w:cs="Times New Roman"/>
          <w:lang w:val="sl-SI" w:eastAsia="sl-SI"/>
        </w:rPr>
        <w:t>Drotaverine Actiofarma</w:t>
      </w:r>
      <w:r>
        <w:rPr>
          <w:rFonts w:ascii="Times New Roman" w:eastAsia="Times New Roman" w:hAnsi="Times New Roman" w:cs="Times New Roman"/>
          <w:lang w:val="sl-SI" w:eastAsia="sl-SI"/>
        </w:rPr>
        <w:t xml:space="preserve"> </w:t>
      </w:r>
      <w:r w:rsidR="00B505F7" w:rsidRPr="00733914">
        <w:rPr>
          <w:rFonts w:ascii="Times New Roman" w:eastAsia="Times New Roman" w:hAnsi="Times New Roman" w:cs="Times New Roman"/>
          <w:bCs/>
          <w:noProof/>
          <w:lang w:val="x-none"/>
        </w:rPr>
        <w:t>tabletės yra spazmus atpalaiduojantis vaistas</w:t>
      </w:r>
      <w:r w:rsidR="00F86306">
        <w:rPr>
          <w:rFonts w:ascii="Times New Roman" w:eastAsia="Times New Roman" w:hAnsi="Times New Roman" w:cs="Times New Roman"/>
          <w:bCs/>
          <w:noProof/>
        </w:rPr>
        <w:t>, kurio veiklioji medžiaga yra drotaverinas</w:t>
      </w:r>
      <w:r w:rsidR="00B505F7" w:rsidRPr="00733914">
        <w:rPr>
          <w:rFonts w:ascii="Times New Roman" w:eastAsia="Times New Roman" w:hAnsi="Times New Roman" w:cs="Times New Roman"/>
          <w:bCs/>
          <w:noProof/>
          <w:lang w:val="x-none"/>
        </w:rPr>
        <w:t>.</w:t>
      </w: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Vaisto vartojama:</w:t>
      </w:r>
    </w:p>
    <w:p w:rsidR="00B505F7" w:rsidRPr="00733914" w:rsidRDefault="00B505F7" w:rsidP="00B505F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"/>
        <w:rPr>
          <w:rFonts w:ascii="Times New Roman" w:eastAsia="Times New Roman" w:hAnsi="Times New Roman" w:cs="Times New Roman"/>
        </w:rPr>
      </w:pPr>
      <w:r w:rsidRPr="00733914">
        <w:rPr>
          <w:rFonts w:ascii="Times New Roman" w:eastAsia="Times New Roman" w:hAnsi="Times New Roman" w:cs="Times New Roman"/>
        </w:rPr>
        <w:t xml:space="preserve">lygiųjų raumenų spazmų, susijusių su tulžies takų ligomis (tulžies pūslės ir (arba) </w:t>
      </w:r>
      <w:r w:rsidRPr="00733914">
        <w:rPr>
          <w:rFonts w:ascii="Times New Roman" w:eastAsia="Times New Roman" w:hAnsi="Times New Roman" w:cs="Times New Roman"/>
          <w:spacing w:val="-2"/>
        </w:rPr>
        <w:t xml:space="preserve">latakų akmenlige, tulžies pūslės ir (arba) šalia jos esančių audinių, tulžies latakų, </w:t>
      </w:r>
      <w:r w:rsidRPr="00733914">
        <w:rPr>
          <w:rFonts w:ascii="Times New Roman" w:eastAsia="Times New Roman" w:hAnsi="Times New Roman" w:cs="Times New Roman"/>
        </w:rPr>
        <w:t>didžiojo dvylikapirštės žarnos spenelio uždegimu), malšinimui;</w:t>
      </w:r>
    </w:p>
    <w:p w:rsidR="00B505F7" w:rsidRPr="00733914" w:rsidRDefault="00B505F7" w:rsidP="00B505F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4"/>
        <w:rPr>
          <w:rFonts w:ascii="Times New Roman" w:eastAsia="Times New Roman" w:hAnsi="Times New Roman" w:cs="Times New Roman"/>
        </w:rPr>
      </w:pPr>
      <w:r w:rsidRPr="00733914">
        <w:rPr>
          <w:rFonts w:ascii="Times New Roman" w:eastAsia="Times New Roman" w:hAnsi="Times New Roman" w:cs="Times New Roman"/>
          <w:spacing w:val="-3"/>
        </w:rPr>
        <w:t>inkstų ir (arba) šlapimtakių akmenligės, inkstų geldelių, šlapimo pūslės uždegimo sukelto šlapimo takų lygiųjų raumenų spazmo, mėšlungiško noro šlapintis slopinimui;</w:t>
      </w:r>
    </w:p>
    <w:p w:rsidR="00B505F7" w:rsidRPr="00733914" w:rsidRDefault="00B505F7" w:rsidP="00B505F7">
      <w:pPr>
        <w:shd w:val="clear" w:color="auto" w:fill="FFFFFF"/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 w:rsidRPr="00733914">
        <w:rPr>
          <w:rFonts w:ascii="Times New Roman" w:eastAsia="Times New Roman" w:hAnsi="Times New Roman" w:cs="Times New Roman"/>
          <w:spacing w:val="-3"/>
        </w:rPr>
        <w:t>-</w:t>
      </w:r>
      <w:r w:rsidRPr="00733914">
        <w:rPr>
          <w:rFonts w:ascii="Times New Roman" w:eastAsia="Times New Roman" w:hAnsi="Times New Roman" w:cs="Times New Roman"/>
          <w:i/>
          <w:spacing w:val="-3"/>
        </w:rPr>
        <w:tab/>
      </w:r>
      <w:r w:rsidRPr="00733914">
        <w:rPr>
          <w:rFonts w:ascii="Times New Roman" w:eastAsia="Times New Roman" w:hAnsi="Times New Roman" w:cs="Times New Roman"/>
          <w:iCs/>
          <w:spacing w:val="-3"/>
        </w:rPr>
        <w:t xml:space="preserve">kaip pagalbinė priemonė gydant </w:t>
      </w:r>
      <w:r w:rsidRPr="00733914">
        <w:rPr>
          <w:rFonts w:ascii="Times New Roman" w:eastAsia="Times New Roman" w:hAnsi="Times New Roman" w:cs="Times New Roman"/>
          <w:spacing w:val="-4"/>
        </w:rPr>
        <w:t xml:space="preserve">skrandžio ir žarnyno lygiųjų raumenų spazmus, jei yra skrandžio ir </w:t>
      </w:r>
      <w:r w:rsidRPr="00733914">
        <w:rPr>
          <w:rFonts w:ascii="Times New Roman" w:eastAsia="Times New Roman" w:hAnsi="Times New Roman" w:cs="Times New Roman"/>
        </w:rPr>
        <w:t xml:space="preserve">dvylikapirštės žarnos opa, skrandžio, plonosios ar storosios žarnos </w:t>
      </w:r>
      <w:r w:rsidRPr="00733914">
        <w:rPr>
          <w:rFonts w:ascii="Times New Roman" w:eastAsia="Times New Roman" w:hAnsi="Times New Roman" w:cs="Times New Roman"/>
          <w:spacing w:val="-2"/>
        </w:rPr>
        <w:t xml:space="preserve">uždegimas, skrandžio ir </w:t>
      </w:r>
      <w:proofErr w:type="spellStart"/>
      <w:r w:rsidRPr="00733914">
        <w:rPr>
          <w:rFonts w:ascii="Times New Roman" w:eastAsia="Times New Roman" w:hAnsi="Times New Roman" w:cs="Times New Roman"/>
          <w:spacing w:val="-2"/>
        </w:rPr>
        <w:t>prievarčio</w:t>
      </w:r>
      <w:proofErr w:type="spellEnd"/>
      <w:r w:rsidRPr="00733914">
        <w:rPr>
          <w:rFonts w:ascii="Times New Roman" w:eastAsia="Times New Roman" w:hAnsi="Times New Roman" w:cs="Times New Roman"/>
          <w:spacing w:val="-2"/>
        </w:rPr>
        <w:t xml:space="preserve"> spazmas ar </w:t>
      </w:r>
      <w:r w:rsidRPr="00733914">
        <w:rPr>
          <w:rFonts w:ascii="Times New Roman" w:eastAsia="Times New Roman" w:hAnsi="Times New Roman" w:cs="Times New Roman"/>
          <w:spacing w:val="-3"/>
        </w:rPr>
        <w:t xml:space="preserve">esant </w:t>
      </w:r>
      <w:r w:rsidRPr="00733914">
        <w:rPr>
          <w:rFonts w:ascii="Times New Roman" w:eastAsia="Times New Roman" w:hAnsi="Times New Roman" w:cs="Times New Roman"/>
          <w:spacing w:val="-1"/>
        </w:rPr>
        <w:t>skausmingoms mėnesinėms</w:t>
      </w:r>
      <w:r w:rsidRPr="00733914">
        <w:rPr>
          <w:rFonts w:ascii="Times New Roman" w:eastAsia="Times New Roman" w:hAnsi="Times New Roman" w:cs="Times New Roman"/>
          <w:spacing w:val="-3"/>
        </w:rPr>
        <w:t>.</w:t>
      </w:r>
    </w:p>
    <w:p w:rsidR="00F86306" w:rsidRDefault="00F86306" w:rsidP="00BC14F8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F86306" w:rsidRPr="00733914" w:rsidRDefault="00F86306" w:rsidP="00BC14F8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 xml:space="preserve">Jeigu </w:t>
      </w:r>
      <w:r w:rsidRPr="00755919">
        <w:rPr>
          <w:rFonts w:ascii="Times New Roman" w:eastAsia="Times New Roman" w:hAnsi="Times New Roman" w:cs="Times New Roman"/>
          <w:bCs/>
          <w:noProof/>
          <w:lang w:val="x-none"/>
        </w:rPr>
        <w:t>per 3 dienas Jūsų</w:t>
      </w: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 xml:space="preserve"> savijauta nepagerėjo arba net pablogėjo, kreipkitės į gydytoją.</w:t>
      </w: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Pr="00733914" w:rsidRDefault="00B505F7" w:rsidP="00B505F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4" w:name="_Toc129243140"/>
      <w:bookmarkStart w:id="5" w:name="_Toc129243265"/>
      <w:r w:rsidRPr="00733914">
        <w:rPr>
          <w:rFonts w:ascii="Times New Roman" w:eastAsia="Times New Roman" w:hAnsi="Times New Roman" w:cs="Times New Roman"/>
          <w:b/>
        </w:rPr>
        <w:t>2.</w:t>
      </w:r>
      <w:r w:rsidRPr="00733914">
        <w:rPr>
          <w:rFonts w:ascii="Times New Roman" w:eastAsia="Times New Roman" w:hAnsi="Times New Roman" w:cs="Times New Roman"/>
          <w:b/>
        </w:rPr>
        <w:tab/>
        <w:t xml:space="preserve">Kas žinotina prieš vartojant </w:t>
      </w:r>
      <w:bookmarkEnd w:id="4"/>
      <w:bookmarkEnd w:id="5"/>
      <w:proofErr w:type="spellStart"/>
      <w:r w:rsidR="00EF16AF" w:rsidRPr="00EF16AF">
        <w:rPr>
          <w:rFonts w:ascii="Times New Roman" w:eastAsia="Times New Roman" w:hAnsi="Times New Roman" w:cs="Times New Roman"/>
          <w:b/>
        </w:rPr>
        <w:t>Drotaverine</w:t>
      </w:r>
      <w:proofErr w:type="spellEnd"/>
      <w:r w:rsidR="00EF16AF" w:rsidRPr="00EF16A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EF16AF" w:rsidRPr="00EF16AF">
        <w:rPr>
          <w:rFonts w:ascii="Times New Roman" w:eastAsia="Times New Roman" w:hAnsi="Times New Roman" w:cs="Times New Roman"/>
          <w:b/>
        </w:rPr>
        <w:t>Actiofarma</w:t>
      </w:r>
      <w:proofErr w:type="spellEnd"/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Pr="00733914" w:rsidRDefault="00EF16AF" w:rsidP="00B505F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EF16AF">
        <w:rPr>
          <w:rFonts w:ascii="Times New Roman" w:eastAsia="Times New Roman" w:hAnsi="Times New Roman" w:cs="Times New Roman"/>
          <w:b/>
          <w:bCs/>
          <w:lang w:val="sl-SI"/>
        </w:rPr>
        <w:t xml:space="preserve">Drotaverine Actiofarma </w:t>
      </w:r>
      <w:r w:rsidR="00B505F7" w:rsidRPr="00733914">
        <w:rPr>
          <w:rFonts w:ascii="Times New Roman" w:eastAsia="Times New Roman" w:hAnsi="Times New Roman" w:cs="Times New Roman"/>
          <w:b/>
          <w:bCs/>
        </w:rPr>
        <w:t>vartoti negalima:</w:t>
      </w:r>
    </w:p>
    <w:p w:rsidR="00B505F7" w:rsidRPr="00733914" w:rsidRDefault="00B505F7" w:rsidP="00B505F7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Cs/>
          <w:noProof/>
          <w:lang w:val="x-none"/>
        </w:rPr>
      </w:pP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jeigu yra alergija drotaverinui arba bet kuriai pagalbinei šio vaisto medžiagai (jos išvardytos 6 skyriuje);</w:t>
      </w:r>
    </w:p>
    <w:p w:rsidR="00B505F7" w:rsidRPr="00733914" w:rsidRDefault="00B505F7" w:rsidP="00B505F7">
      <w:pPr>
        <w:numPr>
          <w:ilvl w:val="0"/>
          <w:numId w:val="2"/>
        </w:numPr>
        <w:shd w:val="clear" w:color="auto" w:fill="FFFFFF"/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733914">
        <w:rPr>
          <w:rFonts w:ascii="Times New Roman" w:eastAsia="Times New Roman" w:hAnsi="Times New Roman" w:cs="Times New Roman"/>
          <w:spacing w:val="-3"/>
        </w:rPr>
        <w:t>jei yra sunkus kepenų, inkstų ar širdies nepakankamumas;</w:t>
      </w:r>
    </w:p>
    <w:p w:rsidR="00B505F7" w:rsidRPr="00733914" w:rsidRDefault="00B505F7" w:rsidP="00B505F7">
      <w:pPr>
        <w:numPr>
          <w:ilvl w:val="0"/>
          <w:numId w:val="2"/>
        </w:numPr>
        <w:shd w:val="clear" w:color="auto" w:fill="FFFFFF"/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733914">
        <w:rPr>
          <w:rFonts w:ascii="Times New Roman" w:eastAsia="Times New Roman" w:hAnsi="Times New Roman" w:cs="Times New Roman"/>
        </w:rPr>
        <w:t>jaunesniems kaip 1 metų vaikams.</w:t>
      </w:r>
    </w:p>
    <w:p w:rsidR="00B505F7" w:rsidRPr="00733914" w:rsidRDefault="00B505F7" w:rsidP="00B505F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B505F7" w:rsidRPr="00733914" w:rsidRDefault="00B505F7" w:rsidP="00B505F7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</w:rPr>
      </w:pPr>
      <w:r w:rsidRPr="00733914">
        <w:rPr>
          <w:rFonts w:ascii="Times New Roman" w:eastAsia="Times New Roman" w:hAnsi="Times New Roman" w:cs="Times New Roman"/>
          <w:b/>
        </w:rPr>
        <w:t xml:space="preserve">Įspėjimai ir atsargumo priemonės </w:t>
      </w:r>
    </w:p>
    <w:p w:rsidR="00B505F7" w:rsidRPr="00733914" w:rsidRDefault="00B505F7" w:rsidP="00B505F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napToGrid w:val="0"/>
          <w:lang w:eastAsia="zh-CN"/>
        </w:rPr>
      </w:pPr>
      <w:r w:rsidRPr="00733914">
        <w:rPr>
          <w:rFonts w:ascii="Times New Roman" w:eastAsia="SimSun" w:hAnsi="Times New Roman" w:cs="Times New Roman"/>
          <w:snapToGrid w:val="0"/>
          <w:lang w:eastAsia="zh-CN"/>
        </w:rPr>
        <w:t xml:space="preserve">Pasitarkite su gydytoju arba vaistininku, prieš pradėdami vartoti </w:t>
      </w:r>
      <w:r w:rsidR="00EF16AF" w:rsidRPr="00E86A58">
        <w:rPr>
          <w:rFonts w:ascii="Times New Roman" w:eastAsia="Times New Roman" w:hAnsi="Times New Roman" w:cs="Times New Roman"/>
          <w:lang w:val="sl-SI" w:eastAsia="sl-SI"/>
        </w:rPr>
        <w:t>Drotaverine Actiofarma</w:t>
      </w:r>
      <w:r w:rsidRPr="00733914">
        <w:rPr>
          <w:rFonts w:ascii="Times New Roman" w:eastAsia="SimSun" w:hAnsi="Times New Roman" w:cs="Times New Roman"/>
          <w:snapToGrid w:val="0"/>
          <w:lang w:eastAsia="zh-CN"/>
        </w:rPr>
        <w:t>.</w:t>
      </w:r>
    </w:p>
    <w:p w:rsidR="00B505F7" w:rsidRPr="00733914" w:rsidRDefault="00B505F7" w:rsidP="00B505F7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spacing w:val="-3"/>
        </w:rPr>
      </w:pPr>
      <w:r w:rsidRPr="00733914">
        <w:rPr>
          <w:rFonts w:ascii="Times New Roman" w:eastAsia="Times New Roman" w:hAnsi="Times New Roman" w:cs="Times New Roman"/>
          <w:spacing w:val="-3"/>
        </w:rPr>
        <w:t xml:space="preserve">Jei </w:t>
      </w:r>
      <w:r w:rsidR="00F86306">
        <w:rPr>
          <w:rFonts w:ascii="Times New Roman" w:eastAsia="Times New Roman" w:hAnsi="Times New Roman" w:cs="Times New Roman"/>
          <w:spacing w:val="-3"/>
        </w:rPr>
        <w:t xml:space="preserve">Jūsų </w:t>
      </w:r>
      <w:r w:rsidRPr="00733914">
        <w:rPr>
          <w:rFonts w:ascii="Times New Roman" w:eastAsia="Times New Roman" w:hAnsi="Times New Roman" w:cs="Times New Roman"/>
          <w:spacing w:val="-3"/>
        </w:rPr>
        <w:t xml:space="preserve">kraujospūdis mažas, vaistą reikia vartoti labai atsargiai. </w:t>
      </w:r>
    </w:p>
    <w:p w:rsidR="00B505F7" w:rsidRPr="00733914" w:rsidRDefault="00B505F7" w:rsidP="00B505F7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spacing w:val="-3"/>
        </w:rPr>
      </w:pPr>
    </w:p>
    <w:p w:rsidR="00F86306" w:rsidRPr="00BC14F8" w:rsidRDefault="00F86306" w:rsidP="00F86306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b/>
          <w:bCs/>
          <w:noProof/>
          <w:lang w:val="x-none"/>
        </w:rPr>
      </w:pPr>
      <w:r w:rsidRPr="00BC14F8">
        <w:rPr>
          <w:rFonts w:ascii="Times New Roman" w:eastAsia="Times New Roman" w:hAnsi="Times New Roman" w:cs="Times New Roman"/>
          <w:b/>
          <w:bCs/>
          <w:noProof/>
          <w:lang w:val="x-none"/>
        </w:rPr>
        <w:t>Vaikams ir paaugliams</w:t>
      </w:r>
    </w:p>
    <w:p w:rsidR="00B505F7" w:rsidRPr="00733914" w:rsidRDefault="00F86306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F86306">
        <w:rPr>
          <w:rFonts w:ascii="Times New Roman" w:eastAsia="Times New Roman" w:hAnsi="Times New Roman" w:cs="Times New Roman"/>
          <w:bCs/>
          <w:noProof/>
          <w:lang w:val="x-none"/>
        </w:rPr>
        <w:t xml:space="preserve">Vaikams ir paaugliams iki 18 metų vartoti </w:t>
      </w:r>
      <w:r w:rsidRPr="00E86A58">
        <w:rPr>
          <w:rFonts w:ascii="Times New Roman" w:eastAsia="Times New Roman" w:hAnsi="Times New Roman" w:cs="Times New Roman"/>
          <w:lang w:val="sl-SI" w:eastAsia="sl-SI"/>
        </w:rPr>
        <w:t>Drotaverine Actiofarma</w:t>
      </w:r>
      <w:r w:rsidRPr="00F86306">
        <w:rPr>
          <w:rFonts w:ascii="Times New Roman" w:eastAsia="Times New Roman" w:hAnsi="Times New Roman" w:cs="Times New Roman"/>
          <w:bCs/>
          <w:noProof/>
          <w:lang w:val="x-none"/>
        </w:rPr>
        <w:t xml:space="preserve"> forte nerekomenduojama, nes vaisto saugumas ir veiksmingumas šios grupės pacientams nebuvo tirtas.</w:t>
      </w:r>
    </w:p>
    <w:p w:rsidR="00B505F7" w:rsidRPr="00733914" w:rsidRDefault="00B505F7" w:rsidP="00B505F7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733914">
        <w:rPr>
          <w:rFonts w:ascii="Times New Roman" w:eastAsia="Times New Roman" w:hAnsi="Times New Roman" w:cs="Times New Roman"/>
          <w:b/>
          <w:bCs/>
        </w:rPr>
        <w:lastRenderedPageBreak/>
        <w:t xml:space="preserve">Kiti vaistai ir </w:t>
      </w:r>
      <w:r w:rsidR="00EF16AF" w:rsidRPr="00EF16AF">
        <w:rPr>
          <w:rFonts w:ascii="Times New Roman" w:eastAsia="Times New Roman" w:hAnsi="Times New Roman" w:cs="Times New Roman"/>
          <w:b/>
          <w:bCs/>
          <w:lang w:val="sl-SI"/>
        </w:rPr>
        <w:t>Drotaverine Actiofarma</w:t>
      </w: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Jeigu vartojate ar neseniai vartojote kitų vaistų, įskaitant įsigytus be recepto, arba dėl to nesate tikri, apie tai pasakykite gydytojui arba vaistininkui.</w:t>
      </w: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Drotaverino vartojant su levodopa</w:t>
      </w:r>
      <w:r w:rsidR="00F86306">
        <w:rPr>
          <w:rFonts w:ascii="Times New Roman" w:eastAsia="Times New Roman" w:hAnsi="Times New Roman" w:cs="Times New Roman"/>
          <w:bCs/>
          <w:noProof/>
        </w:rPr>
        <w:t xml:space="preserve"> (vaistas Parkinsono ligai gydyti)</w:t>
      </w: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, mažėja pastarojo vaisto poveikis parkinsonizmui, todėl stiprėja</w:t>
      </w:r>
      <w:r w:rsidR="00F86306">
        <w:rPr>
          <w:rFonts w:ascii="Times New Roman" w:eastAsia="Times New Roman" w:hAnsi="Times New Roman" w:cs="Times New Roman"/>
          <w:bCs/>
          <w:noProof/>
        </w:rPr>
        <w:t xml:space="preserve"> </w:t>
      </w: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drebulys ir raumenų stingulys.</w:t>
      </w: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Pr="00733914" w:rsidRDefault="00B505F7" w:rsidP="00B505F7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733914">
        <w:rPr>
          <w:rFonts w:ascii="Times New Roman" w:eastAsia="Times New Roman" w:hAnsi="Times New Roman" w:cs="Times New Roman"/>
          <w:b/>
          <w:bCs/>
        </w:rPr>
        <w:t>Nėštumas, žindymo laikotarpis ir vaisingumas</w:t>
      </w: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Jeigu esate nėščia, žindote kūdikį, manote, kad galbūt esate nėščia arba planuojate pastoti, tai prieš vartodama šį vaistą</w:t>
      </w:r>
      <w:r w:rsidRPr="00733914">
        <w:rPr>
          <w:rFonts w:ascii="Times New Roman" w:eastAsia="Times New Roman" w:hAnsi="Times New Roman" w:cs="Times New Roman"/>
          <w:bCs/>
          <w:noProof/>
        </w:rPr>
        <w:t>,</w:t>
      </w: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 xml:space="preserve"> pasitarkite su gydytoju arba vaistininku.</w:t>
      </w: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733914">
        <w:rPr>
          <w:rFonts w:ascii="Times New Roman" w:eastAsia="Times New Roman" w:hAnsi="Times New Roman" w:cs="Times New Roman"/>
          <w:bCs/>
          <w:iCs/>
          <w:noProof/>
          <w:lang w:val="x-none"/>
        </w:rPr>
        <w:t xml:space="preserve">Turima </w:t>
      </w: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nedaug duomenų apie vaisto panaudojimą nėščioms pacientėms. Jį galima vartoti nėštumo metu tik paskyrus gydytojui.</w:t>
      </w: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 xml:space="preserve">Kadangi išsamių tyrimų duomenų nėra, žindyvėms vaisto vartoti </w:t>
      </w:r>
      <w:r w:rsidRPr="00733914">
        <w:rPr>
          <w:rFonts w:ascii="Times New Roman" w:eastAsia="Times New Roman" w:hAnsi="Times New Roman" w:cs="Times New Roman"/>
          <w:bCs/>
          <w:iCs/>
          <w:noProof/>
          <w:lang w:val="x-none"/>
        </w:rPr>
        <w:t>nerekomenduojama.</w:t>
      </w:r>
    </w:p>
    <w:p w:rsidR="00B505F7" w:rsidRPr="00733914" w:rsidRDefault="00B505F7" w:rsidP="00B505F7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:rsidR="00B505F7" w:rsidRPr="00733914" w:rsidRDefault="00B505F7" w:rsidP="00B505F7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733914">
        <w:rPr>
          <w:rFonts w:ascii="Times New Roman" w:eastAsia="Times New Roman" w:hAnsi="Times New Roman" w:cs="Times New Roman"/>
          <w:b/>
          <w:bCs/>
        </w:rPr>
        <w:t>Vairavimas ir mechanizmų valdymas</w:t>
      </w: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33914">
        <w:rPr>
          <w:rFonts w:ascii="Times New Roman" w:eastAsia="Times New Roman" w:hAnsi="Times New Roman" w:cs="Times New Roman"/>
        </w:rPr>
        <w:t xml:space="preserve">Gydomosiomis dozėmis geriamas </w:t>
      </w:r>
      <w:proofErr w:type="spellStart"/>
      <w:r w:rsidRPr="00733914">
        <w:rPr>
          <w:rFonts w:ascii="Times New Roman" w:eastAsia="Times New Roman" w:hAnsi="Times New Roman" w:cs="Times New Roman"/>
        </w:rPr>
        <w:t>drotaverinas</w:t>
      </w:r>
      <w:proofErr w:type="spellEnd"/>
      <w:r w:rsidRPr="00733914">
        <w:rPr>
          <w:rFonts w:ascii="Times New Roman" w:eastAsia="Times New Roman" w:hAnsi="Times New Roman" w:cs="Times New Roman"/>
        </w:rPr>
        <w:t xml:space="preserve"> gebėjimo vairuoti ir valdyti mechanizmus neveikia</w:t>
      </w:r>
      <w:r w:rsidR="00F86306">
        <w:rPr>
          <w:rFonts w:ascii="Times New Roman" w:eastAsia="Times New Roman" w:hAnsi="Times New Roman" w:cs="Times New Roman"/>
        </w:rPr>
        <w:t xml:space="preserve"> arba veikia nereikšmingai</w:t>
      </w:r>
      <w:r w:rsidRPr="00733914">
        <w:rPr>
          <w:rFonts w:ascii="Times New Roman" w:eastAsia="Times New Roman" w:hAnsi="Times New Roman" w:cs="Times New Roman"/>
        </w:rPr>
        <w:t>.</w:t>
      </w: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33914">
        <w:rPr>
          <w:rFonts w:ascii="Times New Roman" w:eastAsia="Times New Roman" w:hAnsi="Times New Roman" w:cs="Times New Roman"/>
        </w:rPr>
        <w:t>Jeigu Jums pasireiškė galvos svaigimas, turėtumėte vengti vairuoti ir valdyti mechanizmus.</w:t>
      </w: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Pr="00733914" w:rsidRDefault="00EF16AF" w:rsidP="00B505F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F16AF">
        <w:rPr>
          <w:rFonts w:ascii="Times New Roman" w:eastAsia="Times New Roman" w:hAnsi="Times New Roman" w:cs="Times New Roman"/>
          <w:b/>
          <w:lang w:val="sl-SI"/>
        </w:rPr>
        <w:t xml:space="preserve">Drotaverine Actiofarma </w:t>
      </w:r>
      <w:r w:rsidR="00B505F7" w:rsidRPr="00733914">
        <w:rPr>
          <w:rFonts w:ascii="Times New Roman" w:eastAsia="Times New Roman" w:hAnsi="Times New Roman" w:cs="Times New Roman"/>
          <w:b/>
        </w:rPr>
        <w:t>sudėtyje yra laktozės</w:t>
      </w: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33914">
        <w:rPr>
          <w:rFonts w:ascii="Times New Roman" w:eastAsia="Times New Roman" w:hAnsi="Times New Roman" w:cs="Times New Roman"/>
        </w:rPr>
        <w:t>Jeigu gydytojas Jums yra sakęs, kad netoleruojate kokių nors angliavandenių, kreipkitės į jį prieš pradėdami vartoti šį vaistą.</w:t>
      </w: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</w:rPr>
      </w:pPr>
    </w:p>
    <w:p w:rsidR="00B505F7" w:rsidRPr="00733914" w:rsidRDefault="00B505F7" w:rsidP="00B505F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6" w:name="_Toc129243141"/>
      <w:bookmarkStart w:id="7" w:name="_Toc129243266"/>
      <w:r w:rsidRPr="00733914">
        <w:rPr>
          <w:rFonts w:ascii="Times New Roman" w:eastAsia="Times New Roman" w:hAnsi="Times New Roman" w:cs="Times New Roman"/>
          <w:b/>
        </w:rPr>
        <w:t>3.</w:t>
      </w:r>
      <w:r w:rsidRPr="00733914">
        <w:rPr>
          <w:rFonts w:ascii="Times New Roman" w:eastAsia="Times New Roman" w:hAnsi="Times New Roman" w:cs="Times New Roman"/>
          <w:b/>
        </w:rPr>
        <w:tab/>
        <w:t xml:space="preserve">Kaip vartoti </w:t>
      </w:r>
      <w:bookmarkEnd w:id="6"/>
      <w:bookmarkEnd w:id="7"/>
      <w:r w:rsidR="00EF16AF" w:rsidRPr="00EF16AF">
        <w:rPr>
          <w:rFonts w:ascii="Times New Roman" w:eastAsia="Times New Roman" w:hAnsi="Times New Roman" w:cs="Times New Roman"/>
          <w:b/>
          <w:lang w:val="sl-SI"/>
        </w:rPr>
        <w:t>Drotaverine Actiofarma</w:t>
      </w: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Visada vartokite šį vaistą tiksliai</w:t>
      </w:r>
      <w:r w:rsidRPr="00733914">
        <w:rPr>
          <w:rFonts w:ascii="Times New Roman" w:eastAsia="Times New Roman" w:hAnsi="Times New Roman" w:cs="Times New Roman"/>
          <w:bCs/>
          <w:noProof/>
        </w:rPr>
        <w:t xml:space="preserve"> </w:t>
      </w: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kaip nurodė gydytojas. Jeigu abejojate, kreipkitės į gydytoją arba vaistininką.</w:t>
      </w: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505F7" w:rsidRPr="00733914" w:rsidRDefault="00B505F7" w:rsidP="00B505F7">
      <w:pPr>
        <w:shd w:val="clear" w:color="auto" w:fill="FFFFFF"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i/>
        </w:rPr>
      </w:pPr>
      <w:r w:rsidRPr="00733914">
        <w:rPr>
          <w:rFonts w:ascii="Times New Roman" w:eastAsia="Times New Roman" w:hAnsi="Times New Roman" w:cs="Times New Roman"/>
          <w:i/>
        </w:rPr>
        <w:t>Suaugusiems</w:t>
      </w:r>
    </w:p>
    <w:p w:rsidR="00B505F7" w:rsidRPr="00733914" w:rsidRDefault="00B505F7" w:rsidP="00B505F7">
      <w:pPr>
        <w:shd w:val="clear" w:color="auto" w:fill="FFFFFF"/>
        <w:spacing w:after="0" w:line="240" w:lineRule="auto"/>
        <w:ind w:left="34"/>
        <w:jc w:val="both"/>
        <w:rPr>
          <w:rFonts w:ascii="Times New Roman" w:eastAsia="Times New Roman" w:hAnsi="Times New Roman" w:cs="Times New Roman"/>
        </w:rPr>
      </w:pPr>
      <w:r w:rsidRPr="00733914">
        <w:rPr>
          <w:rFonts w:ascii="Times New Roman" w:eastAsia="Times New Roman" w:hAnsi="Times New Roman" w:cs="Times New Roman"/>
        </w:rPr>
        <w:t>Jeigu gydytojas nepaskyrė kitaip, paprastai reikia vartoti po 1</w:t>
      </w:r>
      <w:r w:rsidR="00EF16AF">
        <w:rPr>
          <w:rFonts w:ascii="Times New Roman" w:eastAsia="Times New Roman" w:hAnsi="Times New Roman" w:cs="Times New Roman"/>
        </w:rPr>
        <w:t xml:space="preserve"> – </w:t>
      </w:r>
      <w:r w:rsidRPr="00733914">
        <w:rPr>
          <w:rFonts w:ascii="Times New Roman" w:eastAsia="Times New Roman" w:hAnsi="Times New Roman" w:cs="Times New Roman"/>
        </w:rPr>
        <w:t xml:space="preserve">2 tabletes 1 </w:t>
      </w:r>
      <w:r w:rsidR="00EF16AF">
        <w:rPr>
          <w:rFonts w:ascii="Times New Roman" w:eastAsia="Times New Roman" w:hAnsi="Times New Roman" w:cs="Times New Roman"/>
        </w:rPr>
        <w:t xml:space="preserve">– </w:t>
      </w:r>
      <w:r w:rsidRPr="00733914">
        <w:rPr>
          <w:rFonts w:ascii="Times New Roman" w:eastAsia="Times New Roman" w:hAnsi="Times New Roman" w:cs="Times New Roman"/>
        </w:rPr>
        <w:t>3 kartus per parą.</w:t>
      </w:r>
    </w:p>
    <w:p w:rsidR="00B505F7" w:rsidRPr="00733914" w:rsidRDefault="00B505F7" w:rsidP="00B505F7">
      <w:pPr>
        <w:shd w:val="clear" w:color="auto" w:fill="FFFFFF"/>
        <w:spacing w:after="0" w:line="240" w:lineRule="auto"/>
        <w:ind w:left="34"/>
        <w:jc w:val="both"/>
        <w:rPr>
          <w:rFonts w:ascii="Times New Roman" w:eastAsia="Times New Roman" w:hAnsi="Times New Roman" w:cs="Times New Roman"/>
        </w:rPr>
      </w:pPr>
      <w:r w:rsidRPr="00733914">
        <w:rPr>
          <w:rFonts w:ascii="Times New Roman" w:eastAsia="Times New Roman" w:hAnsi="Times New Roman" w:cs="Times New Roman"/>
        </w:rPr>
        <w:t>Įprastinė suaugusio žmogaus paros dozė yra 3</w:t>
      </w:r>
      <w:r w:rsidR="00EF16AF">
        <w:rPr>
          <w:rFonts w:ascii="Times New Roman" w:eastAsia="Times New Roman" w:hAnsi="Times New Roman" w:cs="Times New Roman"/>
        </w:rPr>
        <w:t xml:space="preserve"> – </w:t>
      </w:r>
      <w:r w:rsidRPr="00733914">
        <w:rPr>
          <w:rFonts w:ascii="Times New Roman" w:eastAsia="Times New Roman" w:hAnsi="Times New Roman" w:cs="Times New Roman"/>
        </w:rPr>
        <w:t>6 tabletės.</w:t>
      </w:r>
    </w:p>
    <w:p w:rsidR="00B505F7" w:rsidRPr="00733914" w:rsidRDefault="00B505F7" w:rsidP="00B505F7">
      <w:pPr>
        <w:shd w:val="clear" w:color="auto" w:fill="FFFFFF"/>
        <w:spacing w:after="0" w:line="240" w:lineRule="auto"/>
        <w:ind w:left="24"/>
        <w:rPr>
          <w:rFonts w:ascii="Times New Roman" w:eastAsia="Times New Roman" w:hAnsi="Times New Roman" w:cs="Times New Roman"/>
          <w:iCs/>
          <w:highlight w:val="lightGray"/>
          <w:u w:val="single"/>
        </w:rPr>
      </w:pPr>
    </w:p>
    <w:p w:rsidR="00B505F7" w:rsidRPr="00733914" w:rsidRDefault="00B505F7" w:rsidP="00B505F7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733914">
        <w:rPr>
          <w:rFonts w:ascii="Times New Roman" w:eastAsia="Times New Roman" w:hAnsi="Times New Roman" w:cs="Times New Roman"/>
          <w:b/>
          <w:bCs/>
        </w:rPr>
        <w:t xml:space="preserve">Ką daryti pavartojus per didelę </w:t>
      </w:r>
      <w:r w:rsidR="00EF16AF" w:rsidRPr="00EF16AF">
        <w:rPr>
          <w:rFonts w:ascii="Times New Roman" w:eastAsia="Times New Roman" w:hAnsi="Times New Roman" w:cs="Times New Roman"/>
          <w:b/>
          <w:lang w:val="sl-SI"/>
        </w:rPr>
        <w:t>Drotaverine Actiofarma</w:t>
      </w:r>
      <w:r w:rsidRPr="00733914">
        <w:rPr>
          <w:rFonts w:ascii="Times New Roman" w:eastAsia="Times New Roman" w:hAnsi="Times New Roman" w:cs="Times New Roman"/>
          <w:b/>
        </w:rPr>
        <w:t xml:space="preserve"> </w:t>
      </w:r>
      <w:r w:rsidRPr="00733914">
        <w:rPr>
          <w:rFonts w:ascii="Times New Roman" w:eastAsia="Times New Roman" w:hAnsi="Times New Roman" w:cs="Times New Roman"/>
          <w:b/>
          <w:bCs/>
        </w:rPr>
        <w:t>dozę?</w:t>
      </w:r>
    </w:p>
    <w:p w:rsidR="00B505F7" w:rsidRPr="00733914" w:rsidRDefault="00B505F7" w:rsidP="00B505F7">
      <w:pPr>
        <w:spacing w:after="0" w:line="220" w:lineRule="exact"/>
        <w:rPr>
          <w:rFonts w:ascii="Times New Roman" w:eastAsia="Times New Roman" w:hAnsi="Times New Roman" w:cs="Times New Roman"/>
          <w:bCs/>
        </w:rPr>
      </w:pPr>
      <w:r w:rsidRPr="00733914">
        <w:rPr>
          <w:rFonts w:ascii="Times New Roman" w:eastAsia="Times New Roman" w:hAnsi="Times New Roman" w:cs="Times New Roman"/>
          <w:bCs/>
        </w:rPr>
        <w:t xml:space="preserve">Pavartojus per didelę </w:t>
      </w:r>
      <w:r w:rsidR="00EF16AF" w:rsidRPr="00E86A58">
        <w:rPr>
          <w:rFonts w:ascii="Times New Roman" w:eastAsia="Times New Roman" w:hAnsi="Times New Roman" w:cs="Times New Roman"/>
          <w:lang w:val="sl-SI" w:eastAsia="sl-SI"/>
        </w:rPr>
        <w:t>Drotaverine Actiofarma</w:t>
      </w:r>
      <w:r w:rsidR="00EF16AF">
        <w:rPr>
          <w:rFonts w:ascii="Times New Roman" w:eastAsia="Times New Roman" w:hAnsi="Times New Roman" w:cs="Times New Roman"/>
          <w:lang w:val="sl-SI" w:eastAsia="sl-SI"/>
        </w:rPr>
        <w:t xml:space="preserve"> </w:t>
      </w:r>
      <w:r w:rsidRPr="00733914">
        <w:rPr>
          <w:rFonts w:ascii="Times New Roman" w:eastAsia="Times New Roman" w:hAnsi="Times New Roman" w:cs="Times New Roman"/>
          <w:bCs/>
        </w:rPr>
        <w:t>dozę gali pasireikšti širdies sutrikimų, įskaitant širdies sustojimą, kuris gali baigtis mirtimi.</w:t>
      </w:r>
    </w:p>
    <w:p w:rsidR="00B505F7" w:rsidRPr="00733914" w:rsidRDefault="00B505F7" w:rsidP="00B505F7">
      <w:pPr>
        <w:spacing w:after="0" w:line="220" w:lineRule="exact"/>
        <w:rPr>
          <w:rFonts w:ascii="Times New Roman" w:eastAsia="Times New Roman" w:hAnsi="Times New Roman" w:cs="Times New Roman"/>
          <w:bCs/>
        </w:rPr>
      </w:pPr>
      <w:r w:rsidRPr="00733914">
        <w:rPr>
          <w:rFonts w:ascii="Times New Roman" w:eastAsia="Times New Roman" w:hAnsi="Times New Roman" w:cs="Times New Roman"/>
          <w:bCs/>
        </w:rPr>
        <w:t xml:space="preserve">Pavartojus per didelę </w:t>
      </w:r>
      <w:r w:rsidR="00EF16AF" w:rsidRPr="00E86A58">
        <w:rPr>
          <w:rFonts w:ascii="Times New Roman" w:eastAsia="Times New Roman" w:hAnsi="Times New Roman" w:cs="Times New Roman"/>
          <w:lang w:val="sl-SI" w:eastAsia="sl-SI"/>
        </w:rPr>
        <w:t>Drotaverine Actiofarma</w:t>
      </w:r>
      <w:r w:rsidR="00EF16AF">
        <w:rPr>
          <w:rFonts w:ascii="Times New Roman" w:eastAsia="Times New Roman" w:hAnsi="Times New Roman" w:cs="Times New Roman"/>
          <w:lang w:val="sl-SI" w:eastAsia="sl-SI"/>
        </w:rPr>
        <w:t xml:space="preserve"> </w:t>
      </w:r>
      <w:r w:rsidRPr="00733914">
        <w:rPr>
          <w:rFonts w:ascii="Times New Roman" w:eastAsia="Times New Roman" w:hAnsi="Times New Roman" w:cs="Times New Roman"/>
          <w:bCs/>
        </w:rPr>
        <w:t>dozę būtina nedelsiant kreiptis į gydytoją.</w:t>
      </w: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Pr="00733914" w:rsidRDefault="00B505F7" w:rsidP="00B505F7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733914">
        <w:rPr>
          <w:rFonts w:ascii="Times New Roman" w:eastAsia="Times New Roman" w:hAnsi="Times New Roman" w:cs="Times New Roman"/>
          <w:b/>
          <w:bCs/>
        </w:rPr>
        <w:t xml:space="preserve">Pamiršus pavartoti </w:t>
      </w:r>
      <w:r w:rsidR="00EF16AF" w:rsidRPr="00EF16AF">
        <w:rPr>
          <w:rFonts w:ascii="Times New Roman" w:eastAsia="Times New Roman" w:hAnsi="Times New Roman" w:cs="Times New Roman"/>
          <w:b/>
          <w:lang w:val="sl-SI"/>
        </w:rPr>
        <w:t>Drotaverine Actiofarma</w:t>
      </w: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Negalima vartoti dvigubos dozės norint kompensuoti praleistą tabletę.</w:t>
      </w: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Jeigu kiltų daugiau klausimų dėl šio vaisto vartojimo, kreipkitės į gydytoją arba vaistininką.</w:t>
      </w: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Pr="00733914" w:rsidRDefault="00B505F7" w:rsidP="00B505F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8" w:name="_Toc129243142"/>
      <w:bookmarkStart w:id="9" w:name="_Toc129243267"/>
      <w:r w:rsidRPr="00733914">
        <w:rPr>
          <w:rFonts w:ascii="Times New Roman" w:eastAsia="Times New Roman" w:hAnsi="Times New Roman" w:cs="Times New Roman"/>
          <w:b/>
        </w:rPr>
        <w:t>4.</w:t>
      </w:r>
      <w:r w:rsidRPr="00733914">
        <w:rPr>
          <w:rFonts w:ascii="Times New Roman" w:eastAsia="Times New Roman" w:hAnsi="Times New Roman" w:cs="Times New Roman"/>
          <w:b/>
        </w:rPr>
        <w:tab/>
        <w:t>Galimas šalutinis poveikis</w:t>
      </w:r>
      <w:bookmarkEnd w:id="8"/>
      <w:bookmarkEnd w:id="9"/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Šis vaistas, kaip ir visi kiti, gali sukelti šalutinį poveikį, nors jis pasireiškia ne visiems žmonėms.</w:t>
      </w: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F86306" w:rsidRPr="00F86306" w:rsidRDefault="00F86306" w:rsidP="00F86306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BC14F8">
        <w:rPr>
          <w:rFonts w:ascii="Times New Roman" w:eastAsia="Times New Roman" w:hAnsi="Times New Roman" w:cs="Times New Roman"/>
          <w:bCs/>
          <w:i/>
          <w:noProof/>
          <w:lang w:val="x-none"/>
        </w:rPr>
        <w:t>Reti šalutiniai poveikiai (gali pasireikšti rečiau kaip 1 iš 1000 vaisto vartojusiųjų)</w:t>
      </w:r>
      <w:r w:rsidRPr="00F86306">
        <w:rPr>
          <w:rFonts w:ascii="Times New Roman" w:eastAsia="Times New Roman" w:hAnsi="Times New Roman" w:cs="Times New Roman"/>
          <w:bCs/>
          <w:noProof/>
          <w:lang w:val="x-none"/>
        </w:rPr>
        <w:t>: pykinimas, vidurių užkietėjimas, galvos skausmas, galvos svaigimas, nemiga, širdies plakimas, kraujospūdžio kritimas, alerginė reakcija (alerginis patinimas, dilgėlinė, išbėrimas, niežulys).</w:t>
      </w:r>
    </w:p>
    <w:p w:rsidR="00F86306" w:rsidRPr="00F86306" w:rsidRDefault="00F86306" w:rsidP="00F86306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Pr="00733914" w:rsidRDefault="00F86306" w:rsidP="00B505F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14F8">
        <w:rPr>
          <w:rFonts w:ascii="Times New Roman" w:eastAsia="Times New Roman" w:hAnsi="Times New Roman" w:cs="Times New Roman"/>
          <w:bCs/>
          <w:i/>
          <w:noProof/>
          <w:lang w:val="x-none"/>
        </w:rPr>
        <w:t>Dažnis nežinomas (negali būti apskaičiuotas pagal turimus duomenis)</w:t>
      </w:r>
      <w:r w:rsidRPr="00F86306">
        <w:rPr>
          <w:rFonts w:ascii="Times New Roman" w:eastAsia="Times New Roman" w:hAnsi="Times New Roman" w:cs="Times New Roman"/>
          <w:bCs/>
          <w:noProof/>
          <w:lang w:val="x-none"/>
        </w:rPr>
        <w:t>: svaigulys.</w:t>
      </w: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eastAsia="x-none"/>
        </w:rPr>
      </w:pPr>
      <w:r w:rsidRPr="00733914">
        <w:rPr>
          <w:rFonts w:ascii="Times New Roman" w:eastAsia="Times New Roman" w:hAnsi="Times New Roman" w:cs="Times New Roman"/>
          <w:b/>
          <w:bCs/>
          <w:noProof/>
          <w:lang w:eastAsia="x-none"/>
        </w:rPr>
        <w:t>Pranešimas apie šalutinį poveikį</w:t>
      </w: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</w:rPr>
      </w:pPr>
      <w:r w:rsidRPr="00733914">
        <w:rPr>
          <w:rFonts w:ascii="Times New Roman" w:eastAsia="Times New Roman" w:hAnsi="Times New Roman" w:cs="Times New Roman"/>
        </w:rPr>
        <w:lastRenderedPageBreak/>
        <w:t>Jeigu pasireiškė šalutinis poveikis</w:t>
      </w:r>
      <w:r w:rsidRPr="00733914">
        <w:rPr>
          <w:rFonts w:ascii="Times New Roman" w:eastAsia="Times New Roman" w:hAnsi="Times New Roman" w:cs="Times New Roman"/>
          <w:noProof/>
          <w:snapToGrid w:val="0"/>
        </w:rPr>
        <w:t>, įskaitant</w:t>
      </w:r>
      <w:r w:rsidRPr="00733914">
        <w:rPr>
          <w:rFonts w:ascii="Times New Roman" w:eastAsia="Times New Roman" w:hAnsi="Times New Roman" w:cs="Times New Roman"/>
        </w:rPr>
        <w:t xml:space="preserve"> šiame lapelyje nenurodytą, pasakykite gydytojui arba vaistininkui.</w:t>
      </w:r>
      <w:r w:rsidRPr="00733914">
        <w:rPr>
          <w:rFonts w:ascii="Times New Roman" w:eastAsia="Times New Roman" w:hAnsi="Times New Roman" w:cs="Times New Roman"/>
          <w:noProof/>
          <w:snapToGrid w:val="0"/>
        </w:rPr>
        <w:t xml:space="preserve"> </w:t>
      </w:r>
      <w:r w:rsidRPr="00733914">
        <w:rPr>
          <w:rFonts w:ascii="Times New Roman" w:eastAsia="Times New Roman" w:hAnsi="Times New Roman" w:cs="Times New Roman"/>
          <w:snapToGrid w:val="0"/>
        </w:rPr>
        <w:t>Apie šalutinį poveikį taip pat galite pranešti Valstybinei vaistų kontrolės tarnybai prie Lietuvos Respublikos sveikatos apsaugos ministerijos nemokamu t</w:t>
      </w:r>
      <w:r w:rsidRPr="00733914">
        <w:rPr>
          <w:rFonts w:ascii="Times New Roman" w:eastAsia="Times New Roman" w:hAnsi="Times New Roman" w:cs="Times New Roman"/>
          <w:snapToGrid w:val="0"/>
          <w:lang w:eastAsia="zh-CN"/>
        </w:rPr>
        <w:t>elefonu 8 800 73568</w:t>
      </w:r>
      <w:r w:rsidRPr="00733914">
        <w:rPr>
          <w:rFonts w:ascii="Times New Roman" w:eastAsia="Times New Roman" w:hAnsi="Times New Roman" w:cs="Times New Roman"/>
          <w:snapToGrid w:val="0"/>
        </w:rPr>
        <w:t xml:space="preserve"> arba užpildyti interneto svetainėje </w:t>
      </w:r>
      <w:hyperlink r:id="rId5" w:history="1">
        <w:r w:rsidRPr="00733914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www.vvkt.lt</w:t>
        </w:r>
      </w:hyperlink>
      <w:r w:rsidRPr="00733914">
        <w:rPr>
          <w:rFonts w:ascii="Times New Roman" w:eastAsia="Times New Roman" w:hAnsi="Times New Roman" w:cs="Times New Roman"/>
          <w:snapToGrid w:val="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733914">
        <w:rPr>
          <w:rFonts w:ascii="Times New Roman" w:eastAsia="Times New Roman" w:hAnsi="Times New Roman" w:cs="Times New Roman"/>
          <w:snapToGrid w:val="0"/>
          <w:lang w:eastAsia="zh-CN"/>
        </w:rPr>
        <w:t xml:space="preserve">nemokamu </w:t>
      </w:r>
      <w:r w:rsidRPr="00733914">
        <w:rPr>
          <w:rFonts w:ascii="Times New Roman" w:eastAsia="Times New Roman" w:hAnsi="Times New Roman" w:cs="Times New Roman"/>
          <w:snapToGrid w:val="0"/>
        </w:rPr>
        <w:t>fakso numeriu 8 800 20131</w:t>
      </w:r>
      <w:r w:rsidRPr="00733914">
        <w:rPr>
          <w:rFonts w:ascii="Times New Roman" w:eastAsia="Times New Roman" w:hAnsi="Times New Roman" w:cs="Times New Roman"/>
          <w:snapToGrid w:val="0"/>
          <w:lang w:eastAsia="zh-CN"/>
        </w:rPr>
        <w:t xml:space="preserve">, </w:t>
      </w:r>
      <w:r w:rsidRPr="00733914">
        <w:rPr>
          <w:rFonts w:ascii="Times New Roman" w:eastAsia="Times New Roman" w:hAnsi="Times New Roman" w:cs="Times New Roman"/>
          <w:snapToGrid w:val="0"/>
        </w:rPr>
        <w:t xml:space="preserve">el. paštu </w:t>
      </w:r>
      <w:hyperlink r:id="rId6" w:history="1">
        <w:r w:rsidRPr="00733914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NepageidaujamaR@vvkt.lt</w:t>
        </w:r>
      </w:hyperlink>
      <w:r w:rsidRPr="00733914">
        <w:rPr>
          <w:rFonts w:ascii="Times New Roman" w:eastAsia="Times New Roman" w:hAnsi="Times New Roman" w:cs="Times New Roman"/>
          <w:snapToGrid w:val="0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733914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http://www.vvkt.lt</w:t>
        </w:r>
      </w:hyperlink>
      <w:r w:rsidRPr="00733914">
        <w:rPr>
          <w:rFonts w:ascii="Times New Roman" w:eastAsia="Times New Roman" w:hAnsi="Times New Roman" w:cs="Times New Roman"/>
          <w:snapToGrid w:val="0"/>
        </w:rPr>
        <w:t>). Pranešdami apie šalutinį poveikį galite mums padėti gauti daugiau informacijos apie šio vaisto saugumą.</w:t>
      </w: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Pr="00733914" w:rsidRDefault="00B505F7" w:rsidP="00B505F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0" w:name="_Toc129243143"/>
      <w:bookmarkStart w:id="11" w:name="_Toc129243268"/>
      <w:r w:rsidRPr="00733914">
        <w:rPr>
          <w:rFonts w:ascii="Times New Roman" w:eastAsia="Times New Roman" w:hAnsi="Times New Roman" w:cs="Times New Roman"/>
          <w:b/>
        </w:rPr>
        <w:t>5.</w:t>
      </w:r>
      <w:r w:rsidRPr="00733914">
        <w:rPr>
          <w:rFonts w:ascii="Times New Roman" w:eastAsia="Times New Roman" w:hAnsi="Times New Roman" w:cs="Times New Roman"/>
          <w:b/>
        </w:rPr>
        <w:tab/>
        <w:t xml:space="preserve">Kaip laikyti </w:t>
      </w:r>
      <w:bookmarkEnd w:id="10"/>
      <w:bookmarkEnd w:id="11"/>
      <w:r w:rsidR="00EF16AF" w:rsidRPr="00EF16AF">
        <w:rPr>
          <w:rFonts w:ascii="Times New Roman" w:eastAsia="Times New Roman" w:hAnsi="Times New Roman" w:cs="Times New Roman"/>
          <w:b/>
          <w:lang w:val="sl-SI"/>
        </w:rPr>
        <w:t>Drotaverine Actiofarma</w:t>
      </w: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Šį vaistą laikykite vaikams nepastebimoje ir nepasiekiamoje vietoje.</w:t>
      </w: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33914">
        <w:rPr>
          <w:rFonts w:ascii="Times New Roman" w:eastAsia="Times New Roman" w:hAnsi="Times New Roman" w:cs="Times New Roman"/>
        </w:rPr>
        <w:t>Laikyti ne aukštesnėje kaip 25</w:t>
      </w:r>
      <w:r w:rsidR="00EF16AF">
        <w:rPr>
          <w:rFonts w:ascii="Times New Roman" w:eastAsia="Times New Roman" w:hAnsi="Times New Roman" w:cs="Times New Roman"/>
        </w:rPr>
        <w:t> </w:t>
      </w:r>
      <w:r w:rsidRPr="00733914">
        <w:rPr>
          <w:rFonts w:ascii="Times New Roman" w:eastAsia="Times New Roman" w:hAnsi="Times New Roman" w:cs="Times New Roman"/>
        </w:rPr>
        <w:sym w:font="Symbol" w:char="F0B0"/>
      </w:r>
      <w:r w:rsidRPr="00733914">
        <w:rPr>
          <w:rFonts w:ascii="Times New Roman" w:eastAsia="Times New Roman" w:hAnsi="Times New Roman" w:cs="Times New Roman"/>
        </w:rPr>
        <w:t>C temperatūroje.</w:t>
      </w: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Ant dėžutės</w:t>
      </w:r>
      <w:r>
        <w:rPr>
          <w:rFonts w:ascii="Times New Roman" w:eastAsia="Times New Roman" w:hAnsi="Times New Roman" w:cs="Times New Roman"/>
          <w:bCs/>
          <w:noProof/>
        </w:rPr>
        <w:t xml:space="preserve"> ir </w:t>
      </w: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lizdinės plokštelės po „Tinka iki/EXP“ nurodytam tinkamumo laikui pasibaigus, šio vaisto vartoti negalima. Vaistas tinkamas vartoti iki paskutinės nurodyto mėnesio dienos.</w:t>
      </w: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Vaistų negalima išmesti į kanalizaciją arba su buitinėmis atliekomis. Kaip išmesti nereikalingus vaistus, klauskite vaistininko. Šios priemonės padės apsaugoti aplinką.</w:t>
      </w: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Pr="00733914" w:rsidRDefault="00B505F7" w:rsidP="00B505F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2" w:name="_Toc129243144"/>
      <w:bookmarkStart w:id="13" w:name="_Toc129243269"/>
      <w:r w:rsidRPr="00733914">
        <w:rPr>
          <w:rFonts w:ascii="Times New Roman" w:eastAsia="Times New Roman" w:hAnsi="Times New Roman" w:cs="Times New Roman"/>
          <w:b/>
        </w:rPr>
        <w:t>6.</w:t>
      </w:r>
      <w:r w:rsidRPr="00733914">
        <w:rPr>
          <w:rFonts w:ascii="Times New Roman" w:eastAsia="Times New Roman" w:hAnsi="Times New Roman" w:cs="Times New Roman"/>
          <w:b/>
        </w:rPr>
        <w:tab/>
        <w:t>Pakuotės turinys ir kita informacija</w:t>
      </w:r>
      <w:bookmarkEnd w:id="12"/>
      <w:bookmarkEnd w:id="13"/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Pr="00733914" w:rsidRDefault="00EF16AF" w:rsidP="00B505F7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EF16AF">
        <w:rPr>
          <w:rFonts w:ascii="Times New Roman" w:eastAsia="Times New Roman" w:hAnsi="Times New Roman" w:cs="Times New Roman"/>
          <w:b/>
          <w:lang w:val="sl-SI"/>
        </w:rPr>
        <w:t xml:space="preserve">Drotaverine Actiofarma </w:t>
      </w:r>
      <w:r w:rsidR="00B505F7" w:rsidRPr="00733914">
        <w:rPr>
          <w:rFonts w:ascii="Times New Roman" w:eastAsia="Times New Roman" w:hAnsi="Times New Roman" w:cs="Times New Roman"/>
          <w:b/>
          <w:bCs/>
        </w:rPr>
        <w:t>sudėtis</w:t>
      </w:r>
    </w:p>
    <w:p w:rsidR="00B505F7" w:rsidRPr="00733914" w:rsidRDefault="00B505F7" w:rsidP="00B505F7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:rsidR="00B505F7" w:rsidRPr="00733914" w:rsidRDefault="00B505F7" w:rsidP="00B505F7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Cs/>
          <w:noProof/>
          <w:lang w:val="x-none"/>
        </w:rPr>
      </w:pP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Veiklioji medžiaga yra drotaverino hidrochloridas. Kiekvienoje tabletėje yra 40 mg drotaverino hidrochlorido.</w:t>
      </w:r>
    </w:p>
    <w:p w:rsidR="00B505F7" w:rsidRPr="003A540E" w:rsidRDefault="00B505F7" w:rsidP="00B505F7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Cs/>
        </w:rPr>
      </w:pPr>
      <w:r w:rsidRPr="003A540E">
        <w:rPr>
          <w:rFonts w:ascii="Times New Roman" w:eastAsia="Times New Roman" w:hAnsi="Times New Roman" w:cs="Times New Roman"/>
          <w:bCs/>
        </w:rPr>
        <w:t xml:space="preserve">Pagalbinės medžiagos yra laktozė </w:t>
      </w:r>
      <w:proofErr w:type="spellStart"/>
      <w:r w:rsidRPr="003A540E">
        <w:rPr>
          <w:rFonts w:ascii="Times New Roman" w:eastAsia="Times New Roman" w:hAnsi="Times New Roman" w:cs="Times New Roman"/>
          <w:bCs/>
        </w:rPr>
        <w:t>monohidratas</w:t>
      </w:r>
      <w:proofErr w:type="spellEnd"/>
      <w:r w:rsidRPr="00BF0958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BF0958">
        <w:rPr>
          <w:rFonts w:ascii="Times New Roman" w:eastAsia="Times New Roman" w:hAnsi="Times New Roman" w:cs="Times New Roman"/>
          <w:bCs/>
        </w:rPr>
        <w:t>povidonas</w:t>
      </w:r>
      <w:proofErr w:type="spellEnd"/>
      <w:r w:rsidRPr="00BF0958">
        <w:rPr>
          <w:rFonts w:ascii="Times New Roman" w:eastAsia="Times New Roman" w:hAnsi="Times New Roman" w:cs="Times New Roman"/>
          <w:bCs/>
        </w:rPr>
        <w:t xml:space="preserve">, celiuliozė </w:t>
      </w:r>
      <w:proofErr w:type="spellStart"/>
      <w:r w:rsidRPr="00BF0958">
        <w:rPr>
          <w:rFonts w:ascii="Times New Roman" w:eastAsia="Times New Roman" w:hAnsi="Times New Roman" w:cs="Times New Roman"/>
          <w:bCs/>
        </w:rPr>
        <w:t>mikrokristalinė</w:t>
      </w:r>
      <w:proofErr w:type="spellEnd"/>
      <w:r w:rsidRPr="00BF0958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BF0958">
        <w:rPr>
          <w:rFonts w:ascii="Times New Roman" w:eastAsia="Times New Roman" w:hAnsi="Times New Roman" w:cs="Times New Roman"/>
          <w:bCs/>
        </w:rPr>
        <w:t>kroskarmeliozės</w:t>
      </w:r>
      <w:proofErr w:type="spellEnd"/>
      <w:r w:rsidRPr="00BF0958">
        <w:rPr>
          <w:rFonts w:ascii="Times New Roman" w:eastAsia="Times New Roman" w:hAnsi="Times New Roman" w:cs="Times New Roman"/>
          <w:bCs/>
        </w:rPr>
        <w:t xml:space="preserve"> natrio druska, </w:t>
      </w:r>
      <w:r w:rsidRPr="003A540E">
        <w:rPr>
          <w:rFonts w:ascii="Times New Roman" w:eastAsia="Times New Roman" w:hAnsi="Times New Roman" w:cs="Times New Roman"/>
          <w:bCs/>
        </w:rPr>
        <w:t xml:space="preserve">magnio </w:t>
      </w:r>
      <w:proofErr w:type="spellStart"/>
      <w:r w:rsidRPr="003A540E">
        <w:rPr>
          <w:rFonts w:ascii="Times New Roman" w:eastAsia="Times New Roman" w:hAnsi="Times New Roman" w:cs="Times New Roman"/>
          <w:bCs/>
        </w:rPr>
        <w:t>stearatas</w:t>
      </w:r>
      <w:proofErr w:type="spellEnd"/>
      <w:r w:rsidRPr="00BF0958">
        <w:rPr>
          <w:rFonts w:ascii="Times New Roman" w:eastAsia="Times New Roman" w:hAnsi="Times New Roman" w:cs="Times New Roman"/>
          <w:bCs/>
        </w:rPr>
        <w:t>.</w:t>
      </w: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Pr="00733914" w:rsidRDefault="00EF16AF" w:rsidP="00B505F7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EF16AF">
        <w:rPr>
          <w:rFonts w:ascii="Times New Roman" w:eastAsia="Times New Roman" w:hAnsi="Times New Roman" w:cs="Times New Roman"/>
          <w:b/>
          <w:lang w:val="sl-SI"/>
        </w:rPr>
        <w:t xml:space="preserve">Drotaverine Actiofarma </w:t>
      </w:r>
      <w:r w:rsidR="00B505F7" w:rsidRPr="00733914">
        <w:rPr>
          <w:rFonts w:ascii="Times New Roman" w:eastAsia="Times New Roman" w:hAnsi="Times New Roman" w:cs="Times New Roman"/>
          <w:b/>
          <w:bCs/>
        </w:rPr>
        <w:t>išvaizda ir kiekis pakuotėje</w:t>
      </w:r>
    </w:p>
    <w:p w:rsidR="00B505F7" w:rsidRPr="00733914" w:rsidRDefault="00B505F7" w:rsidP="00B505F7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:rsidR="00B505F7" w:rsidRDefault="00EF16AF" w:rsidP="00B505F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86A58">
        <w:rPr>
          <w:rFonts w:ascii="Times New Roman" w:eastAsia="Times New Roman" w:hAnsi="Times New Roman" w:cs="Times New Roman"/>
          <w:lang w:val="sl-SI" w:eastAsia="sl-SI"/>
        </w:rPr>
        <w:t>Drotaverine Actiofarma</w:t>
      </w:r>
      <w:r>
        <w:rPr>
          <w:rFonts w:ascii="Times New Roman" w:eastAsia="Times New Roman" w:hAnsi="Times New Roman" w:cs="Times New Roman"/>
          <w:lang w:val="sl-SI" w:eastAsia="sl-SI"/>
        </w:rPr>
        <w:t xml:space="preserve"> </w:t>
      </w:r>
      <w:r w:rsidR="00B505F7" w:rsidRPr="003A540E">
        <w:rPr>
          <w:rFonts w:ascii="Times New Roman" w:eastAsia="Times New Roman" w:hAnsi="Times New Roman" w:cs="Times New Roman"/>
        </w:rPr>
        <w:t>40 mg tabletės yra geltonos</w:t>
      </w:r>
      <w:r w:rsidR="00B505F7" w:rsidRPr="00BF0958">
        <w:rPr>
          <w:rFonts w:ascii="Times New Roman" w:eastAsia="Times New Roman" w:hAnsi="Times New Roman" w:cs="Times New Roman"/>
        </w:rPr>
        <w:t xml:space="preserve"> ar ryškiai geltonos su žalsvu atspalviu,</w:t>
      </w:r>
      <w:r w:rsidR="00B505F7" w:rsidRPr="003A540E">
        <w:rPr>
          <w:rFonts w:ascii="Times New Roman" w:eastAsia="Times New Roman" w:hAnsi="Times New Roman" w:cs="Times New Roman"/>
        </w:rPr>
        <w:t xml:space="preserve"> apvalios</w:t>
      </w:r>
      <w:r w:rsidR="00B505F7" w:rsidRPr="00BF0958">
        <w:rPr>
          <w:rFonts w:ascii="Times New Roman" w:eastAsia="Times New Roman" w:hAnsi="Times New Roman" w:cs="Times New Roman"/>
        </w:rPr>
        <w:t xml:space="preserve"> ir plokščios</w:t>
      </w:r>
      <w:r w:rsidR="00B505F7">
        <w:rPr>
          <w:rFonts w:ascii="Times New Roman" w:eastAsia="Times New Roman" w:hAnsi="Times New Roman" w:cs="Times New Roman"/>
        </w:rPr>
        <w:t>.</w:t>
      </w: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33914">
        <w:rPr>
          <w:rFonts w:ascii="Times New Roman" w:eastAsia="Times New Roman" w:hAnsi="Times New Roman" w:cs="Times New Roman"/>
        </w:rPr>
        <w:t xml:space="preserve">Kartono dėžutėje yra </w:t>
      </w:r>
      <w:r>
        <w:rPr>
          <w:rFonts w:ascii="Times New Roman" w:eastAsia="Times New Roman" w:hAnsi="Times New Roman" w:cs="Times New Roman"/>
        </w:rPr>
        <w:t xml:space="preserve">viena lizdinė plokštelė, kurioje yra </w:t>
      </w:r>
      <w:r w:rsidRPr="00733914">
        <w:rPr>
          <w:rFonts w:ascii="Times New Roman" w:eastAsia="Times New Roman" w:hAnsi="Times New Roman" w:cs="Times New Roman"/>
        </w:rPr>
        <w:t>20 tablečių</w:t>
      </w:r>
      <w:r>
        <w:rPr>
          <w:rFonts w:ascii="Times New Roman" w:eastAsia="Times New Roman" w:hAnsi="Times New Roman" w:cs="Times New Roman"/>
        </w:rPr>
        <w:t>.</w:t>
      </w: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Pr="003A540E" w:rsidRDefault="00B505F7" w:rsidP="00B505F7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3A540E">
        <w:rPr>
          <w:rFonts w:ascii="Times New Roman" w:eastAsia="Times New Roman" w:hAnsi="Times New Roman" w:cs="Times New Roman"/>
          <w:b/>
          <w:bCs/>
        </w:rPr>
        <w:t>Registruotojas</w:t>
      </w:r>
      <w:r w:rsidRPr="003A540E" w:rsidDel="00D86DD8">
        <w:rPr>
          <w:rFonts w:ascii="Times New Roman" w:eastAsia="Times New Roman" w:hAnsi="Times New Roman" w:cs="Times New Roman"/>
          <w:b/>
          <w:bCs/>
        </w:rPr>
        <w:t xml:space="preserve"> </w:t>
      </w:r>
      <w:r w:rsidRPr="003A540E">
        <w:rPr>
          <w:rFonts w:ascii="Times New Roman" w:eastAsia="Times New Roman" w:hAnsi="Times New Roman" w:cs="Times New Roman"/>
          <w:b/>
          <w:bCs/>
        </w:rPr>
        <w:t>ir gamintojas</w:t>
      </w:r>
    </w:p>
    <w:p w:rsidR="00B505F7" w:rsidRPr="00755919" w:rsidRDefault="00B505F7" w:rsidP="00B50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755919">
        <w:rPr>
          <w:rFonts w:ascii="Times New Roman" w:hAnsi="Times New Roman" w:cs="Times New Roman"/>
          <w:bCs/>
        </w:rPr>
        <w:t>ADIPHARM EAD</w:t>
      </w:r>
    </w:p>
    <w:p w:rsidR="00B505F7" w:rsidRPr="00755919" w:rsidRDefault="00B505F7" w:rsidP="00B50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755919">
        <w:rPr>
          <w:rFonts w:ascii="Times New Roman" w:hAnsi="Times New Roman" w:cs="Times New Roman"/>
          <w:bCs/>
        </w:rPr>
        <w:t xml:space="preserve">130, </w:t>
      </w:r>
      <w:proofErr w:type="spellStart"/>
      <w:r w:rsidRPr="00755919">
        <w:rPr>
          <w:rFonts w:ascii="Times New Roman" w:hAnsi="Times New Roman" w:cs="Times New Roman"/>
          <w:bCs/>
        </w:rPr>
        <w:t>Simeonovsko</w:t>
      </w:r>
      <w:proofErr w:type="spellEnd"/>
      <w:r w:rsidRPr="00755919">
        <w:rPr>
          <w:rFonts w:ascii="Times New Roman" w:hAnsi="Times New Roman" w:cs="Times New Roman"/>
          <w:bCs/>
        </w:rPr>
        <w:t xml:space="preserve"> </w:t>
      </w:r>
      <w:proofErr w:type="spellStart"/>
      <w:r w:rsidRPr="00755919">
        <w:rPr>
          <w:rFonts w:ascii="Times New Roman" w:hAnsi="Times New Roman" w:cs="Times New Roman"/>
          <w:bCs/>
        </w:rPr>
        <w:t>shosse</w:t>
      </w:r>
      <w:proofErr w:type="spellEnd"/>
      <w:r w:rsidRPr="00755919">
        <w:rPr>
          <w:rFonts w:ascii="Times New Roman" w:hAnsi="Times New Roman" w:cs="Times New Roman"/>
          <w:bCs/>
        </w:rPr>
        <w:t xml:space="preserve"> </w:t>
      </w:r>
      <w:proofErr w:type="spellStart"/>
      <w:r w:rsidRPr="00755919">
        <w:rPr>
          <w:rFonts w:ascii="Times New Roman" w:hAnsi="Times New Roman" w:cs="Times New Roman"/>
          <w:bCs/>
        </w:rPr>
        <w:t>Blvd</w:t>
      </w:r>
      <w:proofErr w:type="spellEnd"/>
      <w:r w:rsidRPr="00755919">
        <w:rPr>
          <w:rFonts w:ascii="Times New Roman" w:hAnsi="Times New Roman" w:cs="Times New Roman"/>
          <w:bCs/>
        </w:rPr>
        <w:t>.</w:t>
      </w:r>
    </w:p>
    <w:p w:rsidR="00B505F7" w:rsidRPr="00755919" w:rsidRDefault="00B505F7" w:rsidP="00B505F7">
      <w:pPr>
        <w:spacing w:after="0" w:line="240" w:lineRule="auto"/>
        <w:rPr>
          <w:rFonts w:ascii="Times New Roman" w:hAnsi="Times New Roman" w:cs="Times New Roman"/>
          <w:bCs/>
        </w:rPr>
      </w:pPr>
      <w:proofErr w:type="spellStart"/>
      <w:r w:rsidRPr="00755919">
        <w:rPr>
          <w:rFonts w:ascii="Times New Roman" w:hAnsi="Times New Roman" w:cs="Times New Roman"/>
          <w:bCs/>
        </w:rPr>
        <w:t>Sofia</w:t>
      </w:r>
      <w:proofErr w:type="spellEnd"/>
      <w:r w:rsidRPr="00755919">
        <w:rPr>
          <w:rFonts w:ascii="Times New Roman" w:hAnsi="Times New Roman" w:cs="Times New Roman"/>
          <w:bCs/>
        </w:rPr>
        <w:t xml:space="preserve"> 1700</w:t>
      </w:r>
    </w:p>
    <w:p w:rsidR="00B505F7" w:rsidRPr="00BF0958" w:rsidRDefault="00B505F7" w:rsidP="00B505F7">
      <w:pPr>
        <w:spacing w:after="0" w:line="240" w:lineRule="auto"/>
        <w:rPr>
          <w:rFonts w:ascii="Times New Roman" w:hAnsi="Times New Roman" w:cs="Times New Roman"/>
          <w:bCs/>
        </w:rPr>
      </w:pPr>
      <w:r w:rsidRPr="00755919">
        <w:rPr>
          <w:rFonts w:ascii="Times New Roman" w:hAnsi="Times New Roman" w:cs="Times New Roman"/>
          <w:bCs/>
        </w:rPr>
        <w:t>Bulgarija</w:t>
      </w:r>
    </w:p>
    <w:p w:rsidR="00B505F7" w:rsidRPr="00BF0958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505F7" w:rsidRPr="00BF0958" w:rsidRDefault="00B505F7" w:rsidP="00B505F7">
      <w:pPr>
        <w:keepNext/>
        <w:tabs>
          <w:tab w:val="left" w:pos="567"/>
        </w:tabs>
        <w:spacing w:after="0" w:line="240" w:lineRule="auto"/>
        <w:rPr>
          <w:rFonts w:asciiTheme="majorBidi" w:hAnsiTheme="majorBidi" w:cstheme="majorBidi"/>
          <w:b/>
        </w:rPr>
      </w:pPr>
      <w:r w:rsidRPr="00BF0958">
        <w:rPr>
          <w:rFonts w:asciiTheme="majorBidi" w:hAnsiTheme="majorBidi" w:cstheme="majorBidi"/>
          <w:b/>
        </w:rPr>
        <w:t>Lygiagretus importuotojas</w:t>
      </w:r>
    </w:p>
    <w:p w:rsidR="00B505F7" w:rsidRPr="00BF0958" w:rsidRDefault="00B505F7" w:rsidP="00B505F7">
      <w:pPr>
        <w:spacing w:after="0" w:line="240" w:lineRule="auto"/>
        <w:rPr>
          <w:rFonts w:asciiTheme="majorBidi" w:hAnsiTheme="majorBidi" w:cstheme="majorBidi"/>
        </w:rPr>
      </w:pPr>
      <w:r w:rsidRPr="00BF0958">
        <w:rPr>
          <w:rFonts w:asciiTheme="majorBidi" w:hAnsiTheme="majorBidi" w:cstheme="majorBidi"/>
        </w:rPr>
        <w:t xml:space="preserve">UAB </w:t>
      </w:r>
      <w:r w:rsidR="00F85FD9">
        <w:rPr>
          <w:rFonts w:asciiTheme="majorBidi" w:hAnsiTheme="majorBidi" w:cstheme="majorBidi"/>
        </w:rPr>
        <w:t>„</w:t>
      </w:r>
      <w:proofErr w:type="spellStart"/>
      <w:r w:rsidRPr="00BF0958">
        <w:rPr>
          <w:rFonts w:asciiTheme="majorBidi" w:hAnsiTheme="majorBidi" w:cstheme="majorBidi"/>
        </w:rPr>
        <w:t>Actiofarma</w:t>
      </w:r>
      <w:proofErr w:type="spellEnd"/>
      <w:r w:rsidR="00F85FD9">
        <w:rPr>
          <w:rFonts w:asciiTheme="majorBidi" w:hAnsiTheme="majorBidi" w:cstheme="majorBidi"/>
        </w:rPr>
        <w:t>“</w:t>
      </w:r>
    </w:p>
    <w:p w:rsidR="00B505F7" w:rsidRDefault="00B505F7" w:rsidP="00B505F7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Islandijos pl. 209A</w:t>
      </w:r>
    </w:p>
    <w:p w:rsidR="00B505F7" w:rsidRPr="007348CC" w:rsidRDefault="00B505F7" w:rsidP="00B505F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7348CC">
        <w:rPr>
          <w:rFonts w:ascii="Times New Roman" w:hAnsi="Times New Roman" w:cs="Times New Roman"/>
        </w:rPr>
        <w:t>LT-49163, Kaunas</w:t>
      </w:r>
    </w:p>
    <w:p w:rsidR="00B505F7" w:rsidRPr="00BF0958" w:rsidRDefault="00B505F7" w:rsidP="00B505F7">
      <w:pPr>
        <w:keepNext/>
        <w:tabs>
          <w:tab w:val="left" w:pos="567"/>
        </w:tabs>
        <w:spacing w:after="0" w:line="240" w:lineRule="auto"/>
        <w:rPr>
          <w:rFonts w:asciiTheme="majorBidi" w:hAnsiTheme="majorBidi" w:cstheme="majorBidi"/>
        </w:rPr>
      </w:pPr>
      <w:r w:rsidRPr="00BF0958">
        <w:rPr>
          <w:rFonts w:asciiTheme="majorBidi" w:hAnsiTheme="majorBidi" w:cstheme="majorBidi"/>
        </w:rPr>
        <w:t>Lietuva</w:t>
      </w:r>
    </w:p>
    <w:p w:rsidR="00B505F7" w:rsidRDefault="00F85FD9" w:rsidP="00B505F7">
      <w:pPr>
        <w:keepNext/>
        <w:tabs>
          <w:tab w:val="left" w:pos="567"/>
        </w:tabs>
        <w:spacing w:after="0" w:line="240" w:lineRule="auto"/>
        <w:rPr>
          <w:rFonts w:asciiTheme="majorBidi" w:hAnsiTheme="majorBidi" w:cstheme="majorBidi"/>
        </w:rPr>
      </w:pPr>
      <w:r w:rsidRPr="00F85FD9">
        <w:rPr>
          <w:rFonts w:asciiTheme="majorBidi" w:hAnsiTheme="majorBidi" w:cstheme="majorBidi"/>
        </w:rPr>
        <w:t xml:space="preserve">El. paštas: </w:t>
      </w:r>
      <w:hyperlink r:id="rId8" w:history="1">
        <w:r w:rsidRPr="00BB799F">
          <w:rPr>
            <w:rStyle w:val="Hipersaitas"/>
            <w:rFonts w:asciiTheme="majorBidi" w:hAnsiTheme="majorBidi" w:cstheme="majorBidi"/>
          </w:rPr>
          <w:t>info@actiofarma.com</w:t>
        </w:r>
      </w:hyperlink>
    </w:p>
    <w:p w:rsidR="00F85FD9" w:rsidRPr="00BF0958" w:rsidRDefault="00F85FD9" w:rsidP="00B505F7">
      <w:pPr>
        <w:keepNext/>
        <w:tabs>
          <w:tab w:val="left" w:pos="567"/>
        </w:tabs>
        <w:spacing w:after="0" w:line="240" w:lineRule="auto"/>
        <w:rPr>
          <w:rFonts w:asciiTheme="majorBidi" w:hAnsiTheme="majorBidi" w:cstheme="majorBidi"/>
        </w:rPr>
      </w:pPr>
    </w:p>
    <w:p w:rsidR="00B505F7" w:rsidRPr="00BF0958" w:rsidRDefault="00B505F7" w:rsidP="00B505F7">
      <w:pPr>
        <w:keepNext/>
        <w:tabs>
          <w:tab w:val="left" w:pos="567"/>
        </w:tabs>
        <w:spacing w:after="0" w:line="240" w:lineRule="auto"/>
        <w:rPr>
          <w:rFonts w:asciiTheme="majorBidi" w:hAnsiTheme="majorBidi" w:cstheme="majorBidi"/>
          <w:b/>
        </w:rPr>
      </w:pPr>
      <w:r w:rsidRPr="00BF0958">
        <w:rPr>
          <w:rFonts w:asciiTheme="majorBidi" w:hAnsiTheme="majorBidi" w:cstheme="majorBidi"/>
          <w:b/>
        </w:rPr>
        <w:t>Perpakavo</w:t>
      </w:r>
    </w:p>
    <w:p w:rsidR="00B505F7" w:rsidRPr="00BF0958" w:rsidRDefault="00B505F7" w:rsidP="00B505F7">
      <w:pPr>
        <w:spacing w:after="0" w:line="240" w:lineRule="auto"/>
        <w:rPr>
          <w:rFonts w:asciiTheme="majorBidi" w:hAnsiTheme="majorBidi" w:cstheme="majorBidi"/>
        </w:rPr>
      </w:pPr>
      <w:r w:rsidRPr="00BF0958">
        <w:rPr>
          <w:rFonts w:asciiTheme="majorBidi" w:hAnsiTheme="majorBidi" w:cstheme="majorBidi"/>
        </w:rPr>
        <w:t xml:space="preserve">UAB </w:t>
      </w:r>
      <w:r w:rsidR="00EF16AF">
        <w:rPr>
          <w:rFonts w:asciiTheme="majorBidi" w:hAnsiTheme="majorBidi" w:cstheme="majorBidi"/>
        </w:rPr>
        <w:t>„</w:t>
      </w:r>
      <w:proofErr w:type="spellStart"/>
      <w:r w:rsidRPr="00BF0958">
        <w:rPr>
          <w:rFonts w:asciiTheme="majorBidi" w:hAnsiTheme="majorBidi" w:cstheme="majorBidi"/>
        </w:rPr>
        <w:t>Entafarma</w:t>
      </w:r>
      <w:proofErr w:type="spellEnd"/>
      <w:r w:rsidR="00EF16AF">
        <w:rPr>
          <w:rFonts w:asciiTheme="majorBidi" w:hAnsiTheme="majorBidi" w:cstheme="majorBidi"/>
        </w:rPr>
        <w:t>“</w:t>
      </w:r>
    </w:p>
    <w:p w:rsidR="00B505F7" w:rsidRDefault="00B505F7" w:rsidP="00B505F7">
      <w:pPr>
        <w:spacing w:after="0" w:line="240" w:lineRule="auto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Klonėnų</w:t>
      </w:r>
      <w:proofErr w:type="spellEnd"/>
      <w:r>
        <w:rPr>
          <w:rFonts w:asciiTheme="majorBidi" w:hAnsiTheme="majorBidi" w:cstheme="majorBidi"/>
        </w:rPr>
        <w:t xml:space="preserve"> vs. 1</w:t>
      </w:r>
    </w:p>
    <w:p w:rsidR="00B505F7" w:rsidRPr="00BF0958" w:rsidRDefault="00B505F7" w:rsidP="00B505F7">
      <w:pPr>
        <w:spacing w:after="0" w:line="240" w:lineRule="auto"/>
        <w:rPr>
          <w:rFonts w:asciiTheme="majorBidi" w:hAnsiTheme="majorBidi" w:cstheme="majorBidi"/>
        </w:rPr>
      </w:pPr>
      <w:r w:rsidRPr="00BF0958">
        <w:rPr>
          <w:rFonts w:asciiTheme="majorBidi" w:hAnsiTheme="majorBidi" w:cstheme="majorBidi"/>
        </w:rPr>
        <w:lastRenderedPageBreak/>
        <w:t>LT-19156 Širvintų r. sav.,</w:t>
      </w:r>
    </w:p>
    <w:p w:rsidR="00B505F7" w:rsidRPr="00BF0958" w:rsidRDefault="00B505F7" w:rsidP="00B505F7">
      <w:pPr>
        <w:spacing w:after="0" w:line="240" w:lineRule="auto"/>
        <w:rPr>
          <w:rFonts w:asciiTheme="majorBidi" w:hAnsiTheme="majorBidi" w:cstheme="majorBidi"/>
        </w:rPr>
      </w:pPr>
      <w:r w:rsidRPr="00BF0958">
        <w:rPr>
          <w:rFonts w:asciiTheme="majorBidi" w:hAnsiTheme="majorBidi" w:cstheme="majorBidi"/>
        </w:rPr>
        <w:t>Lietuva</w:t>
      </w:r>
    </w:p>
    <w:p w:rsidR="00B505F7" w:rsidRPr="003A540E" w:rsidRDefault="00B505F7" w:rsidP="00B505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B505F7" w:rsidRPr="007348CC" w:rsidRDefault="00B505F7" w:rsidP="00B505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lang w:val="x-none"/>
        </w:rPr>
      </w:pPr>
      <w:r w:rsidRPr="00BF0958">
        <w:rPr>
          <w:rFonts w:asciiTheme="majorBidi" w:hAnsiTheme="majorBidi" w:cstheme="majorBidi"/>
          <w:i/>
        </w:rPr>
        <w:t xml:space="preserve">Lygiagrečiai importuojamas vaistas skiriasi nuo referencinio vaisto: </w:t>
      </w:r>
      <w:bookmarkStart w:id="14" w:name="_Hlk485041484"/>
      <w:r w:rsidRPr="007348CC">
        <w:rPr>
          <w:rFonts w:ascii="Times New Roman" w:hAnsi="Times New Roman" w:cs="Times New Roman"/>
          <w:i/>
        </w:rPr>
        <w:t xml:space="preserve">pagalbinėmis medžiagomis – lygiagrečiai importuojamo vaisto sudėtyje yra </w:t>
      </w:r>
      <w:r w:rsidRPr="007348CC">
        <w:rPr>
          <w:rFonts w:ascii="Times New Roman" w:eastAsia="Times New Roman" w:hAnsi="Times New Roman" w:cs="Times New Roman"/>
          <w:bCs/>
          <w:i/>
        </w:rPr>
        <w:t xml:space="preserve">celiuliozė </w:t>
      </w:r>
      <w:proofErr w:type="spellStart"/>
      <w:r w:rsidRPr="007348CC">
        <w:rPr>
          <w:rFonts w:ascii="Times New Roman" w:eastAsia="Times New Roman" w:hAnsi="Times New Roman" w:cs="Times New Roman"/>
          <w:bCs/>
          <w:i/>
        </w:rPr>
        <w:t>mikrokristalinė</w:t>
      </w:r>
      <w:proofErr w:type="spellEnd"/>
      <w:r w:rsidRPr="007348CC">
        <w:rPr>
          <w:rFonts w:ascii="Times New Roman" w:eastAsia="Times New Roman" w:hAnsi="Times New Roman" w:cs="Times New Roman"/>
          <w:bCs/>
          <w:i/>
        </w:rPr>
        <w:t xml:space="preserve">, </w:t>
      </w:r>
      <w:proofErr w:type="spellStart"/>
      <w:r w:rsidRPr="007348CC">
        <w:rPr>
          <w:rFonts w:ascii="Times New Roman" w:eastAsia="Times New Roman" w:hAnsi="Times New Roman" w:cs="Times New Roman"/>
          <w:bCs/>
          <w:i/>
        </w:rPr>
        <w:t>kroskarmeliozės</w:t>
      </w:r>
      <w:proofErr w:type="spellEnd"/>
      <w:r w:rsidRPr="007348CC">
        <w:rPr>
          <w:rFonts w:ascii="Times New Roman" w:eastAsia="Times New Roman" w:hAnsi="Times New Roman" w:cs="Times New Roman"/>
          <w:bCs/>
          <w:i/>
        </w:rPr>
        <w:t xml:space="preserve"> natrio druska,</w:t>
      </w:r>
      <w:r w:rsidRPr="007348CC">
        <w:rPr>
          <w:rFonts w:ascii="Times New Roman" w:hAnsi="Times New Roman" w:cs="Times New Roman"/>
          <w:i/>
        </w:rPr>
        <w:t xml:space="preserve"> referenciniame vaiste </w:t>
      </w:r>
      <w:r>
        <w:rPr>
          <w:rFonts w:ascii="Times New Roman" w:hAnsi="Times New Roman" w:cs="Times New Roman"/>
          <w:i/>
        </w:rPr>
        <w:t>–</w:t>
      </w:r>
      <w:r w:rsidRPr="007348CC">
        <w:rPr>
          <w:rFonts w:ascii="Times New Roman" w:hAnsi="Times New Roman" w:cs="Times New Roman"/>
          <w:i/>
        </w:rPr>
        <w:t xml:space="preserve"> talkas, kukurūzų krakmolas</w:t>
      </w:r>
      <w:r>
        <w:rPr>
          <w:rFonts w:ascii="Times New Roman" w:hAnsi="Times New Roman" w:cs="Times New Roman"/>
          <w:i/>
        </w:rPr>
        <w:t>;</w:t>
      </w:r>
      <w:r w:rsidR="00EF16AF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laikymo sąlygomis – </w:t>
      </w:r>
      <w:r w:rsidRPr="007348CC">
        <w:rPr>
          <w:rFonts w:ascii="Times New Roman" w:hAnsi="Times New Roman" w:cs="Times New Roman"/>
          <w:i/>
        </w:rPr>
        <w:t>lygiagrečiai importuojamo vaisto</w:t>
      </w:r>
      <w:r>
        <w:rPr>
          <w:rFonts w:ascii="Times New Roman" w:hAnsi="Times New Roman" w:cs="Times New Roman"/>
          <w:i/>
        </w:rPr>
        <w:t xml:space="preserve"> – </w:t>
      </w:r>
      <w:r w:rsidRPr="00627373">
        <w:rPr>
          <w:rFonts w:ascii="Times New Roman" w:hAnsi="Times New Roman" w:cs="Times New Roman"/>
          <w:i/>
        </w:rPr>
        <w:t>l</w:t>
      </w:r>
      <w:r w:rsidRPr="00627373">
        <w:rPr>
          <w:rFonts w:ascii="Times New Roman" w:eastAsia="Times New Roman" w:hAnsi="Times New Roman" w:cs="Times New Roman"/>
          <w:i/>
        </w:rPr>
        <w:t>aikyti ne aukštesnėje kaip 25</w:t>
      </w:r>
      <w:r w:rsidR="00EF16AF">
        <w:rPr>
          <w:rFonts w:ascii="Times New Roman" w:eastAsia="Times New Roman" w:hAnsi="Times New Roman" w:cs="Times New Roman"/>
          <w:i/>
        </w:rPr>
        <w:t> </w:t>
      </w:r>
      <w:r w:rsidRPr="00627373">
        <w:rPr>
          <w:rFonts w:ascii="Times New Roman" w:eastAsia="Times New Roman" w:hAnsi="Times New Roman" w:cs="Times New Roman"/>
          <w:i/>
        </w:rPr>
        <w:sym w:font="Symbol" w:char="F0B0"/>
      </w:r>
      <w:r w:rsidRPr="00627373">
        <w:rPr>
          <w:rFonts w:ascii="Times New Roman" w:eastAsia="Times New Roman" w:hAnsi="Times New Roman" w:cs="Times New Roman"/>
          <w:i/>
        </w:rPr>
        <w:t>C temperatūroje</w:t>
      </w:r>
      <w:r>
        <w:rPr>
          <w:rFonts w:ascii="Times New Roman" w:eastAsia="Times New Roman" w:hAnsi="Times New Roman" w:cs="Times New Roman"/>
        </w:rPr>
        <w:t xml:space="preserve">, </w:t>
      </w:r>
      <w:r w:rsidRPr="007348CC">
        <w:rPr>
          <w:rFonts w:ascii="Times New Roman" w:hAnsi="Times New Roman" w:cs="Times New Roman"/>
          <w:i/>
        </w:rPr>
        <w:t>referencini</w:t>
      </w:r>
      <w:r>
        <w:rPr>
          <w:rFonts w:ascii="Times New Roman" w:hAnsi="Times New Roman" w:cs="Times New Roman"/>
          <w:i/>
        </w:rPr>
        <w:t>o</w:t>
      </w:r>
      <w:r w:rsidRPr="007348CC">
        <w:rPr>
          <w:rFonts w:ascii="Times New Roman" w:hAnsi="Times New Roman" w:cs="Times New Roman"/>
          <w:i/>
        </w:rPr>
        <w:t xml:space="preserve"> vaist</w:t>
      </w:r>
      <w:r>
        <w:rPr>
          <w:rFonts w:ascii="Times New Roman" w:hAnsi="Times New Roman" w:cs="Times New Roman"/>
          <w:i/>
        </w:rPr>
        <w:t xml:space="preserve">o – </w:t>
      </w:r>
      <w:r w:rsidRPr="00627373">
        <w:rPr>
          <w:rFonts w:ascii="Times New Roman" w:hAnsi="Times New Roman" w:cs="Times New Roman"/>
          <w:i/>
        </w:rPr>
        <w:t>l</w:t>
      </w:r>
      <w:r w:rsidRPr="00627373">
        <w:rPr>
          <w:rFonts w:ascii="Times New Roman" w:eastAsia="Times New Roman" w:hAnsi="Times New Roman" w:cs="Times New Roman"/>
          <w:i/>
        </w:rPr>
        <w:t>aikyti ne aukštesnėje kaip 25</w:t>
      </w:r>
      <w:r w:rsidR="00EF16AF">
        <w:rPr>
          <w:rFonts w:ascii="Times New Roman" w:eastAsia="Times New Roman" w:hAnsi="Times New Roman" w:cs="Times New Roman"/>
          <w:i/>
        </w:rPr>
        <w:t> </w:t>
      </w:r>
      <w:r w:rsidRPr="00627373">
        <w:rPr>
          <w:rFonts w:ascii="Times New Roman" w:eastAsia="Times New Roman" w:hAnsi="Times New Roman" w:cs="Times New Roman"/>
          <w:i/>
        </w:rPr>
        <w:sym w:font="Symbol" w:char="F0B0"/>
      </w:r>
      <w:r w:rsidRPr="00627373">
        <w:rPr>
          <w:rFonts w:ascii="Times New Roman" w:eastAsia="Times New Roman" w:hAnsi="Times New Roman" w:cs="Times New Roman"/>
          <w:i/>
        </w:rPr>
        <w:t>C temperatūroje</w:t>
      </w:r>
      <w:r>
        <w:rPr>
          <w:rFonts w:ascii="Times New Roman" w:eastAsia="Times New Roman" w:hAnsi="Times New Roman" w:cs="Times New Roman"/>
          <w:i/>
        </w:rPr>
        <w:t>, gamintojo pakuotėje;</w:t>
      </w:r>
      <w:r w:rsidR="00EF16AF">
        <w:rPr>
          <w:rFonts w:ascii="Times New Roman" w:hAnsi="Times New Roman" w:cs="Times New Roman"/>
          <w:i/>
        </w:rPr>
        <w:t xml:space="preserve"> </w:t>
      </w:r>
      <w:r w:rsidRPr="007348CC">
        <w:rPr>
          <w:rFonts w:ascii="Times New Roman" w:hAnsi="Times New Roman" w:cs="Times New Roman"/>
          <w:i/>
        </w:rPr>
        <w:t xml:space="preserve">spalva ir išvaizda – lygiagrečiai importuojamo vaisto </w:t>
      </w:r>
      <w:r w:rsidRPr="007348CC">
        <w:rPr>
          <w:rFonts w:ascii="Times New Roman" w:hAnsi="Times New Roman" w:cs="Times New Roman"/>
        </w:rPr>
        <w:t xml:space="preserve">– </w:t>
      </w:r>
      <w:r w:rsidRPr="007348CC">
        <w:rPr>
          <w:rFonts w:ascii="Times New Roman" w:hAnsi="Times New Roman" w:cs="Times New Roman"/>
          <w:i/>
        </w:rPr>
        <w:t xml:space="preserve">tabletės geltonos ar ryškiai geltonos su žalsvu atspalviu, apvalios ir plokščios, referencinio vaisto – tabletės geltonos, žalsvo ar oranžinio atspalvio, apvalios, išgaubtos, </w:t>
      </w:r>
      <w:r w:rsidRPr="007348CC">
        <w:rPr>
          <w:rFonts w:ascii="Times New Roman" w:hAnsi="Times New Roman" w:cs="Times New Roman"/>
          <w:bCs/>
          <w:i/>
          <w:lang w:val="x-none"/>
        </w:rPr>
        <w:t>vienoje pusėje ženklas „</w:t>
      </w:r>
      <w:proofErr w:type="spellStart"/>
      <w:r w:rsidRPr="007348CC">
        <w:rPr>
          <w:rFonts w:ascii="Times New Roman" w:hAnsi="Times New Roman" w:cs="Times New Roman"/>
          <w:bCs/>
          <w:i/>
          <w:lang w:val="x-none"/>
        </w:rPr>
        <w:t>spa</w:t>
      </w:r>
      <w:proofErr w:type="spellEnd"/>
      <w:r w:rsidRPr="007348CC">
        <w:rPr>
          <w:rFonts w:ascii="Times New Roman" w:hAnsi="Times New Roman" w:cs="Times New Roman"/>
          <w:bCs/>
          <w:i/>
          <w:lang w:val="x-none"/>
        </w:rPr>
        <w:t>“</w:t>
      </w:r>
      <w:r w:rsidRPr="007348CC">
        <w:rPr>
          <w:rFonts w:ascii="Times New Roman" w:hAnsi="Times New Roman" w:cs="Times New Roman"/>
          <w:bCs/>
          <w:i/>
        </w:rPr>
        <w:t>.</w:t>
      </w:r>
      <w:bookmarkEnd w:id="14"/>
      <w:r w:rsidR="00EF16AF">
        <w:rPr>
          <w:rFonts w:ascii="Times New Roman" w:hAnsi="Times New Roman" w:cs="Times New Roman"/>
          <w:bCs/>
          <w:i/>
        </w:rPr>
        <w:t xml:space="preserve"> </w:t>
      </w:r>
      <w:r w:rsidR="00EF16AF" w:rsidRPr="00EF16AF">
        <w:rPr>
          <w:rFonts w:ascii="Times New Roman" w:hAnsi="Times New Roman" w:cs="Times New Roman"/>
          <w:bCs/>
          <w:i/>
          <w:iCs/>
        </w:rPr>
        <w:t xml:space="preserve">Lizdinės plokštelės yra paženklintos </w:t>
      </w:r>
      <w:r w:rsidR="00EF16AF" w:rsidRPr="00EF16AF">
        <w:rPr>
          <w:rFonts w:ascii="Times New Roman" w:hAnsi="Times New Roman" w:cs="Times New Roman"/>
          <w:bCs/>
          <w:i/>
        </w:rPr>
        <w:t xml:space="preserve">tiek </w:t>
      </w:r>
      <w:proofErr w:type="spellStart"/>
      <w:r w:rsidR="00EF16AF" w:rsidRPr="00EF16AF">
        <w:rPr>
          <w:rFonts w:ascii="Times New Roman" w:hAnsi="Times New Roman" w:cs="Times New Roman"/>
          <w:bCs/>
          <w:i/>
        </w:rPr>
        <w:t>Drotaverine</w:t>
      </w:r>
      <w:proofErr w:type="spellEnd"/>
      <w:r w:rsidR="00EF16AF" w:rsidRPr="00EF16AF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="00EF16AF" w:rsidRPr="00EF16AF">
        <w:rPr>
          <w:rFonts w:ascii="Times New Roman" w:hAnsi="Times New Roman" w:cs="Times New Roman"/>
          <w:bCs/>
          <w:i/>
        </w:rPr>
        <w:t>Actiofarma</w:t>
      </w:r>
      <w:proofErr w:type="spellEnd"/>
      <w:r w:rsidR="00EF16AF" w:rsidRPr="00EF16AF">
        <w:rPr>
          <w:rFonts w:ascii="Times New Roman" w:hAnsi="Times New Roman" w:cs="Times New Roman"/>
          <w:bCs/>
          <w:i/>
        </w:rPr>
        <w:t>, tiek DRO SPAZ.</w:t>
      </w: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:rsidR="00B505F7" w:rsidRPr="00BC14F8" w:rsidRDefault="00B505F7" w:rsidP="00B505F7">
      <w:pPr>
        <w:spacing w:after="0" w:line="240" w:lineRule="auto"/>
        <w:rPr>
          <w:rFonts w:ascii="Times New Roman" w:hAnsi="Times New Roman"/>
          <w:b/>
          <w:caps/>
        </w:rPr>
      </w:pPr>
      <w:r w:rsidRPr="00733914">
        <w:rPr>
          <w:rFonts w:ascii="Times New Roman" w:eastAsia="Times New Roman" w:hAnsi="Times New Roman" w:cs="Times New Roman"/>
          <w:b/>
          <w:bCs/>
          <w:noProof/>
          <w:lang w:val="x-none"/>
        </w:rPr>
        <w:t>Šis pakuotės lapelis paskutinį kartą peržiūrėtas</w:t>
      </w:r>
      <w:r w:rsidR="00BC14F8">
        <w:rPr>
          <w:rFonts w:ascii="Times New Roman" w:eastAsia="Times New Roman" w:hAnsi="Times New Roman" w:cs="Times New Roman"/>
          <w:b/>
          <w:bCs/>
          <w:noProof/>
        </w:rPr>
        <w:t xml:space="preserve"> 2020-09-30.</w:t>
      </w:r>
      <w:bookmarkStart w:id="15" w:name="_GoBack"/>
      <w:bookmarkEnd w:id="15"/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x-none"/>
        </w:rPr>
      </w:pPr>
    </w:p>
    <w:p w:rsidR="00B505F7" w:rsidRPr="00733914" w:rsidRDefault="00B505F7" w:rsidP="00B505F7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733914">
        <w:rPr>
          <w:rFonts w:ascii="Times New Roman" w:eastAsia="Times New Roman" w:hAnsi="Times New Roman" w:cs="Times New Roman"/>
          <w:snapToGrid w:val="0"/>
          <w:szCs w:val="20"/>
        </w:rPr>
        <w:t xml:space="preserve">Išsami informacija apie šį </w:t>
      </w:r>
      <w:r w:rsidRPr="00733914">
        <w:rPr>
          <w:rFonts w:ascii="Times New Roman" w:eastAsia="Times New Roman" w:hAnsi="Times New Roman" w:cs="Times New Roman"/>
          <w:snapToGrid w:val="0"/>
          <w:szCs w:val="24"/>
        </w:rPr>
        <w:t>vaistą</w:t>
      </w:r>
      <w:r w:rsidRPr="00733914">
        <w:rPr>
          <w:rFonts w:ascii="Times New Roman" w:eastAsia="Times New Roman" w:hAnsi="Times New Roman" w:cs="Times New Roman"/>
          <w:snapToGrid w:val="0"/>
          <w:szCs w:val="20"/>
        </w:rPr>
        <w:t xml:space="preserve"> pateikiama Valstybinės vaistų kontrolės tarnybos prie Lietuvos Respublikos sveikatos apsaugos ministerijos tinklalapyje</w:t>
      </w:r>
      <w:r w:rsidRPr="00733914">
        <w:rPr>
          <w:rFonts w:ascii="Times New Roman" w:eastAsia="Times New Roman" w:hAnsi="Times New Roman" w:cs="Times New Roman"/>
          <w:i/>
          <w:snapToGrid w:val="0"/>
          <w:szCs w:val="24"/>
        </w:rPr>
        <w:t xml:space="preserve"> </w:t>
      </w:r>
      <w:hyperlink r:id="rId9" w:history="1">
        <w:r w:rsidRPr="00733914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</w:rPr>
          <w:t>http://www.vvkt.lt/</w:t>
        </w:r>
      </w:hyperlink>
      <w:r w:rsidRPr="00733914">
        <w:rPr>
          <w:rFonts w:ascii="Times New Roman" w:eastAsia="Times New Roman" w:hAnsi="Times New Roman" w:cs="Times New Roman"/>
          <w:snapToGrid w:val="0"/>
          <w:szCs w:val="20"/>
        </w:rPr>
        <w:t>.</w:t>
      </w:r>
    </w:p>
    <w:p w:rsidR="00B505F7" w:rsidRPr="00733914" w:rsidRDefault="00B505F7" w:rsidP="00B505F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505F7" w:rsidRDefault="00B505F7" w:rsidP="00B505F7"/>
    <w:p w:rsidR="00621BCA" w:rsidRDefault="00621BCA"/>
    <w:sectPr w:rsidR="00621BC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97455"/>
    <w:multiLevelType w:val="hybridMultilevel"/>
    <w:tmpl w:val="B6161B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9148B"/>
    <w:multiLevelType w:val="hybridMultilevel"/>
    <w:tmpl w:val="B6E851A8"/>
    <w:lvl w:ilvl="0" w:tplc="A7B444C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00749"/>
    <w:multiLevelType w:val="hybridMultilevel"/>
    <w:tmpl w:val="4DA42048"/>
    <w:lvl w:ilvl="0" w:tplc="6A9E861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C6F2E84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9472C"/>
    <w:multiLevelType w:val="hybridMultilevel"/>
    <w:tmpl w:val="41666AB6"/>
    <w:lvl w:ilvl="0" w:tplc="3D32FC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F7"/>
    <w:rsid w:val="0003249B"/>
    <w:rsid w:val="000849BE"/>
    <w:rsid w:val="00104C6E"/>
    <w:rsid w:val="0019713D"/>
    <w:rsid w:val="00223612"/>
    <w:rsid w:val="003D20BC"/>
    <w:rsid w:val="00445A60"/>
    <w:rsid w:val="004E399A"/>
    <w:rsid w:val="005374B0"/>
    <w:rsid w:val="0061674E"/>
    <w:rsid w:val="00621BCA"/>
    <w:rsid w:val="00903086"/>
    <w:rsid w:val="009951D3"/>
    <w:rsid w:val="009D34B3"/>
    <w:rsid w:val="00AA3AD1"/>
    <w:rsid w:val="00B505F7"/>
    <w:rsid w:val="00BC14F8"/>
    <w:rsid w:val="00C350A0"/>
    <w:rsid w:val="00C67954"/>
    <w:rsid w:val="00EF16AF"/>
    <w:rsid w:val="00F61BE1"/>
    <w:rsid w:val="00F85FD9"/>
    <w:rsid w:val="00F8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DA40"/>
  <w15:chartTrackingRefBased/>
  <w15:docId w15:val="{9A0C29A8-2606-4EF6-BB8F-3BB80BE4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505F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B505F7"/>
    <w:pPr>
      <w:spacing w:after="12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B505F7"/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BTEMEASMCAChar">
    <w:name w:val="BT EMEA_SMCA Char"/>
    <w:link w:val="BTEMEASMCA"/>
    <w:locked/>
    <w:rsid w:val="00B505F7"/>
    <w:rPr>
      <w:rFonts w:ascii="Times New Roman" w:eastAsia="Times New Roman" w:hAnsi="Times New Roman" w:cs="Times New Roman"/>
      <w:noProof/>
    </w:rPr>
  </w:style>
  <w:style w:type="paragraph" w:customStyle="1" w:styleId="BTEMEASMCA">
    <w:name w:val="BT EMEA_SMCA"/>
    <w:basedOn w:val="prastasis"/>
    <w:link w:val="BTEMEASMCAChar"/>
    <w:autoRedefine/>
    <w:rsid w:val="00B505F7"/>
    <w:pPr>
      <w:spacing w:after="0" w:line="240" w:lineRule="auto"/>
    </w:pPr>
    <w:rPr>
      <w:rFonts w:ascii="Times New Roman" w:eastAsia="Times New Roman" w:hAnsi="Times New Roman" w:cs="Times New Roman"/>
      <w:noProof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7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374B0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F85F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ctiofarm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vkt.l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7584</Words>
  <Characters>4323</Characters>
  <Application>Microsoft Office Word</Application>
  <DocSecurity>0</DocSecurity>
  <Lines>36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L.S.</dc:creator>
  <cp:keywords/>
  <dc:description/>
  <cp:lastModifiedBy>Božena Kuntelija</cp:lastModifiedBy>
  <cp:revision>3</cp:revision>
  <dcterms:created xsi:type="dcterms:W3CDTF">2020-09-25T10:05:00Z</dcterms:created>
  <dcterms:modified xsi:type="dcterms:W3CDTF">2020-10-01T07:27:00Z</dcterms:modified>
</cp:coreProperties>
</file>