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8CF" w:rsidRPr="00C432FC" w:rsidRDefault="004058CF" w:rsidP="004058CF">
      <w:pPr>
        <w:jc w:val="center"/>
        <w:outlineLvl w:val="0"/>
        <w:rPr>
          <w:b/>
          <w:lang w:val="lt-LT"/>
        </w:rPr>
      </w:pPr>
      <w:r w:rsidRPr="00C432FC">
        <w:rPr>
          <w:b/>
          <w:lang w:val="lt-LT"/>
        </w:rPr>
        <w:t>B. PAKUOTĖS LAPELIS</w:t>
      </w:r>
    </w:p>
    <w:p w:rsidR="004058CF" w:rsidRPr="00C432FC" w:rsidRDefault="004058CF" w:rsidP="004058CF">
      <w:pPr>
        <w:pStyle w:val="Antrat2"/>
        <w:spacing w:before="0" w:after="0" w:line="240" w:lineRule="auto"/>
        <w:jc w:val="center"/>
        <w:rPr>
          <w:rFonts w:ascii="Times New Roman" w:hAnsi="Times New Roman"/>
          <w:bCs w:val="0"/>
          <w:i w:val="0"/>
          <w:iCs w:val="0"/>
          <w:sz w:val="22"/>
          <w:szCs w:val="24"/>
          <w:lang w:val="lt-LT"/>
        </w:rPr>
      </w:pPr>
      <w:r w:rsidRPr="00C432FC">
        <w:rPr>
          <w:rFonts w:ascii="Times New Roman" w:hAnsi="Times New Roman"/>
          <w:i w:val="0"/>
          <w:sz w:val="22"/>
          <w:lang w:val="lt-LT"/>
        </w:rPr>
        <w:br w:type="page"/>
      </w:r>
      <w:r w:rsidRPr="00C432FC">
        <w:rPr>
          <w:rFonts w:ascii="Times New Roman" w:hAnsi="Times New Roman"/>
          <w:i w:val="0"/>
          <w:sz w:val="22"/>
          <w:lang w:val="lt-LT"/>
        </w:rPr>
        <w:lastRenderedPageBreak/>
        <w:t>Pakuotės lapelis:</w:t>
      </w:r>
      <w:r w:rsidRPr="00C432FC">
        <w:rPr>
          <w:rFonts w:ascii="Times New Roman" w:hAnsi="Times New Roman"/>
          <w:bCs w:val="0"/>
          <w:i w:val="0"/>
          <w:iCs w:val="0"/>
          <w:sz w:val="22"/>
          <w:szCs w:val="24"/>
          <w:lang w:val="lt-LT"/>
        </w:rPr>
        <w:t xml:space="preserve"> </w:t>
      </w:r>
      <w:r w:rsidRPr="00C432FC">
        <w:rPr>
          <w:rFonts w:ascii="Times New Roman" w:hAnsi="Times New Roman"/>
          <w:i w:val="0"/>
          <w:sz w:val="22"/>
          <w:lang w:val="lt-LT"/>
        </w:rPr>
        <w:t>informacija vartotojui</w:t>
      </w:r>
    </w:p>
    <w:p w:rsidR="004058CF" w:rsidRPr="00C432FC" w:rsidRDefault="004058CF" w:rsidP="004058CF">
      <w:pPr>
        <w:numPr>
          <w:ilvl w:val="12"/>
          <w:numId w:val="0"/>
        </w:numPr>
        <w:shd w:val="clear" w:color="auto" w:fill="FFFFFF"/>
        <w:tabs>
          <w:tab w:val="clear" w:pos="567"/>
        </w:tabs>
        <w:spacing w:line="240" w:lineRule="auto"/>
        <w:jc w:val="center"/>
        <w:rPr>
          <w:szCs w:val="24"/>
          <w:lang w:val="lt-LT"/>
        </w:rPr>
      </w:pPr>
    </w:p>
    <w:p w:rsidR="004058CF" w:rsidRPr="00722210" w:rsidRDefault="00BE066C" w:rsidP="004058CF">
      <w:pPr>
        <w:tabs>
          <w:tab w:val="clear" w:pos="567"/>
        </w:tabs>
        <w:spacing w:line="240" w:lineRule="auto"/>
        <w:jc w:val="center"/>
        <w:rPr>
          <w:b/>
          <w:szCs w:val="24"/>
          <w:lang w:val="lt-LT"/>
        </w:rPr>
      </w:pPr>
      <w:proofErr w:type="spellStart"/>
      <w:r>
        <w:rPr>
          <w:b/>
          <w:szCs w:val="24"/>
          <w:lang w:val="lt-LT"/>
        </w:rPr>
        <w:t>Pregabaline</w:t>
      </w:r>
      <w:proofErr w:type="spellEnd"/>
      <w:r>
        <w:rPr>
          <w:b/>
          <w:szCs w:val="24"/>
          <w:lang w:val="lt-LT"/>
        </w:rPr>
        <w:t xml:space="preserve"> CF</w:t>
      </w:r>
      <w:r w:rsidR="004058CF" w:rsidRPr="00722210">
        <w:rPr>
          <w:b/>
          <w:szCs w:val="24"/>
          <w:lang w:val="lt-LT"/>
        </w:rPr>
        <w:t xml:space="preserve"> 75 mg kietosios kapsulės</w:t>
      </w:r>
    </w:p>
    <w:p w:rsidR="004058CF" w:rsidRPr="00722210" w:rsidRDefault="00BE066C" w:rsidP="004058CF">
      <w:pPr>
        <w:tabs>
          <w:tab w:val="clear" w:pos="567"/>
        </w:tabs>
        <w:spacing w:line="240" w:lineRule="auto"/>
        <w:jc w:val="center"/>
        <w:rPr>
          <w:b/>
          <w:szCs w:val="24"/>
          <w:lang w:val="lt-LT"/>
        </w:rPr>
      </w:pPr>
      <w:proofErr w:type="spellStart"/>
      <w:r w:rsidRPr="00BE066C">
        <w:rPr>
          <w:b/>
          <w:szCs w:val="24"/>
          <w:highlight w:val="lightGray"/>
          <w:lang w:val="lt-LT"/>
        </w:rPr>
        <w:t>Pregabaline</w:t>
      </w:r>
      <w:proofErr w:type="spellEnd"/>
      <w:r w:rsidRPr="00BE066C">
        <w:rPr>
          <w:b/>
          <w:szCs w:val="24"/>
          <w:highlight w:val="lightGray"/>
          <w:lang w:val="lt-LT"/>
        </w:rPr>
        <w:t xml:space="preserve"> CF</w:t>
      </w:r>
      <w:r w:rsidR="004058CF" w:rsidRPr="00BE066C">
        <w:rPr>
          <w:b/>
          <w:szCs w:val="24"/>
          <w:highlight w:val="lightGray"/>
          <w:lang w:val="lt-LT"/>
        </w:rPr>
        <w:t xml:space="preserve"> 150 </w:t>
      </w:r>
      <w:r w:rsidR="004058CF" w:rsidRPr="00722210">
        <w:rPr>
          <w:b/>
          <w:szCs w:val="24"/>
          <w:highlight w:val="lightGray"/>
          <w:lang w:val="lt-LT"/>
        </w:rPr>
        <w:t>mg kietosios kapsulės</w:t>
      </w:r>
    </w:p>
    <w:p w:rsidR="004058CF" w:rsidRPr="00C432FC" w:rsidRDefault="004058CF" w:rsidP="004058CF">
      <w:pPr>
        <w:tabs>
          <w:tab w:val="clear" w:pos="567"/>
        </w:tabs>
        <w:spacing w:line="240" w:lineRule="auto"/>
        <w:jc w:val="center"/>
        <w:rPr>
          <w:szCs w:val="24"/>
          <w:lang w:val="lt-LT"/>
        </w:rPr>
      </w:pPr>
    </w:p>
    <w:p w:rsidR="004058CF" w:rsidRPr="00C432FC" w:rsidRDefault="004058CF" w:rsidP="004058CF">
      <w:pPr>
        <w:tabs>
          <w:tab w:val="clear" w:pos="567"/>
        </w:tabs>
        <w:spacing w:line="240" w:lineRule="auto"/>
        <w:jc w:val="center"/>
        <w:rPr>
          <w:szCs w:val="24"/>
          <w:lang w:val="lt-LT"/>
        </w:rPr>
      </w:pPr>
      <w:proofErr w:type="spellStart"/>
      <w:r w:rsidRPr="00C432FC">
        <w:rPr>
          <w:szCs w:val="24"/>
          <w:lang w:val="lt-LT"/>
        </w:rPr>
        <w:t>Pregabalinas</w:t>
      </w:r>
      <w:proofErr w:type="spellEnd"/>
    </w:p>
    <w:p w:rsidR="004058CF" w:rsidRPr="00C432FC" w:rsidRDefault="004058CF" w:rsidP="004058CF">
      <w:pPr>
        <w:tabs>
          <w:tab w:val="clear" w:pos="567"/>
        </w:tabs>
        <w:spacing w:line="240" w:lineRule="auto"/>
        <w:rPr>
          <w:szCs w:val="24"/>
          <w:lang w:val="lt-LT"/>
        </w:rPr>
      </w:pPr>
    </w:p>
    <w:p w:rsidR="004058CF" w:rsidRPr="00C432FC" w:rsidRDefault="004058CF" w:rsidP="004058CF">
      <w:pPr>
        <w:tabs>
          <w:tab w:val="clear" w:pos="567"/>
        </w:tabs>
        <w:suppressAutoHyphens/>
        <w:spacing w:line="240" w:lineRule="auto"/>
        <w:rPr>
          <w:szCs w:val="24"/>
          <w:lang w:val="lt-LT"/>
        </w:rPr>
      </w:pPr>
      <w:r w:rsidRPr="00C432FC">
        <w:rPr>
          <w:b/>
          <w:szCs w:val="24"/>
          <w:lang w:val="lt-LT"/>
        </w:rPr>
        <w:t>Atidžiai perskaitykite visą šį lapelį, prieš pradėdami vartoti vaistą, nes jame pateikiama Jums svarbi informacija.</w:t>
      </w:r>
    </w:p>
    <w:p w:rsidR="004058CF" w:rsidRPr="00C432FC" w:rsidRDefault="004058CF" w:rsidP="004058CF">
      <w:pPr>
        <w:numPr>
          <w:ilvl w:val="0"/>
          <w:numId w:val="1"/>
        </w:numPr>
        <w:tabs>
          <w:tab w:val="clear" w:pos="567"/>
        </w:tabs>
        <w:spacing w:line="240" w:lineRule="auto"/>
        <w:ind w:left="567" w:right="-2" w:hanging="567"/>
        <w:rPr>
          <w:szCs w:val="24"/>
          <w:lang w:val="lt-LT"/>
        </w:rPr>
      </w:pPr>
      <w:r w:rsidRPr="00C432FC">
        <w:rPr>
          <w:szCs w:val="24"/>
          <w:lang w:val="lt-LT"/>
        </w:rPr>
        <w:t>Neišmeskite šio lapelio, nes vėl gali prireikti jį perskaityti.</w:t>
      </w:r>
    </w:p>
    <w:p w:rsidR="004058CF" w:rsidRPr="00C432FC" w:rsidRDefault="004058CF" w:rsidP="004058CF">
      <w:pPr>
        <w:numPr>
          <w:ilvl w:val="0"/>
          <w:numId w:val="1"/>
        </w:numPr>
        <w:tabs>
          <w:tab w:val="clear" w:pos="567"/>
        </w:tabs>
        <w:spacing w:line="240" w:lineRule="auto"/>
        <w:ind w:left="567" w:right="-2" w:hanging="567"/>
        <w:rPr>
          <w:szCs w:val="24"/>
          <w:lang w:val="lt-LT"/>
        </w:rPr>
      </w:pPr>
      <w:r w:rsidRPr="00C432FC">
        <w:rPr>
          <w:szCs w:val="24"/>
          <w:lang w:val="lt-LT"/>
        </w:rPr>
        <w:t>Jeigu kiltų daugiau klausimų, kreipkitės į gydytoją arba vaistininką.</w:t>
      </w:r>
    </w:p>
    <w:p w:rsidR="004058CF" w:rsidRPr="00C432FC" w:rsidRDefault="004058CF" w:rsidP="004058CF">
      <w:pPr>
        <w:spacing w:line="240" w:lineRule="auto"/>
        <w:ind w:left="567" w:right="-2" w:hanging="567"/>
        <w:rPr>
          <w:szCs w:val="24"/>
          <w:lang w:val="lt-LT"/>
        </w:rPr>
      </w:pPr>
      <w:r w:rsidRPr="00C432FC">
        <w:rPr>
          <w:szCs w:val="24"/>
          <w:lang w:val="lt-LT"/>
        </w:rPr>
        <w:t>-</w:t>
      </w:r>
      <w:r w:rsidRPr="00C432FC">
        <w:rPr>
          <w:szCs w:val="24"/>
          <w:lang w:val="lt-LT"/>
        </w:rPr>
        <w:tab/>
        <w:t>Šis vaistas skirtas tik Jums, todėl kitiems žmonėms jo duoti negalima. Vaistas gali jiems pakenkti (net tiems, kurių ligos požymiai yra tokie patys kaip Jūsų).</w:t>
      </w:r>
    </w:p>
    <w:p w:rsidR="004058CF" w:rsidRPr="00C432FC" w:rsidRDefault="004058CF" w:rsidP="004058CF">
      <w:pPr>
        <w:numPr>
          <w:ilvl w:val="0"/>
          <w:numId w:val="1"/>
        </w:numPr>
        <w:spacing w:line="240" w:lineRule="auto"/>
        <w:ind w:left="567" w:hanging="567"/>
        <w:rPr>
          <w:szCs w:val="24"/>
          <w:lang w:val="lt-LT"/>
        </w:rPr>
      </w:pPr>
      <w:r w:rsidRPr="00C432FC">
        <w:rPr>
          <w:szCs w:val="24"/>
          <w:lang w:val="lt-LT"/>
        </w:rPr>
        <w:t>Jeigu pasireiškė šalutinis poveikis (net jeigu jis šiame lapelyje nenurodytas), kreipkitės į gydytoją arba vaistininką. Žr.</w:t>
      </w:r>
      <w:r>
        <w:rPr>
          <w:szCs w:val="24"/>
          <w:lang w:val="lt-LT"/>
        </w:rPr>
        <w:t> </w:t>
      </w:r>
      <w:r w:rsidRPr="00C432FC">
        <w:rPr>
          <w:szCs w:val="24"/>
          <w:lang w:val="lt-LT"/>
        </w:rPr>
        <w:t>4</w:t>
      </w:r>
      <w:r>
        <w:rPr>
          <w:szCs w:val="24"/>
          <w:lang w:val="lt-LT"/>
        </w:rPr>
        <w:t> </w:t>
      </w:r>
      <w:r w:rsidRPr="00C432FC">
        <w:rPr>
          <w:szCs w:val="24"/>
          <w:lang w:val="lt-LT"/>
        </w:rPr>
        <w:t>skyrių.</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pStyle w:val="Antrat4"/>
        <w:rPr>
          <w:rFonts w:ascii="Times New Roman" w:hAnsi="Times New Roman"/>
          <w:sz w:val="22"/>
          <w:lang w:val="lt-LT"/>
        </w:rPr>
      </w:pPr>
      <w:r w:rsidRPr="00C432FC">
        <w:rPr>
          <w:rFonts w:ascii="Times New Roman" w:hAnsi="Times New Roman"/>
          <w:sz w:val="22"/>
          <w:lang w:val="lt-LT"/>
        </w:rPr>
        <w:t>Apie ką rašoma šiame lapelyje?</w:t>
      </w:r>
    </w:p>
    <w:p w:rsidR="004058CF" w:rsidRPr="00C432FC" w:rsidRDefault="004058CF" w:rsidP="004058CF">
      <w:pPr>
        <w:numPr>
          <w:ilvl w:val="12"/>
          <w:numId w:val="0"/>
        </w:numPr>
        <w:tabs>
          <w:tab w:val="clear" w:pos="567"/>
        </w:tabs>
        <w:spacing w:line="240" w:lineRule="auto"/>
        <w:ind w:left="284" w:right="-2"/>
        <w:rPr>
          <w:szCs w:val="24"/>
          <w:lang w:val="lt-LT"/>
        </w:rPr>
      </w:pPr>
    </w:p>
    <w:p w:rsidR="004058CF" w:rsidRPr="00C432FC" w:rsidRDefault="004058CF" w:rsidP="004058CF">
      <w:pPr>
        <w:numPr>
          <w:ilvl w:val="12"/>
          <w:numId w:val="0"/>
        </w:numPr>
        <w:spacing w:line="240" w:lineRule="auto"/>
        <w:ind w:right="-2"/>
        <w:rPr>
          <w:szCs w:val="24"/>
          <w:lang w:val="lt-LT"/>
        </w:rPr>
      </w:pPr>
      <w:r w:rsidRPr="00C432FC">
        <w:rPr>
          <w:szCs w:val="24"/>
          <w:lang w:val="lt-LT"/>
        </w:rPr>
        <w:t>1.</w:t>
      </w:r>
      <w:r w:rsidRPr="00C432FC">
        <w:rPr>
          <w:szCs w:val="24"/>
          <w:lang w:val="lt-LT"/>
        </w:rPr>
        <w:tab/>
      </w:r>
      <w:r w:rsidRPr="00C432FC">
        <w:rPr>
          <w:lang w:val="lt-LT"/>
        </w:rPr>
        <w:t xml:space="preserve">Kas yra </w:t>
      </w:r>
      <w:proofErr w:type="spellStart"/>
      <w:r w:rsidR="00BE066C">
        <w:rPr>
          <w:lang w:val="lt-LT"/>
        </w:rPr>
        <w:t>Pregabaline</w:t>
      </w:r>
      <w:proofErr w:type="spellEnd"/>
      <w:r w:rsidR="00BE066C">
        <w:rPr>
          <w:lang w:val="lt-LT"/>
        </w:rPr>
        <w:t xml:space="preserve"> CF</w:t>
      </w:r>
      <w:r w:rsidRPr="00C432FC">
        <w:rPr>
          <w:lang w:val="lt-LT"/>
        </w:rPr>
        <w:t xml:space="preserve"> ir kam jis vartojamas</w:t>
      </w:r>
    </w:p>
    <w:p w:rsidR="004058CF" w:rsidRPr="00C432FC" w:rsidRDefault="004058CF" w:rsidP="004058CF">
      <w:pPr>
        <w:numPr>
          <w:ilvl w:val="12"/>
          <w:numId w:val="0"/>
        </w:numPr>
        <w:spacing w:line="240" w:lineRule="auto"/>
        <w:ind w:right="-2"/>
        <w:rPr>
          <w:szCs w:val="24"/>
          <w:lang w:val="lt-LT"/>
        </w:rPr>
      </w:pPr>
      <w:r w:rsidRPr="00C432FC">
        <w:rPr>
          <w:szCs w:val="24"/>
          <w:lang w:val="lt-LT"/>
        </w:rPr>
        <w:t>2.</w:t>
      </w:r>
      <w:r w:rsidRPr="00C432FC">
        <w:rPr>
          <w:szCs w:val="24"/>
          <w:lang w:val="lt-LT"/>
        </w:rPr>
        <w:tab/>
        <w:t xml:space="preserve">Kas žinotina prieš vartojant </w:t>
      </w:r>
      <w:proofErr w:type="spellStart"/>
      <w:r w:rsidR="00BE066C">
        <w:rPr>
          <w:szCs w:val="24"/>
          <w:lang w:val="lt-LT"/>
        </w:rPr>
        <w:t>Pregabaline</w:t>
      </w:r>
      <w:proofErr w:type="spellEnd"/>
      <w:r w:rsidR="00BE066C">
        <w:rPr>
          <w:szCs w:val="24"/>
          <w:lang w:val="lt-LT"/>
        </w:rPr>
        <w:t xml:space="preserve"> CF</w:t>
      </w:r>
    </w:p>
    <w:p w:rsidR="004058CF" w:rsidRPr="00C432FC" w:rsidRDefault="004058CF" w:rsidP="004058CF">
      <w:pPr>
        <w:numPr>
          <w:ilvl w:val="12"/>
          <w:numId w:val="0"/>
        </w:numPr>
        <w:spacing w:line="240" w:lineRule="auto"/>
        <w:ind w:right="-2"/>
        <w:rPr>
          <w:szCs w:val="24"/>
          <w:lang w:val="lt-LT"/>
        </w:rPr>
      </w:pPr>
      <w:r w:rsidRPr="00C432FC">
        <w:rPr>
          <w:szCs w:val="24"/>
          <w:lang w:val="lt-LT"/>
        </w:rPr>
        <w:t>3.</w:t>
      </w:r>
      <w:r w:rsidRPr="00C432FC">
        <w:rPr>
          <w:szCs w:val="24"/>
          <w:lang w:val="lt-LT"/>
        </w:rPr>
        <w:tab/>
        <w:t xml:space="preserve">Kaip vartoti </w:t>
      </w:r>
      <w:proofErr w:type="spellStart"/>
      <w:r w:rsidR="00BE066C">
        <w:rPr>
          <w:szCs w:val="24"/>
          <w:lang w:val="lt-LT"/>
        </w:rPr>
        <w:t>Pregabaline</w:t>
      </w:r>
      <w:proofErr w:type="spellEnd"/>
      <w:r w:rsidR="00BE066C">
        <w:rPr>
          <w:szCs w:val="24"/>
          <w:lang w:val="lt-LT"/>
        </w:rPr>
        <w:t xml:space="preserve"> CF</w:t>
      </w:r>
    </w:p>
    <w:p w:rsidR="004058CF" w:rsidRPr="00C432FC" w:rsidRDefault="004058CF" w:rsidP="004058CF">
      <w:pPr>
        <w:numPr>
          <w:ilvl w:val="12"/>
          <w:numId w:val="0"/>
        </w:numPr>
        <w:spacing w:line="240" w:lineRule="auto"/>
        <w:ind w:right="-2"/>
        <w:rPr>
          <w:szCs w:val="24"/>
          <w:lang w:val="lt-LT"/>
        </w:rPr>
      </w:pPr>
      <w:r w:rsidRPr="00C432FC">
        <w:rPr>
          <w:szCs w:val="24"/>
          <w:lang w:val="lt-LT"/>
        </w:rPr>
        <w:t>4.</w:t>
      </w:r>
      <w:r w:rsidRPr="00C432FC">
        <w:rPr>
          <w:szCs w:val="24"/>
          <w:lang w:val="lt-LT"/>
        </w:rPr>
        <w:tab/>
      </w:r>
      <w:r w:rsidRPr="00C432FC">
        <w:rPr>
          <w:lang w:val="lt-LT"/>
        </w:rPr>
        <w:t>Galimas šalutinis poveikis</w:t>
      </w:r>
    </w:p>
    <w:p w:rsidR="004058CF" w:rsidRPr="00C432FC" w:rsidRDefault="004058CF" w:rsidP="004058CF">
      <w:pPr>
        <w:numPr>
          <w:ilvl w:val="12"/>
          <w:numId w:val="0"/>
        </w:numPr>
        <w:spacing w:line="240" w:lineRule="auto"/>
        <w:ind w:right="-2"/>
        <w:rPr>
          <w:szCs w:val="24"/>
          <w:lang w:val="lt-LT"/>
        </w:rPr>
      </w:pPr>
      <w:r w:rsidRPr="00C432FC">
        <w:rPr>
          <w:szCs w:val="24"/>
          <w:lang w:val="lt-LT"/>
        </w:rPr>
        <w:t>5.</w:t>
      </w:r>
      <w:r w:rsidRPr="00C432FC">
        <w:rPr>
          <w:szCs w:val="24"/>
          <w:lang w:val="lt-LT"/>
        </w:rPr>
        <w:tab/>
        <w:t xml:space="preserve">Kaip laikyti </w:t>
      </w:r>
      <w:proofErr w:type="spellStart"/>
      <w:r w:rsidR="00BE066C">
        <w:rPr>
          <w:szCs w:val="24"/>
          <w:lang w:val="lt-LT"/>
        </w:rPr>
        <w:t>Pregabaline</w:t>
      </w:r>
      <w:proofErr w:type="spellEnd"/>
      <w:r w:rsidR="00BE066C">
        <w:rPr>
          <w:szCs w:val="24"/>
          <w:lang w:val="lt-LT"/>
        </w:rPr>
        <w:t xml:space="preserve"> CF</w:t>
      </w:r>
    </w:p>
    <w:p w:rsidR="004058CF" w:rsidRPr="00C432FC" w:rsidRDefault="004058CF" w:rsidP="004058CF">
      <w:pPr>
        <w:numPr>
          <w:ilvl w:val="12"/>
          <w:numId w:val="0"/>
        </w:numPr>
        <w:spacing w:line="240" w:lineRule="auto"/>
        <w:ind w:right="-2"/>
        <w:rPr>
          <w:szCs w:val="24"/>
          <w:lang w:val="lt-LT"/>
        </w:rPr>
      </w:pPr>
      <w:r w:rsidRPr="00C432FC">
        <w:rPr>
          <w:szCs w:val="24"/>
          <w:lang w:val="lt-LT"/>
        </w:rPr>
        <w:t>6.</w:t>
      </w:r>
      <w:r w:rsidRPr="00C432FC">
        <w:rPr>
          <w:szCs w:val="24"/>
          <w:lang w:val="lt-LT"/>
        </w:rPr>
        <w:tab/>
        <w:t>Pakuotės turinys ir kita informacija</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4"/>
        <w:rPr>
          <w:rFonts w:ascii="Times New Roman" w:hAnsi="Times New Roman"/>
          <w:sz w:val="22"/>
          <w:lang w:val="lt-LT"/>
        </w:rPr>
      </w:pPr>
      <w:r w:rsidRPr="00C432FC">
        <w:rPr>
          <w:rFonts w:ascii="Times New Roman" w:hAnsi="Times New Roman"/>
          <w:sz w:val="22"/>
          <w:lang w:val="lt-LT"/>
        </w:rPr>
        <w:t>1.</w:t>
      </w:r>
      <w:r w:rsidRPr="00C432FC">
        <w:rPr>
          <w:rFonts w:ascii="Times New Roman" w:hAnsi="Times New Roman"/>
          <w:sz w:val="22"/>
          <w:lang w:val="lt-LT"/>
        </w:rPr>
        <w:tab/>
        <w:t xml:space="preserve">Kas yra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r w:rsidRPr="00C432FC">
        <w:rPr>
          <w:rFonts w:ascii="Times New Roman" w:hAnsi="Times New Roman"/>
          <w:sz w:val="22"/>
          <w:lang w:val="lt-LT"/>
        </w:rPr>
        <w:t xml:space="preserve"> ir kam jis vartojamas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priklauso vaistų, kurie vartojami suaugusiųjų epilepsijai ir </w:t>
      </w:r>
      <w:proofErr w:type="spellStart"/>
      <w:r w:rsidR="004058CF" w:rsidRPr="00C432FC">
        <w:rPr>
          <w:szCs w:val="24"/>
          <w:lang w:val="lt-LT"/>
        </w:rPr>
        <w:t>generalizuoto</w:t>
      </w:r>
      <w:proofErr w:type="spellEnd"/>
      <w:r w:rsidR="004058CF" w:rsidRPr="00C432FC">
        <w:rPr>
          <w:szCs w:val="24"/>
          <w:lang w:val="lt-LT"/>
        </w:rPr>
        <w:t xml:space="preserve"> nerimo sutrikimui (GNS) gydyti, grupei.</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b/>
          <w:szCs w:val="24"/>
          <w:lang w:val="lt-LT"/>
        </w:rPr>
        <w:t>Epilepsija:</w:t>
      </w:r>
      <w:r w:rsidRPr="00C432FC">
        <w:rPr>
          <w:szCs w:val="24"/>
          <w:lang w:val="lt-LT"/>
        </w:rPr>
        <w:t xml:space="preserv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gydomi suaugę </w:t>
      </w:r>
      <w:r>
        <w:rPr>
          <w:szCs w:val="24"/>
          <w:lang w:val="lt-LT"/>
        </w:rPr>
        <w:t>pacientai</w:t>
      </w:r>
      <w:r w:rsidRPr="00C432FC">
        <w:rPr>
          <w:szCs w:val="24"/>
          <w:lang w:val="lt-LT"/>
        </w:rPr>
        <w:t xml:space="preserve">, sergantys įvairių formų epilepsija (daliniai </w:t>
      </w:r>
      <w:r>
        <w:rPr>
          <w:szCs w:val="24"/>
          <w:lang w:val="lt-LT"/>
        </w:rPr>
        <w:t>priepuoliai [</w:t>
      </w:r>
      <w:r w:rsidRPr="00C432FC">
        <w:rPr>
          <w:szCs w:val="24"/>
          <w:lang w:val="lt-LT"/>
        </w:rPr>
        <w:t>traukuliai</w:t>
      </w:r>
      <w:r>
        <w:rPr>
          <w:szCs w:val="24"/>
          <w:lang w:val="lt-LT"/>
        </w:rPr>
        <w:t>]</w:t>
      </w:r>
      <w:r w:rsidRPr="00C432FC">
        <w:rPr>
          <w:szCs w:val="24"/>
          <w:lang w:val="lt-LT"/>
        </w:rPr>
        <w:t xml:space="preserve">, pereinantys arba nepereinantys į antrinę </w:t>
      </w:r>
      <w:proofErr w:type="spellStart"/>
      <w:r w:rsidRPr="00C432FC">
        <w:rPr>
          <w:szCs w:val="24"/>
          <w:lang w:val="lt-LT"/>
        </w:rPr>
        <w:t>generalizaciją</w:t>
      </w:r>
      <w:proofErr w:type="spellEnd"/>
      <w:r w:rsidRPr="00C432FC">
        <w:rPr>
          <w:szCs w:val="24"/>
          <w:lang w:val="lt-LT"/>
        </w:rPr>
        <w:t xml:space="preserve">). Gydytojas Jums paskirs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jei </w:t>
      </w:r>
      <w:r>
        <w:rPr>
          <w:szCs w:val="24"/>
          <w:lang w:val="lt-LT"/>
        </w:rPr>
        <w:t>taikomas</w:t>
      </w:r>
      <w:r w:rsidRPr="00C432FC">
        <w:rPr>
          <w:szCs w:val="24"/>
          <w:lang w:val="lt-LT"/>
        </w:rPr>
        <w:t xml:space="preserve"> gydymas buvo nepakankamai veiksmingas.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turite vartoti kartu su jau vartojamais vaistais.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neskiriamas vienas, o visada kartu su kitais vaistais nuo epilepsijos.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roofErr w:type="spellStart"/>
      <w:r w:rsidRPr="00C432FC">
        <w:rPr>
          <w:b/>
          <w:szCs w:val="24"/>
          <w:lang w:val="lt-LT"/>
        </w:rPr>
        <w:t>Generalizuoto</w:t>
      </w:r>
      <w:proofErr w:type="spellEnd"/>
      <w:r w:rsidRPr="00C432FC">
        <w:rPr>
          <w:b/>
          <w:szCs w:val="24"/>
          <w:lang w:val="lt-LT"/>
        </w:rPr>
        <w:t xml:space="preserve"> nerimo sutrikimas:</w:t>
      </w:r>
      <w:r w:rsidRPr="00C432FC">
        <w:rPr>
          <w:szCs w:val="24"/>
          <w:lang w:val="lt-LT"/>
        </w:rPr>
        <w:t xml:space="preserv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gydomas </w:t>
      </w:r>
      <w:proofErr w:type="spellStart"/>
      <w:r w:rsidRPr="00C432FC">
        <w:rPr>
          <w:szCs w:val="24"/>
          <w:lang w:val="lt-LT"/>
        </w:rPr>
        <w:t>generalizuoto</w:t>
      </w:r>
      <w:proofErr w:type="spellEnd"/>
      <w:r w:rsidRPr="00C432FC">
        <w:rPr>
          <w:szCs w:val="24"/>
          <w:lang w:val="lt-LT"/>
        </w:rPr>
        <w:t xml:space="preserve"> nerimo sutrikimas (GNS). GNS simptomai </w:t>
      </w:r>
      <w:r w:rsidRPr="00C432FC">
        <w:rPr>
          <w:szCs w:val="24"/>
          <w:lang w:val="lt-LT"/>
        </w:rPr>
        <w:noBreakHyphen/>
        <w:t xml:space="preserve"> tai ilgą laiką trunkantys sunkiai valdomas didelis susirūpinimas ir nerimas. Dėl GNS </w:t>
      </w:r>
      <w:r>
        <w:rPr>
          <w:szCs w:val="24"/>
          <w:lang w:val="lt-LT"/>
        </w:rPr>
        <w:t>pacientas</w:t>
      </w:r>
      <w:r w:rsidRPr="00C432FC">
        <w:rPr>
          <w:szCs w:val="24"/>
          <w:lang w:val="lt-LT"/>
        </w:rPr>
        <w:t xml:space="preserve">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4"/>
        <w:rPr>
          <w:rFonts w:ascii="Times New Roman" w:hAnsi="Times New Roman"/>
          <w:sz w:val="22"/>
          <w:lang w:val="lt-LT"/>
        </w:rPr>
      </w:pPr>
      <w:r w:rsidRPr="00C432FC">
        <w:rPr>
          <w:rFonts w:ascii="Times New Roman" w:hAnsi="Times New Roman"/>
          <w:sz w:val="22"/>
          <w:lang w:val="lt-LT"/>
        </w:rPr>
        <w:t>2.</w:t>
      </w:r>
      <w:r w:rsidRPr="00C432FC">
        <w:rPr>
          <w:rFonts w:ascii="Times New Roman" w:hAnsi="Times New Roman"/>
          <w:sz w:val="22"/>
          <w:lang w:val="lt-LT"/>
        </w:rPr>
        <w:tab/>
        <w:t xml:space="preserve">Kas žinotina prieš vartojant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b/>
          <w:bCs/>
          <w:szCs w:val="28"/>
          <w:lang w:val="lt-LT" w:eastAsia="x-none"/>
        </w:rPr>
      </w:pPr>
      <w:proofErr w:type="spellStart"/>
      <w:r>
        <w:rPr>
          <w:b/>
          <w:bCs/>
          <w:szCs w:val="28"/>
          <w:lang w:val="lt-LT" w:eastAsia="x-none"/>
        </w:rPr>
        <w:t>Pregabaline</w:t>
      </w:r>
      <w:proofErr w:type="spellEnd"/>
      <w:r>
        <w:rPr>
          <w:b/>
          <w:bCs/>
          <w:szCs w:val="28"/>
          <w:lang w:val="lt-LT" w:eastAsia="x-none"/>
        </w:rPr>
        <w:t xml:space="preserve"> CF</w:t>
      </w:r>
      <w:r w:rsidR="004058CF" w:rsidRPr="00C432FC">
        <w:rPr>
          <w:b/>
          <w:bCs/>
          <w:szCs w:val="28"/>
          <w:lang w:val="lt-LT" w:eastAsia="x-none"/>
        </w:rPr>
        <w:t xml:space="preserve"> vartoti negalima</w:t>
      </w:r>
    </w:p>
    <w:p w:rsidR="004058CF" w:rsidRPr="000D2BB5" w:rsidRDefault="004058CF" w:rsidP="004058CF">
      <w:pPr>
        <w:pStyle w:val="Sraopastraipa"/>
        <w:numPr>
          <w:ilvl w:val="0"/>
          <w:numId w:val="1"/>
        </w:numPr>
        <w:tabs>
          <w:tab w:val="clear" w:pos="567"/>
        </w:tabs>
        <w:spacing w:line="240" w:lineRule="auto"/>
        <w:ind w:left="567" w:right="-2" w:hanging="567"/>
        <w:rPr>
          <w:bCs/>
          <w:szCs w:val="28"/>
          <w:lang w:val="lt-LT" w:eastAsia="x-none"/>
        </w:rPr>
      </w:pPr>
      <w:r w:rsidRPr="000D2BB5">
        <w:rPr>
          <w:bCs/>
          <w:szCs w:val="28"/>
          <w:lang w:val="lt-LT" w:eastAsia="x-none"/>
        </w:rPr>
        <w:t xml:space="preserve">jeigu yra alergija </w:t>
      </w:r>
      <w:proofErr w:type="spellStart"/>
      <w:r w:rsidRPr="000D2BB5">
        <w:rPr>
          <w:bCs/>
          <w:szCs w:val="28"/>
          <w:lang w:val="lt-LT" w:eastAsia="x-none"/>
        </w:rPr>
        <w:t>pregabalinui</w:t>
      </w:r>
      <w:proofErr w:type="spellEnd"/>
      <w:r w:rsidRPr="000D2BB5">
        <w:rPr>
          <w:bCs/>
          <w:szCs w:val="28"/>
          <w:lang w:val="lt-LT" w:eastAsia="x-none"/>
        </w:rPr>
        <w:t xml:space="preserve"> arba bet kuriai pagalbinei šio vaisto medžiagai (jos išvardytos 6 skyriuje).</w:t>
      </w:r>
    </w:p>
    <w:p w:rsidR="004058CF" w:rsidRPr="00C432FC" w:rsidRDefault="004058CF" w:rsidP="004058CF">
      <w:pPr>
        <w:numPr>
          <w:ilvl w:val="12"/>
          <w:numId w:val="0"/>
        </w:numPr>
        <w:tabs>
          <w:tab w:val="clear" w:pos="567"/>
        </w:tabs>
        <w:spacing w:line="240" w:lineRule="auto"/>
        <w:ind w:right="-2"/>
        <w:rPr>
          <w:bCs/>
          <w:szCs w:val="28"/>
          <w:lang w:val="lt-LT" w:eastAsia="x-none"/>
        </w:rPr>
      </w:pPr>
    </w:p>
    <w:p w:rsidR="004058CF" w:rsidRPr="00C432FC" w:rsidRDefault="004058CF" w:rsidP="004058CF">
      <w:pPr>
        <w:numPr>
          <w:ilvl w:val="12"/>
          <w:numId w:val="0"/>
        </w:numPr>
        <w:tabs>
          <w:tab w:val="clear" w:pos="567"/>
        </w:tabs>
        <w:spacing w:line="240" w:lineRule="auto"/>
        <w:ind w:right="-2"/>
        <w:rPr>
          <w:b/>
          <w:bCs/>
          <w:szCs w:val="28"/>
          <w:lang w:val="lt-LT" w:eastAsia="x-none"/>
        </w:rPr>
      </w:pPr>
      <w:r w:rsidRPr="00C432FC">
        <w:rPr>
          <w:b/>
          <w:bCs/>
          <w:szCs w:val="28"/>
          <w:lang w:val="lt-LT" w:eastAsia="x-none"/>
        </w:rPr>
        <w:t>Įspėjimai ir atsargumo priemonės</w:t>
      </w:r>
    </w:p>
    <w:p w:rsidR="004058CF" w:rsidRPr="00C432FC" w:rsidRDefault="004058CF" w:rsidP="004058CF">
      <w:pPr>
        <w:numPr>
          <w:ilvl w:val="12"/>
          <w:numId w:val="0"/>
        </w:numPr>
        <w:tabs>
          <w:tab w:val="clear" w:pos="567"/>
        </w:tabs>
        <w:spacing w:line="240" w:lineRule="auto"/>
        <w:ind w:right="-2"/>
        <w:rPr>
          <w:b/>
          <w:bCs/>
          <w:szCs w:val="28"/>
          <w:lang w:val="lt-LT" w:eastAsia="x-none"/>
        </w:rPr>
      </w:pPr>
      <w:r w:rsidRPr="00C432FC">
        <w:rPr>
          <w:noProof/>
          <w:szCs w:val="24"/>
          <w:lang w:val="lt-LT"/>
        </w:rPr>
        <w:t xml:space="preserve">Pasitarkite su gydytoju arba vaistininku, prieš pradėdami vartoti </w:t>
      </w:r>
      <w:proofErr w:type="spellStart"/>
      <w:r w:rsidR="00BE066C">
        <w:rPr>
          <w:szCs w:val="24"/>
          <w:lang w:val="lt-LT"/>
        </w:rPr>
        <w:t>Pregabaline</w:t>
      </w:r>
      <w:proofErr w:type="spellEnd"/>
      <w:r w:rsidR="00BE066C">
        <w:rPr>
          <w:szCs w:val="24"/>
          <w:lang w:val="lt-LT"/>
        </w:rPr>
        <w:t xml:space="preserve"> CF</w:t>
      </w:r>
      <w:r w:rsidRPr="00C432FC">
        <w:rPr>
          <w:szCs w:val="24"/>
          <w:lang w:val="lt-LT"/>
        </w:rPr>
        <w:t>.</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vartojantiems pacientams nustatyta simptomų, rodančių alerginę reakciją. Tokie simptomai yra: veido, lūpų, liežuvio ir gerklės patinimas bei išplitęs odos išbėrimas. Jeigu pasireiškė tokių reakcijų, nedelsdami kreipkitės į gydytoją.</w:t>
      </w:r>
    </w:p>
    <w:p w:rsidR="004058CF" w:rsidRPr="000D2BB5" w:rsidRDefault="00BE066C" w:rsidP="004058CF">
      <w:pPr>
        <w:pStyle w:val="Sraopastraipa"/>
        <w:numPr>
          <w:ilvl w:val="0"/>
          <w:numId w:val="8"/>
        </w:numPr>
        <w:tabs>
          <w:tab w:val="clear" w:pos="567"/>
        </w:tabs>
        <w:spacing w:line="240" w:lineRule="auto"/>
        <w:ind w:left="567" w:right="-2" w:hanging="567"/>
        <w:rPr>
          <w:bCs/>
          <w:szCs w:val="28"/>
          <w:lang w:val="lt-LT" w:eastAsia="x-none"/>
        </w:rPr>
      </w:pPr>
      <w:proofErr w:type="spellStart"/>
      <w:r>
        <w:rPr>
          <w:bCs/>
          <w:szCs w:val="28"/>
          <w:lang w:val="lt-LT" w:eastAsia="x-none"/>
        </w:rPr>
        <w:lastRenderedPageBreak/>
        <w:t>Pregabaline</w:t>
      </w:r>
      <w:proofErr w:type="spellEnd"/>
      <w:r>
        <w:rPr>
          <w:bCs/>
          <w:szCs w:val="28"/>
          <w:lang w:val="lt-LT" w:eastAsia="x-none"/>
        </w:rPr>
        <w:t xml:space="preserve"> CF</w:t>
      </w:r>
      <w:r w:rsidR="004058CF" w:rsidRPr="000D2BB5">
        <w:rPr>
          <w:bCs/>
          <w:szCs w:val="28"/>
          <w:lang w:val="lt-LT" w:eastAsia="x-none"/>
        </w:rPr>
        <w:t xml:space="preserve"> susijęs su svaiguliu ir mieguistumu, dėl kurio senyvi pacientai gali pargriūti ir susižaloti. Todėl vartodami šį vaistą, kol nepriprasite prie jo poveikio, būkite atsargūs.</w:t>
      </w:r>
    </w:p>
    <w:p w:rsidR="004058CF" w:rsidRPr="000D2BB5" w:rsidRDefault="00BE066C" w:rsidP="004058CF">
      <w:pPr>
        <w:pStyle w:val="Sraopastraipa"/>
        <w:numPr>
          <w:ilvl w:val="0"/>
          <w:numId w:val="8"/>
        </w:numPr>
        <w:tabs>
          <w:tab w:val="clear" w:pos="567"/>
        </w:tabs>
        <w:spacing w:line="240" w:lineRule="auto"/>
        <w:ind w:left="567" w:right="-2" w:hanging="567"/>
        <w:rPr>
          <w:bCs/>
          <w:szCs w:val="28"/>
          <w:lang w:val="lt-LT" w:eastAsia="x-none"/>
        </w:rPr>
      </w:pPr>
      <w:proofErr w:type="spellStart"/>
      <w:r>
        <w:rPr>
          <w:bCs/>
          <w:szCs w:val="28"/>
          <w:lang w:val="lt-LT" w:eastAsia="x-none"/>
        </w:rPr>
        <w:t>Pregabaline</w:t>
      </w:r>
      <w:proofErr w:type="spellEnd"/>
      <w:r>
        <w:rPr>
          <w:bCs/>
          <w:szCs w:val="28"/>
          <w:lang w:val="lt-LT" w:eastAsia="x-none"/>
        </w:rPr>
        <w:t xml:space="preserve"> CF</w:t>
      </w:r>
      <w:r w:rsidR="004058CF" w:rsidRPr="000D2BB5">
        <w:rPr>
          <w:bCs/>
          <w:szCs w:val="28"/>
          <w:lang w:val="lt-LT" w:eastAsia="x-none"/>
        </w:rPr>
        <w:t xml:space="preserve"> gali sukelti miglotą matymą, apakimą ar kitokių regėjimo pokyčių, kurių dauguma būna laikini. Jeigu atsirado regėjimo pokyčių, nedelsdami kreipkitės į gydytoją.</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Kai kuriems </w:t>
      </w:r>
      <w:r>
        <w:rPr>
          <w:bCs/>
          <w:szCs w:val="28"/>
          <w:lang w:val="lt-LT" w:eastAsia="x-none"/>
        </w:rPr>
        <w:t>pacientams</w:t>
      </w:r>
      <w:r w:rsidRPr="000D2BB5">
        <w:rPr>
          <w:bCs/>
          <w:szCs w:val="28"/>
          <w:lang w:val="lt-LT" w:eastAsia="x-none"/>
        </w:rPr>
        <w:t xml:space="preserve">, sergantiems cukriniu diabetu ir priaugusiems svorio, vartojant </w:t>
      </w:r>
      <w:proofErr w:type="spellStart"/>
      <w:r w:rsidRPr="000D2BB5">
        <w:rPr>
          <w:bCs/>
          <w:szCs w:val="28"/>
          <w:lang w:val="lt-LT" w:eastAsia="x-none"/>
        </w:rPr>
        <w:t>pregabaliną</w:t>
      </w:r>
      <w:proofErr w:type="spellEnd"/>
      <w:r w:rsidRPr="000D2BB5">
        <w:rPr>
          <w:bCs/>
          <w:szCs w:val="28"/>
          <w:lang w:val="lt-LT" w:eastAsia="x-none"/>
        </w:rPr>
        <w:t xml:space="preserve"> gali prireikti keisti vaistų nuo cukrinio diabeto dozę.</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0D2BB5">
        <w:rPr>
          <w:bCs/>
          <w:szCs w:val="28"/>
          <w:lang w:val="lt-LT" w:eastAsia="x-none"/>
        </w:rPr>
        <w:t>pregabalino</w:t>
      </w:r>
      <w:proofErr w:type="spellEnd"/>
      <w:r w:rsidRPr="000D2BB5">
        <w:rPr>
          <w:bCs/>
          <w:szCs w:val="28"/>
          <w:lang w:val="lt-LT" w:eastAsia="x-none"/>
        </w:rPr>
        <w:t xml:space="preserve">. </w:t>
      </w:r>
      <w:r>
        <w:rPr>
          <w:bCs/>
          <w:szCs w:val="28"/>
          <w:lang w:val="lt-LT" w:eastAsia="x-none"/>
        </w:rPr>
        <w:t>Šių</w:t>
      </w:r>
      <w:r w:rsidRPr="000D2BB5">
        <w:rPr>
          <w:bCs/>
          <w:szCs w:val="28"/>
          <w:lang w:val="lt-LT" w:eastAsia="x-none"/>
        </w:rPr>
        <w:t xml:space="preserve"> vaistų vartojant kartu, šalutinis poveikis gali būti sunkesnis.</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širdies nepakankamumas. Dažniausiai tai buvo senyvi </w:t>
      </w:r>
      <w:r>
        <w:rPr>
          <w:bCs/>
          <w:szCs w:val="28"/>
          <w:lang w:val="lt-LT" w:eastAsia="x-none"/>
        </w:rPr>
        <w:t>pacientai</w:t>
      </w:r>
      <w:r w:rsidRPr="000D2BB5">
        <w:rPr>
          <w:bCs/>
          <w:szCs w:val="28"/>
          <w:lang w:val="lt-LT" w:eastAsia="x-none"/>
        </w:rPr>
        <w:t xml:space="preserve">, kurių širdies ir kraujagyslių veikla sutrikusi. </w:t>
      </w:r>
      <w:r w:rsidRPr="000D2BB5">
        <w:rPr>
          <w:b/>
          <w:bCs/>
          <w:szCs w:val="28"/>
          <w:lang w:val="lt-LT" w:eastAsia="x-none"/>
        </w:rPr>
        <w:t>Jeigu sirgote širdies liga, prieš pradėdami vartoti šį vaistą, apie tai pasakykite gydytojui</w:t>
      </w:r>
      <w:r w:rsidRPr="000D2BB5">
        <w:rPr>
          <w:bCs/>
          <w:szCs w:val="28"/>
          <w:lang w:val="lt-LT" w:eastAsia="x-none"/>
        </w:rPr>
        <w:t>.</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Gauta pranešimų, kad kai kuriems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vartojusiems </w:t>
      </w:r>
      <w:r>
        <w:rPr>
          <w:bCs/>
          <w:szCs w:val="28"/>
          <w:lang w:val="lt-LT" w:eastAsia="x-none"/>
        </w:rPr>
        <w:t>pacientams</w:t>
      </w:r>
      <w:r w:rsidRPr="000D2BB5">
        <w:rPr>
          <w:bCs/>
          <w:szCs w:val="28"/>
          <w:lang w:val="lt-LT" w:eastAsia="x-none"/>
        </w:rPr>
        <w:t xml:space="preserve"> pasireiškė inkstų nepakankamumas. Jeigu vartojant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sumažėja šlapimo išsiskyrimas, pasakykite gydytojui, nes nutraukus vaisto vartojimą būklė gali pagerėti.</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Nedaugelis žmonių, kurie buvo gydomi </w:t>
      </w:r>
      <w:proofErr w:type="spellStart"/>
      <w:r w:rsidRPr="000D2BB5">
        <w:rPr>
          <w:bCs/>
          <w:szCs w:val="28"/>
          <w:lang w:val="lt-LT" w:eastAsia="x-none"/>
        </w:rPr>
        <w:t>antiepilepsiniais</w:t>
      </w:r>
      <w:proofErr w:type="spellEnd"/>
      <w:r w:rsidRPr="000D2BB5">
        <w:rPr>
          <w:bCs/>
          <w:szCs w:val="28"/>
          <w:lang w:val="lt-LT" w:eastAsia="x-none"/>
        </w:rPr>
        <w:t xml:space="preserve"> vaistais, tokiais kaip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turėjo minčių apie savęs žalojimą arba savižudybę. Jeigu bet kuriuo metu turite tokių minčių, nedelsdami kreipkitės į gydytoją.</w:t>
      </w:r>
    </w:p>
    <w:p w:rsidR="004058CF" w:rsidRPr="000D2BB5" w:rsidRDefault="00BE066C" w:rsidP="004058CF">
      <w:pPr>
        <w:pStyle w:val="Sraopastraipa"/>
        <w:numPr>
          <w:ilvl w:val="0"/>
          <w:numId w:val="8"/>
        </w:numPr>
        <w:tabs>
          <w:tab w:val="clear" w:pos="567"/>
        </w:tabs>
        <w:spacing w:line="240" w:lineRule="auto"/>
        <w:ind w:left="567" w:right="-2" w:hanging="567"/>
        <w:rPr>
          <w:bCs/>
          <w:szCs w:val="28"/>
          <w:lang w:val="lt-LT" w:eastAsia="x-none"/>
        </w:rPr>
      </w:pPr>
      <w:proofErr w:type="spellStart"/>
      <w:r>
        <w:rPr>
          <w:bCs/>
          <w:szCs w:val="28"/>
          <w:lang w:val="lt-LT" w:eastAsia="x-none"/>
        </w:rPr>
        <w:t>Pregabaline</w:t>
      </w:r>
      <w:proofErr w:type="spellEnd"/>
      <w:r>
        <w:rPr>
          <w:bCs/>
          <w:szCs w:val="28"/>
          <w:lang w:val="lt-LT" w:eastAsia="x-none"/>
        </w:rPr>
        <w:t xml:space="preserve"> CF</w:t>
      </w:r>
      <w:r w:rsidR="004058CF" w:rsidRPr="000D2BB5">
        <w:rPr>
          <w:bCs/>
          <w:szCs w:val="28"/>
          <w:lang w:val="lt-LT" w:eastAsia="x-none"/>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Prieš pradėdami vartoti šį vaistą pasakykite gydytojui, jeigu sirgote alkoholizmu arba bet kokiu piktnaudžiavimu vaistu, arba priklausomybe nuo vaistų. Nevartokite daugiau vaisto nei paskirta.</w:t>
      </w:r>
    </w:p>
    <w:p w:rsidR="004058CF" w:rsidRPr="000D2BB5" w:rsidRDefault="004058CF" w:rsidP="004058CF">
      <w:pPr>
        <w:pStyle w:val="Sraopastraipa"/>
        <w:numPr>
          <w:ilvl w:val="0"/>
          <w:numId w:val="8"/>
        </w:numPr>
        <w:tabs>
          <w:tab w:val="clear" w:pos="567"/>
        </w:tabs>
        <w:spacing w:line="240" w:lineRule="auto"/>
        <w:ind w:left="567" w:right="-2" w:hanging="567"/>
        <w:rPr>
          <w:bCs/>
          <w:szCs w:val="28"/>
          <w:lang w:val="lt-LT" w:eastAsia="x-none"/>
        </w:rPr>
      </w:pPr>
      <w:r w:rsidRPr="000D2BB5">
        <w:rPr>
          <w:bCs/>
          <w:szCs w:val="28"/>
          <w:lang w:val="lt-LT" w:eastAsia="x-none"/>
        </w:rPr>
        <w:t xml:space="preserve">Vartojant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arba netrukus po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vartojimo yra gauta pranešimų apie po nutraukimo pasireiškusius </w:t>
      </w:r>
      <w:r>
        <w:rPr>
          <w:bCs/>
          <w:szCs w:val="28"/>
          <w:lang w:val="lt-LT" w:eastAsia="x-none"/>
        </w:rPr>
        <w:t>priepuolius (</w:t>
      </w:r>
      <w:r w:rsidRPr="000D2BB5">
        <w:rPr>
          <w:bCs/>
          <w:szCs w:val="28"/>
          <w:lang w:val="lt-LT" w:eastAsia="x-none"/>
        </w:rPr>
        <w:t>traukulius</w:t>
      </w:r>
      <w:r>
        <w:rPr>
          <w:bCs/>
          <w:szCs w:val="28"/>
          <w:lang w:val="lt-LT" w:eastAsia="x-none"/>
        </w:rPr>
        <w:t>)</w:t>
      </w:r>
      <w:r w:rsidRPr="000D2BB5">
        <w:rPr>
          <w:bCs/>
          <w:szCs w:val="28"/>
          <w:lang w:val="lt-LT" w:eastAsia="x-none"/>
        </w:rPr>
        <w:t>. Jeigu pasireiškė traukuliai, nedelsdami pasakykite gydytojui.</w:t>
      </w:r>
    </w:p>
    <w:p w:rsidR="004058CF" w:rsidRPr="00DE226D" w:rsidRDefault="004058CF" w:rsidP="004058CF">
      <w:pPr>
        <w:pStyle w:val="Sraopastraipa"/>
        <w:numPr>
          <w:ilvl w:val="0"/>
          <w:numId w:val="8"/>
        </w:numPr>
        <w:tabs>
          <w:tab w:val="clear" w:pos="567"/>
        </w:tabs>
        <w:spacing w:line="240" w:lineRule="auto"/>
        <w:ind w:left="567" w:right="-2" w:hanging="567"/>
        <w:rPr>
          <w:szCs w:val="24"/>
          <w:lang w:val="lt-LT"/>
        </w:rPr>
      </w:pPr>
      <w:r w:rsidRPr="000D2BB5">
        <w:rPr>
          <w:bCs/>
          <w:szCs w:val="28"/>
          <w:lang w:val="lt-LT" w:eastAsia="x-none"/>
        </w:rPr>
        <w:t xml:space="preserve">Vartojant </w:t>
      </w:r>
      <w:proofErr w:type="spellStart"/>
      <w:r w:rsidR="00BE066C">
        <w:rPr>
          <w:bCs/>
          <w:szCs w:val="28"/>
          <w:lang w:val="lt-LT" w:eastAsia="x-none"/>
        </w:rPr>
        <w:t>Pregabaline</w:t>
      </w:r>
      <w:proofErr w:type="spellEnd"/>
      <w:r w:rsidR="00BE066C">
        <w:rPr>
          <w:bCs/>
          <w:szCs w:val="28"/>
          <w:lang w:val="lt-LT" w:eastAsia="x-none"/>
        </w:rPr>
        <w:t xml:space="preserve"> CF</w:t>
      </w:r>
      <w:r w:rsidRPr="000D2BB5">
        <w:rPr>
          <w:bCs/>
          <w:szCs w:val="28"/>
          <w:lang w:val="lt-LT" w:eastAsia="x-none"/>
        </w:rPr>
        <w:t xml:space="preserve"> yra gauta pranešimų, kad kai kuriems pacientams, kuriems buvo ir kitų būklių, pablogėjo smegenų funkcija (pasireiškė </w:t>
      </w:r>
      <w:proofErr w:type="spellStart"/>
      <w:r w:rsidRPr="000D2BB5">
        <w:rPr>
          <w:bCs/>
          <w:szCs w:val="28"/>
          <w:lang w:val="lt-LT" w:eastAsia="x-none"/>
        </w:rPr>
        <w:t>encefalopatija</w:t>
      </w:r>
      <w:proofErr w:type="spellEnd"/>
      <w:r w:rsidRPr="000D2BB5">
        <w:rPr>
          <w:bCs/>
          <w:szCs w:val="28"/>
          <w:lang w:val="lt-LT" w:eastAsia="x-none"/>
        </w:rPr>
        <w:t>). Pasakykite gydytojui, jeigu buvo kokių nors sunkių būklių, įskaitant kepenų ar inkstų ligą.</w:t>
      </w:r>
    </w:p>
    <w:p w:rsidR="004058CF" w:rsidRPr="00C432FC" w:rsidRDefault="004058CF" w:rsidP="004058CF">
      <w:pPr>
        <w:tabs>
          <w:tab w:val="clear" w:pos="567"/>
        </w:tabs>
        <w:spacing w:line="240" w:lineRule="auto"/>
        <w:ind w:left="720" w:right="-2"/>
        <w:rPr>
          <w:szCs w:val="24"/>
          <w:lang w:val="lt-LT"/>
        </w:rPr>
      </w:pPr>
    </w:p>
    <w:p w:rsidR="004058CF" w:rsidRPr="00C432FC" w:rsidRDefault="004058CF" w:rsidP="004058CF">
      <w:pPr>
        <w:numPr>
          <w:ilvl w:val="12"/>
          <w:numId w:val="0"/>
        </w:numPr>
        <w:tabs>
          <w:tab w:val="clear" w:pos="567"/>
        </w:tabs>
        <w:spacing w:line="240" w:lineRule="auto"/>
        <w:rPr>
          <w:b/>
          <w:bCs/>
          <w:szCs w:val="24"/>
          <w:lang w:val="lt-LT"/>
        </w:rPr>
      </w:pPr>
      <w:r w:rsidRPr="00C432FC">
        <w:rPr>
          <w:b/>
          <w:bCs/>
          <w:szCs w:val="24"/>
          <w:lang w:val="lt-LT"/>
        </w:rPr>
        <w:t>Vaikams ir paaugliams</w:t>
      </w:r>
    </w:p>
    <w:p w:rsidR="004058CF" w:rsidRPr="00C432FC" w:rsidRDefault="004058CF" w:rsidP="004058CF">
      <w:pPr>
        <w:numPr>
          <w:ilvl w:val="12"/>
          <w:numId w:val="0"/>
        </w:numPr>
        <w:tabs>
          <w:tab w:val="clear" w:pos="567"/>
        </w:tabs>
        <w:spacing w:line="240" w:lineRule="auto"/>
        <w:rPr>
          <w:szCs w:val="24"/>
          <w:lang w:val="lt-LT"/>
        </w:rPr>
      </w:pPr>
      <w:r w:rsidRPr="00C432FC">
        <w:rPr>
          <w:szCs w:val="24"/>
          <w:lang w:val="lt-LT"/>
        </w:rPr>
        <w:t xml:space="preserve">Ar saugu ir veiksminga </w:t>
      </w:r>
      <w:proofErr w:type="spellStart"/>
      <w:r w:rsidRPr="00C432FC">
        <w:rPr>
          <w:szCs w:val="24"/>
          <w:lang w:val="lt-LT"/>
        </w:rPr>
        <w:t>pregabalinu</w:t>
      </w:r>
      <w:proofErr w:type="spellEnd"/>
      <w:r w:rsidRPr="00C432FC">
        <w:rPr>
          <w:szCs w:val="24"/>
          <w:lang w:val="lt-LT"/>
        </w:rPr>
        <w:t xml:space="preserve"> gydyti vaikus ir paauglius (jaunesnius kaip 18 metų asmenis), nenustatyta, taigi šios grupės pacientams </w:t>
      </w:r>
      <w:proofErr w:type="spellStart"/>
      <w:r w:rsidRPr="00C432FC">
        <w:rPr>
          <w:szCs w:val="24"/>
          <w:lang w:val="lt-LT"/>
        </w:rPr>
        <w:t>pregabalino</w:t>
      </w:r>
      <w:proofErr w:type="spellEnd"/>
      <w:r w:rsidRPr="00C432FC">
        <w:rPr>
          <w:szCs w:val="24"/>
          <w:lang w:val="lt-LT"/>
        </w:rPr>
        <w:t xml:space="preserve"> vartoti negalima.</w:t>
      </w:r>
    </w:p>
    <w:p w:rsidR="004058CF" w:rsidRPr="00C432FC" w:rsidRDefault="004058CF" w:rsidP="004058CF">
      <w:pPr>
        <w:numPr>
          <w:ilvl w:val="12"/>
          <w:numId w:val="0"/>
        </w:numPr>
        <w:tabs>
          <w:tab w:val="clear" w:pos="567"/>
        </w:tabs>
        <w:spacing w:line="240" w:lineRule="auto"/>
        <w:rPr>
          <w:b/>
          <w:bCs/>
          <w:szCs w:val="24"/>
          <w:lang w:val="lt-LT"/>
        </w:rPr>
      </w:pPr>
    </w:p>
    <w:p w:rsidR="004058CF" w:rsidRPr="00C432FC" w:rsidRDefault="004058CF" w:rsidP="004058CF">
      <w:pPr>
        <w:numPr>
          <w:ilvl w:val="12"/>
          <w:numId w:val="0"/>
        </w:numPr>
        <w:tabs>
          <w:tab w:val="clear" w:pos="567"/>
        </w:tabs>
        <w:spacing w:line="240" w:lineRule="auto"/>
        <w:rPr>
          <w:b/>
          <w:bCs/>
          <w:szCs w:val="24"/>
          <w:lang w:val="lt-LT"/>
        </w:rPr>
      </w:pPr>
      <w:r w:rsidRPr="00C432FC">
        <w:rPr>
          <w:b/>
          <w:bCs/>
          <w:szCs w:val="24"/>
          <w:lang w:val="lt-LT"/>
        </w:rPr>
        <w:t xml:space="preserve">Kiti vaistai ir </w:t>
      </w:r>
      <w:proofErr w:type="spellStart"/>
      <w:r w:rsidR="00BE066C">
        <w:rPr>
          <w:b/>
          <w:bCs/>
          <w:szCs w:val="24"/>
          <w:lang w:val="lt-LT"/>
        </w:rPr>
        <w:t>Pregabaline</w:t>
      </w:r>
      <w:proofErr w:type="spellEnd"/>
      <w:r w:rsidR="00BE066C">
        <w:rPr>
          <w:b/>
          <w:bCs/>
          <w:szCs w:val="24"/>
          <w:lang w:val="lt-LT"/>
        </w:rPr>
        <w:t xml:space="preserve"> CF</w:t>
      </w:r>
    </w:p>
    <w:p w:rsidR="004058CF" w:rsidRPr="00C432FC" w:rsidRDefault="004058CF" w:rsidP="004058CF">
      <w:pPr>
        <w:numPr>
          <w:ilvl w:val="12"/>
          <w:numId w:val="0"/>
        </w:numPr>
        <w:tabs>
          <w:tab w:val="clear" w:pos="567"/>
        </w:tabs>
        <w:spacing w:line="240" w:lineRule="auto"/>
        <w:rPr>
          <w:szCs w:val="24"/>
          <w:lang w:val="lt-LT"/>
        </w:rPr>
      </w:pPr>
      <w:r w:rsidRPr="00C432FC">
        <w:rPr>
          <w:szCs w:val="24"/>
          <w:lang w:val="lt-LT"/>
        </w:rPr>
        <w:t>Jeigu vartojate ar neseniai vartojote kitų vaistų arba dėl to nesate tikri, apie tai pasakykite gydytojui arba vaistininkui.</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numPr>
          <w:ilvl w:val="12"/>
          <w:numId w:val="0"/>
        </w:numPr>
        <w:tabs>
          <w:tab w:val="clear" w:pos="567"/>
        </w:tabs>
        <w:spacing w:line="240" w:lineRule="auto"/>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kaip ir visi vaistai, gali </w:t>
      </w:r>
      <w:r w:rsidR="004058CF">
        <w:rPr>
          <w:szCs w:val="24"/>
          <w:lang w:val="lt-LT"/>
        </w:rPr>
        <w:t>veikti</w:t>
      </w:r>
      <w:r w:rsidR="004058CF" w:rsidRPr="00C432FC">
        <w:rPr>
          <w:szCs w:val="24"/>
          <w:lang w:val="lt-LT"/>
        </w:rPr>
        <w:t xml:space="preserve"> kit</w:t>
      </w:r>
      <w:r w:rsidR="004058CF">
        <w:rPr>
          <w:szCs w:val="24"/>
          <w:lang w:val="lt-LT"/>
        </w:rPr>
        <w:t>ų</w:t>
      </w:r>
      <w:r w:rsidR="004058CF" w:rsidRPr="00C432FC">
        <w:rPr>
          <w:szCs w:val="24"/>
          <w:lang w:val="lt-LT"/>
        </w:rPr>
        <w:t xml:space="preserve"> vaist</w:t>
      </w:r>
      <w:r w:rsidR="004058CF">
        <w:rPr>
          <w:szCs w:val="24"/>
          <w:lang w:val="lt-LT"/>
        </w:rPr>
        <w:t>ų</w:t>
      </w:r>
      <w:r w:rsidR="004058CF" w:rsidRPr="00C432FC">
        <w:rPr>
          <w:szCs w:val="24"/>
          <w:lang w:val="lt-LT"/>
        </w:rPr>
        <w:t xml:space="preserve"> </w:t>
      </w:r>
      <w:r w:rsidR="004058CF">
        <w:rPr>
          <w:szCs w:val="24"/>
          <w:lang w:val="lt-LT"/>
        </w:rPr>
        <w:t xml:space="preserve">poveikį </w:t>
      </w:r>
      <w:r w:rsidR="004058CF" w:rsidRPr="00C432FC">
        <w:rPr>
          <w:szCs w:val="24"/>
          <w:lang w:val="lt-LT"/>
        </w:rPr>
        <w:t xml:space="preserve">(sąveika su kitais vaistais). Kartu su kai kuriais kitais vaistais vartojamas </w:t>
      </w:r>
      <w:proofErr w:type="spellStart"/>
      <w:r>
        <w:rPr>
          <w:szCs w:val="24"/>
          <w:lang w:val="lt-LT"/>
        </w:rPr>
        <w:t>Pregabaline</w:t>
      </w:r>
      <w:proofErr w:type="spellEnd"/>
      <w:r>
        <w:rPr>
          <w:szCs w:val="24"/>
          <w:lang w:val="lt-LT"/>
        </w:rPr>
        <w:t xml:space="preserve"> CF</w:t>
      </w:r>
      <w:r w:rsidR="004058CF" w:rsidRPr="00C432FC">
        <w:rPr>
          <w:szCs w:val="24"/>
          <w:lang w:val="lt-LT"/>
        </w:rPr>
        <w:t xml:space="preserve"> gali sustiprinti šių vaistų šalutinį poveikį, įskaitant kvėpavimo nepakankamumą ir komą. Svaigulys, mieguistumas ir sutrikęs dėmesio sukaupimas gali pablogėti kartu su </w:t>
      </w:r>
      <w:proofErr w:type="spellStart"/>
      <w:r>
        <w:rPr>
          <w:szCs w:val="24"/>
          <w:lang w:val="lt-LT"/>
        </w:rPr>
        <w:t>Pregabaline</w:t>
      </w:r>
      <w:proofErr w:type="spellEnd"/>
      <w:r>
        <w:rPr>
          <w:szCs w:val="24"/>
          <w:lang w:val="lt-LT"/>
        </w:rPr>
        <w:t xml:space="preserve"> CF</w:t>
      </w:r>
      <w:r w:rsidR="004058CF" w:rsidRPr="00C432FC">
        <w:rPr>
          <w:szCs w:val="24"/>
          <w:lang w:val="lt-LT"/>
        </w:rPr>
        <w:t xml:space="preserve"> vartojant vaistų, kurių sudėtyje yra:</w:t>
      </w:r>
    </w:p>
    <w:p w:rsidR="004058CF" w:rsidRPr="00C432FC" w:rsidRDefault="004058CF" w:rsidP="004058CF">
      <w:pPr>
        <w:numPr>
          <w:ilvl w:val="12"/>
          <w:numId w:val="0"/>
        </w:numPr>
        <w:tabs>
          <w:tab w:val="clear" w:pos="567"/>
        </w:tabs>
        <w:spacing w:line="240" w:lineRule="auto"/>
        <w:rPr>
          <w:szCs w:val="24"/>
          <w:lang w:val="lt-LT"/>
        </w:rPr>
      </w:pPr>
    </w:p>
    <w:p w:rsidR="004058CF" w:rsidRPr="00127FBA" w:rsidRDefault="004058CF" w:rsidP="004058CF">
      <w:pPr>
        <w:pStyle w:val="Sraopastraipa"/>
        <w:numPr>
          <w:ilvl w:val="0"/>
          <w:numId w:val="9"/>
        </w:numPr>
        <w:tabs>
          <w:tab w:val="clear" w:pos="567"/>
        </w:tabs>
        <w:spacing w:line="240" w:lineRule="auto"/>
        <w:ind w:left="567" w:hanging="567"/>
        <w:rPr>
          <w:szCs w:val="24"/>
          <w:lang w:val="lt-LT"/>
        </w:rPr>
      </w:pPr>
      <w:proofErr w:type="spellStart"/>
      <w:r w:rsidRPr="00127FBA">
        <w:rPr>
          <w:szCs w:val="24"/>
          <w:lang w:val="lt-LT"/>
        </w:rPr>
        <w:t>oksikodono</w:t>
      </w:r>
      <w:proofErr w:type="spellEnd"/>
      <w:r w:rsidRPr="00127FBA">
        <w:rPr>
          <w:szCs w:val="24"/>
          <w:lang w:val="lt-LT"/>
        </w:rPr>
        <w:t> </w:t>
      </w:r>
      <w:r w:rsidRPr="00127FBA">
        <w:rPr>
          <w:szCs w:val="24"/>
          <w:lang w:val="lt-LT"/>
        </w:rPr>
        <w:noBreakHyphen/>
        <w:t> (vartojamas skausmui malšinti);</w:t>
      </w:r>
    </w:p>
    <w:p w:rsidR="004058CF" w:rsidRPr="000D2BB5" w:rsidRDefault="004058CF" w:rsidP="004058CF">
      <w:pPr>
        <w:pStyle w:val="Sraopastraipa"/>
        <w:numPr>
          <w:ilvl w:val="0"/>
          <w:numId w:val="9"/>
        </w:numPr>
        <w:spacing w:line="240" w:lineRule="auto"/>
        <w:ind w:left="567" w:hanging="567"/>
        <w:rPr>
          <w:szCs w:val="24"/>
          <w:lang w:val="lt-LT"/>
        </w:rPr>
      </w:pPr>
      <w:proofErr w:type="spellStart"/>
      <w:r w:rsidRPr="00621303">
        <w:rPr>
          <w:szCs w:val="24"/>
          <w:lang w:val="lt-LT"/>
        </w:rPr>
        <w:t>lorazepamo</w:t>
      </w:r>
      <w:proofErr w:type="spellEnd"/>
      <w:r w:rsidRPr="00621303">
        <w:rPr>
          <w:szCs w:val="24"/>
          <w:lang w:val="lt-LT"/>
        </w:rPr>
        <w:t> </w:t>
      </w:r>
      <w:r w:rsidRPr="00621303">
        <w:rPr>
          <w:szCs w:val="24"/>
          <w:lang w:val="lt-LT"/>
        </w:rPr>
        <w:noBreakHyphen/>
        <w:t> (vartojamas nerimui gydyti);</w:t>
      </w:r>
    </w:p>
    <w:p w:rsidR="004058CF" w:rsidRPr="000D2BB5" w:rsidRDefault="004058CF" w:rsidP="004058CF">
      <w:pPr>
        <w:pStyle w:val="Sraopastraipa"/>
        <w:numPr>
          <w:ilvl w:val="0"/>
          <w:numId w:val="9"/>
        </w:numPr>
        <w:tabs>
          <w:tab w:val="clear" w:pos="567"/>
        </w:tabs>
        <w:spacing w:line="240" w:lineRule="auto"/>
        <w:ind w:left="567" w:hanging="567"/>
        <w:rPr>
          <w:szCs w:val="24"/>
          <w:lang w:val="lt-LT"/>
        </w:rPr>
      </w:pPr>
      <w:r w:rsidRPr="000D2BB5">
        <w:rPr>
          <w:szCs w:val="24"/>
          <w:lang w:val="lt-LT"/>
        </w:rPr>
        <w:t>alkoholio.</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numPr>
          <w:ilvl w:val="12"/>
          <w:numId w:val="0"/>
        </w:numPr>
        <w:tabs>
          <w:tab w:val="clear" w:pos="567"/>
        </w:tabs>
        <w:spacing w:line="240" w:lineRule="auto"/>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galima vartoti kartu su geriamaisiais kontraceptikais.</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numPr>
          <w:ilvl w:val="12"/>
          <w:numId w:val="0"/>
        </w:numPr>
        <w:tabs>
          <w:tab w:val="clear" w:pos="567"/>
        </w:tabs>
        <w:spacing w:line="240" w:lineRule="auto"/>
        <w:rPr>
          <w:b/>
          <w:bCs/>
          <w:szCs w:val="24"/>
          <w:lang w:val="lt-LT"/>
        </w:rPr>
      </w:pPr>
      <w:proofErr w:type="spellStart"/>
      <w:r>
        <w:rPr>
          <w:b/>
          <w:bCs/>
          <w:szCs w:val="24"/>
          <w:lang w:val="lt-LT"/>
        </w:rPr>
        <w:t>Pregabaline</w:t>
      </w:r>
      <w:proofErr w:type="spellEnd"/>
      <w:r>
        <w:rPr>
          <w:b/>
          <w:bCs/>
          <w:szCs w:val="24"/>
          <w:lang w:val="lt-LT"/>
        </w:rPr>
        <w:t xml:space="preserve"> CF</w:t>
      </w:r>
      <w:r w:rsidR="004058CF" w:rsidRPr="00C432FC">
        <w:rPr>
          <w:b/>
          <w:bCs/>
          <w:szCs w:val="24"/>
          <w:lang w:val="lt-LT"/>
        </w:rPr>
        <w:t xml:space="preserve"> vartojimas su maistu, gėrimais ir alkoholiu</w:t>
      </w:r>
    </w:p>
    <w:p w:rsidR="004058CF" w:rsidRPr="00C432FC" w:rsidRDefault="00BE066C" w:rsidP="004058CF">
      <w:pPr>
        <w:numPr>
          <w:ilvl w:val="12"/>
          <w:numId w:val="0"/>
        </w:numPr>
        <w:tabs>
          <w:tab w:val="clear" w:pos="567"/>
        </w:tabs>
        <w:spacing w:line="240" w:lineRule="auto"/>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kapsules galima </w:t>
      </w:r>
      <w:r w:rsidR="004058CF">
        <w:rPr>
          <w:szCs w:val="24"/>
          <w:lang w:val="lt-LT"/>
        </w:rPr>
        <w:t>vartoti</w:t>
      </w:r>
      <w:r w:rsidR="004058CF" w:rsidRPr="00C432FC">
        <w:rPr>
          <w:szCs w:val="24"/>
          <w:lang w:val="lt-LT"/>
        </w:rPr>
        <w:t xml:space="preserve"> ir valgant, ir nevalgius.</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4058CF" w:rsidP="004058CF">
      <w:pPr>
        <w:numPr>
          <w:ilvl w:val="12"/>
          <w:numId w:val="0"/>
        </w:numPr>
        <w:tabs>
          <w:tab w:val="clear" w:pos="567"/>
        </w:tabs>
        <w:spacing w:line="240" w:lineRule="auto"/>
        <w:rPr>
          <w:szCs w:val="24"/>
          <w:lang w:val="lt-LT"/>
        </w:rPr>
      </w:pPr>
      <w:r w:rsidRPr="00C432FC">
        <w:rPr>
          <w:szCs w:val="24"/>
          <w:lang w:val="lt-LT"/>
        </w:rPr>
        <w:t xml:space="preserve">Vartojant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patariama ne</w:t>
      </w:r>
      <w:r>
        <w:rPr>
          <w:szCs w:val="24"/>
          <w:lang w:val="lt-LT"/>
        </w:rPr>
        <w:t>vartoti</w:t>
      </w:r>
      <w:r w:rsidRPr="00C432FC">
        <w:rPr>
          <w:szCs w:val="24"/>
          <w:lang w:val="lt-LT"/>
        </w:rPr>
        <w:t xml:space="preserve"> alkoholio.</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4058CF" w:rsidP="004058CF">
      <w:pPr>
        <w:numPr>
          <w:ilvl w:val="12"/>
          <w:numId w:val="0"/>
        </w:numPr>
        <w:tabs>
          <w:tab w:val="clear" w:pos="567"/>
        </w:tabs>
        <w:spacing w:line="240" w:lineRule="auto"/>
        <w:rPr>
          <w:b/>
          <w:bCs/>
          <w:szCs w:val="28"/>
          <w:lang w:val="lt-LT" w:eastAsia="x-none"/>
        </w:rPr>
      </w:pPr>
      <w:r w:rsidRPr="00C432FC">
        <w:rPr>
          <w:b/>
          <w:bCs/>
          <w:szCs w:val="28"/>
          <w:lang w:val="lt-LT" w:eastAsia="x-none"/>
        </w:rPr>
        <w:t>Nėštumas ir žindymo laikotarpis</w:t>
      </w:r>
    </w:p>
    <w:p w:rsidR="004058CF" w:rsidRPr="00C432FC" w:rsidRDefault="004058CF" w:rsidP="004058CF">
      <w:pPr>
        <w:numPr>
          <w:ilvl w:val="12"/>
          <w:numId w:val="0"/>
        </w:numPr>
        <w:tabs>
          <w:tab w:val="clear" w:pos="567"/>
        </w:tabs>
        <w:spacing w:line="240" w:lineRule="auto"/>
        <w:rPr>
          <w:bCs/>
          <w:szCs w:val="28"/>
          <w:lang w:val="lt-LT" w:eastAsia="x-none"/>
        </w:rPr>
      </w:pPr>
      <w:r w:rsidRPr="00C432FC">
        <w:rPr>
          <w:bCs/>
          <w:szCs w:val="28"/>
          <w:lang w:val="lt-LT" w:eastAsia="x-none"/>
        </w:rPr>
        <w:t xml:space="preserve">Nėštumo metu </w:t>
      </w:r>
      <w:proofErr w:type="spellStart"/>
      <w:r w:rsidR="00BE066C">
        <w:rPr>
          <w:bCs/>
          <w:szCs w:val="28"/>
          <w:lang w:val="lt-LT" w:eastAsia="x-none"/>
        </w:rPr>
        <w:t>Pregabaline</w:t>
      </w:r>
      <w:proofErr w:type="spellEnd"/>
      <w:r w:rsidR="00BE066C">
        <w:rPr>
          <w:bCs/>
          <w:szCs w:val="28"/>
          <w:lang w:val="lt-LT" w:eastAsia="x-none"/>
        </w:rPr>
        <w:t xml:space="preserve"> CF</w:t>
      </w:r>
      <w:r w:rsidRPr="00C432FC">
        <w:rPr>
          <w:bCs/>
          <w:szCs w:val="28"/>
          <w:lang w:val="lt-LT" w:eastAsia="x-none"/>
        </w:rPr>
        <w:t xml:space="preserve"> vartoti negalima, nebent gydytojas nurodė kitaip. </w:t>
      </w:r>
      <w:r>
        <w:rPr>
          <w:bCs/>
          <w:szCs w:val="28"/>
          <w:lang w:val="lt-LT" w:eastAsia="x-none"/>
        </w:rPr>
        <w:t>Vaisingos</w:t>
      </w:r>
      <w:r w:rsidRPr="00C432FC">
        <w:rPr>
          <w:bCs/>
          <w:szCs w:val="28"/>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rsidR="004058CF" w:rsidRPr="00C432FC" w:rsidRDefault="004058CF" w:rsidP="004058CF">
      <w:pPr>
        <w:numPr>
          <w:ilvl w:val="12"/>
          <w:numId w:val="0"/>
        </w:numPr>
        <w:tabs>
          <w:tab w:val="clear" w:pos="567"/>
        </w:tabs>
        <w:spacing w:line="240" w:lineRule="auto"/>
        <w:rPr>
          <w:bCs/>
          <w:szCs w:val="28"/>
          <w:lang w:val="lt-LT" w:eastAsia="x-none"/>
        </w:rPr>
      </w:pPr>
    </w:p>
    <w:p w:rsidR="004058CF" w:rsidRPr="00C432FC" w:rsidRDefault="004058CF" w:rsidP="004058CF">
      <w:pPr>
        <w:numPr>
          <w:ilvl w:val="12"/>
          <w:numId w:val="0"/>
        </w:numPr>
        <w:tabs>
          <w:tab w:val="clear" w:pos="567"/>
        </w:tabs>
        <w:spacing w:line="240" w:lineRule="auto"/>
        <w:rPr>
          <w:b/>
          <w:bCs/>
          <w:szCs w:val="28"/>
          <w:lang w:val="lt-LT" w:eastAsia="x-none"/>
        </w:rPr>
      </w:pPr>
      <w:r w:rsidRPr="00C432FC">
        <w:rPr>
          <w:b/>
          <w:bCs/>
          <w:szCs w:val="28"/>
          <w:lang w:val="lt-LT" w:eastAsia="x-none"/>
        </w:rPr>
        <w:t>Vairavimas ir mechanizmų valdymas</w:t>
      </w:r>
    </w:p>
    <w:p w:rsidR="004058CF" w:rsidRPr="00C432FC" w:rsidRDefault="00BE066C" w:rsidP="004058CF">
      <w:pPr>
        <w:numPr>
          <w:ilvl w:val="12"/>
          <w:numId w:val="0"/>
        </w:numPr>
        <w:tabs>
          <w:tab w:val="clear" w:pos="567"/>
        </w:tabs>
        <w:spacing w:line="240" w:lineRule="auto"/>
        <w:rPr>
          <w:bCs/>
          <w:szCs w:val="28"/>
          <w:lang w:val="lt-LT" w:eastAsia="x-none"/>
        </w:rPr>
      </w:pPr>
      <w:proofErr w:type="spellStart"/>
      <w:r>
        <w:rPr>
          <w:bCs/>
          <w:szCs w:val="28"/>
          <w:lang w:val="lt-LT" w:eastAsia="x-none"/>
        </w:rPr>
        <w:t>Pregabaline</w:t>
      </w:r>
      <w:proofErr w:type="spellEnd"/>
      <w:r>
        <w:rPr>
          <w:bCs/>
          <w:szCs w:val="28"/>
          <w:lang w:val="lt-LT" w:eastAsia="x-none"/>
        </w:rPr>
        <w:t xml:space="preserve"> CF</w:t>
      </w:r>
      <w:r w:rsidR="004058CF" w:rsidRPr="00C432FC">
        <w:rPr>
          <w:bCs/>
          <w:szCs w:val="28"/>
          <w:lang w:val="lt-LT" w:eastAsia="x-none"/>
        </w:rPr>
        <w:t xml:space="preserve"> gali sukelti galvos svaigimą, mieguistumą ir pabloginti gebėjimą sukaupti dėmesį. Negalima vairuoti automobilio, valdyti jokių mechanizmų, dirbti pavojingų darbų, kol </w:t>
      </w:r>
      <w:r w:rsidR="004058CF">
        <w:rPr>
          <w:bCs/>
          <w:szCs w:val="28"/>
          <w:lang w:val="lt-LT" w:eastAsia="x-none"/>
        </w:rPr>
        <w:t>nesu</w:t>
      </w:r>
      <w:r w:rsidR="004058CF" w:rsidRPr="00C432FC">
        <w:rPr>
          <w:bCs/>
          <w:szCs w:val="28"/>
          <w:lang w:val="lt-LT" w:eastAsia="x-none"/>
        </w:rPr>
        <w:t>žino</w:t>
      </w:r>
      <w:r w:rsidR="004058CF">
        <w:rPr>
          <w:bCs/>
          <w:szCs w:val="28"/>
          <w:lang w:val="lt-LT" w:eastAsia="x-none"/>
        </w:rPr>
        <w:t>site</w:t>
      </w:r>
      <w:r w:rsidR="004058CF" w:rsidRPr="00C432FC">
        <w:rPr>
          <w:bCs/>
          <w:szCs w:val="28"/>
          <w:lang w:val="lt-LT" w:eastAsia="x-none"/>
        </w:rPr>
        <w:t xml:space="preserve"> ar šis vaistas trikdo Jūsų gebėjimą vykdyti šią veiklą.</w:t>
      </w:r>
    </w:p>
    <w:p w:rsidR="004058CF" w:rsidRPr="00C432FC" w:rsidRDefault="004058CF" w:rsidP="004058CF">
      <w:pPr>
        <w:pStyle w:val="Antrat3"/>
        <w:spacing w:before="0" w:after="0" w:line="240" w:lineRule="auto"/>
        <w:rPr>
          <w:rFonts w:ascii="Times New Roman" w:hAnsi="Times New Roman"/>
          <w:sz w:val="22"/>
          <w:lang w:val="lt-LT"/>
        </w:rPr>
      </w:pPr>
    </w:p>
    <w:p w:rsidR="004058CF" w:rsidRPr="00C432FC" w:rsidRDefault="004058CF" w:rsidP="004058CF">
      <w:pPr>
        <w:pStyle w:val="Antrat3"/>
        <w:spacing w:before="0" w:after="0" w:line="240" w:lineRule="auto"/>
        <w:rPr>
          <w:rFonts w:ascii="Times New Roman" w:hAnsi="Times New Roman"/>
          <w:sz w:val="22"/>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3.</w:t>
      </w:r>
      <w:r w:rsidRPr="00C432FC">
        <w:rPr>
          <w:rFonts w:ascii="Times New Roman" w:hAnsi="Times New Roman"/>
          <w:sz w:val="22"/>
          <w:lang w:val="lt-LT"/>
        </w:rPr>
        <w:tab/>
        <w:t xml:space="preserve">Kaip vartoti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Visada vartokite šį vaistą tiksliai, kaip nurodė gydytojas. Jeigu abejojate, kreipkitės į gydytoją arba vaistininką.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Gydytojas nustatys tinkamiausią dozę.</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galima tik </w:t>
      </w:r>
      <w:r w:rsidR="004058CF">
        <w:rPr>
          <w:szCs w:val="24"/>
          <w:lang w:val="lt-LT"/>
        </w:rPr>
        <w:t>vartoti per burną</w:t>
      </w:r>
      <w:r w:rsidR="004058CF" w:rsidRPr="00C432FC">
        <w:rPr>
          <w:szCs w:val="24"/>
          <w:lang w:val="lt-LT"/>
        </w:rPr>
        <w:t>.</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b/>
          <w:szCs w:val="24"/>
          <w:lang w:val="lt-LT"/>
        </w:rPr>
        <w:t xml:space="preserve">Epilepsija arba </w:t>
      </w:r>
      <w:proofErr w:type="spellStart"/>
      <w:r w:rsidRPr="00C432FC">
        <w:rPr>
          <w:b/>
          <w:szCs w:val="24"/>
          <w:lang w:val="lt-LT"/>
        </w:rPr>
        <w:t>generalizuoto</w:t>
      </w:r>
      <w:proofErr w:type="spellEnd"/>
      <w:r w:rsidRPr="00C432FC">
        <w:rPr>
          <w:b/>
          <w:szCs w:val="24"/>
          <w:lang w:val="lt-LT"/>
        </w:rPr>
        <w:t xml:space="preserve"> nerimo sutrikimas</w:t>
      </w:r>
      <w:r w:rsidRPr="000D2BB5">
        <w:rPr>
          <w:b/>
          <w:szCs w:val="24"/>
          <w:lang w:val="lt-LT"/>
        </w:rPr>
        <w:t>:</w:t>
      </w:r>
    </w:p>
    <w:p w:rsidR="004058CF" w:rsidRPr="00C432FC" w:rsidRDefault="004058CF" w:rsidP="004058CF">
      <w:pPr>
        <w:numPr>
          <w:ilvl w:val="0"/>
          <w:numId w:val="2"/>
        </w:numPr>
        <w:tabs>
          <w:tab w:val="clear" w:pos="567"/>
        </w:tabs>
        <w:spacing w:line="240" w:lineRule="auto"/>
        <w:ind w:left="567" w:right="-2" w:hanging="567"/>
        <w:rPr>
          <w:szCs w:val="24"/>
          <w:lang w:val="lt-LT"/>
        </w:rPr>
      </w:pPr>
      <w:r w:rsidRPr="00C432FC">
        <w:rPr>
          <w:szCs w:val="24"/>
          <w:lang w:val="lt-LT"/>
        </w:rPr>
        <w:t>Vartokite tiksliai tiek kapsulių, kiek nurodė gydytojas.</w:t>
      </w:r>
    </w:p>
    <w:p w:rsidR="004058CF" w:rsidRPr="00C432FC" w:rsidRDefault="004058CF" w:rsidP="004058CF">
      <w:pPr>
        <w:numPr>
          <w:ilvl w:val="0"/>
          <w:numId w:val="2"/>
        </w:numPr>
        <w:tabs>
          <w:tab w:val="clear" w:pos="567"/>
        </w:tabs>
        <w:spacing w:line="240" w:lineRule="auto"/>
        <w:ind w:left="567" w:right="-2" w:hanging="567"/>
        <w:rPr>
          <w:szCs w:val="24"/>
          <w:lang w:val="lt-LT"/>
        </w:rPr>
      </w:pPr>
      <w:r w:rsidRPr="00C432FC">
        <w:rPr>
          <w:szCs w:val="24"/>
          <w:lang w:val="lt-LT"/>
        </w:rPr>
        <w:t>Dozė, kuri buvo nustatyta atsižvelgiant į Jūsų būklę, paprastai yra nuo 150 mg iki 600 mg per parą.</w:t>
      </w:r>
    </w:p>
    <w:p w:rsidR="004058CF" w:rsidRPr="00C432FC" w:rsidRDefault="004058CF" w:rsidP="004058CF">
      <w:pPr>
        <w:numPr>
          <w:ilvl w:val="0"/>
          <w:numId w:val="2"/>
        </w:numPr>
        <w:tabs>
          <w:tab w:val="clear" w:pos="567"/>
        </w:tabs>
        <w:spacing w:line="240" w:lineRule="auto"/>
        <w:ind w:left="567" w:right="-2" w:hanging="567"/>
        <w:rPr>
          <w:szCs w:val="24"/>
          <w:lang w:val="lt-LT"/>
        </w:rPr>
      </w:pPr>
      <w:r w:rsidRPr="00C432FC">
        <w:rPr>
          <w:szCs w:val="24"/>
          <w:lang w:val="lt-LT"/>
        </w:rPr>
        <w:t xml:space="preserve">Gydytojas nurodys gerti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du arba tris kartus per parą. Vartojant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du kartus per parą, vieną dozę reikia išgerti ryte, o kitą vakare, kiekvieną dieną maždaug tuo pačiu metu. Vartojant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tris kartus per parą, vieną dozę reikia išgerti ryte, antrą po pietų, trečią vakare, kiekvieną dieną tuo pačiu metu.</w:t>
      </w:r>
    </w:p>
    <w:p w:rsidR="004058CF" w:rsidRPr="00C432FC" w:rsidRDefault="004058CF" w:rsidP="004058CF">
      <w:pPr>
        <w:tabs>
          <w:tab w:val="clear" w:pos="567"/>
        </w:tabs>
        <w:spacing w:line="240" w:lineRule="auto"/>
        <w:ind w:left="1080"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Jeigu manote, kad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veikia per stipriai arba per silpnai, kreipkitės į gydytoją arba vaistininką.</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Jeigu esate senyvas žmogus (vyresnis kaip 65 metų) ir nesergate inkstų ligomis,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vartokite įprastai.</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Gydytojas gali keisti dozavimo planą ir (arba) dozę, jeigu Jūsų inkstų veikla sutrikusi.</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Nurykite visą kapsulę ir užsigerkite vandeniu.</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Vartokite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tiek laiko, kiek nurodys gydytojas.</w:t>
      </w:r>
    </w:p>
    <w:p w:rsidR="004058CF" w:rsidRPr="00C432FC" w:rsidRDefault="004058CF" w:rsidP="004058CF">
      <w:pPr>
        <w:tabs>
          <w:tab w:val="clear" w:pos="567"/>
        </w:tabs>
        <w:spacing w:line="240" w:lineRule="auto"/>
        <w:ind w:right="-2"/>
        <w:rPr>
          <w:szCs w:val="24"/>
          <w:lang w:val="lt-LT"/>
        </w:rPr>
      </w:pPr>
    </w:p>
    <w:p w:rsidR="004058CF" w:rsidRPr="00C432FC" w:rsidRDefault="004058CF" w:rsidP="004058CF">
      <w:pPr>
        <w:tabs>
          <w:tab w:val="clear" w:pos="567"/>
        </w:tabs>
        <w:spacing w:line="240" w:lineRule="auto"/>
        <w:ind w:right="-2"/>
        <w:rPr>
          <w:b/>
          <w:szCs w:val="24"/>
          <w:lang w:val="lt-LT"/>
        </w:rPr>
      </w:pPr>
      <w:r w:rsidRPr="00C432FC">
        <w:rPr>
          <w:b/>
          <w:szCs w:val="24"/>
          <w:lang w:val="lt-LT"/>
        </w:rPr>
        <w:t xml:space="preserve">Ką daryti pavartojus per didelę </w:t>
      </w:r>
      <w:proofErr w:type="spellStart"/>
      <w:r w:rsidR="00BE066C">
        <w:rPr>
          <w:b/>
          <w:szCs w:val="24"/>
          <w:lang w:val="lt-LT"/>
        </w:rPr>
        <w:t>Pregabaline</w:t>
      </w:r>
      <w:proofErr w:type="spellEnd"/>
      <w:r w:rsidR="00BE066C">
        <w:rPr>
          <w:b/>
          <w:szCs w:val="24"/>
          <w:lang w:val="lt-LT"/>
        </w:rPr>
        <w:t xml:space="preserve"> CF</w:t>
      </w:r>
      <w:r w:rsidRPr="00C432FC">
        <w:rPr>
          <w:b/>
          <w:szCs w:val="24"/>
          <w:lang w:val="lt-LT"/>
        </w:rPr>
        <w:t xml:space="preserve"> dozę?</w:t>
      </w:r>
    </w:p>
    <w:p w:rsidR="004058CF" w:rsidRPr="00C432FC" w:rsidRDefault="004058CF" w:rsidP="004058CF">
      <w:pPr>
        <w:tabs>
          <w:tab w:val="clear" w:pos="567"/>
        </w:tabs>
        <w:spacing w:line="240" w:lineRule="auto"/>
        <w:ind w:right="-2"/>
        <w:rPr>
          <w:szCs w:val="24"/>
          <w:lang w:val="lt-LT"/>
        </w:rPr>
      </w:pPr>
      <w:r w:rsidRPr="00C432FC">
        <w:rPr>
          <w:szCs w:val="24"/>
          <w:lang w:val="lt-LT"/>
        </w:rPr>
        <w:t xml:space="preserve">Nedelsdami kreipkitės į gydytoją arba artimiausios ligoninės skubiosios pagalbos skyrių. Turėkite su savimi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kapsulių dėžutę arba buteliuką. Pavartojus per daug </w:t>
      </w:r>
      <w:proofErr w:type="spellStart"/>
      <w:r w:rsidR="00BE066C">
        <w:rPr>
          <w:szCs w:val="24"/>
          <w:lang w:val="lt-LT"/>
        </w:rPr>
        <w:t>Pregabaline</w:t>
      </w:r>
      <w:proofErr w:type="spellEnd"/>
      <w:r w:rsidR="00BE066C">
        <w:rPr>
          <w:szCs w:val="24"/>
          <w:lang w:val="lt-LT"/>
        </w:rPr>
        <w:t xml:space="preserve"> CF</w:t>
      </w:r>
      <w:r w:rsidRPr="00C432FC">
        <w:rPr>
          <w:szCs w:val="24"/>
          <w:lang w:val="lt-LT"/>
        </w:rPr>
        <w:t>, galite pajusti mieguistumą, sumišimą, susijaudinimą ar neramumą. Taip pat buvo pranešta apie priepuolių (traukulių) atvejus.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b/>
          <w:szCs w:val="24"/>
          <w:lang w:val="lt-LT"/>
        </w:rPr>
      </w:pPr>
      <w:r w:rsidRPr="00C432FC">
        <w:rPr>
          <w:b/>
          <w:szCs w:val="24"/>
          <w:lang w:val="lt-LT"/>
        </w:rPr>
        <w:t xml:space="preserve">Pamiršus pavartoti </w:t>
      </w:r>
      <w:proofErr w:type="spellStart"/>
      <w:r w:rsidR="00BE066C">
        <w:rPr>
          <w:b/>
          <w:szCs w:val="24"/>
          <w:lang w:val="lt-LT"/>
        </w:rPr>
        <w:t>Pregabaline</w:t>
      </w:r>
      <w:proofErr w:type="spellEnd"/>
      <w:r w:rsidR="00BE066C">
        <w:rPr>
          <w:b/>
          <w:szCs w:val="24"/>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 xml:space="preserve">Labai svarbu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b/>
          <w:szCs w:val="24"/>
          <w:lang w:val="lt-LT"/>
        </w:rPr>
      </w:pPr>
      <w:r w:rsidRPr="00C432FC">
        <w:rPr>
          <w:b/>
          <w:szCs w:val="24"/>
          <w:lang w:val="lt-LT"/>
        </w:rPr>
        <w:t xml:space="preserve">Nustojus vartoti </w:t>
      </w:r>
      <w:proofErr w:type="spellStart"/>
      <w:r w:rsidR="00BE066C">
        <w:rPr>
          <w:b/>
          <w:szCs w:val="24"/>
          <w:lang w:val="lt-LT"/>
        </w:rPr>
        <w:t>Pregabaline</w:t>
      </w:r>
      <w:proofErr w:type="spellEnd"/>
      <w:r w:rsidR="00BE066C">
        <w:rPr>
          <w:b/>
          <w:szCs w:val="24"/>
          <w:lang w:val="lt-LT"/>
        </w:rPr>
        <w:t xml:space="preserve"> CF</w:t>
      </w: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 xml:space="preserve">Nenutraukite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vartojimo, kol nenurodė gydytojas. Jei gydymas yra nutraukiamas, tai reikia daryti palaipsniui mažiausiai </w:t>
      </w:r>
      <w:r>
        <w:rPr>
          <w:szCs w:val="24"/>
          <w:lang w:val="lt-LT"/>
        </w:rPr>
        <w:t xml:space="preserve">per </w:t>
      </w:r>
      <w:r w:rsidRPr="00C432FC">
        <w:rPr>
          <w:szCs w:val="24"/>
          <w:lang w:val="lt-LT"/>
        </w:rPr>
        <w:t>vien</w:t>
      </w:r>
      <w:r>
        <w:rPr>
          <w:szCs w:val="24"/>
          <w:lang w:val="lt-LT"/>
        </w:rPr>
        <w:t>ą</w:t>
      </w:r>
      <w:r w:rsidRPr="00C432FC">
        <w:rPr>
          <w:szCs w:val="24"/>
          <w:lang w:val="lt-LT"/>
        </w:rPr>
        <w:t xml:space="preserve"> savait</w:t>
      </w:r>
      <w:r>
        <w:rPr>
          <w:szCs w:val="24"/>
          <w:lang w:val="lt-LT"/>
        </w:rPr>
        <w:t>ę</w:t>
      </w:r>
      <w:r w:rsidRPr="00C432FC">
        <w:rPr>
          <w:szCs w:val="24"/>
          <w:lang w:val="lt-LT"/>
        </w:rPr>
        <w:t>.</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lastRenderedPageBreak/>
        <w:t xml:space="preserve">Turite žinoti, kad baigus ilgalaikį ar trumpalaikį gydymą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galite patirti tam tikrą šalutinį poveikį. Tai varginantis mieguistumas, galvos skausmas, pykinimas, nerimo pojūtis, viduriavimas, į gripą panašūs simptomai, traukuliai, nervingumas, depresija, skausmas, prakaitavimas, svaigulys. Tokių simptomų gali atsirasti dažniau ir jie gali būti sunkesni, jeigu </w:t>
      </w:r>
      <w:proofErr w:type="spellStart"/>
      <w:r w:rsidR="00BE066C">
        <w:rPr>
          <w:szCs w:val="24"/>
          <w:lang w:val="lt-LT"/>
        </w:rPr>
        <w:t>Pregabaline</w:t>
      </w:r>
      <w:proofErr w:type="spellEnd"/>
      <w:r w:rsidR="00BE066C">
        <w:rPr>
          <w:szCs w:val="24"/>
          <w:lang w:val="lt-LT"/>
        </w:rPr>
        <w:t xml:space="preserve"> CF</w:t>
      </w:r>
      <w:r w:rsidRPr="00C432FC">
        <w:rPr>
          <w:szCs w:val="24"/>
          <w:lang w:val="lt-LT"/>
        </w:rPr>
        <w:t xml:space="preserve"> vartojama ilgą laiką.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Jeigu kiltų daugiau klausimų dėl šio vaisto vartojimo, kreipkitės į gydytoją arba vaistininką.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4.</w:t>
      </w:r>
      <w:r w:rsidRPr="00C432FC">
        <w:rPr>
          <w:rFonts w:ascii="Times New Roman" w:hAnsi="Times New Roman"/>
          <w:sz w:val="22"/>
          <w:lang w:val="lt-LT"/>
        </w:rPr>
        <w:tab/>
        <w:t>Galimas šalutinis poveikis</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4058CF" w:rsidP="004058CF">
      <w:pPr>
        <w:numPr>
          <w:ilvl w:val="12"/>
          <w:numId w:val="0"/>
        </w:numPr>
        <w:tabs>
          <w:tab w:val="clear" w:pos="567"/>
        </w:tabs>
        <w:spacing w:line="240" w:lineRule="auto"/>
        <w:ind w:right="-29"/>
        <w:rPr>
          <w:szCs w:val="24"/>
          <w:lang w:val="lt-LT"/>
        </w:rPr>
      </w:pPr>
      <w:r w:rsidRPr="00C432FC">
        <w:rPr>
          <w:szCs w:val="24"/>
          <w:lang w:val="lt-LT"/>
        </w:rPr>
        <w:t>Šis vaistas, kaip ir visi kiti, gali sukelti šalutinį poveikį, nors jis pasireiškia ne visiems žmonėms.</w:t>
      </w:r>
    </w:p>
    <w:p w:rsidR="004058CF" w:rsidRPr="00C432FC" w:rsidRDefault="004058CF" w:rsidP="004058CF">
      <w:pPr>
        <w:numPr>
          <w:ilvl w:val="12"/>
          <w:numId w:val="0"/>
        </w:numPr>
        <w:tabs>
          <w:tab w:val="clear" w:pos="567"/>
        </w:tabs>
        <w:spacing w:line="240" w:lineRule="auto"/>
        <w:ind w:right="-29"/>
        <w:rPr>
          <w:szCs w:val="24"/>
          <w:lang w:val="lt-LT"/>
        </w:rPr>
      </w:pPr>
    </w:p>
    <w:p w:rsidR="004058CF" w:rsidRPr="00C432FC" w:rsidRDefault="004058CF" w:rsidP="004058CF">
      <w:pPr>
        <w:numPr>
          <w:ilvl w:val="12"/>
          <w:numId w:val="0"/>
        </w:numPr>
        <w:tabs>
          <w:tab w:val="clear" w:pos="567"/>
        </w:tabs>
        <w:spacing w:line="240" w:lineRule="auto"/>
        <w:ind w:right="-29"/>
        <w:rPr>
          <w:b/>
          <w:szCs w:val="24"/>
          <w:lang w:val="lt-LT"/>
        </w:rPr>
      </w:pPr>
      <w:r w:rsidRPr="00C432FC">
        <w:rPr>
          <w:b/>
          <w:szCs w:val="24"/>
          <w:lang w:val="lt-LT"/>
        </w:rPr>
        <w:t xml:space="preserve">Jeigu Jums patino veidas ar liežuvis arba paraudo, lupasi </w:t>
      </w:r>
      <w:r w:rsidRPr="00127FBA">
        <w:rPr>
          <w:b/>
          <w:szCs w:val="24"/>
          <w:lang w:val="lt-LT"/>
        </w:rPr>
        <w:t xml:space="preserve">oda </w:t>
      </w:r>
      <w:r w:rsidRPr="00C432FC">
        <w:rPr>
          <w:b/>
          <w:szCs w:val="24"/>
          <w:lang w:val="lt-LT"/>
        </w:rPr>
        <w:t xml:space="preserve">ar </w:t>
      </w:r>
      <w:r>
        <w:rPr>
          <w:b/>
          <w:szCs w:val="24"/>
          <w:lang w:val="lt-LT"/>
        </w:rPr>
        <w:t xml:space="preserve">ant jos </w:t>
      </w:r>
      <w:r w:rsidRPr="00C432FC">
        <w:rPr>
          <w:b/>
          <w:szCs w:val="24"/>
          <w:lang w:val="lt-LT"/>
        </w:rPr>
        <w:t>atsirado pūslių, nedelsiant kreipkitės į gydytoją.</w:t>
      </w:r>
    </w:p>
    <w:p w:rsidR="004058CF" w:rsidRPr="00C432FC" w:rsidRDefault="004058CF" w:rsidP="004058CF">
      <w:pPr>
        <w:numPr>
          <w:ilvl w:val="12"/>
          <w:numId w:val="0"/>
        </w:numPr>
        <w:tabs>
          <w:tab w:val="clear" w:pos="567"/>
        </w:tabs>
        <w:spacing w:line="240" w:lineRule="auto"/>
        <w:ind w:right="-29"/>
        <w:rPr>
          <w:b/>
          <w:szCs w:val="24"/>
          <w:lang w:val="lt-LT"/>
        </w:rPr>
      </w:pPr>
    </w:p>
    <w:p w:rsidR="004058CF" w:rsidRPr="00C432FC" w:rsidRDefault="004058CF" w:rsidP="004058CF">
      <w:pPr>
        <w:numPr>
          <w:ilvl w:val="12"/>
          <w:numId w:val="0"/>
        </w:numPr>
        <w:tabs>
          <w:tab w:val="clear" w:pos="567"/>
        </w:tabs>
        <w:spacing w:line="240" w:lineRule="auto"/>
        <w:ind w:right="-29"/>
        <w:rPr>
          <w:b/>
          <w:szCs w:val="24"/>
          <w:lang w:val="lt-LT"/>
        </w:rPr>
      </w:pPr>
      <w:r w:rsidRPr="00C432FC">
        <w:rPr>
          <w:b/>
          <w:szCs w:val="24"/>
          <w:lang w:val="lt-LT"/>
        </w:rPr>
        <w:t>Labai dažnas (gali pasireikšti daugiau kaip 1</w:t>
      </w:r>
      <w:r>
        <w:rPr>
          <w:b/>
          <w:szCs w:val="24"/>
          <w:lang w:val="lt-LT"/>
        </w:rPr>
        <w:t> </w:t>
      </w:r>
      <w:r w:rsidRPr="00C432FC">
        <w:rPr>
          <w:b/>
          <w:szCs w:val="24"/>
          <w:lang w:val="lt-LT"/>
        </w:rPr>
        <w:t>iš 10</w:t>
      </w:r>
      <w:r>
        <w:rPr>
          <w:b/>
          <w:szCs w:val="24"/>
          <w:lang w:val="lt-LT"/>
        </w:rPr>
        <w:t> </w:t>
      </w:r>
      <w:r w:rsidRPr="00C432FC">
        <w:rPr>
          <w:b/>
          <w:szCs w:val="24"/>
          <w:lang w:val="lt-LT"/>
        </w:rPr>
        <w:t>žmonių):</w:t>
      </w:r>
    </w:p>
    <w:p w:rsidR="004058CF" w:rsidRPr="00127FBA" w:rsidRDefault="004058CF" w:rsidP="004058CF">
      <w:pPr>
        <w:pStyle w:val="Sraopastraipa"/>
        <w:numPr>
          <w:ilvl w:val="0"/>
          <w:numId w:val="10"/>
        </w:numPr>
        <w:tabs>
          <w:tab w:val="clear" w:pos="567"/>
        </w:tabs>
        <w:spacing w:line="240" w:lineRule="auto"/>
        <w:ind w:left="567" w:right="-29" w:hanging="567"/>
        <w:rPr>
          <w:szCs w:val="24"/>
          <w:lang w:val="lt-LT"/>
        </w:rPr>
      </w:pPr>
      <w:r w:rsidRPr="00127FBA">
        <w:rPr>
          <w:szCs w:val="24"/>
          <w:lang w:val="lt-LT"/>
        </w:rPr>
        <w:t>svaigulys, mieguistumas, galvos skausmas.</w:t>
      </w:r>
    </w:p>
    <w:p w:rsidR="004058CF" w:rsidRPr="00C432FC" w:rsidRDefault="004058CF" w:rsidP="004058CF">
      <w:pPr>
        <w:numPr>
          <w:ilvl w:val="12"/>
          <w:numId w:val="0"/>
        </w:numPr>
        <w:tabs>
          <w:tab w:val="clear" w:pos="567"/>
        </w:tabs>
        <w:spacing w:line="240" w:lineRule="auto"/>
        <w:ind w:right="-29"/>
        <w:rPr>
          <w:b/>
          <w:szCs w:val="24"/>
          <w:lang w:val="lt-LT"/>
        </w:rPr>
      </w:pPr>
    </w:p>
    <w:p w:rsidR="004058CF" w:rsidRPr="00C432FC" w:rsidRDefault="004058CF" w:rsidP="004058CF">
      <w:pPr>
        <w:numPr>
          <w:ilvl w:val="12"/>
          <w:numId w:val="0"/>
        </w:numPr>
        <w:tabs>
          <w:tab w:val="clear" w:pos="567"/>
        </w:tabs>
        <w:spacing w:line="240" w:lineRule="auto"/>
        <w:ind w:right="-29"/>
        <w:rPr>
          <w:b/>
          <w:szCs w:val="24"/>
          <w:lang w:val="lt-LT"/>
        </w:rPr>
      </w:pPr>
      <w:r w:rsidRPr="00C432FC">
        <w:rPr>
          <w:b/>
          <w:szCs w:val="24"/>
          <w:lang w:val="lt-LT"/>
        </w:rPr>
        <w:t>Dažnas (gali pasireikšti mažiau kaip 1</w:t>
      </w:r>
      <w:r>
        <w:rPr>
          <w:b/>
          <w:szCs w:val="24"/>
          <w:lang w:val="lt-LT"/>
        </w:rPr>
        <w:t> </w:t>
      </w:r>
      <w:r w:rsidRPr="00C432FC">
        <w:rPr>
          <w:b/>
          <w:szCs w:val="24"/>
          <w:lang w:val="lt-LT"/>
        </w:rPr>
        <w:t>iš 10žmonių</w:t>
      </w:r>
      <w:r>
        <w:rPr>
          <w:b/>
          <w:szCs w:val="24"/>
          <w:lang w:val="lt-LT"/>
        </w:rPr>
        <w:t>)</w:t>
      </w:r>
      <w:r w:rsidRPr="00C432FC">
        <w:rPr>
          <w:b/>
          <w:szCs w:val="24"/>
          <w:lang w:val="lt-LT"/>
        </w:rPr>
        <w:t>:</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padidėjęs apetitas;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pakili nuotaika, sumišimas, orientacijos sutrikimas, lytinio potraukio sumažėjimas, dirglumas;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 xml:space="preserve">dėmesio sukaupimo sutrikimas, grubumas, atminties sutrikimas, atminties praradimas, drebulys, kalbos sutrikimas, dilgčiojimo pojūtis, tirpimo pojūtis, slopinimas, pernelyg didelis mieguistumas, nemiga, nuovargis, </w:t>
      </w:r>
      <w:r>
        <w:rPr>
          <w:szCs w:val="24"/>
          <w:lang w:val="lt-LT"/>
        </w:rPr>
        <w:t>bloga savijauta</w:t>
      </w:r>
      <w:r w:rsidRPr="00C432FC">
        <w:rPr>
          <w:szCs w:val="24"/>
          <w:lang w:val="lt-LT"/>
        </w:rPr>
        <w:t>;</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miglotas regėjimas, dvejinimasis akyse;</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galvos sukimasis, pusiausvyros sutrikimas, griuvimas;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burnos džiūvimas, vidurių užkietėjimas, vėmimas, dujų kaupimasis žarnyne, viduriavimas, pykinimas, pilvo išsipūtimas;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erekcijos sutrikimas;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kūno patinimas, įskaitant galūnių patinimą;</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apsvaigimo pojūtis, nenormali eisena;</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padidėjęs kūno svoris;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raumenų mėšlungis, sąnarių skausmas, nugaros skausmas, galūnių skausmas;</w:t>
      </w:r>
    </w:p>
    <w:p w:rsidR="004058CF" w:rsidRPr="00C432FC" w:rsidRDefault="004058CF" w:rsidP="004058CF">
      <w:pPr>
        <w:numPr>
          <w:ilvl w:val="0"/>
          <w:numId w:val="3"/>
        </w:numPr>
        <w:tabs>
          <w:tab w:val="clear" w:pos="567"/>
        </w:tabs>
        <w:spacing w:line="240" w:lineRule="auto"/>
        <w:ind w:left="567" w:right="-29" w:hanging="567"/>
        <w:rPr>
          <w:szCs w:val="24"/>
          <w:lang w:val="lt-LT"/>
        </w:rPr>
      </w:pPr>
      <w:r w:rsidRPr="00C432FC">
        <w:rPr>
          <w:szCs w:val="24"/>
          <w:lang w:val="lt-LT"/>
        </w:rPr>
        <w:t>gerklės skausmas.</w:t>
      </w:r>
    </w:p>
    <w:p w:rsidR="004058CF" w:rsidRPr="00C432FC" w:rsidRDefault="004058CF" w:rsidP="004058CF">
      <w:pPr>
        <w:numPr>
          <w:ilvl w:val="12"/>
          <w:numId w:val="0"/>
        </w:numPr>
        <w:tabs>
          <w:tab w:val="clear" w:pos="567"/>
        </w:tabs>
        <w:spacing w:line="240" w:lineRule="auto"/>
        <w:ind w:right="-29" w:hanging="360"/>
        <w:rPr>
          <w:szCs w:val="24"/>
          <w:lang w:val="lt-LT"/>
        </w:rPr>
      </w:pPr>
    </w:p>
    <w:p w:rsidR="004058CF" w:rsidRPr="00C432FC" w:rsidRDefault="004058CF" w:rsidP="004058CF">
      <w:pPr>
        <w:numPr>
          <w:ilvl w:val="12"/>
          <w:numId w:val="0"/>
        </w:numPr>
        <w:tabs>
          <w:tab w:val="clear" w:pos="567"/>
        </w:tabs>
        <w:spacing w:line="240" w:lineRule="auto"/>
        <w:ind w:right="-29" w:hanging="360"/>
        <w:rPr>
          <w:b/>
          <w:bCs/>
          <w:szCs w:val="24"/>
          <w:lang w:val="lt-LT"/>
        </w:rPr>
      </w:pPr>
      <w:r w:rsidRPr="00C432FC">
        <w:rPr>
          <w:b/>
          <w:bCs/>
          <w:szCs w:val="24"/>
          <w:lang w:val="lt-LT"/>
        </w:rPr>
        <w:t xml:space="preserve">Nedažnas (gali pasireikšti </w:t>
      </w:r>
      <w:r w:rsidRPr="00C432FC">
        <w:rPr>
          <w:b/>
          <w:szCs w:val="24"/>
          <w:lang w:val="lt-LT"/>
        </w:rPr>
        <w:t>mažiau kaip</w:t>
      </w:r>
      <w:r w:rsidRPr="00C432FC">
        <w:rPr>
          <w:b/>
          <w:bCs/>
          <w:szCs w:val="24"/>
          <w:lang w:val="lt-LT"/>
        </w:rPr>
        <w:t xml:space="preserve"> 1</w:t>
      </w:r>
      <w:r>
        <w:rPr>
          <w:b/>
          <w:bCs/>
          <w:szCs w:val="24"/>
          <w:lang w:val="lt-LT"/>
        </w:rPr>
        <w:t> </w:t>
      </w:r>
      <w:r w:rsidRPr="00C432FC">
        <w:rPr>
          <w:b/>
          <w:bCs/>
          <w:szCs w:val="24"/>
          <w:lang w:val="lt-LT"/>
        </w:rPr>
        <w:t>iš 100</w:t>
      </w:r>
      <w:r>
        <w:rPr>
          <w:b/>
          <w:bCs/>
          <w:szCs w:val="24"/>
          <w:lang w:val="lt-LT"/>
        </w:rPr>
        <w:t> </w:t>
      </w:r>
      <w:r w:rsidRPr="00C432FC">
        <w:rPr>
          <w:b/>
          <w:bCs/>
          <w:szCs w:val="24"/>
          <w:lang w:val="lt-LT"/>
        </w:rPr>
        <w:t>žmonių):</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apetito nebuvimas, kūno svorio sumažėjimas, cukraus (gliukozės) koncentracijos kraujyje sumažėjimas, cukraus (gliukozės) koncentracijos kraujyje padidėjimas;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savęs suvokimo pakitimas, nerimastingumas, depresija, susijaudinimas, nuotaikų kaita, pasunkėjęs žodžių parinkimas, haliucinacijos, nenormalūs sapnai, panikos priepuoli</w:t>
      </w:r>
      <w:r>
        <w:rPr>
          <w:szCs w:val="24"/>
          <w:lang w:val="lt-LT"/>
        </w:rPr>
        <w:t>s</w:t>
      </w:r>
      <w:r w:rsidRPr="00C432FC">
        <w:rPr>
          <w:szCs w:val="24"/>
          <w:lang w:val="lt-LT"/>
        </w:rPr>
        <w:t>, apatija, agresija, pakili nuotaika, psichikos sutrikimas, pasunkėjęs mąstymas, lytinio potraukio padidėjimas, lytinės funkcijos sutrikimai, įskaitant negalėjimą patirti orgazmą, ejakuliacijos (sėklos išsiliejimo) vėlavimą;</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regėjimo sutrikimas, neįprasti akių judesiai, regėjimo pokyčiai, įskaitant tunelinį matymą, blyksėjimas akyse, trūkčiojantys judesiai, refleksų susilpnėjimas, padidėjęs aktyvumas, svaigulys stojantis, odos jautrumo padidėjimas, skonio pojūčio išnykimas, deginimo pojūtis, drebulys judesio metu, sąmonės pritemimas, sąmonės netekimas, alpimas, jautrumo triukšmui padidėjimas, bloga savijauta;</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akių džiūvimas, akių patinimas, akių skausmas, regėjimo nusilpimas, ašarojimas, akių dirginimas;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širdies plakimo sutrikimai, padažnėjęs širdies ritmas, kraujospūdžio sumažėjimas, kraujospūdžio padidėjimas, pulso pokyčiai, širdies nepakankamumas;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paraudimas, karščio bangos;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pasunkėjęs kvėpavimas, nosies džiūvimas, nosies gleivinės paburkimas;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seilių išskyrimas, rėmuo, stingulys aplink burną;</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prakaitavimas, išbėrimas, </w:t>
      </w:r>
      <w:proofErr w:type="spellStart"/>
      <w:r w:rsidRPr="00C432FC">
        <w:rPr>
          <w:szCs w:val="24"/>
          <w:lang w:val="lt-LT"/>
        </w:rPr>
        <w:t>šaltkrėtis</w:t>
      </w:r>
      <w:proofErr w:type="spellEnd"/>
      <w:r w:rsidRPr="00C432FC">
        <w:rPr>
          <w:szCs w:val="24"/>
          <w:lang w:val="lt-LT"/>
        </w:rPr>
        <w:t>, karščiavimas;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raumenų trūkčiojimas, sąnarių patinimas, raumenų sustingimas, skausmas, įskaitant raumenų skausmą, kaklo skausmas;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lastRenderedPageBreak/>
        <w:t>krūtų skausmas;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pasunkėjęs ir skausmingas šlapinimasis, šlapimo nelaikymas;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silpnumas, troškulys, sunkumas krūtinėje;</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 xml:space="preserve">kraujo ir kepenų tyrimų rodmenų pokyčiai (kreatinino </w:t>
      </w:r>
      <w:proofErr w:type="spellStart"/>
      <w:r w:rsidRPr="00C432FC">
        <w:rPr>
          <w:szCs w:val="24"/>
          <w:lang w:val="lt-LT"/>
        </w:rPr>
        <w:t>fosfokinazės</w:t>
      </w:r>
      <w:proofErr w:type="spellEnd"/>
      <w:r w:rsidRPr="00C432FC">
        <w:rPr>
          <w:szCs w:val="24"/>
          <w:lang w:val="lt-LT"/>
        </w:rPr>
        <w:t xml:space="preserve"> suaktyvėjimas kraujyje, </w:t>
      </w:r>
      <w:proofErr w:type="spellStart"/>
      <w:r w:rsidRPr="00C432FC">
        <w:rPr>
          <w:szCs w:val="24"/>
          <w:lang w:val="lt-LT"/>
        </w:rPr>
        <w:t>alanino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w:t>
      </w:r>
      <w:proofErr w:type="spellStart"/>
      <w:r w:rsidRPr="00C432FC">
        <w:rPr>
          <w:szCs w:val="24"/>
          <w:lang w:val="lt-LT"/>
        </w:rPr>
        <w:t>aspartato</w:t>
      </w:r>
      <w:proofErr w:type="spellEnd"/>
      <w:r w:rsidRPr="00C432FC">
        <w:rPr>
          <w:szCs w:val="24"/>
          <w:lang w:val="lt-LT"/>
        </w:rPr>
        <w:t xml:space="preserve"> </w:t>
      </w:r>
      <w:proofErr w:type="spellStart"/>
      <w:r w:rsidRPr="00C432FC">
        <w:rPr>
          <w:szCs w:val="24"/>
          <w:lang w:val="lt-LT"/>
        </w:rPr>
        <w:t>aminotransferazės</w:t>
      </w:r>
      <w:proofErr w:type="spellEnd"/>
      <w:r w:rsidRPr="00C432FC">
        <w:rPr>
          <w:szCs w:val="24"/>
          <w:lang w:val="lt-LT"/>
        </w:rPr>
        <w:t xml:space="preserve"> suaktyvėjimas, trombocitų kiekio sumažėjimas, </w:t>
      </w:r>
      <w:proofErr w:type="spellStart"/>
      <w:r w:rsidRPr="00C432FC">
        <w:rPr>
          <w:szCs w:val="24"/>
          <w:lang w:val="lt-LT"/>
        </w:rPr>
        <w:t>neutropenija</w:t>
      </w:r>
      <w:proofErr w:type="spellEnd"/>
      <w:r w:rsidRPr="00C432FC">
        <w:rPr>
          <w:szCs w:val="24"/>
          <w:lang w:val="lt-LT"/>
        </w:rPr>
        <w:t>, kreatinino koncentracijos kraujyje padidėjimas, kalio koncentracijos kraujyje sumažėjimas);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padidėjęs jautrumas, veido patinimas, niežulys, dilgėlinė, skystos išskyros iš nosies, kraujavimas iš nosies, kosulys, knarkimas;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skausmingos menstruacijos;</w:t>
      </w:r>
    </w:p>
    <w:p w:rsidR="004058CF" w:rsidRPr="00C432FC" w:rsidRDefault="004058CF" w:rsidP="004058CF">
      <w:pPr>
        <w:pStyle w:val="Sraopastraipa"/>
        <w:numPr>
          <w:ilvl w:val="0"/>
          <w:numId w:val="4"/>
        </w:numPr>
        <w:tabs>
          <w:tab w:val="clear" w:pos="567"/>
        </w:tabs>
        <w:spacing w:line="240" w:lineRule="auto"/>
        <w:ind w:left="567" w:right="-29" w:hanging="567"/>
        <w:rPr>
          <w:szCs w:val="24"/>
          <w:lang w:val="lt-LT"/>
        </w:rPr>
      </w:pPr>
      <w:r w:rsidRPr="00C432FC">
        <w:rPr>
          <w:szCs w:val="24"/>
          <w:lang w:val="lt-LT"/>
        </w:rPr>
        <w:t>šaltos rankos ir pėdos.</w:t>
      </w:r>
    </w:p>
    <w:p w:rsidR="004058CF" w:rsidRPr="00C432FC" w:rsidRDefault="004058CF" w:rsidP="004058CF">
      <w:pPr>
        <w:numPr>
          <w:ilvl w:val="12"/>
          <w:numId w:val="0"/>
        </w:numPr>
        <w:tabs>
          <w:tab w:val="clear" w:pos="567"/>
        </w:tabs>
        <w:spacing w:line="240" w:lineRule="auto"/>
        <w:ind w:right="-29"/>
        <w:rPr>
          <w:szCs w:val="24"/>
          <w:lang w:val="lt-LT"/>
        </w:rPr>
      </w:pPr>
    </w:p>
    <w:p w:rsidR="004058CF" w:rsidRPr="00C432FC" w:rsidRDefault="004058CF" w:rsidP="004058CF">
      <w:pPr>
        <w:numPr>
          <w:ilvl w:val="12"/>
          <w:numId w:val="0"/>
        </w:numPr>
        <w:tabs>
          <w:tab w:val="clear" w:pos="567"/>
        </w:tabs>
        <w:spacing w:line="240" w:lineRule="auto"/>
        <w:ind w:right="-29"/>
        <w:rPr>
          <w:b/>
          <w:bCs/>
          <w:szCs w:val="24"/>
          <w:lang w:val="lt-LT"/>
        </w:rPr>
      </w:pPr>
      <w:r w:rsidRPr="00C432FC">
        <w:rPr>
          <w:b/>
          <w:bCs/>
          <w:szCs w:val="24"/>
          <w:lang w:val="lt-LT"/>
        </w:rPr>
        <w:t xml:space="preserve">Retas (gali pasireikšti </w:t>
      </w:r>
      <w:r w:rsidRPr="00C432FC">
        <w:rPr>
          <w:b/>
          <w:szCs w:val="24"/>
          <w:lang w:val="lt-LT"/>
        </w:rPr>
        <w:t xml:space="preserve">mažiau kaip </w:t>
      </w:r>
      <w:r w:rsidRPr="00C432FC">
        <w:rPr>
          <w:b/>
          <w:bCs/>
          <w:szCs w:val="24"/>
          <w:lang w:val="lt-LT"/>
        </w:rPr>
        <w:t>1</w:t>
      </w:r>
      <w:r>
        <w:rPr>
          <w:b/>
          <w:bCs/>
          <w:szCs w:val="24"/>
          <w:lang w:val="lt-LT"/>
        </w:rPr>
        <w:t> </w:t>
      </w:r>
      <w:r w:rsidRPr="00C432FC">
        <w:rPr>
          <w:b/>
          <w:bCs/>
          <w:szCs w:val="24"/>
          <w:lang w:val="lt-LT"/>
        </w:rPr>
        <w:t>iš 1000</w:t>
      </w:r>
      <w:r>
        <w:rPr>
          <w:b/>
          <w:bCs/>
          <w:szCs w:val="24"/>
          <w:lang w:val="lt-LT"/>
        </w:rPr>
        <w:t> </w:t>
      </w:r>
      <w:r w:rsidRPr="00C432FC">
        <w:rPr>
          <w:b/>
          <w:bCs/>
          <w:szCs w:val="24"/>
          <w:lang w:val="lt-LT"/>
        </w:rPr>
        <w:t>žmonių):</w:t>
      </w:r>
    </w:p>
    <w:p w:rsidR="004058CF" w:rsidRPr="00C432FC" w:rsidRDefault="004058CF" w:rsidP="004058CF">
      <w:pPr>
        <w:pStyle w:val="Sraopastraipa"/>
        <w:numPr>
          <w:ilvl w:val="0"/>
          <w:numId w:val="6"/>
        </w:numPr>
        <w:tabs>
          <w:tab w:val="clear" w:pos="567"/>
        </w:tabs>
        <w:spacing w:line="240" w:lineRule="auto"/>
        <w:ind w:left="567" w:right="-29" w:hanging="567"/>
        <w:rPr>
          <w:szCs w:val="24"/>
          <w:lang w:val="lt-LT"/>
        </w:rPr>
      </w:pPr>
      <w:r w:rsidRPr="00C432FC">
        <w:rPr>
          <w:szCs w:val="24"/>
          <w:lang w:val="lt-LT"/>
        </w:rPr>
        <w:t>nenormalaus kvapo jutimas, besisupantis vaizdas, šviesos stiprumo suvokimo pokytis, regėjimo ryškumas, apakimas;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vyzdžių išsiplėtimas, žvairumas;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šaltas prakaitas, spaudimas gerklėje, liežuvio patinimas;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kasos uždegimas;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rijimo pasunkėjimas;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sulėtėję ar sumažėję kūno judesiai;</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negalėjimas tinkamai rašyti;</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pilve;</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skysčių kaupimasis plaučiuose;</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traukuliai;</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elektrokardiogramoje (EKG) </w:t>
      </w:r>
      <w:r>
        <w:rPr>
          <w:szCs w:val="24"/>
          <w:lang w:val="lt-LT"/>
        </w:rPr>
        <w:t>rodmenų</w:t>
      </w:r>
      <w:r w:rsidRPr="00C432FC">
        <w:rPr>
          <w:szCs w:val="24"/>
          <w:lang w:val="lt-LT"/>
        </w:rPr>
        <w:t xml:space="preserve"> pokyčiai, kurie rodo širdies ritmo sutrikimus;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raumenų pažaida;</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išskyros iš krūtų, nenormalus krūtų augimas, krūtų padidėjimas vyrams;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nutrūkusios menstruacijos;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inkstų funkcijos nepakankamumas, šlapimo kiekio sumažėjimas, šlapimo susilaikymas;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baltųjų kraujo </w:t>
      </w:r>
      <w:r>
        <w:rPr>
          <w:szCs w:val="24"/>
          <w:lang w:val="lt-LT"/>
        </w:rPr>
        <w:t>kūnelių</w:t>
      </w:r>
      <w:r w:rsidRPr="00C432FC">
        <w:rPr>
          <w:szCs w:val="24"/>
          <w:lang w:val="lt-LT"/>
        </w:rPr>
        <w:t xml:space="preserve"> kiekio kraujyje sumažėjimas;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netinkamas elgesys;</w:t>
      </w:r>
    </w:p>
    <w:p w:rsidR="004058CF" w:rsidRPr="00C432FC" w:rsidRDefault="004058CF" w:rsidP="004058CF">
      <w:pPr>
        <w:pStyle w:val="Sraopastraipa"/>
        <w:numPr>
          <w:ilvl w:val="0"/>
          <w:numId w:val="5"/>
        </w:numPr>
        <w:tabs>
          <w:tab w:val="clear" w:pos="567"/>
        </w:tabs>
        <w:spacing w:line="240" w:lineRule="auto"/>
        <w:ind w:left="567" w:right="-29" w:hanging="567"/>
        <w:rPr>
          <w:szCs w:val="24"/>
          <w:lang w:val="lt-LT"/>
        </w:rPr>
      </w:pPr>
      <w:r w:rsidRPr="00C432FC">
        <w:rPr>
          <w:szCs w:val="24"/>
          <w:lang w:val="lt-LT"/>
        </w:rPr>
        <w:t xml:space="preserve">alerginės reakcijos (kurios gali pasireikšti kvėpavimo pasunkėjimu, akių uždegimu </w:t>
      </w:r>
      <w:r>
        <w:rPr>
          <w:szCs w:val="24"/>
          <w:lang w:val="lt-LT"/>
        </w:rPr>
        <w:t>[</w:t>
      </w:r>
      <w:proofErr w:type="spellStart"/>
      <w:r w:rsidRPr="00C432FC">
        <w:rPr>
          <w:szCs w:val="24"/>
          <w:lang w:val="lt-LT"/>
        </w:rPr>
        <w:t>keratitu</w:t>
      </w:r>
      <w:proofErr w:type="spellEnd"/>
      <w:r>
        <w:rPr>
          <w:szCs w:val="24"/>
          <w:lang w:val="lt-LT"/>
        </w:rPr>
        <w:t>]</w:t>
      </w:r>
      <w:r w:rsidRPr="00C432FC">
        <w:rPr>
          <w:szCs w:val="24"/>
          <w:lang w:val="lt-LT"/>
        </w:rPr>
        <w:t xml:space="preserve"> ir sunkia odos reakcija, kuriai būdingas išbėrimas, pūslės, odos lupimasis ir skausmas).</w:t>
      </w:r>
    </w:p>
    <w:p w:rsidR="004058CF" w:rsidRPr="00C432FC" w:rsidRDefault="004058CF" w:rsidP="004058CF">
      <w:pPr>
        <w:numPr>
          <w:ilvl w:val="12"/>
          <w:numId w:val="0"/>
        </w:numPr>
        <w:tabs>
          <w:tab w:val="clear" w:pos="567"/>
        </w:tabs>
        <w:spacing w:line="240" w:lineRule="auto"/>
        <w:ind w:left="1134" w:right="-29" w:hanging="425"/>
        <w:rPr>
          <w:szCs w:val="24"/>
          <w:lang w:val="lt-LT"/>
        </w:rPr>
      </w:pPr>
    </w:p>
    <w:p w:rsidR="004058CF" w:rsidRPr="00C432FC" w:rsidRDefault="004058CF" w:rsidP="004058CF">
      <w:pPr>
        <w:numPr>
          <w:ilvl w:val="12"/>
          <w:numId w:val="0"/>
        </w:numPr>
        <w:tabs>
          <w:tab w:val="clear" w:pos="567"/>
        </w:tabs>
        <w:spacing w:line="240" w:lineRule="auto"/>
        <w:ind w:right="-29"/>
        <w:rPr>
          <w:szCs w:val="24"/>
          <w:lang w:val="lt-LT"/>
        </w:rPr>
      </w:pPr>
      <w:r w:rsidRPr="00C432FC">
        <w:rPr>
          <w:szCs w:val="24"/>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C432FC">
        <w:rPr>
          <w:szCs w:val="24"/>
          <w:lang w:val="lt-LT"/>
        </w:rPr>
        <w:t>pregabalino</w:t>
      </w:r>
      <w:proofErr w:type="spellEnd"/>
      <w:r w:rsidRPr="00C432FC">
        <w:rPr>
          <w:szCs w:val="24"/>
          <w:lang w:val="lt-LT"/>
        </w:rPr>
        <w:t xml:space="preserve">. </w:t>
      </w:r>
      <w:r>
        <w:rPr>
          <w:szCs w:val="24"/>
          <w:lang w:val="lt-LT"/>
        </w:rPr>
        <w:t>Šių</w:t>
      </w:r>
      <w:r w:rsidRPr="00C432FC">
        <w:rPr>
          <w:szCs w:val="24"/>
          <w:lang w:val="lt-LT"/>
        </w:rPr>
        <w:t xml:space="preserve"> vaistų vartojant kartu, šalutinis poveikis gali būti sunkesnis.</w:t>
      </w:r>
    </w:p>
    <w:p w:rsidR="004058CF" w:rsidRPr="00C432FC" w:rsidRDefault="004058CF" w:rsidP="004058CF">
      <w:pPr>
        <w:numPr>
          <w:ilvl w:val="12"/>
          <w:numId w:val="0"/>
        </w:numPr>
        <w:tabs>
          <w:tab w:val="clear" w:pos="567"/>
        </w:tabs>
        <w:spacing w:line="240" w:lineRule="auto"/>
        <w:ind w:right="-29"/>
        <w:rPr>
          <w:szCs w:val="24"/>
          <w:lang w:val="lt-LT"/>
        </w:rPr>
      </w:pPr>
    </w:p>
    <w:p w:rsidR="004058CF" w:rsidRPr="00C432FC" w:rsidRDefault="004058CF" w:rsidP="004058CF">
      <w:pPr>
        <w:spacing w:line="240" w:lineRule="auto"/>
        <w:rPr>
          <w:b/>
          <w:szCs w:val="24"/>
          <w:lang w:val="lt-LT"/>
        </w:rPr>
      </w:pPr>
      <w:r w:rsidRPr="00C432FC">
        <w:rPr>
          <w:b/>
          <w:noProof/>
          <w:szCs w:val="24"/>
          <w:lang w:val="lt-LT"/>
        </w:rPr>
        <w:t>Pranešimas apie šalutinį poveikį</w:t>
      </w:r>
    </w:p>
    <w:p w:rsidR="004058CF" w:rsidRPr="00C432FC" w:rsidRDefault="004058CF" w:rsidP="004058CF">
      <w:pPr>
        <w:ind w:right="-449"/>
        <w:rPr>
          <w:noProof/>
          <w:szCs w:val="24"/>
          <w:lang w:val="lt-LT"/>
        </w:rPr>
      </w:pPr>
      <w:r w:rsidRPr="00C432FC">
        <w:rPr>
          <w:noProof/>
          <w:szCs w:val="24"/>
          <w:lang w:val="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C432FC">
          <w:rPr>
            <w:rStyle w:val="Hipersaitas"/>
            <w:rFonts w:eastAsia="SimSun"/>
            <w:noProof/>
            <w:szCs w:val="24"/>
            <w:lang w:val="lt-LT"/>
          </w:rPr>
          <w:t>www.vvkt.lt</w:t>
        </w:r>
      </w:hyperlink>
      <w:r w:rsidRPr="00C432FC">
        <w:rPr>
          <w:noProof/>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C432FC">
        <w:rPr>
          <w:rFonts w:eastAsia="Calibri"/>
          <w:noProof/>
          <w:szCs w:val="22"/>
          <w:lang w:val="lt-LT" w:eastAsia="zh-CN"/>
        </w:rPr>
        <w:t xml:space="preserve">elefonu (8 6) 143 35 34; </w:t>
      </w:r>
      <w:r w:rsidRPr="00C432FC">
        <w:rPr>
          <w:noProof/>
          <w:szCs w:val="24"/>
          <w:lang w:val="lt-LT"/>
        </w:rPr>
        <w:t xml:space="preserve">el. paštu </w:t>
      </w:r>
      <w:hyperlink r:id="rId6" w:history="1">
        <w:r w:rsidRPr="00C432FC">
          <w:rPr>
            <w:rStyle w:val="Hipersaitas"/>
            <w:rFonts w:eastAsia="SimSun"/>
            <w:noProof/>
            <w:szCs w:val="24"/>
            <w:lang w:val="lt-LT"/>
          </w:rPr>
          <w:t>NepageidaujamaR@vvkt.lt</w:t>
        </w:r>
      </w:hyperlink>
      <w:r w:rsidRPr="00C432FC">
        <w:rPr>
          <w:noProof/>
          <w:szCs w:val="24"/>
          <w:lang w:val="lt-LT"/>
        </w:rPr>
        <w:t xml:space="preserve">, per Valstybinės vaistų kontrolės tarnybos prie Lietuvos Respublikos sveikatos apsaugos ministerijos interneto svetainę (adresu </w:t>
      </w:r>
      <w:r w:rsidRPr="00640DFD">
        <w:rPr>
          <w:rStyle w:val="Hipersaitas"/>
          <w:rFonts w:eastAsia="SimSun"/>
        </w:rPr>
        <w:t>http://www.vvkt.lt</w:t>
      </w:r>
      <w:r w:rsidRPr="00C432FC">
        <w:rPr>
          <w:noProof/>
          <w:szCs w:val="24"/>
          <w:lang w:val="lt-LT"/>
        </w:rPr>
        <w:t xml:space="preserve">). Pranešdami apie šalutinį poveikį galite mums padėti gauti daugiau informacijos apie šio vaisto saugumą. </w:t>
      </w:r>
    </w:p>
    <w:p w:rsidR="004058CF" w:rsidRPr="00C432FC" w:rsidRDefault="004058CF" w:rsidP="004058CF">
      <w:pPr>
        <w:rPr>
          <w:b/>
          <w:snapToGrid/>
          <w:szCs w:val="22"/>
          <w:lang w:val="lt-LT"/>
        </w:rPr>
      </w:pPr>
    </w:p>
    <w:p w:rsidR="004058CF" w:rsidRPr="00C432FC" w:rsidRDefault="004058CF" w:rsidP="004058CF">
      <w:pPr>
        <w:pStyle w:val="Antrat3"/>
        <w:spacing w:before="0" w:after="0" w:line="240" w:lineRule="auto"/>
        <w:rPr>
          <w:rFonts w:ascii="Times New Roman" w:hAnsi="Times New Roman"/>
          <w:sz w:val="22"/>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5.</w:t>
      </w:r>
      <w:r w:rsidRPr="00C432FC">
        <w:rPr>
          <w:rFonts w:ascii="Times New Roman" w:hAnsi="Times New Roman"/>
          <w:sz w:val="22"/>
          <w:lang w:val="lt-LT"/>
        </w:rPr>
        <w:tab/>
        <w:t xml:space="preserve">Kaip laikyti </w:t>
      </w:r>
      <w:proofErr w:type="spellStart"/>
      <w:r w:rsidR="00BE066C">
        <w:rPr>
          <w:rFonts w:ascii="Times New Roman" w:hAnsi="Times New Roman"/>
          <w:sz w:val="22"/>
          <w:lang w:val="lt-LT"/>
        </w:rPr>
        <w:t>Pregabaline</w:t>
      </w:r>
      <w:proofErr w:type="spellEnd"/>
      <w:r w:rsidR="00BE066C">
        <w:rPr>
          <w:rFonts w:ascii="Times New Roman" w:hAnsi="Times New Roman"/>
          <w:sz w:val="22"/>
          <w:lang w:val="lt-LT"/>
        </w:rPr>
        <w:t xml:space="preserve"> CF</w:t>
      </w:r>
    </w:p>
    <w:p w:rsidR="004058CF" w:rsidRPr="00C432FC" w:rsidRDefault="004058CF" w:rsidP="004058CF">
      <w:pPr>
        <w:rPr>
          <w:lang w:val="lt-LT" w:eastAsia="x-none"/>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Šį vaistą laikykite vaikams nepastebimoje ir nepasiekiamoje vietoje.</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Ant dėžutės</w:t>
      </w:r>
      <w:r w:rsidR="00640DFD">
        <w:rPr>
          <w:szCs w:val="24"/>
          <w:lang w:val="lt-LT"/>
        </w:rPr>
        <w:t xml:space="preserve"> po „Tinka iki“ ir </w:t>
      </w:r>
      <w:r w:rsidRPr="00C432FC">
        <w:rPr>
          <w:szCs w:val="24"/>
          <w:lang w:val="lt-LT"/>
        </w:rPr>
        <w:t xml:space="preserve">lizdinės plokštelės </w:t>
      </w:r>
      <w:r w:rsidR="00640DFD">
        <w:rPr>
          <w:szCs w:val="24"/>
          <w:lang w:val="lt-LT"/>
        </w:rPr>
        <w:t>po „EXP“</w:t>
      </w:r>
      <w:r w:rsidRPr="00C432FC">
        <w:rPr>
          <w:szCs w:val="24"/>
          <w:lang w:val="lt-LT"/>
        </w:rPr>
        <w:t xml:space="preserve"> nurodytam tinkamumo laikui pasibaigus, šio vaisto vartoti negalima. Vaistas tinkamas vartoti iki paskutinės nurodyto mėnesio dienos.</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tabs>
          <w:tab w:val="clear" w:pos="567"/>
        </w:tabs>
        <w:spacing w:line="240" w:lineRule="auto"/>
        <w:rPr>
          <w:color w:val="0D0D0D"/>
          <w:szCs w:val="24"/>
          <w:lang w:val="lt-LT"/>
        </w:rPr>
      </w:pPr>
      <w:r w:rsidRPr="00C432FC">
        <w:rPr>
          <w:color w:val="0D0D0D"/>
          <w:szCs w:val="24"/>
          <w:lang w:val="lt-LT"/>
        </w:rPr>
        <w:lastRenderedPageBreak/>
        <w:t>Laikyti ne aukštesnėje kaip 30</w:t>
      </w:r>
      <w:r>
        <w:rPr>
          <w:color w:val="0D0D0D"/>
          <w:szCs w:val="24"/>
          <w:lang w:val="lt-LT"/>
        </w:rPr>
        <w:t> </w:t>
      </w:r>
      <w:r w:rsidRPr="00C432FC">
        <w:rPr>
          <w:color w:val="0D0D0D"/>
          <w:szCs w:val="24"/>
          <w:lang w:val="lt-LT"/>
        </w:rPr>
        <w:t>°C temperatūroje.</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Vaistų negalima išmesti į kanalizaciją arba su buitinėmis atliekomis. Kaip išmesti nereikalingus vaistus, klauskite vaistininko. Šios priemonės padės apsaugoti aplinką.</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pStyle w:val="Antrat3"/>
        <w:spacing w:before="0" w:after="0" w:line="240" w:lineRule="auto"/>
        <w:rPr>
          <w:rFonts w:ascii="Times New Roman" w:hAnsi="Times New Roman"/>
          <w:sz w:val="22"/>
          <w:lang w:val="lt-LT"/>
        </w:rPr>
      </w:pPr>
      <w:r w:rsidRPr="00C432FC">
        <w:rPr>
          <w:rFonts w:ascii="Times New Roman" w:hAnsi="Times New Roman"/>
          <w:sz w:val="22"/>
          <w:lang w:val="lt-LT"/>
        </w:rPr>
        <w:t>6.</w:t>
      </w:r>
      <w:r w:rsidRPr="00C432FC">
        <w:rPr>
          <w:rFonts w:ascii="Times New Roman" w:hAnsi="Times New Roman"/>
          <w:b w:val="0"/>
          <w:sz w:val="22"/>
          <w:lang w:val="lt-LT"/>
        </w:rPr>
        <w:tab/>
      </w:r>
      <w:r w:rsidRPr="00C432FC">
        <w:rPr>
          <w:rFonts w:ascii="Times New Roman" w:hAnsi="Times New Roman"/>
          <w:sz w:val="22"/>
          <w:lang w:val="lt-LT"/>
        </w:rPr>
        <w:t>Pakuotės turinys ir kita informacija</w:t>
      </w:r>
    </w:p>
    <w:p w:rsidR="004058CF" w:rsidRPr="00C432FC" w:rsidRDefault="004058CF" w:rsidP="004058CF">
      <w:pPr>
        <w:numPr>
          <w:ilvl w:val="12"/>
          <w:numId w:val="0"/>
        </w:numPr>
        <w:tabs>
          <w:tab w:val="clear" w:pos="567"/>
        </w:tabs>
        <w:spacing w:line="240" w:lineRule="auto"/>
        <w:rPr>
          <w:szCs w:val="24"/>
          <w:lang w:val="lt-LT"/>
        </w:rPr>
      </w:pPr>
    </w:p>
    <w:p w:rsidR="004058CF" w:rsidRPr="00C432FC" w:rsidRDefault="00BE066C" w:rsidP="004058CF">
      <w:pPr>
        <w:pStyle w:val="Antrat4"/>
        <w:rPr>
          <w:rFonts w:ascii="Times New Roman" w:hAnsi="Times New Roman"/>
          <w:sz w:val="22"/>
          <w:lang w:val="lt-LT"/>
        </w:rPr>
      </w:pPr>
      <w:proofErr w:type="spellStart"/>
      <w:r>
        <w:rPr>
          <w:rFonts w:ascii="Times New Roman" w:hAnsi="Times New Roman"/>
          <w:sz w:val="22"/>
          <w:lang w:val="lt-LT"/>
        </w:rPr>
        <w:t>Pregabaline</w:t>
      </w:r>
      <w:proofErr w:type="spellEnd"/>
      <w:r>
        <w:rPr>
          <w:rFonts w:ascii="Times New Roman" w:hAnsi="Times New Roman"/>
          <w:sz w:val="22"/>
          <w:lang w:val="lt-LT"/>
        </w:rPr>
        <w:t xml:space="preserve"> CF</w:t>
      </w:r>
      <w:r w:rsidR="004058CF" w:rsidRPr="00C432FC">
        <w:rPr>
          <w:rFonts w:ascii="Times New Roman" w:hAnsi="Times New Roman"/>
          <w:sz w:val="22"/>
          <w:lang w:val="lt-LT"/>
        </w:rPr>
        <w:t xml:space="preserve"> sudėtis </w:t>
      </w:r>
    </w:p>
    <w:p w:rsidR="004058CF" w:rsidRPr="00C432FC" w:rsidRDefault="004058CF" w:rsidP="004058CF">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Veiklioji medžiaga yra </w:t>
      </w:r>
      <w:proofErr w:type="spellStart"/>
      <w:r w:rsidRPr="00C432FC">
        <w:rPr>
          <w:szCs w:val="24"/>
          <w:lang w:val="lt-LT"/>
        </w:rPr>
        <w:t>pregabalinas</w:t>
      </w:r>
      <w:proofErr w:type="spellEnd"/>
      <w:r w:rsidRPr="00C432FC">
        <w:rPr>
          <w:szCs w:val="24"/>
          <w:lang w:val="lt-LT"/>
        </w:rPr>
        <w:t>. Kiekvienoje kietojoje kapsulėje yra 75 mg</w:t>
      </w:r>
      <w:r w:rsidR="00AB4C48">
        <w:rPr>
          <w:szCs w:val="24"/>
          <w:lang w:val="lt-LT"/>
        </w:rPr>
        <w:t xml:space="preserve"> arba</w:t>
      </w:r>
      <w:r w:rsidRPr="00C432FC">
        <w:rPr>
          <w:szCs w:val="24"/>
          <w:lang w:val="lt-LT"/>
        </w:rPr>
        <w:t xml:space="preserve"> 150 mg </w:t>
      </w:r>
      <w:proofErr w:type="spellStart"/>
      <w:r w:rsidRPr="00C432FC">
        <w:rPr>
          <w:szCs w:val="24"/>
          <w:lang w:val="lt-LT"/>
        </w:rPr>
        <w:t>pregabalino</w:t>
      </w:r>
      <w:proofErr w:type="spellEnd"/>
      <w:r w:rsidRPr="00C432FC">
        <w:rPr>
          <w:szCs w:val="24"/>
          <w:lang w:val="lt-LT"/>
        </w:rPr>
        <w:t>.</w:t>
      </w:r>
    </w:p>
    <w:p w:rsidR="004058CF" w:rsidRPr="00C432FC" w:rsidRDefault="004058CF" w:rsidP="004058CF">
      <w:pPr>
        <w:pStyle w:val="Sraopastraipa"/>
        <w:numPr>
          <w:ilvl w:val="0"/>
          <w:numId w:val="7"/>
        </w:numPr>
        <w:tabs>
          <w:tab w:val="clear" w:pos="567"/>
        </w:tabs>
        <w:spacing w:line="240" w:lineRule="auto"/>
        <w:ind w:left="567" w:right="-2" w:hanging="567"/>
        <w:rPr>
          <w:szCs w:val="24"/>
          <w:lang w:val="lt-LT"/>
        </w:rPr>
      </w:pPr>
      <w:r w:rsidRPr="00C432FC">
        <w:rPr>
          <w:szCs w:val="24"/>
          <w:lang w:val="lt-LT"/>
        </w:rPr>
        <w:t xml:space="preserve">Pagalbinės medžiagos: </w:t>
      </w:r>
      <w:proofErr w:type="spellStart"/>
      <w:r w:rsidRPr="00C432FC">
        <w:rPr>
          <w:szCs w:val="24"/>
          <w:lang w:val="lt-LT"/>
        </w:rPr>
        <w:t>manitolis</w:t>
      </w:r>
      <w:proofErr w:type="spellEnd"/>
      <w:r w:rsidRPr="00C432FC">
        <w:rPr>
          <w:szCs w:val="24"/>
          <w:lang w:val="lt-LT"/>
        </w:rPr>
        <w:t>, perdirbtas krakmolas (</w:t>
      </w:r>
      <w:proofErr w:type="spellStart"/>
      <w:r w:rsidRPr="00C432FC">
        <w:rPr>
          <w:szCs w:val="24"/>
          <w:lang w:val="lt-LT"/>
        </w:rPr>
        <w:t>pregelifikuotas</w:t>
      </w:r>
      <w:proofErr w:type="spellEnd"/>
      <w:r w:rsidRPr="00C432FC">
        <w:rPr>
          <w:szCs w:val="24"/>
          <w:lang w:val="lt-LT"/>
        </w:rPr>
        <w:t xml:space="preserve"> krakmolas ir kukurūzų krakmolas), talkas, želatina, titano dioksidas (E 171), juodi spaustuviniai dažai (jų sudėtyje yra </w:t>
      </w:r>
      <w:proofErr w:type="spellStart"/>
      <w:r w:rsidRPr="00C432FC">
        <w:rPr>
          <w:szCs w:val="24"/>
          <w:lang w:val="lt-LT"/>
        </w:rPr>
        <w:t>šelako</w:t>
      </w:r>
      <w:proofErr w:type="spellEnd"/>
      <w:r w:rsidRPr="00C432FC">
        <w:rPr>
          <w:szCs w:val="24"/>
          <w:lang w:val="lt-LT"/>
        </w:rPr>
        <w:t>, juodojo geležies oksido (E 172), kalio hidroksido). 75 mg kapsulėse taip pat yra raudonojo geležies oksido (E 172).</w:t>
      </w:r>
    </w:p>
    <w:p w:rsidR="004058CF" w:rsidRPr="00C432FC" w:rsidRDefault="004058CF" w:rsidP="004058CF">
      <w:pPr>
        <w:tabs>
          <w:tab w:val="clear" w:pos="567"/>
        </w:tabs>
        <w:spacing w:line="240" w:lineRule="auto"/>
        <w:ind w:right="-2"/>
        <w:rPr>
          <w:szCs w:val="24"/>
          <w:lang w:val="lt-LT"/>
        </w:rPr>
      </w:pPr>
    </w:p>
    <w:p w:rsidR="004058CF" w:rsidRPr="00C432FC" w:rsidRDefault="00BE066C" w:rsidP="004058CF">
      <w:pPr>
        <w:pStyle w:val="Antrat4"/>
        <w:rPr>
          <w:rFonts w:ascii="Times New Roman" w:hAnsi="Times New Roman"/>
          <w:sz w:val="22"/>
          <w:lang w:val="lt-LT"/>
        </w:rPr>
      </w:pPr>
      <w:proofErr w:type="spellStart"/>
      <w:r>
        <w:rPr>
          <w:rFonts w:ascii="Times New Roman" w:hAnsi="Times New Roman"/>
          <w:sz w:val="22"/>
          <w:lang w:val="lt-LT"/>
        </w:rPr>
        <w:t>Pregabaline</w:t>
      </w:r>
      <w:proofErr w:type="spellEnd"/>
      <w:r>
        <w:rPr>
          <w:rFonts w:ascii="Times New Roman" w:hAnsi="Times New Roman"/>
          <w:sz w:val="22"/>
          <w:lang w:val="lt-LT"/>
        </w:rPr>
        <w:t xml:space="preserve"> CF</w:t>
      </w:r>
      <w:r w:rsidR="004058CF" w:rsidRPr="00C432FC">
        <w:rPr>
          <w:rFonts w:ascii="Times New Roman" w:hAnsi="Times New Roman"/>
          <w:sz w:val="22"/>
          <w:lang w:val="lt-LT"/>
        </w:rPr>
        <w:t xml:space="preserve"> išvaizda ir kiekis pakuotėje</w:t>
      </w:r>
    </w:p>
    <w:p w:rsidR="004058CF" w:rsidRDefault="004058CF" w:rsidP="004058CF">
      <w:pPr>
        <w:numPr>
          <w:ilvl w:val="12"/>
          <w:numId w:val="0"/>
        </w:numPr>
        <w:tabs>
          <w:tab w:val="clear" w:pos="567"/>
        </w:tabs>
        <w:spacing w:line="240" w:lineRule="auto"/>
        <w:ind w:right="-2"/>
        <w:rPr>
          <w:szCs w:val="24"/>
          <w:lang w:val="lt-LT"/>
        </w:rPr>
      </w:pPr>
    </w:p>
    <w:p w:rsidR="004058CF" w:rsidRDefault="004058CF" w:rsidP="004058CF">
      <w:pPr>
        <w:numPr>
          <w:ilvl w:val="12"/>
          <w:numId w:val="0"/>
        </w:numPr>
        <w:tabs>
          <w:tab w:val="clear" w:pos="567"/>
        </w:tabs>
        <w:spacing w:line="240" w:lineRule="auto"/>
        <w:ind w:right="-2"/>
        <w:rPr>
          <w:snapToGrid/>
          <w:lang w:val="lt-LT"/>
        </w:rPr>
      </w:pPr>
      <w:r w:rsidRPr="00C432FC">
        <w:rPr>
          <w:snapToGrid/>
          <w:lang w:val="lt-LT"/>
        </w:rPr>
        <w:t>75 mg kapsulės</w:t>
      </w:r>
      <w:r>
        <w:rPr>
          <w:snapToGrid/>
          <w:lang w:val="lt-LT"/>
        </w:rPr>
        <w:t xml:space="preserve">: </w:t>
      </w:r>
      <w:r w:rsidR="009258DE">
        <w:rPr>
          <w:snapToGrid/>
          <w:lang w:val="lt-LT"/>
        </w:rPr>
        <w:t>b</w:t>
      </w:r>
      <w:r w:rsidRPr="00083B88">
        <w:rPr>
          <w:snapToGrid/>
          <w:lang w:val="lt-LT"/>
        </w:rPr>
        <w:t>altos ir oranžinės s</w:t>
      </w:r>
      <w:r>
        <w:rPr>
          <w:snapToGrid/>
          <w:lang w:val="lt-LT"/>
        </w:rPr>
        <w:t>palvos kietosios kapsulės (14,5 </w:t>
      </w:r>
      <w:r w:rsidRPr="00083B88">
        <w:rPr>
          <w:snapToGrid/>
          <w:lang w:val="lt-LT"/>
        </w:rPr>
        <w:t>mm), ant kurių korpuso užrašyta „PGB 75“.</w:t>
      </w:r>
    </w:p>
    <w:p w:rsidR="004058CF" w:rsidRDefault="004058CF" w:rsidP="004058CF">
      <w:pPr>
        <w:numPr>
          <w:ilvl w:val="12"/>
          <w:numId w:val="0"/>
        </w:numPr>
        <w:tabs>
          <w:tab w:val="clear" w:pos="567"/>
        </w:tabs>
        <w:spacing w:line="240" w:lineRule="auto"/>
        <w:ind w:right="-2"/>
        <w:rPr>
          <w:snapToGrid/>
          <w:lang w:val="lt-LT"/>
        </w:rPr>
      </w:pPr>
      <w:r w:rsidRPr="00C432FC">
        <w:rPr>
          <w:snapToGrid/>
          <w:lang w:val="lt-LT"/>
        </w:rPr>
        <w:t>150 mg kapsulės</w:t>
      </w:r>
      <w:r>
        <w:rPr>
          <w:snapToGrid/>
          <w:lang w:val="lt-LT"/>
        </w:rPr>
        <w:t xml:space="preserve">: </w:t>
      </w:r>
      <w:r w:rsidR="009258DE">
        <w:rPr>
          <w:snapToGrid/>
          <w:lang w:val="lt-LT"/>
        </w:rPr>
        <w:t>b</w:t>
      </w:r>
      <w:r w:rsidRPr="00C432FC">
        <w:rPr>
          <w:snapToGrid/>
          <w:lang w:val="lt-LT"/>
        </w:rPr>
        <w:t>altos kietosios kapsulės (18 mm), ant kurių korpuso užrašyta ,,PGB 150“.</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BE066C" w:rsidP="004058CF">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75 mg tiekiamos pakuotėmis, pagamintomis iš PVC ir aliuminio folijos</w:t>
      </w:r>
      <w:r w:rsidR="009820BC">
        <w:rPr>
          <w:szCs w:val="24"/>
          <w:lang w:val="lt-LT"/>
        </w:rPr>
        <w:t>,</w:t>
      </w:r>
      <w:r w:rsidR="004058CF" w:rsidRPr="00C432FC">
        <w:rPr>
          <w:szCs w:val="24"/>
          <w:lang w:val="lt-LT"/>
        </w:rPr>
        <w:t xml:space="preserve"> po 56 kapsul</w:t>
      </w:r>
      <w:r w:rsidR="009820BC">
        <w:rPr>
          <w:szCs w:val="24"/>
          <w:lang w:val="lt-LT"/>
        </w:rPr>
        <w:t>es</w:t>
      </w:r>
      <w:r w:rsidR="004058CF" w:rsidRPr="00C432FC">
        <w:rPr>
          <w:szCs w:val="24"/>
          <w:lang w:val="lt-LT"/>
        </w:rPr>
        <w:t>.</w:t>
      </w:r>
    </w:p>
    <w:p w:rsidR="004058CF" w:rsidRDefault="00BE066C" w:rsidP="009820BC">
      <w:pPr>
        <w:numPr>
          <w:ilvl w:val="12"/>
          <w:numId w:val="0"/>
        </w:numPr>
        <w:tabs>
          <w:tab w:val="clear" w:pos="567"/>
        </w:tabs>
        <w:spacing w:line="240" w:lineRule="auto"/>
        <w:ind w:right="-2"/>
        <w:rPr>
          <w:szCs w:val="24"/>
          <w:lang w:val="lt-LT"/>
        </w:rPr>
      </w:pPr>
      <w:proofErr w:type="spellStart"/>
      <w:r>
        <w:rPr>
          <w:szCs w:val="24"/>
          <w:lang w:val="lt-LT"/>
        </w:rPr>
        <w:t>Pregabaline</w:t>
      </w:r>
      <w:proofErr w:type="spellEnd"/>
      <w:r>
        <w:rPr>
          <w:szCs w:val="24"/>
          <w:lang w:val="lt-LT"/>
        </w:rPr>
        <w:t xml:space="preserve"> CF</w:t>
      </w:r>
      <w:r w:rsidR="004058CF" w:rsidRPr="00C432FC">
        <w:rPr>
          <w:szCs w:val="24"/>
          <w:lang w:val="lt-LT"/>
        </w:rPr>
        <w:t xml:space="preserve"> 150 mg tiekiam</w:t>
      </w:r>
      <w:r w:rsidR="007D247E">
        <w:rPr>
          <w:szCs w:val="24"/>
          <w:lang w:val="lt-LT"/>
        </w:rPr>
        <w:t>os</w:t>
      </w:r>
      <w:r w:rsidR="004058CF" w:rsidRPr="00C432FC">
        <w:rPr>
          <w:szCs w:val="24"/>
          <w:lang w:val="lt-LT"/>
        </w:rPr>
        <w:t xml:space="preserve"> </w:t>
      </w:r>
      <w:r w:rsidR="009820BC" w:rsidRPr="00C432FC">
        <w:rPr>
          <w:szCs w:val="24"/>
          <w:lang w:val="lt-LT"/>
        </w:rPr>
        <w:t>pakuotėmis, pagamintomis iš PVC ir aliuminio folijos</w:t>
      </w:r>
      <w:r w:rsidR="009820BC">
        <w:rPr>
          <w:szCs w:val="24"/>
          <w:lang w:val="lt-LT"/>
        </w:rPr>
        <w:t>,</w:t>
      </w:r>
      <w:r w:rsidR="009820BC" w:rsidRPr="00C432FC">
        <w:rPr>
          <w:szCs w:val="24"/>
          <w:lang w:val="lt-LT"/>
        </w:rPr>
        <w:t xml:space="preserve"> po 56 kapsul</w:t>
      </w:r>
      <w:r w:rsidR="009820BC">
        <w:rPr>
          <w:szCs w:val="24"/>
          <w:lang w:val="lt-LT"/>
        </w:rPr>
        <w:t>es.</w:t>
      </w:r>
    </w:p>
    <w:p w:rsidR="009820BC" w:rsidRPr="00C432FC" w:rsidRDefault="009820BC" w:rsidP="009820BC">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p>
    <w:p w:rsidR="00710730" w:rsidRPr="00512427" w:rsidRDefault="00710730" w:rsidP="00710730">
      <w:pPr>
        <w:pStyle w:val="PI-3EMEASMCA"/>
        <w:spacing w:line="240" w:lineRule="auto"/>
      </w:pPr>
      <w:r w:rsidRPr="00512427">
        <w:t>Registruotojas ir gamintojas</w:t>
      </w:r>
      <w:r w:rsidRPr="00512427">
        <w:rPr>
          <w:lang w:eastAsia="x-none"/>
        </w:rPr>
        <w:t xml:space="preserve"> eksportuojančioje valstybėje</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i/>
          <w:szCs w:val="24"/>
          <w:lang w:val="lt-LT"/>
        </w:rPr>
      </w:pPr>
      <w:r w:rsidRPr="00C432FC">
        <w:rPr>
          <w:i/>
          <w:szCs w:val="24"/>
          <w:lang w:val="lt-LT"/>
        </w:rPr>
        <w:t>Registruotojas</w:t>
      </w:r>
    </w:p>
    <w:p w:rsidR="00710730" w:rsidRDefault="00710730" w:rsidP="00710730">
      <w:pPr>
        <w:pStyle w:val="Default"/>
        <w:rPr>
          <w:sz w:val="22"/>
          <w:szCs w:val="22"/>
        </w:rPr>
      </w:pPr>
      <w:proofErr w:type="spellStart"/>
      <w:r>
        <w:rPr>
          <w:sz w:val="22"/>
          <w:szCs w:val="22"/>
        </w:rPr>
        <w:t>Centrafarm</w:t>
      </w:r>
      <w:proofErr w:type="spellEnd"/>
      <w:r>
        <w:rPr>
          <w:sz w:val="22"/>
          <w:szCs w:val="22"/>
        </w:rPr>
        <w:t xml:space="preserve"> B.V. </w:t>
      </w:r>
    </w:p>
    <w:p w:rsidR="00710730" w:rsidRDefault="00710730" w:rsidP="00710730">
      <w:pPr>
        <w:pStyle w:val="Default"/>
        <w:rPr>
          <w:sz w:val="22"/>
          <w:szCs w:val="22"/>
        </w:rPr>
      </w:pPr>
      <w:proofErr w:type="spellStart"/>
      <w:r>
        <w:rPr>
          <w:sz w:val="22"/>
          <w:szCs w:val="22"/>
        </w:rPr>
        <w:t>Nieuwe</w:t>
      </w:r>
      <w:proofErr w:type="spellEnd"/>
      <w:r>
        <w:rPr>
          <w:sz w:val="22"/>
          <w:szCs w:val="22"/>
        </w:rPr>
        <w:t xml:space="preserve"> </w:t>
      </w:r>
      <w:proofErr w:type="spellStart"/>
      <w:r>
        <w:rPr>
          <w:sz w:val="22"/>
          <w:szCs w:val="22"/>
        </w:rPr>
        <w:t>Donk</w:t>
      </w:r>
      <w:proofErr w:type="spellEnd"/>
      <w:r>
        <w:rPr>
          <w:sz w:val="22"/>
          <w:szCs w:val="22"/>
        </w:rPr>
        <w:t xml:space="preserve"> 3 </w:t>
      </w:r>
    </w:p>
    <w:p w:rsidR="004058CF" w:rsidRDefault="00710730" w:rsidP="00710730">
      <w:pPr>
        <w:numPr>
          <w:ilvl w:val="12"/>
          <w:numId w:val="0"/>
        </w:numPr>
        <w:tabs>
          <w:tab w:val="clear" w:pos="567"/>
        </w:tabs>
        <w:spacing w:line="240" w:lineRule="auto"/>
        <w:ind w:right="-2"/>
        <w:rPr>
          <w:szCs w:val="22"/>
        </w:rPr>
      </w:pPr>
      <w:r>
        <w:rPr>
          <w:szCs w:val="22"/>
        </w:rPr>
        <w:t xml:space="preserve">4879 AC </w:t>
      </w:r>
      <w:proofErr w:type="spellStart"/>
      <w:r>
        <w:rPr>
          <w:szCs w:val="22"/>
        </w:rPr>
        <w:t>Etten-Leur</w:t>
      </w:r>
      <w:proofErr w:type="spellEnd"/>
    </w:p>
    <w:p w:rsidR="00710730" w:rsidRPr="00C432FC" w:rsidRDefault="007D247E" w:rsidP="00710730">
      <w:pPr>
        <w:numPr>
          <w:ilvl w:val="12"/>
          <w:numId w:val="0"/>
        </w:numPr>
        <w:tabs>
          <w:tab w:val="clear" w:pos="567"/>
        </w:tabs>
        <w:spacing w:line="240" w:lineRule="auto"/>
        <w:ind w:right="-2"/>
        <w:rPr>
          <w:szCs w:val="24"/>
          <w:lang w:val="lt-LT"/>
        </w:rPr>
      </w:pPr>
      <w:r>
        <w:rPr>
          <w:szCs w:val="24"/>
          <w:lang w:val="lt-LT"/>
        </w:rPr>
        <w:t>Nyderlandai</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i/>
          <w:szCs w:val="24"/>
          <w:lang w:val="lt-LT"/>
        </w:rPr>
      </w:pPr>
      <w:r w:rsidRPr="00C432FC">
        <w:rPr>
          <w:i/>
          <w:szCs w:val="24"/>
          <w:lang w:val="lt-LT"/>
        </w:rPr>
        <w:t>Gamintojas</w:t>
      </w:r>
    </w:p>
    <w:p w:rsidR="004058CF" w:rsidRPr="00C432FC" w:rsidRDefault="004058CF" w:rsidP="004058CF">
      <w:pPr>
        <w:numPr>
          <w:ilvl w:val="12"/>
          <w:numId w:val="0"/>
        </w:numPr>
        <w:tabs>
          <w:tab w:val="clear" w:pos="567"/>
        </w:tabs>
        <w:spacing w:line="240" w:lineRule="auto"/>
        <w:ind w:right="-2"/>
        <w:rPr>
          <w:szCs w:val="24"/>
          <w:lang w:val="lt-LT"/>
        </w:rPr>
      </w:pPr>
      <w:proofErr w:type="spellStart"/>
      <w:r w:rsidRPr="00C432FC">
        <w:rPr>
          <w:szCs w:val="24"/>
          <w:lang w:val="lt-LT"/>
        </w:rPr>
        <w:t>Actavis</w:t>
      </w:r>
      <w:proofErr w:type="spellEnd"/>
      <w:r w:rsidRPr="00C432FC">
        <w:rPr>
          <w:szCs w:val="24"/>
          <w:lang w:val="lt-LT"/>
        </w:rPr>
        <w:t xml:space="preserve"> </w:t>
      </w:r>
      <w:proofErr w:type="spellStart"/>
      <w:r w:rsidRPr="00C432FC">
        <w:rPr>
          <w:szCs w:val="24"/>
          <w:lang w:val="lt-LT"/>
        </w:rPr>
        <w:t>ehf</w:t>
      </w:r>
      <w:proofErr w:type="spellEnd"/>
      <w:r>
        <w:rPr>
          <w:szCs w:val="24"/>
          <w:lang w:val="lt-LT"/>
        </w:rPr>
        <w:t>.</w:t>
      </w:r>
    </w:p>
    <w:p w:rsidR="004058CF" w:rsidRPr="00C432FC" w:rsidRDefault="004058CF" w:rsidP="004058CF">
      <w:pPr>
        <w:numPr>
          <w:ilvl w:val="12"/>
          <w:numId w:val="0"/>
        </w:numPr>
        <w:tabs>
          <w:tab w:val="clear" w:pos="567"/>
        </w:tabs>
        <w:spacing w:line="240" w:lineRule="auto"/>
        <w:ind w:right="-2"/>
        <w:rPr>
          <w:szCs w:val="24"/>
          <w:lang w:val="lt-LT"/>
        </w:rPr>
      </w:pPr>
      <w:proofErr w:type="spellStart"/>
      <w:r w:rsidRPr="00C432FC">
        <w:rPr>
          <w:szCs w:val="24"/>
          <w:lang w:val="lt-LT"/>
        </w:rPr>
        <w:t>Reykjavikurvegur</w:t>
      </w:r>
      <w:proofErr w:type="spellEnd"/>
      <w:r w:rsidRPr="00C432FC">
        <w:rPr>
          <w:szCs w:val="24"/>
          <w:lang w:val="lt-LT"/>
        </w:rPr>
        <w:t xml:space="preserve"> 78</w:t>
      </w: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IS-220</w:t>
      </w:r>
      <w:r>
        <w:rPr>
          <w:szCs w:val="24"/>
          <w:lang w:val="lt-LT"/>
        </w:rPr>
        <w:t> </w:t>
      </w:r>
      <w:proofErr w:type="spellStart"/>
      <w:r w:rsidRPr="00C432FC">
        <w:rPr>
          <w:szCs w:val="24"/>
          <w:lang w:val="lt-LT"/>
        </w:rPr>
        <w:t>Hafnarfjordur</w:t>
      </w:r>
      <w:proofErr w:type="spellEnd"/>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Islandija</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numPr>
          <w:ilvl w:val="12"/>
          <w:numId w:val="0"/>
        </w:numPr>
        <w:tabs>
          <w:tab w:val="clear" w:pos="567"/>
        </w:tabs>
        <w:spacing w:line="240" w:lineRule="auto"/>
        <w:ind w:right="-2"/>
        <w:rPr>
          <w:szCs w:val="24"/>
          <w:lang w:val="lt-LT"/>
        </w:rPr>
      </w:pPr>
      <w:r w:rsidRPr="00C432FC">
        <w:rPr>
          <w:szCs w:val="24"/>
          <w:lang w:val="lt-LT"/>
        </w:rPr>
        <w:t>arba</w:t>
      </w:r>
    </w:p>
    <w:p w:rsidR="004058CF" w:rsidRPr="00C432FC" w:rsidRDefault="004058CF" w:rsidP="004058CF">
      <w:pPr>
        <w:numPr>
          <w:ilvl w:val="12"/>
          <w:numId w:val="0"/>
        </w:numPr>
        <w:tabs>
          <w:tab w:val="clear" w:pos="567"/>
        </w:tabs>
        <w:spacing w:line="240" w:lineRule="auto"/>
        <w:ind w:right="-2"/>
        <w:rPr>
          <w:szCs w:val="24"/>
          <w:lang w:val="lt-LT"/>
        </w:rPr>
      </w:pPr>
    </w:p>
    <w:p w:rsidR="004058CF" w:rsidRPr="00C432FC" w:rsidRDefault="004058CF" w:rsidP="004058CF">
      <w:pPr>
        <w:rPr>
          <w:szCs w:val="24"/>
          <w:lang w:val="lt-LT"/>
        </w:rPr>
      </w:pPr>
      <w:proofErr w:type="spellStart"/>
      <w:r w:rsidRPr="00C432FC">
        <w:rPr>
          <w:szCs w:val="24"/>
          <w:lang w:val="lt-LT"/>
        </w:rPr>
        <w:t>Balkanpharma-Dupnitsa</w:t>
      </w:r>
      <w:proofErr w:type="spellEnd"/>
      <w:r w:rsidRPr="00C432FC">
        <w:rPr>
          <w:szCs w:val="24"/>
          <w:lang w:val="lt-LT"/>
        </w:rPr>
        <w:t xml:space="preserve"> AD</w:t>
      </w:r>
    </w:p>
    <w:p w:rsidR="004058CF" w:rsidRPr="00C432FC" w:rsidRDefault="004058CF" w:rsidP="004058CF">
      <w:pPr>
        <w:rPr>
          <w:szCs w:val="24"/>
          <w:lang w:val="lt-LT"/>
        </w:rPr>
      </w:pPr>
      <w:r w:rsidRPr="00C432FC">
        <w:rPr>
          <w:szCs w:val="24"/>
          <w:lang w:val="lt-LT"/>
        </w:rPr>
        <w:t>3</w:t>
      </w:r>
      <w:r>
        <w:rPr>
          <w:szCs w:val="24"/>
          <w:lang w:val="lt-LT"/>
        </w:rPr>
        <w:t> </w:t>
      </w:r>
      <w:proofErr w:type="spellStart"/>
      <w:r w:rsidRPr="00C432FC">
        <w:rPr>
          <w:szCs w:val="24"/>
          <w:lang w:val="lt-LT"/>
        </w:rPr>
        <w:t>Samokovsko</w:t>
      </w:r>
      <w:proofErr w:type="spellEnd"/>
      <w:r w:rsidRPr="00C432FC">
        <w:rPr>
          <w:szCs w:val="24"/>
          <w:lang w:val="lt-LT"/>
        </w:rPr>
        <w:t xml:space="preserve"> </w:t>
      </w:r>
      <w:proofErr w:type="spellStart"/>
      <w:r w:rsidRPr="00C432FC">
        <w:rPr>
          <w:szCs w:val="24"/>
          <w:lang w:val="lt-LT"/>
        </w:rPr>
        <w:t>Shosse</w:t>
      </w:r>
      <w:proofErr w:type="spellEnd"/>
      <w:r w:rsidRPr="00C432FC">
        <w:rPr>
          <w:szCs w:val="24"/>
          <w:lang w:val="lt-LT"/>
        </w:rPr>
        <w:t xml:space="preserve"> Str.</w:t>
      </w:r>
    </w:p>
    <w:p w:rsidR="004058CF" w:rsidRPr="00C432FC" w:rsidRDefault="004058CF" w:rsidP="004058CF">
      <w:pPr>
        <w:rPr>
          <w:szCs w:val="24"/>
          <w:lang w:val="lt-LT"/>
        </w:rPr>
      </w:pPr>
      <w:proofErr w:type="spellStart"/>
      <w:r w:rsidRPr="00C432FC">
        <w:rPr>
          <w:szCs w:val="24"/>
          <w:lang w:val="lt-LT"/>
        </w:rPr>
        <w:t>Dupnitsa</w:t>
      </w:r>
      <w:proofErr w:type="spellEnd"/>
      <w:r w:rsidRPr="00C432FC">
        <w:rPr>
          <w:szCs w:val="24"/>
          <w:lang w:val="lt-LT"/>
        </w:rPr>
        <w:t xml:space="preserve"> 2600</w:t>
      </w:r>
    </w:p>
    <w:p w:rsidR="004058CF" w:rsidRPr="00C432FC" w:rsidRDefault="004058CF" w:rsidP="004058CF">
      <w:pPr>
        <w:rPr>
          <w:szCs w:val="24"/>
          <w:lang w:val="lt-LT"/>
        </w:rPr>
      </w:pPr>
      <w:r w:rsidRPr="00C432FC">
        <w:rPr>
          <w:szCs w:val="24"/>
          <w:lang w:val="lt-LT"/>
        </w:rPr>
        <w:t>Bulgarija</w:t>
      </w:r>
    </w:p>
    <w:p w:rsidR="004058CF" w:rsidRDefault="004058CF" w:rsidP="004058CF">
      <w:pPr>
        <w:numPr>
          <w:ilvl w:val="12"/>
          <w:numId w:val="0"/>
        </w:numPr>
        <w:spacing w:line="240" w:lineRule="auto"/>
        <w:ind w:right="-2"/>
        <w:rPr>
          <w:i/>
          <w:lang w:val="lt-LT"/>
        </w:rPr>
      </w:pPr>
    </w:p>
    <w:p w:rsidR="007D247E" w:rsidRDefault="007D247E" w:rsidP="004058CF">
      <w:pPr>
        <w:numPr>
          <w:ilvl w:val="12"/>
          <w:numId w:val="0"/>
        </w:numPr>
        <w:spacing w:line="240" w:lineRule="auto"/>
        <w:ind w:right="-2"/>
        <w:rPr>
          <w:lang w:val="lt-LT"/>
        </w:rPr>
      </w:pPr>
      <w:r w:rsidRPr="007D247E">
        <w:rPr>
          <w:lang w:val="lt-LT"/>
        </w:rPr>
        <w:t>arba</w:t>
      </w:r>
    </w:p>
    <w:p w:rsidR="007D247E" w:rsidRPr="007D247E" w:rsidRDefault="007D247E" w:rsidP="004058CF">
      <w:pPr>
        <w:numPr>
          <w:ilvl w:val="12"/>
          <w:numId w:val="0"/>
        </w:numPr>
        <w:spacing w:line="240" w:lineRule="auto"/>
        <w:ind w:right="-2"/>
        <w:rPr>
          <w:lang w:val="lt-LT"/>
        </w:rPr>
      </w:pPr>
    </w:p>
    <w:p w:rsidR="007D247E" w:rsidRDefault="007D247E" w:rsidP="007D247E">
      <w:pPr>
        <w:pStyle w:val="Default"/>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rsidR="007D247E" w:rsidRDefault="007D247E" w:rsidP="007D247E">
      <w:pPr>
        <w:pStyle w:val="Default"/>
        <w:rPr>
          <w:sz w:val="22"/>
          <w:szCs w:val="22"/>
        </w:rPr>
      </w:pPr>
      <w:proofErr w:type="spellStart"/>
      <w:r>
        <w:rPr>
          <w:sz w:val="22"/>
          <w:szCs w:val="22"/>
        </w:rPr>
        <w:t>Stadastrasse</w:t>
      </w:r>
      <w:proofErr w:type="spellEnd"/>
      <w:r>
        <w:rPr>
          <w:sz w:val="22"/>
          <w:szCs w:val="22"/>
        </w:rPr>
        <w:t xml:space="preserve"> 2 - 18 </w:t>
      </w:r>
    </w:p>
    <w:p w:rsidR="007D247E" w:rsidRDefault="007D247E" w:rsidP="007D247E">
      <w:pPr>
        <w:pStyle w:val="Default"/>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rsidR="007D247E" w:rsidRDefault="007D247E" w:rsidP="007D247E">
      <w:pPr>
        <w:numPr>
          <w:ilvl w:val="12"/>
          <w:numId w:val="0"/>
        </w:numPr>
        <w:spacing w:line="240" w:lineRule="auto"/>
        <w:ind w:right="-2"/>
        <w:rPr>
          <w:i/>
          <w:lang w:val="lt-LT"/>
        </w:rPr>
      </w:pPr>
      <w:proofErr w:type="spellStart"/>
      <w:r>
        <w:rPr>
          <w:szCs w:val="22"/>
        </w:rPr>
        <w:t>Vokietija</w:t>
      </w:r>
      <w:proofErr w:type="spellEnd"/>
    </w:p>
    <w:p w:rsidR="00710730" w:rsidRDefault="00710730" w:rsidP="004058CF">
      <w:pPr>
        <w:numPr>
          <w:ilvl w:val="12"/>
          <w:numId w:val="0"/>
        </w:numPr>
        <w:spacing w:line="240" w:lineRule="auto"/>
        <w:ind w:right="-2"/>
        <w:rPr>
          <w:i/>
          <w:lang w:val="lt-LT"/>
        </w:rPr>
      </w:pPr>
    </w:p>
    <w:p w:rsidR="00710730" w:rsidRPr="00512427" w:rsidRDefault="00710730" w:rsidP="00710730">
      <w:pPr>
        <w:pStyle w:val="Pagrindinistekstas"/>
        <w:spacing w:after="0"/>
        <w:rPr>
          <w:b/>
          <w:szCs w:val="22"/>
        </w:rPr>
      </w:pPr>
      <w:r w:rsidRPr="00512427">
        <w:rPr>
          <w:b/>
          <w:szCs w:val="22"/>
        </w:rPr>
        <w:t>Lygiagretus importuotojas</w:t>
      </w:r>
    </w:p>
    <w:p w:rsidR="00710730" w:rsidRPr="00512427" w:rsidRDefault="00710730" w:rsidP="00710730">
      <w:pPr>
        <w:rPr>
          <w:szCs w:val="22"/>
        </w:rPr>
      </w:pPr>
      <w:proofErr w:type="gramStart"/>
      <w:r w:rsidRPr="00512427">
        <w:rPr>
          <w:szCs w:val="22"/>
        </w:rPr>
        <w:lastRenderedPageBreak/>
        <w:t>UAB ,,Actiofarma</w:t>
      </w:r>
      <w:proofErr w:type="gramEnd"/>
      <w:r w:rsidRPr="00512427">
        <w:rPr>
          <w:szCs w:val="22"/>
        </w:rPr>
        <w:t>“</w:t>
      </w:r>
    </w:p>
    <w:p w:rsidR="00710730" w:rsidRPr="00512427" w:rsidRDefault="00710730" w:rsidP="00710730">
      <w:pPr>
        <w:rPr>
          <w:szCs w:val="22"/>
        </w:rPr>
      </w:pPr>
      <w:r w:rsidRPr="00512427">
        <w:rPr>
          <w:szCs w:val="22"/>
        </w:rPr>
        <w:t>Islandijos pl. 209A</w:t>
      </w:r>
    </w:p>
    <w:p w:rsidR="00710730" w:rsidRPr="00512427" w:rsidRDefault="00710730" w:rsidP="00710730">
      <w:pPr>
        <w:rPr>
          <w:szCs w:val="22"/>
        </w:rPr>
      </w:pPr>
      <w:r w:rsidRPr="00512427">
        <w:rPr>
          <w:szCs w:val="22"/>
        </w:rPr>
        <w:t>LT–49163 Kaunas</w:t>
      </w:r>
    </w:p>
    <w:p w:rsidR="00710730" w:rsidRPr="00512427" w:rsidRDefault="00710730" w:rsidP="00710730">
      <w:pPr>
        <w:pStyle w:val="Pagrindinistekstas"/>
        <w:spacing w:after="0"/>
        <w:rPr>
          <w:snapToGrid w:val="0"/>
          <w:szCs w:val="22"/>
        </w:rPr>
      </w:pPr>
      <w:r w:rsidRPr="00512427">
        <w:rPr>
          <w:snapToGrid w:val="0"/>
          <w:szCs w:val="22"/>
        </w:rPr>
        <w:t>Lietuva</w:t>
      </w:r>
    </w:p>
    <w:p w:rsidR="00710730" w:rsidRPr="00512427" w:rsidRDefault="00710730" w:rsidP="00710730">
      <w:pPr>
        <w:pStyle w:val="Pagrindinistekstas"/>
        <w:spacing w:after="0"/>
        <w:rPr>
          <w:snapToGrid w:val="0"/>
          <w:szCs w:val="22"/>
        </w:rPr>
      </w:pPr>
    </w:p>
    <w:p w:rsidR="00710730" w:rsidRPr="00512427" w:rsidRDefault="00710730" w:rsidP="00710730">
      <w:pPr>
        <w:pStyle w:val="Pagrindinistekstas"/>
        <w:spacing w:after="0"/>
        <w:rPr>
          <w:b/>
          <w:snapToGrid w:val="0"/>
          <w:szCs w:val="22"/>
        </w:rPr>
      </w:pPr>
      <w:r w:rsidRPr="00512427">
        <w:rPr>
          <w:b/>
          <w:snapToGrid w:val="0"/>
          <w:szCs w:val="22"/>
        </w:rPr>
        <w:t>Perpakavo</w:t>
      </w:r>
    </w:p>
    <w:p w:rsidR="00710730" w:rsidRPr="00512427" w:rsidRDefault="00710730" w:rsidP="00710730">
      <w:pPr>
        <w:rPr>
          <w:bCs/>
          <w:iCs/>
          <w:szCs w:val="22"/>
        </w:rPr>
      </w:pPr>
      <w:r w:rsidRPr="00512427">
        <w:rPr>
          <w:bCs/>
          <w:iCs/>
          <w:szCs w:val="22"/>
        </w:rPr>
        <w:t>UAB „</w:t>
      </w:r>
      <w:proofErr w:type="spellStart"/>
      <w:proofErr w:type="gramStart"/>
      <w:r w:rsidRPr="00512427">
        <w:rPr>
          <w:bCs/>
          <w:iCs/>
          <w:szCs w:val="22"/>
        </w:rPr>
        <w:t>Entafarma</w:t>
      </w:r>
      <w:proofErr w:type="spellEnd"/>
      <w:r w:rsidRPr="00512427">
        <w:rPr>
          <w:bCs/>
          <w:iCs/>
          <w:szCs w:val="22"/>
        </w:rPr>
        <w:t>“</w:t>
      </w:r>
      <w:proofErr w:type="gramEnd"/>
    </w:p>
    <w:p w:rsidR="00710730" w:rsidRPr="00512427" w:rsidRDefault="00710730" w:rsidP="00710730">
      <w:pPr>
        <w:rPr>
          <w:bCs/>
          <w:iCs/>
          <w:szCs w:val="22"/>
        </w:rPr>
      </w:pPr>
      <w:proofErr w:type="spellStart"/>
      <w:r w:rsidRPr="00512427">
        <w:rPr>
          <w:bCs/>
          <w:iCs/>
          <w:szCs w:val="22"/>
        </w:rPr>
        <w:t>Klonėnų</w:t>
      </w:r>
      <w:proofErr w:type="spellEnd"/>
      <w:r w:rsidRPr="00512427">
        <w:rPr>
          <w:bCs/>
          <w:iCs/>
          <w:szCs w:val="22"/>
        </w:rPr>
        <w:t xml:space="preserve"> vs. 1</w:t>
      </w:r>
    </w:p>
    <w:p w:rsidR="00710730" w:rsidRPr="00512427" w:rsidRDefault="00710730" w:rsidP="00710730">
      <w:pPr>
        <w:rPr>
          <w:bCs/>
          <w:iCs/>
          <w:szCs w:val="22"/>
        </w:rPr>
      </w:pPr>
      <w:proofErr w:type="spellStart"/>
      <w:r w:rsidRPr="00512427">
        <w:rPr>
          <w:bCs/>
          <w:iCs/>
          <w:szCs w:val="22"/>
        </w:rPr>
        <w:t>Širvintų</w:t>
      </w:r>
      <w:proofErr w:type="spellEnd"/>
      <w:r w:rsidRPr="00512427">
        <w:rPr>
          <w:bCs/>
          <w:iCs/>
          <w:szCs w:val="22"/>
        </w:rPr>
        <w:t xml:space="preserve"> r. sav.</w:t>
      </w:r>
    </w:p>
    <w:p w:rsidR="00710730" w:rsidRPr="00512427" w:rsidRDefault="00710730" w:rsidP="00710730">
      <w:pPr>
        <w:pStyle w:val="Pagrindinistekstas"/>
        <w:spacing w:after="0"/>
        <w:rPr>
          <w:bCs/>
          <w:iCs/>
          <w:szCs w:val="22"/>
        </w:rPr>
      </w:pPr>
      <w:r w:rsidRPr="00512427">
        <w:rPr>
          <w:bCs/>
          <w:iCs/>
          <w:szCs w:val="22"/>
        </w:rPr>
        <w:t>Lietuva</w:t>
      </w:r>
    </w:p>
    <w:p w:rsidR="00710730" w:rsidRPr="00C432FC" w:rsidRDefault="00710730" w:rsidP="004058CF">
      <w:pPr>
        <w:numPr>
          <w:ilvl w:val="12"/>
          <w:numId w:val="0"/>
        </w:numPr>
        <w:spacing w:line="240" w:lineRule="auto"/>
        <w:ind w:right="-2"/>
        <w:rPr>
          <w:i/>
          <w:lang w:val="lt-LT"/>
        </w:rPr>
      </w:pPr>
    </w:p>
    <w:p w:rsidR="004058CF" w:rsidRPr="00C432FC" w:rsidRDefault="004058CF" w:rsidP="004058CF">
      <w:pPr>
        <w:numPr>
          <w:ilvl w:val="12"/>
          <w:numId w:val="0"/>
        </w:numPr>
        <w:tabs>
          <w:tab w:val="clear" w:pos="567"/>
        </w:tabs>
        <w:spacing w:line="240" w:lineRule="auto"/>
        <w:ind w:right="-2"/>
        <w:rPr>
          <w:b/>
          <w:szCs w:val="24"/>
          <w:lang w:val="lt-LT"/>
        </w:rPr>
      </w:pPr>
      <w:r w:rsidRPr="00C432FC">
        <w:rPr>
          <w:b/>
          <w:szCs w:val="24"/>
          <w:lang w:val="lt-LT"/>
        </w:rPr>
        <w:t>Šis pakuotės lapelis paskutinį kartą peržiūrėtas</w:t>
      </w:r>
      <w:r>
        <w:rPr>
          <w:b/>
          <w:szCs w:val="24"/>
          <w:lang w:val="lt-LT"/>
        </w:rPr>
        <w:t xml:space="preserve"> </w:t>
      </w:r>
      <w:r w:rsidR="00906FAC">
        <w:rPr>
          <w:b/>
          <w:szCs w:val="24"/>
          <w:lang w:val="lt-LT"/>
        </w:rPr>
        <w:t>2017-11-10</w:t>
      </w:r>
      <w:bookmarkStart w:id="0" w:name="_GoBack"/>
      <w:bookmarkEnd w:id="0"/>
    </w:p>
    <w:p w:rsidR="004058CF" w:rsidRPr="00C432FC" w:rsidRDefault="004058CF" w:rsidP="004058CF">
      <w:pPr>
        <w:numPr>
          <w:ilvl w:val="12"/>
          <w:numId w:val="0"/>
        </w:numPr>
        <w:tabs>
          <w:tab w:val="clear" w:pos="567"/>
        </w:tabs>
        <w:spacing w:line="240" w:lineRule="auto"/>
        <w:ind w:right="-2"/>
        <w:rPr>
          <w:b/>
          <w:szCs w:val="24"/>
          <w:lang w:val="lt-LT"/>
        </w:rPr>
      </w:pPr>
    </w:p>
    <w:p w:rsidR="004058CF" w:rsidRDefault="004058CF" w:rsidP="004058CF">
      <w:pPr>
        <w:tabs>
          <w:tab w:val="clear" w:pos="567"/>
        </w:tabs>
        <w:spacing w:line="240" w:lineRule="auto"/>
        <w:rPr>
          <w:lang w:val="lt-LT"/>
        </w:rPr>
      </w:pPr>
      <w:r w:rsidRPr="00C432FC">
        <w:rPr>
          <w:lang w:val="lt-LT"/>
        </w:rPr>
        <w:t xml:space="preserve">Išsami informacija apie šį </w:t>
      </w:r>
      <w:r w:rsidRPr="00C432FC">
        <w:rPr>
          <w:szCs w:val="24"/>
          <w:lang w:val="lt-LT"/>
        </w:rPr>
        <w:t>vaistą</w:t>
      </w:r>
      <w:r w:rsidRPr="00C432FC">
        <w:rPr>
          <w:lang w:val="lt-LT"/>
        </w:rPr>
        <w:t xml:space="preserve"> pateikiama Valstybinės vaistų kontrolės tarnybos prie Lietuvos Respublikos sveikatos apsaugos ministerijos tinklalapyje</w:t>
      </w:r>
      <w:r w:rsidRPr="00C432FC">
        <w:rPr>
          <w:i/>
          <w:szCs w:val="24"/>
          <w:lang w:val="lt-LT"/>
        </w:rPr>
        <w:t xml:space="preserve"> </w:t>
      </w:r>
      <w:hyperlink r:id="rId7" w:history="1">
        <w:r w:rsidRPr="00C432FC">
          <w:rPr>
            <w:rFonts w:eastAsia="SimSun"/>
            <w:color w:val="0000FF"/>
            <w:u w:val="single"/>
            <w:lang w:val="lt-LT"/>
          </w:rPr>
          <w:t>http://www.vvkt.lt/</w:t>
        </w:r>
      </w:hyperlink>
      <w:r w:rsidRPr="00C432FC">
        <w:rPr>
          <w:lang w:val="lt-LT"/>
        </w:rPr>
        <w:t>.</w:t>
      </w: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8"/>
  </w:num>
  <w:num w:numId="4">
    <w:abstractNumId w:val="1"/>
  </w:num>
  <w:num w:numId="5">
    <w:abstractNumId w:val="6"/>
  </w:num>
  <w:num w:numId="6">
    <w:abstractNumId w:val="5"/>
  </w:num>
  <w:num w:numId="7">
    <w:abstractNumId w:val="4"/>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CF"/>
    <w:rsid w:val="00287366"/>
    <w:rsid w:val="002E1CD6"/>
    <w:rsid w:val="004058CF"/>
    <w:rsid w:val="00640DFD"/>
    <w:rsid w:val="00710730"/>
    <w:rsid w:val="00722210"/>
    <w:rsid w:val="007D247E"/>
    <w:rsid w:val="007E1963"/>
    <w:rsid w:val="00824819"/>
    <w:rsid w:val="00906FAC"/>
    <w:rsid w:val="009258DE"/>
    <w:rsid w:val="009820BC"/>
    <w:rsid w:val="00AB4C48"/>
    <w:rsid w:val="00BE066C"/>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42A2"/>
  <w15:chartTrackingRefBased/>
  <w15:docId w15:val="{E005A947-AE07-4596-82B8-3A9CA3D6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058C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4058C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4058C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4058C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058C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058C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4058CF"/>
    <w:rPr>
      <w:rFonts w:ascii="Calibri" w:eastAsia="Times New Roman" w:hAnsi="Calibri" w:cs="Times New Roman"/>
      <w:b/>
      <w:bCs/>
      <w:snapToGrid w:val="0"/>
      <w:sz w:val="28"/>
      <w:szCs w:val="28"/>
      <w:lang w:val="en-GB" w:eastAsia="x-none"/>
    </w:rPr>
  </w:style>
  <w:style w:type="character" w:styleId="Hipersaitas">
    <w:name w:val="Hyperlink"/>
    <w:uiPriority w:val="99"/>
    <w:rsid w:val="004058CF"/>
    <w:rPr>
      <w:color w:val="0000FF"/>
      <w:u w:val="single"/>
    </w:rPr>
  </w:style>
  <w:style w:type="paragraph" w:styleId="Sraopastraipa">
    <w:name w:val="List Paragraph"/>
    <w:basedOn w:val="prastasis"/>
    <w:uiPriority w:val="34"/>
    <w:qFormat/>
    <w:rsid w:val="004058CF"/>
    <w:pPr>
      <w:ind w:left="720"/>
      <w:contextualSpacing/>
    </w:pPr>
  </w:style>
  <w:style w:type="paragraph" w:styleId="Pagrindinistekstas">
    <w:name w:val="Body Text"/>
    <w:basedOn w:val="prastasis"/>
    <w:link w:val="PagrindinistekstasDiagrama"/>
    <w:uiPriority w:val="99"/>
    <w:rsid w:val="00710730"/>
    <w:pPr>
      <w:tabs>
        <w:tab w:val="clear" w:pos="567"/>
      </w:tabs>
      <w:spacing w:after="120" w:line="240" w:lineRule="auto"/>
    </w:pPr>
    <w:rPr>
      <w:snapToGrid/>
      <w:lang w:val="lt-LT" w:eastAsia="lt-LT"/>
    </w:rPr>
  </w:style>
  <w:style w:type="character" w:customStyle="1" w:styleId="PagrindinistekstasDiagrama">
    <w:name w:val="Pagrindinis tekstas Diagrama"/>
    <w:basedOn w:val="Numatytasispastraiposriftas"/>
    <w:link w:val="Pagrindinistekstas"/>
    <w:uiPriority w:val="99"/>
    <w:rsid w:val="00710730"/>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710730"/>
    <w:pPr>
      <w:tabs>
        <w:tab w:val="clear" w:pos="567"/>
      </w:tabs>
      <w:spacing w:line="220" w:lineRule="exact"/>
    </w:pPr>
    <w:rPr>
      <w:b/>
      <w:bCs/>
      <w:snapToGrid/>
      <w:szCs w:val="22"/>
      <w:lang w:val="lt-LT"/>
    </w:rPr>
  </w:style>
  <w:style w:type="paragraph" w:customStyle="1" w:styleId="Default">
    <w:name w:val="Default"/>
    <w:rsid w:val="007107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11057</Words>
  <Characters>6303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3</cp:revision>
  <dcterms:created xsi:type="dcterms:W3CDTF">2017-07-26T07:20:00Z</dcterms:created>
  <dcterms:modified xsi:type="dcterms:W3CDTF">2017-11-15T13:51:00Z</dcterms:modified>
</cp:coreProperties>
</file>