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7410F4" w14:textId="77777777" w:rsidR="00A74802" w:rsidRPr="00D70287" w:rsidRDefault="00A74802" w:rsidP="00A74802">
      <w:pPr>
        <w:widowControl w:val="0"/>
        <w:tabs>
          <w:tab w:val="clear" w:pos="567"/>
        </w:tabs>
        <w:spacing w:line="240" w:lineRule="auto"/>
        <w:rPr>
          <w:color w:val="008000"/>
          <w:szCs w:val="22"/>
          <w:lang w:val="lt-LT"/>
        </w:rPr>
      </w:pPr>
    </w:p>
    <w:p w14:paraId="04BB37A3" w14:textId="77777777" w:rsidR="00A74802" w:rsidRPr="00D70287" w:rsidRDefault="00A74802" w:rsidP="00A74802">
      <w:pPr>
        <w:widowControl w:val="0"/>
        <w:spacing w:line="240" w:lineRule="auto"/>
        <w:outlineLvl w:val="0"/>
        <w:rPr>
          <w:b/>
          <w:szCs w:val="22"/>
          <w:lang w:val="lt-LT"/>
        </w:rPr>
      </w:pPr>
    </w:p>
    <w:p w14:paraId="1D521746" w14:textId="77777777" w:rsidR="00A74802" w:rsidRPr="00D70287" w:rsidRDefault="00A74802" w:rsidP="00A74802">
      <w:pPr>
        <w:widowControl w:val="0"/>
        <w:spacing w:line="240" w:lineRule="auto"/>
        <w:outlineLvl w:val="0"/>
        <w:rPr>
          <w:b/>
          <w:szCs w:val="22"/>
          <w:lang w:val="lt-LT"/>
        </w:rPr>
      </w:pPr>
    </w:p>
    <w:p w14:paraId="71538E9A" w14:textId="77777777" w:rsidR="00A74802" w:rsidRPr="00D70287" w:rsidRDefault="00A74802" w:rsidP="00A74802">
      <w:pPr>
        <w:widowControl w:val="0"/>
        <w:spacing w:line="240" w:lineRule="auto"/>
        <w:outlineLvl w:val="0"/>
        <w:rPr>
          <w:b/>
          <w:szCs w:val="22"/>
          <w:lang w:val="lt-LT"/>
        </w:rPr>
      </w:pPr>
    </w:p>
    <w:p w14:paraId="2D92904C" w14:textId="77777777" w:rsidR="00A74802" w:rsidRPr="00D70287" w:rsidRDefault="00A74802" w:rsidP="00A74802">
      <w:pPr>
        <w:widowControl w:val="0"/>
        <w:spacing w:line="240" w:lineRule="auto"/>
        <w:outlineLvl w:val="0"/>
        <w:rPr>
          <w:b/>
          <w:szCs w:val="22"/>
          <w:lang w:val="lt-LT"/>
        </w:rPr>
      </w:pPr>
    </w:p>
    <w:p w14:paraId="6AB6923E" w14:textId="77777777" w:rsidR="00A74802" w:rsidRPr="00D70287" w:rsidRDefault="00A74802" w:rsidP="00A74802">
      <w:pPr>
        <w:widowControl w:val="0"/>
        <w:tabs>
          <w:tab w:val="left" w:pos="-1440"/>
          <w:tab w:val="left" w:pos="-720"/>
        </w:tabs>
        <w:spacing w:line="240" w:lineRule="auto"/>
        <w:rPr>
          <w:b/>
          <w:szCs w:val="22"/>
          <w:lang w:val="lt-LT"/>
        </w:rPr>
      </w:pPr>
    </w:p>
    <w:p w14:paraId="79153E2B" w14:textId="77777777" w:rsidR="00A74802" w:rsidRPr="00D70287" w:rsidRDefault="00A74802" w:rsidP="00A74802">
      <w:pPr>
        <w:widowControl w:val="0"/>
        <w:tabs>
          <w:tab w:val="left" w:pos="-1440"/>
          <w:tab w:val="left" w:pos="-720"/>
        </w:tabs>
        <w:spacing w:line="240" w:lineRule="auto"/>
        <w:rPr>
          <w:b/>
          <w:szCs w:val="22"/>
          <w:lang w:val="lt-LT"/>
        </w:rPr>
      </w:pPr>
    </w:p>
    <w:p w14:paraId="3EFEFC2B" w14:textId="77777777" w:rsidR="00A74802" w:rsidRPr="00D70287" w:rsidRDefault="00A74802" w:rsidP="00A74802">
      <w:pPr>
        <w:widowControl w:val="0"/>
        <w:tabs>
          <w:tab w:val="left" w:pos="-1440"/>
          <w:tab w:val="left" w:pos="-720"/>
        </w:tabs>
        <w:spacing w:line="240" w:lineRule="auto"/>
        <w:rPr>
          <w:b/>
          <w:szCs w:val="22"/>
          <w:lang w:val="lt-LT"/>
        </w:rPr>
      </w:pPr>
    </w:p>
    <w:p w14:paraId="571CE3E6" w14:textId="77777777" w:rsidR="00A74802" w:rsidRPr="00D70287" w:rsidRDefault="00A74802" w:rsidP="00A74802">
      <w:pPr>
        <w:widowControl w:val="0"/>
        <w:tabs>
          <w:tab w:val="left" w:pos="-1440"/>
          <w:tab w:val="left" w:pos="-720"/>
        </w:tabs>
        <w:spacing w:line="240" w:lineRule="auto"/>
        <w:rPr>
          <w:b/>
          <w:szCs w:val="22"/>
          <w:lang w:val="lt-LT"/>
        </w:rPr>
      </w:pPr>
    </w:p>
    <w:p w14:paraId="0A5FC613" w14:textId="77777777" w:rsidR="00A74802" w:rsidRPr="00D70287" w:rsidRDefault="00A74802" w:rsidP="00A74802">
      <w:pPr>
        <w:widowControl w:val="0"/>
        <w:tabs>
          <w:tab w:val="left" w:pos="-1440"/>
          <w:tab w:val="left" w:pos="-720"/>
        </w:tabs>
        <w:spacing w:line="240" w:lineRule="auto"/>
        <w:rPr>
          <w:b/>
          <w:szCs w:val="22"/>
          <w:lang w:val="lt-LT"/>
        </w:rPr>
      </w:pPr>
    </w:p>
    <w:p w14:paraId="173E8060" w14:textId="77777777" w:rsidR="00A74802" w:rsidRPr="00D70287" w:rsidRDefault="00A74802" w:rsidP="00A74802">
      <w:pPr>
        <w:widowControl w:val="0"/>
        <w:tabs>
          <w:tab w:val="left" w:pos="-1440"/>
          <w:tab w:val="left" w:pos="-720"/>
        </w:tabs>
        <w:spacing w:line="240" w:lineRule="auto"/>
        <w:rPr>
          <w:b/>
          <w:szCs w:val="22"/>
          <w:lang w:val="lt-LT"/>
        </w:rPr>
      </w:pPr>
    </w:p>
    <w:p w14:paraId="53CFA290" w14:textId="77777777" w:rsidR="00A74802" w:rsidRPr="00D70287" w:rsidRDefault="00A74802" w:rsidP="00A74802">
      <w:pPr>
        <w:widowControl w:val="0"/>
        <w:tabs>
          <w:tab w:val="left" w:pos="-1440"/>
          <w:tab w:val="left" w:pos="-720"/>
        </w:tabs>
        <w:spacing w:line="240" w:lineRule="auto"/>
        <w:rPr>
          <w:b/>
          <w:szCs w:val="22"/>
          <w:lang w:val="lt-LT"/>
        </w:rPr>
      </w:pPr>
    </w:p>
    <w:p w14:paraId="5F9C5749" w14:textId="77777777" w:rsidR="00A74802" w:rsidRPr="00D70287" w:rsidRDefault="00A74802" w:rsidP="00A74802">
      <w:pPr>
        <w:widowControl w:val="0"/>
        <w:tabs>
          <w:tab w:val="left" w:pos="-1440"/>
          <w:tab w:val="left" w:pos="-720"/>
        </w:tabs>
        <w:spacing w:line="240" w:lineRule="auto"/>
        <w:rPr>
          <w:b/>
          <w:szCs w:val="22"/>
          <w:lang w:val="lt-LT"/>
        </w:rPr>
      </w:pPr>
    </w:p>
    <w:p w14:paraId="0BCD77B8" w14:textId="77777777" w:rsidR="00A74802" w:rsidRPr="00D70287" w:rsidRDefault="00A74802" w:rsidP="00A74802">
      <w:pPr>
        <w:widowControl w:val="0"/>
        <w:tabs>
          <w:tab w:val="left" w:pos="-1440"/>
          <w:tab w:val="left" w:pos="-720"/>
        </w:tabs>
        <w:spacing w:line="240" w:lineRule="auto"/>
        <w:rPr>
          <w:b/>
          <w:szCs w:val="22"/>
          <w:lang w:val="lt-LT"/>
        </w:rPr>
      </w:pPr>
    </w:p>
    <w:p w14:paraId="64768C68" w14:textId="77777777" w:rsidR="00A74802" w:rsidRPr="00D70287" w:rsidRDefault="00A74802" w:rsidP="00A74802">
      <w:pPr>
        <w:widowControl w:val="0"/>
        <w:tabs>
          <w:tab w:val="left" w:pos="-1440"/>
          <w:tab w:val="left" w:pos="-720"/>
        </w:tabs>
        <w:spacing w:line="240" w:lineRule="auto"/>
        <w:rPr>
          <w:b/>
          <w:szCs w:val="22"/>
          <w:lang w:val="lt-LT"/>
        </w:rPr>
      </w:pPr>
    </w:p>
    <w:p w14:paraId="32F56552" w14:textId="77777777" w:rsidR="00A74802" w:rsidRPr="00D70287" w:rsidRDefault="00A74802" w:rsidP="00A74802">
      <w:pPr>
        <w:widowControl w:val="0"/>
        <w:tabs>
          <w:tab w:val="left" w:pos="-1440"/>
          <w:tab w:val="left" w:pos="-720"/>
        </w:tabs>
        <w:spacing w:line="240" w:lineRule="auto"/>
        <w:rPr>
          <w:b/>
          <w:szCs w:val="22"/>
          <w:lang w:val="lt-LT"/>
        </w:rPr>
      </w:pPr>
    </w:p>
    <w:p w14:paraId="0B3CD814" w14:textId="77777777" w:rsidR="00A74802" w:rsidRPr="00D70287" w:rsidRDefault="00A74802" w:rsidP="00A74802">
      <w:pPr>
        <w:widowControl w:val="0"/>
        <w:tabs>
          <w:tab w:val="left" w:pos="-1440"/>
          <w:tab w:val="left" w:pos="-720"/>
        </w:tabs>
        <w:spacing w:line="240" w:lineRule="auto"/>
        <w:rPr>
          <w:b/>
          <w:szCs w:val="22"/>
          <w:lang w:val="lt-LT"/>
        </w:rPr>
      </w:pPr>
    </w:p>
    <w:p w14:paraId="383A3036" w14:textId="77777777" w:rsidR="00A74802" w:rsidRPr="00D70287" w:rsidRDefault="00A74802" w:rsidP="00A74802">
      <w:pPr>
        <w:widowControl w:val="0"/>
        <w:tabs>
          <w:tab w:val="left" w:pos="-1440"/>
          <w:tab w:val="left" w:pos="-720"/>
        </w:tabs>
        <w:spacing w:line="240" w:lineRule="auto"/>
        <w:rPr>
          <w:b/>
          <w:szCs w:val="22"/>
          <w:lang w:val="lt-LT"/>
        </w:rPr>
      </w:pPr>
    </w:p>
    <w:p w14:paraId="2B586342" w14:textId="77777777" w:rsidR="00A74802" w:rsidRPr="00D70287" w:rsidRDefault="00A74802" w:rsidP="00A74802">
      <w:pPr>
        <w:widowControl w:val="0"/>
        <w:tabs>
          <w:tab w:val="left" w:pos="-1440"/>
          <w:tab w:val="left" w:pos="-720"/>
        </w:tabs>
        <w:spacing w:line="240" w:lineRule="auto"/>
        <w:rPr>
          <w:b/>
          <w:szCs w:val="22"/>
          <w:lang w:val="lt-LT"/>
        </w:rPr>
      </w:pPr>
    </w:p>
    <w:p w14:paraId="78E49412" w14:textId="77777777" w:rsidR="00A74802" w:rsidRPr="00D70287" w:rsidRDefault="00A74802" w:rsidP="00A74802">
      <w:pPr>
        <w:widowControl w:val="0"/>
        <w:tabs>
          <w:tab w:val="left" w:pos="-1440"/>
          <w:tab w:val="left" w:pos="-720"/>
        </w:tabs>
        <w:spacing w:line="240" w:lineRule="auto"/>
        <w:rPr>
          <w:b/>
          <w:szCs w:val="22"/>
          <w:lang w:val="lt-LT"/>
        </w:rPr>
      </w:pPr>
    </w:p>
    <w:p w14:paraId="7411601C" w14:textId="77777777" w:rsidR="00A74802" w:rsidRPr="00D70287" w:rsidRDefault="00A74802" w:rsidP="00A74802">
      <w:pPr>
        <w:widowControl w:val="0"/>
        <w:tabs>
          <w:tab w:val="left" w:pos="-1440"/>
          <w:tab w:val="left" w:pos="-720"/>
        </w:tabs>
        <w:spacing w:line="240" w:lineRule="auto"/>
        <w:rPr>
          <w:b/>
          <w:szCs w:val="22"/>
          <w:lang w:val="lt-LT"/>
        </w:rPr>
      </w:pPr>
    </w:p>
    <w:p w14:paraId="59A10FD3" w14:textId="77777777" w:rsidR="00A74802" w:rsidRPr="00D70287" w:rsidRDefault="00A74802" w:rsidP="00A74802">
      <w:pPr>
        <w:widowControl w:val="0"/>
        <w:tabs>
          <w:tab w:val="left" w:pos="-1440"/>
          <w:tab w:val="left" w:pos="-720"/>
        </w:tabs>
        <w:spacing w:line="240" w:lineRule="auto"/>
        <w:rPr>
          <w:b/>
          <w:szCs w:val="22"/>
          <w:lang w:val="lt-LT"/>
        </w:rPr>
      </w:pPr>
    </w:p>
    <w:p w14:paraId="12E90306" w14:textId="77777777" w:rsidR="00A74802" w:rsidRPr="00D70287" w:rsidRDefault="00A74802" w:rsidP="00A74802">
      <w:pPr>
        <w:widowControl w:val="0"/>
        <w:tabs>
          <w:tab w:val="left" w:pos="-1440"/>
          <w:tab w:val="left" w:pos="-720"/>
        </w:tabs>
        <w:spacing w:line="240" w:lineRule="auto"/>
        <w:rPr>
          <w:b/>
          <w:szCs w:val="22"/>
          <w:lang w:val="lt-LT"/>
        </w:rPr>
      </w:pPr>
    </w:p>
    <w:p w14:paraId="1025A9D7" w14:textId="77777777" w:rsidR="00A74802" w:rsidRPr="00D70287" w:rsidRDefault="00A74802" w:rsidP="00A74802">
      <w:pPr>
        <w:pStyle w:val="Antrat2"/>
        <w:keepNext w:val="0"/>
        <w:widowControl w:val="0"/>
        <w:spacing w:before="0" w:after="0" w:line="240" w:lineRule="auto"/>
        <w:jc w:val="center"/>
        <w:rPr>
          <w:rFonts w:ascii="Times New Roman" w:hAnsi="Times New Roman"/>
          <w:bCs w:val="0"/>
          <w:i w:val="0"/>
          <w:iCs w:val="0"/>
          <w:sz w:val="22"/>
          <w:szCs w:val="22"/>
          <w:lang w:val="lt-LT"/>
        </w:rPr>
      </w:pPr>
      <w:r w:rsidRPr="00D70287">
        <w:rPr>
          <w:rFonts w:ascii="Times New Roman" w:hAnsi="Times New Roman"/>
          <w:i w:val="0"/>
          <w:sz w:val="22"/>
          <w:szCs w:val="22"/>
          <w:lang w:val="lt-LT"/>
        </w:rPr>
        <w:t>I PRIEDAS</w:t>
      </w:r>
    </w:p>
    <w:p w14:paraId="0FF15A7A" w14:textId="77777777" w:rsidR="00A74802" w:rsidRPr="00D70287" w:rsidRDefault="00A74802" w:rsidP="00A74802">
      <w:pPr>
        <w:widowControl w:val="0"/>
        <w:spacing w:line="240" w:lineRule="auto"/>
        <w:rPr>
          <w:szCs w:val="22"/>
          <w:lang w:val="lt-LT"/>
        </w:rPr>
      </w:pPr>
    </w:p>
    <w:p w14:paraId="3928A4BB" w14:textId="77777777" w:rsidR="00A74802" w:rsidRPr="00D70287" w:rsidRDefault="00A74802" w:rsidP="00A74802">
      <w:pPr>
        <w:widowControl w:val="0"/>
        <w:tabs>
          <w:tab w:val="left" w:pos="-1440"/>
          <w:tab w:val="left" w:pos="-720"/>
        </w:tabs>
        <w:spacing w:line="240" w:lineRule="auto"/>
        <w:jc w:val="center"/>
        <w:rPr>
          <w:b/>
          <w:szCs w:val="22"/>
          <w:lang w:val="lt-LT"/>
        </w:rPr>
      </w:pPr>
      <w:r w:rsidRPr="00D70287">
        <w:rPr>
          <w:b/>
          <w:szCs w:val="22"/>
          <w:lang w:val="lt-LT"/>
        </w:rPr>
        <w:t>PREPARATO CHARAKTERISTIKŲ SANTRAUKA</w:t>
      </w:r>
    </w:p>
    <w:p w14:paraId="67446C6D" w14:textId="77777777" w:rsidR="00A74802" w:rsidRPr="00D70287" w:rsidRDefault="00A74802" w:rsidP="00A74802">
      <w:pPr>
        <w:pStyle w:val="Antrat3"/>
        <w:keepNext w:val="0"/>
        <w:keepLines w:val="0"/>
        <w:widowControl w:val="0"/>
        <w:spacing w:before="0" w:after="0" w:line="240" w:lineRule="auto"/>
        <w:rPr>
          <w:rFonts w:ascii="Times New Roman" w:hAnsi="Times New Roman"/>
          <w:sz w:val="22"/>
          <w:szCs w:val="22"/>
          <w:lang w:val="lt-LT"/>
        </w:rPr>
      </w:pPr>
      <w:r w:rsidRPr="00D70287">
        <w:rPr>
          <w:rFonts w:ascii="Times New Roman" w:hAnsi="Times New Roman"/>
          <w:sz w:val="22"/>
          <w:szCs w:val="22"/>
          <w:lang w:val="lt-LT" w:eastAsia="zh-CN"/>
        </w:rPr>
        <w:br w:type="page"/>
      </w:r>
      <w:r w:rsidRPr="00D70287">
        <w:rPr>
          <w:rFonts w:ascii="Times New Roman" w:hAnsi="Times New Roman"/>
          <w:sz w:val="22"/>
          <w:szCs w:val="22"/>
          <w:lang w:val="lt-LT"/>
        </w:rPr>
        <w:lastRenderedPageBreak/>
        <w:t>1.</w:t>
      </w:r>
      <w:r w:rsidRPr="00D70287">
        <w:rPr>
          <w:rFonts w:ascii="Times New Roman" w:hAnsi="Times New Roman"/>
          <w:sz w:val="22"/>
          <w:szCs w:val="22"/>
          <w:lang w:val="lt-LT"/>
        </w:rPr>
        <w:tab/>
        <w:t>VAISTINIO PREPARATO PAVADINIMAS</w:t>
      </w:r>
    </w:p>
    <w:p w14:paraId="47009146" w14:textId="77777777" w:rsidR="00A74802" w:rsidRPr="00D70287" w:rsidRDefault="00A74802" w:rsidP="00A74802">
      <w:pPr>
        <w:widowControl w:val="0"/>
        <w:spacing w:line="240" w:lineRule="auto"/>
        <w:rPr>
          <w:szCs w:val="22"/>
          <w:lang w:val="lt-LT"/>
        </w:rPr>
      </w:pPr>
    </w:p>
    <w:p w14:paraId="7BD2180C" w14:textId="77777777" w:rsidR="00A74802" w:rsidRPr="00D70287" w:rsidRDefault="00A74802" w:rsidP="00A74802">
      <w:pPr>
        <w:widowControl w:val="0"/>
        <w:spacing w:line="240" w:lineRule="auto"/>
        <w:rPr>
          <w:szCs w:val="22"/>
          <w:lang w:val="lt-LT"/>
        </w:rPr>
      </w:pPr>
      <w:bookmarkStart w:id="0" w:name="_Hlk97641479"/>
      <w:proofErr w:type="spellStart"/>
      <w:r w:rsidRPr="00D70287">
        <w:rPr>
          <w:szCs w:val="22"/>
          <w:lang w:val="lt-LT"/>
        </w:rPr>
        <w:t>Gefitinib</w:t>
      </w:r>
      <w:proofErr w:type="spellEnd"/>
      <w:r w:rsidRPr="00D70287">
        <w:rPr>
          <w:szCs w:val="22"/>
          <w:lang w:val="lt-LT"/>
        </w:rPr>
        <w:t xml:space="preserve"> </w:t>
      </w:r>
      <w:proofErr w:type="spellStart"/>
      <w:r w:rsidRPr="00D70287">
        <w:rPr>
          <w:szCs w:val="22"/>
          <w:lang w:val="lt-LT"/>
        </w:rPr>
        <w:t>Teva</w:t>
      </w:r>
      <w:proofErr w:type="spellEnd"/>
      <w:r w:rsidRPr="00D70287">
        <w:rPr>
          <w:szCs w:val="22"/>
          <w:lang w:val="lt-LT"/>
        </w:rPr>
        <w:t xml:space="preserve"> 250 mg plėvele dengtos tabletės</w:t>
      </w:r>
      <w:r w:rsidRPr="00D70287">
        <w:rPr>
          <w:szCs w:val="22"/>
          <w:lang w:val="lt-LT"/>
        </w:rPr>
        <w:cr/>
      </w:r>
    </w:p>
    <w:bookmarkEnd w:id="0"/>
    <w:p w14:paraId="45F17A99" w14:textId="77777777" w:rsidR="00A74802" w:rsidRPr="00D70287" w:rsidRDefault="00A74802" w:rsidP="00A74802">
      <w:pPr>
        <w:widowControl w:val="0"/>
        <w:spacing w:line="240" w:lineRule="auto"/>
        <w:rPr>
          <w:szCs w:val="22"/>
          <w:lang w:val="lt-LT"/>
        </w:rPr>
      </w:pPr>
    </w:p>
    <w:p w14:paraId="5BF90B55" w14:textId="77777777" w:rsidR="00A74802" w:rsidRPr="00D70287" w:rsidRDefault="00A74802" w:rsidP="00A74802">
      <w:pPr>
        <w:pStyle w:val="Antrat3"/>
        <w:keepNext w:val="0"/>
        <w:keepLines w:val="0"/>
        <w:widowControl w:val="0"/>
        <w:spacing w:before="0" w:after="0" w:line="240" w:lineRule="auto"/>
        <w:rPr>
          <w:rFonts w:ascii="Times New Roman" w:hAnsi="Times New Roman"/>
          <w:sz w:val="22"/>
          <w:szCs w:val="22"/>
          <w:lang w:val="lt-LT"/>
        </w:rPr>
      </w:pPr>
      <w:r w:rsidRPr="00D70287">
        <w:rPr>
          <w:rFonts w:ascii="Times New Roman" w:hAnsi="Times New Roman"/>
          <w:sz w:val="22"/>
          <w:szCs w:val="22"/>
          <w:lang w:val="lt-LT"/>
        </w:rPr>
        <w:t>2.</w:t>
      </w:r>
      <w:r w:rsidRPr="00D70287">
        <w:rPr>
          <w:rFonts w:ascii="Times New Roman" w:hAnsi="Times New Roman"/>
          <w:sz w:val="22"/>
          <w:szCs w:val="22"/>
          <w:lang w:val="lt-LT"/>
        </w:rPr>
        <w:tab/>
        <w:t>KOKYBINĖ IR KIEKYBINĖ SUDĖTIS</w:t>
      </w:r>
    </w:p>
    <w:p w14:paraId="7C34AE37" w14:textId="77777777" w:rsidR="00A74802" w:rsidRPr="00D70287" w:rsidRDefault="00A74802" w:rsidP="00A74802">
      <w:pPr>
        <w:widowControl w:val="0"/>
        <w:spacing w:line="240" w:lineRule="auto"/>
        <w:rPr>
          <w:szCs w:val="22"/>
          <w:lang w:val="lt-LT"/>
        </w:rPr>
      </w:pPr>
    </w:p>
    <w:p w14:paraId="0C0C7B3B" w14:textId="77777777" w:rsidR="00A74802" w:rsidRPr="00D70287" w:rsidRDefault="00A74802" w:rsidP="00A74802">
      <w:pPr>
        <w:widowControl w:val="0"/>
        <w:spacing w:line="240" w:lineRule="auto"/>
        <w:rPr>
          <w:szCs w:val="22"/>
          <w:lang w:val="lt-LT"/>
        </w:rPr>
      </w:pPr>
      <w:r w:rsidRPr="00D70287">
        <w:rPr>
          <w:szCs w:val="22"/>
          <w:lang w:val="lt-LT"/>
        </w:rPr>
        <w:t xml:space="preserve">Kiekvienoje </w:t>
      </w:r>
      <w:r w:rsidR="00EA7699">
        <w:rPr>
          <w:szCs w:val="22"/>
          <w:lang w:val="lt-LT"/>
        </w:rPr>
        <w:t xml:space="preserve">plėvele dengtoje </w:t>
      </w:r>
      <w:r w:rsidRPr="00D70287">
        <w:rPr>
          <w:szCs w:val="22"/>
          <w:lang w:val="lt-LT"/>
        </w:rPr>
        <w:t xml:space="preserve">tabletėje yra 250 mg </w:t>
      </w:r>
      <w:proofErr w:type="spellStart"/>
      <w:r w:rsidRPr="00D70287">
        <w:rPr>
          <w:szCs w:val="22"/>
          <w:lang w:val="lt-LT"/>
        </w:rPr>
        <w:t>gefitinibo</w:t>
      </w:r>
      <w:proofErr w:type="spellEnd"/>
      <w:r w:rsidRPr="00D70287">
        <w:rPr>
          <w:szCs w:val="22"/>
          <w:lang w:val="lt-LT"/>
        </w:rPr>
        <w:t>.</w:t>
      </w:r>
    </w:p>
    <w:p w14:paraId="55E034AA" w14:textId="77777777" w:rsidR="00A74802" w:rsidRPr="00D70287" w:rsidRDefault="00A74802" w:rsidP="00A74802">
      <w:pPr>
        <w:widowControl w:val="0"/>
        <w:spacing w:line="240" w:lineRule="auto"/>
        <w:rPr>
          <w:szCs w:val="22"/>
          <w:lang w:val="lt-LT"/>
        </w:rPr>
      </w:pPr>
    </w:p>
    <w:p w14:paraId="15513A5F" w14:textId="77777777" w:rsidR="00A74802" w:rsidRPr="00D70287" w:rsidRDefault="00A74802" w:rsidP="00A74802">
      <w:pPr>
        <w:widowControl w:val="0"/>
        <w:spacing w:line="240" w:lineRule="auto"/>
        <w:rPr>
          <w:szCs w:val="22"/>
          <w:lang w:val="lt-LT"/>
        </w:rPr>
      </w:pPr>
      <w:r w:rsidRPr="00D70287">
        <w:rPr>
          <w:szCs w:val="22"/>
          <w:u w:val="single"/>
          <w:lang w:val="lt-LT"/>
        </w:rPr>
        <w:t>Pagalbinės medžiagos, kurių poveikis žinomas</w:t>
      </w:r>
    </w:p>
    <w:p w14:paraId="68391577" w14:textId="77777777" w:rsidR="00A74802" w:rsidRPr="00D70287" w:rsidRDefault="00A74802" w:rsidP="00A74802">
      <w:pPr>
        <w:widowControl w:val="0"/>
        <w:spacing w:line="240" w:lineRule="auto"/>
        <w:rPr>
          <w:szCs w:val="22"/>
          <w:lang w:val="lt-LT"/>
        </w:rPr>
      </w:pPr>
      <w:r w:rsidRPr="00D70287">
        <w:rPr>
          <w:szCs w:val="22"/>
          <w:lang w:val="lt-LT"/>
        </w:rPr>
        <w:t xml:space="preserve">Kiekvienoje </w:t>
      </w:r>
      <w:r w:rsidR="00EA7699">
        <w:rPr>
          <w:szCs w:val="22"/>
          <w:lang w:val="lt-LT"/>
        </w:rPr>
        <w:t xml:space="preserve">plėvele dengtoje </w:t>
      </w:r>
      <w:r w:rsidRPr="00D70287">
        <w:rPr>
          <w:szCs w:val="22"/>
          <w:lang w:val="lt-LT"/>
        </w:rPr>
        <w:t>tabletėje yra 162 mg laktozės (</w:t>
      </w:r>
      <w:proofErr w:type="spellStart"/>
      <w:r w:rsidRPr="00D70287">
        <w:rPr>
          <w:szCs w:val="22"/>
          <w:lang w:val="lt-LT"/>
        </w:rPr>
        <w:t>monohidrato</w:t>
      </w:r>
      <w:proofErr w:type="spellEnd"/>
      <w:r w:rsidRPr="00D70287">
        <w:rPr>
          <w:szCs w:val="22"/>
          <w:lang w:val="lt-LT"/>
        </w:rPr>
        <w:t xml:space="preserve"> pavidalu).</w:t>
      </w:r>
    </w:p>
    <w:p w14:paraId="70F976F4" w14:textId="77777777" w:rsidR="00A74802" w:rsidRPr="00D70287" w:rsidRDefault="00A74802" w:rsidP="00A74802">
      <w:pPr>
        <w:widowControl w:val="0"/>
        <w:spacing w:line="240" w:lineRule="auto"/>
        <w:rPr>
          <w:szCs w:val="22"/>
          <w:lang w:val="lt-LT"/>
        </w:rPr>
      </w:pPr>
      <w:r w:rsidRPr="00D70287">
        <w:rPr>
          <w:szCs w:val="22"/>
          <w:lang w:val="lt-LT"/>
        </w:rPr>
        <w:t>Kiekvienoje</w:t>
      </w:r>
      <w:r w:rsidR="00EA7699" w:rsidRPr="00EA7699">
        <w:rPr>
          <w:szCs w:val="22"/>
          <w:lang w:val="lt-LT"/>
        </w:rPr>
        <w:t xml:space="preserve"> plėvele dengtoje</w:t>
      </w:r>
      <w:r w:rsidRPr="00EA7699">
        <w:rPr>
          <w:szCs w:val="22"/>
          <w:lang w:val="lt-LT"/>
        </w:rPr>
        <w:t xml:space="preserve"> </w:t>
      </w:r>
      <w:r w:rsidRPr="00D70287">
        <w:rPr>
          <w:szCs w:val="22"/>
          <w:lang w:val="lt-LT"/>
        </w:rPr>
        <w:t>tabletėje yra 1,783 mg natrio.</w:t>
      </w:r>
    </w:p>
    <w:p w14:paraId="2D557118" w14:textId="77777777" w:rsidR="00A74802" w:rsidRPr="00D70287" w:rsidRDefault="00A74802" w:rsidP="00A74802">
      <w:pPr>
        <w:widowControl w:val="0"/>
        <w:spacing w:line="240" w:lineRule="auto"/>
        <w:rPr>
          <w:szCs w:val="22"/>
          <w:lang w:val="lt-LT"/>
        </w:rPr>
      </w:pPr>
    </w:p>
    <w:p w14:paraId="41E06256" w14:textId="77777777" w:rsidR="00A74802" w:rsidRPr="00D70287" w:rsidRDefault="00A74802" w:rsidP="00A74802">
      <w:pPr>
        <w:widowControl w:val="0"/>
        <w:spacing w:line="240" w:lineRule="auto"/>
        <w:rPr>
          <w:szCs w:val="22"/>
          <w:lang w:val="lt-LT"/>
        </w:rPr>
      </w:pPr>
      <w:r w:rsidRPr="00D70287">
        <w:rPr>
          <w:szCs w:val="22"/>
          <w:lang w:val="lt-LT"/>
        </w:rPr>
        <w:t>Visos pagalbinės medžiagos išvardytos 6.1 skyriuje.</w:t>
      </w:r>
    </w:p>
    <w:p w14:paraId="5829550F" w14:textId="77777777" w:rsidR="00A74802" w:rsidRPr="00D70287" w:rsidRDefault="00A74802" w:rsidP="00A74802">
      <w:pPr>
        <w:widowControl w:val="0"/>
        <w:spacing w:line="240" w:lineRule="auto"/>
        <w:rPr>
          <w:szCs w:val="22"/>
          <w:lang w:val="lt-LT"/>
        </w:rPr>
      </w:pPr>
    </w:p>
    <w:p w14:paraId="44B0F5CB" w14:textId="77777777" w:rsidR="00A74802" w:rsidRPr="00D70287" w:rsidRDefault="00A74802" w:rsidP="00A74802">
      <w:pPr>
        <w:widowControl w:val="0"/>
        <w:spacing w:line="240" w:lineRule="auto"/>
        <w:rPr>
          <w:szCs w:val="22"/>
          <w:lang w:val="lt-LT"/>
        </w:rPr>
      </w:pPr>
    </w:p>
    <w:p w14:paraId="53D24250" w14:textId="77777777" w:rsidR="00A74802" w:rsidRPr="00D70287" w:rsidRDefault="00A74802" w:rsidP="00A74802">
      <w:pPr>
        <w:pStyle w:val="Antrat3"/>
        <w:keepNext w:val="0"/>
        <w:keepLines w:val="0"/>
        <w:widowControl w:val="0"/>
        <w:spacing w:before="0" w:after="0" w:line="240" w:lineRule="auto"/>
        <w:rPr>
          <w:rFonts w:ascii="Times New Roman" w:hAnsi="Times New Roman"/>
          <w:sz w:val="22"/>
          <w:szCs w:val="22"/>
          <w:lang w:val="lt-LT"/>
        </w:rPr>
      </w:pPr>
      <w:r w:rsidRPr="00D70287">
        <w:rPr>
          <w:rFonts w:ascii="Times New Roman" w:hAnsi="Times New Roman"/>
          <w:sz w:val="22"/>
          <w:szCs w:val="22"/>
          <w:lang w:val="lt-LT"/>
        </w:rPr>
        <w:t>3.</w:t>
      </w:r>
      <w:r w:rsidRPr="00D70287">
        <w:rPr>
          <w:rFonts w:ascii="Times New Roman" w:hAnsi="Times New Roman"/>
          <w:sz w:val="22"/>
          <w:szCs w:val="22"/>
          <w:lang w:val="lt-LT"/>
        </w:rPr>
        <w:tab/>
        <w:t>FARMACINĖ FORMA</w:t>
      </w:r>
    </w:p>
    <w:p w14:paraId="4446E189" w14:textId="77777777" w:rsidR="00A74802" w:rsidRPr="00D70287" w:rsidRDefault="00A74802" w:rsidP="00A74802">
      <w:pPr>
        <w:widowControl w:val="0"/>
        <w:spacing w:line="240" w:lineRule="auto"/>
        <w:rPr>
          <w:szCs w:val="22"/>
          <w:lang w:val="lt-LT"/>
        </w:rPr>
      </w:pPr>
    </w:p>
    <w:p w14:paraId="6E4722E1" w14:textId="77777777" w:rsidR="00A74802" w:rsidRPr="00D70287" w:rsidRDefault="00A74802" w:rsidP="00A74802">
      <w:pPr>
        <w:widowControl w:val="0"/>
        <w:spacing w:line="240" w:lineRule="auto"/>
        <w:rPr>
          <w:szCs w:val="22"/>
          <w:lang w:val="lt-LT"/>
        </w:rPr>
      </w:pPr>
      <w:r w:rsidRPr="00D70287">
        <w:rPr>
          <w:szCs w:val="22"/>
          <w:lang w:val="lt-LT"/>
        </w:rPr>
        <w:t>Plėvele dengta tabletė (tabletė).</w:t>
      </w:r>
    </w:p>
    <w:p w14:paraId="3A11F0F9" w14:textId="77777777" w:rsidR="00A74802" w:rsidRPr="00D70287" w:rsidRDefault="00A74802" w:rsidP="00A74802">
      <w:pPr>
        <w:widowControl w:val="0"/>
        <w:spacing w:line="240" w:lineRule="auto"/>
        <w:rPr>
          <w:szCs w:val="22"/>
          <w:lang w:val="lt-LT"/>
        </w:rPr>
      </w:pPr>
    </w:p>
    <w:p w14:paraId="5D565533" w14:textId="77777777" w:rsidR="00A74802" w:rsidRPr="00D70287" w:rsidRDefault="00A74802" w:rsidP="00A74802">
      <w:pPr>
        <w:widowControl w:val="0"/>
        <w:spacing w:line="240" w:lineRule="auto"/>
        <w:rPr>
          <w:szCs w:val="22"/>
          <w:lang w:val="lt-LT"/>
        </w:rPr>
      </w:pPr>
      <w:r w:rsidRPr="00D70287">
        <w:rPr>
          <w:szCs w:val="22"/>
          <w:lang w:val="lt-LT"/>
        </w:rPr>
        <w:t xml:space="preserve">Rudos spalvos, apvalios, išgaubtos, maždaug 11 mm skersmens plėvele dengtos tabletės, kurių vienoje pusėje įspausta „250“, kita pusė </w:t>
      </w:r>
      <w:r w:rsidR="002C61E6" w:rsidRPr="00D70287">
        <w:rPr>
          <w:szCs w:val="22"/>
          <w:lang w:val="lt-LT"/>
        </w:rPr>
        <w:t>lygi</w:t>
      </w:r>
      <w:r w:rsidRPr="00D70287">
        <w:rPr>
          <w:szCs w:val="22"/>
          <w:lang w:val="lt-LT"/>
        </w:rPr>
        <w:t>.</w:t>
      </w:r>
    </w:p>
    <w:p w14:paraId="540F7013" w14:textId="77777777" w:rsidR="00A74802" w:rsidRPr="00D70287" w:rsidRDefault="00A74802" w:rsidP="00A74802">
      <w:pPr>
        <w:widowControl w:val="0"/>
        <w:spacing w:line="240" w:lineRule="auto"/>
        <w:rPr>
          <w:szCs w:val="22"/>
          <w:lang w:val="lt-LT"/>
        </w:rPr>
      </w:pPr>
    </w:p>
    <w:p w14:paraId="6F4B6DFA" w14:textId="77777777" w:rsidR="00A74802" w:rsidRPr="00D70287" w:rsidRDefault="00A74802" w:rsidP="00A74802">
      <w:pPr>
        <w:widowControl w:val="0"/>
        <w:spacing w:line="240" w:lineRule="auto"/>
        <w:rPr>
          <w:szCs w:val="22"/>
          <w:lang w:val="lt-LT"/>
        </w:rPr>
      </w:pPr>
    </w:p>
    <w:p w14:paraId="3BC7114C" w14:textId="77777777" w:rsidR="00A74802" w:rsidRPr="00D70287" w:rsidRDefault="00A74802" w:rsidP="00A74802">
      <w:pPr>
        <w:pStyle w:val="Antrat3"/>
        <w:keepNext w:val="0"/>
        <w:keepLines w:val="0"/>
        <w:widowControl w:val="0"/>
        <w:spacing w:before="0" w:after="0" w:line="240" w:lineRule="auto"/>
        <w:rPr>
          <w:rFonts w:ascii="Times New Roman" w:hAnsi="Times New Roman"/>
          <w:sz w:val="22"/>
          <w:szCs w:val="22"/>
          <w:lang w:val="lt-LT"/>
        </w:rPr>
      </w:pPr>
      <w:r w:rsidRPr="00D70287">
        <w:rPr>
          <w:rFonts w:ascii="Times New Roman" w:hAnsi="Times New Roman"/>
          <w:sz w:val="22"/>
          <w:szCs w:val="22"/>
          <w:lang w:val="lt-LT"/>
        </w:rPr>
        <w:t>4.</w:t>
      </w:r>
      <w:r w:rsidRPr="00D70287">
        <w:rPr>
          <w:rFonts w:ascii="Times New Roman" w:hAnsi="Times New Roman"/>
          <w:sz w:val="22"/>
          <w:szCs w:val="22"/>
          <w:lang w:val="lt-LT"/>
        </w:rPr>
        <w:tab/>
        <w:t>KLINIKINĖ INFORMACIJA</w:t>
      </w:r>
    </w:p>
    <w:p w14:paraId="5EEF65A7" w14:textId="77777777" w:rsidR="00A74802" w:rsidRPr="00D70287" w:rsidRDefault="00A74802" w:rsidP="00A74802">
      <w:pPr>
        <w:widowControl w:val="0"/>
        <w:spacing w:line="240" w:lineRule="auto"/>
        <w:rPr>
          <w:szCs w:val="22"/>
          <w:lang w:val="lt-LT"/>
        </w:rPr>
      </w:pPr>
    </w:p>
    <w:p w14:paraId="211B97BA" w14:textId="77777777" w:rsidR="00A74802" w:rsidRPr="00D70287" w:rsidRDefault="00A74802" w:rsidP="00A74802">
      <w:pPr>
        <w:pStyle w:val="Antrat4"/>
        <w:keepNext w:val="0"/>
        <w:widowControl w:val="0"/>
        <w:spacing w:line="240" w:lineRule="auto"/>
        <w:rPr>
          <w:rFonts w:ascii="Times New Roman" w:hAnsi="Times New Roman"/>
          <w:sz w:val="22"/>
          <w:szCs w:val="22"/>
          <w:lang w:val="lt-LT"/>
        </w:rPr>
      </w:pPr>
      <w:r w:rsidRPr="00D70287">
        <w:rPr>
          <w:rFonts w:ascii="Times New Roman" w:hAnsi="Times New Roman"/>
          <w:sz w:val="22"/>
          <w:szCs w:val="22"/>
          <w:lang w:val="lt-LT"/>
        </w:rPr>
        <w:t>4.1</w:t>
      </w:r>
      <w:r w:rsidRPr="00D70287">
        <w:rPr>
          <w:rFonts w:ascii="Times New Roman" w:hAnsi="Times New Roman"/>
          <w:sz w:val="22"/>
          <w:szCs w:val="22"/>
          <w:lang w:val="lt-LT"/>
        </w:rPr>
        <w:tab/>
        <w:t>Terapinės indikacijos</w:t>
      </w:r>
    </w:p>
    <w:p w14:paraId="3A988F2A" w14:textId="77777777" w:rsidR="00A74802" w:rsidRPr="00D70287" w:rsidRDefault="00A74802" w:rsidP="00A74802">
      <w:pPr>
        <w:widowControl w:val="0"/>
        <w:spacing w:line="240" w:lineRule="auto"/>
        <w:rPr>
          <w:szCs w:val="22"/>
          <w:lang w:val="lt-LT"/>
        </w:rPr>
      </w:pPr>
    </w:p>
    <w:p w14:paraId="09B91ADF" w14:textId="77777777" w:rsidR="00A74802" w:rsidRPr="00D70287" w:rsidRDefault="00A74802" w:rsidP="00A74802">
      <w:pPr>
        <w:widowControl w:val="0"/>
        <w:spacing w:line="240" w:lineRule="auto"/>
        <w:rPr>
          <w:szCs w:val="22"/>
          <w:lang w:val="lt-LT"/>
        </w:rPr>
      </w:pPr>
      <w:proofErr w:type="spellStart"/>
      <w:r w:rsidRPr="00D70287">
        <w:rPr>
          <w:szCs w:val="22"/>
          <w:lang w:val="lt-LT"/>
        </w:rPr>
        <w:t>Gefitinib</w:t>
      </w:r>
      <w:proofErr w:type="spellEnd"/>
      <w:r w:rsidRPr="00D70287">
        <w:rPr>
          <w:szCs w:val="22"/>
          <w:lang w:val="lt-LT"/>
        </w:rPr>
        <w:t xml:space="preserve"> </w:t>
      </w:r>
      <w:proofErr w:type="spellStart"/>
      <w:r w:rsidRPr="00D70287">
        <w:rPr>
          <w:szCs w:val="22"/>
          <w:lang w:val="lt-LT"/>
        </w:rPr>
        <w:t>Teva</w:t>
      </w:r>
      <w:proofErr w:type="spellEnd"/>
      <w:r w:rsidRPr="00D70287">
        <w:rPr>
          <w:szCs w:val="22"/>
          <w:lang w:val="lt-LT"/>
        </w:rPr>
        <w:t xml:space="preserve"> skirtas suaugusių pacientų lokaliai progresavusio arba </w:t>
      </w:r>
      <w:proofErr w:type="spellStart"/>
      <w:r w:rsidRPr="00D70287">
        <w:rPr>
          <w:szCs w:val="22"/>
          <w:lang w:val="lt-LT"/>
        </w:rPr>
        <w:t>metastazavusio</w:t>
      </w:r>
      <w:proofErr w:type="spellEnd"/>
      <w:r w:rsidRPr="00D70287">
        <w:rPr>
          <w:szCs w:val="22"/>
          <w:lang w:val="lt-LT"/>
        </w:rPr>
        <w:t xml:space="preserve"> </w:t>
      </w:r>
      <w:proofErr w:type="spellStart"/>
      <w:r w:rsidRPr="00D70287">
        <w:rPr>
          <w:szCs w:val="22"/>
          <w:lang w:val="lt-LT"/>
        </w:rPr>
        <w:t>nesmulkialąstelinio</w:t>
      </w:r>
      <w:proofErr w:type="spellEnd"/>
      <w:r w:rsidRPr="00D70287">
        <w:rPr>
          <w:szCs w:val="22"/>
          <w:lang w:val="lt-LT"/>
        </w:rPr>
        <w:t xml:space="preserve"> plaučių vėžio (NSLPV), turinčio epidermio augimo faktoriaus receptorių </w:t>
      </w:r>
      <w:proofErr w:type="spellStart"/>
      <w:r w:rsidRPr="00D70287">
        <w:rPr>
          <w:szCs w:val="22"/>
          <w:lang w:val="lt-LT"/>
        </w:rPr>
        <w:t>tirozinkinazę</w:t>
      </w:r>
      <w:proofErr w:type="spellEnd"/>
      <w:r w:rsidRPr="00D70287">
        <w:rPr>
          <w:szCs w:val="22"/>
          <w:lang w:val="lt-LT"/>
        </w:rPr>
        <w:t xml:space="preserve"> (EAFR-TK) aktyvinančių mutacijų, </w:t>
      </w:r>
      <w:proofErr w:type="spellStart"/>
      <w:r w:rsidRPr="00D70287">
        <w:rPr>
          <w:szCs w:val="22"/>
          <w:lang w:val="lt-LT"/>
        </w:rPr>
        <w:t>monoterapijai</w:t>
      </w:r>
      <w:proofErr w:type="spellEnd"/>
      <w:r w:rsidRPr="00D70287">
        <w:rPr>
          <w:szCs w:val="22"/>
          <w:lang w:val="lt-LT"/>
        </w:rPr>
        <w:t xml:space="preserve"> (žr. 4.4 skyrių).</w:t>
      </w:r>
    </w:p>
    <w:p w14:paraId="1D48A3F9" w14:textId="77777777" w:rsidR="00A74802" w:rsidRPr="00D70287" w:rsidRDefault="00A74802" w:rsidP="00A74802">
      <w:pPr>
        <w:widowControl w:val="0"/>
        <w:spacing w:line="240" w:lineRule="auto"/>
        <w:rPr>
          <w:szCs w:val="22"/>
          <w:lang w:val="lt-LT"/>
        </w:rPr>
      </w:pPr>
    </w:p>
    <w:p w14:paraId="06C73B76" w14:textId="77777777" w:rsidR="00A74802" w:rsidRPr="00D70287" w:rsidRDefault="00A74802" w:rsidP="00A74802">
      <w:pPr>
        <w:pStyle w:val="Antrat4"/>
        <w:keepNext w:val="0"/>
        <w:widowControl w:val="0"/>
        <w:spacing w:line="240" w:lineRule="auto"/>
        <w:rPr>
          <w:rFonts w:ascii="Times New Roman" w:hAnsi="Times New Roman"/>
          <w:sz w:val="22"/>
          <w:szCs w:val="22"/>
          <w:lang w:val="lt-LT"/>
        </w:rPr>
      </w:pPr>
      <w:r w:rsidRPr="00D70287">
        <w:rPr>
          <w:rFonts w:ascii="Times New Roman" w:hAnsi="Times New Roman"/>
          <w:sz w:val="22"/>
          <w:szCs w:val="22"/>
          <w:lang w:val="lt-LT"/>
        </w:rPr>
        <w:t>4.2</w:t>
      </w:r>
      <w:r w:rsidRPr="00D70287">
        <w:rPr>
          <w:rFonts w:ascii="Times New Roman" w:hAnsi="Times New Roman"/>
          <w:sz w:val="22"/>
          <w:szCs w:val="22"/>
          <w:lang w:val="lt-LT"/>
        </w:rPr>
        <w:tab/>
        <w:t>Dozavimas ir vartojimo metodas</w:t>
      </w:r>
    </w:p>
    <w:p w14:paraId="2440D398" w14:textId="77777777" w:rsidR="00A74802" w:rsidRPr="00D70287" w:rsidRDefault="00A74802" w:rsidP="00A74802">
      <w:pPr>
        <w:widowControl w:val="0"/>
        <w:spacing w:line="240" w:lineRule="auto"/>
        <w:rPr>
          <w:szCs w:val="22"/>
          <w:lang w:val="lt-LT"/>
        </w:rPr>
      </w:pPr>
    </w:p>
    <w:p w14:paraId="66022AC2" w14:textId="77777777" w:rsidR="00A74802" w:rsidRPr="00D70287" w:rsidRDefault="00A74802" w:rsidP="00A74802">
      <w:pPr>
        <w:widowControl w:val="0"/>
        <w:spacing w:line="240" w:lineRule="auto"/>
        <w:rPr>
          <w:szCs w:val="22"/>
          <w:lang w:val="lt-LT"/>
        </w:rPr>
      </w:pPr>
      <w:r w:rsidRPr="00D70287">
        <w:rPr>
          <w:szCs w:val="22"/>
          <w:lang w:val="lt-LT"/>
        </w:rPr>
        <w:t xml:space="preserve">Gydymą </w:t>
      </w:r>
      <w:proofErr w:type="spellStart"/>
      <w:r w:rsidRPr="00D70287">
        <w:rPr>
          <w:szCs w:val="22"/>
          <w:lang w:val="lt-LT"/>
        </w:rPr>
        <w:t>Gefitinib</w:t>
      </w:r>
      <w:proofErr w:type="spellEnd"/>
      <w:r w:rsidRPr="00D70287">
        <w:rPr>
          <w:szCs w:val="22"/>
          <w:lang w:val="lt-LT"/>
        </w:rPr>
        <w:t xml:space="preserve"> </w:t>
      </w:r>
      <w:proofErr w:type="spellStart"/>
      <w:r w:rsidRPr="00D70287">
        <w:rPr>
          <w:szCs w:val="22"/>
          <w:lang w:val="lt-LT"/>
        </w:rPr>
        <w:t>Teva</w:t>
      </w:r>
      <w:proofErr w:type="spellEnd"/>
      <w:r w:rsidRPr="00D70287">
        <w:rPr>
          <w:szCs w:val="22"/>
          <w:lang w:val="lt-LT"/>
        </w:rPr>
        <w:t xml:space="preserve"> turi pradėti ir prižiūrėti gydytojas, turintis gydymo vaistiniais preparatais nuo vėžio patirties.</w:t>
      </w:r>
    </w:p>
    <w:p w14:paraId="7C2F4BAF" w14:textId="77777777" w:rsidR="00A74802" w:rsidRPr="00D70287" w:rsidRDefault="00A74802" w:rsidP="00A74802">
      <w:pPr>
        <w:widowControl w:val="0"/>
        <w:spacing w:line="240" w:lineRule="auto"/>
        <w:rPr>
          <w:szCs w:val="22"/>
          <w:lang w:val="lt-LT"/>
        </w:rPr>
      </w:pPr>
    </w:p>
    <w:p w14:paraId="3D777867" w14:textId="77777777" w:rsidR="00A74802" w:rsidRPr="00D70287" w:rsidRDefault="00A74802" w:rsidP="00A74802">
      <w:pPr>
        <w:widowControl w:val="0"/>
        <w:spacing w:line="240" w:lineRule="auto"/>
        <w:rPr>
          <w:szCs w:val="22"/>
          <w:u w:val="single"/>
          <w:lang w:val="lt-LT"/>
        </w:rPr>
      </w:pPr>
      <w:r w:rsidRPr="00D70287">
        <w:rPr>
          <w:szCs w:val="22"/>
          <w:u w:val="single"/>
          <w:lang w:val="lt-LT"/>
        </w:rPr>
        <w:t>Dozavimas</w:t>
      </w:r>
    </w:p>
    <w:p w14:paraId="2B52DCC3" w14:textId="77777777" w:rsidR="00A74802" w:rsidRPr="00D70287" w:rsidRDefault="00A74802" w:rsidP="00A74802">
      <w:pPr>
        <w:widowControl w:val="0"/>
        <w:spacing w:line="240" w:lineRule="auto"/>
        <w:rPr>
          <w:szCs w:val="22"/>
          <w:lang w:val="lt-LT"/>
        </w:rPr>
      </w:pPr>
      <w:r w:rsidRPr="00D70287">
        <w:rPr>
          <w:szCs w:val="22"/>
          <w:lang w:val="lt-LT"/>
        </w:rPr>
        <w:t xml:space="preserve">Rekomenduojama </w:t>
      </w:r>
      <w:proofErr w:type="spellStart"/>
      <w:r w:rsidRPr="00D70287">
        <w:rPr>
          <w:szCs w:val="22"/>
          <w:lang w:val="lt-LT"/>
        </w:rPr>
        <w:t>Gefitinib</w:t>
      </w:r>
      <w:proofErr w:type="spellEnd"/>
      <w:r w:rsidRPr="00D70287">
        <w:rPr>
          <w:szCs w:val="22"/>
          <w:lang w:val="lt-LT"/>
        </w:rPr>
        <w:t xml:space="preserve"> </w:t>
      </w:r>
      <w:proofErr w:type="spellStart"/>
      <w:r w:rsidRPr="00D70287">
        <w:rPr>
          <w:szCs w:val="22"/>
          <w:lang w:val="lt-LT"/>
        </w:rPr>
        <w:t>Teva</w:t>
      </w:r>
      <w:proofErr w:type="spellEnd"/>
      <w:r w:rsidRPr="00D70287">
        <w:rPr>
          <w:szCs w:val="22"/>
          <w:lang w:val="lt-LT"/>
        </w:rPr>
        <w:t xml:space="preserve"> dozė </w:t>
      </w:r>
      <w:r w:rsidR="00FE7120">
        <w:rPr>
          <w:szCs w:val="22"/>
          <w:lang w:val="lt-LT"/>
        </w:rPr>
        <w:t>yra</w:t>
      </w:r>
      <w:r w:rsidRPr="00D70287">
        <w:rPr>
          <w:szCs w:val="22"/>
          <w:lang w:val="lt-LT"/>
        </w:rPr>
        <w:t xml:space="preserve"> viena 250 mg tabletė kartą per parą. Jei pacientas dozę praleido, ją turi išgerti iš karto prisiminęs. Jeigu iki laiko kitai dozei gerti liko mažiau kaip 12 val., praleistosios dozės reikia nevartoti. Negalima vartoti dvigubos dozės (t. y. dviejų dozių iš karto) </w:t>
      </w:r>
      <w:r w:rsidR="00BF6C5B" w:rsidRPr="00D70287">
        <w:rPr>
          <w:szCs w:val="22"/>
          <w:lang w:val="lt-LT"/>
        </w:rPr>
        <w:t xml:space="preserve">siekiant </w:t>
      </w:r>
      <w:r w:rsidRPr="00D70287">
        <w:rPr>
          <w:szCs w:val="22"/>
          <w:lang w:val="lt-LT"/>
        </w:rPr>
        <w:t>kompensuoti praleistą dozę.</w:t>
      </w:r>
    </w:p>
    <w:p w14:paraId="24EBFA69" w14:textId="77777777" w:rsidR="00A74802" w:rsidRPr="00D70287" w:rsidRDefault="00A74802" w:rsidP="00A74802">
      <w:pPr>
        <w:widowControl w:val="0"/>
        <w:spacing w:line="240" w:lineRule="auto"/>
        <w:rPr>
          <w:szCs w:val="22"/>
          <w:lang w:val="lt-LT"/>
        </w:rPr>
      </w:pPr>
    </w:p>
    <w:p w14:paraId="0BF25242" w14:textId="77777777" w:rsidR="00A74802" w:rsidRPr="00D70287" w:rsidRDefault="00A74802" w:rsidP="00A74802">
      <w:pPr>
        <w:widowControl w:val="0"/>
        <w:spacing w:line="240" w:lineRule="auto"/>
        <w:rPr>
          <w:i/>
          <w:szCs w:val="22"/>
          <w:lang w:val="lt-LT"/>
        </w:rPr>
      </w:pPr>
      <w:r w:rsidRPr="00D70287">
        <w:rPr>
          <w:i/>
          <w:szCs w:val="22"/>
          <w:lang w:val="lt-LT"/>
        </w:rPr>
        <w:t>Vaikų populiacija</w:t>
      </w:r>
    </w:p>
    <w:p w14:paraId="6A4A65B9" w14:textId="77777777" w:rsidR="00A74802" w:rsidRPr="00D70287" w:rsidRDefault="00A74802" w:rsidP="00A74802">
      <w:pPr>
        <w:widowControl w:val="0"/>
        <w:spacing w:line="240" w:lineRule="auto"/>
        <w:rPr>
          <w:szCs w:val="22"/>
          <w:lang w:val="lt-LT"/>
        </w:rPr>
      </w:pPr>
      <w:proofErr w:type="spellStart"/>
      <w:r w:rsidRPr="00D70287">
        <w:rPr>
          <w:szCs w:val="22"/>
          <w:lang w:val="lt-LT"/>
        </w:rPr>
        <w:t>Gefitinib</w:t>
      </w:r>
      <w:proofErr w:type="spellEnd"/>
      <w:r w:rsidRPr="00D70287">
        <w:rPr>
          <w:szCs w:val="22"/>
          <w:lang w:val="lt-LT"/>
        </w:rPr>
        <w:t xml:space="preserve"> </w:t>
      </w:r>
      <w:proofErr w:type="spellStart"/>
      <w:r w:rsidRPr="00D70287">
        <w:rPr>
          <w:szCs w:val="22"/>
          <w:lang w:val="lt-LT"/>
        </w:rPr>
        <w:t>Teva</w:t>
      </w:r>
      <w:proofErr w:type="spellEnd"/>
      <w:r w:rsidRPr="00D70287">
        <w:rPr>
          <w:szCs w:val="22"/>
          <w:lang w:val="lt-LT"/>
        </w:rPr>
        <w:t xml:space="preserve"> saugumas ir veiksmingumas vaikams ir paaugliams iki 18 metų neištirti. </w:t>
      </w:r>
      <w:proofErr w:type="spellStart"/>
      <w:r w:rsidRPr="00D70287">
        <w:rPr>
          <w:szCs w:val="22"/>
          <w:lang w:val="lt-LT"/>
        </w:rPr>
        <w:t>Gefitinib</w:t>
      </w:r>
      <w:proofErr w:type="spellEnd"/>
      <w:r w:rsidRPr="00D70287">
        <w:rPr>
          <w:szCs w:val="22"/>
          <w:lang w:val="lt-LT"/>
        </w:rPr>
        <w:t xml:space="preserve"> </w:t>
      </w:r>
      <w:proofErr w:type="spellStart"/>
      <w:r w:rsidRPr="00D70287">
        <w:rPr>
          <w:szCs w:val="22"/>
          <w:lang w:val="lt-LT"/>
        </w:rPr>
        <w:t>Teva</w:t>
      </w:r>
      <w:proofErr w:type="spellEnd"/>
      <w:r w:rsidRPr="00D70287">
        <w:rPr>
          <w:szCs w:val="22"/>
          <w:lang w:val="lt-LT"/>
        </w:rPr>
        <w:t xml:space="preserve"> nėra skirtas vaikams NSLPV gydyti.</w:t>
      </w:r>
    </w:p>
    <w:p w14:paraId="432D4971" w14:textId="77777777" w:rsidR="00A74802" w:rsidRPr="00D70287" w:rsidRDefault="00A74802" w:rsidP="00A74802">
      <w:pPr>
        <w:widowControl w:val="0"/>
        <w:spacing w:line="240" w:lineRule="auto"/>
        <w:rPr>
          <w:szCs w:val="22"/>
          <w:lang w:val="lt-LT"/>
        </w:rPr>
      </w:pPr>
    </w:p>
    <w:p w14:paraId="3B6748B8" w14:textId="77777777" w:rsidR="00A74802" w:rsidRPr="00D70287" w:rsidRDefault="00A74802" w:rsidP="00A74802">
      <w:pPr>
        <w:widowControl w:val="0"/>
        <w:spacing w:line="240" w:lineRule="auto"/>
        <w:rPr>
          <w:i/>
          <w:szCs w:val="22"/>
          <w:lang w:val="lt-LT"/>
        </w:rPr>
      </w:pPr>
      <w:r w:rsidRPr="00D70287">
        <w:rPr>
          <w:i/>
          <w:szCs w:val="22"/>
          <w:lang w:val="lt-LT"/>
        </w:rPr>
        <w:t>Pacientams, kurių kepenų funkcija sutrikusi</w:t>
      </w:r>
    </w:p>
    <w:p w14:paraId="045D9E6D" w14:textId="77777777" w:rsidR="00A74802" w:rsidRPr="00D70287" w:rsidRDefault="00A74802" w:rsidP="00A74802">
      <w:pPr>
        <w:widowControl w:val="0"/>
        <w:spacing w:line="240" w:lineRule="auto"/>
        <w:rPr>
          <w:szCs w:val="22"/>
          <w:lang w:val="lt-LT"/>
        </w:rPr>
      </w:pPr>
      <w:r w:rsidRPr="00D70287">
        <w:rPr>
          <w:szCs w:val="22"/>
          <w:lang w:val="lt-LT"/>
        </w:rPr>
        <w:t xml:space="preserve">Pacientų, kuriems yra cirozės sukeltas vidutinio sunkumo ar sunkus kepenų funkcijos sutrikimas (B arba C pagal </w:t>
      </w:r>
      <w:proofErr w:type="spellStart"/>
      <w:r w:rsidRPr="00D70287">
        <w:rPr>
          <w:i/>
          <w:szCs w:val="22"/>
          <w:lang w:val="lt-LT"/>
        </w:rPr>
        <w:t>Child-Pugh</w:t>
      </w:r>
      <w:proofErr w:type="spellEnd"/>
      <w:r w:rsidRPr="00D70287">
        <w:rPr>
          <w:szCs w:val="22"/>
          <w:lang w:val="lt-LT"/>
        </w:rPr>
        <w:t xml:space="preserve"> klasifikaciją), kraujo plazmoje susidaro didesnė </w:t>
      </w:r>
      <w:proofErr w:type="spellStart"/>
      <w:r w:rsidRPr="00D70287">
        <w:rPr>
          <w:szCs w:val="22"/>
          <w:lang w:val="lt-LT"/>
        </w:rPr>
        <w:t>gefitinibo</w:t>
      </w:r>
      <w:proofErr w:type="spellEnd"/>
      <w:r w:rsidRPr="00D70287">
        <w:rPr>
          <w:szCs w:val="22"/>
          <w:lang w:val="lt-LT"/>
        </w:rPr>
        <w:t xml:space="preserve"> koncentracija. Tokius pacientus reikia atidžiai stebėti dėl nepageidaujamų reiškinių. Kai </w:t>
      </w:r>
      <w:proofErr w:type="spellStart"/>
      <w:r w:rsidRPr="00D70287">
        <w:rPr>
          <w:szCs w:val="22"/>
          <w:lang w:val="lt-LT"/>
        </w:rPr>
        <w:t>aspartato</w:t>
      </w:r>
      <w:proofErr w:type="spellEnd"/>
      <w:r w:rsidRPr="00D70287">
        <w:rPr>
          <w:szCs w:val="22"/>
          <w:lang w:val="lt-LT"/>
        </w:rPr>
        <w:t xml:space="preserve"> </w:t>
      </w:r>
      <w:proofErr w:type="spellStart"/>
      <w:r w:rsidRPr="00D70287">
        <w:rPr>
          <w:szCs w:val="22"/>
          <w:lang w:val="lt-LT"/>
        </w:rPr>
        <w:t>transaminazės</w:t>
      </w:r>
      <w:proofErr w:type="spellEnd"/>
      <w:r w:rsidRPr="00D70287">
        <w:rPr>
          <w:szCs w:val="22"/>
          <w:lang w:val="lt-LT"/>
        </w:rPr>
        <w:t xml:space="preserve"> (AST)</w:t>
      </w:r>
      <w:r w:rsidR="00BF6C5B" w:rsidRPr="00D70287">
        <w:rPr>
          <w:szCs w:val="22"/>
          <w:lang w:val="lt-LT"/>
        </w:rPr>
        <w:t>,</w:t>
      </w:r>
      <w:r w:rsidRPr="00D70287">
        <w:rPr>
          <w:szCs w:val="22"/>
          <w:lang w:val="lt-LT"/>
        </w:rPr>
        <w:t xml:space="preserve"> šarminės fosfatazės aktyvumas ar </w:t>
      </w:r>
      <w:proofErr w:type="spellStart"/>
      <w:r w:rsidRPr="00D70287">
        <w:rPr>
          <w:szCs w:val="22"/>
          <w:lang w:val="lt-LT"/>
        </w:rPr>
        <w:t>bilirubino</w:t>
      </w:r>
      <w:proofErr w:type="spellEnd"/>
      <w:r w:rsidRPr="00D70287">
        <w:rPr>
          <w:szCs w:val="22"/>
          <w:lang w:val="lt-LT"/>
        </w:rPr>
        <w:t xml:space="preserve"> koncentracija buvo padidėjusi dėl metastazių kepenyse, vaistinio preparato koncentracija plazmoje nepadidėjo (žr. 5.2 skyrių).</w:t>
      </w:r>
    </w:p>
    <w:p w14:paraId="16937E70" w14:textId="77777777" w:rsidR="00A74802" w:rsidRPr="00D70287" w:rsidRDefault="00A74802" w:rsidP="00A74802">
      <w:pPr>
        <w:widowControl w:val="0"/>
        <w:spacing w:line="240" w:lineRule="auto"/>
        <w:rPr>
          <w:szCs w:val="22"/>
          <w:lang w:val="lt-LT"/>
        </w:rPr>
      </w:pPr>
    </w:p>
    <w:p w14:paraId="33664310" w14:textId="77777777" w:rsidR="00A74802" w:rsidRPr="00D70287" w:rsidRDefault="00A74802" w:rsidP="00A74802">
      <w:pPr>
        <w:widowControl w:val="0"/>
        <w:spacing w:line="240" w:lineRule="auto"/>
        <w:rPr>
          <w:i/>
          <w:szCs w:val="22"/>
          <w:lang w:val="lt-LT"/>
        </w:rPr>
      </w:pPr>
      <w:r w:rsidRPr="00D70287">
        <w:rPr>
          <w:i/>
          <w:szCs w:val="22"/>
          <w:lang w:val="lt-LT"/>
        </w:rPr>
        <w:t>Pacientams, kurių inkstų funkcija sutrikusi</w:t>
      </w:r>
    </w:p>
    <w:p w14:paraId="75279560" w14:textId="77777777" w:rsidR="00A74802" w:rsidRPr="00D70287" w:rsidRDefault="00BF6C5B" w:rsidP="00A74802">
      <w:pPr>
        <w:widowControl w:val="0"/>
        <w:spacing w:line="240" w:lineRule="auto"/>
        <w:rPr>
          <w:szCs w:val="22"/>
          <w:lang w:val="lt-LT"/>
        </w:rPr>
      </w:pPr>
      <w:r w:rsidRPr="00D70287">
        <w:rPr>
          <w:szCs w:val="22"/>
          <w:lang w:val="lt-LT"/>
        </w:rPr>
        <w:t>Esant</w:t>
      </w:r>
      <w:r w:rsidR="00A74802" w:rsidRPr="00D70287">
        <w:rPr>
          <w:szCs w:val="22"/>
          <w:lang w:val="lt-LT"/>
        </w:rPr>
        <w:t xml:space="preserve"> inkstų funkcijos sutrikim</w:t>
      </w:r>
      <w:r w:rsidRPr="00D70287">
        <w:rPr>
          <w:szCs w:val="22"/>
          <w:lang w:val="lt-LT"/>
        </w:rPr>
        <w:t>ui, kai</w:t>
      </w:r>
      <w:r w:rsidR="00A74802" w:rsidRPr="00D70287">
        <w:rPr>
          <w:szCs w:val="22"/>
          <w:lang w:val="lt-LT"/>
        </w:rPr>
        <w:t xml:space="preserve"> kreatinino klirensas &gt; 20 ml/min., dozės koreguoti nereikia. Duomenų apie šio vaistinio preparato vartojimą, kai kreatinino klirensas ≤ 20 ml/min., yra mažai, </w:t>
      </w:r>
      <w:r w:rsidR="00A74802" w:rsidRPr="00D70287">
        <w:rPr>
          <w:szCs w:val="22"/>
          <w:lang w:val="lt-LT"/>
        </w:rPr>
        <w:lastRenderedPageBreak/>
        <w:t>todėl tokiems pacientams jo rekomenduojama skirti atsargiai (žr. 5.2 skyrių).</w:t>
      </w:r>
    </w:p>
    <w:p w14:paraId="0A9A788B" w14:textId="77777777" w:rsidR="00A74802" w:rsidRPr="00D70287" w:rsidRDefault="00A74802" w:rsidP="00A74802">
      <w:pPr>
        <w:widowControl w:val="0"/>
        <w:spacing w:line="240" w:lineRule="auto"/>
        <w:rPr>
          <w:szCs w:val="22"/>
          <w:lang w:val="lt-LT"/>
        </w:rPr>
      </w:pPr>
    </w:p>
    <w:p w14:paraId="630F18ED" w14:textId="77777777" w:rsidR="00A74802" w:rsidRPr="00D70287" w:rsidRDefault="00A74802" w:rsidP="00A74802">
      <w:pPr>
        <w:widowControl w:val="0"/>
        <w:spacing w:line="240" w:lineRule="auto"/>
        <w:rPr>
          <w:i/>
          <w:szCs w:val="22"/>
          <w:lang w:val="lt-LT"/>
        </w:rPr>
      </w:pPr>
      <w:r w:rsidRPr="00D70287">
        <w:rPr>
          <w:i/>
          <w:szCs w:val="22"/>
          <w:lang w:val="lt-LT"/>
        </w:rPr>
        <w:t>Senyviems pacientams</w:t>
      </w:r>
    </w:p>
    <w:p w14:paraId="553C3149" w14:textId="77777777" w:rsidR="00A74802" w:rsidRPr="00D70287" w:rsidRDefault="00A74802" w:rsidP="00A74802">
      <w:pPr>
        <w:widowControl w:val="0"/>
        <w:spacing w:line="240" w:lineRule="auto"/>
        <w:rPr>
          <w:szCs w:val="22"/>
          <w:lang w:val="lt-LT"/>
        </w:rPr>
      </w:pPr>
      <w:r w:rsidRPr="00D70287">
        <w:rPr>
          <w:szCs w:val="22"/>
          <w:lang w:val="lt-LT"/>
        </w:rPr>
        <w:t>Dėl paciento amžiaus dozės koreguoti nereikia (žr. 5.2 skyrių).</w:t>
      </w:r>
    </w:p>
    <w:p w14:paraId="013B9AA9" w14:textId="77777777" w:rsidR="00A74802" w:rsidRPr="00D70287" w:rsidRDefault="00A74802" w:rsidP="00A74802">
      <w:pPr>
        <w:widowControl w:val="0"/>
        <w:spacing w:line="240" w:lineRule="auto"/>
        <w:rPr>
          <w:szCs w:val="22"/>
          <w:lang w:val="lt-LT"/>
        </w:rPr>
      </w:pPr>
    </w:p>
    <w:p w14:paraId="66A8F067" w14:textId="77777777" w:rsidR="00A74802" w:rsidRPr="00D70287" w:rsidRDefault="00BF6C5B" w:rsidP="00A74802">
      <w:pPr>
        <w:widowControl w:val="0"/>
        <w:spacing w:line="240" w:lineRule="auto"/>
        <w:rPr>
          <w:i/>
          <w:szCs w:val="22"/>
          <w:lang w:val="lt-LT"/>
        </w:rPr>
      </w:pPr>
      <w:r w:rsidRPr="00D70287">
        <w:rPr>
          <w:i/>
          <w:szCs w:val="22"/>
          <w:lang w:val="lt-LT"/>
        </w:rPr>
        <w:t xml:space="preserve">Lėtiems </w:t>
      </w:r>
      <w:r w:rsidR="00A74802" w:rsidRPr="00D70287">
        <w:rPr>
          <w:i/>
          <w:szCs w:val="22"/>
          <w:lang w:val="lt-LT"/>
        </w:rPr>
        <w:t xml:space="preserve">CYP2D6 </w:t>
      </w:r>
      <w:proofErr w:type="spellStart"/>
      <w:r w:rsidR="00A74802" w:rsidRPr="00D70287">
        <w:rPr>
          <w:i/>
          <w:szCs w:val="22"/>
          <w:lang w:val="lt-LT"/>
        </w:rPr>
        <w:t>metabolizuotojams</w:t>
      </w:r>
      <w:proofErr w:type="spellEnd"/>
    </w:p>
    <w:p w14:paraId="7A1B834C" w14:textId="77777777" w:rsidR="00A74802" w:rsidRPr="00D70287" w:rsidRDefault="00A74802" w:rsidP="00A74802">
      <w:pPr>
        <w:widowControl w:val="0"/>
        <w:spacing w:line="240" w:lineRule="auto"/>
        <w:rPr>
          <w:szCs w:val="22"/>
          <w:lang w:val="lt-LT"/>
        </w:rPr>
      </w:pPr>
      <w:r w:rsidRPr="00D70287">
        <w:rPr>
          <w:szCs w:val="22"/>
          <w:lang w:val="lt-LT"/>
        </w:rPr>
        <w:t>Lėto CYP2D6 metabolizmo genotipo pacientams dozės specifiškai koreguoti nereikia, tačiau juos reikia atidžiai stebėti dėl galimų nepageidaujamų reiškinių (žr. 5.2</w:t>
      </w:r>
      <w:r w:rsidR="00BF6C5B" w:rsidRPr="00D70287">
        <w:rPr>
          <w:szCs w:val="22"/>
          <w:lang w:val="lt-LT"/>
        </w:rPr>
        <w:t xml:space="preserve"> </w:t>
      </w:r>
      <w:r w:rsidRPr="00D70287">
        <w:rPr>
          <w:szCs w:val="22"/>
          <w:lang w:val="lt-LT"/>
        </w:rPr>
        <w:t>skyrių).</w:t>
      </w:r>
    </w:p>
    <w:p w14:paraId="0C88E4C9" w14:textId="77777777" w:rsidR="00A74802" w:rsidRPr="00D70287" w:rsidRDefault="00A74802" w:rsidP="00A74802">
      <w:pPr>
        <w:widowControl w:val="0"/>
        <w:spacing w:line="240" w:lineRule="auto"/>
        <w:rPr>
          <w:szCs w:val="22"/>
          <w:lang w:val="lt-LT"/>
        </w:rPr>
      </w:pPr>
    </w:p>
    <w:p w14:paraId="7ABDB554" w14:textId="77777777" w:rsidR="00A74802" w:rsidRPr="00D70287" w:rsidRDefault="00A74802" w:rsidP="00A74802">
      <w:pPr>
        <w:widowControl w:val="0"/>
        <w:spacing w:line="240" w:lineRule="auto"/>
        <w:rPr>
          <w:i/>
          <w:szCs w:val="22"/>
          <w:lang w:val="lt-LT"/>
        </w:rPr>
      </w:pPr>
      <w:r w:rsidRPr="00D70287">
        <w:rPr>
          <w:i/>
          <w:szCs w:val="22"/>
          <w:lang w:val="lt-LT"/>
        </w:rPr>
        <w:t>Dozės koregavimas dėl toksinio poveikio</w:t>
      </w:r>
    </w:p>
    <w:p w14:paraId="5AE24E33" w14:textId="77777777" w:rsidR="00A74802" w:rsidRPr="00D70287" w:rsidRDefault="00A74802" w:rsidP="00A74802">
      <w:pPr>
        <w:widowControl w:val="0"/>
        <w:spacing w:line="240" w:lineRule="auto"/>
        <w:rPr>
          <w:szCs w:val="22"/>
          <w:lang w:val="lt-LT"/>
        </w:rPr>
      </w:pPr>
      <w:r w:rsidRPr="00D70287">
        <w:rPr>
          <w:szCs w:val="22"/>
          <w:lang w:val="lt-LT"/>
        </w:rPr>
        <w:t>Pacientams, blogai toleruoja</w:t>
      </w:r>
      <w:r w:rsidR="00BF6C5B" w:rsidRPr="00D70287">
        <w:rPr>
          <w:szCs w:val="22"/>
          <w:lang w:val="lt-LT"/>
        </w:rPr>
        <w:t>ntiems</w:t>
      </w:r>
      <w:r w:rsidRPr="00D70287">
        <w:rPr>
          <w:szCs w:val="22"/>
          <w:lang w:val="lt-LT"/>
        </w:rPr>
        <w:t xml:space="preserve"> viduriavimą arba nepageidaujamas odos reakcijas, gali padėti trumpas (iki 14 dienų) šio vaistinio preparato vartojimo nutraukimas, po kurio vėl pradedama vartoti 250 mg dozė (žr. 4.8</w:t>
      </w:r>
      <w:r w:rsidR="00BF6C5B" w:rsidRPr="00D70287">
        <w:rPr>
          <w:szCs w:val="22"/>
          <w:lang w:val="lt-LT"/>
        </w:rPr>
        <w:t xml:space="preserve"> </w:t>
      </w:r>
      <w:r w:rsidRPr="00D70287">
        <w:rPr>
          <w:szCs w:val="22"/>
          <w:lang w:val="lt-LT"/>
        </w:rPr>
        <w:t xml:space="preserve">skyrių). Jeigu ir po trumpo vartojimo nutraukimo pacientas negali toleruoti šio vaistinio preparato, reikia nutraukti </w:t>
      </w:r>
      <w:proofErr w:type="spellStart"/>
      <w:r w:rsidRPr="00D70287">
        <w:rPr>
          <w:szCs w:val="22"/>
          <w:lang w:val="lt-LT"/>
        </w:rPr>
        <w:t>gefitinibo</w:t>
      </w:r>
      <w:proofErr w:type="spellEnd"/>
      <w:r w:rsidRPr="00D70287">
        <w:rPr>
          <w:szCs w:val="22"/>
          <w:lang w:val="lt-LT"/>
        </w:rPr>
        <w:t xml:space="preserve"> vartojimą ir apsvarstyti kitokio gydymo galimybę.</w:t>
      </w:r>
    </w:p>
    <w:p w14:paraId="36DEEFF1" w14:textId="77777777" w:rsidR="00A74802" w:rsidRPr="00D70287" w:rsidRDefault="00A74802" w:rsidP="00A74802">
      <w:pPr>
        <w:widowControl w:val="0"/>
        <w:spacing w:line="240" w:lineRule="auto"/>
        <w:rPr>
          <w:szCs w:val="22"/>
          <w:lang w:val="lt-LT"/>
        </w:rPr>
      </w:pPr>
    </w:p>
    <w:p w14:paraId="21A7BC3B" w14:textId="77777777" w:rsidR="00A74802" w:rsidRPr="00D70287" w:rsidRDefault="00A74802" w:rsidP="00A74802">
      <w:pPr>
        <w:widowControl w:val="0"/>
        <w:spacing w:line="240" w:lineRule="auto"/>
        <w:rPr>
          <w:szCs w:val="22"/>
          <w:u w:val="single"/>
          <w:lang w:val="lt-LT"/>
        </w:rPr>
      </w:pPr>
      <w:r w:rsidRPr="00D70287">
        <w:rPr>
          <w:szCs w:val="22"/>
          <w:u w:val="single"/>
          <w:lang w:val="lt-LT"/>
        </w:rPr>
        <w:t>Vartojimo metodas</w:t>
      </w:r>
    </w:p>
    <w:p w14:paraId="3AECE871" w14:textId="77777777" w:rsidR="00A74802" w:rsidRPr="00D70287" w:rsidRDefault="00A74802" w:rsidP="00A74802">
      <w:pPr>
        <w:widowControl w:val="0"/>
        <w:spacing w:line="240" w:lineRule="auto"/>
        <w:rPr>
          <w:szCs w:val="22"/>
          <w:lang w:val="lt-LT"/>
        </w:rPr>
      </w:pPr>
      <w:r w:rsidRPr="00D70287">
        <w:rPr>
          <w:szCs w:val="22"/>
          <w:lang w:val="lt-LT"/>
        </w:rPr>
        <w:t>Tabletes galima gerti valgant arba ne valgio metu, kasdien maždaug tuo pačiu laiku. Tabletę galima nuryti nepažeistą, užgeriant vandeniu. Jeigu visos table</w:t>
      </w:r>
      <w:r w:rsidR="00721FDA" w:rsidRPr="00D70287">
        <w:rPr>
          <w:szCs w:val="22"/>
          <w:lang w:val="lt-LT"/>
        </w:rPr>
        <w:t xml:space="preserve">tės pacientas nuryti negali, </w:t>
      </w:r>
      <w:r w:rsidRPr="00D70287">
        <w:rPr>
          <w:szCs w:val="22"/>
          <w:lang w:val="lt-LT"/>
        </w:rPr>
        <w:t xml:space="preserve">galima </w:t>
      </w:r>
      <w:r w:rsidR="00721FDA" w:rsidRPr="00D70287">
        <w:rPr>
          <w:szCs w:val="22"/>
          <w:lang w:val="lt-LT"/>
        </w:rPr>
        <w:t xml:space="preserve">paruošti </w:t>
      </w:r>
      <w:r w:rsidRPr="00D70287">
        <w:rPr>
          <w:szCs w:val="22"/>
          <w:lang w:val="lt-LT"/>
        </w:rPr>
        <w:t>disper</w:t>
      </w:r>
      <w:r w:rsidR="00721FDA" w:rsidRPr="00D70287">
        <w:rPr>
          <w:szCs w:val="22"/>
          <w:lang w:val="lt-LT"/>
        </w:rPr>
        <w:t>siją</w:t>
      </w:r>
      <w:r w:rsidRPr="00D70287">
        <w:rPr>
          <w:szCs w:val="22"/>
          <w:lang w:val="lt-LT"/>
        </w:rPr>
        <w:t xml:space="preserve"> vandenyje (</w:t>
      </w:r>
      <w:r w:rsidR="00721FDA" w:rsidRPr="00D70287">
        <w:rPr>
          <w:szCs w:val="22"/>
          <w:lang w:val="lt-LT"/>
        </w:rPr>
        <w:t>negazuotame)</w:t>
      </w:r>
      <w:r w:rsidR="00EB4C18">
        <w:rPr>
          <w:szCs w:val="22"/>
          <w:lang w:val="lt-LT"/>
        </w:rPr>
        <w:t>.</w:t>
      </w:r>
      <w:r w:rsidR="00721FDA" w:rsidRPr="00D70287">
        <w:rPr>
          <w:szCs w:val="22"/>
          <w:lang w:val="lt-LT"/>
        </w:rPr>
        <w:t xml:space="preserve"> K</w:t>
      </w:r>
      <w:r w:rsidRPr="00D70287">
        <w:rPr>
          <w:szCs w:val="22"/>
          <w:lang w:val="lt-LT"/>
        </w:rPr>
        <w:t>i</w:t>
      </w:r>
      <w:r w:rsidR="00721FDA" w:rsidRPr="00D70287">
        <w:rPr>
          <w:szCs w:val="22"/>
          <w:lang w:val="lt-LT"/>
        </w:rPr>
        <w:t>tų skysčių tam naudoti negalima</w:t>
      </w:r>
      <w:r w:rsidRPr="00D70287">
        <w:rPr>
          <w:szCs w:val="22"/>
          <w:lang w:val="lt-LT"/>
        </w:rPr>
        <w:t>. Nesutraiškytą tabletę reikia įmesti į pusę stiklinės geriamojo vandens ir protarpiais pasukioti stiklinę, kol tabletė disperguosis (tai gali užtrukti iki 20 min.). Dispersiją reikia išgerti</w:t>
      </w:r>
      <w:r w:rsidR="00721FDA" w:rsidRPr="00D70287">
        <w:rPr>
          <w:szCs w:val="22"/>
          <w:lang w:val="lt-LT"/>
        </w:rPr>
        <w:t xml:space="preserve"> tuoj pat</w:t>
      </w:r>
      <w:r w:rsidRPr="00D70287">
        <w:rPr>
          <w:szCs w:val="22"/>
          <w:lang w:val="lt-LT"/>
        </w:rPr>
        <w:t xml:space="preserve">, kai tik tabletė baigs disperguotis (t. y. per 60 min.). Po to stiklinę reikia praskalauti puse stiklinės vandens ir jį taip pat išgerti. Dispersiją taip pat galima vartoti per nosies-skrandžio arba </w:t>
      </w:r>
      <w:proofErr w:type="spellStart"/>
      <w:r w:rsidRPr="00D70287">
        <w:rPr>
          <w:szCs w:val="22"/>
          <w:lang w:val="lt-LT"/>
        </w:rPr>
        <w:t>gastrostomijos</w:t>
      </w:r>
      <w:proofErr w:type="spellEnd"/>
      <w:r w:rsidRPr="00D70287">
        <w:rPr>
          <w:szCs w:val="22"/>
          <w:lang w:val="lt-LT"/>
        </w:rPr>
        <w:t xml:space="preserve"> vamzdelį.</w:t>
      </w:r>
      <w:r w:rsidRPr="00D70287">
        <w:rPr>
          <w:szCs w:val="22"/>
          <w:lang w:val="lt-LT"/>
        </w:rPr>
        <w:cr/>
      </w:r>
    </w:p>
    <w:p w14:paraId="2D9E1C0E" w14:textId="77777777" w:rsidR="00A74802" w:rsidRPr="00D70287" w:rsidRDefault="00A74802" w:rsidP="00A74802">
      <w:pPr>
        <w:pStyle w:val="Antrat4"/>
        <w:keepNext w:val="0"/>
        <w:widowControl w:val="0"/>
        <w:spacing w:line="240" w:lineRule="auto"/>
        <w:rPr>
          <w:rFonts w:ascii="Times New Roman" w:hAnsi="Times New Roman"/>
          <w:sz w:val="22"/>
          <w:szCs w:val="22"/>
          <w:lang w:val="lt-LT"/>
        </w:rPr>
      </w:pPr>
      <w:r w:rsidRPr="00D70287">
        <w:rPr>
          <w:rFonts w:ascii="Times New Roman" w:hAnsi="Times New Roman"/>
          <w:sz w:val="22"/>
          <w:szCs w:val="22"/>
          <w:lang w:val="lt-LT"/>
        </w:rPr>
        <w:t>4.3</w:t>
      </w:r>
      <w:r w:rsidRPr="00D70287">
        <w:rPr>
          <w:rFonts w:ascii="Times New Roman" w:hAnsi="Times New Roman"/>
          <w:sz w:val="22"/>
          <w:szCs w:val="22"/>
          <w:lang w:val="lt-LT"/>
        </w:rPr>
        <w:tab/>
        <w:t>Kontraindikacijos</w:t>
      </w:r>
    </w:p>
    <w:p w14:paraId="25A7193B" w14:textId="77777777" w:rsidR="00A74802" w:rsidRPr="00D70287" w:rsidRDefault="00A74802" w:rsidP="00A74802">
      <w:pPr>
        <w:widowControl w:val="0"/>
        <w:spacing w:line="240" w:lineRule="auto"/>
        <w:rPr>
          <w:szCs w:val="22"/>
          <w:lang w:val="lt-LT"/>
        </w:rPr>
      </w:pPr>
    </w:p>
    <w:p w14:paraId="167FC59A" w14:textId="77777777" w:rsidR="00A74802" w:rsidRPr="00D70287" w:rsidRDefault="00A74802" w:rsidP="00A74802">
      <w:pPr>
        <w:widowControl w:val="0"/>
        <w:spacing w:line="240" w:lineRule="auto"/>
        <w:rPr>
          <w:szCs w:val="22"/>
          <w:lang w:val="lt-LT"/>
        </w:rPr>
      </w:pPr>
      <w:r w:rsidRPr="00D70287">
        <w:rPr>
          <w:szCs w:val="22"/>
          <w:lang w:val="lt-LT"/>
        </w:rPr>
        <w:t>Padidėjęs jautrumas veikliajai arba bet kuriai 6.1</w:t>
      </w:r>
      <w:r w:rsidR="00721FDA" w:rsidRPr="00D70287">
        <w:rPr>
          <w:szCs w:val="22"/>
          <w:lang w:val="lt-LT"/>
        </w:rPr>
        <w:t xml:space="preserve"> </w:t>
      </w:r>
      <w:r w:rsidRPr="00D70287">
        <w:rPr>
          <w:szCs w:val="22"/>
          <w:lang w:val="lt-LT"/>
        </w:rPr>
        <w:t>skyriuje nurodytai pagalbinei medžiagai.</w:t>
      </w:r>
    </w:p>
    <w:p w14:paraId="3ECC5E44" w14:textId="77777777" w:rsidR="00A74802" w:rsidRPr="00D70287" w:rsidRDefault="00A74802" w:rsidP="00A74802">
      <w:pPr>
        <w:widowControl w:val="0"/>
        <w:spacing w:line="240" w:lineRule="auto"/>
        <w:rPr>
          <w:szCs w:val="22"/>
          <w:lang w:val="lt-LT"/>
        </w:rPr>
      </w:pPr>
      <w:r w:rsidRPr="00D70287">
        <w:rPr>
          <w:szCs w:val="22"/>
          <w:lang w:val="lt-LT"/>
        </w:rPr>
        <w:t>Žindymas (žr. 4.6</w:t>
      </w:r>
      <w:r w:rsidR="00721FDA" w:rsidRPr="00D70287">
        <w:rPr>
          <w:szCs w:val="22"/>
          <w:lang w:val="lt-LT"/>
        </w:rPr>
        <w:t xml:space="preserve"> </w:t>
      </w:r>
      <w:r w:rsidRPr="00D70287">
        <w:rPr>
          <w:szCs w:val="22"/>
          <w:lang w:val="lt-LT"/>
        </w:rPr>
        <w:t>skyrių).</w:t>
      </w:r>
      <w:r w:rsidRPr="00D70287">
        <w:rPr>
          <w:szCs w:val="22"/>
          <w:lang w:val="lt-LT"/>
        </w:rPr>
        <w:cr/>
      </w:r>
    </w:p>
    <w:p w14:paraId="41492ED2" w14:textId="77777777" w:rsidR="00A74802" w:rsidRPr="00D70287" w:rsidRDefault="00A74802" w:rsidP="00A74802">
      <w:pPr>
        <w:pStyle w:val="Antrat4"/>
        <w:keepNext w:val="0"/>
        <w:widowControl w:val="0"/>
        <w:spacing w:line="240" w:lineRule="auto"/>
        <w:rPr>
          <w:rFonts w:ascii="Times New Roman" w:hAnsi="Times New Roman"/>
          <w:sz w:val="22"/>
          <w:szCs w:val="22"/>
          <w:lang w:val="lt-LT"/>
        </w:rPr>
      </w:pPr>
      <w:r w:rsidRPr="00D70287">
        <w:rPr>
          <w:rFonts w:ascii="Times New Roman" w:hAnsi="Times New Roman"/>
          <w:sz w:val="22"/>
          <w:szCs w:val="22"/>
          <w:lang w:val="lt-LT"/>
        </w:rPr>
        <w:t>4.4</w:t>
      </w:r>
      <w:r w:rsidRPr="00D70287">
        <w:rPr>
          <w:rFonts w:ascii="Times New Roman" w:hAnsi="Times New Roman"/>
          <w:sz w:val="22"/>
          <w:szCs w:val="22"/>
          <w:lang w:val="lt-LT"/>
        </w:rPr>
        <w:tab/>
        <w:t>Specialūs įspėjimai ir atsargumo priemonės</w:t>
      </w:r>
    </w:p>
    <w:p w14:paraId="2F95F925" w14:textId="77777777" w:rsidR="00A74802" w:rsidRPr="00D70287" w:rsidRDefault="00A74802" w:rsidP="00A74802">
      <w:pPr>
        <w:widowControl w:val="0"/>
        <w:spacing w:line="240" w:lineRule="auto"/>
        <w:rPr>
          <w:szCs w:val="22"/>
          <w:lang w:val="lt-LT"/>
        </w:rPr>
      </w:pPr>
    </w:p>
    <w:p w14:paraId="2783C587" w14:textId="77777777" w:rsidR="00A74802" w:rsidRPr="00D70287" w:rsidRDefault="00A74802" w:rsidP="00A74802">
      <w:pPr>
        <w:widowControl w:val="0"/>
        <w:spacing w:line="240" w:lineRule="auto"/>
        <w:rPr>
          <w:szCs w:val="22"/>
          <w:lang w:val="lt-LT"/>
        </w:rPr>
      </w:pPr>
      <w:r w:rsidRPr="00D70287">
        <w:rPr>
          <w:szCs w:val="22"/>
          <w:lang w:val="lt-LT"/>
        </w:rPr>
        <w:t xml:space="preserve">Svarstant </w:t>
      </w:r>
      <w:proofErr w:type="spellStart"/>
      <w:r w:rsidRPr="00D70287">
        <w:rPr>
          <w:szCs w:val="22"/>
          <w:lang w:val="lt-LT"/>
        </w:rPr>
        <w:t>Gefitinib</w:t>
      </w:r>
      <w:proofErr w:type="spellEnd"/>
      <w:r w:rsidRPr="00D70287">
        <w:rPr>
          <w:szCs w:val="22"/>
          <w:lang w:val="lt-LT"/>
        </w:rPr>
        <w:t xml:space="preserve"> </w:t>
      </w:r>
      <w:proofErr w:type="spellStart"/>
      <w:r w:rsidRPr="00D70287">
        <w:rPr>
          <w:szCs w:val="22"/>
          <w:lang w:val="lt-LT"/>
        </w:rPr>
        <w:t>Teva</w:t>
      </w:r>
      <w:proofErr w:type="spellEnd"/>
      <w:r w:rsidRPr="00D70287">
        <w:rPr>
          <w:szCs w:val="22"/>
          <w:lang w:val="lt-LT"/>
        </w:rPr>
        <w:t xml:space="preserve"> vartojimo lokaliai progresavusiam ar </w:t>
      </w:r>
      <w:proofErr w:type="spellStart"/>
      <w:r w:rsidRPr="00D70287">
        <w:rPr>
          <w:szCs w:val="22"/>
          <w:lang w:val="lt-LT"/>
        </w:rPr>
        <w:t>metastazavusiam</w:t>
      </w:r>
      <w:proofErr w:type="spellEnd"/>
      <w:r w:rsidRPr="00D70287">
        <w:rPr>
          <w:szCs w:val="22"/>
          <w:lang w:val="lt-LT"/>
        </w:rPr>
        <w:t xml:space="preserve"> NSLPV gydyti tikslingumą, svarbu visiems pacientams pamėginti įvertinti navikinio audinio EAFR mutacijas. Jei naviko mėgin</w:t>
      </w:r>
      <w:r w:rsidR="00721FDA" w:rsidRPr="00D70287">
        <w:rPr>
          <w:szCs w:val="22"/>
          <w:lang w:val="lt-LT"/>
        </w:rPr>
        <w:t>io įvertinti negalima</w:t>
      </w:r>
      <w:r w:rsidRPr="00D70287">
        <w:rPr>
          <w:szCs w:val="22"/>
          <w:lang w:val="lt-LT"/>
        </w:rPr>
        <w:t>, tai galima naudoti cirkuliuojančią navik</w:t>
      </w:r>
      <w:r w:rsidR="00721FDA" w:rsidRPr="00D70287">
        <w:rPr>
          <w:szCs w:val="22"/>
          <w:lang w:val="lt-LT"/>
        </w:rPr>
        <w:t>o</w:t>
      </w:r>
      <w:r w:rsidRPr="00D70287">
        <w:rPr>
          <w:szCs w:val="22"/>
          <w:lang w:val="lt-LT"/>
        </w:rPr>
        <w:t xml:space="preserve"> DNR (</w:t>
      </w:r>
      <w:proofErr w:type="spellStart"/>
      <w:r w:rsidRPr="00D70287">
        <w:rPr>
          <w:szCs w:val="22"/>
          <w:lang w:val="lt-LT"/>
        </w:rPr>
        <w:t>cnDNR</w:t>
      </w:r>
      <w:proofErr w:type="spellEnd"/>
      <w:r w:rsidRPr="00D70287">
        <w:rPr>
          <w:szCs w:val="22"/>
          <w:lang w:val="lt-LT"/>
        </w:rPr>
        <w:t>), gautą iš kraujo (plazmos) mėginio.</w:t>
      </w:r>
    </w:p>
    <w:p w14:paraId="053D91A8" w14:textId="77777777" w:rsidR="00A74802" w:rsidRPr="00D70287" w:rsidRDefault="00A74802" w:rsidP="00A74802">
      <w:pPr>
        <w:widowControl w:val="0"/>
        <w:spacing w:line="240" w:lineRule="auto"/>
        <w:rPr>
          <w:szCs w:val="22"/>
          <w:lang w:val="lt-LT"/>
        </w:rPr>
      </w:pPr>
    </w:p>
    <w:p w14:paraId="260983B1" w14:textId="77777777" w:rsidR="00A74802" w:rsidRPr="00D70287" w:rsidRDefault="00A74802" w:rsidP="00A74802">
      <w:pPr>
        <w:widowControl w:val="0"/>
        <w:spacing w:line="240" w:lineRule="auto"/>
        <w:rPr>
          <w:szCs w:val="22"/>
          <w:lang w:val="lt-LT"/>
        </w:rPr>
      </w:pPr>
      <w:r w:rsidRPr="00D70287">
        <w:rPr>
          <w:szCs w:val="22"/>
          <w:lang w:val="lt-LT"/>
        </w:rPr>
        <w:t xml:space="preserve">Būtina pasirinkti </w:t>
      </w:r>
      <w:r w:rsidR="00721FDA" w:rsidRPr="00D70287">
        <w:rPr>
          <w:szCs w:val="22"/>
          <w:lang w:val="lt-LT"/>
        </w:rPr>
        <w:t xml:space="preserve">tik </w:t>
      </w:r>
      <w:r w:rsidRPr="00D70287">
        <w:rPr>
          <w:szCs w:val="22"/>
          <w:lang w:val="lt-LT"/>
        </w:rPr>
        <w:t>tinkamą, patikimą ir j</w:t>
      </w:r>
      <w:r w:rsidR="00721FDA" w:rsidRPr="00D70287">
        <w:rPr>
          <w:szCs w:val="22"/>
          <w:lang w:val="lt-LT"/>
        </w:rPr>
        <w:t xml:space="preserve">autrų metodą ar metodus, </w:t>
      </w:r>
      <w:r w:rsidRPr="00D70287">
        <w:rPr>
          <w:szCs w:val="22"/>
          <w:lang w:val="lt-LT"/>
        </w:rPr>
        <w:t xml:space="preserve">kurių nauda navikų ar </w:t>
      </w:r>
      <w:proofErr w:type="spellStart"/>
      <w:r w:rsidRPr="00D70287">
        <w:rPr>
          <w:szCs w:val="22"/>
          <w:lang w:val="lt-LT"/>
        </w:rPr>
        <w:t>cnDNR</w:t>
      </w:r>
      <w:proofErr w:type="spellEnd"/>
      <w:r w:rsidRPr="00D70287">
        <w:rPr>
          <w:szCs w:val="22"/>
          <w:lang w:val="lt-LT"/>
        </w:rPr>
        <w:t xml:space="preserve"> EAFR mutacijų būk</w:t>
      </w:r>
      <w:r w:rsidR="00721FDA" w:rsidRPr="00D70287">
        <w:rPr>
          <w:szCs w:val="22"/>
          <w:lang w:val="lt-LT"/>
        </w:rPr>
        <w:t xml:space="preserve">lei vertinti yra įrodyta, kad </w:t>
      </w:r>
      <w:r w:rsidRPr="00D70287">
        <w:rPr>
          <w:szCs w:val="22"/>
          <w:lang w:val="lt-LT"/>
        </w:rPr>
        <w:t xml:space="preserve">būtų </w:t>
      </w:r>
      <w:r w:rsidR="00721FDA" w:rsidRPr="00D70287">
        <w:rPr>
          <w:szCs w:val="22"/>
          <w:lang w:val="lt-LT"/>
        </w:rPr>
        <w:t>išvengta</w:t>
      </w:r>
      <w:r w:rsidRPr="00D70287">
        <w:rPr>
          <w:szCs w:val="22"/>
          <w:lang w:val="lt-LT"/>
        </w:rPr>
        <w:t xml:space="preserve"> klaidingai neigiam</w:t>
      </w:r>
      <w:r w:rsidR="00721FDA" w:rsidRPr="00D70287">
        <w:rPr>
          <w:szCs w:val="22"/>
          <w:lang w:val="lt-LT"/>
        </w:rPr>
        <w:t>ų</w:t>
      </w:r>
      <w:r w:rsidRPr="00D70287">
        <w:rPr>
          <w:szCs w:val="22"/>
          <w:lang w:val="lt-LT"/>
        </w:rPr>
        <w:t xml:space="preserve"> ar klaidingai teigiam</w:t>
      </w:r>
      <w:r w:rsidR="00721FDA" w:rsidRPr="00D70287">
        <w:rPr>
          <w:szCs w:val="22"/>
          <w:lang w:val="lt-LT"/>
        </w:rPr>
        <w:t>ų</w:t>
      </w:r>
      <w:r w:rsidRPr="00D70287">
        <w:rPr>
          <w:szCs w:val="22"/>
          <w:lang w:val="lt-LT"/>
        </w:rPr>
        <w:t xml:space="preserve"> duomen</w:t>
      </w:r>
      <w:r w:rsidR="00721FDA" w:rsidRPr="00D70287">
        <w:rPr>
          <w:szCs w:val="22"/>
          <w:lang w:val="lt-LT"/>
        </w:rPr>
        <w:t>ų</w:t>
      </w:r>
      <w:r w:rsidRPr="00D70287">
        <w:rPr>
          <w:szCs w:val="22"/>
          <w:lang w:val="lt-LT"/>
        </w:rPr>
        <w:t xml:space="preserve"> (žr. 5.1</w:t>
      </w:r>
      <w:r w:rsidR="00D0742E" w:rsidRPr="00D70287">
        <w:rPr>
          <w:szCs w:val="22"/>
          <w:lang w:val="lt-LT"/>
        </w:rPr>
        <w:t xml:space="preserve"> </w:t>
      </w:r>
      <w:r w:rsidRPr="00D70287">
        <w:rPr>
          <w:szCs w:val="22"/>
          <w:lang w:val="lt-LT"/>
        </w:rPr>
        <w:t>skyrių).</w:t>
      </w:r>
    </w:p>
    <w:p w14:paraId="560DF6D7" w14:textId="77777777" w:rsidR="00A74802" w:rsidRPr="00D70287" w:rsidRDefault="00A74802" w:rsidP="00A74802">
      <w:pPr>
        <w:widowControl w:val="0"/>
        <w:spacing w:line="240" w:lineRule="auto"/>
        <w:rPr>
          <w:szCs w:val="22"/>
          <w:lang w:val="lt-LT"/>
        </w:rPr>
      </w:pPr>
    </w:p>
    <w:p w14:paraId="70C37244" w14:textId="77777777" w:rsidR="00A74802" w:rsidRPr="00D70287" w:rsidRDefault="00A74802" w:rsidP="00A74802">
      <w:pPr>
        <w:widowControl w:val="0"/>
        <w:spacing w:line="240" w:lineRule="auto"/>
        <w:rPr>
          <w:i/>
          <w:szCs w:val="22"/>
          <w:lang w:val="lt-LT"/>
        </w:rPr>
      </w:pPr>
      <w:proofErr w:type="spellStart"/>
      <w:r w:rsidRPr="00D70287">
        <w:rPr>
          <w:i/>
          <w:szCs w:val="22"/>
          <w:lang w:val="lt-LT"/>
        </w:rPr>
        <w:t>Intersticinė</w:t>
      </w:r>
      <w:proofErr w:type="spellEnd"/>
      <w:r w:rsidRPr="00D70287">
        <w:rPr>
          <w:i/>
          <w:szCs w:val="22"/>
          <w:lang w:val="lt-LT"/>
        </w:rPr>
        <w:t xml:space="preserve"> plaučių liga (IPL)</w:t>
      </w:r>
    </w:p>
    <w:p w14:paraId="15038494" w14:textId="77777777" w:rsidR="00A74802" w:rsidRPr="00D70287" w:rsidRDefault="00A74802" w:rsidP="00A74802">
      <w:pPr>
        <w:widowControl w:val="0"/>
        <w:spacing w:line="240" w:lineRule="auto"/>
        <w:rPr>
          <w:szCs w:val="22"/>
          <w:lang w:val="lt-LT"/>
        </w:rPr>
      </w:pPr>
      <w:r w:rsidRPr="00D70287">
        <w:rPr>
          <w:szCs w:val="22"/>
          <w:lang w:val="lt-LT"/>
        </w:rPr>
        <w:t xml:space="preserve">1,3% pacientų, vartojusių </w:t>
      </w:r>
      <w:proofErr w:type="spellStart"/>
      <w:r w:rsidRPr="00D70287">
        <w:rPr>
          <w:szCs w:val="22"/>
          <w:lang w:val="lt-LT"/>
        </w:rPr>
        <w:t>gefitinibą</w:t>
      </w:r>
      <w:proofErr w:type="spellEnd"/>
      <w:r w:rsidRPr="00D70287">
        <w:rPr>
          <w:szCs w:val="22"/>
          <w:lang w:val="lt-LT"/>
        </w:rPr>
        <w:t xml:space="preserve">, pasireiškė </w:t>
      </w:r>
      <w:proofErr w:type="spellStart"/>
      <w:r w:rsidRPr="00D70287">
        <w:rPr>
          <w:szCs w:val="22"/>
          <w:lang w:val="lt-LT"/>
        </w:rPr>
        <w:t>intersticinė</w:t>
      </w:r>
      <w:proofErr w:type="spellEnd"/>
      <w:r w:rsidRPr="00D70287">
        <w:rPr>
          <w:szCs w:val="22"/>
          <w:lang w:val="lt-LT"/>
        </w:rPr>
        <w:t xml:space="preserve"> plaučių liga (IPL), kuri gali prasidėti ūmiai ir kuriais atvejais buvo mirtina (žr. 4.8 skyrių). </w:t>
      </w:r>
      <w:r w:rsidR="00D0742E" w:rsidRPr="00D70287">
        <w:rPr>
          <w:szCs w:val="22"/>
          <w:lang w:val="lt-LT"/>
        </w:rPr>
        <w:t xml:space="preserve">Jei </w:t>
      </w:r>
      <w:r w:rsidRPr="00D70287">
        <w:rPr>
          <w:szCs w:val="22"/>
          <w:lang w:val="lt-LT"/>
        </w:rPr>
        <w:t>sunkėj</w:t>
      </w:r>
      <w:r w:rsidR="00D0742E" w:rsidRPr="00D70287">
        <w:rPr>
          <w:szCs w:val="22"/>
          <w:lang w:val="lt-LT"/>
        </w:rPr>
        <w:t>a paciento</w:t>
      </w:r>
      <w:r w:rsidRPr="00D70287">
        <w:rPr>
          <w:szCs w:val="22"/>
          <w:lang w:val="lt-LT"/>
        </w:rPr>
        <w:t xml:space="preserve"> </w:t>
      </w:r>
      <w:r w:rsidR="00D0742E" w:rsidRPr="00D70287">
        <w:rPr>
          <w:szCs w:val="22"/>
          <w:lang w:val="lt-LT"/>
        </w:rPr>
        <w:t xml:space="preserve">tokie </w:t>
      </w:r>
      <w:r w:rsidR="00EB2859" w:rsidRPr="00D70287">
        <w:rPr>
          <w:szCs w:val="22"/>
          <w:lang w:val="lt-LT"/>
        </w:rPr>
        <w:t xml:space="preserve">kvėpavimo sutrikimo </w:t>
      </w:r>
      <w:r w:rsidRPr="00D70287">
        <w:rPr>
          <w:szCs w:val="22"/>
          <w:lang w:val="lt-LT"/>
        </w:rPr>
        <w:t>simptoma</w:t>
      </w:r>
      <w:r w:rsidR="00D0742E" w:rsidRPr="00D70287">
        <w:rPr>
          <w:szCs w:val="22"/>
          <w:lang w:val="lt-LT"/>
        </w:rPr>
        <w:t>i, kaip</w:t>
      </w:r>
      <w:r w:rsidRPr="00D70287">
        <w:rPr>
          <w:szCs w:val="22"/>
          <w:lang w:val="lt-LT"/>
        </w:rPr>
        <w:t xml:space="preserve"> dusul</w:t>
      </w:r>
      <w:r w:rsidR="00EB2859" w:rsidRPr="00D70287">
        <w:rPr>
          <w:szCs w:val="22"/>
          <w:lang w:val="lt-LT"/>
        </w:rPr>
        <w:t>ys</w:t>
      </w:r>
      <w:r w:rsidRPr="00D70287">
        <w:rPr>
          <w:szCs w:val="22"/>
          <w:lang w:val="lt-LT"/>
        </w:rPr>
        <w:t>, kosul</w:t>
      </w:r>
      <w:r w:rsidR="00EB2859" w:rsidRPr="00D70287">
        <w:rPr>
          <w:szCs w:val="22"/>
          <w:lang w:val="lt-LT"/>
        </w:rPr>
        <w:t>ys</w:t>
      </w:r>
      <w:r w:rsidRPr="00D70287">
        <w:rPr>
          <w:szCs w:val="22"/>
          <w:lang w:val="lt-LT"/>
        </w:rPr>
        <w:t xml:space="preserve"> ir karščiavim</w:t>
      </w:r>
      <w:r w:rsidR="00EB2859" w:rsidRPr="00D70287">
        <w:rPr>
          <w:szCs w:val="22"/>
          <w:lang w:val="lt-LT"/>
        </w:rPr>
        <w:t>as</w:t>
      </w:r>
      <w:r w:rsidRPr="00D70287">
        <w:rPr>
          <w:szCs w:val="22"/>
          <w:lang w:val="lt-LT"/>
        </w:rPr>
        <w:t xml:space="preserve">, reikia nutraukti </w:t>
      </w:r>
      <w:proofErr w:type="spellStart"/>
      <w:r w:rsidRPr="00D70287">
        <w:rPr>
          <w:szCs w:val="22"/>
          <w:lang w:val="lt-LT"/>
        </w:rPr>
        <w:t>Gefitinib</w:t>
      </w:r>
      <w:proofErr w:type="spellEnd"/>
      <w:r w:rsidRPr="00D70287">
        <w:rPr>
          <w:szCs w:val="22"/>
          <w:lang w:val="lt-LT"/>
        </w:rPr>
        <w:t xml:space="preserve"> </w:t>
      </w:r>
      <w:proofErr w:type="spellStart"/>
      <w:r w:rsidRPr="00D70287">
        <w:rPr>
          <w:szCs w:val="22"/>
          <w:lang w:val="lt-LT"/>
        </w:rPr>
        <w:t>Teva</w:t>
      </w:r>
      <w:proofErr w:type="spellEnd"/>
      <w:r w:rsidRPr="00D70287">
        <w:rPr>
          <w:szCs w:val="22"/>
          <w:lang w:val="lt-LT"/>
        </w:rPr>
        <w:t xml:space="preserve"> vartojimą ir nedelsiant ištirti pacientą. Jeigu IPL diagnozė pasitvirtina, reikia visam laikui nutraukti </w:t>
      </w:r>
      <w:proofErr w:type="spellStart"/>
      <w:r w:rsidRPr="00D70287">
        <w:rPr>
          <w:szCs w:val="22"/>
          <w:lang w:val="lt-LT"/>
        </w:rPr>
        <w:t>Gefitinib</w:t>
      </w:r>
      <w:proofErr w:type="spellEnd"/>
      <w:r w:rsidRPr="00D70287">
        <w:rPr>
          <w:szCs w:val="22"/>
          <w:lang w:val="lt-LT"/>
        </w:rPr>
        <w:t xml:space="preserve"> </w:t>
      </w:r>
      <w:proofErr w:type="spellStart"/>
      <w:r w:rsidRPr="00D70287">
        <w:rPr>
          <w:szCs w:val="22"/>
          <w:lang w:val="lt-LT"/>
        </w:rPr>
        <w:t>Teva</w:t>
      </w:r>
      <w:proofErr w:type="spellEnd"/>
      <w:r w:rsidRPr="00D70287">
        <w:rPr>
          <w:szCs w:val="22"/>
          <w:lang w:val="lt-LT"/>
        </w:rPr>
        <w:t xml:space="preserve"> vartojimą ir atitinkamai gydyti pacientą.</w:t>
      </w:r>
    </w:p>
    <w:p w14:paraId="4301EE91" w14:textId="77777777" w:rsidR="00A74802" w:rsidRPr="00D70287" w:rsidRDefault="00A74802" w:rsidP="00A74802">
      <w:pPr>
        <w:widowControl w:val="0"/>
        <w:spacing w:line="240" w:lineRule="auto"/>
        <w:rPr>
          <w:szCs w:val="22"/>
          <w:lang w:val="lt-LT"/>
        </w:rPr>
      </w:pPr>
    </w:p>
    <w:p w14:paraId="3C2A117C" w14:textId="77777777" w:rsidR="00A74802" w:rsidRPr="00D70287" w:rsidRDefault="00A74802" w:rsidP="00A74802">
      <w:pPr>
        <w:widowControl w:val="0"/>
        <w:spacing w:line="240" w:lineRule="auto"/>
        <w:rPr>
          <w:szCs w:val="22"/>
          <w:lang w:val="lt-LT"/>
        </w:rPr>
      </w:pPr>
      <w:r w:rsidRPr="00D70287">
        <w:rPr>
          <w:szCs w:val="22"/>
          <w:lang w:val="lt-LT"/>
        </w:rPr>
        <w:t>Japonijoje atlikt</w:t>
      </w:r>
      <w:r w:rsidR="00ED62F2" w:rsidRPr="00D70287">
        <w:rPr>
          <w:szCs w:val="22"/>
          <w:lang w:val="lt-LT"/>
        </w:rPr>
        <w:t>as</w:t>
      </w:r>
      <w:r w:rsidRPr="00D70287">
        <w:rPr>
          <w:szCs w:val="22"/>
          <w:lang w:val="lt-LT"/>
        </w:rPr>
        <w:t xml:space="preserve"> </w:t>
      </w:r>
      <w:proofErr w:type="spellStart"/>
      <w:r w:rsidRPr="00D70287">
        <w:rPr>
          <w:szCs w:val="22"/>
          <w:lang w:val="lt-LT"/>
        </w:rPr>
        <w:t>farmakoepidemiologin</w:t>
      </w:r>
      <w:r w:rsidR="00ED62F2" w:rsidRPr="00D70287">
        <w:rPr>
          <w:szCs w:val="22"/>
          <w:lang w:val="lt-LT"/>
        </w:rPr>
        <w:t>is</w:t>
      </w:r>
      <w:proofErr w:type="spellEnd"/>
      <w:r w:rsidRPr="00D70287">
        <w:rPr>
          <w:szCs w:val="22"/>
          <w:lang w:val="lt-LT"/>
        </w:rPr>
        <w:t xml:space="preserve"> atvejų kontrolės tyrim</w:t>
      </w:r>
      <w:r w:rsidR="00ED62F2" w:rsidRPr="00D70287">
        <w:rPr>
          <w:szCs w:val="22"/>
          <w:lang w:val="lt-LT"/>
        </w:rPr>
        <w:t>as;</w:t>
      </w:r>
      <w:r w:rsidRPr="00D70287">
        <w:rPr>
          <w:szCs w:val="22"/>
          <w:lang w:val="lt-LT"/>
        </w:rPr>
        <w:t xml:space="preserve"> buvo įtraukti 3159 NSLPV sirgę pacientai, kuriems taikytas gydymas </w:t>
      </w:r>
      <w:proofErr w:type="spellStart"/>
      <w:r w:rsidRPr="00D70287">
        <w:rPr>
          <w:szCs w:val="22"/>
          <w:lang w:val="lt-LT"/>
        </w:rPr>
        <w:t>gefitinibu</w:t>
      </w:r>
      <w:proofErr w:type="spellEnd"/>
      <w:r w:rsidRPr="00D70287">
        <w:rPr>
          <w:szCs w:val="22"/>
          <w:lang w:val="lt-LT"/>
        </w:rPr>
        <w:t xml:space="preserve"> arba chemoterapija. </w:t>
      </w:r>
      <w:r w:rsidR="00EB2859" w:rsidRPr="00D70287">
        <w:rPr>
          <w:szCs w:val="22"/>
          <w:lang w:val="lt-LT"/>
        </w:rPr>
        <w:t>Juos</w:t>
      </w:r>
      <w:r w:rsidRPr="00D70287">
        <w:rPr>
          <w:szCs w:val="22"/>
          <w:lang w:val="lt-LT"/>
        </w:rPr>
        <w:t xml:space="preserve"> stebėjus iki 12 savaičių, identifikuoti tokie IPL rizikos veiksniai (nepriklausomai nuo</w:t>
      </w:r>
      <w:r w:rsidR="00EB2859" w:rsidRPr="00D70287">
        <w:rPr>
          <w:szCs w:val="22"/>
          <w:lang w:val="lt-LT"/>
        </w:rPr>
        <w:t xml:space="preserve"> to</w:t>
      </w:r>
      <w:r w:rsidRPr="00D70287">
        <w:rPr>
          <w:szCs w:val="22"/>
          <w:lang w:val="lt-LT"/>
        </w:rPr>
        <w:t>, ar pacientui gydy</w:t>
      </w:r>
      <w:r w:rsidR="00EB2859" w:rsidRPr="00D70287">
        <w:rPr>
          <w:szCs w:val="22"/>
          <w:lang w:val="lt-LT"/>
        </w:rPr>
        <w:t>tas</w:t>
      </w:r>
      <w:r w:rsidRPr="00D70287">
        <w:rPr>
          <w:szCs w:val="22"/>
          <w:lang w:val="lt-LT"/>
        </w:rPr>
        <w:t xml:space="preserve"> </w:t>
      </w:r>
      <w:proofErr w:type="spellStart"/>
      <w:r w:rsidRPr="00D70287">
        <w:rPr>
          <w:szCs w:val="22"/>
          <w:lang w:val="lt-LT"/>
        </w:rPr>
        <w:t>gefitinibu</w:t>
      </w:r>
      <w:proofErr w:type="spellEnd"/>
      <w:r w:rsidRPr="00D70287">
        <w:rPr>
          <w:szCs w:val="22"/>
          <w:lang w:val="lt-LT"/>
        </w:rPr>
        <w:t>, ar chemoterapija): rūkymas, bloga funkcinė būklė (FB ≥ 2), kompiuterinės tomografijos būdu nustatytas sumažėjęs normalus plautis (≤ 50%), neseniai (mažiau kaip prieš 6 mėn.) diagnozuotas NSLPV, iki gydymo buvusi IPL, vyresnis (≥ 55 metai) amžius ir širdies liga. IPL rizikos pa</w:t>
      </w:r>
      <w:r w:rsidR="00EB2859" w:rsidRPr="00D70287">
        <w:rPr>
          <w:szCs w:val="22"/>
          <w:lang w:val="lt-LT"/>
        </w:rPr>
        <w:t xml:space="preserve">didėjimas vartojant </w:t>
      </w:r>
      <w:proofErr w:type="spellStart"/>
      <w:r w:rsidR="00EB2859" w:rsidRPr="00D70287">
        <w:rPr>
          <w:szCs w:val="22"/>
          <w:lang w:val="lt-LT"/>
        </w:rPr>
        <w:t>gefitinibą</w:t>
      </w:r>
      <w:proofErr w:type="spellEnd"/>
      <w:r w:rsidR="00EB2859" w:rsidRPr="00D70287">
        <w:rPr>
          <w:szCs w:val="22"/>
          <w:lang w:val="lt-LT"/>
        </w:rPr>
        <w:t xml:space="preserve"> </w:t>
      </w:r>
      <w:r w:rsidRPr="00D70287">
        <w:rPr>
          <w:szCs w:val="22"/>
          <w:lang w:val="lt-LT"/>
        </w:rPr>
        <w:t xml:space="preserve">palyginti </w:t>
      </w:r>
      <w:r w:rsidR="00EB2859" w:rsidRPr="00D70287">
        <w:rPr>
          <w:szCs w:val="22"/>
          <w:lang w:val="lt-LT"/>
        </w:rPr>
        <w:t>su chemoterapija,</w:t>
      </w:r>
      <w:r w:rsidRPr="00D70287">
        <w:rPr>
          <w:szCs w:val="22"/>
          <w:lang w:val="lt-LT"/>
        </w:rPr>
        <w:t xml:space="preserve"> buvo ypač ryškus per pirmąsias</w:t>
      </w:r>
      <w:r w:rsidR="00EB2859" w:rsidRPr="00D70287">
        <w:rPr>
          <w:szCs w:val="22"/>
          <w:lang w:val="lt-LT"/>
        </w:rPr>
        <w:t xml:space="preserve"> 4 gydymo savaites (koreguotas ŠS</w:t>
      </w:r>
      <w:r w:rsidRPr="00D70287">
        <w:rPr>
          <w:szCs w:val="22"/>
          <w:lang w:val="lt-LT"/>
        </w:rPr>
        <w:t xml:space="preserve"> – 3,8, 95% PI – 1,9-7,7), vėliau santykinė rizika buvo mažesnė (koreguotas </w:t>
      </w:r>
      <w:r w:rsidR="00EB2859" w:rsidRPr="00D70287">
        <w:rPr>
          <w:szCs w:val="22"/>
          <w:lang w:val="lt-LT"/>
        </w:rPr>
        <w:t>ŠS</w:t>
      </w:r>
      <w:r w:rsidRPr="00D70287">
        <w:rPr>
          <w:szCs w:val="22"/>
          <w:lang w:val="lt-LT"/>
        </w:rPr>
        <w:t xml:space="preserve"> – 2,5, 95% PI – 1,1</w:t>
      </w:r>
      <w:r w:rsidRPr="00D70287">
        <w:rPr>
          <w:szCs w:val="22"/>
          <w:lang w:val="lt-LT"/>
        </w:rPr>
        <w:noBreakHyphen/>
        <w:t xml:space="preserve">5,8). IPL susirgusių pacientų mirties riziką </w:t>
      </w:r>
      <w:proofErr w:type="spellStart"/>
      <w:r w:rsidRPr="00D70287">
        <w:rPr>
          <w:szCs w:val="22"/>
          <w:lang w:val="lt-LT"/>
        </w:rPr>
        <w:t>gefitinibo</w:t>
      </w:r>
      <w:proofErr w:type="spellEnd"/>
      <w:r w:rsidRPr="00D70287">
        <w:rPr>
          <w:szCs w:val="22"/>
          <w:lang w:val="lt-LT"/>
        </w:rPr>
        <w:t xml:space="preserve"> ir chemoterapijos grupėse didino šie rizikos veiksniai: rūkymas, kompiuterinės tomografijos būdu nustatytas sumažėjęs normalus plautis (≤ 50%), </w:t>
      </w:r>
      <w:r w:rsidRPr="00D70287">
        <w:rPr>
          <w:szCs w:val="22"/>
          <w:lang w:val="lt-LT"/>
        </w:rPr>
        <w:lastRenderedPageBreak/>
        <w:t>iki gydymo buvusi IPL, vyresnis (≥ 65 metai) amžius ir ekstensyvios sukibimo su pleura sritys (≥ 50%).</w:t>
      </w:r>
    </w:p>
    <w:p w14:paraId="34ED8F99" w14:textId="77777777" w:rsidR="00A74802" w:rsidRPr="00D70287" w:rsidRDefault="00A74802" w:rsidP="00A74802">
      <w:pPr>
        <w:widowControl w:val="0"/>
        <w:spacing w:line="240" w:lineRule="auto"/>
        <w:rPr>
          <w:szCs w:val="22"/>
          <w:lang w:val="lt-LT"/>
        </w:rPr>
      </w:pPr>
    </w:p>
    <w:p w14:paraId="18AABA59" w14:textId="77777777" w:rsidR="00A74802" w:rsidRPr="00D70287" w:rsidRDefault="00A74802" w:rsidP="00A74802">
      <w:pPr>
        <w:widowControl w:val="0"/>
        <w:spacing w:line="240" w:lineRule="auto"/>
        <w:rPr>
          <w:i/>
          <w:szCs w:val="22"/>
          <w:lang w:val="lt-LT"/>
        </w:rPr>
      </w:pPr>
      <w:proofErr w:type="spellStart"/>
      <w:r w:rsidRPr="00D70287">
        <w:rPr>
          <w:i/>
          <w:szCs w:val="22"/>
          <w:lang w:val="lt-LT"/>
        </w:rPr>
        <w:t>Hepatotoksinis</w:t>
      </w:r>
      <w:proofErr w:type="spellEnd"/>
      <w:r w:rsidRPr="00D70287">
        <w:rPr>
          <w:i/>
          <w:szCs w:val="22"/>
          <w:lang w:val="lt-LT"/>
        </w:rPr>
        <w:t xml:space="preserve"> poveikis ir kepenų funkcijos sutrikimas</w:t>
      </w:r>
    </w:p>
    <w:p w14:paraId="68BBB309" w14:textId="77777777" w:rsidR="00A74802" w:rsidRPr="00D70287" w:rsidRDefault="00A74802" w:rsidP="00A74802">
      <w:pPr>
        <w:widowControl w:val="0"/>
        <w:spacing w:line="240" w:lineRule="auto"/>
        <w:rPr>
          <w:szCs w:val="22"/>
          <w:lang w:val="lt-LT"/>
        </w:rPr>
      </w:pPr>
      <w:r w:rsidRPr="00D70287">
        <w:rPr>
          <w:szCs w:val="22"/>
          <w:lang w:val="lt-LT"/>
        </w:rPr>
        <w:t>Stebėta nenormalių kepenų funkcijos tyrimų rezultatų pokyčių (</w:t>
      </w:r>
      <w:proofErr w:type="spellStart"/>
      <w:r w:rsidRPr="00D70287">
        <w:rPr>
          <w:szCs w:val="22"/>
          <w:lang w:val="lt-LT"/>
        </w:rPr>
        <w:t>alanino</w:t>
      </w:r>
      <w:proofErr w:type="spellEnd"/>
      <w:r w:rsidRPr="00D70287">
        <w:rPr>
          <w:szCs w:val="22"/>
          <w:lang w:val="lt-LT"/>
        </w:rPr>
        <w:t xml:space="preserve"> </w:t>
      </w:r>
      <w:proofErr w:type="spellStart"/>
      <w:r w:rsidRPr="00D70287">
        <w:rPr>
          <w:szCs w:val="22"/>
          <w:lang w:val="lt-LT"/>
        </w:rPr>
        <w:t>aminotransferazės</w:t>
      </w:r>
      <w:proofErr w:type="spellEnd"/>
      <w:r w:rsidRPr="00D70287">
        <w:rPr>
          <w:szCs w:val="22"/>
          <w:lang w:val="lt-LT"/>
        </w:rPr>
        <w:t xml:space="preserve"> ir </w:t>
      </w:r>
      <w:proofErr w:type="spellStart"/>
      <w:r w:rsidRPr="00D70287">
        <w:rPr>
          <w:szCs w:val="22"/>
          <w:lang w:val="lt-LT"/>
        </w:rPr>
        <w:t>aspartato</w:t>
      </w:r>
      <w:proofErr w:type="spellEnd"/>
      <w:r w:rsidRPr="00D70287">
        <w:rPr>
          <w:szCs w:val="22"/>
          <w:lang w:val="lt-LT"/>
        </w:rPr>
        <w:t xml:space="preserve"> </w:t>
      </w:r>
      <w:proofErr w:type="spellStart"/>
      <w:r w:rsidRPr="00D70287">
        <w:rPr>
          <w:szCs w:val="22"/>
          <w:lang w:val="lt-LT"/>
        </w:rPr>
        <w:t>aminotransferazės</w:t>
      </w:r>
      <w:proofErr w:type="spellEnd"/>
      <w:r w:rsidRPr="00D70287">
        <w:rPr>
          <w:szCs w:val="22"/>
          <w:lang w:val="lt-LT"/>
        </w:rPr>
        <w:t xml:space="preserve"> aktyvumo bei </w:t>
      </w:r>
      <w:proofErr w:type="spellStart"/>
      <w:r w:rsidRPr="00D70287">
        <w:rPr>
          <w:szCs w:val="22"/>
          <w:lang w:val="lt-LT"/>
        </w:rPr>
        <w:t>bilirubino</w:t>
      </w:r>
      <w:proofErr w:type="spellEnd"/>
      <w:r w:rsidRPr="00D70287">
        <w:rPr>
          <w:szCs w:val="22"/>
          <w:lang w:val="lt-LT"/>
        </w:rPr>
        <w:t xml:space="preserve"> kiekio padidėjimas), kurie nedažnais atvejais pasireiškė kaip hepatitas (žr. 4.8 skyrių). Gauta pavienių pranešimų apie kepenų nepakankamumą, kuris kai kuriais atvejais buvo mirtinas. Dėl to rekomenduojama periodiškai tirti kepenų funkciją. Jei yra lengvų arba vidutinio sunkumo kepenų funkcijos pokyčių, </w:t>
      </w:r>
      <w:proofErr w:type="spellStart"/>
      <w:r w:rsidRPr="00D70287">
        <w:rPr>
          <w:szCs w:val="22"/>
          <w:lang w:val="lt-LT"/>
        </w:rPr>
        <w:t>gefitinibo</w:t>
      </w:r>
      <w:proofErr w:type="spellEnd"/>
      <w:r w:rsidRPr="00D70287">
        <w:rPr>
          <w:szCs w:val="22"/>
          <w:lang w:val="lt-LT"/>
        </w:rPr>
        <w:t xml:space="preserve"> būtina vartoti atsargiai. Jei pokyčiai sunkūs, svarstytinas vaistinio preparato vartojimo nutraukimo tikslingumas.</w:t>
      </w:r>
    </w:p>
    <w:p w14:paraId="03D03DC9" w14:textId="77777777" w:rsidR="00A74802" w:rsidRPr="00D70287" w:rsidRDefault="00A74802" w:rsidP="00A74802">
      <w:pPr>
        <w:widowControl w:val="0"/>
        <w:spacing w:line="240" w:lineRule="auto"/>
        <w:rPr>
          <w:szCs w:val="22"/>
          <w:lang w:val="lt-LT"/>
        </w:rPr>
      </w:pPr>
    </w:p>
    <w:p w14:paraId="66DEEF81" w14:textId="77777777" w:rsidR="00A74802" w:rsidRPr="00D70287" w:rsidRDefault="00A74802" w:rsidP="00A74802">
      <w:pPr>
        <w:widowControl w:val="0"/>
        <w:spacing w:line="240" w:lineRule="auto"/>
        <w:rPr>
          <w:szCs w:val="22"/>
          <w:lang w:val="lt-LT"/>
        </w:rPr>
      </w:pPr>
      <w:r w:rsidRPr="00D70287">
        <w:rPr>
          <w:szCs w:val="22"/>
          <w:lang w:val="lt-LT"/>
        </w:rPr>
        <w:t xml:space="preserve">Nustatyta, kad kai kepenų funkcija sutrikusi dėl cirozės, kraujo plazmoje būna didesnė </w:t>
      </w:r>
      <w:proofErr w:type="spellStart"/>
      <w:r w:rsidRPr="00D70287">
        <w:rPr>
          <w:szCs w:val="22"/>
          <w:lang w:val="lt-LT"/>
        </w:rPr>
        <w:t>gefitinibo</w:t>
      </w:r>
      <w:proofErr w:type="spellEnd"/>
      <w:r w:rsidRPr="00D70287">
        <w:rPr>
          <w:szCs w:val="22"/>
          <w:lang w:val="lt-LT"/>
        </w:rPr>
        <w:t xml:space="preserve"> koncentracija (žr. 5.2 skyrių).</w:t>
      </w:r>
    </w:p>
    <w:p w14:paraId="11971D81" w14:textId="77777777" w:rsidR="00A74802" w:rsidRPr="00D70287" w:rsidRDefault="00A74802" w:rsidP="00A74802">
      <w:pPr>
        <w:widowControl w:val="0"/>
        <w:spacing w:line="240" w:lineRule="auto"/>
        <w:rPr>
          <w:szCs w:val="22"/>
          <w:lang w:val="lt-LT"/>
        </w:rPr>
      </w:pPr>
    </w:p>
    <w:p w14:paraId="6D539815" w14:textId="77777777" w:rsidR="00A74802" w:rsidRPr="00D70287" w:rsidRDefault="00A74802" w:rsidP="00A74802">
      <w:pPr>
        <w:widowControl w:val="0"/>
        <w:spacing w:line="240" w:lineRule="auto"/>
        <w:rPr>
          <w:i/>
          <w:szCs w:val="22"/>
          <w:lang w:val="lt-LT"/>
        </w:rPr>
      </w:pPr>
      <w:r w:rsidRPr="00D70287">
        <w:rPr>
          <w:i/>
          <w:szCs w:val="22"/>
          <w:lang w:val="lt-LT"/>
        </w:rPr>
        <w:t>Sąveika su kitais vaistiniais preparatais</w:t>
      </w:r>
    </w:p>
    <w:p w14:paraId="3AFE3CA3" w14:textId="77777777" w:rsidR="00A74802" w:rsidRPr="00D70287" w:rsidRDefault="00A74802" w:rsidP="00A74802">
      <w:pPr>
        <w:widowControl w:val="0"/>
        <w:spacing w:line="240" w:lineRule="auto"/>
        <w:rPr>
          <w:szCs w:val="22"/>
          <w:lang w:val="lt-LT"/>
        </w:rPr>
      </w:pPr>
      <w:r w:rsidRPr="00D70287">
        <w:rPr>
          <w:szCs w:val="22"/>
          <w:lang w:val="lt-LT"/>
        </w:rPr>
        <w:t xml:space="preserve">CYP3A4 </w:t>
      </w:r>
      <w:proofErr w:type="spellStart"/>
      <w:r w:rsidRPr="00D70287">
        <w:rPr>
          <w:szCs w:val="22"/>
          <w:lang w:val="lt-LT"/>
        </w:rPr>
        <w:t>induktoriai</w:t>
      </w:r>
      <w:proofErr w:type="spellEnd"/>
      <w:r w:rsidRPr="00D70287">
        <w:rPr>
          <w:szCs w:val="22"/>
          <w:lang w:val="lt-LT"/>
        </w:rPr>
        <w:t xml:space="preserve"> gali pagreitinti </w:t>
      </w:r>
      <w:proofErr w:type="spellStart"/>
      <w:r w:rsidRPr="00D70287">
        <w:rPr>
          <w:szCs w:val="22"/>
          <w:lang w:val="lt-LT"/>
        </w:rPr>
        <w:t>gefitinibo</w:t>
      </w:r>
      <w:proofErr w:type="spellEnd"/>
      <w:r w:rsidRPr="00D70287">
        <w:rPr>
          <w:szCs w:val="22"/>
          <w:lang w:val="lt-LT"/>
        </w:rPr>
        <w:t xml:space="preserve"> metabolizmą ir sumažinti jo koncentraciją kraujo plazmoje. </w:t>
      </w:r>
      <w:proofErr w:type="spellStart"/>
      <w:r w:rsidR="00422D3A" w:rsidRPr="00D70287">
        <w:rPr>
          <w:szCs w:val="22"/>
          <w:lang w:val="lt-LT"/>
        </w:rPr>
        <w:t>Gefitinibo</w:t>
      </w:r>
      <w:proofErr w:type="spellEnd"/>
      <w:r w:rsidR="00422D3A" w:rsidRPr="00D70287">
        <w:rPr>
          <w:szCs w:val="22"/>
          <w:lang w:val="lt-LT"/>
        </w:rPr>
        <w:t xml:space="preserve"> veiksmingumas g</w:t>
      </w:r>
      <w:r w:rsidRPr="00D70287">
        <w:rPr>
          <w:szCs w:val="22"/>
          <w:lang w:val="lt-LT"/>
        </w:rPr>
        <w:t xml:space="preserve">ali sumažėti </w:t>
      </w:r>
      <w:r w:rsidR="00422D3A" w:rsidRPr="00D70287">
        <w:rPr>
          <w:szCs w:val="22"/>
          <w:lang w:val="lt-LT"/>
        </w:rPr>
        <w:t xml:space="preserve">vartojant </w:t>
      </w:r>
      <w:r w:rsidRPr="00D70287">
        <w:rPr>
          <w:szCs w:val="22"/>
          <w:lang w:val="lt-LT"/>
        </w:rPr>
        <w:t xml:space="preserve">kartu su CYP3Ag </w:t>
      </w:r>
      <w:proofErr w:type="spellStart"/>
      <w:r w:rsidRPr="00D70287">
        <w:rPr>
          <w:szCs w:val="22"/>
          <w:lang w:val="lt-LT"/>
        </w:rPr>
        <w:t>induktoriais</w:t>
      </w:r>
      <w:proofErr w:type="spellEnd"/>
      <w:r w:rsidRPr="00D70287">
        <w:rPr>
          <w:szCs w:val="22"/>
          <w:lang w:val="lt-LT"/>
        </w:rPr>
        <w:t xml:space="preserve"> (pvz., </w:t>
      </w:r>
      <w:proofErr w:type="spellStart"/>
      <w:r w:rsidRPr="00D70287">
        <w:rPr>
          <w:szCs w:val="22"/>
          <w:lang w:val="lt-LT"/>
        </w:rPr>
        <w:t>fenitoinu</w:t>
      </w:r>
      <w:proofErr w:type="spellEnd"/>
      <w:r w:rsidRPr="00D70287">
        <w:rPr>
          <w:szCs w:val="22"/>
          <w:lang w:val="lt-LT"/>
        </w:rPr>
        <w:t xml:space="preserve">, </w:t>
      </w:r>
      <w:proofErr w:type="spellStart"/>
      <w:r w:rsidRPr="00D70287">
        <w:rPr>
          <w:szCs w:val="22"/>
          <w:lang w:val="lt-LT"/>
        </w:rPr>
        <w:t>karbamazepinu</w:t>
      </w:r>
      <w:proofErr w:type="spellEnd"/>
      <w:r w:rsidRPr="00D70287">
        <w:rPr>
          <w:szCs w:val="22"/>
          <w:lang w:val="lt-LT"/>
        </w:rPr>
        <w:t xml:space="preserve">, </w:t>
      </w:r>
      <w:proofErr w:type="spellStart"/>
      <w:r w:rsidRPr="00D70287">
        <w:rPr>
          <w:szCs w:val="22"/>
          <w:lang w:val="lt-LT"/>
        </w:rPr>
        <w:t>rifampicinu</w:t>
      </w:r>
      <w:proofErr w:type="spellEnd"/>
      <w:r w:rsidRPr="00D70287">
        <w:rPr>
          <w:szCs w:val="22"/>
          <w:lang w:val="lt-LT"/>
        </w:rPr>
        <w:t>, barbitūratais ar augaliniais preparatais, kurių sudėtyje yra paprast</w:t>
      </w:r>
      <w:r w:rsidR="00422D3A" w:rsidRPr="00D70287">
        <w:rPr>
          <w:szCs w:val="22"/>
          <w:lang w:val="lt-LT"/>
        </w:rPr>
        <w:t>ųjų</w:t>
      </w:r>
      <w:r w:rsidRPr="00D70287">
        <w:rPr>
          <w:szCs w:val="22"/>
          <w:lang w:val="lt-LT"/>
        </w:rPr>
        <w:t xml:space="preserve"> jonažol</w:t>
      </w:r>
      <w:r w:rsidR="00422D3A" w:rsidRPr="00D70287">
        <w:rPr>
          <w:szCs w:val="22"/>
          <w:lang w:val="lt-LT"/>
        </w:rPr>
        <w:t>ių</w:t>
      </w:r>
      <w:r w:rsidRPr="00D70287">
        <w:rPr>
          <w:szCs w:val="22"/>
          <w:lang w:val="lt-LT"/>
        </w:rPr>
        <w:t xml:space="preserve">, </w:t>
      </w:r>
      <w:proofErr w:type="spellStart"/>
      <w:r w:rsidRPr="00D70287">
        <w:rPr>
          <w:i/>
          <w:szCs w:val="22"/>
          <w:lang w:val="lt-LT"/>
        </w:rPr>
        <w:t>Hypericum</w:t>
      </w:r>
      <w:proofErr w:type="spellEnd"/>
      <w:r w:rsidRPr="00D70287">
        <w:rPr>
          <w:i/>
          <w:szCs w:val="22"/>
          <w:lang w:val="lt-LT"/>
        </w:rPr>
        <w:t xml:space="preserve"> </w:t>
      </w:r>
      <w:proofErr w:type="spellStart"/>
      <w:r w:rsidRPr="00D70287">
        <w:rPr>
          <w:i/>
          <w:szCs w:val="22"/>
          <w:lang w:val="lt-LT"/>
        </w:rPr>
        <w:t>perforatum</w:t>
      </w:r>
      <w:proofErr w:type="spellEnd"/>
      <w:r w:rsidRPr="00D70287">
        <w:rPr>
          <w:szCs w:val="22"/>
          <w:lang w:val="lt-LT"/>
        </w:rPr>
        <w:t xml:space="preserve">), todėl minėtų vaistinių preparatų </w:t>
      </w:r>
      <w:r w:rsidR="00422D3A" w:rsidRPr="00D70287">
        <w:rPr>
          <w:szCs w:val="22"/>
          <w:lang w:val="lt-LT"/>
        </w:rPr>
        <w:t xml:space="preserve">vartoti kartu </w:t>
      </w:r>
      <w:r w:rsidRPr="00D70287">
        <w:rPr>
          <w:szCs w:val="22"/>
          <w:lang w:val="lt-LT"/>
        </w:rPr>
        <w:t xml:space="preserve">su </w:t>
      </w:r>
      <w:proofErr w:type="spellStart"/>
      <w:r w:rsidRPr="00D70287">
        <w:rPr>
          <w:szCs w:val="22"/>
          <w:lang w:val="lt-LT"/>
        </w:rPr>
        <w:t>gefitinibu</w:t>
      </w:r>
      <w:proofErr w:type="spellEnd"/>
      <w:r w:rsidRPr="00D70287">
        <w:rPr>
          <w:szCs w:val="22"/>
          <w:lang w:val="lt-LT"/>
        </w:rPr>
        <w:t xml:space="preserve"> </w:t>
      </w:r>
      <w:r w:rsidR="00422D3A" w:rsidRPr="00D70287">
        <w:rPr>
          <w:szCs w:val="22"/>
          <w:lang w:val="lt-LT"/>
        </w:rPr>
        <w:t>reikia vengti</w:t>
      </w:r>
      <w:r w:rsidRPr="00D70287">
        <w:rPr>
          <w:szCs w:val="22"/>
          <w:lang w:val="lt-LT"/>
        </w:rPr>
        <w:t xml:space="preserve"> (žr. 4.5 skyrių).</w:t>
      </w:r>
    </w:p>
    <w:p w14:paraId="46691F58" w14:textId="77777777" w:rsidR="00A74802" w:rsidRPr="00D70287" w:rsidRDefault="00A74802" w:rsidP="00A74802">
      <w:pPr>
        <w:widowControl w:val="0"/>
        <w:spacing w:line="240" w:lineRule="auto"/>
        <w:rPr>
          <w:szCs w:val="22"/>
          <w:lang w:val="lt-LT"/>
        </w:rPr>
      </w:pPr>
    </w:p>
    <w:p w14:paraId="49E43C8C" w14:textId="77777777" w:rsidR="00A74802" w:rsidRPr="00D70287" w:rsidRDefault="00422D3A" w:rsidP="00A74802">
      <w:pPr>
        <w:widowControl w:val="0"/>
        <w:spacing w:line="240" w:lineRule="auto"/>
        <w:rPr>
          <w:szCs w:val="22"/>
          <w:lang w:val="lt-LT"/>
        </w:rPr>
      </w:pPr>
      <w:r w:rsidRPr="00D70287">
        <w:rPr>
          <w:szCs w:val="22"/>
          <w:lang w:val="lt-LT"/>
        </w:rPr>
        <w:t>P</w:t>
      </w:r>
      <w:r w:rsidR="00A74802" w:rsidRPr="00D70287">
        <w:rPr>
          <w:szCs w:val="22"/>
          <w:lang w:val="lt-LT"/>
        </w:rPr>
        <w:t xml:space="preserve">acientams, turintiems lėto CYP2D6 </w:t>
      </w:r>
      <w:proofErr w:type="spellStart"/>
      <w:r w:rsidR="00A74802" w:rsidRPr="00D70287">
        <w:rPr>
          <w:szCs w:val="22"/>
          <w:lang w:val="lt-LT"/>
        </w:rPr>
        <w:t>metabolizavimo</w:t>
      </w:r>
      <w:proofErr w:type="spellEnd"/>
      <w:r w:rsidR="00A74802" w:rsidRPr="00D70287">
        <w:rPr>
          <w:szCs w:val="22"/>
          <w:lang w:val="lt-LT"/>
        </w:rPr>
        <w:t xml:space="preserve"> genotipą, stiprūs CYP3A4 inhibitoriai gali sukelti </w:t>
      </w:r>
      <w:proofErr w:type="spellStart"/>
      <w:r w:rsidR="00A74802" w:rsidRPr="00D70287">
        <w:rPr>
          <w:szCs w:val="22"/>
          <w:lang w:val="lt-LT"/>
        </w:rPr>
        <w:t>gefitinibo</w:t>
      </w:r>
      <w:proofErr w:type="spellEnd"/>
      <w:r w:rsidR="00A74802" w:rsidRPr="00D70287">
        <w:rPr>
          <w:szCs w:val="22"/>
          <w:lang w:val="lt-LT"/>
        </w:rPr>
        <w:t xml:space="preserve"> koncentracijos kraujo plazmoje padidėjimą. Pacientą, pradedantį vartoti CYP3A4 inhibitorių, reikia atidžiai stebėti dėl galimų </w:t>
      </w:r>
      <w:proofErr w:type="spellStart"/>
      <w:r w:rsidR="00A74802" w:rsidRPr="00D70287">
        <w:rPr>
          <w:szCs w:val="22"/>
          <w:lang w:val="lt-LT"/>
        </w:rPr>
        <w:t>gefitinibo</w:t>
      </w:r>
      <w:proofErr w:type="spellEnd"/>
      <w:r w:rsidR="00A74802" w:rsidRPr="00D70287">
        <w:rPr>
          <w:szCs w:val="22"/>
          <w:lang w:val="lt-LT"/>
        </w:rPr>
        <w:t xml:space="preserve"> </w:t>
      </w:r>
      <w:r w:rsidRPr="00D70287">
        <w:rPr>
          <w:szCs w:val="22"/>
          <w:lang w:val="lt-LT"/>
        </w:rPr>
        <w:t xml:space="preserve">sukeltų </w:t>
      </w:r>
      <w:r w:rsidR="00A74802" w:rsidRPr="00D70287">
        <w:rPr>
          <w:szCs w:val="22"/>
          <w:lang w:val="lt-LT"/>
        </w:rPr>
        <w:t>nepageidaujamų reakcijų (žr. 4.5 skyrių).</w:t>
      </w:r>
    </w:p>
    <w:p w14:paraId="53F3AEEF" w14:textId="77777777" w:rsidR="00A74802" w:rsidRPr="00D70287" w:rsidRDefault="00A74802" w:rsidP="00A74802">
      <w:pPr>
        <w:widowControl w:val="0"/>
        <w:spacing w:line="240" w:lineRule="auto"/>
        <w:rPr>
          <w:szCs w:val="22"/>
          <w:lang w:val="lt-LT"/>
        </w:rPr>
      </w:pPr>
    </w:p>
    <w:p w14:paraId="468AEC21" w14:textId="77777777" w:rsidR="00A74802" w:rsidRPr="00D70287" w:rsidRDefault="00A74802" w:rsidP="00A74802">
      <w:pPr>
        <w:widowControl w:val="0"/>
        <w:spacing w:line="240" w:lineRule="auto"/>
        <w:rPr>
          <w:szCs w:val="22"/>
          <w:lang w:val="lt-LT"/>
        </w:rPr>
      </w:pPr>
      <w:r w:rsidRPr="00D70287">
        <w:rPr>
          <w:szCs w:val="22"/>
          <w:lang w:val="lt-LT"/>
        </w:rPr>
        <w:t xml:space="preserve">Kai kuriems varfariną kartu su </w:t>
      </w:r>
      <w:proofErr w:type="spellStart"/>
      <w:r w:rsidRPr="00D70287">
        <w:rPr>
          <w:szCs w:val="22"/>
          <w:lang w:val="lt-LT"/>
        </w:rPr>
        <w:t>gefitinibu</w:t>
      </w:r>
      <w:proofErr w:type="spellEnd"/>
      <w:r w:rsidRPr="00D70287">
        <w:rPr>
          <w:szCs w:val="22"/>
          <w:lang w:val="lt-LT"/>
        </w:rPr>
        <w:t xml:space="preserve"> vartojusiems pacientams padidėjo tarptautinis normalizuotas santykis (TNS) ir (arba) atsirado kraujavimo reiškinių (žr. 4.5 skyrių). Jei pacientas kartu vartoja varfariną ir </w:t>
      </w:r>
      <w:proofErr w:type="spellStart"/>
      <w:r w:rsidRPr="00D70287">
        <w:rPr>
          <w:szCs w:val="22"/>
          <w:lang w:val="lt-LT"/>
        </w:rPr>
        <w:t>gefitinibą</w:t>
      </w:r>
      <w:proofErr w:type="spellEnd"/>
      <w:r w:rsidRPr="00D70287">
        <w:rPr>
          <w:szCs w:val="22"/>
          <w:lang w:val="lt-LT"/>
        </w:rPr>
        <w:t xml:space="preserve">, reikia reguliariai tirti, ar nepakito </w:t>
      </w:r>
      <w:proofErr w:type="spellStart"/>
      <w:r w:rsidRPr="00D70287">
        <w:rPr>
          <w:szCs w:val="22"/>
          <w:lang w:val="lt-LT"/>
        </w:rPr>
        <w:t>protrombino</w:t>
      </w:r>
      <w:proofErr w:type="spellEnd"/>
      <w:r w:rsidRPr="00D70287">
        <w:rPr>
          <w:szCs w:val="22"/>
          <w:lang w:val="lt-LT"/>
        </w:rPr>
        <w:t xml:space="preserve"> laikas (PL) arba TNS.</w:t>
      </w:r>
    </w:p>
    <w:p w14:paraId="5A9177A4" w14:textId="77777777" w:rsidR="00A74802" w:rsidRPr="00D70287" w:rsidRDefault="00A74802" w:rsidP="00A74802">
      <w:pPr>
        <w:widowControl w:val="0"/>
        <w:spacing w:line="240" w:lineRule="auto"/>
        <w:rPr>
          <w:szCs w:val="22"/>
          <w:lang w:val="lt-LT"/>
        </w:rPr>
      </w:pPr>
    </w:p>
    <w:p w14:paraId="19A7BDA0" w14:textId="77777777" w:rsidR="00A74802" w:rsidRPr="00D70287" w:rsidRDefault="00A74802" w:rsidP="00A74802">
      <w:pPr>
        <w:widowControl w:val="0"/>
        <w:spacing w:line="240" w:lineRule="auto"/>
        <w:rPr>
          <w:szCs w:val="22"/>
          <w:lang w:val="lt-LT"/>
        </w:rPr>
      </w:pPr>
      <w:r w:rsidRPr="00D70287">
        <w:rPr>
          <w:szCs w:val="22"/>
          <w:lang w:val="lt-LT"/>
        </w:rPr>
        <w:t>Vaistiniai preparatai, galintys reikšmingai i</w:t>
      </w:r>
      <w:r w:rsidR="00422D3A" w:rsidRPr="00D70287">
        <w:rPr>
          <w:szCs w:val="22"/>
          <w:lang w:val="lt-LT"/>
        </w:rPr>
        <w:t xml:space="preserve">r ilgam padidinti skrandžio pH, </w:t>
      </w:r>
      <w:r w:rsidRPr="00D70287">
        <w:rPr>
          <w:szCs w:val="22"/>
          <w:lang w:val="lt-LT"/>
        </w:rPr>
        <w:t>pvz., protonų siurblio inhibitoriai ir H</w:t>
      </w:r>
      <w:r w:rsidRPr="00D70287">
        <w:rPr>
          <w:szCs w:val="22"/>
          <w:vertAlign w:val="subscript"/>
          <w:lang w:val="lt-LT"/>
        </w:rPr>
        <w:t>2</w:t>
      </w:r>
      <w:r w:rsidR="00422D3A" w:rsidRPr="00D70287">
        <w:rPr>
          <w:szCs w:val="22"/>
          <w:lang w:val="lt-LT"/>
        </w:rPr>
        <w:t xml:space="preserve"> antagonistai</w:t>
      </w:r>
      <w:r w:rsidRPr="00D70287">
        <w:rPr>
          <w:szCs w:val="22"/>
          <w:lang w:val="lt-LT"/>
        </w:rPr>
        <w:t xml:space="preserve">, gali sumažinti </w:t>
      </w:r>
      <w:proofErr w:type="spellStart"/>
      <w:r w:rsidRPr="00D70287">
        <w:rPr>
          <w:szCs w:val="22"/>
          <w:lang w:val="lt-LT"/>
        </w:rPr>
        <w:t>gefitinibo</w:t>
      </w:r>
      <w:proofErr w:type="spellEnd"/>
      <w:r w:rsidRPr="00D70287">
        <w:rPr>
          <w:szCs w:val="22"/>
          <w:lang w:val="lt-LT"/>
        </w:rPr>
        <w:t xml:space="preserve"> biologinį prieinamumą bei koncentraciją kraujo plazmoje ir dėl to </w:t>
      </w:r>
      <w:r w:rsidR="00422D3A" w:rsidRPr="00D70287">
        <w:rPr>
          <w:szCs w:val="22"/>
          <w:lang w:val="lt-LT"/>
        </w:rPr>
        <w:t xml:space="preserve">- </w:t>
      </w:r>
      <w:r w:rsidRPr="00D70287">
        <w:rPr>
          <w:szCs w:val="22"/>
          <w:lang w:val="lt-LT"/>
        </w:rPr>
        <w:t xml:space="preserve">veiksmingumą. Panašų poveikį gali sukelti ir </w:t>
      </w:r>
      <w:proofErr w:type="spellStart"/>
      <w:r w:rsidRPr="00D70287">
        <w:rPr>
          <w:szCs w:val="22"/>
          <w:lang w:val="lt-LT"/>
        </w:rPr>
        <w:t>antacidiniai</w:t>
      </w:r>
      <w:proofErr w:type="spellEnd"/>
      <w:r w:rsidRPr="00D70287">
        <w:rPr>
          <w:szCs w:val="22"/>
          <w:lang w:val="lt-LT"/>
        </w:rPr>
        <w:t xml:space="preserve"> vaistiniai preparatai, jeigu jie geriami reguliariai ir laiko tarpas tarp jų iki </w:t>
      </w:r>
      <w:proofErr w:type="spellStart"/>
      <w:r w:rsidRPr="00D70287">
        <w:rPr>
          <w:szCs w:val="22"/>
          <w:lang w:val="lt-LT"/>
        </w:rPr>
        <w:t>gefitinibo</w:t>
      </w:r>
      <w:proofErr w:type="spellEnd"/>
      <w:r w:rsidRPr="00D70287">
        <w:rPr>
          <w:szCs w:val="22"/>
          <w:lang w:val="lt-LT"/>
        </w:rPr>
        <w:t xml:space="preserve"> vartojimo yra trumpas (žr. 4.5 ir 5.2 skyrius).</w:t>
      </w:r>
    </w:p>
    <w:p w14:paraId="53225DF1" w14:textId="77777777" w:rsidR="00A74802" w:rsidRPr="00D70287" w:rsidRDefault="00A74802" w:rsidP="00A74802">
      <w:pPr>
        <w:widowControl w:val="0"/>
        <w:spacing w:line="240" w:lineRule="auto"/>
        <w:rPr>
          <w:szCs w:val="22"/>
          <w:lang w:val="lt-LT"/>
        </w:rPr>
      </w:pPr>
    </w:p>
    <w:p w14:paraId="687AD6F1" w14:textId="77777777" w:rsidR="00A74802" w:rsidRPr="00D70287" w:rsidRDefault="00A74802" w:rsidP="00A74802">
      <w:pPr>
        <w:widowControl w:val="0"/>
        <w:spacing w:line="240" w:lineRule="auto"/>
        <w:rPr>
          <w:szCs w:val="22"/>
          <w:lang w:val="lt-LT"/>
        </w:rPr>
      </w:pPr>
      <w:r w:rsidRPr="00D70287">
        <w:rPr>
          <w:szCs w:val="22"/>
          <w:lang w:val="lt-LT"/>
        </w:rPr>
        <w:t xml:space="preserve">II fazės klinikinių tyrimų, kurių metu </w:t>
      </w:r>
      <w:proofErr w:type="spellStart"/>
      <w:r w:rsidRPr="00D70287">
        <w:rPr>
          <w:szCs w:val="22"/>
          <w:lang w:val="lt-LT"/>
        </w:rPr>
        <w:t>gefitinibas</w:t>
      </w:r>
      <w:proofErr w:type="spellEnd"/>
      <w:r w:rsidRPr="00D70287">
        <w:rPr>
          <w:szCs w:val="22"/>
          <w:lang w:val="lt-LT"/>
        </w:rPr>
        <w:t xml:space="preserve"> vartotas kartu su </w:t>
      </w:r>
      <w:proofErr w:type="spellStart"/>
      <w:r w:rsidRPr="00D70287">
        <w:rPr>
          <w:szCs w:val="22"/>
          <w:lang w:val="lt-LT"/>
        </w:rPr>
        <w:t>vinorelbinu</w:t>
      </w:r>
      <w:proofErr w:type="spellEnd"/>
      <w:r w:rsidRPr="00D70287">
        <w:rPr>
          <w:szCs w:val="22"/>
          <w:lang w:val="lt-LT"/>
        </w:rPr>
        <w:t xml:space="preserve">, duomenimis, </w:t>
      </w:r>
      <w:proofErr w:type="spellStart"/>
      <w:r w:rsidRPr="00D70287">
        <w:rPr>
          <w:szCs w:val="22"/>
          <w:lang w:val="lt-LT"/>
        </w:rPr>
        <w:t>gefitinibas</w:t>
      </w:r>
      <w:proofErr w:type="spellEnd"/>
      <w:r w:rsidRPr="00D70287">
        <w:rPr>
          <w:szCs w:val="22"/>
          <w:lang w:val="lt-LT"/>
        </w:rPr>
        <w:t xml:space="preserve"> gali sustiprinti </w:t>
      </w:r>
      <w:proofErr w:type="spellStart"/>
      <w:r w:rsidRPr="00D70287">
        <w:rPr>
          <w:szCs w:val="22"/>
          <w:lang w:val="lt-LT"/>
        </w:rPr>
        <w:t>neutropeniją</w:t>
      </w:r>
      <w:proofErr w:type="spellEnd"/>
      <w:r w:rsidRPr="00D70287">
        <w:rPr>
          <w:szCs w:val="22"/>
          <w:lang w:val="lt-LT"/>
        </w:rPr>
        <w:t xml:space="preserve"> sukeliantį </w:t>
      </w:r>
      <w:proofErr w:type="spellStart"/>
      <w:r w:rsidRPr="00D70287">
        <w:rPr>
          <w:szCs w:val="22"/>
          <w:lang w:val="lt-LT"/>
        </w:rPr>
        <w:t>vinorelbino</w:t>
      </w:r>
      <w:proofErr w:type="spellEnd"/>
      <w:r w:rsidRPr="00D70287">
        <w:rPr>
          <w:szCs w:val="22"/>
          <w:lang w:val="lt-LT"/>
        </w:rPr>
        <w:t xml:space="preserve"> poveikį.</w:t>
      </w:r>
    </w:p>
    <w:p w14:paraId="4B94C713" w14:textId="77777777" w:rsidR="00A74802" w:rsidRPr="00D70287" w:rsidRDefault="00A74802" w:rsidP="00A74802">
      <w:pPr>
        <w:widowControl w:val="0"/>
        <w:spacing w:line="240" w:lineRule="auto"/>
        <w:rPr>
          <w:szCs w:val="22"/>
          <w:lang w:val="lt-LT"/>
        </w:rPr>
      </w:pPr>
    </w:p>
    <w:p w14:paraId="25A5F07B" w14:textId="77777777" w:rsidR="00422D3A" w:rsidRPr="00D70287" w:rsidRDefault="00422D3A" w:rsidP="00A74802">
      <w:pPr>
        <w:widowControl w:val="0"/>
        <w:spacing w:line="240" w:lineRule="auto"/>
        <w:rPr>
          <w:i/>
          <w:szCs w:val="22"/>
          <w:lang w:val="lt-LT"/>
        </w:rPr>
      </w:pPr>
    </w:p>
    <w:p w14:paraId="6A076A95" w14:textId="77777777" w:rsidR="00A74802" w:rsidRPr="00D70287" w:rsidRDefault="00A74802" w:rsidP="00A74802">
      <w:pPr>
        <w:widowControl w:val="0"/>
        <w:spacing w:line="240" w:lineRule="auto"/>
        <w:rPr>
          <w:i/>
          <w:szCs w:val="22"/>
          <w:lang w:val="lt-LT"/>
        </w:rPr>
      </w:pPr>
      <w:r w:rsidRPr="00D70287">
        <w:rPr>
          <w:i/>
          <w:szCs w:val="22"/>
          <w:lang w:val="lt-LT"/>
        </w:rPr>
        <w:t>Kitos atsargumo priemonės</w:t>
      </w:r>
    </w:p>
    <w:p w14:paraId="3990D668" w14:textId="77777777" w:rsidR="00A74802" w:rsidRPr="00D70287" w:rsidRDefault="00A74802" w:rsidP="00A74802">
      <w:pPr>
        <w:widowControl w:val="0"/>
        <w:spacing w:line="240" w:lineRule="auto"/>
        <w:rPr>
          <w:szCs w:val="22"/>
          <w:lang w:val="lt-LT"/>
        </w:rPr>
      </w:pPr>
      <w:r w:rsidRPr="00D70287">
        <w:rPr>
          <w:szCs w:val="22"/>
          <w:lang w:val="lt-LT"/>
        </w:rPr>
        <w:t>Pacientui reikia patarti nedelsiant kreiptis į gydytoją pasireiškus stipriam ar nepraeinančiam viduriavimui, pyki</w:t>
      </w:r>
      <w:r w:rsidR="00DA43BA" w:rsidRPr="00D70287">
        <w:rPr>
          <w:szCs w:val="22"/>
          <w:lang w:val="lt-LT"/>
        </w:rPr>
        <w:t xml:space="preserve">nimui, vėmimui arba anoreksijai, nes </w:t>
      </w:r>
      <w:r w:rsidRPr="00D70287">
        <w:rPr>
          <w:szCs w:val="22"/>
          <w:lang w:val="lt-LT"/>
        </w:rPr>
        <w:t xml:space="preserve">šie sutrikimai netiesiogiai gali sukelti </w:t>
      </w:r>
      <w:proofErr w:type="spellStart"/>
      <w:r w:rsidRPr="00D70287">
        <w:rPr>
          <w:szCs w:val="22"/>
          <w:lang w:val="lt-LT"/>
        </w:rPr>
        <w:t>dehidr</w:t>
      </w:r>
      <w:r w:rsidR="00DA43BA" w:rsidRPr="00D70287">
        <w:rPr>
          <w:szCs w:val="22"/>
          <w:lang w:val="lt-LT"/>
        </w:rPr>
        <w:t>aciją</w:t>
      </w:r>
      <w:proofErr w:type="spellEnd"/>
      <w:r w:rsidRPr="00D70287">
        <w:rPr>
          <w:szCs w:val="22"/>
          <w:lang w:val="lt-LT"/>
        </w:rPr>
        <w:t>. Šiuos simptomus reikia koreguoti atsižvelgiant į klinikinę situaciją (žr. 4.8</w:t>
      </w:r>
      <w:r w:rsidR="00ED62F2" w:rsidRPr="00D70287">
        <w:rPr>
          <w:szCs w:val="22"/>
          <w:lang w:val="lt-LT"/>
        </w:rPr>
        <w:t xml:space="preserve"> </w:t>
      </w:r>
      <w:r w:rsidRPr="00D70287">
        <w:rPr>
          <w:szCs w:val="22"/>
          <w:lang w:val="lt-LT"/>
        </w:rPr>
        <w:t>skyrių).</w:t>
      </w:r>
    </w:p>
    <w:p w14:paraId="047E2C6D" w14:textId="77777777" w:rsidR="00A74802" w:rsidRPr="00D70287" w:rsidRDefault="00A74802" w:rsidP="00A74802">
      <w:pPr>
        <w:widowControl w:val="0"/>
        <w:spacing w:line="240" w:lineRule="auto"/>
        <w:rPr>
          <w:szCs w:val="22"/>
          <w:lang w:val="lt-LT"/>
        </w:rPr>
      </w:pPr>
    </w:p>
    <w:p w14:paraId="777B0080" w14:textId="77777777" w:rsidR="00A74802" w:rsidRPr="00D70287" w:rsidRDefault="00A74802" w:rsidP="00A74802">
      <w:pPr>
        <w:widowControl w:val="0"/>
        <w:spacing w:line="240" w:lineRule="auto"/>
        <w:rPr>
          <w:szCs w:val="22"/>
          <w:lang w:val="lt-LT"/>
        </w:rPr>
      </w:pPr>
      <w:r w:rsidRPr="00D70287">
        <w:rPr>
          <w:szCs w:val="22"/>
          <w:lang w:val="lt-LT"/>
        </w:rPr>
        <w:t xml:space="preserve">Atsiradus galimų </w:t>
      </w:r>
      <w:proofErr w:type="spellStart"/>
      <w:r w:rsidRPr="00D70287">
        <w:rPr>
          <w:szCs w:val="22"/>
          <w:lang w:val="lt-LT"/>
        </w:rPr>
        <w:t>keratito</w:t>
      </w:r>
      <w:proofErr w:type="spellEnd"/>
      <w:r w:rsidR="00DA43BA" w:rsidRPr="00D70287">
        <w:rPr>
          <w:szCs w:val="22"/>
          <w:lang w:val="lt-LT"/>
        </w:rPr>
        <w:t xml:space="preserve"> požymių ir simptomų: </w:t>
      </w:r>
      <w:r w:rsidRPr="00D70287">
        <w:rPr>
          <w:szCs w:val="22"/>
          <w:lang w:val="lt-LT"/>
        </w:rPr>
        <w:t xml:space="preserve">paūmėjęs ar pasunkėjęs akies uždegimas, ašarojimas, jautrumas šviesai, matomo vaizdo </w:t>
      </w:r>
      <w:proofErr w:type="spellStart"/>
      <w:r w:rsidRPr="00D70287">
        <w:rPr>
          <w:szCs w:val="22"/>
          <w:lang w:val="lt-LT"/>
        </w:rPr>
        <w:t>neryškumas</w:t>
      </w:r>
      <w:proofErr w:type="spellEnd"/>
      <w:r w:rsidRPr="00D70287">
        <w:rPr>
          <w:szCs w:val="22"/>
          <w:lang w:val="lt-LT"/>
        </w:rPr>
        <w:t>, akies skau</w:t>
      </w:r>
      <w:r w:rsidR="00DA43BA" w:rsidRPr="00D70287">
        <w:rPr>
          <w:szCs w:val="22"/>
          <w:lang w:val="lt-LT"/>
        </w:rPr>
        <w:t>smas ir (arba) akies paraudimas</w:t>
      </w:r>
      <w:r w:rsidRPr="00D70287">
        <w:rPr>
          <w:szCs w:val="22"/>
          <w:lang w:val="lt-LT"/>
        </w:rPr>
        <w:t>, pacientą reikia skubiai nusiųsti oftalmolog</w:t>
      </w:r>
      <w:r w:rsidR="00DA43BA" w:rsidRPr="00D70287">
        <w:rPr>
          <w:szCs w:val="22"/>
          <w:lang w:val="lt-LT"/>
        </w:rPr>
        <w:t>ui</w:t>
      </w:r>
      <w:r w:rsidRPr="00D70287">
        <w:rPr>
          <w:szCs w:val="22"/>
          <w:lang w:val="lt-LT"/>
        </w:rPr>
        <w:t>.</w:t>
      </w:r>
    </w:p>
    <w:p w14:paraId="44CF2377" w14:textId="77777777" w:rsidR="00A74802" w:rsidRPr="00D70287" w:rsidRDefault="00A74802" w:rsidP="00A74802">
      <w:pPr>
        <w:widowControl w:val="0"/>
        <w:spacing w:line="240" w:lineRule="auto"/>
        <w:rPr>
          <w:szCs w:val="22"/>
          <w:lang w:val="lt-LT"/>
        </w:rPr>
      </w:pPr>
    </w:p>
    <w:p w14:paraId="59905489" w14:textId="77777777" w:rsidR="00A74802" w:rsidRPr="00D70287" w:rsidRDefault="00A74802" w:rsidP="00A74802">
      <w:pPr>
        <w:widowControl w:val="0"/>
        <w:spacing w:line="240" w:lineRule="auto"/>
        <w:rPr>
          <w:szCs w:val="22"/>
          <w:lang w:val="lt-LT"/>
        </w:rPr>
      </w:pPr>
      <w:r w:rsidRPr="00D70287">
        <w:rPr>
          <w:szCs w:val="22"/>
          <w:lang w:val="lt-LT"/>
        </w:rPr>
        <w:t xml:space="preserve">Patvirtinus opinio </w:t>
      </w:r>
      <w:proofErr w:type="spellStart"/>
      <w:r w:rsidRPr="00D70287">
        <w:rPr>
          <w:szCs w:val="22"/>
          <w:lang w:val="lt-LT"/>
        </w:rPr>
        <w:t>keratito</w:t>
      </w:r>
      <w:proofErr w:type="spellEnd"/>
      <w:r w:rsidRPr="00D70287">
        <w:rPr>
          <w:szCs w:val="22"/>
          <w:lang w:val="lt-LT"/>
        </w:rPr>
        <w:t xml:space="preserve"> diagnozę, reikia </w:t>
      </w:r>
      <w:r w:rsidR="00DA43BA" w:rsidRPr="00D70287">
        <w:rPr>
          <w:szCs w:val="22"/>
          <w:lang w:val="lt-LT"/>
        </w:rPr>
        <w:t xml:space="preserve">sustabdyti </w:t>
      </w:r>
      <w:proofErr w:type="spellStart"/>
      <w:r w:rsidR="00DA43BA" w:rsidRPr="00D70287">
        <w:rPr>
          <w:szCs w:val="22"/>
          <w:lang w:val="lt-LT"/>
        </w:rPr>
        <w:t>gefitinibo</w:t>
      </w:r>
      <w:proofErr w:type="spellEnd"/>
      <w:r w:rsidR="00DA43BA" w:rsidRPr="00D70287">
        <w:rPr>
          <w:szCs w:val="22"/>
          <w:lang w:val="lt-LT"/>
        </w:rPr>
        <w:t xml:space="preserve"> vartojimą; j</w:t>
      </w:r>
      <w:r w:rsidRPr="00D70287">
        <w:rPr>
          <w:szCs w:val="22"/>
          <w:lang w:val="lt-LT"/>
        </w:rPr>
        <w:t xml:space="preserve">eigu simptomai nepraeina arba atsinaujina vėl pradėjus vartoti </w:t>
      </w:r>
      <w:proofErr w:type="spellStart"/>
      <w:r w:rsidRPr="00D70287">
        <w:rPr>
          <w:szCs w:val="22"/>
          <w:lang w:val="lt-LT"/>
        </w:rPr>
        <w:t>gefitinibo</w:t>
      </w:r>
      <w:proofErr w:type="spellEnd"/>
      <w:r w:rsidRPr="00D70287">
        <w:rPr>
          <w:szCs w:val="22"/>
          <w:lang w:val="lt-LT"/>
        </w:rPr>
        <w:t>, reikia apsvarstyti šio vaistinio preparato vartojimo nutraukimo visam laikui tikslingumą.</w:t>
      </w:r>
    </w:p>
    <w:p w14:paraId="1107F07A" w14:textId="77777777" w:rsidR="00A74802" w:rsidRPr="00D70287" w:rsidRDefault="00A74802" w:rsidP="00A74802">
      <w:pPr>
        <w:widowControl w:val="0"/>
        <w:spacing w:line="240" w:lineRule="auto"/>
        <w:rPr>
          <w:szCs w:val="22"/>
          <w:lang w:val="lt-LT"/>
        </w:rPr>
      </w:pPr>
    </w:p>
    <w:p w14:paraId="78A13097" w14:textId="77777777" w:rsidR="00A74802" w:rsidRPr="00D70287" w:rsidRDefault="00A74802" w:rsidP="00A74802">
      <w:pPr>
        <w:widowControl w:val="0"/>
        <w:spacing w:line="240" w:lineRule="auto"/>
        <w:rPr>
          <w:szCs w:val="22"/>
          <w:lang w:val="lt-LT"/>
        </w:rPr>
      </w:pPr>
      <w:r w:rsidRPr="00D70287">
        <w:rPr>
          <w:szCs w:val="22"/>
          <w:lang w:val="lt-LT"/>
        </w:rPr>
        <w:t xml:space="preserve">I/II fazės tyrimo metu </w:t>
      </w:r>
      <w:r w:rsidR="00DA43BA" w:rsidRPr="00D70287">
        <w:rPr>
          <w:szCs w:val="22"/>
          <w:lang w:val="lt-LT"/>
        </w:rPr>
        <w:t xml:space="preserve">taikant gydymą </w:t>
      </w:r>
      <w:proofErr w:type="spellStart"/>
      <w:r w:rsidRPr="00D70287">
        <w:rPr>
          <w:szCs w:val="22"/>
          <w:lang w:val="lt-LT"/>
        </w:rPr>
        <w:t>gefitinibu</w:t>
      </w:r>
      <w:proofErr w:type="spellEnd"/>
      <w:r w:rsidRPr="00D70287">
        <w:rPr>
          <w:szCs w:val="22"/>
          <w:lang w:val="lt-LT"/>
        </w:rPr>
        <w:t xml:space="preserve"> ir spinduli</w:t>
      </w:r>
      <w:r w:rsidR="00DA43BA" w:rsidRPr="00D70287">
        <w:rPr>
          <w:szCs w:val="22"/>
          <w:lang w:val="lt-LT"/>
        </w:rPr>
        <w:t>ne terapija</w:t>
      </w:r>
      <w:r w:rsidRPr="00D70287">
        <w:rPr>
          <w:szCs w:val="22"/>
          <w:lang w:val="lt-LT"/>
        </w:rPr>
        <w:t xml:space="preserve"> 45 vaikus, kuriems buvo naujai diagnozuota smegenų kamieno </w:t>
      </w:r>
      <w:proofErr w:type="spellStart"/>
      <w:r w:rsidRPr="00D70287">
        <w:rPr>
          <w:szCs w:val="22"/>
          <w:lang w:val="lt-LT"/>
        </w:rPr>
        <w:t>glioma</w:t>
      </w:r>
      <w:proofErr w:type="spellEnd"/>
      <w:r w:rsidRPr="00D70287">
        <w:rPr>
          <w:szCs w:val="22"/>
          <w:lang w:val="lt-LT"/>
        </w:rPr>
        <w:t xml:space="preserve"> arba buvo ne visiškai </w:t>
      </w:r>
      <w:proofErr w:type="spellStart"/>
      <w:r w:rsidRPr="00D70287">
        <w:rPr>
          <w:szCs w:val="22"/>
          <w:lang w:val="lt-LT"/>
        </w:rPr>
        <w:t>rezekuota</w:t>
      </w:r>
      <w:proofErr w:type="spellEnd"/>
      <w:r w:rsidRPr="00D70287">
        <w:rPr>
          <w:szCs w:val="22"/>
          <w:lang w:val="lt-LT"/>
        </w:rPr>
        <w:t xml:space="preserve"> </w:t>
      </w:r>
      <w:proofErr w:type="spellStart"/>
      <w:r w:rsidRPr="00D70287">
        <w:rPr>
          <w:szCs w:val="22"/>
          <w:lang w:val="lt-LT"/>
        </w:rPr>
        <w:t>supratentorinė</w:t>
      </w:r>
      <w:proofErr w:type="spellEnd"/>
      <w:r w:rsidRPr="00D70287">
        <w:rPr>
          <w:szCs w:val="22"/>
          <w:lang w:val="lt-LT"/>
        </w:rPr>
        <w:t xml:space="preserve"> piktybinė </w:t>
      </w:r>
      <w:proofErr w:type="spellStart"/>
      <w:r w:rsidRPr="00D70287">
        <w:rPr>
          <w:szCs w:val="22"/>
          <w:lang w:val="lt-LT"/>
        </w:rPr>
        <w:t>glioma</w:t>
      </w:r>
      <w:proofErr w:type="spellEnd"/>
      <w:r w:rsidRPr="00D70287">
        <w:rPr>
          <w:szCs w:val="22"/>
          <w:lang w:val="lt-LT"/>
        </w:rPr>
        <w:t xml:space="preserve">, nustatyti 4 kraujavimo centrinėje nervų sistemoje (CNS) atvejai (1 iš jų buvo mirtinas). Dar vienas kraujavimo CNS atvejis praneštas </w:t>
      </w:r>
      <w:proofErr w:type="spellStart"/>
      <w:r w:rsidRPr="00D70287">
        <w:rPr>
          <w:szCs w:val="22"/>
          <w:lang w:val="lt-LT"/>
        </w:rPr>
        <w:t>ependimoma</w:t>
      </w:r>
      <w:proofErr w:type="spellEnd"/>
      <w:r w:rsidRPr="00D70287">
        <w:rPr>
          <w:szCs w:val="22"/>
          <w:lang w:val="lt-LT"/>
        </w:rPr>
        <w:t xml:space="preserve"> sirgusiam vaikui, vartojusiam tik </w:t>
      </w:r>
      <w:proofErr w:type="spellStart"/>
      <w:r w:rsidRPr="00D70287">
        <w:rPr>
          <w:szCs w:val="22"/>
          <w:lang w:val="lt-LT"/>
        </w:rPr>
        <w:t>gefitinibą</w:t>
      </w:r>
      <w:proofErr w:type="spellEnd"/>
      <w:r w:rsidRPr="00D70287">
        <w:rPr>
          <w:szCs w:val="22"/>
          <w:lang w:val="lt-LT"/>
        </w:rPr>
        <w:t xml:space="preserve">. </w:t>
      </w:r>
      <w:r w:rsidRPr="00D70287">
        <w:rPr>
          <w:szCs w:val="22"/>
          <w:lang w:val="lt-LT"/>
        </w:rPr>
        <w:lastRenderedPageBreak/>
        <w:t xml:space="preserve">Kraujavimo į smegenis rizikos padidėjimo </w:t>
      </w:r>
      <w:proofErr w:type="spellStart"/>
      <w:r w:rsidRPr="00D70287">
        <w:rPr>
          <w:szCs w:val="22"/>
          <w:lang w:val="lt-LT"/>
        </w:rPr>
        <w:t>gefitinibą</w:t>
      </w:r>
      <w:proofErr w:type="spellEnd"/>
      <w:r w:rsidRPr="00D70287">
        <w:rPr>
          <w:szCs w:val="22"/>
          <w:lang w:val="lt-LT"/>
        </w:rPr>
        <w:t xml:space="preserve"> vartojantiems NSLPV sergantiems suaugusiems pacientams nenustatyta.</w:t>
      </w:r>
    </w:p>
    <w:p w14:paraId="5AD1FA81" w14:textId="77777777" w:rsidR="00661460" w:rsidRPr="00D70287" w:rsidRDefault="00661460" w:rsidP="00A74802">
      <w:pPr>
        <w:widowControl w:val="0"/>
        <w:spacing w:line="240" w:lineRule="auto"/>
        <w:rPr>
          <w:szCs w:val="22"/>
          <w:lang w:val="lt-LT"/>
        </w:rPr>
      </w:pPr>
    </w:p>
    <w:p w14:paraId="44840533" w14:textId="77777777" w:rsidR="00A74802" w:rsidRPr="00D70287" w:rsidRDefault="00A74802" w:rsidP="00A74802">
      <w:pPr>
        <w:widowControl w:val="0"/>
        <w:spacing w:line="240" w:lineRule="auto"/>
        <w:rPr>
          <w:szCs w:val="22"/>
          <w:lang w:val="lt-LT"/>
        </w:rPr>
      </w:pPr>
      <w:r w:rsidRPr="00D70287">
        <w:rPr>
          <w:szCs w:val="22"/>
          <w:lang w:val="lt-LT"/>
        </w:rPr>
        <w:t xml:space="preserve">Gauta pranešimų apie vartojant </w:t>
      </w:r>
      <w:proofErr w:type="spellStart"/>
      <w:r w:rsidRPr="00D70287">
        <w:rPr>
          <w:szCs w:val="22"/>
          <w:lang w:val="lt-LT"/>
        </w:rPr>
        <w:t>gefitinibo</w:t>
      </w:r>
      <w:proofErr w:type="spellEnd"/>
      <w:r w:rsidRPr="00D70287">
        <w:rPr>
          <w:szCs w:val="22"/>
          <w:lang w:val="lt-LT"/>
        </w:rPr>
        <w:t xml:space="preserve"> įvykusią virškinimo trakto perforaciją. Dauguma atvejų ji pasireiškė esant kitų žinomų rizikos veiksnių, įskaitant tam tikrus kartu vartojamus vaistinius preparatus, pvz., steroidus ar nesteroidinius vaistinius preparatus nuo uždegimo (NVNU), buvusį virškinimo trakto išopėjimą, amžių, rūkymą, metastazes žarnų perforacijos vietose.</w:t>
      </w:r>
    </w:p>
    <w:p w14:paraId="17C8434E" w14:textId="77777777" w:rsidR="00A74802" w:rsidRDefault="00A74802" w:rsidP="00A74802">
      <w:pPr>
        <w:widowControl w:val="0"/>
        <w:spacing w:line="240" w:lineRule="auto"/>
        <w:rPr>
          <w:szCs w:val="22"/>
          <w:lang w:val="lt-LT"/>
        </w:rPr>
      </w:pPr>
    </w:p>
    <w:p w14:paraId="78CACFA3" w14:textId="77777777" w:rsidR="009B22A3" w:rsidRDefault="009B22A3" w:rsidP="00A74802">
      <w:pPr>
        <w:widowControl w:val="0"/>
        <w:spacing w:line="240" w:lineRule="auto"/>
        <w:rPr>
          <w:szCs w:val="22"/>
          <w:lang w:val="lt-LT"/>
        </w:rPr>
      </w:pPr>
      <w:r>
        <w:rPr>
          <w:szCs w:val="22"/>
          <w:lang w:val="lt-LT"/>
        </w:rPr>
        <w:t>Pagalbinės medžiagos</w:t>
      </w:r>
    </w:p>
    <w:p w14:paraId="178CAB49" w14:textId="77777777" w:rsidR="009B22A3" w:rsidRDefault="009B22A3" w:rsidP="009B22A3">
      <w:pPr>
        <w:widowControl w:val="0"/>
        <w:spacing w:line="240" w:lineRule="auto"/>
        <w:rPr>
          <w:i/>
          <w:szCs w:val="22"/>
          <w:lang w:val="lt-LT"/>
        </w:rPr>
      </w:pPr>
    </w:p>
    <w:p w14:paraId="0A93C7CB" w14:textId="77777777" w:rsidR="009B22A3" w:rsidRPr="00D70287" w:rsidRDefault="009B22A3" w:rsidP="009B22A3">
      <w:pPr>
        <w:widowControl w:val="0"/>
        <w:spacing w:line="240" w:lineRule="auto"/>
        <w:rPr>
          <w:i/>
          <w:szCs w:val="22"/>
          <w:lang w:val="lt-LT"/>
        </w:rPr>
      </w:pPr>
      <w:r w:rsidRPr="00D70287">
        <w:rPr>
          <w:i/>
          <w:szCs w:val="22"/>
          <w:lang w:val="lt-LT"/>
        </w:rPr>
        <w:t>Laktozė</w:t>
      </w:r>
    </w:p>
    <w:p w14:paraId="62647A08" w14:textId="77777777" w:rsidR="009B22A3" w:rsidRPr="00D70287" w:rsidRDefault="009B22A3" w:rsidP="009B22A3">
      <w:pPr>
        <w:widowControl w:val="0"/>
        <w:spacing w:line="240" w:lineRule="auto"/>
        <w:rPr>
          <w:szCs w:val="22"/>
          <w:lang w:val="lt-LT"/>
        </w:rPr>
      </w:pPr>
      <w:proofErr w:type="spellStart"/>
      <w:r w:rsidRPr="00D70287">
        <w:rPr>
          <w:szCs w:val="22"/>
          <w:lang w:val="lt-LT"/>
        </w:rPr>
        <w:t>Gefitinib</w:t>
      </w:r>
      <w:proofErr w:type="spellEnd"/>
      <w:r w:rsidRPr="00D70287">
        <w:rPr>
          <w:szCs w:val="22"/>
          <w:lang w:val="lt-LT"/>
        </w:rPr>
        <w:t xml:space="preserve"> </w:t>
      </w:r>
      <w:proofErr w:type="spellStart"/>
      <w:r w:rsidRPr="00D70287">
        <w:rPr>
          <w:szCs w:val="22"/>
          <w:lang w:val="lt-LT"/>
        </w:rPr>
        <w:t>Teva</w:t>
      </w:r>
      <w:proofErr w:type="spellEnd"/>
      <w:r w:rsidRPr="00D70287">
        <w:rPr>
          <w:szCs w:val="22"/>
          <w:lang w:val="lt-LT"/>
        </w:rPr>
        <w:t xml:space="preserve"> sudėtyje yra laktozės. Šio vaistinio preparato negalima skirti pacientams, kuriems nustatytas retas paveldimas sutrikimas – </w:t>
      </w:r>
      <w:proofErr w:type="spellStart"/>
      <w:r w:rsidRPr="00D70287">
        <w:rPr>
          <w:szCs w:val="22"/>
          <w:lang w:val="lt-LT"/>
        </w:rPr>
        <w:t>galaktozės</w:t>
      </w:r>
      <w:proofErr w:type="spellEnd"/>
      <w:r w:rsidRPr="00D70287">
        <w:rPr>
          <w:szCs w:val="22"/>
          <w:lang w:val="lt-LT"/>
        </w:rPr>
        <w:t xml:space="preserve"> netoleravimas, visiškas laktazės stygius arba gliukozės ir </w:t>
      </w:r>
      <w:proofErr w:type="spellStart"/>
      <w:r w:rsidRPr="00D70287">
        <w:rPr>
          <w:szCs w:val="22"/>
          <w:lang w:val="lt-LT"/>
        </w:rPr>
        <w:t>galaktozės</w:t>
      </w:r>
      <w:proofErr w:type="spellEnd"/>
      <w:r w:rsidRPr="00D70287">
        <w:rPr>
          <w:szCs w:val="22"/>
          <w:lang w:val="lt-LT"/>
        </w:rPr>
        <w:t xml:space="preserve"> </w:t>
      </w:r>
      <w:proofErr w:type="spellStart"/>
      <w:r w:rsidRPr="00D70287">
        <w:rPr>
          <w:szCs w:val="22"/>
          <w:lang w:val="lt-LT"/>
        </w:rPr>
        <w:t>malabsorbcija</w:t>
      </w:r>
      <w:proofErr w:type="spellEnd"/>
      <w:r w:rsidRPr="00D70287">
        <w:rPr>
          <w:szCs w:val="22"/>
          <w:lang w:val="lt-LT"/>
        </w:rPr>
        <w:t>.</w:t>
      </w:r>
    </w:p>
    <w:p w14:paraId="43AA6317" w14:textId="77777777" w:rsidR="009B22A3" w:rsidRPr="00D70287" w:rsidRDefault="009B22A3" w:rsidP="009B22A3">
      <w:pPr>
        <w:widowControl w:val="0"/>
        <w:spacing w:line="240" w:lineRule="auto"/>
        <w:rPr>
          <w:szCs w:val="22"/>
          <w:lang w:val="lt-LT"/>
        </w:rPr>
      </w:pPr>
    </w:p>
    <w:p w14:paraId="7AA84F8E" w14:textId="77777777" w:rsidR="009B22A3" w:rsidRPr="00D70287" w:rsidRDefault="009B22A3" w:rsidP="009B22A3">
      <w:pPr>
        <w:widowControl w:val="0"/>
        <w:spacing w:line="240" w:lineRule="auto"/>
        <w:rPr>
          <w:i/>
          <w:szCs w:val="22"/>
          <w:lang w:val="lt-LT"/>
        </w:rPr>
      </w:pPr>
      <w:r w:rsidRPr="00D70287">
        <w:rPr>
          <w:i/>
          <w:szCs w:val="22"/>
          <w:lang w:val="lt-LT"/>
        </w:rPr>
        <w:t>Natris</w:t>
      </w:r>
    </w:p>
    <w:p w14:paraId="2600F180" w14:textId="77777777" w:rsidR="009B22A3" w:rsidRPr="00D70287" w:rsidRDefault="009B22A3" w:rsidP="009B22A3">
      <w:pPr>
        <w:widowControl w:val="0"/>
        <w:spacing w:line="240" w:lineRule="auto"/>
        <w:rPr>
          <w:szCs w:val="22"/>
          <w:lang w:val="lt-LT"/>
        </w:rPr>
      </w:pPr>
      <w:proofErr w:type="spellStart"/>
      <w:r w:rsidRPr="00D70287">
        <w:rPr>
          <w:szCs w:val="22"/>
          <w:lang w:val="lt-LT"/>
        </w:rPr>
        <w:t>Gefitinib</w:t>
      </w:r>
      <w:proofErr w:type="spellEnd"/>
      <w:r w:rsidRPr="00D70287">
        <w:rPr>
          <w:szCs w:val="22"/>
          <w:lang w:val="lt-LT"/>
        </w:rPr>
        <w:t xml:space="preserve"> </w:t>
      </w:r>
      <w:proofErr w:type="spellStart"/>
      <w:r w:rsidRPr="00D70287">
        <w:rPr>
          <w:szCs w:val="22"/>
          <w:lang w:val="lt-LT"/>
        </w:rPr>
        <w:t>Teva</w:t>
      </w:r>
      <w:proofErr w:type="spellEnd"/>
      <w:r w:rsidRPr="00D70287">
        <w:rPr>
          <w:szCs w:val="22"/>
          <w:lang w:val="lt-LT"/>
        </w:rPr>
        <w:t xml:space="preserve"> tabletėje yra mažiau </w:t>
      </w:r>
      <w:r>
        <w:rPr>
          <w:szCs w:val="22"/>
          <w:lang w:val="lt-LT"/>
        </w:rPr>
        <w:t>kaip</w:t>
      </w:r>
      <w:r w:rsidRPr="00D70287">
        <w:rPr>
          <w:szCs w:val="22"/>
          <w:lang w:val="lt-LT"/>
        </w:rPr>
        <w:t xml:space="preserve"> 1 </w:t>
      </w:r>
      <w:proofErr w:type="spellStart"/>
      <w:r w:rsidRPr="00D70287">
        <w:rPr>
          <w:szCs w:val="22"/>
          <w:lang w:val="lt-LT"/>
        </w:rPr>
        <w:t>mmol</w:t>
      </w:r>
      <w:proofErr w:type="spellEnd"/>
      <w:r w:rsidRPr="00D70287">
        <w:rPr>
          <w:szCs w:val="22"/>
          <w:lang w:val="lt-LT"/>
        </w:rPr>
        <w:t xml:space="preserve"> (23</w:t>
      </w:r>
      <w:r>
        <w:rPr>
          <w:szCs w:val="22"/>
          <w:lang w:val="lt-LT"/>
        </w:rPr>
        <w:t> </w:t>
      </w:r>
      <w:r w:rsidRPr="00D70287">
        <w:rPr>
          <w:szCs w:val="22"/>
          <w:lang w:val="lt-LT"/>
        </w:rPr>
        <w:t xml:space="preserve">mg) natrio, </w:t>
      </w:r>
      <w:r>
        <w:rPr>
          <w:szCs w:val="22"/>
          <w:lang w:val="lt-LT"/>
        </w:rPr>
        <w:t xml:space="preserve">t. </w:t>
      </w:r>
      <w:r w:rsidRPr="00EA7699">
        <w:rPr>
          <w:szCs w:val="22"/>
          <w:lang w:val="lt-LT"/>
        </w:rPr>
        <w:t>y. jis beveik</w:t>
      </w:r>
      <w:r>
        <w:rPr>
          <w:szCs w:val="22"/>
          <w:lang w:val="lt-LT"/>
        </w:rPr>
        <w:t xml:space="preserve"> </w:t>
      </w:r>
      <w:r w:rsidRPr="00EA7699">
        <w:rPr>
          <w:szCs w:val="22"/>
          <w:lang w:val="lt-LT"/>
        </w:rPr>
        <w:t>neturi reikšmės</w:t>
      </w:r>
      <w:r w:rsidRPr="00D70287">
        <w:rPr>
          <w:szCs w:val="22"/>
          <w:lang w:val="lt-LT"/>
        </w:rPr>
        <w:t>.</w:t>
      </w:r>
    </w:p>
    <w:p w14:paraId="0D3D792B" w14:textId="77777777" w:rsidR="009B22A3" w:rsidRPr="00D70287" w:rsidRDefault="009B22A3" w:rsidP="00A74802">
      <w:pPr>
        <w:widowControl w:val="0"/>
        <w:spacing w:line="240" w:lineRule="auto"/>
        <w:rPr>
          <w:szCs w:val="22"/>
          <w:lang w:val="lt-LT"/>
        </w:rPr>
      </w:pPr>
    </w:p>
    <w:p w14:paraId="0A5E2CE8" w14:textId="77777777" w:rsidR="00A74802" w:rsidRPr="00D70287" w:rsidRDefault="00A74802" w:rsidP="00A74802">
      <w:pPr>
        <w:pStyle w:val="Antrat4"/>
        <w:keepNext w:val="0"/>
        <w:widowControl w:val="0"/>
        <w:spacing w:line="240" w:lineRule="auto"/>
        <w:rPr>
          <w:rFonts w:ascii="Times New Roman" w:hAnsi="Times New Roman"/>
          <w:sz w:val="22"/>
          <w:szCs w:val="22"/>
          <w:lang w:val="lt-LT"/>
        </w:rPr>
      </w:pPr>
      <w:r w:rsidRPr="00D70287">
        <w:rPr>
          <w:rFonts w:ascii="Times New Roman" w:hAnsi="Times New Roman"/>
          <w:sz w:val="22"/>
          <w:szCs w:val="22"/>
          <w:lang w:val="lt-LT"/>
        </w:rPr>
        <w:t>4.5</w:t>
      </w:r>
      <w:r w:rsidRPr="00D70287">
        <w:rPr>
          <w:rFonts w:ascii="Times New Roman" w:hAnsi="Times New Roman"/>
          <w:sz w:val="22"/>
          <w:szCs w:val="22"/>
          <w:lang w:val="lt-LT"/>
        </w:rPr>
        <w:tab/>
        <w:t>Sąveika su kitais vaistiniais preparatais ir kitokia sąveika</w:t>
      </w:r>
    </w:p>
    <w:p w14:paraId="59ED824B" w14:textId="77777777" w:rsidR="00A74802" w:rsidRPr="00D70287" w:rsidRDefault="00A74802" w:rsidP="00A74802">
      <w:pPr>
        <w:widowControl w:val="0"/>
        <w:spacing w:line="240" w:lineRule="auto"/>
        <w:rPr>
          <w:szCs w:val="22"/>
          <w:lang w:val="lt-LT"/>
        </w:rPr>
      </w:pPr>
    </w:p>
    <w:p w14:paraId="07AC5210" w14:textId="77777777" w:rsidR="00A74802" w:rsidRPr="00D70287" w:rsidRDefault="00A74802" w:rsidP="00A74802">
      <w:pPr>
        <w:widowControl w:val="0"/>
        <w:spacing w:line="240" w:lineRule="auto"/>
        <w:rPr>
          <w:szCs w:val="22"/>
          <w:lang w:val="lt-LT"/>
        </w:rPr>
      </w:pPr>
      <w:proofErr w:type="spellStart"/>
      <w:r w:rsidRPr="00D70287">
        <w:rPr>
          <w:szCs w:val="22"/>
          <w:lang w:val="lt-LT"/>
        </w:rPr>
        <w:t>Gefitinibą</w:t>
      </w:r>
      <w:proofErr w:type="spellEnd"/>
      <w:r w:rsidRPr="00D70287">
        <w:rPr>
          <w:szCs w:val="22"/>
          <w:lang w:val="lt-LT"/>
        </w:rPr>
        <w:t xml:space="preserve"> </w:t>
      </w:r>
      <w:proofErr w:type="spellStart"/>
      <w:r w:rsidRPr="00D70287">
        <w:rPr>
          <w:szCs w:val="22"/>
          <w:lang w:val="lt-LT"/>
        </w:rPr>
        <w:t>metabolizuoja</w:t>
      </w:r>
      <w:proofErr w:type="spellEnd"/>
      <w:r w:rsidRPr="00D70287">
        <w:rPr>
          <w:szCs w:val="22"/>
          <w:lang w:val="lt-LT"/>
        </w:rPr>
        <w:t xml:space="preserve"> </w:t>
      </w:r>
      <w:proofErr w:type="spellStart"/>
      <w:r w:rsidRPr="00D70287">
        <w:rPr>
          <w:szCs w:val="22"/>
          <w:lang w:val="lt-LT"/>
        </w:rPr>
        <w:t>citochromo</w:t>
      </w:r>
      <w:proofErr w:type="spellEnd"/>
      <w:r w:rsidRPr="00D70287">
        <w:rPr>
          <w:szCs w:val="22"/>
          <w:lang w:val="lt-LT"/>
        </w:rPr>
        <w:t xml:space="preserve"> P450 </w:t>
      </w:r>
      <w:proofErr w:type="spellStart"/>
      <w:r w:rsidRPr="00D70287">
        <w:rPr>
          <w:szCs w:val="22"/>
          <w:lang w:val="lt-LT"/>
        </w:rPr>
        <w:t>izofermentai</w:t>
      </w:r>
      <w:proofErr w:type="spellEnd"/>
      <w:r w:rsidRPr="00D70287">
        <w:rPr>
          <w:szCs w:val="22"/>
          <w:lang w:val="lt-LT"/>
        </w:rPr>
        <w:t xml:space="preserve"> CYP3A4 (daugiausia) ir CYP2D6.</w:t>
      </w:r>
    </w:p>
    <w:p w14:paraId="78D4E8FB" w14:textId="77777777" w:rsidR="00A74802" w:rsidRPr="00D70287" w:rsidRDefault="00A74802" w:rsidP="00A74802">
      <w:pPr>
        <w:widowControl w:val="0"/>
        <w:spacing w:line="240" w:lineRule="auto"/>
        <w:rPr>
          <w:szCs w:val="22"/>
          <w:lang w:val="lt-LT"/>
        </w:rPr>
      </w:pPr>
    </w:p>
    <w:p w14:paraId="1AFAD5BA" w14:textId="77777777" w:rsidR="00A74802" w:rsidRPr="00D70287" w:rsidRDefault="00A74802" w:rsidP="00A74802">
      <w:pPr>
        <w:widowControl w:val="0"/>
        <w:spacing w:line="240" w:lineRule="auto"/>
        <w:rPr>
          <w:i/>
          <w:szCs w:val="22"/>
          <w:lang w:val="lt-LT"/>
        </w:rPr>
      </w:pPr>
      <w:r w:rsidRPr="00D70287">
        <w:rPr>
          <w:i/>
          <w:szCs w:val="22"/>
          <w:lang w:val="lt-LT"/>
        </w:rPr>
        <w:t xml:space="preserve">Veikliosios medžiagos, kurios gali padidinti </w:t>
      </w:r>
      <w:proofErr w:type="spellStart"/>
      <w:r w:rsidRPr="00D70287">
        <w:rPr>
          <w:i/>
          <w:szCs w:val="22"/>
          <w:lang w:val="lt-LT"/>
        </w:rPr>
        <w:t>gefitinibo</w:t>
      </w:r>
      <w:proofErr w:type="spellEnd"/>
      <w:r w:rsidRPr="00D70287">
        <w:rPr>
          <w:i/>
          <w:szCs w:val="22"/>
          <w:lang w:val="lt-LT"/>
        </w:rPr>
        <w:t xml:space="preserve"> koncentraciją kraujo plazmoje</w:t>
      </w:r>
    </w:p>
    <w:p w14:paraId="23E613D1" w14:textId="77777777" w:rsidR="00A74802" w:rsidRPr="00D70287" w:rsidRDefault="00A74802" w:rsidP="00A74802">
      <w:pPr>
        <w:widowControl w:val="0"/>
        <w:spacing w:line="240" w:lineRule="auto"/>
        <w:rPr>
          <w:szCs w:val="22"/>
          <w:lang w:val="lt-LT"/>
        </w:rPr>
      </w:pPr>
      <w:r w:rsidRPr="00D70287">
        <w:rPr>
          <w:szCs w:val="22"/>
          <w:lang w:val="lt-LT"/>
        </w:rPr>
        <w:t xml:space="preserve">Tyrimų </w:t>
      </w:r>
      <w:proofErr w:type="spellStart"/>
      <w:r w:rsidRPr="00D70287">
        <w:rPr>
          <w:i/>
          <w:szCs w:val="22"/>
          <w:lang w:val="lt-LT"/>
        </w:rPr>
        <w:t>in</w:t>
      </w:r>
      <w:proofErr w:type="spellEnd"/>
      <w:r w:rsidRPr="00D70287">
        <w:rPr>
          <w:i/>
          <w:szCs w:val="22"/>
          <w:lang w:val="lt-LT"/>
        </w:rPr>
        <w:t xml:space="preserve"> </w:t>
      </w:r>
      <w:proofErr w:type="spellStart"/>
      <w:r w:rsidRPr="00D70287">
        <w:rPr>
          <w:i/>
          <w:szCs w:val="22"/>
          <w:lang w:val="lt-LT"/>
        </w:rPr>
        <w:t>vitro</w:t>
      </w:r>
      <w:proofErr w:type="spellEnd"/>
      <w:r w:rsidRPr="00D70287">
        <w:rPr>
          <w:szCs w:val="22"/>
          <w:lang w:val="lt-LT"/>
        </w:rPr>
        <w:t xml:space="preserve"> duomenimis, </w:t>
      </w:r>
      <w:proofErr w:type="spellStart"/>
      <w:r w:rsidRPr="00D70287">
        <w:rPr>
          <w:szCs w:val="22"/>
          <w:lang w:val="lt-LT"/>
        </w:rPr>
        <w:t>gefitinibas</w:t>
      </w:r>
      <w:proofErr w:type="spellEnd"/>
      <w:r w:rsidRPr="00D70287">
        <w:rPr>
          <w:szCs w:val="22"/>
          <w:lang w:val="lt-LT"/>
        </w:rPr>
        <w:t xml:space="preserve"> yra p-</w:t>
      </w:r>
      <w:proofErr w:type="spellStart"/>
      <w:r w:rsidRPr="00D70287">
        <w:rPr>
          <w:szCs w:val="22"/>
          <w:lang w:val="lt-LT"/>
        </w:rPr>
        <w:t>glikoproteino</w:t>
      </w:r>
      <w:proofErr w:type="spellEnd"/>
      <w:r w:rsidRPr="00D70287">
        <w:rPr>
          <w:szCs w:val="22"/>
          <w:lang w:val="lt-LT"/>
        </w:rPr>
        <w:t xml:space="preserve"> (</w:t>
      </w:r>
      <w:proofErr w:type="spellStart"/>
      <w:r w:rsidRPr="00D70287">
        <w:rPr>
          <w:szCs w:val="22"/>
          <w:lang w:val="lt-LT"/>
        </w:rPr>
        <w:t>Pgp</w:t>
      </w:r>
      <w:proofErr w:type="spellEnd"/>
      <w:r w:rsidRPr="00D70287">
        <w:rPr>
          <w:szCs w:val="22"/>
          <w:lang w:val="lt-LT"/>
        </w:rPr>
        <w:t xml:space="preserve">) substratas. Turimi duomenys nerodo, kad ši </w:t>
      </w:r>
      <w:proofErr w:type="spellStart"/>
      <w:r w:rsidRPr="00D70287">
        <w:rPr>
          <w:i/>
          <w:szCs w:val="22"/>
          <w:lang w:val="lt-LT"/>
        </w:rPr>
        <w:t>in</w:t>
      </w:r>
      <w:proofErr w:type="spellEnd"/>
      <w:r w:rsidRPr="00D70287">
        <w:rPr>
          <w:i/>
          <w:szCs w:val="22"/>
          <w:lang w:val="lt-LT"/>
        </w:rPr>
        <w:t xml:space="preserve"> </w:t>
      </w:r>
      <w:proofErr w:type="spellStart"/>
      <w:r w:rsidRPr="00D70287">
        <w:rPr>
          <w:i/>
          <w:szCs w:val="22"/>
          <w:lang w:val="lt-LT"/>
        </w:rPr>
        <w:t>vitro</w:t>
      </w:r>
      <w:proofErr w:type="spellEnd"/>
      <w:r w:rsidRPr="00D70287">
        <w:rPr>
          <w:szCs w:val="22"/>
          <w:lang w:val="lt-LT"/>
        </w:rPr>
        <w:t xml:space="preserve"> nustatyta savybė turėtų kokią nors klinikinę reikšmę.</w:t>
      </w:r>
    </w:p>
    <w:p w14:paraId="4C930B32" w14:textId="77777777" w:rsidR="00A74802" w:rsidRPr="00D70287" w:rsidRDefault="00A74802" w:rsidP="00A74802">
      <w:pPr>
        <w:widowControl w:val="0"/>
        <w:spacing w:line="240" w:lineRule="auto"/>
        <w:rPr>
          <w:szCs w:val="22"/>
          <w:lang w:val="lt-LT"/>
        </w:rPr>
      </w:pPr>
    </w:p>
    <w:p w14:paraId="402167F0" w14:textId="77777777" w:rsidR="00A74802" w:rsidRPr="00D70287" w:rsidRDefault="00A74802" w:rsidP="00A74802">
      <w:pPr>
        <w:widowControl w:val="0"/>
        <w:spacing w:line="240" w:lineRule="auto"/>
        <w:rPr>
          <w:szCs w:val="22"/>
          <w:lang w:val="lt-LT"/>
        </w:rPr>
      </w:pPr>
      <w:r w:rsidRPr="00D70287">
        <w:rPr>
          <w:szCs w:val="22"/>
          <w:lang w:val="lt-LT"/>
        </w:rPr>
        <w:t xml:space="preserve">Medžiagos, kurios slopina CYP3A4, gali mažinti </w:t>
      </w:r>
      <w:proofErr w:type="spellStart"/>
      <w:r w:rsidRPr="00D70287">
        <w:rPr>
          <w:szCs w:val="22"/>
          <w:lang w:val="lt-LT"/>
        </w:rPr>
        <w:t>gefitinibo</w:t>
      </w:r>
      <w:proofErr w:type="spellEnd"/>
      <w:r w:rsidRPr="00D70287">
        <w:rPr>
          <w:szCs w:val="22"/>
          <w:lang w:val="lt-LT"/>
        </w:rPr>
        <w:t xml:space="preserve"> klirensą. Kartu vartojant vaistinius preparatus, kurie stipriai slopina CYP3A4 (pvz., </w:t>
      </w:r>
      <w:proofErr w:type="spellStart"/>
      <w:r w:rsidRPr="00D70287">
        <w:rPr>
          <w:szCs w:val="22"/>
          <w:lang w:val="lt-LT"/>
        </w:rPr>
        <w:t>ketokonazolą</w:t>
      </w:r>
      <w:proofErr w:type="spellEnd"/>
      <w:r w:rsidRPr="00D70287">
        <w:rPr>
          <w:szCs w:val="22"/>
          <w:lang w:val="lt-LT"/>
        </w:rPr>
        <w:t xml:space="preserve">, </w:t>
      </w:r>
      <w:proofErr w:type="spellStart"/>
      <w:r w:rsidRPr="00D70287">
        <w:rPr>
          <w:szCs w:val="22"/>
          <w:lang w:val="lt-LT"/>
        </w:rPr>
        <w:t>pozakonazolą</w:t>
      </w:r>
      <w:proofErr w:type="spellEnd"/>
      <w:r w:rsidRPr="00D70287">
        <w:rPr>
          <w:szCs w:val="22"/>
          <w:lang w:val="lt-LT"/>
        </w:rPr>
        <w:t xml:space="preserve">, </w:t>
      </w:r>
      <w:proofErr w:type="spellStart"/>
      <w:r w:rsidRPr="00D70287">
        <w:rPr>
          <w:szCs w:val="22"/>
          <w:lang w:val="lt-LT"/>
        </w:rPr>
        <w:t>vorikonazolą</w:t>
      </w:r>
      <w:proofErr w:type="spellEnd"/>
      <w:r w:rsidRPr="00D70287">
        <w:rPr>
          <w:szCs w:val="22"/>
          <w:lang w:val="lt-LT"/>
        </w:rPr>
        <w:t xml:space="preserve">, proteazės inhibitorius, </w:t>
      </w:r>
      <w:proofErr w:type="spellStart"/>
      <w:r w:rsidRPr="00D70287">
        <w:rPr>
          <w:szCs w:val="22"/>
          <w:lang w:val="lt-LT"/>
        </w:rPr>
        <w:t>klaritromiciną</w:t>
      </w:r>
      <w:proofErr w:type="spellEnd"/>
      <w:r w:rsidRPr="00D70287">
        <w:rPr>
          <w:szCs w:val="22"/>
          <w:lang w:val="lt-LT"/>
        </w:rPr>
        <w:t xml:space="preserve">, </w:t>
      </w:r>
      <w:proofErr w:type="spellStart"/>
      <w:r w:rsidRPr="00D70287">
        <w:rPr>
          <w:szCs w:val="22"/>
          <w:lang w:val="lt-LT"/>
        </w:rPr>
        <w:t>telitromiciną</w:t>
      </w:r>
      <w:proofErr w:type="spellEnd"/>
      <w:r w:rsidRPr="00D70287">
        <w:rPr>
          <w:szCs w:val="22"/>
          <w:lang w:val="lt-LT"/>
        </w:rPr>
        <w:t xml:space="preserve">), gali padidėti </w:t>
      </w:r>
      <w:proofErr w:type="spellStart"/>
      <w:r w:rsidRPr="00D70287">
        <w:rPr>
          <w:szCs w:val="22"/>
          <w:lang w:val="lt-LT"/>
        </w:rPr>
        <w:t>gefitinibo</w:t>
      </w:r>
      <w:proofErr w:type="spellEnd"/>
      <w:r w:rsidRPr="00D70287">
        <w:rPr>
          <w:szCs w:val="22"/>
          <w:lang w:val="lt-LT"/>
        </w:rPr>
        <w:t xml:space="preserve"> koncentracija kraujo plazmoje. Šis padidėjimas gali būti kliniškai reikšmingas, </w:t>
      </w:r>
      <w:r w:rsidR="00661460" w:rsidRPr="00D70287">
        <w:rPr>
          <w:szCs w:val="22"/>
          <w:lang w:val="lt-LT"/>
        </w:rPr>
        <w:t>nes</w:t>
      </w:r>
      <w:r w:rsidRPr="00D70287">
        <w:rPr>
          <w:szCs w:val="22"/>
          <w:lang w:val="lt-LT"/>
        </w:rPr>
        <w:t xml:space="preserve"> </w:t>
      </w:r>
      <w:proofErr w:type="spellStart"/>
      <w:r w:rsidRPr="00D70287">
        <w:rPr>
          <w:szCs w:val="22"/>
          <w:lang w:val="lt-LT"/>
        </w:rPr>
        <w:t>gefitinibo</w:t>
      </w:r>
      <w:proofErr w:type="spellEnd"/>
      <w:r w:rsidRPr="00D70287">
        <w:rPr>
          <w:szCs w:val="22"/>
          <w:lang w:val="lt-LT"/>
        </w:rPr>
        <w:t xml:space="preserve"> </w:t>
      </w:r>
      <w:r w:rsidR="00661460" w:rsidRPr="00D70287">
        <w:rPr>
          <w:szCs w:val="22"/>
          <w:lang w:val="lt-LT"/>
        </w:rPr>
        <w:t xml:space="preserve">sukeltos </w:t>
      </w:r>
      <w:r w:rsidRPr="00D70287">
        <w:rPr>
          <w:szCs w:val="22"/>
          <w:lang w:val="lt-LT"/>
        </w:rPr>
        <w:t xml:space="preserve">nepageidaujamos reakcijos yra susijusios su jo doze ir ekspozicija. Atskiriems pacientams, turintiems CYP2D6 lėto </w:t>
      </w:r>
      <w:proofErr w:type="spellStart"/>
      <w:r w:rsidRPr="00D70287">
        <w:rPr>
          <w:szCs w:val="22"/>
          <w:lang w:val="lt-LT"/>
        </w:rPr>
        <w:t>metabolizavimo</w:t>
      </w:r>
      <w:proofErr w:type="spellEnd"/>
      <w:r w:rsidRPr="00D70287">
        <w:rPr>
          <w:szCs w:val="22"/>
          <w:lang w:val="lt-LT"/>
        </w:rPr>
        <w:t xml:space="preserve"> genotipą, šis padidėjimas gali būti ryškesnis. Prieš tai vartotas </w:t>
      </w:r>
      <w:proofErr w:type="spellStart"/>
      <w:r w:rsidRPr="00D70287">
        <w:rPr>
          <w:szCs w:val="22"/>
          <w:lang w:val="lt-LT"/>
        </w:rPr>
        <w:t>itrakonazolas</w:t>
      </w:r>
      <w:proofErr w:type="spellEnd"/>
      <w:r w:rsidRPr="00D70287">
        <w:rPr>
          <w:szCs w:val="22"/>
          <w:lang w:val="lt-LT"/>
        </w:rPr>
        <w:t xml:space="preserve"> (stiprus CYP3A4 inhibitorius) sveikiems savanoriams sukėlė </w:t>
      </w:r>
      <w:proofErr w:type="spellStart"/>
      <w:r w:rsidRPr="00D70287">
        <w:rPr>
          <w:szCs w:val="22"/>
          <w:lang w:val="lt-LT"/>
        </w:rPr>
        <w:t>gefitinibo</w:t>
      </w:r>
      <w:proofErr w:type="spellEnd"/>
      <w:r w:rsidRPr="00D70287">
        <w:rPr>
          <w:szCs w:val="22"/>
          <w:lang w:val="lt-LT"/>
        </w:rPr>
        <w:t xml:space="preserve"> vidutinio </w:t>
      </w:r>
      <w:r w:rsidR="00661460" w:rsidRPr="00D70287">
        <w:rPr>
          <w:szCs w:val="22"/>
          <w:lang w:val="lt-LT"/>
        </w:rPr>
        <w:t>ploto po kreive (</w:t>
      </w:r>
      <w:r w:rsidRPr="00D70287">
        <w:rPr>
          <w:szCs w:val="22"/>
          <w:lang w:val="lt-LT"/>
        </w:rPr>
        <w:t>AUC</w:t>
      </w:r>
      <w:r w:rsidR="00661460" w:rsidRPr="00D70287">
        <w:rPr>
          <w:szCs w:val="22"/>
          <w:lang w:val="lt-LT"/>
        </w:rPr>
        <w:t>)</w:t>
      </w:r>
      <w:r w:rsidRPr="00D70287">
        <w:rPr>
          <w:szCs w:val="22"/>
          <w:lang w:val="lt-LT"/>
        </w:rPr>
        <w:t xml:space="preserve"> padidėjimą 80</w:t>
      </w:r>
      <w:r w:rsidR="00661460" w:rsidRPr="00D70287">
        <w:rPr>
          <w:szCs w:val="22"/>
          <w:lang w:val="lt-LT"/>
        </w:rPr>
        <w:t> </w:t>
      </w:r>
      <w:r w:rsidRPr="00D70287">
        <w:rPr>
          <w:szCs w:val="22"/>
          <w:lang w:val="lt-LT"/>
        </w:rPr>
        <w:t xml:space="preserve">%. Jeigu kartu tenka vartoti stiprius CYP3A4 inhibitorius, pacientą reikia atidžiai stebėti dėl galimų </w:t>
      </w:r>
      <w:proofErr w:type="spellStart"/>
      <w:r w:rsidRPr="00D70287">
        <w:rPr>
          <w:szCs w:val="22"/>
          <w:lang w:val="lt-LT"/>
        </w:rPr>
        <w:t>gefitinibo</w:t>
      </w:r>
      <w:proofErr w:type="spellEnd"/>
      <w:r w:rsidRPr="00D70287">
        <w:rPr>
          <w:szCs w:val="22"/>
          <w:lang w:val="lt-LT"/>
        </w:rPr>
        <w:t xml:space="preserve"> nepageidaujamų reakcijų.</w:t>
      </w:r>
    </w:p>
    <w:p w14:paraId="5C9D35CE" w14:textId="77777777" w:rsidR="00A74802" w:rsidRPr="00D70287" w:rsidRDefault="00A74802" w:rsidP="00A74802">
      <w:pPr>
        <w:widowControl w:val="0"/>
        <w:spacing w:line="240" w:lineRule="auto"/>
        <w:rPr>
          <w:szCs w:val="22"/>
          <w:lang w:val="lt-LT"/>
        </w:rPr>
      </w:pPr>
    </w:p>
    <w:p w14:paraId="162614F4" w14:textId="77777777" w:rsidR="00A74802" w:rsidRPr="00D70287" w:rsidRDefault="00A74802" w:rsidP="00A74802">
      <w:pPr>
        <w:widowControl w:val="0"/>
        <w:spacing w:line="240" w:lineRule="auto"/>
        <w:rPr>
          <w:szCs w:val="22"/>
          <w:lang w:val="lt-LT"/>
        </w:rPr>
      </w:pPr>
      <w:r w:rsidRPr="00D70287">
        <w:rPr>
          <w:szCs w:val="22"/>
          <w:lang w:val="lt-LT"/>
        </w:rPr>
        <w:t xml:space="preserve">Duomenų apie CYP2D6 inhibitorių vartojimą kartu su </w:t>
      </w:r>
      <w:proofErr w:type="spellStart"/>
      <w:r w:rsidRPr="00D70287">
        <w:rPr>
          <w:szCs w:val="22"/>
          <w:lang w:val="lt-LT"/>
        </w:rPr>
        <w:t>gefitinibu</w:t>
      </w:r>
      <w:proofErr w:type="spellEnd"/>
      <w:r w:rsidRPr="00D70287">
        <w:rPr>
          <w:szCs w:val="22"/>
          <w:lang w:val="lt-LT"/>
        </w:rPr>
        <w:t xml:space="preserve"> nėra, tačiau stiprūs šio fermento inhibitoriai gali sukelti </w:t>
      </w:r>
      <w:proofErr w:type="spellStart"/>
      <w:r w:rsidRPr="00D70287">
        <w:rPr>
          <w:szCs w:val="22"/>
          <w:lang w:val="lt-LT"/>
        </w:rPr>
        <w:t>gefitinibo</w:t>
      </w:r>
      <w:proofErr w:type="spellEnd"/>
      <w:r w:rsidRPr="00D70287">
        <w:rPr>
          <w:szCs w:val="22"/>
          <w:lang w:val="lt-LT"/>
        </w:rPr>
        <w:t xml:space="preserve"> koncentracijos </w:t>
      </w:r>
      <w:r w:rsidR="00661460" w:rsidRPr="00D70287">
        <w:rPr>
          <w:szCs w:val="22"/>
          <w:lang w:val="lt-LT"/>
        </w:rPr>
        <w:t xml:space="preserve">padidėjimą </w:t>
      </w:r>
      <w:r w:rsidRPr="00D70287">
        <w:rPr>
          <w:szCs w:val="22"/>
          <w:lang w:val="lt-LT"/>
        </w:rPr>
        <w:t xml:space="preserve">ekstensyvių CYP2D6 </w:t>
      </w:r>
      <w:proofErr w:type="spellStart"/>
      <w:r w:rsidRPr="00D70287">
        <w:rPr>
          <w:szCs w:val="22"/>
          <w:lang w:val="lt-LT"/>
        </w:rPr>
        <w:t>metabolizuotojų</w:t>
      </w:r>
      <w:proofErr w:type="spellEnd"/>
      <w:r w:rsidRPr="00D70287">
        <w:rPr>
          <w:szCs w:val="22"/>
          <w:lang w:val="lt-LT"/>
        </w:rPr>
        <w:t xml:space="preserve"> kraujo plazmoje maždaug du kartus (žr. 5.2 skyrių). Jei kartu pradedamas gydymas stipriu CYP2D6 inhibitoriumi, pacientą rei</w:t>
      </w:r>
      <w:r w:rsidR="00661460" w:rsidRPr="00D70287">
        <w:rPr>
          <w:szCs w:val="22"/>
          <w:lang w:val="lt-LT"/>
        </w:rPr>
        <w:t xml:space="preserve">kia atidžiai stebėti dėl </w:t>
      </w:r>
      <w:r w:rsidRPr="00D70287">
        <w:rPr>
          <w:szCs w:val="22"/>
          <w:lang w:val="lt-LT"/>
        </w:rPr>
        <w:t>nepageidaujamų reakcijų.</w:t>
      </w:r>
    </w:p>
    <w:p w14:paraId="4DFE8472" w14:textId="77777777" w:rsidR="00A74802" w:rsidRPr="00D70287" w:rsidRDefault="00A74802" w:rsidP="00A74802">
      <w:pPr>
        <w:widowControl w:val="0"/>
        <w:spacing w:line="240" w:lineRule="auto"/>
        <w:rPr>
          <w:szCs w:val="22"/>
          <w:lang w:val="lt-LT"/>
        </w:rPr>
      </w:pPr>
    </w:p>
    <w:p w14:paraId="382BDEE8" w14:textId="77777777" w:rsidR="00A74802" w:rsidRPr="00D70287" w:rsidRDefault="00A74802" w:rsidP="00A74802">
      <w:pPr>
        <w:widowControl w:val="0"/>
        <w:spacing w:line="240" w:lineRule="auto"/>
        <w:rPr>
          <w:i/>
          <w:szCs w:val="22"/>
          <w:lang w:val="lt-LT"/>
        </w:rPr>
      </w:pPr>
      <w:r w:rsidRPr="00D70287">
        <w:rPr>
          <w:i/>
          <w:szCs w:val="22"/>
          <w:lang w:val="lt-LT"/>
        </w:rPr>
        <w:t xml:space="preserve">Veikliosios medžiagos, kurios gali sumažinti </w:t>
      </w:r>
      <w:proofErr w:type="spellStart"/>
      <w:r w:rsidRPr="00D70287">
        <w:rPr>
          <w:i/>
          <w:szCs w:val="22"/>
          <w:lang w:val="lt-LT"/>
        </w:rPr>
        <w:t>gefitinibo</w:t>
      </w:r>
      <w:proofErr w:type="spellEnd"/>
      <w:r w:rsidRPr="00D70287">
        <w:rPr>
          <w:i/>
          <w:szCs w:val="22"/>
          <w:lang w:val="lt-LT"/>
        </w:rPr>
        <w:t xml:space="preserve"> koncentraciją kraujo plazmoje</w:t>
      </w:r>
    </w:p>
    <w:p w14:paraId="06134DCA" w14:textId="77777777" w:rsidR="00A74802" w:rsidRPr="00D70287" w:rsidRDefault="00A74802" w:rsidP="00A74802">
      <w:pPr>
        <w:widowControl w:val="0"/>
        <w:spacing w:line="240" w:lineRule="auto"/>
        <w:rPr>
          <w:szCs w:val="22"/>
          <w:lang w:val="lt-LT"/>
        </w:rPr>
      </w:pPr>
      <w:r w:rsidRPr="00D70287">
        <w:rPr>
          <w:szCs w:val="22"/>
          <w:lang w:val="lt-LT"/>
        </w:rPr>
        <w:t xml:space="preserve">Medžiagos, kurios yra CYP3A4 </w:t>
      </w:r>
      <w:proofErr w:type="spellStart"/>
      <w:r w:rsidRPr="00D70287">
        <w:rPr>
          <w:szCs w:val="22"/>
          <w:lang w:val="lt-LT"/>
        </w:rPr>
        <w:t>induktoriai</w:t>
      </w:r>
      <w:proofErr w:type="spellEnd"/>
      <w:r w:rsidRPr="00D70287">
        <w:rPr>
          <w:szCs w:val="22"/>
          <w:lang w:val="lt-LT"/>
        </w:rPr>
        <w:t xml:space="preserve">, gali pagreitinti </w:t>
      </w:r>
      <w:proofErr w:type="spellStart"/>
      <w:r w:rsidRPr="00D70287">
        <w:rPr>
          <w:szCs w:val="22"/>
          <w:lang w:val="lt-LT"/>
        </w:rPr>
        <w:t>gefitinibo</w:t>
      </w:r>
      <w:proofErr w:type="spellEnd"/>
      <w:r w:rsidRPr="00D70287">
        <w:rPr>
          <w:szCs w:val="22"/>
          <w:lang w:val="lt-LT"/>
        </w:rPr>
        <w:t xml:space="preserve"> metabolizmą, sumažinti jo koncentraciją kraujo plazmoje ir tokiu būdu sumažinti veiksmingumą. Stiprių CYP3A4 </w:t>
      </w:r>
      <w:proofErr w:type="spellStart"/>
      <w:r w:rsidRPr="00D70287">
        <w:rPr>
          <w:szCs w:val="22"/>
          <w:lang w:val="lt-LT"/>
        </w:rPr>
        <w:t>induktorių</w:t>
      </w:r>
      <w:proofErr w:type="spellEnd"/>
      <w:r w:rsidRPr="00D70287">
        <w:rPr>
          <w:szCs w:val="22"/>
          <w:lang w:val="lt-LT"/>
        </w:rPr>
        <w:t xml:space="preserve"> (pvz., </w:t>
      </w:r>
      <w:proofErr w:type="spellStart"/>
      <w:r w:rsidRPr="00D70287">
        <w:rPr>
          <w:szCs w:val="22"/>
          <w:lang w:val="lt-LT"/>
        </w:rPr>
        <w:t>fenitoino</w:t>
      </w:r>
      <w:proofErr w:type="spellEnd"/>
      <w:r w:rsidRPr="00D70287">
        <w:rPr>
          <w:szCs w:val="22"/>
          <w:lang w:val="lt-LT"/>
        </w:rPr>
        <w:t xml:space="preserve">, </w:t>
      </w:r>
      <w:proofErr w:type="spellStart"/>
      <w:r w:rsidRPr="00D70287">
        <w:rPr>
          <w:szCs w:val="22"/>
          <w:lang w:val="lt-LT"/>
        </w:rPr>
        <w:t>karbamazepino</w:t>
      </w:r>
      <w:proofErr w:type="spellEnd"/>
      <w:r w:rsidRPr="00D70287">
        <w:rPr>
          <w:szCs w:val="22"/>
          <w:lang w:val="lt-LT"/>
        </w:rPr>
        <w:t xml:space="preserve">, </w:t>
      </w:r>
      <w:proofErr w:type="spellStart"/>
      <w:r w:rsidRPr="00D70287">
        <w:rPr>
          <w:szCs w:val="22"/>
          <w:lang w:val="lt-LT"/>
        </w:rPr>
        <w:t>rifampicino</w:t>
      </w:r>
      <w:proofErr w:type="spellEnd"/>
      <w:r w:rsidRPr="00D70287">
        <w:rPr>
          <w:szCs w:val="22"/>
          <w:lang w:val="lt-LT"/>
        </w:rPr>
        <w:t>, barbitūratų ar paprast</w:t>
      </w:r>
      <w:r w:rsidR="00661460" w:rsidRPr="00D70287">
        <w:rPr>
          <w:szCs w:val="22"/>
          <w:lang w:val="lt-LT"/>
        </w:rPr>
        <w:t>ųjų</w:t>
      </w:r>
      <w:r w:rsidRPr="00D70287">
        <w:rPr>
          <w:szCs w:val="22"/>
          <w:lang w:val="lt-LT"/>
        </w:rPr>
        <w:t xml:space="preserve"> jonažol</w:t>
      </w:r>
      <w:r w:rsidR="00661460" w:rsidRPr="00D70287">
        <w:rPr>
          <w:szCs w:val="22"/>
          <w:lang w:val="lt-LT"/>
        </w:rPr>
        <w:t>ių</w:t>
      </w:r>
      <w:r w:rsidRPr="00D70287">
        <w:rPr>
          <w:szCs w:val="22"/>
          <w:lang w:val="lt-LT"/>
        </w:rPr>
        <w:t xml:space="preserve">, </w:t>
      </w:r>
      <w:proofErr w:type="spellStart"/>
      <w:r w:rsidRPr="00D70287">
        <w:rPr>
          <w:i/>
          <w:szCs w:val="22"/>
          <w:lang w:val="lt-LT"/>
        </w:rPr>
        <w:t>Hypericum</w:t>
      </w:r>
      <w:proofErr w:type="spellEnd"/>
      <w:r w:rsidRPr="00D70287">
        <w:rPr>
          <w:i/>
          <w:szCs w:val="22"/>
          <w:lang w:val="lt-LT"/>
        </w:rPr>
        <w:t xml:space="preserve"> </w:t>
      </w:r>
      <w:proofErr w:type="spellStart"/>
      <w:r w:rsidRPr="00D70287">
        <w:rPr>
          <w:i/>
          <w:szCs w:val="22"/>
          <w:lang w:val="lt-LT"/>
        </w:rPr>
        <w:t>perforatum</w:t>
      </w:r>
      <w:proofErr w:type="spellEnd"/>
      <w:r w:rsidRPr="00D70287">
        <w:rPr>
          <w:szCs w:val="22"/>
          <w:lang w:val="lt-LT"/>
        </w:rPr>
        <w:t xml:space="preserve">) </w:t>
      </w:r>
      <w:r w:rsidR="00661460" w:rsidRPr="00D70287">
        <w:rPr>
          <w:szCs w:val="22"/>
          <w:lang w:val="lt-LT"/>
        </w:rPr>
        <w:t xml:space="preserve">reikia vengti </w:t>
      </w:r>
      <w:r w:rsidRPr="00D70287">
        <w:rPr>
          <w:szCs w:val="22"/>
          <w:lang w:val="lt-LT"/>
        </w:rPr>
        <w:t xml:space="preserve">vartoti kartu su </w:t>
      </w:r>
      <w:proofErr w:type="spellStart"/>
      <w:r w:rsidRPr="00D70287">
        <w:rPr>
          <w:szCs w:val="22"/>
          <w:lang w:val="lt-LT"/>
        </w:rPr>
        <w:t>gefitinibu</w:t>
      </w:r>
      <w:proofErr w:type="spellEnd"/>
      <w:r w:rsidRPr="00D70287">
        <w:rPr>
          <w:szCs w:val="22"/>
          <w:lang w:val="lt-LT"/>
        </w:rPr>
        <w:t xml:space="preserve">. Sveikiems savanoriams prieš tai vartojus </w:t>
      </w:r>
      <w:proofErr w:type="spellStart"/>
      <w:r w:rsidRPr="00D70287">
        <w:rPr>
          <w:szCs w:val="22"/>
          <w:lang w:val="lt-LT"/>
        </w:rPr>
        <w:t>rifampiciną</w:t>
      </w:r>
      <w:proofErr w:type="spellEnd"/>
      <w:r w:rsidRPr="00D70287">
        <w:rPr>
          <w:szCs w:val="22"/>
          <w:lang w:val="lt-LT"/>
        </w:rPr>
        <w:t xml:space="preserve"> (stiprų CYP3A4 </w:t>
      </w:r>
      <w:proofErr w:type="spellStart"/>
      <w:r w:rsidRPr="00D70287">
        <w:rPr>
          <w:szCs w:val="22"/>
          <w:lang w:val="lt-LT"/>
        </w:rPr>
        <w:t>induktorių</w:t>
      </w:r>
      <w:proofErr w:type="spellEnd"/>
      <w:r w:rsidRPr="00D70287">
        <w:rPr>
          <w:szCs w:val="22"/>
          <w:lang w:val="lt-LT"/>
        </w:rPr>
        <w:t xml:space="preserve">), </w:t>
      </w:r>
      <w:proofErr w:type="spellStart"/>
      <w:r w:rsidRPr="00D70287">
        <w:rPr>
          <w:szCs w:val="22"/>
          <w:lang w:val="lt-LT"/>
        </w:rPr>
        <w:t>gefitinibo</w:t>
      </w:r>
      <w:proofErr w:type="spellEnd"/>
      <w:r w:rsidRPr="00D70287">
        <w:rPr>
          <w:szCs w:val="22"/>
          <w:lang w:val="lt-LT"/>
        </w:rPr>
        <w:t xml:space="preserve"> vidutinis AUC sumažėjo 83% (žr. 4.4 skyrių).</w:t>
      </w:r>
    </w:p>
    <w:p w14:paraId="2D9BFA41" w14:textId="77777777" w:rsidR="00A74802" w:rsidRPr="00D70287" w:rsidRDefault="00A74802" w:rsidP="00A74802">
      <w:pPr>
        <w:widowControl w:val="0"/>
        <w:spacing w:line="240" w:lineRule="auto"/>
        <w:rPr>
          <w:szCs w:val="22"/>
          <w:lang w:val="lt-LT"/>
        </w:rPr>
      </w:pPr>
    </w:p>
    <w:p w14:paraId="53DC481C" w14:textId="77777777" w:rsidR="00A74802" w:rsidRPr="00D70287" w:rsidRDefault="00A74802" w:rsidP="00A74802">
      <w:pPr>
        <w:widowControl w:val="0"/>
        <w:spacing w:line="240" w:lineRule="auto"/>
        <w:rPr>
          <w:szCs w:val="22"/>
          <w:lang w:val="lt-LT"/>
        </w:rPr>
      </w:pPr>
      <w:r w:rsidRPr="00D70287">
        <w:rPr>
          <w:szCs w:val="22"/>
          <w:lang w:val="lt-LT"/>
        </w:rPr>
        <w:t xml:space="preserve">Medžiagos, kurios sukelia reikšmingą nuolatinį skrandžio pH padidėjimą, gali sumažinti </w:t>
      </w:r>
      <w:proofErr w:type="spellStart"/>
      <w:r w:rsidRPr="00D70287">
        <w:rPr>
          <w:szCs w:val="22"/>
          <w:lang w:val="lt-LT"/>
        </w:rPr>
        <w:t>gefitinibo</w:t>
      </w:r>
      <w:proofErr w:type="spellEnd"/>
      <w:r w:rsidRPr="00D70287">
        <w:rPr>
          <w:szCs w:val="22"/>
          <w:lang w:val="lt-LT"/>
        </w:rPr>
        <w:t xml:space="preserve"> koncentraciją kraujo plazmoje ir tokiu būdu sumažinti </w:t>
      </w:r>
      <w:proofErr w:type="spellStart"/>
      <w:r w:rsidRPr="00D70287">
        <w:rPr>
          <w:szCs w:val="22"/>
          <w:lang w:val="lt-LT"/>
        </w:rPr>
        <w:t>gefitinibo</w:t>
      </w:r>
      <w:proofErr w:type="spellEnd"/>
      <w:r w:rsidRPr="00D70287">
        <w:rPr>
          <w:szCs w:val="22"/>
          <w:lang w:val="lt-LT"/>
        </w:rPr>
        <w:t xml:space="preserve"> veiksmingumą. Didelės trumpai veikiančių </w:t>
      </w:r>
      <w:proofErr w:type="spellStart"/>
      <w:r w:rsidRPr="00D70287">
        <w:rPr>
          <w:szCs w:val="22"/>
          <w:lang w:val="lt-LT"/>
        </w:rPr>
        <w:t>antacidinių</w:t>
      </w:r>
      <w:proofErr w:type="spellEnd"/>
      <w:r w:rsidRPr="00D70287">
        <w:rPr>
          <w:szCs w:val="22"/>
          <w:lang w:val="lt-LT"/>
        </w:rPr>
        <w:t xml:space="preserve"> vaistinių preparatų dozės gali sukelti panašų poveikį, jeigu geriamos reguliariai ir laiko tarpas tarp jų iki </w:t>
      </w:r>
      <w:proofErr w:type="spellStart"/>
      <w:r w:rsidRPr="00D70287">
        <w:rPr>
          <w:szCs w:val="22"/>
          <w:lang w:val="lt-LT"/>
        </w:rPr>
        <w:t>gefitinibo</w:t>
      </w:r>
      <w:proofErr w:type="spellEnd"/>
      <w:r w:rsidRPr="00D70287">
        <w:rPr>
          <w:szCs w:val="22"/>
          <w:lang w:val="lt-LT"/>
        </w:rPr>
        <w:t xml:space="preserve"> vartojimo yra trumpas. Kartu vartojant </w:t>
      </w:r>
      <w:proofErr w:type="spellStart"/>
      <w:r w:rsidRPr="00D70287">
        <w:rPr>
          <w:szCs w:val="22"/>
          <w:lang w:val="lt-LT"/>
        </w:rPr>
        <w:t>ranitidino</w:t>
      </w:r>
      <w:proofErr w:type="spellEnd"/>
      <w:r w:rsidRPr="00D70287">
        <w:rPr>
          <w:szCs w:val="22"/>
          <w:lang w:val="lt-LT"/>
        </w:rPr>
        <w:t xml:space="preserve"> dozę, kuri sukėlė nuolatinį skrandžio pH padidėjimą iki 5 ar daugiau, </w:t>
      </w:r>
      <w:proofErr w:type="spellStart"/>
      <w:r w:rsidRPr="00D70287">
        <w:rPr>
          <w:szCs w:val="22"/>
          <w:lang w:val="lt-LT"/>
        </w:rPr>
        <w:t>gefitinibo</w:t>
      </w:r>
      <w:proofErr w:type="spellEnd"/>
      <w:r w:rsidRPr="00D70287">
        <w:rPr>
          <w:szCs w:val="22"/>
          <w:lang w:val="lt-LT"/>
        </w:rPr>
        <w:t xml:space="preserve"> vidutinis AUC sveikiems savanoriams sumažėjo 47% (žr. 4.4 ir 5.2 skyrius).</w:t>
      </w:r>
    </w:p>
    <w:p w14:paraId="44C7325D" w14:textId="77777777" w:rsidR="00A74802" w:rsidRPr="00D70287" w:rsidRDefault="00A74802" w:rsidP="00A74802">
      <w:pPr>
        <w:widowControl w:val="0"/>
        <w:spacing w:line="240" w:lineRule="auto"/>
        <w:rPr>
          <w:szCs w:val="22"/>
          <w:lang w:val="lt-LT"/>
        </w:rPr>
      </w:pPr>
    </w:p>
    <w:p w14:paraId="28E3EB9C" w14:textId="77777777" w:rsidR="00A74802" w:rsidRPr="00D70287" w:rsidRDefault="00A74802" w:rsidP="00A74802">
      <w:pPr>
        <w:widowControl w:val="0"/>
        <w:spacing w:line="240" w:lineRule="auto"/>
        <w:rPr>
          <w:i/>
          <w:szCs w:val="22"/>
          <w:lang w:val="lt-LT"/>
        </w:rPr>
      </w:pPr>
      <w:r w:rsidRPr="00D70287">
        <w:rPr>
          <w:i/>
          <w:szCs w:val="22"/>
          <w:lang w:val="lt-LT"/>
        </w:rPr>
        <w:t xml:space="preserve">Veikliosios medžiagos, kurių koncentraciją kraujo plazmoje gali keisti </w:t>
      </w:r>
      <w:proofErr w:type="spellStart"/>
      <w:r w:rsidRPr="00D70287">
        <w:rPr>
          <w:i/>
          <w:szCs w:val="22"/>
          <w:lang w:val="lt-LT"/>
        </w:rPr>
        <w:t>gefitinibas</w:t>
      </w:r>
      <w:proofErr w:type="spellEnd"/>
    </w:p>
    <w:p w14:paraId="4AD280A2" w14:textId="77777777" w:rsidR="00A74802" w:rsidRPr="00D70287" w:rsidRDefault="00A74802" w:rsidP="00A74802">
      <w:pPr>
        <w:widowControl w:val="0"/>
        <w:spacing w:line="240" w:lineRule="auto"/>
        <w:rPr>
          <w:szCs w:val="22"/>
          <w:lang w:val="lt-LT"/>
        </w:rPr>
      </w:pPr>
      <w:r w:rsidRPr="00D70287">
        <w:rPr>
          <w:szCs w:val="22"/>
          <w:lang w:val="lt-LT"/>
        </w:rPr>
        <w:t xml:space="preserve">Tyrimai </w:t>
      </w:r>
      <w:proofErr w:type="spellStart"/>
      <w:r w:rsidRPr="00D70287">
        <w:rPr>
          <w:i/>
          <w:szCs w:val="22"/>
          <w:lang w:val="lt-LT"/>
        </w:rPr>
        <w:t>in</w:t>
      </w:r>
      <w:proofErr w:type="spellEnd"/>
      <w:r w:rsidRPr="00D70287">
        <w:rPr>
          <w:i/>
          <w:szCs w:val="22"/>
          <w:lang w:val="lt-LT"/>
        </w:rPr>
        <w:t xml:space="preserve"> </w:t>
      </w:r>
      <w:proofErr w:type="spellStart"/>
      <w:r w:rsidRPr="00D70287">
        <w:rPr>
          <w:i/>
          <w:szCs w:val="22"/>
          <w:lang w:val="lt-LT"/>
        </w:rPr>
        <w:t>vitro</w:t>
      </w:r>
      <w:proofErr w:type="spellEnd"/>
      <w:r w:rsidRPr="00D70287">
        <w:rPr>
          <w:szCs w:val="22"/>
          <w:lang w:val="lt-LT"/>
        </w:rPr>
        <w:t xml:space="preserve"> parodė, kad </w:t>
      </w:r>
      <w:proofErr w:type="spellStart"/>
      <w:r w:rsidRPr="00D70287">
        <w:rPr>
          <w:szCs w:val="22"/>
          <w:lang w:val="lt-LT"/>
        </w:rPr>
        <w:t>gefitinibo</w:t>
      </w:r>
      <w:proofErr w:type="spellEnd"/>
      <w:r w:rsidRPr="00D70287">
        <w:rPr>
          <w:szCs w:val="22"/>
          <w:lang w:val="lt-LT"/>
        </w:rPr>
        <w:t xml:space="preserve"> slopinantis poveikis </w:t>
      </w:r>
      <w:r w:rsidR="00661460" w:rsidRPr="00D70287">
        <w:rPr>
          <w:szCs w:val="22"/>
          <w:lang w:val="lt-LT"/>
        </w:rPr>
        <w:t xml:space="preserve">CYP2D6 </w:t>
      </w:r>
      <w:r w:rsidRPr="00D70287">
        <w:rPr>
          <w:szCs w:val="22"/>
          <w:lang w:val="lt-LT"/>
        </w:rPr>
        <w:t xml:space="preserve">yra ribotas. Klinikinių tyrimų </w:t>
      </w:r>
      <w:r w:rsidRPr="00D70287">
        <w:rPr>
          <w:szCs w:val="22"/>
          <w:lang w:val="lt-LT"/>
        </w:rPr>
        <w:lastRenderedPageBreak/>
        <w:t xml:space="preserve">metu pacientai vartojo </w:t>
      </w:r>
      <w:proofErr w:type="spellStart"/>
      <w:r w:rsidRPr="00D70287">
        <w:rPr>
          <w:szCs w:val="22"/>
          <w:lang w:val="lt-LT"/>
        </w:rPr>
        <w:t>gefitinibą</w:t>
      </w:r>
      <w:proofErr w:type="spellEnd"/>
      <w:r w:rsidRPr="00D70287">
        <w:rPr>
          <w:szCs w:val="22"/>
          <w:lang w:val="lt-LT"/>
        </w:rPr>
        <w:t xml:space="preserve"> kartu su </w:t>
      </w:r>
      <w:proofErr w:type="spellStart"/>
      <w:r w:rsidRPr="00D70287">
        <w:rPr>
          <w:szCs w:val="22"/>
          <w:lang w:val="lt-LT"/>
        </w:rPr>
        <w:t>metoprololiu</w:t>
      </w:r>
      <w:proofErr w:type="spellEnd"/>
      <w:r w:rsidRPr="00D70287">
        <w:rPr>
          <w:szCs w:val="22"/>
          <w:lang w:val="lt-LT"/>
        </w:rPr>
        <w:t xml:space="preserve"> (CYP2D6 substratas) ir tai lėmė </w:t>
      </w:r>
      <w:proofErr w:type="spellStart"/>
      <w:r w:rsidRPr="00D70287">
        <w:rPr>
          <w:szCs w:val="22"/>
          <w:lang w:val="lt-LT"/>
        </w:rPr>
        <w:t>metoprololio</w:t>
      </w:r>
      <w:proofErr w:type="spellEnd"/>
      <w:r w:rsidRPr="00D70287">
        <w:rPr>
          <w:szCs w:val="22"/>
          <w:lang w:val="lt-LT"/>
        </w:rPr>
        <w:t xml:space="preserve"> ekspozicijos padidėjimą 35%. Toks padidėjimas gali būti reikšmingas tiems CYP2D6 substratams, kurių terapinis indeksas </w:t>
      </w:r>
      <w:r w:rsidR="00661460" w:rsidRPr="00D70287">
        <w:rPr>
          <w:szCs w:val="22"/>
          <w:lang w:val="lt-LT"/>
        </w:rPr>
        <w:t>siauras</w:t>
      </w:r>
      <w:r w:rsidRPr="00D70287">
        <w:rPr>
          <w:szCs w:val="22"/>
          <w:lang w:val="lt-LT"/>
        </w:rPr>
        <w:t xml:space="preserve">. Svarstant CYP2D6 substratų (ypač kurių terapinis indeksas </w:t>
      </w:r>
      <w:r w:rsidR="00FF5CD2" w:rsidRPr="00D70287">
        <w:rPr>
          <w:szCs w:val="22"/>
          <w:lang w:val="lt-LT"/>
        </w:rPr>
        <w:t>siauras</w:t>
      </w:r>
      <w:r w:rsidRPr="00D70287">
        <w:rPr>
          <w:szCs w:val="22"/>
          <w:lang w:val="lt-LT"/>
        </w:rPr>
        <w:t xml:space="preserve">) vartojimo kartu su </w:t>
      </w:r>
      <w:proofErr w:type="spellStart"/>
      <w:r w:rsidRPr="00D70287">
        <w:rPr>
          <w:szCs w:val="22"/>
          <w:lang w:val="lt-LT"/>
        </w:rPr>
        <w:t>gefitinibu</w:t>
      </w:r>
      <w:proofErr w:type="spellEnd"/>
      <w:r w:rsidRPr="00D70287">
        <w:rPr>
          <w:szCs w:val="22"/>
          <w:lang w:val="lt-LT"/>
        </w:rPr>
        <w:t xml:space="preserve"> galimybę, reikia apsvarstyti CYP2D6 substrato dozės koregavimo tikslingumą.</w:t>
      </w:r>
    </w:p>
    <w:p w14:paraId="089DB334" w14:textId="77777777" w:rsidR="00A74802" w:rsidRPr="00D70287" w:rsidRDefault="00A74802" w:rsidP="00A74802">
      <w:pPr>
        <w:widowControl w:val="0"/>
        <w:spacing w:line="240" w:lineRule="auto"/>
        <w:rPr>
          <w:szCs w:val="22"/>
          <w:lang w:val="lt-LT"/>
        </w:rPr>
      </w:pPr>
    </w:p>
    <w:p w14:paraId="24F07808" w14:textId="77777777" w:rsidR="00A74802" w:rsidRPr="00D70287" w:rsidRDefault="00A74802" w:rsidP="00A74802">
      <w:pPr>
        <w:widowControl w:val="0"/>
        <w:spacing w:line="240" w:lineRule="auto"/>
        <w:rPr>
          <w:szCs w:val="22"/>
          <w:lang w:val="lt-LT"/>
        </w:rPr>
      </w:pPr>
      <w:proofErr w:type="spellStart"/>
      <w:r w:rsidRPr="00D70287">
        <w:rPr>
          <w:i/>
          <w:szCs w:val="22"/>
          <w:lang w:val="lt-LT"/>
        </w:rPr>
        <w:t>In</w:t>
      </w:r>
      <w:proofErr w:type="spellEnd"/>
      <w:r w:rsidRPr="00D70287">
        <w:rPr>
          <w:i/>
          <w:szCs w:val="22"/>
          <w:lang w:val="lt-LT"/>
        </w:rPr>
        <w:t xml:space="preserve"> </w:t>
      </w:r>
      <w:proofErr w:type="spellStart"/>
      <w:r w:rsidRPr="00D70287">
        <w:rPr>
          <w:i/>
          <w:szCs w:val="22"/>
          <w:lang w:val="lt-LT"/>
        </w:rPr>
        <w:t>vitro</w:t>
      </w:r>
      <w:proofErr w:type="spellEnd"/>
      <w:r w:rsidRPr="00D70287">
        <w:rPr>
          <w:szCs w:val="22"/>
          <w:lang w:val="lt-LT"/>
        </w:rPr>
        <w:t xml:space="preserve"> </w:t>
      </w:r>
      <w:proofErr w:type="spellStart"/>
      <w:r w:rsidRPr="00D70287">
        <w:rPr>
          <w:szCs w:val="22"/>
          <w:lang w:val="lt-LT"/>
        </w:rPr>
        <w:t>gefitinibas</w:t>
      </w:r>
      <w:proofErr w:type="spellEnd"/>
      <w:r w:rsidRPr="00D70287">
        <w:rPr>
          <w:szCs w:val="22"/>
          <w:lang w:val="lt-LT"/>
        </w:rPr>
        <w:t xml:space="preserve"> slopina </w:t>
      </w:r>
      <w:proofErr w:type="spellStart"/>
      <w:r w:rsidRPr="00D70287">
        <w:rPr>
          <w:szCs w:val="22"/>
          <w:lang w:val="lt-LT"/>
        </w:rPr>
        <w:t>pernešos</w:t>
      </w:r>
      <w:proofErr w:type="spellEnd"/>
      <w:r w:rsidRPr="00D70287">
        <w:rPr>
          <w:szCs w:val="22"/>
          <w:lang w:val="lt-LT"/>
        </w:rPr>
        <w:t xml:space="preserve"> baltymą BCRP, tačiau tokio poveikio klinikinė reikšmė nežinoma.</w:t>
      </w:r>
    </w:p>
    <w:p w14:paraId="38398FD7" w14:textId="77777777" w:rsidR="00A74802" w:rsidRPr="00D70287" w:rsidRDefault="00A74802" w:rsidP="00A74802">
      <w:pPr>
        <w:widowControl w:val="0"/>
        <w:spacing w:line="240" w:lineRule="auto"/>
        <w:rPr>
          <w:szCs w:val="22"/>
          <w:lang w:val="lt-LT"/>
        </w:rPr>
      </w:pPr>
    </w:p>
    <w:p w14:paraId="13500925" w14:textId="77777777" w:rsidR="00A74802" w:rsidRPr="00D70287" w:rsidRDefault="00A74802" w:rsidP="00A74802">
      <w:pPr>
        <w:widowControl w:val="0"/>
        <w:spacing w:line="240" w:lineRule="auto"/>
        <w:rPr>
          <w:i/>
          <w:szCs w:val="22"/>
          <w:lang w:val="lt-LT"/>
        </w:rPr>
      </w:pPr>
      <w:r w:rsidRPr="00D70287">
        <w:rPr>
          <w:i/>
          <w:szCs w:val="22"/>
          <w:lang w:val="lt-LT"/>
        </w:rPr>
        <w:t>Kita galima sąveika</w:t>
      </w:r>
    </w:p>
    <w:p w14:paraId="007B8259" w14:textId="77777777" w:rsidR="002F1217" w:rsidRPr="00D70287" w:rsidRDefault="00A74802" w:rsidP="00A74802">
      <w:pPr>
        <w:widowControl w:val="0"/>
        <w:spacing w:line="240" w:lineRule="auto"/>
        <w:rPr>
          <w:szCs w:val="22"/>
          <w:lang w:val="lt-LT"/>
        </w:rPr>
      </w:pPr>
      <w:r w:rsidRPr="00D70287">
        <w:rPr>
          <w:szCs w:val="22"/>
          <w:lang w:val="lt-LT"/>
        </w:rPr>
        <w:t>Kai kuriems pacientams, kartu vartojusiems varfariną, stebėtas TNS padidėjimas ir (arba) kraujavimo reiškinių (žr. 4.4 skyrių).</w:t>
      </w:r>
      <w:r w:rsidRPr="00D70287">
        <w:rPr>
          <w:szCs w:val="22"/>
          <w:lang w:val="lt-LT"/>
        </w:rPr>
        <w:cr/>
      </w:r>
    </w:p>
    <w:p w14:paraId="1D4442C3" w14:textId="77777777" w:rsidR="00A74802" w:rsidRPr="00D70287" w:rsidRDefault="00A74802" w:rsidP="00A74802">
      <w:pPr>
        <w:pStyle w:val="Antrat4"/>
        <w:keepNext w:val="0"/>
        <w:widowControl w:val="0"/>
        <w:spacing w:line="240" w:lineRule="auto"/>
        <w:rPr>
          <w:rFonts w:ascii="Times New Roman" w:hAnsi="Times New Roman"/>
          <w:sz w:val="22"/>
          <w:szCs w:val="22"/>
          <w:lang w:val="lt-LT"/>
        </w:rPr>
      </w:pPr>
      <w:r w:rsidRPr="00D70287">
        <w:rPr>
          <w:rFonts w:ascii="Times New Roman" w:hAnsi="Times New Roman"/>
          <w:sz w:val="22"/>
          <w:szCs w:val="22"/>
          <w:lang w:val="lt-LT"/>
        </w:rPr>
        <w:t>4.6</w:t>
      </w:r>
      <w:r w:rsidRPr="00D70287">
        <w:rPr>
          <w:rFonts w:ascii="Times New Roman" w:hAnsi="Times New Roman"/>
          <w:sz w:val="22"/>
          <w:szCs w:val="22"/>
          <w:lang w:val="lt-LT"/>
        </w:rPr>
        <w:tab/>
        <w:t>Vaisingumas, nėštumo ir žindymo laikotarpis</w:t>
      </w:r>
    </w:p>
    <w:p w14:paraId="5EC1EFAE" w14:textId="77777777" w:rsidR="00A74802" w:rsidRPr="00D70287" w:rsidRDefault="00A74802" w:rsidP="00A74802">
      <w:pPr>
        <w:widowControl w:val="0"/>
        <w:spacing w:line="240" w:lineRule="auto"/>
        <w:rPr>
          <w:szCs w:val="22"/>
          <w:lang w:val="lt-LT"/>
        </w:rPr>
      </w:pPr>
    </w:p>
    <w:p w14:paraId="5114DE6F" w14:textId="77777777" w:rsidR="00A74802" w:rsidRPr="00D70287" w:rsidRDefault="00A74802" w:rsidP="00A74802">
      <w:pPr>
        <w:widowControl w:val="0"/>
        <w:spacing w:line="240" w:lineRule="auto"/>
        <w:rPr>
          <w:color w:val="0D0D0D"/>
          <w:szCs w:val="22"/>
          <w:u w:val="single"/>
          <w:lang w:val="lt-LT"/>
        </w:rPr>
      </w:pPr>
      <w:r w:rsidRPr="00D70287">
        <w:rPr>
          <w:color w:val="0D0D0D"/>
          <w:szCs w:val="22"/>
          <w:u w:val="single"/>
          <w:lang w:val="lt-LT"/>
        </w:rPr>
        <w:t>Vaisingos moterys</w:t>
      </w:r>
    </w:p>
    <w:p w14:paraId="28A61FFE" w14:textId="77777777" w:rsidR="00A74802" w:rsidRPr="00D70287" w:rsidRDefault="00A74802" w:rsidP="00A74802">
      <w:pPr>
        <w:widowControl w:val="0"/>
        <w:spacing w:line="240" w:lineRule="auto"/>
        <w:rPr>
          <w:color w:val="0D0D0D"/>
          <w:szCs w:val="22"/>
          <w:lang w:val="lt-LT"/>
        </w:rPr>
      </w:pPr>
      <w:r w:rsidRPr="00D70287">
        <w:rPr>
          <w:color w:val="0D0D0D"/>
          <w:szCs w:val="22"/>
          <w:lang w:val="lt-LT"/>
        </w:rPr>
        <w:t>Vaisingoms moterims reikia patarti gydymo laikotarpiu nepastoti.</w:t>
      </w:r>
    </w:p>
    <w:p w14:paraId="08261AAF" w14:textId="77777777" w:rsidR="00A74802" w:rsidRPr="00D70287" w:rsidRDefault="00A74802" w:rsidP="00A74802">
      <w:pPr>
        <w:widowControl w:val="0"/>
        <w:spacing w:line="240" w:lineRule="auto"/>
        <w:rPr>
          <w:color w:val="0D0D0D"/>
          <w:szCs w:val="22"/>
          <w:lang w:val="lt-LT"/>
        </w:rPr>
      </w:pPr>
    </w:p>
    <w:p w14:paraId="38DA6306" w14:textId="77777777" w:rsidR="00A74802" w:rsidRPr="00D70287" w:rsidRDefault="00A74802" w:rsidP="00A74802">
      <w:pPr>
        <w:widowControl w:val="0"/>
        <w:spacing w:line="240" w:lineRule="auto"/>
        <w:rPr>
          <w:color w:val="0D0D0D"/>
          <w:szCs w:val="22"/>
          <w:u w:val="single"/>
          <w:lang w:val="lt-LT"/>
        </w:rPr>
      </w:pPr>
      <w:r w:rsidRPr="00D70287">
        <w:rPr>
          <w:color w:val="0D0D0D"/>
          <w:szCs w:val="22"/>
          <w:u w:val="single"/>
          <w:lang w:val="lt-LT"/>
        </w:rPr>
        <w:t>Nėštumas</w:t>
      </w:r>
    </w:p>
    <w:p w14:paraId="2D15A08B" w14:textId="77777777" w:rsidR="00A74802" w:rsidRPr="00D70287" w:rsidRDefault="00A74802" w:rsidP="00A74802">
      <w:pPr>
        <w:widowControl w:val="0"/>
        <w:spacing w:line="240" w:lineRule="auto"/>
        <w:rPr>
          <w:color w:val="0D0D0D"/>
          <w:szCs w:val="22"/>
          <w:lang w:val="lt-LT"/>
        </w:rPr>
      </w:pPr>
      <w:r w:rsidRPr="00D70287">
        <w:rPr>
          <w:bCs/>
          <w:iCs/>
          <w:color w:val="0D0D0D"/>
          <w:szCs w:val="22"/>
          <w:lang w:val="lt-LT"/>
        </w:rPr>
        <w:t>D</w:t>
      </w:r>
      <w:r w:rsidRPr="00D70287">
        <w:rPr>
          <w:color w:val="0D0D0D"/>
          <w:szCs w:val="22"/>
          <w:lang w:val="lt-LT"/>
        </w:rPr>
        <w:t xml:space="preserve">uomenų apie </w:t>
      </w:r>
      <w:proofErr w:type="spellStart"/>
      <w:r w:rsidRPr="00D70287">
        <w:rPr>
          <w:color w:val="0D0D0D"/>
          <w:szCs w:val="22"/>
          <w:lang w:val="lt-LT"/>
        </w:rPr>
        <w:t>gefitinibo</w:t>
      </w:r>
      <w:proofErr w:type="spellEnd"/>
      <w:r w:rsidRPr="00D70287">
        <w:rPr>
          <w:color w:val="0D0D0D"/>
          <w:szCs w:val="22"/>
          <w:lang w:val="lt-LT"/>
        </w:rPr>
        <w:t xml:space="preserve"> vartojimą nėštumo metu nėra. Tyrimai</w:t>
      </w:r>
      <w:r w:rsidR="002F1217" w:rsidRPr="00D70287">
        <w:rPr>
          <w:color w:val="0D0D0D"/>
          <w:szCs w:val="22"/>
          <w:lang w:val="lt-LT"/>
        </w:rPr>
        <w:t>s</w:t>
      </w:r>
      <w:r w:rsidRPr="00D70287">
        <w:rPr>
          <w:color w:val="0D0D0D"/>
          <w:szCs w:val="22"/>
          <w:lang w:val="lt-LT"/>
        </w:rPr>
        <w:t xml:space="preserve"> su gyvūnais </w:t>
      </w:r>
      <w:r w:rsidR="002F1217" w:rsidRPr="00D70287">
        <w:rPr>
          <w:color w:val="0D0D0D"/>
          <w:szCs w:val="22"/>
          <w:lang w:val="lt-LT"/>
        </w:rPr>
        <w:t>nustatytas</w:t>
      </w:r>
      <w:r w:rsidRPr="00D70287">
        <w:rPr>
          <w:color w:val="0D0D0D"/>
          <w:szCs w:val="22"/>
          <w:lang w:val="lt-LT"/>
        </w:rPr>
        <w:t xml:space="preserve"> toksin</w:t>
      </w:r>
      <w:r w:rsidR="002F1217" w:rsidRPr="00D70287">
        <w:rPr>
          <w:color w:val="0D0D0D"/>
          <w:szCs w:val="22"/>
          <w:lang w:val="lt-LT"/>
        </w:rPr>
        <w:t>is</w:t>
      </w:r>
      <w:r w:rsidRPr="00D70287">
        <w:rPr>
          <w:color w:val="0D0D0D"/>
          <w:szCs w:val="22"/>
          <w:lang w:val="lt-LT"/>
        </w:rPr>
        <w:t xml:space="preserve"> poveik</w:t>
      </w:r>
      <w:r w:rsidR="002F1217" w:rsidRPr="00D70287">
        <w:rPr>
          <w:color w:val="0D0D0D"/>
          <w:szCs w:val="22"/>
          <w:lang w:val="lt-LT"/>
        </w:rPr>
        <w:t>is</w:t>
      </w:r>
      <w:r w:rsidRPr="00D70287">
        <w:rPr>
          <w:color w:val="0D0D0D"/>
          <w:szCs w:val="22"/>
          <w:lang w:val="lt-LT"/>
        </w:rPr>
        <w:t xml:space="preserve"> reprodukcijai (žr. 5.3 skyrių). Galimas pavojus žmonėms nežinomas. Nėštumo laikotarpiu </w:t>
      </w:r>
      <w:proofErr w:type="spellStart"/>
      <w:r w:rsidR="002F1217" w:rsidRPr="00D70287">
        <w:rPr>
          <w:color w:val="0D0D0D"/>
          <w:szCs w:val="22"/>
          <w:lang w:val="lt-LT"/>
        </w:rPr>
        <w:t>Gefitinib</w:t>
      </w:r>
      <w:proofErr w:type="spellEnd"/>
      <w:r w:rsidR="002F1217" w:rsidRPr="00D70287">
        <w:rPr>
          <w:color w:val="0D0D0D"/>
          <w:szCs w:val="22"/>
          <w:lang w:val="lt-LT"/>
        </w:rPr>
        <w:t xml:space="preserve"> </w:t>
      </w:r>
      <w:proofErr w:type="spellStart"/>
      <w:r w:rsidR="002F1217" w:rsidRPr="00D70287">
        <w:rPr>
          <w:color w:val="0D0D0D"/>
          <w:szCs w:val="22"/>
          <w:lang w:val="lt-LT"/>
        </w:rPr>
        <w:t>Teva</w:t>
      </w:r>
      <w:proofErr w:type="spellEnd"/>
      <w:r w:rsidRPr="00D70287">
        <w:rPr>
          <w:color w:val="0D0D0D"/>
          <w:szCs w:val="22"/>
          <w:lang w:val="lt-LT"/>
        </w:rPr>
        <w:t xml:space="preserve"> vartoti negalima, išskyrus neabejotinai būtinus atvejus.</w:t>
      </w:r>
    </w:p>
    <w:p w14:paraId="31BCB34A" w14:textId="77777777" w:rsidR="00A74802" w:rsidRPr="00D70287" w:rsidRDefault="00A74802" w:rsidP="00A74802">
      <w:pPr>
        <w:widowControl w:val="0"/>
        <w:spacing w:line="240" w:lineRule="auto"/>
        <w:rPr>
          <w:color w:val="0D0D0D"/>
          <w:szCs w:val="22"/>
          <w:lang w:val="lt-LT"/>
        </w:rPr>
      </w:pPr>
    </w:p>
    <w:p w14:paraId="2F36D99A" w14:textId="77777777" w:rsidR="00A74802" w:rsidRPr="00D70287" w:rsidRDefault="00A74802" w:rsidP="00A74802">
      <w:pPr>
        <w:widowControl w:val="0"/>
        <w:spacing w:line="240" w:lineRule="auto"/>
        <w:rPr>
          <w:color w:val="0D0D0D"/>
          <w:szCs w:val="22"/>
          <w:u w:val="single"/>
          <w:lang w:val="lt-LT"/>
        </w:rPr>
      </w:pPr>
      <w:r w:rsidRPr="00D70287">
        <w:rPr>
          <w:color w:val="0D0D0D"/>
          <w:szCs w:val="22"/>
          <w:u w:val="single"/>
          <w:lang w:val="lt-LT"/>
        </w:rPr>
        <w:t>Žindymas</w:t>
      </w:r>
    </w:p>
    <w:p w14:paraId="6646B9DE" w14:textId="77777777" w:rsidR="00A74802" w:rsidRPr="00D70287" w:rsidRDefault="00A74802" w:rsidP="00A74802">
      <w:pPr>
        <w:widowControl w:val="0"/>
        <w:spacing w:line="240" w:lineRule="auto"/>
        <w:rPr>
          <w:color w:val="0D0D0D"/>
          <w:szCs w:val="22"/>
          <w:lang w:val="lt-LT"/>
        </w:rPr>
      </w:pPr>
      <w:r w:rsidRPr="00D70287">
        <w:rPr>
          <w:color w:val="0D0D0D"/>
          <w:szCs w:val="22"/>
          <w:lang w:val="lt-LT"/>
        </w:rPr>
        <w:t xml:space="preserve">Ar </w:t>
      </w:r>
      <w:proofErr w:type="spellStart"/>
      <w:r w:rsidRPr="00D70287">
        <w:rPr>
          <w:color w:val="0D0D0D"/>
          <w:szCs w:val="22"/>
          <w:lang w:val="lt-LT"/>
        </w:rPr>
        <w:t>gefitinibo</w:t>
      </w:r>
      <w:proofErr w:type="spellEnd"/>
      <w:r w:rsidRPr="00D70287">
        <w:rPr>
          <w:color w:val="0D0D0D"/>
          <w:szCs w:val="22"/>
          <w:lang w:val="lt-LT"/>
        </w:rPr>
        <w:t xml:space="preserve"> išskiriama į moters pieną, nežinoma. </w:t>
      </w:r>
      <w:proofErr w:type="spellStart"/>
      <w:r w:rsidR="002F1217" w:rsidRPr="00D70287">
        <w:rPr>
          <w:color w:val="0D0D0D"/>
          <w:szCs w:val="22"/>
          <w:lang w:val="lt-LT"/>
        </w:rPr>
        <w:t>Gefatinibo</w:t>
      </w:r>
      <w:proofErr w:type="spellEnd"/>
      <w:r w:rsidR="002F1217" w:rsidRPr="00D70287">
        <w:rPr>
          <w:color w:val="0D0D0D"/>
          <w:szCs w:val="22"/>
          <w:lang w:val="lt-LT"/>
        </w:rPr>
        <w:t xml:space="preserve"> </w:t>
      </w:r>
      <w:r w:rsidRPr="00D70287">
        <w:rPr>
          <w:color w:val="0D0D0D"/>
          <w:szCs w:val="22"/>
          <w:lang w:val="lt-LT"/>
        </w:rPr>
        <w:t xml:space="preserve">ir jo metabolitų kaupiasi žiurkių piene laktacijos metu (žr. 5.3 skyrių). Žindymo metu </w:t>
      </w:r>
      <w:proofErr w:type="spellStart"/>
      <w:r w:rsidRPr="00D70287">
        <w:rPr>
          <w:color w:val="0D0D0D"/>
          <w:szCs w:val="22"/>
          <w:lang w:val="lt-LT"/>
        </w:rPr>
        <w:t>gefitinibo</w:t>
      </w:r>
      <w:proofErr w:type="spellEnd"/>
      <w:r w:rsidRPr="00D70287">
        <w:rPr>
          <w:color w:val="0D0D0D"/>
          <w:szCs w:val="22"/>
          <w:lang w:val="lt-LT"/>
        </w:rPr>
        <w:t xml:space="preserve"> vartoti negalima, todėl šio vaistinio preparato vartojimo laikotarpiui žindymą reikia nutraukti (žr. 4.3 skyrių).</w:t>
      </w:r>
    </w:p>
    <w:p w14:paraId="42555A15" w14:textId="77777777" w:rsidR="00A74802" w:rsidRPr="00D70287" w:rsidRDefault="00A74802" w:rsidP="00A74802">
      <w:pPr>
        <w:widowControl w:val="0"/>
        <w:spacing w:line="240" w:lineRule="auto"/>
        <w:rPr>
          <w:szCs w:val="22"/>
          <w:lang w:val="lt-LT"/>
        </w:rPr>
      </w:pPr>
    </w:p>
    <w:p w14:paraId="5F6DA8B3" w14:textId="77777777" w:rsidR="00A74802" w:rsidRPr="00D70287" w:rsidRDefault="00A74802" w:rsidP="00A74802">
      <w:pPr>
        <w:pStyle w:val="Antrat4"/>
        <w:keepNext w:val="0"/>
        <w:widowControl w:val="0"/>
        <w:spacing w:line="240" w:lineRule="auto"/>
        <w:rPr>
          <w:rFonts w:ascii="Times New Roman" w:hAnsi="Times New Roman"/>
          <w:sz w:val="22"/>
          <w:szCs w:val="22"/>
          <w:lang w:val="lt-LT"/>
        </w:rPr>
      </w:pPr>
      <w:r w:rsidRPr="00D70287">
        <w:rPr>
          <w:rFonts w:ascii="Times New Roman" w:hAnsi="Times New Roman"/>
          <w:sz w:val="22"/>
          <w:szCs w:val="22"/>
          <w:lang w:val="lt-LT"/>
        </w:rPr>
        <w:t>4.7</w:t>
      </w:r>
      <w:r w:rsidRPr="00D70287">
        <w:rPr>
          <w:rFonts w:ascii="Times New Roman" w:hAnsi="Times New Roman"/>
          <w:sz w:val="22"/>
          <w:szCs w:val="22"/>
          <w:lang w:val="lt-LT"/>
        </w:rPr>
        <w:tab/>
        <w:t>Poveikis gebėjimui vairuoti ir valdyti mechanizmus</w:t>
      </w:r>
    </w:p>
    <w:p w14:paraId="0CEDC966" w14:textId="77777777" w:rsidR="00A74802" w:rsidRPr="00D70287" w:rsidRDefault="00A74802" w:rsidP="00A74802">
      <w:pPr>
        <w:widowControl w:val="0"/>
        <w:spacing w:line="240" w:lineRule="auto"/>
        <w:rPr>
          <w:szCs w:val="22"/>
          <w:lang w:val="lt-LT"/>
        </w:rPr>
      </w:pPr>
    </w:p>
    <w:p w14:paraId="195416E3" w14:textId="77777777" w:rsidR="00A74802" w:rsidRPr="00D70287" w:rsidRDefault="002F1217" w:rsidP="00A74802">
      <w:pPr>
        <w:widowControl w:val="0"/>
        <w:spacing w:line="240" w:lineRule="auto"/>
        <w:rPr>
          <w:szCs w:val="22"/>
          <w:lang w:val="lt-LT"/>
        </w:rPr>
      </w:pPr>
      <w:r w:rsidRPr="00D70287">
        <w:rPr>
          <w:szCs w:val="22"/>
          <w:lang w:val="lt-LT"/>
        </w:rPr>
        <w:t>Pranešama apie gydymosi</w:t>
      </w:r>
      <w:r w:rsidR="00A74802" w:rsidRPr="00D70287">
        <w:rPr>
          <w:szCs w:val="22"/>
          <w:lang w:val="lt-LT"/>
        </w:rPr>
        <w:t xml:space="preserve"> </w:t>
      </w:r>
      <w:proofErr w:type="spellStart"/>
      <w:r w:rsidR="00A74802" w:rsidRPr="00D70287">
        <w:rPr>
          <w:szCs w:val="22"/>
          <w:lang w:val="lt-LT"/>
        </w:rPr>
        <w:t>gefitinib</w:t>
      </w:r>
      <w:r w:rsidRPr="00D70287">
        <w:rPr>
          <w:szCs w:val="22"/>
          <w:lang w:val="lt-LT"/>
        </w:rPr>
        <w:t>u</w:t>
      </w:r>
      <w:proofErr w:type="spellEnd"/>
      <w:r w:rsidRPr="00D70287">
        <w:rPr>
          <w:szCs w:val="22"/>
          <w:lang w:val="lt-LT"/>
        </w:rPr>
        <w:t xml:space="preserve"> metu</w:t>
      </w:r>
      <w:r w:rsidR="00A74802" w:rsidRPr="00D70287">
        <w:rPr>
          <w:szCs w:val="22"/>
          <w:lang w:val="lt-LT"/>
        </w:rPr>
        <w:t xml:space="preserve"> buv</w:t>
      </w:r>
      <w:r w:rsidRPr="00D70287">
        <w:rPr>
          <w:szCs w:val="22"/>
          <w:lang w:val="lt-LT"/>
        </w:rPr>
        <w:t xml:space="preserve">usią </w:t>
      </w:r>
      <w:proofErr w:type="spellStart"/>
      <w:r w:rsidRPr="00D70287">
        <w:rPr>
          <w:szCs w:val="22"/>
          <w:lang w:val="lt-LT"/>
        </w:rPr>
        <w:t>a</w:t>
      </w:r>
      <w:r w:rsidR="00A74802" w:rsidRPr="00D70287">
        <w:rPr>
          <w:szCs w:val="22"/>
          <w:lang w:val="lt-LT"/>
        </w:rPr>
        <w:t>stenij</w:t>
      </w:r>
      <w:r w:rsidRPr="00D70287">
        <w:rPr>
          <w:szCs w:val="22"/>
          <w:lang w:val="lt-LT"/>
        </w:rPr>
        <w:t>ą</w:t>
      </w:r>
      <w:proofErr w:type="spellEnd"/>
      <w:r w:rsidR="00A74802" w:rsidRPr="00D70287">
        <w:rPr>
          <w:szCs w:val="22"/>
          <w:lang w:val="lt-LT"/>
        </w:rPr>
        <w:t xml:space="preserve">. </w:t>
      </w:r>
      <w:r w:rsidRPr="00D70287">
        <w:rPr>
          <w:szCs w:val="22"/>
          <w:lang w:val="lt-LT"/>
        </w:rPr>
        <w:t xml:space="preserve">Todėl pacientams, kuriems </w:t>
      </w:r>
      <w:r w:rsidR="00A74802" w:rsidRPr="00D70287">
        <w:rPr>
          <w:szCs w:val="22"/>
          <w:lang w:val="lt-LT"/>
        </w:rPr>
        <w:t>pasireišk</w:t>
      </w:r>
      <w:r w:rsidRPr="00D70287">
        <w:rPr>
          <w:szCs w:val="22"/>
          <w:lang w:val="lt-LT"/>
        </w:rPr>
        <w:t xml:space="preserve">ia šis </w:t>
      </w:r>
      <w:proofErr w:type="spellStart"/>
      <w:r w:rsidRPr="00D70287">
        <w:rPr>
          <w:szCs w:val="22"/>
          <w:lang w:val="lt-LT"/>
        </w:rPr>
        <w:t>simptomas</w:t>
      </w:r>
      <w:r w:rsidR="00A74802" w:rsidRPr="00D70287">
        <w:rPr>
          <w:szCs w:val="22"/>
          <w:lang w:val="lt-LT"/>
        </w:rPr>
        <w:t>us</w:t>
      </w:r>
      <w:proofErr w:type="spellEnd"/>
      <w:r w:rsidR="00A74802" w:rsidRPr="00D70287">
        <w:rPr>
          <w:szCs w:val="22"/>
          <w:lang w:val="lt-LT"/>
        </w:rPr>
        <w:t>, vairuoti ir valdyti mechanizmus būtina atsargiai.</w:t>
      </w:r>
    </w:p>
    <w:p w14:paraId="49FECB38" w14:textId="77777777" w:rsidR="00A74802" w:rsidRPr="00D70287" w:rsidRDefault="00A74802" w:rsidP="00A74802">
      <w:pPr>
        <w:widowControl w:val="0"/>
        <w:spacing w:line="240" w:lineRule="auto"/>
        <w:rPr>
          <w:szCs w:val="22"/>
          <w:lang w:val="lt-LT"/>
        </w:rPr>
      </w:pPr>
    </w:p>
    <w:p w14:paraId="4EC70B7E" w14:textId="77777777" w:rsidR="00A74802" w:rsidRPr="00D70287" w:rsidRDefault="00A74802" w:rsidP="00A74802">
      <w:pPr>
        <w:widowControl w:val="0"/>
        <w:spacing w:line="240" w:lineRule="auto"/>
        <w:outlineLvl w:val="0"/>
        <w:rPr>
          <w:szCs w:val="22"/>
          <w:lang w:val="lt-LT"/>
        </w:rPr>
      </w:pPr>
      <w:r w:rsidRPr="00D70287">
        <w:rPr>
          <w:b/>
          <w:szCs w:val="22"/>
          <w:lang w:val="lt-LT"/>
        </w:rPr>
        <w:t>4.8</w:t>
      </w:r>
      <w:r w:rsidRPr="00D70287">
        <w:rPr>
          <w:b/>
          <w:szCs w:val="22"/>
          <w:lang w:val="lt-LT"/>
        </w:rPr>
        <w:tab/>
        <w:t>Nepageidaujamas poveikis</w:t>
      </w:r>
    </w:p>
    <w:p w14:paraId="4510CD0B" w14:textId="77777777" w:rsidR="00A74802" w:rsidRPr="00D70287" w:rsidRDefault="00A74802" w:rsidP="00A74802">
      <w:pPr>
        <w:widowControl w:val="0"/>
        <w:spacing w:line="240" w:lineRule="auto"/>
        <w:rPr>
          <w:szCs w:val="22"/>
          <w:u w:val="single"/>
          <w:lang w:val="lt-LT"/>
        </w:rPr>
      </w:pPr>
    </w:p>
    <w:p w14:paraId="30970AE5" w14:textId="77777777" w:rsidR="00A74802" w:rsidRPr="00D70287" w:rsidRDefault="00A74802" w:rsidP="00A74802">
      <w:pPr>
        <w:widowControl w:val="0"/>
        <w:spacing w:line="240" w:lineRule="auto"/>
        <w:rPr>
          <w:iCs/>
          <w:szCs w:val="22"/>
          <w:u w:val="single"/>
          <w:lang w:val="lt-LT" w:eastAsia="lt-LT"/>
        </w:rPr>
      </w:pPr>
      <w:r w:rsidRPr="00D70287">
        <w:rPr>
          <w:iCs/>
          <w:szCs w:val="22"/>
          <w:u w:val="single"/>
          <w:lang w:val="lt-LT" w:eastAsia="lt-LT"/>
        </w:rPr>
        <w:t>Saugumo duomenų santrauka</w:t>
      </w:r>
    </w:p>
    <w:p w14:paraId="2D89BC3F" w14:textId="77777777" w:rsidR="00A74802" w:rsidRPr="00D70287" w:rsidRDefault="00A74802" w:rsidP="00A74802">
      <w:pPr>
        <w:widowControl w:val="0"/>
        <w:tabs>
          <w:tab w:val="clear" w:pos="567"/>
        </w:tabs>
        <w:autoSpaceDE w:val="0"/>
        <w:spacing w:line="240" w:lineRule="auto"/>
        <w:contextualSpacing/>
        <w:rPr>
          <w:iCs/>
          <w:szCs w:val="22"/>
          <w:lang w:val="lt-LT" w:eastAsia="lt-LT"/>
        </w:rPr>
      </w:pPr>
      <w:r w:rsidRPr="00D70287">
        <w:rPr>
          <w:iCs/>
          <w:szCs w:val="22"/>
          <w:lang w:val="lt-LT" w:eastAsia="lt-LT"/>
        </w:rPr>
        <w:t>ISEL, INTEREST ir IPASS III fazės klinikinių tyrimų bendrais duomenimis (</w:t>
      </w:r>
      <w:proofErr w:type="spellStart"/>
      <w:r w:rsidRPr="00D70287">
        <w:rPr>
          <w:iCs/>
          <w:szCs w:val="22"/>
          <w:lang w:val="lt-LT" w:eastAsia="lt-LT"/>
        </w:rPr>
        <w:t>gefitinibą</w:t>
      </w:r>
      <w:proofErr w:type="spellEnd"/>
      <w:r w:rsidRPr="00D70287">
        <w:rPr>
          <w:iCs/>
          <w:szCs w:val="22"/>
          <w:lang w:val="lt-LT" w:eastAsia="lt-LT"/>
        </w:rPr>
        <w:t xml:space="preserve"> vartojo 2462 pacientai), dažniausios nepageidaujamos reakcijos į vaistinį preparatą (NRV), pasireiškusios daugiau kaip 20% pacientų, buvo viduriavimas ir odos reakcijos (išbėrimas, spuogai, sausa oda ir niež</w:t>
      </w:r>
      <w:r w:rsidR="003A49B2">
        <w:rPr>
          <w:iCs/>
          <w:szCs w:val="22"/>
          <w:lang w:val="lt-LT" w:eastAsia="lt-LT"/>
        </w:rPr>
        <w:t>ėjimas</w:t>
      </w:r>
      <w:r w:rsidRPr="00D70287">
        <w:rPr>
          <w:iCs/>
          <w:szCs w:val="22"/>
          <w:lang w:val="lt-LT" w:eastAsia="lt-LT"/>
        </w:rPr>
        <w:t>). Dažniausiai NRV pasireiškia pirmąjį gydymo mėnesį ir būna laikinos. Maždaug 8% pacientų pasireiškė sunki NRV (3-4 laipsnio pagal bendruosius toksiškumo kriterijus, BTK).</w:t>
      </w:r>
    </w:p>
    <w:p w14:paraId="18079A8D" w14:textId="77777777" w:rsidR="00A74802" w:rsidRPr="00D70287" w:rsidRDefault="00A74802" w:rsidP="00A74802">
      <w:pPr>
        <w:widowControl w:val="0"/>
        <w:tabs>
          <w:tab w:val="clear" w:pos="567"/>
        </w:tabs>
        <w:autoSpaceDE w:val="0"/>
        <w:spacing w:line="240" w:lineRule="auto"/>
        <w:contextualSpacing/>
        <w:rPr>
          <w:iCs/>
          <w:szCs w:val="22"/>
          <w:lang w:val="lt-LT" w:eastAsia="lt-LT"/>
        </w:rPr>
      </w:pPr>
      <w:r w:rsidRPr="00D70287">
        <w:rPr>
          <w:iCs/>
          <w:szCs w:val="22"/>
          <w:lang w:val="lt-LT" w:eastAsia="lt-LT"/>
        </w:rPr>
        <w:t>Maždaug 3% pacientų šio vaistinio preparato vartojimą nutraukė dėl NRV.</w:t>
      </w:r>
    </w:p>
    <w:p w14:paraId="76C0C8A5" w14:textId="77777777" w:rsidR="00A74802" w:rsidRPr="00D70287" w:rsidRDefault="00A74802" w:rsidP="00A74802">
      <w:pPr>
        <w:widowControl w:val="0"/>
        <w:tabs>
          <w:tab w:val="clear" w:pos="567"/>
        </w:tabs>
        <w:autoSpaceDE w:val="0"/>
        <w:spacing w:line="240" w:lineRule="auto"/>
        <w:contextualSpacing/>
        <w:rPr>
          <w:iCs/>
          <w:szCs w:val="22"/>
          <w:lang w:val="lt-LT" w:eastAsia="lt-LT"/>
        </w:rPr>
      </w:pPr>
    </w:p>
    <w:p w14:paraId="5CDE4F56" w14:textId="77777777" w:rsidR="00A74802" w:rsidRPr="00D70287" w:rsidRDefault="00A74802" w:rsidP="00A74802">
      <w:pPr>
        <w:widowControl w:val="0"/>
        <w:tabs>
          <w:tab w:val="clear" w:pos="567"/>
        </w:tabs>
        <w:autoSpaceDE w:val="0"/>
        <w:spacing w:line="240" w:lineRule="auto"/>
        <w:contextualSpacing/>
        <w:rPr>
          <w:iCs/>
          <w:szCs w:val="22"/>
          <w:lang w:val="lt-LT" w:eastAsia="lt-LT"/>
        </w:rPr>
      </w:pPr>
      <w:r w:rsidRPr="00D70287">
        <w:rPr>
          <w:iCs/>
          <w:szCs w:val="22"/>
          <w:lang w:val="lt-LT" w:eastAsia="lt-LT"/>
        </w:rPr>
        <w:t xml:space="preserve">1,3% pacientų pasireiškė </w:t>
      </w:r>
      <w:proofErr w:type="spellStart"/>
      <w:r w:rsidRPr="00D70287">
        <w:rPr>
          <w:iCs/>
          <w:szCs w:val="22"/>
          <w:lang w:val="lt-LT" w:eastAsia="lt-LT"/>
        </w:rPr>
        <w:t>intersticinė</w:t>
      </w:r>
      <w:proofErr w:type="spellEnd"/>
      <w:r w:rsidRPr="00D70287">
        <w:rPr>
          <w:iCs/>
          <w:szCs w:val="22"/>
          <w:lang w:val="lt-LT" w:eastAsia="lt-LT"/>
        </w:rPr>
        <w:t xml:space="preserve"> plaučių liga (IPL), dažnai ji būdavo sunki (3-4 BTK laipsnio). Gauta pranešimų ir apie mirties atvejus.</w:t>
      </w:r>
    </w:p>
    <w:p w14:paraId="57967793" w14:textId="77777777" w:rsidR="00A74802" w:rsidRPr="00D70287" w:rsidRDefault="00A74802" w:rsidP="00A74802">
      <w:pPr>
        <w:widowControl w:val="0"/>
        <w:tabs>
          <w:tab w:val="clear" w:pos="567"/>
        </w:tabs>
        <w:autoSpaceDE w:val="0"/>
        <w:spacing w:line="240" w:lineRule="auto"/>
        <w:contextualSpacing/>
        <w:rPr>
          <w:iCs/>
          <w:szCs w:val="22"/>
          <w:lang w:val="lt-LT" w:eastAsia="lt-LT"/>
        </w:rPr>
      </w:pPr>
    </w:p>
    <w:p w14:paraId="42761A5E" w14:textId="77777777" w:rsidR="00A74802" w:rsidRPr="00D70287" w:rsidRDefault="00A74802" w:rsidP="00A74802">
      <w:pPr>
        <w:widowControl w:val="0"/>
        <w:tabs>
          <w:tab w:val="clear" w:pos="567"/>
        </w:tabs>
        <w:autoSpaceDE w:val="0"/>
        <w:spacing w:line="240" w:lineRule="auto"/>
        <w:contextualSpacing/>
        <w:rPr>
          <w:iCs/>
          <w:szCs w:val="22"/>
          <w:u w:val="single"/>
          <w:lang w:val="lt-LT" w:eastAsia="lt-LT"/>
        </w:rPr>
      </w:pPr>
      <w:r w:rsidRPr="00D70287">
        <w:rPr>
          <w:iCs/>
          <w:szCs w:val="22"/>
          <w:u w:val="single"/>
          <w:lang w:val="lt-LT" w:eastAsia="lt-LT"/>
        </w:rPr>
        <w:t>Nepageidaujamų reakcijų santrauka lentelėje</w:t>
      </w:r>
    </w:p>
    <w:p w14:paraId="47DE6B6E" w14:textId="77777777" w:rsidR="00A74802" w:rsidRPr="00D70287" w:rsidRDefault="00782E2E" w:rsidP="00A74802">
      <w:pPr>
        <w:widowControl w:val="0"/>
        <w:tabs>
          <w:tab w:val="clear" w:pos="567"/>
        </w:tabs>
        <w:autoSpaceDE w:val="0"/>
        <w:spacing w:line="240" w:lineRule="auto"/>
        <w:contextualSpacing/>
        <w:rPr>
          <w:iCs/>
          <w:szCs w:val="22"/>
          <w:lang w:val="lt-LT" w:eastAsia="lt-LT"/>
        </w:rPr>
      </w:pPr>
      <w:r w:rsidRPr="00D70287">
        <w:rPr>
          <w:iCs/>
          <w:szCs w:val="22"/>
          <w:lang w:val="lt-LT" w:eastAsia="lt-LT"/>
        </w:rPr>
        <w:t xml:space="preserve">1 </w:t>
      </w:r>
      <w:r w:rsidR="00A74802" w:rsidRPr="00D70287">
        <w:rPr>
          <w:iCs/>
          <w:szCs w:val="22"/>
          <w:lang w:val="lt-LT" w:eastAsia="lt-LT"/>
        </w:rPr>
        <w:t xml:space="preserve">lentelėje </w:t>
      </w:r>
      <w:r w:rsidRPr="00D70287">
        <w:rPr>
          <w:iCs/>
          <w:szCs w:val="22"/>
          <w:lang w:val="lt-LT" w:eastAsia="lt-LT"/>
        </w:rPr>
        <w:t xml:space="preserve">pateikiami saugumo duomenys </w:t>
      </w:r>
      <w:r w:rsidR="00A74802" w:rsidRPr="00D70287">
        <w:rPr>
          <w:iCs/>
          <w:szCs w:val="22"/>
          <w:lang w:val="lt-LT" w:eastAsia="lt-LT"/>
        </w:rPr>
        <w:t xml:space="preserve">pagrįsti </w:t>
      </w:r>
      <w:proofErr w:type="spellStart"/>
      <w:r w:rsidR="00A74802" w:rsidRPr="00D70287">
        <w:rPr>
          <w:iCs/>
          <w:szCs w:val="22"/>
          <w:lang w:val="lt-LT" w:eastAsia="lt-LT"/>
        </w:rPr>
        <w:t>gefitinibo</w:t>
      </w:r>
      <w:proofErr w:type="spellEnd"/>
      <w:r w:rsidR="00A74802" w:rsidRPr="00D70287">
        <w:rPr>
          <w:iCs/>
          <w:szCs w:val="22"/>
          <w:lang w:val="lt-LT" w:eastAsia="lt-LT"/>
        </w:rPr>
        <w:t xml:space="preserve"> klinikinio kūrimo programa ir jį užregistravus sukaupta patirtimi. Nepageidaujamos reakcijos 1</w:t>
      </w:r>
      <w:r w:rsidRPr="00D70287">
        <w:rPr>
          <w:iCs/>
          <w:szCs w:val="22"/>
          <w:lang w:val="lt-LT" w:eastAsia="lt-LT"/>
        </w:rPr>
        <w:t xml:space="preserve"> </w:t>
      </w:r>
      <w:r w:rsidR="00A74802" w:rsidRPr="00D70287">
        <w:rPr>
          <w:iCs/>
          <w:szCs w:val="22"/>
          <w:lang w:val="lt-LT" w:eastAsia="lt-LT"/>
        </w:rPr>
        <w:t>lentelėje suskirstytos į dažnio kategorijas kiek įmanoma pagal panašių nepageidaujamų reiškinių pranešimų dažnį bendroje ISEL, INTEREST ir IPASS III fazės klinikinių tyrimų duomenų bazėje (</w:t>
      </w:r>
      <w:proofErr w:type="spellStart"/>
      <w:r w:rsidR="00A74802" w:rsidRPr="00D70287">
        <w:rPr>
          <w:iCs/>
          <w:szCs w:val="22"/>
          <w:lang w:val="lt-LT" w:eastAsia="lt-LT"/>
        </w:rPr>
        <w:t>gefitinibą</w:t>
      </w:r>
      <w:proofErr w:type="spellEnd"/>
      <w:r w:rsidR="00A74802" w:rsidRPr="00D70287">
        <w:rPr>
          <w:iCs/>
          <w:szCs w:val="22"/>
          <w:lang w:val="lt-LT" w:eastAsia="lt-LT"/>
        </w:rPr>
        <w:t xml:space="preserve"> vartojo 2462 pacientai).</w:t>
      </w:r>
    </w:p>
    <w:p w14:paraId="3ACC284A" w14:textId="77777777" w:rsidR="00A74802" w:rsidRPr="00D70287" w:rsidRDefault="00A74802" w:rsidP="00A74802">
      <w:pPr>
        <w:widowControl w:val="0"/>
        <w:tabs>
          <w:tab w:val="clear" w:pos="567"/>
        </w:tabs>
        <w:autoSpaceDE w:val="0"/>
        <w:spacing w:line="240" w:lineRule="auto"/>
        <w:contextualSpacing/>
        <w:rPr>
          <w:szCs w:val="22"/>
          <w:lang w:val="lt-LT"/>
        </w:rPr>
      </w:pPr>
    </w:p>
    <w:p w14:paraId="453263BE" w14:textId="77777777" w:rsidR="00A74802" w:rsidRPr="00D70287" w:rsidRDefault="00A74802" w:rsidP="00A74802">
      <w:pPr>
        <w:widowControl w:val="0"/>
        <w:tabs>
          <w:tab w:val="clear" w:pos="567"/>
        </w:tabs>
        <w:autoSpaceDE w:val="0"/>
        <w:spacing w:line="240" w:lineRule="auto"/>
        <w:contextualSpacing/>
        <w:rPr>
          <w:szCs w:val="22"/>
          <w:lang w:val="lt-LT"/>
        </w:rPr>
      </w:pPr>
      <w:r w:rsidRPr="00D70287">
        <w:rPr>
          <w:szCs w:val="22"/>
          <w:lang w:val="lt-LT"/>
        </w:rPr>
        <w:t>Nepageidaujamo poveikio dažnis apibūdinamas taip: labai dažnas (≥ 1/10), dažnas (nuo ≥ 1/100 iki &lt; 1/10), nedažnas (nuo ≥ 1/1000 iki &lt; 1/100), retas (nuo ≥ 1/10000 iki &lt; 1/1000), labai retas (&lt; 1/10000) ir nežinomas (negali būti apskaičiuotas pagal turimus duomenis).</w:t>
      </w:r>
    </w:p>
    <w:p w14:paraId="39294717" w14:textId="77777777" w:rsidR="00A74802" w:rsidRPr="00D70287" w:rsidRDefault="00A74802" w:rsidP="00A74802">
      <w:pPr>
        <w:widowControl w:val="0"/>
        <w:tabs>
          <w:tab w:val="clear" w:pos="567"/>
        </w:tabs>
        <w:autoSpaceDE w:val="0"/>
        <w:spacing w:line="240" w:lineRule="auto"/>
        <w:contextualSpacing/>
        <w:rPr>
          <w:szCs w:val="22"/>
          <w:lang w:val="lt-LT"/>
        </w:rPr>
      </w:pPr>
    </w:p>
    <w:p w14:paraId="7F9919BD" w14:textId="77777777" w:rsidR="00A74802" w:rsidRPr="00D70287" w:rsidRDefault="00A74802" w:rsidP="00A74802">
      <w:pPr>
        <w:widowControl w:val="0"/>
        <w:autoSpaceDE w:val="0"/>
        <w:autoSpaceDN w:val="0"/>
        <w:adjustRightInd w:val="0"/>
        <w:spacing w:line="240" w:lineRule="auto"/>
        <w:jc w:val="both"/>
        <w:rPr>
          <w:iCs/>
          <w:szCs w:val="22"/>
          <w:lang w:val="lt-LT" w:eastAsia="lt-LT"/>
        </w:rPr>
      </w:pPr>
      <w:r w:rsidRPr="00D70287">
        <w:rPr>
          <w:iCs/>
          <w:szCs w:val="22"/>
          <w:lang w:val="lt-LT" w:eastAsia="lt-LT"/>
        </w:rPr>
        <w:t>Kiekvienoje dažnio grupėje nepageidaujamas poveikis pateikiamas mažėjančio sunkumo tvarka.</w:t>
      </w:r>
    </w:p>
    <w:p w14:paraId="2F7D6671" w14:textId="77777777" w:rsidR="00A74802" w:rsidRPr="00D70287" w:rsidRDefault="00A74802" w:rsidP="00A74802">
      <w:pPr>
        <w:widowControl w:val="0"/>
        <w:tabs>
          <w:tab w:val="clear" w:pos="567"/>
        </w:tabs>
        <w:autoSpaceDE w:val="0"/>
        <w:spacing w:line="240" w:lineRule="auto"/>
        <w:contextualSpacing/>
        <w:rPr>
          <w:szCs w:val="22"/>
          <w:lang w:val="lt-LT"/>
        </w:rPr>
      </w:pPr>
    </w:p>
    <w:p w14:paraId="78CFBD69" w14:textId="77777777" w:rsidR="00A74802" w:rsidRPr="00D70287" w:rsidRDefault="00A74802" w:rsidP="00A74802">
      <w:pPr>
        <w:widowControl w:val="0"/>
        <w:tabs>
          <w:tab w:val="clear" w:pos="567"/>
        </w:tabs>
        <w:autoSpaceDE w:val="0"/>
        <w:spacing w:line="240" w:lineRule="auto"/>
        <w:contextualSpacing/>
        <w:rPr>
          <w:b/>
          <w:szCs w:val="22"/>
          <w:lang w:val="lt-LT"/>
        </w:rPr>
      </w:pPr>
      <w:r w:rsidRPr="00D70287">
        <w:rPr>
          <w:b/>
          <w:szCs w:val="22"/>
          <w:lang w:val="lt-LT"/>
        </w:rPr>
        <w:lastRenderedPageBreak/>
        <w:t>1 lentelė. Nepageidaujamos reakcijos</w:t>
      </w:r>
    </w:p>
    <w:p w14:paraId="54A26678" w14:textId="77777777" w:rsidR="00EE78C6" w:rsidRPr="00D70287" w:rsidRDefault="00EE78C6" w:rsidP="00A74802">
      <w:pPr>
        <w:widowControl w:val="0"/>
        <w:tabs>
          <w:tab w:val="clear" w:pos="567"/>
        </w:tabs>
        <w:autoSpaceDE w:val="0"/>
        <w:spacing w:line="240" w:lineRule="auto"/>
        <w:contextualSpacing/>
        <w:rPr>
          <w:b/>
          <w:szCs w:val="22"/>
          <w:lang w:val="lt-LT"/>
        </w:rPr>
      </w:pPr>
    </w:p>
    <w:tbl>
      <w:tblPr>
        <w:tblW w:w="9401" w:type="dxa"/>
        <w:tblLayout w:type="fixed"/>
        <w:tblCellMar>
          <w:left w:w="0" w:type="dxa"/>
          <w:right w:w="0" w:type="dxa"/>
        </w:tblCellMar>
        <w:tblLook w:val="0000" w:firstRow="0" w:lastRow="0" w:firstColumn="0" w:lastColumn="0" w:noHBand="0" w:noVBand="0"/>
      </w:tblPr>
      <w:tblGrid>
        <w:gridCol w:w="3206"/>
        <w:gridCol w:w="1897"/>
        <w:gridCol w:w="4298"/>
      </w:tblGrid>
      <w:tr w:rsidR="00A74802" w:rsidRPr="00D70287" w14:paraId="7EB5C8DA" w14:textId="77777777" w:rsidTr="00017FDB">
        <w:tc>
          <w:tcPr>
            <w:tcW w:w="9401" w:type="dxa"/>
            <w:gridSpan w:val="3"/>
            <w:tcBorders>
              <w:top w:val="single" w:sz="4" w:space="0" w:color="000000"/>
              <w:left w:val="single" w:sz="4" w:space="0" w:color="000000"/>
              <w:bottom w:val="single" w:sz="4" w:space="0" w:color="000000"/>
              <w:right w:val="single" w:sz="4" w:space="0" w:color="000000"/>
            </w:tcBorders>
          </w:tcPr>
          <w:p w14:paraId="7541F736" w14:textId="77777777" w:rsidR="00A74802" w:rsidRPr="00D70287" w:rsidRDefault="00A74802" w:rsidP="00A74802">
            <w:pPr>
              <w:widowControl w:val="0"/>
              <w:tabs>
                <w:tab w:val="clear" w:pos="567"/>
              </w:tabs>
              <w:autoSpaceDE w:val="0"/>
              <w:autoSpaceDN w:val="0"/>
              <w:adjustRightInd w:val="0"/>
              <w:spacing w:line="240" w:lineRule="auto"/>
              <w:jc w:val="both"/>
              <w:rPr>
                <w:i/>
                <w:snapToGrid/>
                <w:color w:val="000000"/>
                <w:szCs w:val="22"/>
                <w:lang w:val="lt-LT" w:eastAsia="en-GB"/>
              </w:rPr>
            </w:pPr>
            <w:r w:rsidRPr="00D70287">
              <w:rPr>
                <w:bCs/>
                <w:i/>
                <w:snapToGrid/>
                <w:color w:val="000000"/>
                <w:szCs w:val="22"/>
                <w:lang w:val="lt-LT" w:eastAsia="en-GB"/>
              </w:rPr>
              <w:t>Nepageidaujamos reakcijos pagal organų klases ir dažnį</w:t>
            </w:r>
          </w:p>
        </w:tc>
      </w:tr>
      <w:tr w:rsidR="00A74802" w:rsidRPr="00790BFB" w14:paraId="3127105D" w14:textId="77777777" w:rsidTr="00017FDB">
        <w:tc>
          <w:tcPr>
            <w:tcW w:w="3206" w:type="dxa"/>
            <w:tcBorders>
              <w:top w:val="single" w:sz="4" w:space="0" w:color="000000"/>
              <w:left w:val="single" w:sz="4" w:space="0" w:color="000000"/>
              <w:bottom w:val="single" w:sz="4" w:space="0" w:color="000000"/>
              <w:right w:val="single" w:sz="4" w:space="0" w:color="000000"/>
            </w:tcBorders>
          </w:tcPr>
          <w:p w14:paraId="1EE74550" w14:textId="77777777" w:rsidR="00A74802" w:rsidRPr="00D70287" w:rsidRDefault="00A74802" w:rsidP="00A74802">
            <w:pPr>
              <w:widowControl w:val="0"/>
              <w:tabs>
                <w:tab w:val="clear" w:pos="567"/>
              </w:tabs>
              <w:autoSpaceDE w:val="0"/>
              <w:autoSpaceDN w:val="0"/>
              <w:adjustRightInd w:val="0"/>
              <w:spacing w:line="240" w:lineRule="auto"/>
              <w:rPr>
                <w:snapToGrid/>
                <w:color w:val="000000"/>
                <w:szCs w:val="22"/>
                <w:lang w:val="lt-LT" w:eastAsia="en-GB"/>
              </w:rPr>
            </w:pPr>
            <w:r w:rsidRPr="00D70287">
              <w:rPr>
                <w:szCs w:val="22"/>
                <w:lang w:val="lt-LT"/>
              </w:rPr>
              <w:t>Metabolizmo ir mitybos sutrikimai</w:t>
            </w:r>
          </w:p>
        </w:tc>
        <w:tc>
          <w:tcPr>
            <w:tcW w:w="1897" w:type="dxa"/>
            <w:tcBorders>
              <w:top w:val="single" w:sz="4" w:space="0" w:color="000000"/>
              <w:left w:val="single" w:sz="4" w:space="0" w:color="000000"/>
              <w:bottom w:val="single" w:sz="4" w:space="0" w:color="000000"/>
              <w:right w:val="single" w:sz="4" w:space="0" w:color="000000"/>
            </w:tcBorders>
          </w:tcPr>
          <w:p w14:paraId="295ADA1E" w14:textId="77777777" w:rsidR="00A74802" w:rsidRPr="00D70287" w:rsidRDefault="00A74802" w:rsidP="00A74802">
            <w:pPr>
              <w:widowControl w:val="0"/>
              <w:tabs>
                <w:tab w:val="clear" w:pos="567"/>
              </w:tabs>
              <w:autoSpaceDE w:val="0"/>
              <w:autoSpaceDN w:val="0"/>
              <w:adjustRightInd w:val="0"/>
              <w:spacing w:line="240" w:lineRule="auto"/>
              <w:jc w:val="both"/>
              <w:rPr>
                <w:snapToGrid/>
                <w:color w:val="000000"/>
                <w:szCs w:val="22"/>
                <w:lang w:val="lt-LT" w:eastAsia="en-GB"/>
              </w:rPr>
            </w:pPr>
            <w:r w:rsidRPr="00D70287">
              <w:rPr>
                <w:snapToGrid/>
                <w:color w:val="000000"/>
                <w:szCs w:val="22"/>
                <w:lang w:val="lt-LT" w:eastAsia="en-GB"/>
              </w:rPr>
              <w:t>Labai dažni</w:t>
            </w:r>
          </w:p>
        </w:tc>
        <w:tc>
          <w:tcPr>
            <w:tcW w:w="4298" w:type="dxa"/>
            <w:tcBorders>
              <w:top w:val="single" w:sz="4" w:space="0" w:color="000000"/>
              <w:left w:val="single" w:sz="4" w:space="0" w:color="000000"/>
              <w:bottom w:val="single" w:sz="4" w:space="0" w:color="000000"/>
              <w:right w:val="single" w:sz="4" w:space="0" w:color="000000"/>
            </w:tcBorders>
          </w:tcPr>
          <w:p w14:paraId="1D6E7263" w14:textId="77777777" w:rsidR="00A74802" w:rsidRPr="00D70287" w:rsidRDefault="00A74802" w:rsidP="00A74802">
            <w:pPr>
              <w:widowControl w:val="0"/>
              <w:tabs>
                <w:tab w:val="clear" w:pos="567"/>
              </w:tabs>
              <w:autoSpaceDE w:val="0"/>
              <w:autoSpaceDN w:val="0"/>
              <w:adjustRightInd w:val="0"/>
              <w:spacing w:line="240" w:lineRule="auto"/>
              <w:ind w:right="45"/>
              <w:rPr>
                <w:snapToGrid/>
                <w:color w:val="000000"/>
                <w:szCs w:val="22"/>
                <w:lang w:val="lt-LT" w:eastAsia="en-GB"/>
              </w:rPr>
            </w:pPr>
            <w:r w:rsidRPr="00D70287">
              <w:rPr>
                <w:snapToGrid/>
                <w:color w:val="000000"/>
                <w:szCs w:val="22"/>
                <w:lang w:val="lt-LT" w:eastAsia="en-GB"/>
              </w:rPr>
              <w:t>Anoreksija, lengva arba vidutinė (BTK 1 ar 2 laipsnio).</w:t>
            </w:r>
          </w:p>
        </w:tc>
      </w:tr>
      <w:tr w:rsidR="00A74802" w:rsidRPr="00790BFB" w14:paraId="2A384163" w14:textId="77777777" w:rsidTr="00017FDB">
        <w:tc>
          <w:tcPr>
            <w:tcW w:w="3206" w:type="dxa"/>
            <w:vMerge w:val="restart"/>
            <w:tcBorders>
              <w:top w:val="single" w:sz="4" w:space="0" w:color="000000"/>
              <w:left w:val="single" w:sz="4" w:space="0" w:color="000000"/>
              <w:bottom w:val="single" w:sz="4" w:space="0" w:color="000000"/>
              <w:right w:val="single" w:sz="4" w:space="0" w:color="000000"/>
            </w:tcBorders>
          </w:tcPr>
          <w:p w14:paraId="42AB95CE" w14:textId="77777777" w:rsidR="00A74802" w:rsidRPr="00D70287" w:rsidRDefault="00A74802" w:rsidP="00A74802">
            <w:pPr>
              <w:widowControl w:val="0"/>
              <w:tabs>
                <w:tab w:val="clear" w:pos="567"/>
              </w:tabs>
              <w:autoSpaceDE w:val="0"/>
              <w:autoSpaceDN w:val="0"/>
              <w:adjustRightInd w:val="0"/>
              <w:spacing w:line="240" w:lineRule="auto"/>
              <w:rPr>
                <w:snapToGrid/>
                <w:color w:val="000000"/>
                <w:szCs w:val="22"/>
                <w:lang w:val="lt-LT" w:eastAsia="en-GB"/>
              </w:rPr>
            </w:pPr>
            <w:r w:rsidRPr="00D70287">
              <w:rPr>
                <w:snapToGrid/>
                <w:color w:val="000000"/>
                <w:szCs w:val="22"/>
                <w:lang w:val="lt-LT" w:eastAsia="en-GB"/>
              </w:rPr>
              <w:t>Akių sutrikimai</w:t>
            </w:r>
          </w:p>
        </w:tc>
        <w:tc>
          <w:tcPr>
            <w:tcW w:w="1897" w:type="dxa"/>
            <w:tcBorders>
              <w:top w:val="single" w:sz="4" w:space="0" w:color="000000"/>
              <w:left w:val="single" w:sz="4" w:space="0" w:color="000000"/>
              <w:bottom w:val="single" w:sz="4" w:space="0" w:color="000000"/>
              <w:right w:val="single" w:sz="4" w:space="0" w:color="000000"/>
            </w:tcBorders>
          </w:tcPr>
          <w:p w14:paraId="4B9EC764" w14:textId="77777777" w:rsidR="00A74802" w:rsidRPr="00D70287" w:rsidRDefault="00A74802" w:rsidP="00A74802">
            <w:pPr>
              <w:widowControl w:val="0"/>
              <w:tabs>
                <w:tab w:val="clear" w:pos="567"/>
              </w:tabs>
              <w:autoSpaceDE w:val="0"/>
              <w:autoSpaceDN w:val="0"/>
              <w:adjustRightInd w:val="0"/>
              <w:spacing w:line="240" w:lineRule="auto"/>
              <w:jc w:val="both"/>
              <w:rPr>
                <w:snapToGrid/>
                <w:color w:val="000000"/>
                <w:szCs w:val="22"/>
                <w:lang w:val="lt-LT" w:eastAsia="en-GB"/>
              </w:rPr>
            </w:pPr>
            <w:r w:rsidRPr="00D70287">
              <w:rPr>
                <w:snapToGrid/>
                <w:color w:val="000000"/>
                <w:szCs w:val="22"/>
                <w:lang w:val="lt-LT" w:eastAsia="en-GB"/>
              </w:rPr>
              <w:t>Dažni</w:t>
            </w:r>
          </w:p>
        </w:tc>
        <w:tc>
          <w:tcPr>
            <w:tcW w:w="4298" w:type="dxa"/>
            <w:tcBorders>
              <w:top w:val="single" w:sz="4" w:space="0" w:color="000000"/>
              <w:left w:val="single" w:sz="4" w:space="0" w:color="000000"/>
              <w:bottom w:val="single" w:sz="4" w:space="0" w:color="000000"/>
              <w:right w:val="single" w:sz="4" w:space="0" w:color="000000"/>
            </w:tcBorders>
          </w:tcPr>
          <w:p w14:paraId="25543314" w14:textId="77777777" w:rsidR="00A74802" w:rsidRPr="00D70287" w:rsidRDefault="00A74802" w:rsidP="00A74802">
            <w:pPr>
              <w:widowControl w:val="0"/>
              <w:tabs>
                <w:tab w:val="clear" w:pos="567"/>
              </w:tabs>
              <w:autoSpaceDE w:val="0"/>
              <w:autoSpaceDN w:val="0"/>
              <w:adjustRightInd w:val="0"/>
              <w:spacing w:line="240" w:lineRule="auto"/>
              <w:ind w:right="45"/>
              <w:rPr>
                <w:snapToGrid/>
                <w:color w:val="000000"/>
                <w:szCs w:val="22"/>
                <w:lang w:val="lt-LT" w:eastAsia="en-GB"/>
              </w:rPr>
            </w:pPr>
            <w:r w:rsidRPr="00D70287">
              <w:rPr>
                <w:snapToGrid/>
                <w:color w:val="000000"/>
                <w:szCs w:val="22"/>
                <w:lang w:val="lt-LT" w:eastAsia="en-GB"/>
              </w:rPr>
              <w:t>Konjunktyvitas, blefaritas, akies džiūvimas*, dažniausiai lengvi (BTK 1 laipsnio).</w:t>
            </w:r>
          </w:p>
        </w:tc>
      </w:tr>
      <w:tr w:rsidR="00A74802" w:rsidRPr="00790BFB" w14:paraId="424CB474" w14:textId="77777777" w:rsidTr="00017FDB">
        <w:tc>
          <w:tcPr>
            <w:tcW w:w="3206" w:type="dxa"/>
            <w:vMerge/>
            <w:tcBorders>
              <w:top w:val="single" w:sz="4" w:space="0" w:color="000000"/>
              <w:left w:val="single" w:sz="4" w:space="0" w:color="000000"/>
              <w:bottom w:val="single" w:sz="4" w:space="0" w:color="000000"/>
              <w:right w:val="single" w:sz="4" w:space="0" w:color="000000"/>
            </w:tcBorders>
          </w:tcPr>
          <w:p w14:paraId="4B313281" w14:textId="77777777" w:rsidR="00A74802" w:rsidRPr="00D70287" w:rsidRDefault="00A74802" w:rsidP="00A74802">
            <w:pPr>
              <w:widowControl w:val="0"/>
              <w:tabs>
                <w:tab w:val="clear" w:pos="567"/>
              </w:tabs>
              <w:autoSpaceDE w:val="0"/>
              <w:autoSpaceDN w:val="0"/>
              <w:adjustRightInd w:val="0"/>
              <w:spacing w:line="240" w:lineRule="auto"/>
              <w:rPr>
                <w:snapToGrid/>
                <w:color w:val="000000"/>
                <w:szCs w:val="22"/>
                <w:lang w:val="lt-LT" w:eastAsia="en-GB"/>
              </w:rPr>
            </w:pPr>
          </w:p>
        </w:tc>
        <w:tc>
          <w:tcPr>
            <w:tcW w:w="1897" w:type="dxa"/>
            <w:vMerge w:val="restart"/>
            <w:tcBorders>
              <w:top w:val="single" w:sz="4" w:space="0" w:color="000000"/>
              <w:left w:val="single" w:sz="4" w:space="0" w:color="000000"/>
              <w:bottom w:val="single" w:sz="4" w:space="0" w:color="000000"/>
              <w:right w:val="single" w:sz="4" w:space="0" w:color="000000"/>
            </w:tcBorders>
          </w:tcPr>
          <w:p w14:paraId="396B59E7" w14:textId="77777777" w:rsidR="00A74802" w:rsidRPr="00D70287" w:rsidRDefault="00A74802" w:rsidP="00A74802">
            <w:pPr>
              <w:widowControl w:val="0"/>
              <w:tabs>
                <w:tab w:val="clear" w:pos="567"/>
              </w:tabs>
              <w:autoSpaceDE w:val="0"/>
              <w:autoSpaceDN w:val="0"/>
              <w:adjustRightInd w:val="0"/>
              <w:spacing w:line="240" w:lineRule="auto"/>
              <w:jc w:val="both"/>
              <w:rPr>
                <w:snapToGrid/>
                <w:color w:val="000000"/>
                <w:szCs w:val="22"/>
                <w:lang w:val="lt-LT" w:eastAsia="en-GB"/>
              </w:rPr>
            </w:pPr>
            <w:r w:rsidRPr="00D70287">
              <w:rPr>
                <w:snapToGrid/>
                <w:color w:val="000000"/>
                <w:szCs w:val="22"/>
                <w:lang w:val="lt-LT" w:eastAsia="en-GB"/>
              </w:rPr>
              <w:t>Nedažni</w:t>
            </w:r>
          </w:p>
        </w:tc>
        <w:tc>
          <w:tcPr>
            <w:tcW w:w="4298" w:type="dxa"/>
            <w:tcBorders>
              <w:top w:val="single" w:sz="4" w:space="0" w:color="000000"/>
              <w:left w:val="single" w:sz="4" w:space="0" w:color="000000"/>
              <w:bottom w:val="single" w:sz="4" w:space="0" w:color="000000"/>
              <w:right w:val="single" w:sz="4" w:space="0" w:color="000000"/>
            </w:tcBorders>
          </w:tcPr>
          <w:p w14:paraId="6664C0FE" w14:textId="77777777" w:rsidR="00A74802" w:rsidRPr="00D70287" w:rsidRDefault="00A74802" w:rsidP="00A74802">
            <w:pPr>
              <w:widowControl w:val="0"/>
              <w:tabs>
                <w:tab w:val="clear" w:pos="567"/>
              </w:tabs>
              <w:autoSpaceDE w:val="0"/>
              <w:autoSpaceDN w:val="0"/>
              <w:adjustRightInd w:val="0"/>
              <w:spacing w:line="240" w:lineRule="auto"/>
              <w:ind w:right="45"/>
              <w:rPr>
                <w:snapToGrid/>
                <w:color w:val="000000"/>
                <w:szCs w:val="22"/>
                <w:lang w:val="lt-LT" w:eastAsia="en-GB"/>
              </w:rPr>
            </w:pPr>
            <w:r w:rsidRPr="00D70287">
              <w:rPr>
                <w:snapToGrid/>
                <w:color w:val="000000"/>
                <w:szCs w:val="22"/>
                <w:lang w:val="lt-LT" w:eastAsia="en-GB"/>
              </w:rPr>
              <w:t>Ragenos erozija (laikina, kartais susijusi su nenormaliu blakstienų augimu).</w:t>
            </w:r>
          </w:p>
        </w:tc>
      </w:tr>
      <w:tr w:rsidR="00A74802" w:rsidRPr="00D70287" w14:paraId="3630F472" w14:textId="77777777" w:rsidTr="00017FDB">
        <w:tc>
          <w:tcPr>
            <w:tcW w:w="3206" w:type="dxa"/>
            <w:vMerge/>
            <w:tcBorders>
              <w:top w:val="single" w:sz="4" w:space="0" w:color="000000"/>
              <w:left w:val="single" w:sz="4" w:space="0" w:color="000000"/>
              <w:bottom w:val="single" w:sz="4" w:space="0" w:color="000000"/>
              <w:right w:val="single" w:sz="4" w:space="0" w:color="000000"/>
            </w:tcBorders>
          </w:tcPr>
          <w:p w14:paraId="13B39A5D" w14:textId="77777777" w:rsidR="00A74802" w:rsidRPr="00D70287" w:rsidRDefault="00A74802" w:rsidP="00A74802">
            <w:pPr>
              <w:widowControl w:val="0"/>
              <w:tabs>
                <w:tab w:val="clear" w:pos="567"/>
              </w:tabs>
              <w:autoSpaceDE w:val="0"/>
              <w:autoSpaceDN w:val="0"/>
              <w:adjustRightInd w:val="0"/>
              <w:spacing w:line="240" w:lineRule="auto"/>
              <w:rPr>
                <w:snapToGrid/>
                <w:color w:val="000000"/>
                <w:szCs w:val="22"/>
                <w:lang w:val="lt-LT" w:eastAsia="en-GB"/>
              </w:rPr>
            </w:pPr>
          </w:p>
        </w:tc>
        <w:tc>
          <w:tcPr>
            <w:tcW w:w="1897" w:type="dxa"/>
            <w:vMerge/>
            <w:tcBorders>
              <w:top w:val="single" w:sz="4" w:space="0" w:color="000000"/>
              <w:left w:val="single" w:sz="4" w:space="0" w:color="000000"/>
              <w:bottom w:val="single" w:sz="4" w:space="0" w:color="000000"/>
              <w:right w:val="single" w:sz="4" w:space="0" w:color="000000"/>
            </w:tcBorders>
          </w:tcPr>
          <w:p w14:paraId="6C359B8D" w14:textId="77777777" w:rsidR="00A74802" w:rsidRPr="00D70287" w:rsidRDefault="00A74802" w:rsidP="00A74802">
            <w:pPr>
              <w:widowControl w:val="0"/>
              <w:tabs>
                <w:tab w:val="clear" w:pos="567"/>
              </w:tabs>
              <w:autoSpaceDE w:val="0"/>
              <w:autoSpaceDN w:val="0"/>
              <w:adjustRightInd w:val="0"/>
              <w:spacing w:line="240" w:lineRule="auto"/>
              <w:jc w:val="both"/>
              <w:rPr>
                <w:snapToGrid/>
                <w:color w:val="000000"/>
                <w:szCs w:val="22"/>
                <w:lang w:val="lt-LT" w:eastAsia="en-GB"/>
              </w:rPr>
            </w:pPr>
          </w:p>
        </w:tc>
        <w:tc>
          <w:tcPr>
            <w:tcW w:w="4298" w:type="dxa"/>
            <w:tcBorders>
              <w:top w:val="single" w:sz="4" w:space="0" w:color="000000"/>
              <w:left w:val="single" w:sz="4" w:space="0" w:color="000000"/>
              <w:bottom w:val="single" w:sz="4" w:space="0" w:color="000000"/>
              <w:right w:val="single" w:sz="4" w:space="0" w:color="000000"/>
            </w:tcBorders>
          </w:tcPr>
          <w:p w14:paraId="5F9D7226" w14:textId="77777777" w:rsidR="00A74802" w:rsidRPr="00D70287" w:rsidRDefault="00A74802" w:rsidP="00A74802">
            <w:pPr>
              <w:widowControl w:val="0"/>
              <w:tabs>
                <w:tab w:val="clear" w:pos="567"/>
              </w:tabs>
              <w:autoSpaceDE w:val="0"/>
              <w:autoSpaceDN w:val="0"/>
              <w:adjustRightInd w:val="0"/>
              <w:spacing w:line="240" w:lineRule="auto"/>
              <w:ind w:right="45"/>
              <w:rPr>
                <w:snapToGrid/>
                <w:color w:val="000000"/>
                <w:szCs w:val="22"/>
                <w:lang w:val="lt-LT" w:eastAsia="en-GB"/>
              </w:rPr>
            </w:pPr>
            <w:proofErr w:type="spellStart"/>
            <w:r w:rsidRPr="00D70287">
              <w:rPr>
                <w:snapToGrid/>
                <w:color w:val="000000"/>
                <w:szCs w:val="22"/>
                <w:lang w:val="lt-LT" w:eastAsia="en-GB"/>
              </w:rPr>
              <w:t>Keratitas</w:t>
            </w:r>
            <w:proofErr w:type="spellEnd"/>
            <w:r w:rsidRPr="00D70287">
              <w:rPr>
                <w:snapToGrid/>
                <w:color w:val="000000"/>
                <w:szCs w:val="22"/>
                <w:lang w:val="lt-LT" w:eastAsia="en-GB"/>
              </w:rPr>
              <w:t xml:space="preserve"> (0,12%)</w:t>
            </w:r>
          </w:p>
        </w:tc>
      </w:tr>
      <w:tr w:rsidR="00A74802" w:rsidRPr="00790BFB" w14:paraId="2634C781" w14:textId="77777777" w:rsidTr="00017FDB">
        <w:tc>
          <w:tcPr>
            <w:tcW w:w="3206" w:type="dxa"/>
            <w:tcBorders>
              <w:top w:val="single" w:sz="4" w:space="0" w:color="000000"/>
              <w:left w:val="single" w:sz="4" w:space="0" w:color="000000"/>
              <w:bottom w:val="single" w:sz="4" w:space="0" w:color="000000"/>
              <w:right w:val="single" w:sz="4" w:space="0" w:color="000000"/>
            </w:tcBorders>
          </w:tcPr>
          <w:p w14:paraId="0F1E8EB0" w14:textId="77777777" w:rsidR="00A74802" w:rsidRPr="00D70287" w:rsidRDefault="00A74802" w:rsidP="00A74802">
            <w:pPr>
              <w:widowControl w:val="0"/>
              <w:tabs>
                <w:tab w:val="clear" w:pos="567"/>
              </w:tabs>
              <w:autoSpaceDE w:val="0"/>
              <w:autoSpaceDN w:val="0"/>
              <w:adjustRightInd w:val="0"/>
              <w:spacing w:line="240" w:lineRule="auto"/>
              <w:rPr>
                <w:snapToGrid/>
                <w:color w:val="000000"/>
                <w:szCs w:val="22"/>
                <w:lang w:val="lt-LT" w:eastAsia="en-GB"/>
              </w:rPr>
            </w:pPr>
            <w:r w:rsidRPr="00D70287">
              <w:rPr>
                <w:snapToGrid/>
                <w:color w:val="000000"/>
                <w:szCs w:val="22"/>
                <w:lang w:val="lt-LT" w:eastAsia="en-GB"/>
              </w:rPr>
              <w:t>Kraujagyslių sutrikimai</w:t>
            </w:r>
          </w:p>
        </w:tc>
        <w:tc>
          <w:tcPr>
            <w:tcW w:w="1897" w:type="dxa"/>
            <w:tcBorders>
              <w:top w:val="single" w:sz="4" w:space="0" w:color="000000"/>
              <w:left w:val="single" w:sz="4" w:space="0" w:color="000000"/>
              <w:bottom w:val="single" w:sz="4" w:space="0" w:color="000000"/>
              <w:right w:val="single" w:sz="4" w:space="0" w:color="000000"/>
            </w:tcBorders>
          </w:tcPr>
          <w:p w14:paraId="22549E2D" w14:textId="77777777" w:rsidR="00A74802" w:rsidRPr="00D70287" w:rsidRDefault="00A74802" w:rsidP="00A74802">
            <w:pPr>
              <w:widowControl w:val="0"/>
              <w:tabs>
                <w:tab w:val="clear" w:pos="567"/>
              </w:tabs>
              <w:autoSpaceDE w:val="0"/>
              <w:autoSpaceDN w:val="0"/>
              <w:adjustRightInd w:val="0"/>
              <w:spacing w:line="240" w:lineRule="auto"/>
              <w:jc w:val="both"/>
              <w:rPr>
                <w:snapToGrid/>
                <w:color w:val="000000"/>
                <w:szCs w:val="22"/>
                <w:lang w:val="lt-LT" w:eastAsia="en-GB"/>
              </w:rPr>
            </w:pPr>
            <w:r w:rsidRPr="00D70287">
              <w:rPr>
                <w:snapToGrid/>
                <w:color w:val="000000"/>
                <w:szCs w:val="22"/>
                <w:lang w:val="lt-LT" w:eastAsia="en-GB"/>
              </w:rPr>
              <w:t>Dažni</w:t>
            </w:r>
          </w:p>
        </w:tc>
        <w:tc>
          <w:tcPr>
            <w:tcW w:w="4298" w:type="dxa"/>
            <w:tcBorders>
              <w:top w:val="single" w:sz="4" w:space="0" w:color="000000"/>
              <w:left w:val="single" w:sz="4" w:space="0" w:color="000000"/>
              <w:bottom w:val="single" w:sz="4" w:space="0" w:color="000000"/>
              <w:right w:val="single" w:sz="4" w:space="0" w:color="000000"/>
            </w:tcBorders>
          </w:tcPr>
          <w:p w14:paraId="2344EC95" w14:textId="77777777" w:rsidR="00A74802" w:rsidRPr="00D70287" w:rsidRDefault="00A74802" w:rsidP="00A74802">
            <w:pPr>
              <w:widowControl w:val="0"/>
              <w:tabs>
                <w:tab w:val="clear" w:pos="567"/>
              </w:tabs>
              <w:autoSpaceDE w:val="0"/>
              <w:autoSpaceDN w:val="0"/>
              <w:adjustRightInd w:val="0"/>
              <w:spacing w:line="240" w:lineRule="auto"/>
              <w:ind w:right="45"/>
              <w:rPr>
                <w:snapToGrid/>
                <w:color w:val="000000"/>
                <w:szCs w:val="22"/>
                <w:lang w:val="lt-LT" w:eastAsia="en-GB"/>
              </w:rPr>
            </w:pPr>
            <w:r w:rsidRPr="00D70287">
              <w:rPr>
                <w:snapToGrid/>
                <w:color w:val="000000"/>
                <w:szCs w:val="22"/>
                <w:lang w:val="lt-LT" w:eastAsia="en-GB"/>
              </w:rPr>
              <w:t xml:space="preserve">Kraujavimas, toks kaip </w:t>
            </w:r>
            <w:r w:rsidR="00782E2E" w:rsidRPr="00D70287">
              <w:rPr>
                <w:snapToGrid/>
                <w:color w:val="000000"/>
                <w:szCs w:val="22"/>
                <w:lang w:val="lt-LT" w:eastAsia="en-GB"/>
              </w:rPr>
              <w:t>kraujavimas iš nosies (</w:t>
            </w:r>
            <w:proofErr w:type="spellStart"/>
            <w:r w:rsidRPr="00D70287">
              <w:rPr>
                <w:snapToGrid/>
                <w:color w:val="000000"/>
                <w:szCs w:val="22"/>
                <w:lang w:val="lt-LT" w:eastAsia="en-GB"/>
              </w:rPr>
              <w:t>epistaksė</w:t>
            </w:r>
            <w:proofErr w:type="spellEnd"/>
            <w:r w:rsidR="00782E2E" w:rsidRPr="00D70287">
              <w:rPr>
                <w:snapToGrid/>
                <w:color w:val="000000"/>
                <w:szCs w:val="22"/>
                <w:lang w:val="lt-LT" w:eastAsia="en-GB"/>
              </w:rPr>
              <w:t>)</w:t>
            </w:r>
            <w:r w:rsidRPr="00D70287">
              <w:rPr>
                <w:snapToGrid/>
                <w:color w:val="000000"/>
                <w:szCs w:val="22"/>
                <w:lang w:val="lt-LT" w:eastAsia="en-GB"/>
              </w:rPr>
              <w:t xml:space="preserve"> ir </w:t>
            </w:r>
            <w:proofErr w:type="spellStart"/>
            <w:r w:rsidRPr="00D70287">
              <w:rPr>
                <w:snapToGrid/>
                <w:color w:val="000000"/>
                <w:szCs w:val="22"/>
                <w:lang w:val="lt-LT" w:eastAsia="en-GB"/>
              </w:rPr>
              <w:t>hematurija</w:t>
            </w:r>
            <w:proofErr w:type="spellEnd"/>
            <w:r w:rsidRPr="00D70287">
              <w:rPr>
                <w:snapToGrid/>
                <w:color w:val="000000"/>
                <w:szCs w:val="22"/>
                <w:lang w:val="lt-LT" w:eastAsia="en-GB"/>
              </w:rPr>
              <w:t>.</w:t>
            </w:r>
          </w:p>
        </w:tc>
      </w:tr>
      <w:tr w:rsidR="00A74802" w:rsidRPr="00D70287" w14:paraId="7EFA76B5" w14:textId="77777777" w:rsidTr="00017FDB">
        <w:tc>
          <w:tcPr>
            <w:tcW w:w="3206" w:type="dxa"/>
            <w:tcBorders>
              <w:top w:val="single" w:sz="4" w:space="0" w:color="000000"/>
              <w:left w:val="single" w:sz="4" w:space="0" w:color="000000"/>
              <w:bottom w:val="single" w:sz="4" w:space="0" w:color="000000"/>
              <w:right w:val="single" w:sz="4" w:space="0" w:color="000000"/>
            </w:tcBorders>
          </w:tcPr>
          <w:p w14:paraId="51D65C41" w14:textId="77777777" w:rsidR="00A74802" w:rsidRPr="00D70287" w:rsidRDefault="00A74802" w:rsidP="00A74802">
            <w:pPr>
              <w:widowControl w:val="0"/>
              <w:tabs>
                <w:tab w:val="clear" w:pos="567"/>
              </w:tabs>
              <w:autoSpaceDE w:val="0"/>
              <w:autoSpaceDN w:val="0"/>
              <w:adjustRightInd w:val="0"/>
              <w:spacing w:line="240" w:lineRule="auto"/>
              <w:rPr>
                <w:snapToGrid/>
                <w:color w:val="000000"/>
                <w:szCs w:val="22"/>
                <w:lang w:val="lt-LT" w:eastAsia="en-GB"/>
              </w:rPr>
            </w:pPr>
            <w:r w:rsidRPr="00D70287">
              <w:rPr>
                <w:snapToGrid/>
                <w:color w:val="000000"/>
                <w:szCs w:val="22"/>
                <w:lang w:val="lt-LT" w:eastAsia="en-GB"/>
              </w:rPr>
              <w:t>Kvėpavimo sistemos, krūtinės</w:t>
            </w:r>
          </w:p>
          <w:p w14:paraId="279E12E4" w14:textId="77777777" w:rsidR="00A74802" w:rsidRPr="00D70287" w:rsidRDefault="00A74802" w:rsidP="00A74802">
            <w:pPr>
              <w:widowControl w:val="0"/>
              <w:tabs>
                <w:tab w:val="clear" w:pos="567"/>
              </w:tabs>
              <w:autoSpaceDE w:val="0"/>
              <w:autoSpaceDN w:val="0"/>
              <w:adjustRightInd w:val="0"/>
              <w:spacing w:line="240" w:lineRule="auto"/>
              <w:rPr>
                <w:snapToGrid/>
                <w:color w:val="000000"/>
                <w:szCs w:val="22"/>
                <w:lang w:val="lt-LT" w:eastAsia="en-GB"/>
              </w:rPr>
            </w:pPr>
            <w:r w:rsidRPr="00D70287">
              <w:rPr>
                <w:snapToGrid/>
                <w:color w:val="000000"/>
                <w:szCs w:val="22"/>
                <w:lang w:val="lt-LT" w:eastAsia="en-GB"/>
              </w:rPr>
              <w:t>ląstos ir tarpusienio sutrikima</w:t>
            </w:r>
            <w:r w:rsidR="00FE7120">
              <w:rPr>
                <w:snapToGrid/>
                <w:color w:val="000000"/>
                <w:szCs w:val="22"/>
                <w:lang w:val="lt-LT" w:eastAsia="en-GB"/>
              </w:rPr>
              <w:t>i</w:t>
            </w:r>
          </w:p>
        </w:tc>
        <w:tc>
          <w:tcPr>
            <w:tcW w:w="1897" w:type="dxa"/>
            <w:tcBorders>
              <w:top w:val="single" w:sz="4" w:space="0" w:color="000000"/>
              <w:left w:val="single" w:sz="4" w:space="0" w:color="000000"/>
              <w:bottom w:val="single" w:sz="4" w:space="0" w:color="000000"/>
              <w:right w:val="single" w:sz="4" w:space="0" w:color="000000"/>
            </w:tcBorders>
          </w:tcPr>
          <w:p w14:paraId="7647702B" w14:textId="77777777" w:rsidR="00A74802" w:rsidRPr="00D70287" w:rsidRDefault="00A74802" w:rsidP="00A74802">
            <w:pPr>
              <w:widowControl w:val="0"/>
              <w:tabs>
                <w:tab w:val="clear" w:pos="567"/>
              </w:tabs>
              <w:autoSpaceDE w:val="0"/>
              <w:autoSpaceDN w:val="0"/>
              <w:adjustRightInd w:val="0"/>
              <w:spacing w:line="240" w:lineRule="auto"/>
              <w:jc w:val="both"/>
              <w:rPr>
                <w:snapToGrid/>
                <w:color w:val="000000"/>
                <w:szCs w:val="22"/>
                <w:lang w:val="lt-LT" w:eastAsia="en-GB"/>
              </w:rPr>
            </w:pPr>
            <w:r w:rsidRPr="00D70287">
              <w:rPr>
                <w:snapToGrid/>
                <w:color w:val="000000"/>
                <w:szCs w:val="22"/>
                <w:lang w:val="lt-LT" w:eastAsia="en-GB"/>
              </w:rPr>
              <w:t>Dažni</w:t>
            </w:r>
          </w:p>
        </w:tc>
        <w:tc>
          <w:tcPr>
            <w:tcW w:w="4298" w:type="dxa"/>
            <w:tcBorders>
              <w:top w:val="single" w:sz="4" w:space="0" w:color="000000"/>
              <w:left w:val="single" w:sz="4" w:space="0" w:color="000000"/>
              <w:bottom w:val="single" w:sz="4" w:space="0" w:color="000000"/>
              <w:right w:val="single" w:sz="4" w:space="0" w:color="000000"/>
            </w:tcBorders>
          </w:tcPr>
          <w:p w14:paraId="2DA71C6E" w14:textId="77777777" w:rsidR="00A74802" w:rsidRPr="00D70287" w:rsidRDefault="00A74802" w:rsidP="00782E2E">
            <w:pPr>
              <w:widowControl w:val="0"/>
              <w:tabs>
                <w:tab w:val="clear" w:pos="567"/>
              </w:tabs>
              <w:autoSpaceDE w:val="0"/>
              <w:autoSpaceDN w:val="0"/>
              <w:adjustRightInd w:val="0"/>
              <w:spacing w:line="240" w:lineRule="auto"/>
              <w:ind w:right="45"/>
              <w:rPr>
                <w:snapToGrid/>
                <w:color w:val="000000"/>
                <w:szCs w:val="22"/>
                <w:lang w:val="lt-LT" w:eastAsia="en-GB"/>
              </w:rPr>
            </w:pPr>
            <w:proofErr w:type="spellStart"/>
            <w:r w:rsidRPr="00D70287">
              <w:rPr>
                <w:snapToGrid/>
                <w:color w:val="000000"/>
                <w:szCs w:val="22"/>
                <w:lang w:val="lt-LT" w:eastAsia="en-GB"/>
              </w:rPr>
              <w:t>Intersticinė</w:t>
            </w:r>
            <w:proofErr w:type="spellEnd"/>
            <w:r w:rsidRPr="00D70287">
              <w:rPr>
                <w:snapToGrid/>
                <w:color w:val="000000"/>
                <w:szCs w:val="22"/>
                <w:lang w:val="lt-LT" w:eastAsia="en-GB"/>
              </w:rPr>
              <w:t xml:space="preserve"> plaučių liga (1,3%), dažnai sunki (BTK 3-4 laipsnio). </w:t>
            </w:r>
            <w:r w:rsidR="00782E2E" w:rsidRPr="00D70287">
              <w:rPr>
                <w:snapToGrid/>
                <w:color w:val="000000"/>
                <w:szCs w:val="22"/>
                <w:lang w:val="lt-LT" w:eastAsia="en-GB"/>
              </w:rPr>
              <w:t>P</w:t>
            </w:r>
            <w:r w:rsidRPr="00D70287">
              <w:rPr>
                <w:snapToGrid/>
                <w:color w:val="000000"/>
                <w:szCs w:val="22"/>
                <w:lang w:val="lt-LT" w:eastAsia="en-GB"/>
              </w:rPr>
              <w:t>raneš</w:t>
            </w:r>
            <w:r w:rsidR="00782E2E" w:rsidRPr="00D70287">
              <w:rPr>
                <w:snapToGrid/>
                <w:color w:val="000000"/>
                <w:szCs w:val="22"/>
                <w:lang w:val="lt-LT" w:eastAsia="en-GB"/>
              </w:rPr>
              <w:t>ta</w:t>
            </w:r>
            <w:r w:rsidRPr="00D70287">
              <w:rPr>
                <w:snapToGrid/>
                <w:color w:val="000000"/>
                <w:szCs w:val="22"/>
                <w:lang w:val="lt-LT" w:eastAsia="en-GB"/>
              </w:rPr>
              <w:t xml:space="preserve"> apie mirties atvejus</w:t>
            </w:r>
            <w:r w:rsidR="00ED62F2" w:rsidRPr="00D70287">
              <w:rPr>
                <w:snapToGrid/>
                <w:color w:val="000000"/>
                <w:szCs w:val="22"/>
                <w:lang w:val="lt-LT" w:eastAsia="en-GB"/>
              </w:rPr>
              <w:t>.</w:t>
            </w:r>
          </w:p>
        </w:tc>
      </w:tr>
      <w:tr w:rsidR="00A74802" w:rsidRPr="00790BFB" w14:paraId="74C2133A" w14:textId="77777777" w:rsidTr="00017FDB">
        <w:tc>
          <w:tcPr>
            <w:tcW w:w="3206" w:type="dxa"/>
            <w:vMerge w:val="restart"/>
            <w:tcBorders>
              <w:top w:val="single" w:sz="4" w:space="0" w:color="000000"/>
              <w:left w:val="single" w:sz="4" w:space="0" w:color="000000"/>
              <w:right w:val="single" w:sz="4" w:space="0" w:color="000000"/>
            </w:tcBorders>
          </w:tcPr>
          <w:p w14:paraId="69A8FA48" w14:textId="77777777" w:rsidR="00A74802" w:rsidRPr="00D70287" w:rsidRDefault="00A74802" w:rsidP="00A74802">
            <w:pPr>
              <w:widowControl w:val="0"/>
              <w:tabs>
                <w:tab w:val="clear" w:pos="567"/>
              </w:tabs>
              <w:autoSpaceDE w:val="0"/>
              <w:autoSpaceDN w:val="0"/>
              <w:adjustRightInd w:val="0"/>
              <w:spacing w:line="240" w:lineRule="auto"/>
              <w:rPr>
                <w:snapToGrid/>
                <w:color w:val="000000"/>
                <w:szCs w:val="22"/>
                <w:lang w:val="lt-LT" w:eastAsia="en-GB"/>
              </w:rPr>
            </w:pPr>
            <w:r w:rsidRPr="00D70287">
              <w:rPr>
                <w:snapToGrid/>
                <w:color w:val="000000"/>
                <w:szCs w:val="22"/>
                <w:lang w:val="lt-LT" w:eastAsia="en-GB"/>
              </w:rPr>
              <w:t>Virškinimo trakto sutrikimai</w:t>
            </w:r>
          </w:p>
        </w:tc>
        <w:tc>
          <w:tcPr>
            <w:tcW w:w="1897" w:type="dxa"/>
            <w:vMerge w:val="restart"/>
            <w:tcBorders>
              <w:top w:val="single" w:sz="4" w:space="0" w:color="000000"/>
              <w:left w:val="single" w:sz="4" w:space="0" w:color="000000"/>
              <w:right w:val="single" w:sz="4" w:space="0" w:color="000000"/>
            </w:tcBorders>
          </w:tcPr>
          <w:p w14:paraId="1296982A" w14:textId="77777777" w:rsidR="00A74802" w:rsidRPr="00D70287" w:rsidRDefault="00A74802" w:rsidP="00A74802">
            <w:pPr>
              <w:widowControl w:val="0"/>
              <w:tabs>
                <w:tab w:val="clear" w:pos="567"/>
              </w:tabs>
              <w:autoSpaceDE w:val="0"/>
              <w:autoSpaceDN w:val="0"/>
              <w:adjustRightInd w:val="0"/>
              <w:spacing w:line="240" w:lineRule="auto"/>
              <w:jc w:val="both"/>
              <w:rPr>
                <w:snapToGrid/>
                <w:color w:val="000000"/>
                <w:szCs w:val="22"/>
                <w:lang w:val="lt-LT" w:eastAsia="en-GB"/>
              </w:rPr>
            </w:pPr>
            <w:r w:rsidRPr="00D70287">
              <w:rPr>
                <w:snapToGrid/>
                <w:color w:val="000000"/>
                <w:szCs w:val="22"/>
                <w:lang w:val="lt-LT" w:eastAsia="en-GB"/>
              </w:rPr>
              <w:t>Labai dažni</w:t>
            </w:r>
          </w:p>
        </w:tc>
        <w:tc>
          <w:tcPr>
            <w:tcW w:w="4298" w:type="dxa"/>
            <w:tcBorders>
              <w:top w:val="single" w:sz="4" w:space="0" w:color="000000"/>
              <w:left w:val="single" w:sz="4" w:space="0" w:color="000000"/>
              <w:bottom w:val="single" w:sz="4" w:space="0" w:color="000000"/>
              <w:right w:val="single" w:sz="4" w:space="0" w:color="000000"/>
            </w:tcBorders>
          </w:tcPr>
          <w:p w14:paraId="36584E56" w14:textId="77777777" w:rsidR="00A74802" w:rsidRPr="00D70287" w:rsidRDefault="00A74802" w:rsidP="00A74802">
            <w:pPr>
              <w:widowControl w:val="0"/>
              <w:tabs>
                <w:tab w:val="clear" w:pos="567"/>
              </w:tabs>
              <w:autoSpaceDE w:val="0"/>
              <w:autoSpaceDN w:val="0"/>
              <w:adjustRightInd w:val="0"/>
              <w:spacing w:line="240" w:lineRule="auto"/>
              <w:ind w:right="45"/>
              <w:rPr>
                <w:snapToGrid/>
                <w:color w:val="000000"/>
                <w:szCs w:val="22"/>
                <w:lang w:val="lt-LT" w:eastAsia="en-GB"/>
              </w:rPr>
            </w:pPr>
            <w:r w:rsidRPr="00D70287">
              <w:rPr>
                <w:snapToGrid/>
                <w:color w:val="000000"/>
                <w:szCs w:val="22"/>
                <w:lang w:val="lt-LT" w:eastAsia="en-GB"/>
              </w:rPr>
              <w:t>Viduriavimas, dažniausiai lengvas arba vidutinio sunkumo (BTK 1 ar 2 laipsnio)</w:t>
            </w:r>
            <w:r w:rsidR="00ED62F2" w:rsidRPr="00D70287">
              <w:rPr>
                <w:snapToGrid/>
                <w:color w:val="000000"/>
                <w:szCs w:val="22"/>
                <w:lang w:val="lt-LT" w:eastAsia="en-GB"/>
              </w:rPr>
              <w:t>.</w:t>
            </w:r>
          </w:p>
        </w:tc>
      </w:tr>
      <w:tr w:rsidR="00A74802" w:rsidRPr="00790BFB" w14:paraId="7AD50494" w14:textId="77777777" w:rsidTr="00017FDB">
        <w:tc>
          <w:tcPr>
            <w:tcW w:w="3206" w:type="dxa"/>
            <w:vMerge/>
            <w:tcBorders>
              <w:left w:val="single" w:sz="4" w:space="0" w:color="000000"/>
              <w:right w:val="single" w:sz="4" w:space="0" w:color="000000"/>
            </w:tcBorders>
          </w:tcPr>
          <w:p w14:paraId="54689E0B" w14:textId="77777777" w:rsidR="00A74802" w:rsidRPr="00D70287" w:rsidRDefault="00A74802" w:rsidP="00A74802">
            <w:pPr>
              <w:widowControl w:val="0"/>
              <w:tabs>
                <w:tab w:val="clear" w:pos="567"/>
              </w:tabs>
              <w:autoSpaceDE w:val="0"/>
              <w:autoSpaceDN w:val="0"/>
              <w:adjustRightInd w:val="0"/>
              <w:spacing w:line="240" w:lineRule="auto"/>
              <w:rPr>
                <w:snapToGrid/>
                <w:color w:val="000000"/>
                <w:szCs w:val="22"/>
                <w:lang w:val="lt-LT" w:eastAsia="en-GB"/>
              </w:rPr>
            </w:pPr>
          </w:p>
        </w:tc>
        <w:tc>
          <w:tcPr>
            <w:tcW w:w="1897" w:type="dxa"/>
            <w:vMerge/>
            <w:tcBorders>
              <w:left w:val="single" w:sz="4" w:space="0" w:color="000000"/>
              <w:right w:val="single" w:sz="4" w:space="0" w:color="000000"/>
            </w:tcBorders>
          </w:tcPr>
          <w:p w14:paraId="4C83DD25" w14:textId="77777777" w:rsidR="00A74802" w:rsidRPr="00D70287" w:rsidRDefault="00A74802" w:rsidP="00A74802">
            <w:pPr>
              <w:widowControl w:val="0"/>
              <w:tabs>
                <w:tab w:val="clear" w:pos="567"/>
              </w:tabs>
              <w:autoSpaceDE w:val="0"/>
              <w:autoSpaceDN w:val="0"/>
              <w:adjustRightInd w:val="0"/>
              <w:spacing w:line="240" w:lineRule="auto"/>
              <w:jc w:val="both"/>
              <w:rPr>
                <w:snapToGrid/>
                <w:color w:val="000000"/>
                <w:szCs w:val="22"/>
                <w:lang w:val="lt-LT" w:eastAsia="en-GB"/>
              </w:rPr>
            </w:pPr>
          </w:p>
        </w:tc>
        <w:tc>
          <w:tcPr>
            <w:tcW w:w="4298" w:type="dxa"/>
            <w:tcBorders>
              <w:top w:val="single" w:sz="4" w:space="0" w:color="000000"/>
              <w:left w:val="single" w:sz="4" w:space="0" w:color="000000"/>
              <w:bottom w:val="single" w:sz="4" w:space="0" w:color="000000"/>
              <w:right w:val="single" w:sz="4" w:space="0" w:color="000000"/>
            </w:tcBorders>
          </w:tcPr>
          <w:p w14:paraId="79C7A36A" w14:textId="77777777" w:rsidR="00A74802" w:rsidRPr="00D70287" w:rsidRDefault="00A74802" w:rsidP="00A74802">
            <w:pPr>
              <w:widowControl w:val="0"/>
              <w:tabs>
                <w:tab w:val="clear" w:pos="567"/>
              </w:tabs>
              <w:autoSpaceDE w:val="0"/>
              <w:autoSpaceDN w:val="0"/>
              <w:adjustRightInd w:val="0"/>
              <w:spacing w:line="240" w:lineRule="auto"/>
              <w:ind w:right="45"/>
              <w:rPr>
                <w:snapToGrid/>
                <w:color w:val="000000"/>
                <w:szCs w:val="22"/>
                <w:lang w:val="lt-LT" w:eastAsia="en-GB"/>
              </w:rPr>
            </w:pPr>
            <w:r w:rsidRPr="00D70287">
              <w:rPr>
                <w:snapToGrid/>
                <w:color w:val="000000"/>
                <w:szCs w:val="22"/>
                <w:lang w:val="lt-LT" w:eastAsia="en-GB"/>
              </w:rPr>
              <w:t>Vėmimas, dažniausiai lengvas arba vidutinio sunkumo (BTK 1 ar 2 laipsnio).</w:t>
            </w:r>
          </w:p>
        </w:tc>
      </w:tr>
      <w:tr w:rsidR="00A74802" w:rsidRPr="00790BFB" w14:paraId="6BCC0251" w14:textId="77777777" w:rsidTr="00017FDB">
        <w:tc>
          <w:tcPr>
            <w:tcW w:w="3206" w:type="dxa"/>
            <w:vMerge/>
            <w:tcBorders>
              <w:left w:val="single" w:sz="4" w:space="0" w:color="000000"/>
              <w:right w:val="single" w:sz="4" w:space="0" w:color="000000"/>
            </w:tcBorders>
          </w:tcPr>
          <w:p w14:paraId="591D9155" w14:textId="77777777" w:rsidR="00A74802" w:rsidRPr="00D70287" w:rsidRDefault="00A74802" w:rsidP="00A74802">
            <w:pPr>
              <w:widowControl w:val="0"/>
              <w:tabs>
                <w:tab w:val="clear" w:pos="567"/>
              </w:tabs>
              <w:autoSpaceDE w:val="0"/>
              <w:autoSpaceDN w:val="0"/>
              <w:adjustRightInd w:val="0"/>
              <w:spacing w:line="240" w:lineRule="auto"/>
              <w:rPr>
                <w:snapToGrid/>
                <w:color w:val="000000"/>
                <w:szCs w:val="22"/>
                <w:lang w:val="lt-LT" w:eastAsia="en-GB"/>
              </w:rPr>
            </w:pPr>
          </w:p>
        </w:tc>
        <w:tc>
          <w:tcPr>
            <w:tcW w:w="1897" w:type="dxa"/>
            <w:vMerge/>
            <w:tcBorders>
              <w:left w:val="single" w:sz="4" w:space="0" w:color="000000"/>
              <w:right w:val="single" w:sz="4" w:space="0" w:color="000000"/>
            </w:tcBorders>
          </w:tcPr>
          <w:p w14:paraId="5E5D558D" w14:textId="77777777" w:rsidR="00A74802" w:rsidRPr="00D70287" w:rsidRDefault="00A74802" w:rsidP="00A74802">
            <w:pPr>
              <w:widowControl w:val="0"/>
              <w:tabs>
                <w:tab w:val="clear" w:pos="567"/>
              </w:tabs>
              <w:autoSpaceDE w:val="0"/>
              <w:autoSpaceDN w:val="0"/>
              <w:adjustRightInd w:val="0"/>
              <w:spacing w:line="240" w:lineRule="auto"/>
              <w:jc w:val="both"/>
              <w:rPr>
                <w:snapToGrid/>
                <w:color w:val="000000"/>
                <w:szCs w:val="22"/>
                <w:lang w:val="lt-LT" w:eastAsia="en-GB"/>
              </w:rPr>
            </w:pPr>
          </w:p>
        </w:tc>
        <w:tc>
          <w:tcPr>
            <w:tcW w:w="4298" w:type="dxa"/>
            <w:tcBorders>
              <w:top w:val="single" w:sz="4" w:space="0" w:color="000000"/>
              <w:left w:val="single" w:sz="4" w:space="0" w:color="000000"/>
              <w:bottom w:val="single" w:sz="4" w:space="0" w:color="000000"/>
              <w:right w:val="single" w:sz="4" w:space="0" w:color="000000"/>
            </w:tcBorders>
          </w:tcPr>
          <w:p w14:paraId="3DA7DCBD" w14:textId="77777777" w:rsidR="00A74802" w:rsidRPr="00D70287" w:rsidRDefault="00A74802" w:rsidP="00A74802">
            <w:pPr>
              <w:widowControl w:val="0"/>
              <w:tabs>
                <w:tab w:val="clear" w:pos="567"/>
              </w:tabs>
              <w:autoSpaceDE w:val="0"/>
              <w:autoSpaceDN w:val="0"/>
              <w:adjustRightInd w:val="0"/>
              <w:spacing w:line="240" w:lineRule="auto"/>
              <w:ind w:right="45"/>
              <w:rPr>
                <w:snapToGrid/>
                <w:color w:val="000000"/>
                <w:szCs w:val="22"/>
                <w:lang w:val="lt-LT" w:eastAsia="en-GB"/>
              </w:rPr>
            </w:pPr>
            <w:r w:rsidRPr="00D70287">
              <w:rPr>
                <w:szCs w:val="22"/>
                <w:lang w:val="lt-LT"/>
              </w:rPr>
              <w:t>Pykinimas, dažniausiai lengvas (BTK 1 laipsnio).</w:t>
            </w:r>
          </w:p>
        </w:tc>
      </w:tr>
      <w:tr w:rsidR="00A74802" w:rsidRPr="00D70287" w14:paraId="42639DE8" w14:textId="77777777" w:rsidTr="00017FDB">
        <w:tc>
          <w:tcPr>
            <w:tcW w:w="3206" w:type="dxa"/>
            <w:vMerge/>
            <w:tcBorders>
              <w:left w:val="single" w:sz="4" w:space="0" w:color="000000"/>
              <w:right w:val="single" w:sz="4" w:space="0" w:color="000000"/>
            </w:tcBorders>
          </w:tcPr>
          <w:p w14:paraId="0C81DE75" w14:textId="77777777" w:rsidR="00A74802" w:rsidRPr="00D70287" w:rsidRDefault="00A74802" w:rsidP="00A74802">
            <w:pPr>
              <w:widowControl w:val="0"/>
              <w:tabs>
                <w:tab w:val="clear" w:pos="567"/>
              </w:tabs>
              <w:autoSpaceDE w:val="0"/>
              <w:autoSpaceDN w:val="0"/>
              <w:adjustRightInd w:val="0"/>
              <w:spacing w:line="240" w:lineRule="auto"/>
              <w:rPr>
                <w:snapToGrid/>
                <w:color w:val="000000"/>
                <w:szCs w:val="22"/>
                <w:lang w:val="lt-LT" w:eastAsia="en-GB"/>
              </w:rPr>
            </w:pPr>
          </w:p>
        </w:tc>
        <w:tc>
          <w:tcPr>
            <w:tcW w:w="1897" w:type="dxa"/>
            <w:vMerge/>
            <w:tcBorders>
              <w:left w:val="single" w:sz="4" w:space="0" w:color="000000"/>
              <w:bottom w:val="single" w:sz="4" w:space="0" w:color="000000"/>
              <w:right w:val="single" w:sz="4" w:space="0" w:color="000000"/>
            </w:tcBorders>
          </w:tcPr>
          <w:p w14:paraId="6D3FD9E3" w14:textId="77777777" w:rsidR="00A74802" w:rsidRPr="00D70287" w:rsidRDefault="00A74802" w:rsidP="00A74802">
            <w:pPr>
              <w:widowControl w:val="0"/>
              <w:tabs>
                <w:tab w:val="clear" w:pos="567"/>
              </w:tabs>
              <w:autoSpaceDE w:val="0"/>
              <w:autoSpaceDN w:val="0"/>
              <w:adjustRightInd w:val="0"/>
              <w:spacing w:line="240" w:lineRule="auto"/>
              <w:jc w:val="both"/>
              <w:rPr>
                <w:snapToGrid/>
                <w:color w:val="000000"/>
                <w:szCs w:val="22"/>
                <w:lang w:val="lt-LT" w:eastAsia="en-GB"/>
              </w:rPr>
            </w:pPr>
          </w:p>
        </w:tc>
        <w:tc>
          <w:tcPr>
            <w:tcW w:w="4298" w:type="dxa"/>
            <w:tcBorders>
              <w:top w:val="single" w:sz="4" w:space="0" w:color="000000"/>
              <w:left w:val="single" w:sz="4" w:space="0" w:color="000000"/>
              <w:bottom w:val="single" w:sz="4" w:space="0" w:color="000000"/>
              <w:right w:val="single" w:sz="4" w:space="0" w:color="000000"/>
            </w:tcBorders>
          </w:tcPr>
          <w:p w14:paraId="4596B9D3" w14:textId="77777777" w:rsidR="00A74802" w:rsidRPr="00D70287" w:rsidRDefault="00A74802" w:rsidP="00A74802">
            <w:pPr>
              <w:widowControl w:val="0"/>
              <w:tabs>
                <w:tab w:val="clear" w:pos="567"/>
              </w:tabs>
              <w:autoSpaceDE w:val="0"/>
              <w:autoSpaceDN w:val="0"/>
              <w:adjustRightInd w:val="0"/>
              <w:spacing w:line="240" w:lineRule="auto"/>
              <w:ind w:right="45"/>
              <w:rPr>
                <w:snapToGrid/>
                <w:color w:val="000000"/>
                <w:szCs w:val="22"/>
                <w:lang w:val="lt-LT" w:eastAsia="en-GB"/>
              </w:rPr>
            </w:pPr>
            <w:r w:rsidRPr="00D70287">
              <w:rPr>
                <w:snapToGrid/>
                <w:color w:val="000000"/>
                <w:szCs w:val="22"/>
                <w:lang w:val="lt-LT" w:eastAsia="en-GB"/>
              </w:rPr>
              <w:t>Stomatitas, dažniausiai lengvas (BTK 1 laipsnio).</w:t>
            </w:r>
          </w:p>
        </w:tc>
      </w:tr>
      <w:tr w:rsidR="00A74802" w:rsidRPr="00790BFB" w14:paraId="4A93BED1" w14:textId="77777777" w:rsidTr="00017FDB">
        <w:tc>
          <w:tcPr>
            <w:tcW w:w="3206" w:type="dxa"/>
            <w:vMerge/>
            <w:tcBorders>
              <w:left w:val="single" w:sz="4" w:space="0" w:color="000000"/>
              <w:right w:val="single" w:sz="4" w:space="0" w:color="000000"/>
            </w:tcBorders>
          </w:tcPr>
          <w:p w14:paraId="02ADA759" w14:textId="77777777" w:rsidR="00A74802" w:rsidRPr="00D70287" w:rsidRDefault="00A74802" w:rsidP="00A74802">
            <w:pPr>
              <w:widowControl w:val="0"/>
              <w:tabs>
                <w:tab w:val="clear" w:pos="567"/>
              </w:tabs>
              <w:autoSpaceDE w:val="0"/>
              <w:autoSpaceDN w:val="0"/>
              <w:adjustRightInd w:val="0"/>
              <w:spacing w:line="240" w:lineRule="auto"/>
              <w:rPr>
                <w:snapToGrid/>
                <w:color w:val="000000"/>
                <w:szCs w:val="22"/>
                <w:lang w:val="lt-LT" w:eastAsia="en-GB"/>
              </w:rPr>
            </w:pPr>
          </w:p>
        </w:tc>
        <w:tc>
          <w:tcPr>
            <w:tcW w:w="1897" w:type="dxa"/>
            <w:vMerge w:val="restart"/>
            <w:tcBorders>
              <w:top w:val="single" w:sz="4" w:space="0" w:color="000000"/>
              <w:left w:val="single" w:sz="4" w:space="0" w:color="000000"/>
              <w:bottom w:val="single" w:sz="4" w:space="0" w:color="000000"/>
              <w:right w:val="single" w:sz="4" w:space="0" w:color="000000"/>
            </w:tcBorders>
          </w:tcPr>
          <w:p w14:paraId="5AF9C18B" w14:textId="77777777" w:rsidR="00A74802" w:rsidRPr="00D70287" w:rsidRDefault="00A74802" w:rsidP="00A74802">
            <w:pPr>
              <w:widowControl w:val="0"/>
              <w:tabs>
                <w:tab w:val="clear" w:pos="567"/>
              </w:tabs>
              <w:autoSpaceDE w:val="0"/>
              <w:autoSpaceDN w:val="0"/>
              <w:adjustRightInd w:val="0"/>
              <w:spacing w:line="240" w:lineRule="auto"/>
              <w:jc w:val="both"/>
              <w:rPr>
                <w:snapToGrid/>
                <w:color w:val="000000"/>
                <w:szCs w:val="22"/>
                <w:lang w:val="lt-LT" w:eastAsia="en-GB"/>
              </w:rPr>
            </w:pPr>
            <w:r w:rsidRPr="00D70287">
              <w:rPr>
                <w:snapToGrid/>
                <w:color w:val="000000"/>
                <w:szCs w:val="22"/>
                <w:lang w:val="lt-LT" w:eastAsia="en-GB"/>
              </w:rPr>
              <w:t>Dažni</w:t>
            </w:r>
          </w:p>
        </w:tc>
        <w:tc>
          <w:tcPr>
            <w:tcW w:w="4298" w:type="dxa"/>
            <w:tcBorders>
              <w:top w:val="single" w:sz="4" w:space="0" w:color="000000"/>
              <w:left w:val="single" w:sz="4" w:space="0" w:color="000000"/>
              <w:bottom w:val="single" w:sz="4" w:space="0" w:color="000000"/>
              <w:right w:val="single" w:sz="4" w:space="0" w:color="000000"/>
            </w:tcBorders>
          </w:tcPr>
          <w:p w14:paraId="3A82E4E3" w14:textId="77777777" w:rsidR="00A74802" w:rsidRPr="00D70287" w:rsidRDefault="00A74802" w:rsidP="00A74802">
            <w:pPr>
              <w:widowControl w:val="0"/>
              <w:tabs>
                <w:tab w:val="clear" w:pos="567"/>
              </w:tabs>
              <w:autoSpaceDE w:val="0"/>
              <w:autoSpaceDN w:val="0"/>
              <w:adjustRightInd w:val="0"/>
              <w:spacing w:line="240" w:lineRule="auto"/>
              <w:ind w:right="45"/>
              <w:rPr>
                <w:snapToGrid/>
                <w:color w:val="000000"/>
                <w:szCs w:val="22"/>
                <w:lang w:val="lt-LT" w:eastAsia="en-GB"/>
              </w:rPr>
            </w:pPr>
            <w:proofErr w:type="spellStart"/>
            <w:r w:rsidRPr="00D70287">
              <w:rPr>
                <w:snapToGrid/>
                <w:color w:val="000000"/>
                <w:szCs w:val="22"/>
                <w:lang w:val="lt-LT" w:eastAsia="en-GB"/>
              </w:rPr>
              <w:t>Dehidracija</w:t>
            </w:r>
            <w:proofErr w:type="spellEnd"/>
            <w:r w:rsidRPr="00D70287">
              <w:rPr>
                <w:snapToGrid/>
                <w:color w:val="000000"/>
                <w:szCs w:val="22"/>
                <w:lang w:val="lt-LT" w:eastAsia="en-GB"/>
              </w:rPr>
              <w:t xml:space="preserve"> dėl viduriavimo, pykinimo, vėmimo arba anoreksijos.</w:t>
            </w:r>
          </w:p>
        </w:tc>
      </w:tr>
      <w:tr w:rsidR="00A74802" w:rsidRPr="00790BFB" w14:paraId="0352C114" w14:textId="77777777" w:rsidTr="00017FDB">
        <w:tc>
          <w:tcPr>
            <w:tcW w:w="3206" w:type="dxa"/>
            <w:vMerge/>
            <w:tcBorders>
              <w:left w:val="single" w:sz="4" w:space="0" w:color="000000"/>
              <w:right w:val="single" w:sz="4" w:space="0" w:color="000000"/>
            </w:tcBorders>
          </w:tcPr>
          <w:p w14:paraId="210C366A" w14:textId="77777777" w:rsidR="00A74802" w:rsidRPr="00D70287" w:rsidRDefault="00A74802" w:rsidP="00A74802">
            <w:pPr>
              <w:widowControl w:val="0"/>
              <w:tabs>
                <w:tab w:val="clear" w:pos="567"/>
              </w:tabs>
              <w:autoSpaceDE w:val="0"/>
              <w:autoSpaceDN w:val="0"/>
              <w:adjustRightInd w:val="0"/>
              <w:spacing w:line="240" w:lineRule="auto"/>
              <w:rPr>
                <w:snapToGrid/>
                <w:color w:val="000000"/>
                <w:szCs w:val="22"/>
                <w:lang w:val="lt-LT" w:eastAsia="en-GB"/>
              </w:rPr>
            </w:pPr>
          </w:p>
        </w:tc>
        <w:tc>
          <w:tcPr>
            <w:tcW w:w="1897" w:type="dxa"/>
            <w:vMerge/>
            <w:tcBorders>
              <w:top w:val="single" w:sz="4" w:space="0" w:color="000000"/>
              <w:left w:val="single" w:sz="4" w:space="0" w:color="000000"/>
              <w:bottom w:val="single" w:sz="4" w:space="0" w:color="000000"/>
              <w:right w:val="single" w:sz="4" w:space="0" w:color="000000"/>
            </w:tcBorders>
          </w:tcPr>
          <w:p w14:paraId="6C9035DB" w14:textId="77777777" w:rsidR="00A74802" w:rsidRPr="00D70287" w:rsidRDefault="00A74802" w:rsidP="00A74802">
            <w:pPr>
              <w:widowControl w:val="0"/>
              <w:tabs>
                <w:tab w:val="clear" w:pos="567"/>
              </w:tabs>
              <w:autoSpaceDE w:val="0"/>
              <w:autoSpaceDN w:val="0"/>
              <w:adjustRightInd w:val="0"/>
              <w:spacing w:line="240" w:lineRule="auto"/>
              <w:jc w:val="both"/>
              <w:rPr>
                <w:snapToGrid/>
                <w:color w:val="000000"/>
                <w:szCs w:val="22"/>
                <w:lang w:val="lt-LT" w:eastAsia="en-GB"/>
              </w:rPr>
            </w:pPr>
          </w:p>
        </w:tc>
        <w:tc>
          <w:tcPr>
            <w:tcW w:w="4298" w:type="dxa"/>
            <w:tcBorders>
              <w:top w:val="single" w:sz="4" w:space="0" w:color="000000"/>
              <w:left w:val="single" w:sz="4" w:space="0" w:color="000000"/>
              <w:bottom w:val="single" w:sz="4" w:space="0" w:color="000000"/>
              <w:right w:val="single" w:sz="4" w:space="0" w:color="000000"/>
            </w:tcBorders>
          </w:tcPr>
          <w:p w14:paraId="736EF8FC" w14:textId="77777777" w:rsidR="00A74802" w:rsidRPr="00D70287" w:rsidRDefault="00A74802" w:rsidP="00A74802">
            <w:pPr>
              <w:widowControl w:val="0"/>
              <w:tabs>
                <w:tab w:val="clear" w:pos="567"/>
              </w:tabs>
              <w:autoSpaceDE w:val="0"/>
              <w:autoSpaceDN w:val="0"/>
              <w:adjustRightInd w:val="0"/>
              <w:spacing w:line="240" w:lineRule="auto"/>
              <w:ind w:right="45"/>
              <w:rPr>
                <w:snapToGrid/>
                <w:color w:val="000000"/>
                <w:szCs w:val="22"/>
                <w:lang w:val="lt-LT" w:eastAsia="en-GB"/>
              </w:rPr>
            </w:pPr>
            <w:r w:rsidRPr="00D70287">
              <w:rPr>
                <w:snapToGrid/>
                <w:color w:val="000000"/>
                <w:szCs w:val="22"/>
                <w:lang w:val="lt-LT" w:eastAsia="en-GB"/>
              </w:rPr>
              <w:t>Burnos džiūvimas*, dažniausiai lengvas (BTK 1 laipsnio).</w:t>
            </w:r>
          </w:p>
        </w:tc>
      </w:tr>
      <w:tr w:rsidR="002E4BDF" w:rsidRPr="00D70287" w14:paraId="54773F96" w14:textId="77777777" w:rsidTr="00017FDB">
        <w:tc>
          <w:tcPr>
            <w:tcW w:w="3206" w:type="dxa"/>
            <w:vMerge/>
            <w:tcBorders>
              <w:left w:val="single" w:sz="4" w:space="0" w:color="000000"/>
              <w:right w:val="single" w:sz="4" w:space="0" w:color="000000"/>
            </w:tcBorders>
          </w:tcPr>
          <w:p w14:paraId="18C5D48A" w14:textId="77777777" w:rsidR="002E4BDF" w:rsidRPr="00D70287" w:rsidRDefault="002E4BDF" w:rsidP="00A74802">
            <w:pPr>
              <w:widowControl w:val="0"/>
              <w:tabs>
                <w:tab w:val="clear" w:pos="567"/>
              </w:tabs>
              <w:autoSpaceDE w:val="0"/>
              <w:autoSpaceDN w:val="0"/>
              <w:adjustRightInd w:val="0"/>
              <w:spacing w:line="240" w:lineRule="auto"/>
              <w:rPr>
                <w:snapToGrid/>
                <w:color w:val="000000"/>
                <w:szCs w:val="22"/>
                <w:lang w:val="lt-LT" w:eastAsia="en-GB"/>
              </w:rPr>
            </w:pPr>
          </w:p>
        </w:tc>
        <w:tc>
          <w:tcPr>
            <w:tcW w:w="1897" w:type="dxa"/>
            <w:vMerge w:val="restart"/>
            <w:tcBorders>
              <w:top w:val="single" w:sz="4" w:space="0" w:color="000000"/>
              <w:left w:val="single" w:sz="4" w:space="0" w:color="000000"/>
              <w:right w:val="single" w:sz="4" w:space="0" w:color="000000"/>
            </w:tcBorders>
          </w:tcPr>
          <w:p w14:paraId="7877756B" w14:textId="77777777" w:rsidR="002E4BDF" w:rsidRPr="00D70287" w:rsidRDefault="002E4BDF" w:rsidP="00A74802">
            <w:pPr>
              <w:widowControl w:val="0"/>
              <w:tabs>
                <w:tab w:val="clear" w:pos="567"/>
              </w:tabs>
              <w:autoSpaceDE w:val="0"/>
              <w:autoSpaceDN w:val="0"/>
              <w:adjustRightInd w:val="0"/>
              <w:spacing w:line="240" w:lineRule="auto"/>
              <w:jc w:val="both"/>
              <w:rPr>
                <w:snapToGrid/>
                <w:color w:val="000000"/>
                <w:szCs w:val="22"/>
                <w:lang w:val="lt-LT" w:eastAsia="en-GB"/>
              </w:rPr>
            </w:pPr>
            <w:r w:rsidRPr="00D70287">
              <w:rPr>
                <w:snapToGrid/>
                <w:color w:val="000000"/>
                <w:szCs w:val="22"/>
                <w:lang w:val="lt-LT" w:eastAsia="en-GB"/>
              </w:rPr>
              <w:t>Nedažni</w:t>
            </w:r>
          </w:p>
        </w:tc>
        <w:tc>
          <w:tcPr>
            <w:tcW w:w="4298" w:type="dxa"/>
            <w:tcBorders>
              <w:top w:val="single" w:sz="4" w:space="0" w:color="000000"/>
              <w:left w:val="single" w:sz="4" w:space="0" w:color="000000"/>
              <w:right w:val="single" w:sz="4" w:space="0" w:color="000000"/>
            </w:tcBorders>
          </w:tcPr>
          <w:p w14:paraId="19E07F10" w14:textId="77777777" w:rsidR="002E4BDF" w:rsidRPr="00D70287" w:rsidRDefault="002E4BDF" w:rsidP="002E4BDF">
            <w:pPr>
              <w:widowControl w:val="0"/>
              <w:tabs>
                <w:tab w:val="clear" w:pos="567"/>
              </w:tabs>
              <w:autoSpaceDE w:val="0"/>
              <w:autoSpaceDN w:val="0"/>
              <w:adjustRightInd w:val="0"/>
              <w:spacing w:line="240" w:lineRule="auto"/>
              <w:ind w:right="45"/>
              <w:rPr>
                <w:snapToGrid/>
                <w:color w:val="000000"/>
                <w:szCs w:val="22"/>
                <w:lang w:val="lt-LT" w:eastAsia="en-GB"/>
              </w:rPr>
            </w:pPr>
            <w:r w:rsidRPr="00D70287">
              <w:rPr>
                <w:snapToGrid/>
                <w:color w:val="000000"/>
                <w:szCs w:val="22"/>
                <w:lang w:val="lt-LT" w:eastAsia="en-GB"/>
              </w:rPr>
              <w:t xml:space="preserve">Pankreatitas </w:t>
            </w:r>
          </w:p>
        </w:tc>
      </w:tr>
      <w:tr w:rsidR="002E4BDF" w:rsidRPr="00D70287" w14:paraId="50D63138" w14:textId="77777777" w:rsidTr="00017FDB">
        <w:tc>
          <w:tcPr>
            <w:tcW w:w="3206" w:type="dxa"/>
            <w:tcBorders>
              <w:left w:val="single" w:sz="4" w:space="0" w:color="000000"/>
              <w:right w:val="single" w:sz="4" w:space="0" w:color="000000"/>
            </w:tcBorders>
          </w:tcPr>
          <w:p w14:paraId="7DCF2EDC" w14:textId="77777777" w:rsidR="002E4BDF" w:rsidRPr="00D70287" w:rsidRDefault="002E4BDF" w:rsidP="00A74802">
            <w:pPr>
              <w:widowControl w:val="0"/>
              <w:tabs>
                <w:tab w:val="clear" w:pos="567"/>
              </w:tabs>
              <w:autoSpaceDE w:val="0"/>
              <w:autoSpaceDN w:val="0"/>
              <w:adjustRightInd w:val="0"/>
              <w:spacing w:line="240" w:lineRule="auto"/>
              <w:rPr>
                <w:snapToGrid/>
                <w:color w:val="000000"/>
                <w:szCs w:val="22"/>
                <w:lang w:val="lt-LT" w:eastAsia="en-GB"/>
              </w:rPr>
            </w:pPr>
          </w:p>
        </w:tc>
        <w:tc>
          <w:tcPr>
            <w:tcW w:w="1897" w:type="dxa"/>
            <w:vMerge/>
            <w:tcBorders>
              <w:left w:val="single" w:sz="4" w:space="0" w:color="000000"/>
              <w:bottom w:val="single" w:sz="4" w:space="0" w:color="000000"/>
              <w:right w:val="single" w:sz="4" w:space="0" w:color="000000"/>
            </w:tcBorders>
          </w:tcPr>
          <w:p w14:paraId="1045B82B" w14:textId="77777777" w:rsidR="002E4BDF" w:rsidRPr="00D70287" w:rsidRDefault="002E4BDF" w:rsidP="00A74802">
            <w:pPr>
              <w:widowControl w:val="0"/>
              <w:tabs>
                <w:tab w:val="clear" w:pos="567"/>
              </w:tabs>
              <w:autoSpaceDE w:val="0"/>
              <w:autoSpaceDN w:val="0"/>
              <w:adjustRightInd w:val="0"/>
              <w:spacing w:line="240" w:lineRule="auto"/>
              <w:jc w:val="both"/>
              <w:rPr>
                <w:snapToGrid/>
                <w:color w:val="000000"/>
                <w:szCs w:val="22"/>
                <w:lang w:val="lt-LT" w:eastAsia="en-GB"/>
              </w:rPr>
            </w:pPr>
          </w:p>
        </w:tc>
        <w:tc>
          <w:tcPr>
            <w:tcW w:w="4298" w:type="dxa"/>
            <w:tcBorders>
              <w:top w:val="single" w:sz="4" w:space="0" w:color="000000"/>
              <w:left w:val="single" w:sz="4" w:space="0" w:color="000000"/>
              <w:right w:val="single" w:sz="4" w:space="0" w:color="000000"/>
            </w:tcBorders>
          </w:tcPr>
          <w:p w14:paraId="5DB7020A" w14:textId="77777777" w:rsidR="002E4BDF" w:rsidRPr="00D70287" w:rsidRDefault="002E4BDF" w:rsidP="00A74802">
            <w:pPr>
              <w:widowControl w:val="0"/>
              <w:tabs>
                <w:tab w:val="clear" w:pos="567"/>
              </w:tabs>
              <w:autoSpaceDE w:val="0"/>
              <w:autoSpaceDN w:val="0"/>
              <w:adjustRightInd w:val="0"/>
              <w:spacing w:line="240" w:lineRule="auto"/>
              <w:ind w:right="45"/>
              <w:rPr>
                <w:snapToGrid/>
                <w:color w:val="000000"/>
                <w:szCs w:val="22"/>
                <w:lang w:val="lt-LT" w:eastAsia="en-GB"/>
              </w:rPr>
            </w:pPr>
            <w:r>
              <w:rPr>
                <w:snapToGrid/>
                <w:color w:val="000000"/>
                <w:szCs w:val="22"/>
                <w:lang w:val="lt-LT" w:eastAsia="en-GB"/>
              </w:rPr>
              <w:t>V</w:t>
            </w:r>
            <w:r w:rsidRPr="00D70287">
              <w:rPr>
                <w:snapToGrid/>
                <w:color w:val="000000"/>
                <w:szCs w:val="22"/>
                <w:lang w:val="lt-LT" w:eastAsia="en-GB"/>
              </w:rPr>
              <w:t>irškinimo trakto prakiurimas.</w:t>
            </w:r>
          </w:p>
        </w:tc>
      </w:tr>
      <w:tr w:rsidR="00A74802" w:rsidRPr="00790BFB" w14:paraId="0BFDE0FA" w14:textId="77777777" w:rsidTr="00017FDB">
        <w:tc>
          <w:tcPr>
            <w:tcW w:w="3206" w:type="dxa"/>
            <w:vMerge w:val="restart"/>
            <w:tcBorders>
              <w:top w:val="single" w:sz="4" w:space="0" w:color="000000"/>
              <w:left w:val="single" w:sz="4" w:space="0" w:color="000000"/>
              <w:bottom w:val="single" w:sz="4" w:space="0" w:color="000000"/>
              <w:right w:val="single" w:sz="8" w:space="0" w:color="000000"/>
            </w:tcBorders>
          </w:tcPr>
          <w:p w14:paraId="442B0749" w14:textId="77777777" w:rsidR="00A74802" w:rsidRPr="00D70287" w:rsidRDefault="00A74802" w:rsidP="00A74802">
            <w:pPr>
              <w:widowControl w:val="0"/>
              <w:tabs>
                <w:tab w:val="clear" w:pos="567"/>
              </w:tabs>
              <w:autoSpaceDE w:val="0"/>
              <w:autoSpaceDN w:val="0"/>
              <w:adjustRightInd w:val="0"/>
              <w:spacing w:line="240" w:lineRule="auto"/>
              <w:rPr>
                <w:snapToGrid/>
                <w:color w:val="000000"/>
                <w:szCs w:val="22"/>
                <w:lang w:val="lt-LT" w:eastAsia="en-GB"/>
              </w:rPr>
            </w:pPr>
            <w:r w:rsidRPr="00D70287">
              <w:rPr>
                <w:snapToGrid/>
                <w:color w:val="000000"/>
                <w:szCs w:val="22"/>
                <w:lang w:val="lt-LT" w:eastAsia="en-GB"/>
              </w:rPr>
              <w:t>Kepenų, tulžies pūslės ir latakų sutrikimai</w:t>
            </w:r>
          </w:p>
        </w:tc>
        <w:tc>
          <w:tcPr>
            <w:tcW w:w="1897" w:type="dxa"/>
            <w:tcBorders>
              <w:top w:val="single" w:sz="4" w:space="0" w:color="000000"/>
              <w:left w:val="single" w:sz="8" w:space="0" w:color="000000"/>
              <w:bottom w:val="single" w:sz="4" w:space="0" w:color="000000"/>
              <w:right w:val="single" w:sz="4" w:space="0" w:color="000000"/>
            </w:tcBorders>
          </w:tcPr>
          <w:p w14:paraId="41C36279" w14:textId="77777777" w:rsidR="00A74802" w:rsidRPr="00D70287" w:rsidRDefault="00A74802" w:rsidP="00A74802">
            <w:pPr>
              <w:widowControl w:val="0"/>
              <w:tabs>
                <w:tab w:val="clear" w:pos="567"/>
              </w:tabs>
              <w:autoSpaceDE w:val="0"/>
              <w:autoSpaceDN w:val="0"/>
              <w:adjustRightInd w:val="0"/>
              <w:spacing w:line="240" w:lineRule="auto"/>
              <w:jc w:val="both"/>
              <w:rPr>
                <w:snapToGrid/>
                <w:color w:val="000000"/>
                <w:szCs w:val="22"/>
                <w:lang w:val="lt-LT" w:eastAsia="en-GB"/>
              </w:rPr>
            </w:pPr>
            <w:r w:rsidRPr="00D70287">
              <w:rPr>
                <w:snapToGrid/>
                <w:color w:val="000000"/>
                <w:szCs w:val="22"/>
                <w:lang w:val="lt-LT" w:eastAsia="en-GB"/>
              </w:rPr>
              <w:t>Labai dažni</w:t>
            </w:r>
          </w:p>
        </w:tc>
        <w:tc>
          <w:tcPr>
            <w:tcW w:w="4298" w:type="dxa"/>
            <w:tcBorders>
              <w:top w:val="single" w:sz="4" w:space="0" w:color="000000"/>
              <w:left w:val="single" w:sz="4" w:space="0" w:color="000000"/>
              <w:bottom w:val="single" w:sz="4" w:space="0" w:color="000000"/>
              <w:right w:val="single" w:sz="4" w:space="0" w:color="000000"/>
            </w:tcBorders>
          </w:tcPr>
          <w:p w14:paraId="7FA58575" w14:textId="77777777" w:rsidR="00A74802" w:rsidRPr="00D70287" w:rsidRDefault="00A74802" w:rsidP="00A74802">
            <w:pPr>
              <w:widowControl w:val="0"/>
              <w:tabs>
                <w:tab w:val="clear" w:pos="567"/>
              </w:tabs>
              <w:autoSpaceDE w:val="0"/>
              <w:autoSpaceDN w:val="0"/>
              <w:adjustRightInd w:val="0"/>
              <w:spacing w:line="240" w:lineRule="auto"/>
              <w:ind w:right="45"/>
              <w:rPr>
                <w:snapToGrid/>
                <w:color w:val="000000"/>
                <w:szCs w:val="22"/>
                <w:lang w:val="lt-LT" w:eastAsia="en-GB"/>
              </w:rPr>
            </w:pPr>
            <w:proofErr w:type="spellStart"/>
            <w:r w:rsidRPr="00D70287">
              <w:rPr>
                <w:snapToGrid/>
                <w:color w:val="000000"/>
                <w:szCs w:val="22"/>
                <w:lang w:val="lt-LT" w:eastAsia="en-GB"/>
              </w:rPr>
              <w:t>Alanino</w:t>
            </w:r>
            <w:proofErr w:type="spellEnd"/>
            <w:r w:rsidRPr="00D70287">
              <w:rPr>
                <w:snapToGrid/>
                <w:color w:val="000000"/>
                <w:szCs w:val="22"/>
                <w:lang w:val="lt-LT" w:eastAsia="en-GB"/>
              </w:rPr>
              <w:t xml:space="preserve"> </w:t>
            </w:r>
            <w:proofErr w:type="spellStart"/>
            <w:r w:rsidRPr="00D70287">
              <w:rPr>
                <w:snapToGrid/>
                <w:color w:val="000000"/>
                <w:szCs w:val="22"/>
                <w:lang w:val="lt-LT" w:eastAsia="en-GB"/>
              </w:rPr>
              <w:t>aminotransferazės</w:t>
            </w:r>
            <w:proofErr w:type="spellEnd"/>
            <w:r w:rsidRPr="00D70287">
              <w:rPr>
                <w:snapToGrid/>
                <w:color w:val="000000"/>
                <w:szCs w:val="22"/>
                <w:lang w:val="lt-LT" w:eastAsia="en-GB"/>
              </w:rPr>
              <w:t xml:space="preserve"> aktyvumo padidėjimas, dažniausiai lengvo arba vidutinio laipsnio.</w:t>
            </w:r>
          </w:p>
        </w:tc>
      </w:tr>
      <w:tr w:rsidR="00A74802" w:rsidRPr="00790BFB" w14:paraId="193C7943" w14:textId="77777777" w:rsidTr="00017FDB">
        <w:tc>
          <w:tcPr>
            <w:tcW w:w="3206" w:type="dxa"/>
            <w:vMerge/>
            <w:tcBorders>
              <w:top w:val="single" w:sz="4" w:space="0" w:color="000000"/>
              <w:left w:val="single" w:sz="4" w:space="0" w:color="000000"/>
              <w:bottom w:val="single" w:sz="4" w:space="0" w:color="000000"/>
              <w:right w:val="single" w:sz="8" w:space="0" w:color="000000"/>
            </w:tcBorders>
          </w:tcPr>
          <w:p w14:paraId="25AC99E2" w14:textId="77777777" w:rsidR="00A74802" w:rsidRPr="00D70287" w:rsidRDefault="00A74802" w:rsidP="00A74802">
            <w:pPr>
              <w:widowControl w:val="0"/>
              <w:tabs>
                <w:tab w:val="clear" w:pos="567"/>
              </w:tabs>
              <w:autoSpaceDE w:val="0"/>
              <w:autoSpaceDN w:val="0"/>
              <w:adjustRightInd w:val="0"/>
              <w:spacing w:line="240" w:lineRule="auto"/>
              <w:rPr>
                <w:snapToGrid/>
                <w:color w:val="000000"/>
                <w:szCs w:val="22"/>
                <w:lang w:val="lt-LT" w:eastAsia="en-GB"/>
              </w:rPr>
            </w:pPr>
          </w:p>
        </w:tc>
        <w:tc>
          <w:tcPr>
            <w:tcW w:w="1897" w:type="dxa"/>
            <w:vMerge w:val="restart"/>
            <w:tcBorders>
              <w:top w:val="single" w:sz="4" w:space="0" w:color="000000"/>
              <w:left w:val="single" w:sz="8" w:space="0" w:color="000000"/>
              <w:bottom w:val="single" w:sz="4" w:space="0" w:color="000000"/>
              <w:right w:val="single" w:sz="4" w:space="0" w:color="000000"/>
            </w:tcBorders>
          </w:tcPr>
          <w:p w14:paraId="69983C61" w14:textId="77777777" w:rsidR="00A74802" w:rsidRPr="00D70287" w:rsidRDefault="00A74802" w:rsidP="00A74802">
            <w:pPr>
              <w:widowControl w:val="0"/>
              <w:tabs>
                <w:tab w:val="clear" w:pos="567"/>
              </w:tabs>
              <w:autoSpaceDE w:val="0"/>
              <w:autoSpaceDN w:val="0"/>
              <w:adjustRightInd w:val="0"/>
              <w:spacing w:line="240" w:lineRule="auto"/>
              <w:jc w:val="both"/>
              <w:rPr>
                <w:snapToGrid/>
                <w:color w:val="000000"/>
                <w:szCs w:val="22"/>
                <w:lang w:val="lt-LT" w:eastAsia="en-GB"/>
              </w:rPr>
            </w:pPr>
            <w:r w:rsidRPr="00D70287">
              <w:rPr>
                <w:snapToGrid/>
                <w:color w:val="000000"/>
                <w:szCs w:val="22"/>
                <w:lang w:val="lt-LT" w:eastAsia="en-GB"/>
              </w:rPr>
              <w:t>Dažni</w:t>
            </w:r>
          </w:p>
        </w:tc>
        <w:tc>
          <w:tcPr>
            <w:tcW w:w="4298" w:type="dxa"/>
            <w:tcBorders>
              <w:top w:val="single" w:sz="4" w:space="0" w:color="000000"/>
              <w:left w:val="single" w:sz="4" w:space="0" w:color="000000"/>
              <w:bottom w:val="single" w:sz="4" w:space="0" w:color="000000"/>
              <w:right w:val="single" w:sz="4" w:space="0" w:color="000000"/>
            </w:tcBorders>
          </w:tcPr>
          <w:p w14:paraId="105147CF" w14:textId="77777777" w:rsidR="00A74802" w:rsidRPr="00D70287" w:rsidRDefault="00A74802" w:rsidP="00A74802">
            <w:pPr>
              <w:widowControl w:val="0"/>
              <w:tabs>
                <w:tab w:val="clear" w:pos="567"/>
              </w:tabs>
              <w:autoSpaceDE w:val="0"/>
              <w:autoSpaceDN w:val="0"/>
              <w:adjustRightInd w:val="0"/>
              <w:spacing w:line="240" w:lineRule="auto"/>
              <w:ind w:right="45"/>
              <w:rPr>
                <w:snapToGrid/>
                <w:color w:val="000000"/>
                <w:szCs w:val="22"/>
                <w:lang w:val="lt-LT" w:eastAsia="en-GB"/>
              </w:rPr>
            </w:pPr>
            <w:proofErr w:type="spellStart"/>
            <w:r w:rsidRPr="00D70287">
              <w:rPr>
                <w:snapToGrid/>
                <w:color w:val="000000"/>
                <w:szCs w:val="22"/>
                <w:lang w:val="lt-LT" w:eastAsia="en-GB"/>
              </w:rPr>
              <w:t>Aspartato</w:t>
            </w:r>
            <w:proofErr w:type="spellEnd"/>
            <w:r w:rsidRPr="00D70287">
              <w:rPr>
                <w:snapToGrid/>
                <w:color w:val="000000"/>
                <w:szCs w:val="22"/>
                <w:lang w:val="lt-LT" w:eastAsia="en-GB"/>
              </w:rPr>
              <w:t xml:space="preserve"> </w:t>
            </w:r>
            <w:proofErr w:type="spellStart"/>
            <w:r w:rsidRPr="00D70287">
              <w:rPr>
                <w:snapToGrid/>
                <w:color w:val="000000"/>
                <w:szCs w:val="22"/>
                <w:lang w:val="lt-LT" w:eastAsia="en-GB"/>
              </w:rPr>
              <w:t>aminotransferazės</w:t>
            </w:r>
            <w:proofErr w:type="spellEnd"/>
            <w:r w:rsidRPr="00D70287">
              <w:rPr>
                <w:snapToGrid/>
                <w:color w:val="000000"/>
                <w:szCs w:val="22"/>
                <w:lang w:val="lt-LT" w:eastAsia="en-GB"/>
              </w:rPr>
              <w:t xml:space="preserve"> aktyvumo padidėjimas, dažniausiai lengvo arba vidutinio laipsnio.</w:t>
            </w:r>
          </w:p>
        </w:tc>
      </w:tr>
      <w:tr w:rsidR="00A74802" w:rsidRPr="00790BFB" w14:paraId="7E8179A4" w14:textId="77777777" w:rsidTr="00017FDB">
        <w:tc>
          <w:tcPr>
            <w:tcW w:w="3206" w:type="dxa"/>
            <w:vMerge/>
            <w:tcBorders>
              <w:top w:val="single" w:sz="4" w:space="0" w:color="000000"/>
              <w:left w:val="single" w:sz="4" w:space="0" w:color="000000"/>
              <w:bottom w:val="single" w:sz="4" w:space="0" w:color="000000"/>
              <w:right w:val="single" w:sz="8" w:space="0" w:color="000000"/>
            </w:tcBorders>
          </w:tcPr>
          <w:p w14:paraId="4004C77F" w14:textId="77777777" w:rsidR="00A74802" w:rsidRPr="00D70287" w:rsidRDefault="00A74802" w:rsidP="00A74802">
            <w:pPr>
              <w:widowControl w:val="0"/>
              <w:tabs>
                <w:tab w:val="clear" w:pos="567"/>
              </w:tabs>
              <w:autoSpaceDE w:val="0"/>
              <w:autoSpaceDN w:val="0"/>
              <w:adjustRightInd w:val="0"/>
              <w:spacing w:line="240" w:lineRule="auto"/>
              <w:rPr>
                <w:snapToGrid/>
                <w:color w:val="000000"/>
                <w:szCs w:val="22"/>
                <w:lang w:val="lt-LT" w:eastAsia="en-GB"/>
              </w:rPr>
            </w:pPr>
          </w:p>
        </w:tc>
        <w:tc>
          <w:tcPr>
            <w:tcW w:w="1897" w:type="dxa"/>
            <w:vMerge/>
            <w:tcBorders>
              <w:top w:val="single" w:sz="4" w:space="0" w:color="000000"/>
              <w:left w:val="single" w:sz="8" w:space="0" w:color="000000"/>
              <w:bottom w:val="single" w:sz="4" w:space="0" w:color="000000"/>
              <w:right w:val="single" w:sz="4" w:space="0" w:color="000000"/>
            </w:tcBorders>
          </w:tcPr>
          <w:p w14:paraId="126629E8" w14:textId="77777777" w:rsidR="00A74802" w:rsidRPr="00D70287" w:rsidRDefault="00A74802" w:rsidP="00A74802">
            <w:pPr>
              <w:widowControl w:val="0"/>
              <w:tabs>
                <w:tab w:val="clear" w:pos="567"/>
              </w:tabs>
              <w:autoSpaceDE w:val="0"/>
              <w:autoSpaceDN w:val="0"/>
              <w:adjustRightInd w:val="0"/>
              <w:spacing w:line="240" w:lineRule="auto"/>
              <w:jc w:val="both"/>
              <w:rPr>
                <w:snapToGrid/>
                <w:color w:val="000000"/>
                <w:szCs w:val="22"/>
                <w:lang w:val="lt-LT" w:eastAsia="en-GB"/>
              </w:rPr>
            </w:pPr>
          </w:p>
        </w:tc>
        <w:tc>
          <w:tcPr>
            <w:tcW w:w="4298" w:type="dxa"/>
            <w:tcBorders>
              <w:top w:val="single" w:sz="4" w:space="0" w:color="000000"/>
              <w:left w:val="single" w:sz="4" w:space="0" w:color="000000"/>
              <w:bottom w:val="single" w:sz="4" w:space="0" w:color="000000"/>
              <w:right w:val="single" w:sz="4" w:space="0" w:color="000000"/>
            </w:tcBorders>
          </w:tcPr>
          <w:p w14:paraId="746269CB" w14:textId="77777777" w:rsidR="00A74802" w:rsidRPr="00D70287" w:rsidRDefault="00A74802" w:rsidP="00A74802">
            <w:pPr>
              <w:widowControl w:val="0"/>
              <w:tabs>
                <w:tab w:val="clear" w:pos="567"/>
              </w:tabs>
              <w:autoSpaceDE w:val="0"/>
              <w:autoSpaceDN w:val="0"/>
              <w:adjustRightInd w:val="0"/>
              <w:spacing w:line="240" w:lineRule="auto"/>
              <w:ind w:right="45"/>
              <w:rPr>
                <w:snapToGrid/>
                <w:color w:val="000000"/>
                <w:szCs w:val="22"/>
                <w:lang w:val="lt-LT" w:eastAsia="en-GB"/>
              </w:rPr>
            </w:pPr>
            <w:r w:rsidRPr="00D70287">
              <w:rPr>
                <w:snapToGrid/>
                <w:color w:val="000000"/>
                <w:szCs w:val="22"/>
                <w:lang w:val="lt-LT" w:eastAsia="en-GB"/>
              </w:rPr>
              <w:t xml:space="preserve">Bendro </w:t>
            </w:r>
            <w:proofErr w:type="spellStart"/>
            <w:r w:rsidRPr="00D70287">
              <w:rPr>
                <w:snapToGrid/>
                <w:color w:val="000000"/>
                <w:szCs w:val="22"/>
                <w:lang w:val="lt-LT" w:eastAsia="en-GB"/>
              </w:rPr>
              <w:t>bilirubino</w:t>
            </w:r>
            <w:proofErr w:type="spellEnd"/>
            <w:r w:rsidRPr="00D70287">
              <w:rPr>
                <w:snapToGrid/>
                <w:color w:val="000000"/>
                <w:szCs w:val="22"/>
                <w:lang w:val="lt-LT" w:eastAsia="en-GB"/>
              </w:rPr>
              <w:t xml:space="preserve"> koncentracijos padidėjimas, dažniausiai lengvo arba vidutinio laipsnio.</w:t>
            </w:r>
          </w:p>
        </w:tc>
      </w:tr>
      <w:tr w:rsidR="00A74802" w:rsidRPr="00D70287" w14:paraId="4A2E3038" w14:textId="77777777" w:rsidTr="00017FDB">
        <w:tc>
          <w:tcPr>
            <w:tcW w:w="3206" w:type="dxa"/>
            <w:vMerge/>
            <w:tcBorders>
              <w:top w:val="single" w:sz="4" w:space="0" w:color="000000"/>
              <w:left w:val="single" w:sz="4" w:space="0" w:color="000000"/>
              <w:bottom w:val="single" w:sz="4" w:space="0" w:color="000000"/>
              <w:right w:val="single" w:sz="8" w:space="0" w:color="000000"/>
            </w:tcBorders>
          </w:tcPr>
          <w:p w14:paraId="4824942B" w14:textId="77777777" w:rsidR="00A74802" w:rsidRPr="00D70287" w:rsidRDefault="00A74802" w:rsidP="00A74802">
            <w:pPr>
              <w:widowControl w:val="0"/>
              <w:tabs>
                <w:tab w:val="clear" w:pos="567"/>
              </w:tabs>
              <w:autoSpaceDE w:val="0"/>
              <w:autoSpaceDN w:val="0"/>
              <w:adjustRightInd w:val="0"/>
              <w:spacing w:line="240" w:lineRule="auto"/>
              <w:rPr>
                <w:snapToGrid/>
                <w:color w:val="000000"/>
                <w:szCs w:val="22"/>
                <w:lang w:val="lt-LT" w:eastAsia="en-GB"/>
              </w:rPr>
            </w:pPr>
          </w:p>
        </w:tc>
        <w:tc>
          <w:tcPr>
            <w:tcW w:w="1897" w:type="dxa"/>
            <w:tcBorders>
              <w:top w:val="single" w:sz="4" w:space="0" w:color="000000"/>
              <w:left w:val="single" w:sz="8" w:space="0" w:color="000000"/>
              <w:bottom w:val="single" w:sz="4" w:space="0" w:color="000000"/>
              <w:right w:val="single" w:sz="4" w:space="0" w:color="000000"/>
            </w:tcBorders>
          </w:tcPr>
          <w:p w14:paraId="3E551EBF" w14:textId="77777777" w:rsidR="00A74802" w:rsidRPr="00D70287" w:rsidRDefault="00A74802" w:rsidP="00A74802">
            <w:pPr>
              <w:widowControl w:val="0"/>
              <w:tabs>
                <w:tab w:val="clear" w:pos="567"/>
              </w:tabs>
              <w:autoSpaceDE w:val="0"/>
              <w:autoSpaceDN w:val="0"/>
              <w:adjustRightInd w:val="0"/>
              <w:spacing w:line="240" w:lineRule="auto"/>
              <w:jc w:val="both"/>
              <w:rPr>
                <w:snapToGrid/>
                <w:color w:val="000000"/>
                <w:szCs w:val="22"/>
                <w:lang w:val="lt-LT" w:eastAsia="en-GB"/>
              </w:rPr>
            </w:pPr>
            <w:r w:rsidRPr="00D70287">
              <w:rPr>
                <w:snapToGrid/>
                <w:color w:val="000000"/>
                <w:szCs w:val="22"/>
                <w:lang w:val="lt-LT" w:eastAsia="en-GB"/>
              </w:rPr>
              <w:t>Nedažni</w:t>
            </w:r>
          </w:p>
        </w:tc>
        <w:tc>
          <w:tcPr>
            <w:tcW w:w="4298" w:type="dxa"/>
            <w:tcBorders>
              <w:top w:val="single" w:sz="4" w:space="0" w:color="000000"/>
              <w:left w:val="single" w:sz="4" w:space="0" w:color="000000"/>
              <w:bottom w:val="single" w:sz="4" w:space="0" w:color="000000"/>
              <w:right w:val="single" w:sz="4" w:space="0" w:color="000000"/>
            </w:tcBorders>
          </w:tcPr>
          <w:p w14:paraId="62895928" w14:textId="77777777" w:rsidR="00A74802" w:rsidRPr="00D70287" w:rsidRDefault="00A74802" w:rsidP="00A74802">
            <w:pPr>
              <w:widowControl w:val="0"/>
              <w:tabs>
                <w:tab w:val="clear" w:pos="567"/>
              </w:tabs>
              <w:autoSpaceDE w:val="0"/>
              <w:autoSpaceDN w:val="0"/>
              <w:adjustRightInd w:val="0"/>
              <w:spacing w:line="240" w:lineRule="auto"/>
              <w:ind w:right="45"/>
              <w:rPr>
                <w:snapToGrid/>
                <w:color w:val="000000"/>
                <w:szCs w:val="22"/>
                <w:lang w:val="lt-LT" w:eastAsia="en-GB"/>
              </w:rPr>
            </w:pPr>
            <w:r w:rsidRPr="00D70287">
              <w:rPr>
                <w:snapToGrid/>
                <w:color w:val="000000"/>
                <w:szCs w:val="22"/>
                <w:lang w:val="lt-LT" w:eastAsia="en-GB"/>
              </w:rPr>
              <w:t>Hepatitas**.</w:t>
            </w:r>
          </w:p>
        </w:tc>
      </w:tr>
      <w:tr w:rsidR="00A74802" w:rsidRPr="00790BFB" w14:paraId="03888A48" w14:textId="77777777" w:rsidTr="00017FDB">
        <w:tc>
          <w:tcPr>
            <w:tcW w:w="3206" w:type="dxa"/>
            <w:vMerge w:val="restart"/>
            <w:tcBorders>
              <w:top w:val="single" w:sz="4" w:space="0" w:color="000000"/>
              <w:left w:val="single" w:sz="4" w:space="0" w:color="000000"/>
              <w:bottom w:val="single" w:sz="4" w:space="0" w:color="000000"/>
              <w:right w:val="single" w:sz="8" w:space="0" w:color="000000"/>
            </w:tcBorders>
          </w:tcPr>
          <w:p w14:paraId="68FCA244" w14:textId="77777777" w:rsidR="00A74802" w:rsidRPr="00D70287" w:rsidRDefault="00A74802" w:rsidP="00A74802">
            <w:pPr>
              <w:widowControl w:val="0"/>
              <w:tabs>
                <w:tab w:val="clear" w:pos="567"/>
              </w:tabs>
              <w:autoSpaceDE w:val="0"/>
              <w:autoSpaceDN w:val="0"/>
              <w:adjustRightInd w:val="0"/>
              <w:spacing w:line="240" w:lineRule="auto"/>
              <w:rPr>
                <w:snapToGrid/>
                <w:color w:val="000000"/>
                <w:szCs w:val="22"/>
                <w:lang w:val="lt-LT" w:eastAsia="en-GB"/>
              </w:rPr>
            </w:pPr>
            <w:r w:rsidRPr="00D70287">
              <w:rPr>
                <w:snapToGrid/>
                <w:color w:val="000000"/>
                <w:szCs w:val="22"/>
                <w:lang w:val="lt-LT" w:eastAsia="en-GB"/>
              </w:rPr>
              <w:t>Odos ir poodinio audinio sutrikimai</w:t>
            </w:r>
          </w:p>
        </w:tc>
        <w:tc>
          <w:tcPr>
            <w:tcW w:w="1897" w:type="dxa"/>
            <w:tcBorders>
              <w:top w:val="single" w:sz="4" w:space="0" w:color="000000"/>
              <w:left w:val="single" w:sz="8" w:space="0" w:color="000000"/>
              <w:bottom w:val="single" w:sz="4" w:space="0" w:color="000000"/>
              <w:right w:val="single" w:sz="4" w:space="0" w:color="000000"/>
            </w:tcBorders>
          </w:tcPr>
          <w:p w14:paraId="3EEA074F" w14:textId="77777777" w:rsidR="00A74802" w:rsidRPr="00D70287" w:rsidRDefault="00A74802" w:rsidP="00A74802">
            <w:pPr>
              <w:widowControl w:val="0"/>
              <w:tabs>
                <w:tab w:val="clear" w:pos="567"/>
              </w:tabs>
              <w:autoSpaceDE w:val="0"/>
              <w:autoSpaceDN w:val="0"/>
              <w:adjustRightInd w:val="0"/>
              <w:spacing w:line="240" w:lineRule="auto"/>
              <w:jc w:val="both"/>
              <w:rPr>
                <w:snapToGrid/>
                <w:color w:val="000000"/>
                <w:szCs w:val="22"/>
                <w:lang w:val="lt-LT" w:eastAsia="en-GB"/>
              </w:rPr>
            </w:pPr>
            <w:r w:rsidRPr="00D70287">
              <w:rPr>
                <w:snapToGrid/>
                <w:color w:val="000000"/>
                <w:szCs w:val="22"/>
                <w:lang w:val="lt-LT" w:eastAsia="en-GB"/>
              </w:rPr>
              <w:t>Labai dažni</w:t>
            </w:r>
          </w:p>
        </w:tc>
        <w:tc>
          <w:tcPr>
            <w:tcW w:w="4298" w:type="dxa"/>
            <w:tcBorders>
              <w:top w:val="single" w:sz="4" w:space="0" w:color="000000"/>
              <w:left w:val="single" w:sz="4" w:space="0" w:color="000000"/>
              <w:bottom w:val="single" w:sz="4" w:space="0" w:color="000000"/>
              <w:right w:val="single" w:sz="4" w:space="0" w:color="000000"/>
            </w:tcBorders>
          </w:tcPr>
          <w:p w14:paraId="33273E29" w14:textId="77777777" w:rsidR="00A74802" w:rsidRPr="00D70287" w:rsidRDefault="00A74802" w:rsidP="00A74802">
            <w:pPr>
              <w:widowControl w:val="0"/>
              <w:tabs>
                <w:tab w:val="clear" w:pos="567"/>
              </w:tabs>
              <w:autoSpaceDE w:val="0"/>
              <w:autoSpaceDN w:val="0"/>
              <w:adjustRightInd w:val="0"/>
              <w:spacing w:line="240" w:lineRule="auto"/>
              <w:ind w:right="45"/>
              <w:rPr>
                <w:snapToGrid/>
                <w:color w:val="000000"/>
                <w:szCs w:val="22"/>
                <w:lang w:val="lt-LT" w:eastAsia="en-GB"/>
              </w:rPr>
            </w:pPr>
            <w:r w:rsidRPr="00D70287">
              <w:rPr>
                <w:snapToGrid/>
                <w:color w:val="000000"/>
                <w:szCs w:val="22"/>
                <w:lang w:val="lt-LT" w:eastAsia="en-GB"/>
              </w:rPr>
              <w:t xml:space="preserve">Odos reakcijos, dažniausiai lengvos arba vidutinio  sunkumo (BTK 1 ar 2 laipsnio): </w:t>
            </w:r>
            <w:proofErr w:type="spellStart"/>
            <w:r w:rsidRPr="00D70287">
              <w:rPr>
                <w:snapToGrid/>
                <w:color w:val="000000"/>
                <w:szCs w:val="22"/>
                <w:lang w:val="lt-LT" w:eastAsia="en-GB"/>
              </w:rPr>
              <w:t>pustulinis</w:t>
            </w:r>
            <w:proofErr w:type="spellEnd"/>
            <w:r w:rsidRPr="00D70287">
              <w:rPr>
                <w:snapToGrid/>
                <w:color w:val="000000"/>
                <w:szCs w:val="22"/>
                <w:lang w:val="lt-LT" w:eastAsia="en-GB"/>
              </w:rPr>
              <w:t xml:space="preserve"> išbėrimas, kartais su niežėjimu ir odos sausumu, įskaitant odos įtrūkimus, su </w:t>
            </w:r>
            <w:proofErr w:type="spellStart"/>
            <w:r w:rsidRPr="00D70287">
              <w:rPr>
                <w:snapToGrid/>
                <w:color w:val="000000"/>
                <w:szCs w:val="22"/>
                <w:lang w:val="lt-LT" w:eastAsia="en-GB"/>
              </w:rPr>
              <w:t>eriteminiu</w:t>
            </w:r>
            <w:proofErr w:type="spellEnd"/>
            <w:r w:rsidRPr="00D70287">
              <w:rPr>
                <w:snapToGrid/>
                <w:color w:val="000000"/>
                <w:szCs w:val="22"/>
                <w:lang w:val="lt-LT" w:eastAsia="en-GB"/>
              </w:rPr>
              <w:t xml:space="preserve"> pagrindu</w:t>
            </w:r>
            <w:r w:rsidR="00ED62F2" w:rsidRPr="00D70287">
              <w:rPr>
                <w:snapToGrid/>
                <w:color w:val="000000"/>
                <w:szCs w:val="22"/>
                <w:lang w:val="lt-LT" w:eastAsia="en-GB"/>
              </w:rPr>
              <w:t>.</w:t>
            </w:r>
          </w:p>
        </w:tc>
      </w:tr>
      <w:tr w:rsidR="00A74802" w:rsidRPr="00D70287" w14:paraId="702E91A3" w14:textId="77777777" w:rsidTr="00017FDB">
        <w:tc>
          <w:tcPr>
            <w:tcW w:w="3206" w:type="dxa"/>
            <w:vMerge/>
            <w:tcBorders>
              <w:top w:val="single" w:sz="4" w:space="0" w:color="000000"/>
              <w:left w:val="single" w:sz="4" w:space="0" w:color="000000"/>
              <w:bottom w:val="single" w:sz="4" w:space="0" w:color="000000"/>
              <w:right w:val="single" w:sz="8" w:space="0" w:color="000000"/>
            </w:tcBorders>
          </w:tcPr>
          <w:p w14:paraId="282DA866" w14:textId="77777777" w:rsidR="00A74802" w:rsidRPr="00D70287" w:rsidRDefault="00A74802" w:rsidP="00A74802">
            <w:pPr>
              <w:widowControl w:val="0"/>
              <w:tabs>
                <w:tab w:val="clear" w:pos="567"/>
              </w:tabs>
              <w:autoSpaceDE w:val="0"/>
              <w:autoSpaceDN w:val="0"/>
              <w:adjustRightInd w:val="0"/>
              <w:spacing w:line="240" w:lineRule="auto"/>
              <w:rPr>
                <w:snapToGrid/>
                <w:color w:val="000000"/>
                <w:szCs w:val="22"/>
                <w:lang w:val="lt-LT" w:eastAsia="en-GB"/>
              </w:rPr>
            </w:pPr>
          </w:p>
        </w:tc>
        <w:tc>
          <w:tcPr>
            <w:tcW w:w="1897" w:type="dxa"/>
            <w:vMerge w:val="restart"/>
            <w:tcBorders>
              <w:top w:val="single" w:sz="4" w:space="0" w:color="000000"/>
              <w:left w:val="single" w:sz="8" w:space="0" w:color="000000"/>
              <w:right w:val="single" w:sz="4" w:space="0" w:color="000000"/>
            </w:tcBorders>
          </w:tcPr>
          <w:p w14:paraId="7AA22C64" w14:textId="77777777" w:rsidR="00A74802" w:rsidRPr="00D70287" w:rsidRDefault="00A74802" w:rsidP="00A74802">
            <w:pPr>
              <w:widowControl w:val="0"/>
              <w:tabs>
                <w:tab w:val="clear" w:pos="567"/>
              </w:tabs>
              <w:autoSpaceDE w:val="0"/>
              <w:autoSpaceDN w:val="0"/>
              <w:adjustRightInd w:val="0"/>
              <w:spacing w:line="240" w:lineRule="auto"/>
              <w:jc w:val="both"/>
              <w:rPr>
                <w:snapToGrid/>
                <w:color w:val="000000"/>
                <w:szCs w:val="22"/>
                <w:lang w:val="lt-LT" w:eastAsia="en-GB"/>
              </w:rPr>
            </w:pPr>
            <w:r w:rsidRPr="00D70287">
              <w:rPr>
                <w:snapToGrid/>
                <w:color w:val="000000"/>
                <w:szCs w:val="22"/>
                <w:lang w:val="lt-LT" w:eastAsia="en-GB"/>
              </w:rPr>
              <w:t>Dažni</w:t>
            </w:r>
          </w:p>
        </w:tc>
        <w:tc>
          <w:tcPr>
            <w:tcW w:w="4298" w:type="dxa"/>
            <w:tcBorders>
              <w:top w:val="single" w:sz="4" w:space="0" w:color="000000"/>
              <w:left w:val="single" w:sz="4" w:space="0" w:color="000000"/>
              <w:bottom w:val="single" w:sz="4" w:space="0" w:color="000000"/>
              <w:right w:val="single" w:sz="4" w:space="0" w:color="000000"/>
            </w:tcBorders>
          </w:tcPr>
          <w:p w14:paraId="3A8DE247" w14:textId="77777777" w:rsidR="00A74802" w:rsidRPr="00D70287" w:rsidRDefault="00A74802" w:rsidP="00A74802">
            <w:pPr>
              <w:widowControl w:val="0"/>
              <w:tabs>
                <w:tab w:val="clear" w:pos="567"/>
              </w:tabs>
              <w:autoSpaceDE w:val="0"/>
              <w:autoSpaceDN w:val="0"/>
              <w:adjustRightInd w:val="0"/>
              <w:spacing w:line="240" w:lineRule="auto"/>
              <w:ind w:right="45"/>
              <w:rPr>
                <w:snapToGrid/>
                <w:color w:val="000000"/>
                <w:szCs w:val="22"/>
                <w:lang w:val="lt-LT" w:eastAsia="en-GB"/>
              </w:rPr>
            </w:pPr>
            <w:r w:rsidRPr="00D70287">
              <w:rPr>
                <w:snapToGrid/>
                <w:color w:val="000000"/>
                <w:szCs w:val="22"/>
                <w:lang w:val="lt-LT" w:eastAsia="en-GB"/>
              </w:rPr>
              <w:t>Nagų sutrikimai.</w:t>
            </w:r>
          </w:p>
        </w:tc>
      </w:tr>
      <w:tr w:rsidR="00A74802" w:rsidRPr="00D70287" w14:paraId="34E9CE38" w14:textId="77777777" w:rsidTr="00017FDB">
        <w:tc>
          <w:tcPr>
            <w:tcW w:w="3206" w:type="dxa"/>
            <w:vMerge/>
            <w:tcBorders>
              <w:top w:val="single" w:sz="4" w:space="0" w:color="000000"/>
              <w:left w:val="single" w:sz="4" w:space="0" w:color="000000"/>
              <w:bottom w:val="single" w:sz="4" w:space="0" w:color="000000"/>
              <w:right w:val="single" w:sz="8" w:space="0" w:color="000000"/>
            </w:tcBorders>
          </w:tcPr>
          <w:p w14:paraId="4595FDDF" w14:textId="77777777" w:rsidR="00A74802" w:rsidRPr="00D70287" w:rsidRDefault="00A74802" w:rsidP="00A74802">
            <w:pPr>
              <w:widowControl w:val="0"/>
              <w:tabs>
                <w:tab w:val="clear" w:pos="567"/>
              </w:tabs>
              <w:autoSpaceDE w:val="0"/>
              <w:autoSpaceDN w:val="0"/>
              <w:adjustRightInd w:val="0"/>
              <w:spacing w:line="240" w:lineRule="auto"/>
              <w:rPr>
                <w:snapToGrid/>
                <w:color w:val="000000"/>
                <w:szCs w:val="22"/>
                <w:lang w:val="lt-LT" w:eastAsia="en-GB"/>
              </w:rPr>
            </w:pPr>
          </w:p>
        </w:tc>
        <w:tc>
          <w:tcPr>
            <w:tcW w:w="1897" w:type="dxa"/>
            <w:vMerge/>
            <w:tcBorders>
              <w:left w:val="single" w:sz="8" w:space="0" w:color="000000"/>
              <w:right w:val="single" w:sz="4" w:space="0" w:color="000000"/>
            </w:tcBorders>
          </w:tcPr>
          <w:p w14:paraId="26391DF8" w14:textId="77777777" w:rsidR="00A74802" w:rsidRPr="00D70287" w:rsidRDefault="00A74802" w:rsidP="00A74802">
            <w:pPr>
              <w:widowControl w:val="0"/>
              <w:tabs>
                <w:tab w:val="clear" w:pos="567"/>
              </w:tabs>
              <w:autoSpaceDE w:val="0"/>
              <w:autoSpaceDN w:val="0"/>
              <w:adjustRightInd w:val="0"/>
              <w:spacing w:line="240" w:lineRule="auto"/>
              <w:jc w:val="both"/>
              <w:rPr>
                <w:snapToGrid/>
                <w:color w:val="000000"/>
                <w:szCs w:val="22"/>
                <w:lang w:val="lt-LT" w:eastAsia="en-GB"/>
              </w:rPr>
            </w:pPr>
          </w:p>
        </w:tc>
        <w:tc>
          <w:tcPr>
            <w:tcW w:w="4298" w:type="dxa"/>
            <w:tcBorders>
              <w:top w:val="single" w:sz="4" w:space="0" w:color="000000"/>
              <w:left w:val="single" w:sz="4" w:space="0" w:color="000000"/>
              <w:bottom w:val="single" w:sz="4" w:space="0" w:color="000000"/>
              <w:right w:val="single" w:sz="4" w:space="0" w:color="000000"/>
            </w:tcBorders>
          </w:tcPr>
          <w:p w14:paraId="783F7148" w14:textId="77777777" w:rsidR="00A74802" w:rsidRPr="00D70287" w:rsidRDefault="00A74802" w:rsidP="00A74802">
            <w:pPr>
              <w:widowControl w:val="0"/>
              <w:tabs>
                <w:tab w:val="clear" w:pos="567"/>
              </w:tabs>
              <w:autoSpaceDE w:val="0"/>
              <w:autoSpaceDN w:val="0"/>
              <w:adjustRightInd w:val="0"/>
              <w:spacing w:line="240" w:lineRule="auto"/>
              <w:ind w:right="45"/>
              <w:rPr>
                <w:snapToGrid/>
                <w:color w:val="000000"/>
                <w:szCs w:val="22"/>
                <w:lang w:val="lt-LT" w:eastAsia="en-GB"/>
              </w:rPr>
            </w:pPr>
            <w:proofErr w:type="spellStart"/>
            <w:r w:rsidRPr="00D70287">
              <w:rPr>
                <w:snapToGrid/>
                <w:color w:val="000000"/>
                <w:szCs w:val="22"/>
                <w:lang w:val="lt-LT" w:eastAsia="en-GB"/>
              </w:rPr>
              <w:t>Alopecija</w:t>
            </w:r>
            <w:proofErr w:type="spellEnd"/>
            <w:r w:rsidRPr="00D70287">
              <w:rPr>
                <w:snapToGrid/>
                <w:color w:val="000000"/>
                <w:szCs w:val="22"/>
                <w:lang w:val="lt-LT" w:eastAsia="en-GB"/>
              </w:rPr>
              <w:t>.</w:t>
            </w:r>
          </w:p>
        </w:tc>
      </w:tr>
      <w:tr w:rsidR="00A74802" w:rsidRPr="00790BFB" w14:paraId="7D08D210" w14:textId="77777777" w:rsidTr="00017FDB">
        <w:trPr>
          <w:trHeight w:val="552"/>
        </w:trPr>
        <w:tc>
          <w:tcPr>
            <w:tcW w:w="3206" w:type="dxa"/>
            <w:vMerge/>
            <w:tcBorders>
              <w:top w:val="single" w:sz="4" w:space="0" w:color="000000"/>
              <w:left w:val="single" w:sz="4" w:space="0" w:color="000000"/>
              <w:bottom w:val="single" w:sz="4" w:space="0" w:color="000000"/>
              <w:right w:val="single" w:sz="8" w:space="0" w:color="000000"/>
            </w:tcBorders>
          </w:tcPr>
          <w:p w14:paraId="089905F3" w14:textId="77777777" w:rsidR="00A74802" w:rsidRPr="00D70287" w:rsidRDefault="00A74802" w:rsidP="00A74802">
            <w:pPr>
              <w:widowControl w:val="0"/>
              <w:tabs>
                <w:tab w:val="clear" w:pos="567"/>
              </w:tabs>
              <w:autoSpaceDE w:val="0"/>
              <w:autoSpaceDN w:val="0"/>
              <w:adjustRightInd w:val="0"/>
              <w:spacing w:line="240" w:lineRule="auto"/>
              <w:rPr>
                <w:snapToGrid/>
                <w:color w:val="000000"/>
                <w:szCs w:val="22"/>
                <w:lang w:val="lt-LT" w:eastAsia="en-GB"/>
              </w:rPr>
            </w:pPr>
          </w:p>
        </w:tc>
        <w:tc>
          <w:tcPr>
            <w:tcW w:w="1897" w:type="dxa"/>
            <w:vMerge/>
            <w:tcBorders>
              <w:left w:val="single" w:sz="8" w:space="0" w:color="000000"/>
              <w:bottom w:val="single" w:sz="4" w:space="0" w:color="000000"/>
              <w:right w:val="single" w:sz="4" w:space="0" w:color="000000"/>
            </w:tcBorders>
          </w:tcPr>
          <w:p w14:paraId="7185F951" w14:textId="77777777" w:rsidR="00A74802" w:rsidRPr="00D70287" w:rsidRDefault="00A74802" w:rsidP="00A74802">
            <w:pPr>
              <w:widowControl w:val="0"/>
              <w:tabs>
                <w:tab w:val="clear" w:pos="567"/>
              </w:tabs>
              <w:autoSpaceDE w:val="0"/>
              <w:autoSpaceDN w:val="0"/>
              <w:adjustRightInd w:val="0"/>
              <w:spacing w:line="240" w:lineRule="auto"/>
              <w:jc w:val="both"/>
              <w:rPr>
                <w:snapToGrid/>
                <w:color w:val="000000"/>
                <w:szCs w:val="22"/>
                <w:lang w:val="lt-LT" w:eastAsia="en-GB"/>
              </w:rPr>
            </w:pPr>
          </w:p>
        </w:tc>
        <w:tc>
          <w:tcPr>
            <w:tcW w:w="4298" w:type="dxa"/>
            <w:tcBorders>
              <w:top w:val="single" w:sz="4" w:space="0" w:color="000000"/>
              <w:left w:val="single" w:sz="4" w:space="0" w:color="000000"/>
              <w:bottom w:val="single" w:sz="4" w:space="0" w:color="000000"/>
              <w:right w:val="single" w:sz="4" w:space="0" w:color="000000"/>
            </w:tcBorders>
          </w:tcPr>
          <w:p w14:paraId="3BBA818D" w14:textId="77777777" w:rsidR="00A74802" w:rsidRPr="00D70287" w:rsidRDefault="00A74802" w:rsidP="00A74802">
            <w:pPr>
              <w:widowControl w:val="0"/>
              <w:tabs>
                <w:tab w:val="clear" w:pos="567"/>
              </w:tabs>
              <w:autoSpaceDE w:val="0"/>
              <w:autoSpaceDN w:val="0"/>
              <w:adjustRightInd w:val="0"/>
              <w:spacing w:line="240" w:lineRule="auto"/>
              <w:ind w:right="45"/>
              <w:rPr>
                <w:snapToGrid/>
                <w:color w:val="000000"/>
                <w:szCs w:val="22"/>
                <w:lang w:val="lt-LT" w:eastAsia="en-GB"/>
              </w:rPr>
            </w:pPr>
            <w:r w:rsidRPr="00D70287">
              <w:rPr>
                <w:snapToGrid/>
                <w:color w:val="000000"/>
                <w:szCs w:val="22"/>
                <w:lang w:val="lt-LT" w:eastAsia="en-GB"/>
              </w:rPr>
              <w:t xml:space="preserve">Alerginės reakcijos (1,1%), įskaitant </w:t>
            </w:r>
            <w:proofErr w:type="spellStart"/>
            <w:r w:rsidRPr="00D70287">
              <w:rPr>
                <w:snapToGrid/>
                <w:color w:val="000000"/>
                <w:szCs w:val="22"/>
                <w:lang w:val="lt-LT" w:eastAsia="en-GB"/>
              </w:rPr>
              <w:t>angioneurozinę</w:t>
            </w:r>
            <w:proofErr w:type="spellEnd"/>
            <w:r w:rsidRPr="00D70287">
              <w:rPr>
                <w:snapToGrid/>
                <w:color w:val="000000"/>
                <w:szCs w:val="22"/>
                <w:lang w:val="lt-LT" w:eastAsia="en-GB"/>
              </w:rPr>
              <w:t xml:space="preserve"> edema ir dilgėlinę.</w:t>
            </w:r>
          </w:p>
        </w:tc>
      </w:tr>
      <w:tr w:rsidR="002E4BDF" w:rsidRPr="00790BFB" w14:paraId="17C4AA06" w14:textId="77777777" w:rsidTr="00017FDB">
        <w:trPr>
          <w:trHeight w:val="552"/>
        </w:trPr>
        <w:tc>
          <w:tcPr>
            <w:tcW w:w="3206" w:type="dxa"/>
            <w:vMerge/>
            <w:tcBorders>
              <w:top w:val="single" w:sz="4" w:space="0" w:color="000000"/>
              <w:left w:val="single" w:sz="4" w:space="0" w:color="000000"/>
              <w:bottom w:val="single" w:sz="4" w:space="0" w:color="000000"/>
              <w:right w:val="single" w:sz="8" w:space="0" w:color="000000"/>
            </w:tcBorders>
          </w:tcPr>
          <w:p w14:paraId="566FB9D4" w14:textId="77777777" w:rsidR="002E4BDF" w:rsidRPr="00D70287" w:rsidRDefault="002E4BDF" w:rsidP="00A74802">
            <w:pPr>
              <w:widowControl w:val="0"/>
              <w:tabs>
                <w:tab w:val="clear" w:pos="567"/>
              </w:tabs>
              <w:autoSpaceDE w:val="0"/>
              <w:autoSpaceDN w:val="0"/>
              <w:adjustRightInd w:val="0"/>
              <w:spacing w:line="240" w:lineRule="auto"/>
              <w:rPr>
                <w:snapToGrid/>
                <w:color w:val="000000"/>
                <w:szCs w:val="22"/>
                <w:lang w:val="lt-LT" w:eastAsia="en-GB"/>
              </w:rPr>
            </w:pPr>
          </w:p>
        </w:tc>
        <w:tc>
          <w:tcPr>
            <w:tcW w:w="1897" w:type="dxa"/>
            <w:tcBorders>
              <w:left w:val="single" w:sz="8" w:space="0" w:color="000000"/>
              <w:bottom w:val="single" w:sz="4" w:space="0" w:color="000000"/>
              <w:right w:val="single" w:sz="4" w:space="0" w:color="000000"/>
            </w:tcBorders>
          </w:tcPr>
          <w:p w14:paraId="1738EA56" w14:textId="77777777" w:rsidR="002E4BDF" w:rsidRPr="00D70287" w:rsidRDefault="002E4BDF" w:rsidP="00A74802">
            <w:pPr>
              <w:widowControl w:val="0"/>
              <w:tabs>
                <w:tab w:val="clear" w:pos="567"/>
              </w:tabs>
              <w:autoSpaceDE w:val="0"/>
              <w:autoSpaceDN w:val="0"/>
              <w:adjustRightInd w:val="0"/>
              <w:spacing w:line="240" w:lineRule="auto"/>
              <w:jc w:val="both"/>
              <w:rPr>
                <w:snapToGrid/>
                <w:color w:val="000000"/>
                <w:szCs w:val="22"/>
                <w:lang w:val="lt-LT" w:eastAsia="en-GB"/>
              </w:rPr>
            </w:pPr>
            <w:r>
              <w:rPr>
                <w:snapToGrid/>
                <w:color w:val="000000"/>
                <w:szCs w:val="22"/>
                <w:lang w:val="lt-LT" w:eastAsia="en-GB"/>
              </w:rPr>
              <w:t>Nedažni</w:t>
            </w:r>
          </w:p>
        </w:tc>
        <w:tc>
          <w:tcPr>
            <w:tcW w:w="4298" w:type="dxa"/>
            <w:tcBorders>
              <w:top w:val="single" w:sz="4" w:space="0" w:color="000000"/>
              <w:left w:val="single" w:sz="4" w:space="0" w:color="000000"/>
              <w:bottom w:val="single" w:sz="4" w:space="0" w:color="000000"/>
              <w:right w:val="single" w:sz="4" w:space="0" w:color="000000"/>
            </w:tcBorders>
          </w:tcPr>
          <w:p w14:paraId="7D82A36E" w14:textId="77777777" w:rsidR="002E4BDF" w:rsidRPr="00D70287" w:rsidRDefault="00173B84" w:rsidP="00A74802">
            <w:pPr>
              <w:widowControl w:val="0"/>
              <w:tabs>
                <w:tab w:val="clear" w:pos="567"/>
              </w:tabs>
              <w:autoSpaceDE w:val="0"/>
              <w:autoSpaceDN w:val="0"/>
              <w:adjustRightInd w:val="0"/>
              <w:spacing w:line="240" w:lineRule="auto"/>
              <w:ind w:right="45"/>
              <w:rPr>
                <w:snapToGrid/>
                <w:color w:val="000000"/>
                <w:szCs w:val="22"/>
                <w:lang w:val="lt-LT" w:eastAsia="en-GB"/>
              </w:rPr>
            </w:pPr>
            <w:r w:rsidRPr="00790BFB">
              <w:rPr>
                <w:lang w:val="lt-LT"/>
              </w:rPr>
              <w:t xml:space="preserve">Plaštakų ir pėdų </w:t>
            </w:r>
            <w:proofErr w:type="spellStart"/>
            <w:r w:rsidRPr="00790BFB">
              <w:rPr>
                <w:lang w:val="lt-LT"/>
              </w:rPr>
              <w:t>eritrodizestezijos</w:t>
            </w:r>
            <w:proofErr w:type="spellEnd"/>
            <w:r w:rsidRPr="00790BFB">
              <w:rPr>
                <w:lang w:val="lt-LT"/>
              </w:rPr>
              <w:t xml:space="preserve"> sindromas</w:t>
            </w:r>
          </w:p>
        </w:tc>
      </w:tr>
      <w:tr w:rsidR="00A74802" w:rsidRPr="00790BFB" w14:paraId="70E6272B" w14:textId="77777777" w:rsidTr="00017FDB">
        <w:tc>
          <w:tcPr>
            <w:tcW w:w="3206" w:type="dxa"/>
            <w:vMerge/>
            <w:tcBorders>
              <w:top w:val="single" w:sz="4" w:space="0" w:color="000000"/>
              <w:left w:val="single" w:sz="4" w:space="0" w:color="000000"/>
              <w:bottom w:val="single" w:sz="4" w:space="0" w:color="000000"/>
              <w:right w:val="single" w:sz="8" w:space="0" w:color="000000"/>
            </w:tcBorders>
          </w:tcPr>
          <w:p w14:paraId="6EBB73C8" w14:textId="77777777" w:rsidR="00A74802" w:rsidRPr="00D70287" w:rsidRDefault="00A74802" w:rsidP="00A74802">
            <w:pPr>
              <w:widowControl w:val="0"/>
              <w:tabs>
                <w:tab w:val="clear" w:pos="567"/>
              </w:tabs>
              <w:autoSpaceDE w:val="0"/>
              <w:autoSpaceDN w:val="0"/>
              <w:adjustRightInd w:val="0"/>
              <w:spacing w:line="240" w:lineRule="auto"/>
              <w:rPr>
                <w:snapToGrid/>
                <w:color w:val="000000"/>
                <w:szCs w:val="22"/>
                <w:lang w:val="lt-LT" w:eastAsia="en-GB"/>
              </w:rPr>
            </w:pPr>
          </w:p>
        </w:tc>
        <w:tc>
          <w:tcPr>
            <w:tcW w:w="1897" w:type="dxa"/>
            <w:vMerge w:val="restart"/>
            <w:tcBorders>
              <w:top w:val="single" w:sz="4" w:space="0" w:color="000000"/>
              <w:left w:val="single" w:sz="8" w:space="0" w:color="000000"/>
              <w:bottom w:val="single" w:sz="4" w:space="0" w:color="000000"/>
              <w:right w:val="single" w:sz="4" w:space="0" w:color="000000"/>
            </w:tcBorders>
          </w:tcPr>
          <w:p w14:paraId="2855A410" w14:textId="77777777" w:rsidR="00A74802" w:rsidRPr="00D70287" w:rsidRDefault="00A74802" w:rsidP="00A74802">
            <w:pPr>
              <w:widowControl w:val="0"/>
              <w:tabs>
                <w:tab w:val="clear" w:pos="567"/>
              </w:tabs>
              <w:autoSpaceDE w:val="0"/>
              <w:autoSpaceDN w:val="0"/>
              <w:adjustRightInd w:val="0"/>
              <w:spacing w:line="240" w:lineRule="auto"/>
              <w:jc w:val="both"/>
              <w:rPr>
                <w:snapToGrid/>
                <w:color w:val="000000"/>
                <w:szCs w:val="22"/>
                <w:lang w:val="lt-LT" w:eastAsia="en-GB"/>
              </w:rPr>
            </w:pPr>
            <w:r w:rsidRPr="00D70287">
              <w:rPr>
                <w:snapToGrid/>
                <w:color w:val="000000"/>
                <w:szCs w:val="22"/>
                <w:lang w:val="lt-LT" w:eastAsia="en-GB"/>
              </w:rPr>
              <w:t>Reti</w:t>
            </w:r>
          </w:p>
        </w:tc>
        <w:tc>
          <w:tcPr>
            <w:tcW w:w="4298" w:type="dxa"/>
            <w:tcBorders>
              <w:top w:val="single" w:sz="4" w:space="0" w:color="000000"/>
              <w:left w:val="single" w:sz="4" w:space="0" w:color="000000"/>
              <w:bottom w:val="single" w:sz="4" w:space="0" w:color="000000"/>
              <w:right w:val="single" w:sz="4" w:space="0" w:color="000000"/>
            </w:tcBorders>
          </w:tcPr>
          <w:p w14:paraId="7883BC92" w14:textId="77777777" w:rsidR="00A74802" w:rsidRPr="00D70287" w:rsidRDefault="00A74802" w:rsidP="00A74802">
            <w:pPr>
              <w:widowControl w:val="0"/>
              <w:tabs>
                <w:tab w:val="clear" w:pos="567"/>
              </w:tabs>
              <w:autoSpaceDE w:val="0"/>
              <w:autoSpaceDN w:val="0"/>
              <w:adjustRightInd w:val="0"/>
              <w:spacing w:line="240" w:lineRule="auto"/>
              <w:ind w:right="45"/>
              <w:rPr>
                <w:snapToGrid/>
                <w:color w:val="000000"/>
                <w:szCs w:val="22"/>
                <w:lang w:val="lt-LT" w:eastAsia="en-GB"/>
              </w:rPr>
            </w:pPr>
            <w:proofErr w:type="spellStart"/>
            <w:r w:rsidRPr="00D70287">
              <w:rPr>
                <w:snapToGrid/>
                <w:color w:val="000000"/>
                <w:szCs w:val="22"/>
                <w:lang w:val="lt-LT" w:eastAsia="en-GB"/>
              </w:rPr>
              <w:t>Pūslinės</w:t>
            </w:r>
            <w:proofErr w:type="spellEnd"/>
            <w:r w:rsidRPr="00D70287">
              <w:rPr>
                <w:snapToGrid/>
                <w:color w:val="000000"/>
                <w:szCs w:val="22"/>
                <w:lang w:val="lt-LT" w:eastAsia="en-GB"/>
              </w:rPr>
              <w:t xml:space="preserve"> būklės, įskaitant toksinę epidermio </w:t>
            </w:r>
            <w:proofErr w:type="spellStart"/>
            <w:r w:rsidRPr="00D70287">
              <w:rPr>
                <w:snapToGrid/>
                <w:color w:val="000000"/>
                <w:szCs w:val="22"/>
                <w:lang w:val="lt-LT" w:eastAsia="en-GB"/>
              </w:rPr>
              <w:t>nekrolizę</w:t>
            </w:r>
            <w:proofErr w:type="spellEnd"/>
            <w:r w:rsidRPr="00D70287">
              <w:rPr>
                <w:snapToGrid/>
                <w:color w:val="000000"/>
                <w:szCs w:val="22"/>
                <w:lang w:val="lt-LT" w:eastAsia="en-GB"/>
              </w:rPr>
              <w:t xml:space="preserve">, </w:t>
            </w:r>
            <w:proofErr w:type="spellStart"/>
            <w:r w:rsidRPr="00D70287">
              <w:rPr>
                <w:snapToGrid/>
                <w:color w:val="000000"/>
                <w:szCs w:val="22"/>
                <w:lang w:val="lt-LT" w:eastAsia="en-GB"/>
              </w:rPr>
              <w:t>Stivenso</w:t>
            </w:r>
            <w:proofErr w:type="spellEnd"/>
            <w:r w:rsidRPr="00D70287">
              <w:rPr>
                <w:snapToGrid/>
                <w:color w:val="000000"/>
                <w:szCs w:val="22"/>
                <w:lang w:val="lt-LT" w:eastAsia="en-GB"/>
              </w:rPr>
              <w:t>-Džonsono (</w:t>
            </w:r>
            <w:proofErr w:type="spellStart"/>
            <w:r w:rsidRPr="00D70287">
              <w:rPr>
                <w:i/>
                <w:snapToGrid/>
                <w:color w:val="000000"/>
                <w:szCs w:val="22"/>
                <w:lang w:val="lt-LT" w:eastAsia="en-GB"/>
              </w:rPr>
              <w:t>Stevens-Johnson</w:t>
            </w:r>
            <w:proofErr w:type="spellEnd"/>
            <w:r w:rsidRPr="00D70287">
              <w:rPr>
                <w:snapToGrid/>
                <w:color w:val="000000"/>
                <w:szCs w:val="22"/>
                <w:lang w:val="lt-LT" w:eastAsia="en-GB"/>
              </w:rPr>
              <w:t xml:space="preserve">) sindromą ir daugiaformę </w:t>
            </w:r>
            <w:proofErr w:type="spellStart"/>
            <w:r w:rsidRPr="00D70287">
              <w:rPr>
                <w:snapToGrid/>
                <w:color w:val="000000"/>
                <w:szCs w:val="22"/>
                <w:lang w:val="lt-LT" w:eastAsia="en-GB"/>
              </w:rPr>
              <w:t>eritemą</w:t>
            </w:r>
            <w:proofErr w:type="spellEnd"/>
            <w:r w:rsidRPr="00D70287">
              <w:rPr>
                <w:snapToGrid/>
                <w:color w:val="000000"/>
                <w:szCs w:val="22"/>
                <w:lang w:val="lt-LT" w:eastAsia="en-GB"/>
              </w:rPr>
              <w:t>.</w:t>
            </w:r>
          </w:p>
        </w:tc>
      </w:tr>
      <w:tr w:rsidR="00A74802" w:rsidRPr="00D70287" w14:paraId="5B2E15DF" w14:textId="77777777" w:rsidTr="00017FDB">
        <w:tc>
          <w:tcPr>
            <w:tcW w:w="3206" w:type="dxa"/>
            <w:vMerge/>
            <w:tcBorders>
              <w:top w:val="single" w:sz="4" w:space="0" w:color="000000"/>
              <w:left w:val="single" w:sz="4" w:space="0" w:color="000000"/>
              <w:bottom w:val="single" w:sz="4" w:space="0" w:color="000000"/>
              <w:right w:val="single" w:sz="8" w:space="0" w:color="000000"/>
            </w:tcBorders>
          </w:tcPr>
          <w:p w14:paraId="48799FD2" w14:textId="77777777" w:rsidR="00A74802" w:rsidRPr="00D70287" w:rsidRDefault="00A74802" w:rsidP="00A74802">
            <w:pPr>
              <w:widowControl w:val="0"/>
              <w:tabs>
                <w:tab w:val="clear" w:pos="567"/>
              </w:tabs>
              <w:autoSpaceDE w:val="0"/>
              <w:autoSpaceDN w:val="0"/>
              <w:adjustRightInd w:val="0"/>
              <w:spacing w:line="240" w:lineRule="auto"/>
              <w:rPr>
                <w:snapToGrid/>
                <w:color w:val="000000"/>
                <w:szCs w:val="22"/>
                <w:lang w:val="lt-LT" w:eastAsia="en-GB"/>
              </w:rPr>
            </w:pPr>
          </w:p>
        </w:tc>
        <w:tc>
          <w:tcPr>
            <w:tcW w:w="1897" w:type="dxa"/>
            <w:vMerge/>
            <w:tcBorders>
              <w:top w:val="single" w:sz="4" w:space="0" w:color="000000"/>
              <w:left w:val="single" w:sz="8" w:space="0" w:color="000000"/>
              <w:bottom w:val="single" w:sz="4" w:space="0" w:color="000000"/>
              <w:right w:val="single" w:sz="4" w:space="0" w:color="000000"/>
            </w:tcBorders>
          </w:tcPr>
          <w:p w14:paraId="7CF51739" w14:textId="77777777" w:rsidR="00A74802" w:rsidRPr="00D70287" w:rsidRDefault="00A74802" w:rsidP="00A74802">
            <w:pPr>
              <w:widowControl w:val="0"/>
              <w:tabs>
                <w:tab w:val="clear" w:pos="567"/>
              </w:tabs>
              <w:autoSpaceDE w:val="0"/>
              <w:autoSpaceDN w:val="0"/>
              <w:adjustRightInd w:val="0"/>
              <w:spacing w:line="240" w:lineRule="auto"/>
              <w:jc w:val="both"/>
              <w:rPr>
                <w:snapToGrid/>
                <w:color w:val="000000"/>
                <w:szCs w:val="22"/>
                <w:lang w:val="lt-LT" w:eastAsia="en-GB"/>
              </w:rPr>
            </w:pPr>
          </w:p>
        </w:tc>
        <w:tc>
          <w:tcPr>
            <w:tcW w:w="4298" w:type="dxa"/>
            <w:tcBorders>
              <w:top w:val="single" w:sz="4" w:space="0" w:color="000000"/>
              <w:left w:val="single" w:sz="4" w:space="0" w:color="000000"/>
              <w:bottom w:val="single" w:sz="4" w:space="0" w:color="000000"/>
              <w:right w:val="single" w:sz="4" w:space="0" w:color="000000"/>
            </w:tcBorders>
          </w:tcPr>
          <w:p w14:paraId="6188E10A" w14:textId="77777777" w:rsidR="00A74802" w:rsidRPr="00D70287" w:rsidRDefault="00A74802" w:rsidP="00A74802">
            <w:pPr>
              <w:widowControl w:val="0"/>
              <w:tabs>
                <w:tab w:val="clear" w:pos="567"/>
              </w:tabs>
              <w:autoSpaceDE w:val="0"/>
              <w:autoSpaceDN w:val="0"/>
              <w:adjustRightInd w:val="0"/>
              <w:spacing w:line="240" w:lineRule="auto"/>
              <w:ind w:right="45"/>
              <w:rPr>
                <w:snapToGrid/>
                <w:color w:val="000000"/>
                <w:szCs w:val="22"/>
                <w:lang w:val="lt-LT" w:eastAsia="en-GB"/>
              </w:rPr>
            </w:pPr>
            <w:r w:rsidRPr="00D70287">
              <w:rPr>
                <w:snapToGrid/>
                <w:color w:val="000000"/>
                <w:szCs w:val="22"/>
                <w:lang w:val="lt-LT" w:eastAsia="en-GB"/>
              </w:rPr>
              <w:t xml:space="preserve">Odos </w:t>
            </w:r>
            <w:proofErr w:type="spellStart"/>
            <w:r w:rsidRPr="00D70287">
              <w:rPr>
                <w:snapToGrid/>
                <w:color w:val="000000"/>
                <w:szCs w:val="22"/>
                <w:lang w:val="lt-LT" w:eastAsia="en-GB"/>
              </w:rPr>
              <w:t>vaskulitas</w:t>
            </w:r>
            <w:proofErr w:type="spellEnd"/>
            <w:r w:rsidRPr="00D70287">
              <w:rPr>
                <w:snapToGrid/>
                <w:color w:val="000000"/>
                <w:szCs w:val="22"/>
                <w:lang w:val="lt-LT" w:eastAsia="en-GB"/>
              </w:rPr>
              <w:t>.</w:t>
            </w:r>
          </w:p>
        </w:tc>
      </w:tr>
      <w:tr w:rsidR="00A74802" w:rsidRPr="00D70287" w14:paraId="4A989B88" w14:textId="77777777" w:rsidTr="00017FDB">
        <w:tc>
          <w:tcPr>
            <w:tcW w:w="3206" w:type="dxa"/>
            <w:vMerge w:val="restart"/>
            <w:tcBorders>
              <w:top w:val="single" w:sz="4" w:space="0" w:color="000000"/>
              <w:left w:val="single" w:sz="4" w:space="0" w:color="000000"/>
              <w:bottom w:val="single" w:sz="4" w:space="0" w:color="000000"/>
              <w:right w:val="single" w:sz="8" w:space="0" w:color="000000"/>
            </w:tcBorders>
          </w:tcPr>
          <w:p w14:paraId="1209F2AB" w14:textId="77777777" w:rsidR="00A74802" w:rsidRPr="00D70287" w:rsidRDefault="00A74802" w:rsidP="00A74802">
            <w:pPr>
              <w:widowControl w:val="0"/>
              <w:tabs>
                <w:tab w:val="clear" w:pos="567"/>
              </w:tabs>
              <w:autoSpaceDE w:val="0"/>
              <w:autoSpaceDN w:val="0"/>
              <w:adjustRightInd w:val="0"/>
              <w:spacing w:line="240" w:lineRule="auto"/>
              <w:rPr>
                <w:snapToGrid/>
                <w:color w:val="000000"/>
                <w:szCs w:val="22"/>
                <w:lang w:val="lt-LT" w:eastAsia="en-GB"/>
              </w:rPr>
            </w:pPr>
            <w:r w:rsidRPr="00D70287">
              <w:rPr>
                <w:snapToGrid/>
                <w:color w:val="000000"/>
                <w:szCs w:val="22"/>
                <w:lang w:val="lt-LT" w:eastAsia="en-GB"/>
              </w:rPr>
              <w:t>Inkstų ir šlapimo takų sutrikimai</w:t>
            </w:r>
          </w:p>
        </w:tc>
        <w:tc>
          <w:tcPr>
            <w:tcW w:w="1897" w:type="dxa"/>
            <w:vMerge w:val="restart"/>
            <w:tcBorders>
              <w:top w:val="single" w:sz="4" w:space="0" w:color="000000"/>
              <w:left w:val="single" w:sz="8" w:space="0" w:color="000000"/>
              <w:bottom w:val="single" w:sz="4" w:space="0" w:color="000000"/>
              <w:right w:val="single" w:sz="4" w:space="0" w:color="000000"/>
            </w:tcBorders>
          </w:tcPr>
          <w:p w14:paraId="22AF37C1" w14:textId="77777777" w:rsidR="00A74802" w:rsidRPr="00D70287" w:rsidRDefault="00A74802" w:rsidP="00A74802">
            <w:pPr>
              <w:widowControl w:val="0"/>
              <w:tabs>
                <w:tab w:val="clear" w:pos="567"/>
              </w:tabs>
              <w:autoSpaceDE w:val="0"/>
              <w:autoSpaceDN w:val="0"/>
              <w:adjustRightInd w:val="0"/>
              <w:spacing w:line="240" w:lineRule="auto"/>
              <w:jc w:val="both"/>
              <w:rPr>
                <w:snapToGrid/>
                <w:color w:val="000000"/>
                <w:szCs w:val="22"/>
                <w:lang w:val="lt-LT" w:eastAsia="en-GB"/>
              </w:rPr>
            </w:pPr>
            <w:r w:rsidRPr="00D70287">
              <w:rPr>
                <w:snapToGrid/>
                <w:color w:val="000000"/>
                <w:szCs w:val="22"/>
                <w:lang w:val="lt-LT" w:eastAsia="en-GB"/>
              </w:rPr>
              <w:t>Dažni</w:t>
            </w:r>
          </w:p>
        </w:tc>
        <w:tc>
          <w:tcPr>
            <w:tcW w:w="4298" w:type="dxa"/>
            <w:tcBorders>
              <w:top w:val="single" w:sz="4" w:space="0" w:color="000000"/>
              <w:left w:val="single" w:sz="4" w:space="0" w:color="000000"/>
              <w:bottom w:val="single" w:sz="4" w:space="0" w:color="000000"/>
              <w:right w:val="single" w:sz="4" w:space="0" w:color="000000"/>
            </w:tcBorders>
          </w:tcPr>
          <w:p w14:paraId="36FAB258" w14:textId="77777777" w:rsidR="00A74802" w:rsidRPr="00D70287" w:rsidRDefault="00A74802" w:rsidP="00A74802">
            <w:pPr>
              <w:widowControl w:val="0"/>
              <w:tabs>
                <w:tab w:val="clear" w:pos="567"/>
              </w:tabs>
              <w:autoSpaceDE w:val="0"/>
              <w:autoSpaceDN w:val="0"/>
              <w:adjustRightInd w:val="0"/>
              <w:spacing w:line="240" w:lineRule="auto"/>
              <w:ind w:right="45"/>
              <w:rPr>
                <w:snapToGrid/>
                <w:color w:val="000000"/>
                <w:szCs w:val="22"/>
                <w:lang w:val="lt-LT" w:eastAsia="en-GB"/>
              </w:rPr>
            </w:pPr>
            <w:r w:rsidRPr="00D70287">
              <w:rPr>
                <w:snapToGrid/>
                <w:color w:val="000000"/>
                <w:szCs w:val="22"/>
                <w:lang w:val="lt-LT" w:eastAsia="en-GB"/>
              </w:rPr>
              <w:t>Nesimptominis laboratorinis kreatinino koncentracijos kraujyje padidėjimas.</w:t>
            </w:r>
          </w:p>
        </w:tc>
      </w:tr>
      <w:tr w:rsidR="00A74802" w:rsidRPr="00D70287" w14:paraId="5D26D023" w14:textId="77777777" w:rsidTr="00017FDB">
        <w:tc>
          <w:tcPr>
            <w:tcW w:w="3206" w:type="dxa"/>
            <w:vMerge/>
            <w:tcBorders>
              <w:top w:val="single" w:sz="4" w:space="0" w:color="000000"/>
              <w:left w:val="single" w:sz="4" w:space="0" w:color="000000"/>
              <w:bottom w:val="single" w:sz="4" w:space="0" w:color="000000"/>
              <w:right w:val="single" w:sz="8" w:space="0" w:color="000000"/>
            </w:tcBorders>
          </w:tcPr>
          <w:p w14:paraId="5B9387C5" w14:textId="77777777" w:rsidR="00A74802" w:rsidRPr="00D70287" w:rsidRDefault="00A74802" w:rsidP="00A74802">
            <w:pPr>
              <w:widowControl w:val="0"/>
              <w:tabs>
                <w:tab w:val="clear" w:pos="567"/>
              </w:tabs>
              <w:autoSpaceDE w:val="0"/>
              <w:autoSpaceDN w:val="0"/>
              <w:adjustRightInd w:val="0"/>
              <w:spacing w:line="240" w:lineRule="auto"/>
              <w:rPr>
                <w:snapToGrid/>
                <w:color w:val="000000"/>
                <w:szCs w:val="22"/>
                <w:lang w:val="lt-LT" w:eastAsia="en-GB"/>
              </w:rPr>
            </w:pPr>
          </w:p>
        </w:tc>
        <w:tc>
          <w:tcPr>
            <w:tcW w:w="1897" w:type="dxa"/>
            <w:vMerge/>
            <w:tcBorders>
              <w:top w:val="single" w:sz="4" w:space="0" w:color="000000"/>
              <w:left w:val="single" w:sz="8" w:space="0" w:color="000000"/>
              <w:bottom w:val="single" w:sz="4" w:space="0" w:color="000000"/>
              <w:right w:val="single" w:sz="4" w:space="0" w:color="000000"/>
            </w:tcBorders>
          </w:tcPr>
          <w:p w14:paraId="45CC88D4" w14:textId="77777777" w:rsidR="00A74802" w:rsidRPr="00D70287" w:rsidRDefault="00A74802" w:rsidP="00A74802">
            <w:pPr>
              <w:widowControl w:val="0"/>
              <w:tabs>
                <w:tab w:val="clear" w:pos="567"/>
              </w:tabs>
              <w:autoSpaceDE w:val="0"/>
              <w:autoSpaceDN w:val="0"/>
              <w:adjustRightInd w:val="0"/>
              <w:spacing w:line="240" w:lineRule="auto"/>
              <w:jc w:val="both"/>
              <w:rPr>
                <w:snapToGrid/>
                <w:color w:val="000000"/>
                <w:szCs w:val="22"/>
                <w:lang w:val="lt-LT" w:eastAsia="en-GB"/>
              </w:rPr>
            </w:pPr>
          </w:p>
        </w:tc>
        <w:tc>
          <w:tcPr>
            <w:tcW w:w="4298" w:type="dxa"/>
            <w:tcBorders>
              <w:top w:val="single" w:sz="4" w:space="0" w:color="000000"/>
              <w:left w:val="single" w:sz="4" w:space="0" w:color="000000"/>
              <w:bottom w:val="single" w:sz="4" w:space="0" w:color="000000"/>
              <w:right w:val="single" w:sz="4" w:space="0" w:color="000000"/>
            </w:tcBorders>
          </w:tcPr>
          <w:p w14:paraId="52A9F4F2" w14:textId="77777777" w:rsidR="00A74802" w:rsidRPr="00D70287" w:rsidRDefault="00A74802" w:rsidP="00A74802">
            <w:pPr>
              <w:widowControl w:val="0"/>
              <w:tabs>
                <w:tab w:val="clear" w:pos="567"/>
              </w:tabs>
              <w:autoSpaceDE w:val="0"/>
              <w:autoSpaceDN w:val="0"/>
              <w:adjustRightInd w:val="0"/>
              <w:spacing w:line="240" w:lineRule="auto"/>
              <w:ind w:right="45"/>
              <w:rPr>
                <w:snapToGrid/>
                <w:color w:val="000000"/>
                <w:szCs w:val="22"/>
                <w:lang w:val="lt-LT" w:eastAsia="en-GB"/>
              </w:rPr>
            </w:pPr>
            <w:proofErr w:type="spellStart"/>
            <w:r w:rsidRPr="00D70287">
              <w:rPr>
                <w:snapToGrid/>
                <w:color w:val="000000"/>
                <w:szCs w:val="22"/>
                <w:lang w:val="lt-LT" w:eastAsia="en-GB"/>
              </w:rPr>
              <w:t>Proteinurija</w:t>
            </w:r>
            <w:proofErr w:type="spellEnd"/>
            <w:r w:rsidRPr="00D70287">
              <w:rPr>
                <w:snapToGrid/>
                <w:color w:val="000000"/>
                <w:szCs w:val="22"/>
                <w:lang w:val="lt-LT" w:eastAsia="en-GB"/>
              </w:rPr>
              <w:t>.</w:t>
            </w:r>
          </w:p>
        </w:tc>
      </w:tr>
      <w:tr w:rsidR="00A74802" w:rsidRPr="00D70287" w14:paraId="6E2EAB1C" w14:textId="77777777" w:rsidTr="00017FDB">
        <w:tc>
          <w:tcPr>
            <w:tcW w:w="3206" w:type="dxa"/>
            <w:vMerge/>
            <w:tcBorders>
              <w:top w:val="single" w:sz="4" w:space="0" w:color="000000"/>
              <w:left w:val="single" w:sz="4" w:space="0" w:color="000000"/>
              <w:bottom w:val="single" w:sz="4" w:space="0" w:color="000000"/>
              <w:right w:val="single" w:sz="8" w:space="0" w:color="000000"/>
            </w:tcBorders>
          </w:tcPr>
          <w:p w14:paraId="350BC1F5" w14:textId="77777777" w:rsidR="00A74802" w:rsidRPr="00D70287" w:rsidRDefault="00A74802" w:rsidP="00A74802">
            <w:pPr>
              <w:widowControl w:val="0"/>
              <w:tabs>
                <w:tab w:val="clear" w:pos="567"/>
              </w:tabs>
              <w:autoSpaceDE w:val="0"/>
              <w:autoSpaceDN w:val="0"/>
              <w:adjustRightInd w:val="0"/>
              <w:spacing w:line="240" w:lineRule="auto"/>
              <w:rPr>
                <w:snapToGrid/>
                <w:color w:val="000000"/>
                <w:szCs w:val="22"/>
                <w:lang w:val="lt-LT" w:eastAsia="en-GB"/>
              </w:rPr>
            </w:pPr>
          </w:p>
        </w:tc>
        <w:tc>
          <w:tcPr>
            <w:tcW w:w="1897" w:type="dxa"/>
            <w:vMerge/>
            <w:tcBorders>
              <w:top w:val="single" w:sz="4" w:space="0" w:color="000000"/>
              <w:left w:val="single" w:sz="8" w:space="0" w:color="000000"/>
              <w:bottom w:val="single" w:sz="4" w:space="0" w:color="000000"/>
              <w:right w:val="single" w:sz="4" w:space="0" w:color="000000"/>
            </w:tcBorders>
          </w:tcPr>
          <w:p w14:paraId="1F1C956B" w14:textId="77777777" w:rsidR="00A74802" w:rsidRPr="00D70287" w:rsidRDefault="00A74802" w:rsidP="00A74802">
            <w:pPr>
              <w:widowControl w:val="0"/>
              <w:tabs>
                <w:tab w:val="clear" w:pos="567"/>
              </w:tabs>
              <w:autoSpaceDE w:val="0"/>
              <w:autoSpaceDN w:val="0"/>
              <w:adjustRightInd w:val="0"/>
              <w:spacing w:line="240" w:lineRule="auto"/>
              <w:jc w:val="both"/>
              <w:rPr>
                <w:snapToGrid/>
                <w:color w:val="000000"/>
                <w:szCs w:val="22"/>
                <w:lang w:val="lt-LT" w:eastAsia="en-GB"/>
              </w:rPr>
            </w:pPr>
          </w:p>
        </w:tc>
        <w:tc>
          <w:tcPr>
            <w:tcW w:w="4298" w:type="dxa"/>
            <w:tcBorders>
              <w:top w:val="single" w:sz="4" w:space="0" w:color="000000"/>
              <w:left w:val="single" w:sz="4" w:space="0" w:color="000000"/>
              <w:bottom w:val="single" w:sz="4" w:space="0" w:color="000000"/>
              <w:right w:val="single" w:sz="4" w:space="0" w:color="000000"/>
            </w:tcBorders>
          </w:tcPr>
          <w:p w14:paraId="269CF34D" w14:textId="77777777" w:rsidR="00A74802" w:rsidRPr="00D70287" w:rsidRDefault="00A74802" w:rsidP="00A74802">
            <w:pPr>
              <w:widowControl w:val="0"/>
              <w:tabs>
                <w:tab w:val="clear" w:pos="567"/>
              </w:tabs>
              <w:autoSpaceDE w:val="0"/>
              <w:autoSpaceDN w:val="0"/>
              <w:adjustRightInd w:val="0"/>
              <w:spacing w:line="240" w:lineRule="auto"/>
              <w:ind w:right="45"/>
              <w:rPr>
                <w:snapToGrid/>
                <w:color w:val="000000"/>
                <w:szCs w:val="22"/>
                <w:lang w:val="lt-LT" w:eastAsia="en-GB"/>
              </w:rPr>
            </w:pPr>
            <w:r w:rsidRPr="00D70287">
              <w:rPr>
                <w:snapToGrid/>
                <w:color w:val="000000"/>
                <w:szCs w:val="22"/>
                <w:lang w:val="lt-LT" w:eastAsia="en-GB"/>
              </w:rPr>
              <w:t>Cistitas.</w:t>
            </w:r>
          </w:p>
        </w:tc>
      </w:tr>
      <w:tr w:rsidR="00A74802" w:rsidRPr="00D70287" w14:paraId="1437A3C5" w14:textId="77777777" w:rsidTr="00017FDB">
        <w:tc>
          <w:tcPr>
            <w:tcW w:w="3206" w:type="dxa"/>
            <w:vMerge/>
            <w:tcBorders>
              <w:top w:val="single" w:sz="4" w:space="0" w:color="000000"/>
              <w:left w:val="single" w:sz="4" w:space="0" w:color="000000"/>
              <w:bottom w:val="single" w:sz="4" w:space="0" w:color="000000"/>
              <w:right w:val="single" w:sz="8" w:space="0" w:color="000000"/>
            </w:tcBorders>
          </w:tcPr>
          <w:p w14:paraId="0F673EB8" w14:textId="77777777" w:rsidR="00A74802" w:rsidRPr="00D70287" w:rsidRDefault="00A74802" w:rsidP="00A74802">
            <w:pPr>
              <w:widowControl w:val="0"/>
              <w:tabs>
                <w:tab w:val="clear" w:pos="567"/>
              </w:tabs>
              <w:autoSpaceDE w:val="0"/>
              <w:autoSpaceDN w:val="0"/>
              <w:adjustRightInd w:val="0"/>
              <w:spacing w:line="240" w:lineRule="auto"/>
              <w:rPr>
                <w:snapToGrid/>
                <w:color w:val="000000"/>
                <w:szCs w:val="22"/>
                <w:lang w:val="lt-LT" w:eastAsia="en-GB"/>
              </w:rPr>
            </w:pPr>
          </w:p>
        </w:tc>
        <w:tc>
          <w:tcPr>
            <w:tcW w:w="1897" w:type="dxa"/>
            <w:tcBorders>
              <w:top w:val="single" w:sz="4" w:space="0" w:color="000000"/>
              <w:left w:val="single" w:sz="8" w:space="0" w:color="000000"/>
              <w:bottom w:val="single" w:sz="4" w:space="0" w:color="000000"/>
              <w:right w:val="single" w:sz="4" w:space="0" w:color="000000"/>
            </w:tcBorders>
          </w:tcPr>
          <w:p w14:paraId="06DDE1E7" w14:textId="77777777" w:rsidR="00A74802" w:rsidRPr="00D70287" w:rsidRDefault="00A74802" w:rsidP="00A74802">
            <w:pPr>
              <w:widowControl w:val="0"/>
              <w:tabs>
                <w:tab w:val="clear" w:pos="567"/>
              </w:tabs>
              <w:autoSpaceDE w:val="0"/>
              <w:autoSpaceDN w:val="0"/>
              <w:adjustRightInd w:val="0"/>
              <w:spacing w:line="240" w:lineRule="auto"/>
              <w:jc w:val="both"/>
              <w:rPr>
                <w:snapToGrid/>
                <w:color w:val="000000"/>
                <w:szCs w:val="22"/>
                <w:lang w:val="lt-LT" w:eastAsia="en-GB"/>
              </w:rPr>
            </w:pPr>
            <w:r w:rsidRPr="00D70287">
              <w:rPr>
                <w:snapToGrid/>
                <w:color w:val="000000"/>
                <w:szCs w:val="22"/>
                <w:lang w:val="lt-LT" w:eastAsia="en-GB"/>
              </w:rPr>
              <w:t>Reti</w:t>
            </w:r>
          </w:p>
        </w:tc>
        <w:tc>
          <w:tcPr>
            <w:tcW w:w="4298" w:type="dxa"/>
            <w:tcBorders>
              <w:top w:val="single" w:sz="4" w:space="0" w:color="000000"/>
              <w:left w:val="single" w:sz="4" w:space="0" w:color="000000"/>
              <w:bottom w:val="single" w:sz="4" w:space="0" w:color="000000"/>
              <w:right w:val="single" w:sz="4" w:space="0" w:color="000000"/>
            </w:tcBorders>
          </w:tcPr>
          <w:p w14:paraId="09301238" w14:textId="77777777" w:rsidR="00A74802" w:rsidRPr="00D70287" w:rsidRDefault="00A74802" w:rsidP="00A74802">
            <w:pPr>
              <w:widowControl w:val="0"/>
              <w:tabs>
                <w:tab w:val="clear" w:pos="567"/>
              </w:tabs>
              <w:autoSpaceDE w:val="0"/>
              <w:autoSpaceDN w:val="0"/>
              <w:adjustRightInd w:val="0"/>
              <w:spacing w:line="240" w:lineRule="auto"/>
              <w:ind w:right="45"/>
              <w:rPr>
                <w:snapToGrid/>
                <w:color w:val="000000"/>
                <w:szCs w:val="22"/>
                <w:lang w:val="lt-LT" w:eastAsia="en-GB"/>
              </w:rPr>
            </w:pPr>
            <w:r w:rsidRPr="00D70287">
              <w:rPr>
                <w:snapToGrid/>
                <w:color w:val="000000"/>
                <w:szCs w:val="22"/>
                <w:lang w:val="lt-LT" w:eastAsia="en-GB"/>
              </w:rPr>
              <w:t>Hemoraginis cistitas.</w:t>
            </w:r>
          </w:p>
        </w:tc>
      </w:tr>
      <w:tr w:rsidR="00A74802" w:rsidRPr="00790BFB" w14:paraId="0370C8BE" w14:textId="77777777" w:rsidTr="00017FDB">
        <w:tc>
          <w:tcPr>
            <w:tcW w:w="3206" w:type="dxa"/>
            <w:vMerge w:val="restart"/>
            <w:tcBorders>
              <w:top w:val="single" w:sz="4" w:space="0" w:color="000000"/>
              <w:left w:val="single" w:sz="4" w:space="0" w:color="000000"/>
              <w:bottom w:val="single" w:sz="4" w:space="0" w:color="000000"/>
              <w:right w:val="single" w:sz="8" w:space="0" w:color="000000"/>
            </w:tcBorders>
          </w:tcPr>
          <w:p w14:paraId="35928399" w14:textId="77777777" w:rsidR="00A74802" w:rsidRPr="00D70287" w:rsidRDefault="00A74802" w:rsidP="00A74802">
            <w:pPr>
              <w:widowControl w:val="0"/>
              <w:tabs>
                <w:tab w:val="clear" w:pos="567"/>
              </w:tabs>
              <w:autoSpaceDE w:val="0"/>
              <w:autoSpaceDN w:val="0"/>
              <w:adjustRightInd w:val="0"/>
              <w:spacing w:line="240" w:lineRule="auto"/>
              <w:rPr>
                <w:snapToGrid/>
                <w:color w:val="000000"/>
                <w:szCs w:val="22"/>
                <w:lang w:val="lt-LT" w:eastAsia="en-GB"/>
              </w:rPr>
            </w:pPr>
            <w:r w:rsidRPr="00D70287">
              <w:rPr>
                <w:snapToGrid/>
                <w:color w:val="000000"/>
                <w:szCs w:val="22"/>
                <w:lang w:val="lt-LT" w:eastAsia="en-GB"/>
              </w:rPr>
              <w:t>Bendrieji sutrikimai ir vartojimo vietos pažeidimai</w:t>
            </w:r>
          </w:p>
        </w:tc>
        <w:tc>
          <w:tcPr>
            <w:tcW w:w="1897" w:type="dxa"/>
            <w:tcBorders>
              <w:top w:val="single" w:sz="4" w:space="0" w:color="000000"/>
              <w:left w:val="single" w:sz="8" w:space="0" w:color="000000"/>
              <w:bottom w:val="single" w:sz="4" w:space="0" w:color="000000"/>
              <w:right w:val="single" w:sz="4" w:space="0" w:color="000000"/>
            </w:tcBorders>
          </w:tcPr>
          <w:p w14:paraId="50CF65EA" w14:textId="77777777" w:rsidR="00A74802" w:rsidRPr="00D70287" w:rsidRDefault="00A74802" w:rsidP="00A74802">
            <w:pPr>
              <w:widowControl w:val="0"/>
              <w:tabs>
                <w:tab w:val="clear" w:pos="567"/>
              </w:tabs>
              <w:autoSpaceDE w:val="0"/>
              <w:autoSpaceDN w:val="0"/>
              <w:adjustRightInd w:val="0"/>
              <w:spacing w:line="240" w:lineRule="auto"/>
              <w:jc w:val="both"/>
              <w:rPr>
                <w:snapToGrid/>
                <w:color w:val="000000"/>
                <w:szCs w:val="22"/>
                <w:lang w:val="lt-LT" w:eastAsia="en-GB"/>
              </w:rPr>
            </w:pPr>
            <w:r w:rsidRPr="00D70287">
              <w:rPr>
                <w:snapToGrid/>
                <w:color w:val="000000"/>
                <w:szCs w:val="22"/>
                <w:lang w:val="lt-LT" w:eastAsia="en-GB"/>
              </w:rPr>
              <w:t>Labai dažni</w:t>
            </w:r>
          </w:p>
        </w:tc>
        <w:tc>
          <w:tcPr>
            <w:tcW w:w="4298" w:type="dxa"/>
            <w:tcBorders>
              <w:top w:val="single" w:sz="4" w:space="0" w:color="000000"/>
              <w:left w:val="single" w:sz="4" w:space="0" w:color="000000"/>
              <w:bottom w:val="single" w:sz="4" w:space="0" w:color="000000"/>
              <w:right w:val="single" w:sz="4" w:space="0" w:color="000000"/>
            </w:tcBorders>
          </w:tcPr>
          <w:p w14:paraId="3F8599F9" w14:textId="77777777" w:rsidR="00A74802" w:rsidRPr="00D70287" w:rsidRDefault="00A74802" w:rsidP="00A74802">
            <w:pPr>
              <w:widowControl w:val="0"/>
              <w:tabs>
                <w:tab w:val="clear" w:pos="567"/>
              </w:tabs>
              <w:autoSpaceDE w:val="0"/>
              <w:autoSpaceDN w:val="0"/>
              <w:adjustRightInd w:val="0"/>
              <w:spacing w:line="240" w:lineRule="auto"/>
              <w:ind w:right="45"/>
              <w:rPr>
                <w:snapToGrid/>
                <w:color w:val="000000"/>
                <w:szCs w:val="22"/>
                <w:lang w:val="lt-LT" w:eastAsia="en-GB"/>
              </w:rPr>
            </w:pPr>
            <w:proofErr w:type="spellStart"/>
            <w:r w:rsidRPr="00D70287">
              <w:rPr>
                <w:snapToGrid/>
                <w:color w:val="000000"/>
                <w:szCs w:val="22"/>
                <w:lang w:val="lt-LT" w:eastAsia="en-GB"/>
              </w:rPr>
              <w:t>Astenija</w:t>
            </w:r>
            <w:proofErr w:type="spellEnd"/>
            <w:r w:rsidRPr="00D70287">
              <w:rPr>
                <w:snapToGrid/>
                <w:color w:val="000000"/>
                <w:szCs w:val="22"/>
                <w:lang w:val="lt-LT" w:eastAsia="en-GB"/>
              </w:rPr>
              <w:t>, dažniausiai lengva (BTK 1 laipsnio).</w:t>
            </w:r>
          </w:p>
        </w:tc>
      </w:tr>
      <w:tr w:rsidR="00A74802" w:rsidRPr="00D70287" w14:paraId="3F02103D" w14:textId="77777777" w:rsidTr="00017FDB">
        <w:tc>
          <w:tcPr>
            <w:tcW w:w="3206" w:type="dxa"/>
            <w:vMerge/>
            <w:tcBorders>
              <w:top w:val="single" w:sz="4" w:space="0" w:color="000000"/>
              <w:left w:val="single" w:sz="4" w:space="0" w:color="000000"/>
              <w:bottom w:val="single" w:sz="4" w:space="0" w:color="000000"/>
              <w:right w:val="single" w:sz="8" w:space="0" w:color="000000"/>
            </w:tcBorders>
          </w:tcPr>
          <w:p w14:paraId="18D1C7FD" w14:textId="77777777" w:rsidR="00A74802" w:rsidRPr="00D70287" w:rsidRDefault="00A74802" w:rsidP="00A74802">
            <w:pPr>
              <w:widowControl w:val="0"/>
              <w:tabs>
                <w:tab w:val="clear" w:pos="567"/>
              </w:tabs>
              <w:autoSpaceDE w:val="0"/>
              <w:autoSpaceDN w:val="0"/>
              <w:adjustRightInd w:val="0"/>
              <w:spacing w:line="240" w:lineRule="auto"/>
              <w:jc w:val="both"/>
              <w:rPr>
                <w:snapToGrid/>
                <w:color w:val="000000"/>
                <w:szCs w:val="22"/>
                <w:lang w:val="lt-LT" w:eastAsia="en-GB"/>
              </w:rPr>
            </w:pPr>
          </w:p>
        </w:tc>
        <w:tc>
          <w:tcPr>
            <w:tcW w:w="1897" w:type="dxa"/>
            <w:tcBorders>
              <w:top w:val="single" w:sz="4" w:space="0" w:color="000000"/>
              <w:left w:val="single" w:sz="8" w:space="0" w:color="000000"/>
              <w:bottom w:val="single" w:sz="4" w:space="0" w:color="000000"/>
              <w:right w:val="single" w:sz="4" w:space="0" w:color="000000"/>
            </w:tcBorders>
          </w:tcPr>
          <w:p w14:paraId="42F1F9C5" w14:textId="77777777" w:rsidR="00A74802" w:rsidRPr="00D70287" w:rsidRDefault="00A74802" w:rsidP="00A74802">
            <w:pPr>
              <w:widowControl w:val="0"/>
              <w:tabs>
                <w:tab w:val="clear" w:pos="567"/>
              </w:tabs>
              <w:autoSpaceDE w:val="0"/>
              <w:autoSpaceDN w:val="0"/>
              <w:adjustRightInd w:val="0"/>
              <w:spacing w:line="240" w:lineRule="auto"/>
              <w:jc w:val="both"/>
              <w:rPr>
                <w:snapToGrid/>
                <w:color w:val="000000"/>
                <w:szCs w:val="22"/>
                <w:lang w:val="lt-LT" w:eastAsia="en-GB"/>
              </w:rPr>
            </w:pPr>
            <w:r w:rsidRPr="00D70287">
              <w:rPr>
                <w:snapToGrid/>
                <w:color w:val="000000"/>
                <w:szCs w:val="22"/>
                <w:lang w:val="lt-LT" w:eastAsia="en-GB"/>
              </w:rPr>
              <w:t>Dažni</w:t>
            </w:r>
          </w:p>
        </w:tc>
        <w:tc>
          <w:tcPr>
            <w:tcW w:w="4298" w:type="dxa"/>
            <w:tcBorders>
              <w:top w:val="single" w:sz="4" w:space="0" w:color="000000"/>
              <w:left w:val="single" w:sz="4" w:space="0" w:color="000000"/>
              <w:bottom w:val="single" w:sz="4" w:space="0" w:color="000000"/>
              <w:right w:val="single" w:sz="4" w:space="0" w:color="000000"/>
            </w:tcBorders>
          </w:tcPr>
          <w:p w14:paraId="5807D1A2" w14:textId="77777777" w:rsidR="00A74802" w:rsidRPr="00D70287" w:rsidRDefault="00A74802" w:rsidP="00A74802">
            <w:pPr>
              <w:widowControl w:val="0"/>
              <w:tabs>
                <w:tab w:val="clear" w:pos="567"/>
              </w:tabs>
              <w:autoSpaceDE w:val="0"/>
              <w:autoSpaceDN w:val="0"/>
              <w:adjustRightInd w:val="0"/>
              <w:spacing w:line="240" w:lineRule="auto"/>
              <w:ind w:right="45"/>
              <w:rPr>
                <w:snapToGrid/>
                <w:color w:val="000000"/>
                <w:szCs w:val="22"/>
                <w:lang w:val="lt-LT" w:eastAsia="en-GB"/>
              </w:rPr>
            </w:pPr>
            <w:proofErr w:type="spellStart"/>
            <w:r w:rsidRPr="00D70287">
              <w:rPr>
                <w:snapToGrid/>
                <w:color w:val="000000"/>
                <w:szCs w:val="22"/>
                <w:lang w:val="lt-LT" w:eastAsia="en-GB"/>
              </w:rPr>
              <w:t>Pireksija</w:t>
            </w:r>
            <w:proofErr w:type="spellEnd"/>
            <w:r w:rsidRPr="00D70287">
              <w:rPr>
                <w:snapToGrid/>
                <w:color w:val="000000"/>
                <w:szCs w:val="22"/>
                <w:lang w:val="lt-LT" w:eastAsia="en-GB"/>
              </w:rPr>
              <w:t>.</w:t>
            </w:r>
          </w:p>
        </w:tc>
      </w:tr>
    </w:tbl>
    <w:p w14:paraId="4D35CC93" w14:textId="77777777" w:rsidR="00A74802" w:rsidRPr="00FE7120" w:rsidRDefault="00782E2E" w:rsidP="008B0098">
      <w:pPr>
        <w:widowControl w:val="0"/>
        <w:autoSpaceDE w:val="0"/>
        <w:autoSpaceDN w:val="0"/>
        <w:adjustRightInd w:val="0"/>
        <w:spacing w:line="240" w:lineRule="auto"/>
        <w:rPr>
          <w:sz w:val="20"/>
          <w:lang w:val="lt-LT"/>
        </w:rPr>
      </w:pPr>
      <w:r w:rsidRPr="00FE7120">
        <w:rPr>
          <w:sz w:val="20"/>
          <w:lang w:val="lt-LT"/>
        </w:rPr>
        <w:t>A</w:t>
      </w:r>
      <w:r w:rsidR="00A74802" w:rsidRPr="00FE7120">
        <w:rPr>
          <w:sz w:val="20"/>
          <w:lang w:val="lt-LT"/>
        </w:rPr>
        <w:t>pskaičiuot</w:t>
      </w:r>
      <w:r w:rsidRPr="00FE7120">
        <w:rPr>
          <w:sz w:val="20"/>
          <w:lang w:val="lt-LT"/>
        </w:rPr>
        <w:t>as</w:t>
      </w:r>
      <w:r w:rsidR="00A74802" w:rsidRPr="00FE7120">
        <w:rPr>
          <w:sz w:val="20"/>
          <w:lang w:val="lt-LT"/>
        </w:rPr>
        <w:t xml:space="preserve"> su nenormaliais laboratorinių tyrimų rodmenimis susijusių nepageidaujamų reakcijų dažn</w:t>
      </w:r>
      <w:r w:rsidRPr="00FE7120">
        <w:rPr>
          <w:sz w:val="20"/>
          <w:lang w:val="lt-LT"/>
        </w:rPr>
        <w:t xml:space="preserve">is pagrįstas </w:t>
      </w:r>
      <w:r w:rsidR="008B0098" w:rsidRPr="00FE7120">
        <w:rPr>
          <w:sz w:val="20"/>
          <w:lang w:val="lt-LT"/>
        </w:rPr>
        <w:t>pacientais</w:t>
      </w:r>
      <w:r w:rsidR="00A74802" w:rsidRPr="00FE7120">
        <w:rPr>
          <w:sz w:val="20"/>
          <w:lang w:val="lt-LT"/>
        </w:rPr>
        <w:t>, kai atitinkami laboratoriniai rodmenys, palyginus su buvusiais iki gydymo, pakito 2</w:t>
      </w:r>
      <w:r w:rsidR="008B0098" w:rsidRPr="00FE7120">
        <w:rPr>
          <w:sz w:val="20"/>
          <w:lang w:val="lt-LT"/>
        </w:rPr>
        <w:t xml:space="preserve"> arba daugiau</w:t>
      </w:r>
      <w:r w:rsidR="00A74802" w:rsidRPr="00FE7120">
        <w:rPr>
          <w:sz w:val="20"/>
          <w:lang w:val="lt-LT"/>
        </w:rPr>
        <w:t xml:space="preserve"> BTK laipsniais.</w:t>
      </w:r>
    </w:p>
    <w:p w14:paraId="23F60A22" w14:textId="77777777" w:rsidR="00A74802" w:rsidRPr="00FE7120" w:rsidRDefault="00A74802" w:rsidP="008B0098">
      <w:pPr>
        <w:widowControl w:val="0"/>
        <w:autoSpaceDE w:val="0"/>
        <w:autoSpaceDN w:val="0"/>
        <w:adjustRightInd w:val="0"/>
        <w:spacing w:line="240" w:lineRule="auto"/>
        <w:rPr>
          <w:sz w:val="20"/>
          <w:lang w:val="lt-LT"/>
        </w:rPr>
      </w:pPr>
      <w:r w:rsidRPr="00FE7120">
        <w:rPr>
          <w:sz w:val="20"/>
          <w:lang w:val="lt-LT"/>
        </w:rPr>
        <w:t xml:space="preserve">* Ši nepageidaujama reakcija gali pasireikšti kartu su kitomis sausmės būklėmis (ypač odos reakcijomis), pastebėtomis vartojant </w:t>
      </w:r>
      <w:proofErr w:type="spellStart"/>
      <w:r w:rsidRPr="00FE7120">
        <w:rPr>
          <w:sz w:val="20"/>
          <w:lang w:val="lt-LT"/>
        </w:rPr>
        <w:t>gefitinibą</w:t>
      </w:r>
      <w:proofErr w:type="spellEnd"/>
      <w:r w:rsidRPr="00FE7120">
        <w:rPr>
          <w:sz w:val="20"/>
          <w:lang w:val="lt-LT"/>
        </w:rPr>
        <w:t>.</w:t>
      </w:r>
    </w:p>
    <w:p w14:paraId="30EF6EF4" w14:textId="77777777" w:rsidR="00A74802" w:rsidRPr="00FE7120" w:rsidRDefault="00A74802" w:rsidP="008B0098">
      <w:pPr>
        <w:widowControl w:val="0"/>
        <w:autoSpaceDE w:val="0"/>
        <w:autoSpaceDN w:val="0"/>
        <w:adjustRightInd w:val="0"/>
        <w:spacing w:line="240" w:lineRule="auto"/>
        <w:rPr>
          <w:sz w:val="20"/>
          <w:lang w:val="lt-LT"/>
        </w:rPr>
      </w:pPr>
      <w:r w:rsidRPr="00FE7120">
        <w:rPr>
          <w:sz w:val="20"/>
          <w:lang w:val="lt-LT"/>
        </w:rPr>
        <w:t>** Įskaitant pavienius pranešimus apie kepenų nepakankamumą, kuris kai kuriais atvejais buvo mirtinas.</w:t>
      </w:r>
    </w:p>
    <w:p w14:paraId="6C804DBF" w14:textId="77777777" w:rsidR="00A74802" w:rsidRPr="00D70287" w:rsidRDefault="00A74802" w:rsidP="00A74802">
      <w:pPr>
        <w:widowControl w:val="0"/>
        <w:autoSpaceDE w:val="0"/>
        <w:autoSpaceDN w:val="0"/>
        <w:adjustRightInd w:val="0"/>
        <w:spacing w:line="240" w:lineRule="auto"/>
        <w:jc w:val="both"/>
        <w:rPr>
          <w:szCs w:val="22"/>
          <w:lang w:val="lt-LT"/>
        </w:rPr>
      </w:pPr>
    </w:p>
    <w:p w14:paraId="113380B1" w14:textId="77777777" w:rsidR="00A74802" w:rsidRPr="00D70287" w:rsidRDefault="00A74802" w:rsidP="00A74802">
      <w:pPr>
        <w:widowControl w:val="0"/>
        <w:autoSpaceDE w:val="0"/>
        <w:autoSpaceDN w:val="0"/>
        <w:adjustRightInd w:val="0"/>
        <w:spacing w:line="240" w:lineRule="auto"/>
        <w:jc w:val="both"/>
        <w:rPr>
          <w:i/>
          <w:szCs w:val="22"/>
          <w:lang w:val="lt-LT"/>
        </w:rPr>
      </w:pPr>
      <w:proofErr w:type="spellStart"/>
      <w:r w:rsidRPr="00D70287">
        <w:rPr>
          <w:i/>
          <w:szCs w:val="22"/>
          <w:lang w:val="lt-LT"/>
        </w:rPr>
        <w:t>Intersticinė</w:t>
      </w:r>
      <w:proofErr w:type="spellEnd"/>
      <w:r w:rsidRPr="00D70287">
        <w:rPr>
          <w:i/>
          <w:szCs w:val="22"/>
          <w:lang w:val="lt-LT"/>
        </w:rPr>
        <w:t xml:space="preserve"> plaučių liga (IPL)</w:t>
      </w:r>
    </w:p>
    <w:p w14:paraId="7FDCB3C7" w14:textId="77777777" w:rsidR="00A74802" w:rsidRPr="00D70287" w:rsidRDefault="00A74802" w:rsidP="00A74802">
      <w:pPr>
        <w:widowControl w:val="0"/>
        <w:autoSpaceDE w:val="0"/>
        <w:autoSpaceDN w:val="0"/>
        <w:adjustRightInd w:val="0"/>
        <w:spacing w:line="240" w:lineRule="auto"/>
        <w:rPr>
          <w:szCs w:val="22"/>
          <w:lang w:val="lt-LT"/>
        </w:rPr>
      </w:pPr>
      <w:r w:rsidRPr="00D70287">
        <w:rPr>
          <w:szCs w:val="22"/>
          <w:lang w:val="lt-LT"/>
        </w:rPr>
        <w:t xml:space="preserve">INTEREST tyrimo metu IPL tipo reiškinių patyrė 1,4% (10) </w:t>
      </w:r>
      <w:proofErr w:type="spellStart"/>
      <w:r w:rsidRPr="00D70287">
        <w:rPr>
          <w:szCs w:val="22"/>
          <w:lang w:val="lt-LT"/>
        </w:rPr>
        <w:t>gefitinibo</w:t>
      </w:r>
      <w:proofErr w:type="spellEnd"/>
      <w:r w:rsidRPr="00D70287">
        <w:rPr>
          <w:szCs w:val="22"/>
          <w:lang w:val="lt-LT"/>
        </w:rPr>
        <w:t xml:space="preserve"> grupės ir 1,1% (8) </w:t>
      </w:r>
      <w:proofErr w:type="spellStart"/>
      <w:r w:rsidRPr="00D70287">
        <w:rPr>
          <w:szCs w:val="22"/>
          <w:lang w:val="lt-LT"/>
        </w:rPr>
        <w:t>docetakselio</w:t>
      </w:r>
      <w:proofErr w:type="spellEnd"/>
      <w:r w:rsidRPr="00D70287">
        <w:rPr>
          <w:szCs w:val="22"/>
          <w:lang w:val="lt-LT"/>
        </w:rPr>
        <w:t xml:space="preserve"> grupės pacientų. Vienu atveju IPL tipo reiškinys baigėsi mirtimi (mirė </w:t>
      </w:r>
      <w:proofErr w:type="spellStart"/>
      <w:r w:rsidRPr="00D70287">
        <w:rPr>
          <w:szCs w:val="22"/>
          <w:lang w:val="lt-LT"/>
        </w:rPr>
        <w:t>gefitinibą</w:t>
      </w:r>
      <w:proofErr w:type="spellEnd"/>
      <w:r w:rsidRPr="00D70287">
        <w:rPr>
          <w:szCs w:val="22"/>
          <w:lang w:val="lt-LT"/>
        </w:rPr>
        <w:t xml:space="preserve"> vartojęs pacientas)</w:t>
      </w:r>
      <w:r w:rsidR="008B0098" w:rsidRPr="00D70287">
        <w:rPr>
          <w:szCs w:val="22"/>
          <w:lang w:val="lt-LT"/>
        </w:rPr>
        <w:t>.</w:t>
      </w:r>
    </w:p>
    <w:p w14:paraId="50E9E34F" w14:textId="77777777" w:rsidR="00A74802" w:rsidRPr="00D70287" w:rsidRDefault="00A74802" w:rsidP="00A74802">
      <w:pPr>
        <w:widowControl w:val="0"/>
        <w:autoSpaceDE w:val="0"/>
        <w:autoSpaceDN w:val="0"/>
        <w:adjustRightInd w:val="0"/>
        <w:spacing w:line="240" w:lineRule="auto"/>
        <w:rPr>
          <w:szCs w:val="22"/>
          <w:lang w:val="lt-LT"/>
        </w:rPr>
      </w:pPr>
    </w:p>
    <w:p w14:paraId="37C23E04" w14:textId="77777777" w:rsidR="00A74802" w:rsidRPr="00D70287" w:rsidRDefault="00A74802" w:rsidP="00A74802">
      <w:pPr>
        <w:widowControl w:val="0"/>
        <w:autoSpaceDE w:val="0"/>
        <w:autoSpaceDN w:val="0"/>
        <w:adjustRightInd w:val="0"/>
        <w:spacing w:line="240" w:lineRule="auto"/>
        <w:rPr>
          <w:szCs w:val="22"/>
          <w:lang w:val="lt-LT"/>
        </w:rPr>
      </w:pPr>
      <w:r w:rsidRPr="00D70287">
        <w:rPr>
          <w:szCs w:val="22"/>
          <w:lang w:val="lt-LT"/>
        </w:rPr>
        <w:t xml:space="preserve">ISEL tyrimo metu IPL tipo reiškinių dažnis bendroje populiacijoje buvo maždaug po 1% abejose gydymo grupėse. Dauguma atvejų IPL tipo reiškinių nustatyta pacientams azijiečiams, jų dažnis azijiečiams vartojant </w:t>
      </w:r>
      <w:proofErr w:type="spellStart"/>
      <w:r w:rsidRPr="00D70287">
        <w:rPr>
          <w:szCs w:val="22"/>
          <w:lang w:val="lt-LT"/>
        </w:rPr>
        <w:t>gefitinibą</w:t>
      </w:r>
      <w:proofErr w:type="spellEnd"/>
      <w:r w:rsidRPr="00D70287">
        <w:rPr>
          <w:szCs w:val="22"/>
          <w:lang w:val="lt-LT"/>
        </w:rPr>
        <w:t xml:space="preserve"> buvo 3%, vartojant placebą – 4%. Vienu atveju IPL tipo reiškinys baigėsi mirtimi (mirė placebą vartojęs pacientas).</w:t>
      </w:r>
    </w:p>
    <w:p w14:paraId="31D20402" w14:textId="77777777" w:rsidR="00A74802" w:rsidRPr="00D70287" w:rsidRDefault="00A74802" w:rsidP="00A74802">
      <w:pPr>
        <w:widowControl w:val="0"/>
        <w:autoSpaceDE w:val="0"/>
        <w:autoSpaceDN w:val="0"/>
        <w:adjustRightInd w:val="0"/>
        <w:spacing w:line="240" w:lineRule="auto"/>
        <w:rPr>
          <w:szCs w:val="22"/>
          <w:lang w:val="lt-LT"/>
        </w:rPr>
      </w:pPr>
    </w:p>
    <w:p w14:paraId="60F0916C" w14:textId="77777777" w:rsidR="00A74802" w:rsidRPr="00D70287" w:rsidRDefault="00A74802" w:rsidP="00A74802">
      <w:pPr>
        <w:widowControl w:val="0"/>
        <w:autoSpaceDE w:val="0"/>
        <w:autoSpaceDN w:val="0"/>
        <w:adjustRightInd w:val="0"/>
        <w:spacing w:line="240" w:lineRule="auto"/>
        <w:rPr>
          <w:szCs w:val="22"/>
          <w:lang w:val="lt-LT"/>
        </w:rPr>
      </w:pPr>
      <w:r w:rsidRPr="00D70287">
        <w:rPr>
          <w:szCs w:val="22"/>
          <w:lang w:val="lt-LT"/>
        </w:rPr>
        <w:t xml:space="preserve">Japonijoje atlikto </w:t>
      </w:r>
      <w:proofErr w:type="spellStart"/>
      <w:r w:rsidRPr="00D70287">
        <w:rPr>
          <w:szCs w:val="22"/>
          <w:lang w:val="lt-LT"/>
        </w:rPr>
        <w:t>poregistracinio</w:t>
      </w:r>
      <w:proofErr w:type="spellEnd"/>
      <w:r w:rsidRPr="00D70287">
        <w:rPr>
          <w:szCs w:val="22"/>
          <w:lang w:val="lt-LT"/>
        </w:rPr>
        <w:t xml:space="preserve"> stebėjimo tyrimo metu </w:t>
      </w:r>
      <w:r w:rsidR="008B0098" w:rsidRPr="00D70287">
        <w:rPr>
          <w:szCs w:val="22"/>
          <w:lang w:val="lt-LT"/>
        </w:rPr>
        <w:t xml:space="preserve">(dalyvavo 3350 pacientų) </w:t>
      </w:r>
      <w:r w:rsidRPr="00D70287">
        <w:rPr>
          <w:szCs w:val="22"/>
          <w:lang w:val="lt-LT"/>
        </w:rPr>
        <w:t xml:space="preserve">gauta pranešimų apie 5,8% </w:t>
      </w:r>
      <w:proofErr w:type="spellStart"/>
      <w:r w:rsidRPr="00D70287">
        <w:rPr>
          <w:szCs w:val="22"/>
          <w:lang w:val="lt-LT"/>
        </w:rPr>
        <w:t>gefitinibą</w:t>
      </w:r>
      <w:proofErr w:type="spellEnd"/>
      <w:r w:rsidRPr="00D70287">
        <w:rPr>
          <w:szCs w:val="22"/>
          <w:lang w:val="lt-LT"/>
        </w:rPr>
        <w:t xml:space="preserve"> vartojusių pacientų pasireiškusius IPL tipo reiškinius. 38,6% </w:t>
      </w:r>
      <w:proofErr w:type="spellStart"/>
      <w:r w:rsidRPr="00D70287">
        <w:rPr>
          <w:szCs w:val="22"/>
          <w:lang w:val="lt-LT"/>
        </w:rPr>
        <w:t>intersticinės</w:t>
      </w:r>
      <w:proofErr w:type="spellEnd"/>
      <w:r w:rsidRPr="00D70287">
        <w:rPr>
          <w:szCs w:val="22"/>
          <w:lang w:val="lt-LT"/>
        </w:rPr>
        <w:t xml:space="preserve"> plaučių ligos tipo reiškinių baigėsi mirtimi.</w:t>
      </w:r>
    </w:p>
    <w:p w14:paraId="0807CE21" w14:textId="77777777" w:rsidR="00A74802" w:rsidRPr="00D70287" w:rsidRDefault="00A74802" w:rsidP="00A74802">
      <w:pPr>
        <w:widowControl w:val="0"/>
        <w:autoSpaceDE w:val="0"/>
        <w:autoSpaceDN w:val="0"/>
        <w:adjustRightInd w:val="0"/>
        <w:spacing w:line="240" w:lineRule="auto"/>
        <w:rPr>
          <w:szCs w:val="22"/>
          <w:lang w:val="lt-LT"/>
        </w:rPr>
      </w:pPr>
    </w:p>
    <w:p w14:paraId="2E7B7F10" w14:textId="77777777" w:rsidR="00A74802" w:rsidRPr="00D70287" w:rsidRDefault="00A74802" w:rsidP="00A74802">
      <w:pPr>
        <w:widowControl w:val="0"/>
        <w:autoSpaceDE w:val="0"/>
        <w:autoSpaceDN w:val="0"/>
        <w:adjustRightInd w:val="0"/>
        <w:spacing w:line="240" w:lineRule="auto"/>
        <w:jc w:val="both"/>
        <w:rPr>
          <w:szCs w:val="22"/>
          <w:lang w:val="lt-LT"/>
        </w:rPr>
      </w:pPr>
      <w:r w:rsidRPr="00D70287">
        <w:rPr>
          <w:szCs w:val="22"/>
          <w:lang w:val="lt-LT"/>
        </w:rPr>
        <w:t xml:space="preserve">Azijoje atlikto III fazės atviro klinikinio tyrimo (IPASS) metu lyginant </w:t>
      </w:r>
      <w:proofErr w:type="spellStart"/>
      <w:r w:rsidRPr="00D70287">
        <w:rPr>
          <w:szCs w:val="22"/>
          <w:lang w:val="lt-LT"/>
        </w:rPr>
        <w:t>gefitinibo</w:t>
      </w:r>
      <w:proofErr w:type="spellEnd"/>
      <w:r w:rsidRPr="00D70287">
        <w:rPr>
          <w:szCs w:val="22"/>
          <w:lang w:val="lt-LT"/>
        </w:rPr>
        <w:t xml:space="preserve"> ir chemoterapijos dviem vaistiniais preparatais (</w:t>
      </w:r>
      <w:proofErr w:type="spellStart"/>
      <w:r w:rsidRPr="00D70287">
        <w:rPr>
          <w:szCs w:val="22"/>
          <w:lang w:val="lt-LT"/>
        </w:rPr>
        <w:t>karboplatinos</w:t>
      </w:r>
      <w:proofErr w:type="spellEnd"/>
      <w:r w:rsidRPr="00D70287">
        <w:rPr>
          <w:szCs w:val="22"/>
          <w:lang w:val="lt-LT"/>
        </w:rPr>
        <w:t xml:space="preserve"> ir </w:t>
      </w:r>
      <w:proofErr w:type="spellStart"/>
      <w:r w:rsidRPr="00D70287">
        <w:rPr>
          <w:szCs w:val="22"/>
          <w:lang w:val="lt-LT"/>
        </w:rPr>
        <w:t>paklitakselio</w:t>
      </w:r>
      <w:proofErr w:type="spellEnd"/>
      <w:r w:rsidRPr="00D70287">
        <w:rPr>
          <w:szCs w:val="22"/>
          <w:lang w:val="lt-LT"/>
        </w:rPr>
        <w:t xml:space="preserve"> deriniu) poveikį atrinktų 1217 pacientų, sergančių progresavusiu NSLPV, pirmo pasirinkimo gydymui, IPL tipo reiškinių dažnis </w:t>
      </w:r>
      <w:proofErr w:type="spellStart"/>
      <w:r w:rsidRPr="00D70287">
        <w:rPr>
          <w:szCs w:val="22"/>
          <w:lang w:val="lt-LT"/>
        </w:rPr>
        <w:t>gefitinibo</w:t>
      </w:r>
      <w:proofErr w:type="spellEnd"/>
      <w:r w:rsidRPr="00D70287">
        <w:rPr>
          <w:szCs w:val="22"/>
          <w:lang w:val="lt-LT"/>
        </w:rPr>
        <w:t xml:space="preserve"> grupėje buvo 2,6%, o </w:t>
      </w:r>
      <w:proofErr w:type="spellStart"/>
      <w:r w:rsidRPr="00D70287">
        <w:rPr>
          <w:szCs w:val="22"/>
          <w:lang w:val="lt-LT"/>
        </w:rPr>
        <w:t>karboplatinos</w:t>
      </w:r>
      <w:proofErr w:type="spellEnd"/>
      <w:r w:rsidRPr="00D70287">
        <w:rPr>
          <w:szCs w:val="22"/>
          <w:lang w:val="lt-LT"/>
        </w:rPr>
        <w:t xml:space="preserve"> ir </w:t>
      </w:r>
      <w:proofErr w:type="spellStart"/>
      <w:r w:rsidRPr="00D70287">
        <w:rPr>
          <w:szCs w:val="22"/>
          <w:lang w:val="lt-LT"/>
        </w:rPr>
        <w:t>paklitakselio</w:t>
      </w:r>
      <w:proofErr w:type="spellEnd"/>
      <w:r w:rsidRPr="00D70287">
        <w:rPr>
          <w:szCs w:val="22"/>
          <w:lang w:val="lt-LT"/>
        </w:rPr>
        <w:t xml:space="preserve"> derinio grupėje – 1,4%.</w:t>
      </w:r>
    </w:p>
    <w:p w14:paraId="52C64FB2" w14:textId="77777777" w:rsidR="00A74802" w:rsidRPr="00D70287" w:rsidRDefault="00A74802" w:rsidP="00A74802">
      <w:pPr>
        <w:widowControl w:val="0"/>
        <w:autoSpaceDE w:val="0"/>
        <w:autoSpaceDN w:val="0"/>
        <w:adjustRightInd w:val="0"/>
        <w:spacing w:line="240" w:lineRule="auto"/>
        <w:jc w:val="both"/>
        <w:rPr>
          <w:szCs w:val="22"/>
          <w:u w:val="single"/>
          <w:lang w:val="lt-LT"/>
        </w:rPr>
      </w:pPr>
    </w:p>
    <w:p w14:paraId="1CEC3310" w14:textId="77777777" w:rsidR="00A74802" w:rsidRPr="00D70287" w:rsidRDefault="00A74802" w:rsidP="00A74802">
      <w:pPr>
        <w:widowControl w:val="0"/>
        <w:autoSpaceDE w:val="0"/>
        <w:autoSpaceDN w:val="0"/>
        <w:adjustRightInd w:val="0"/>
        <w:spacing w:line="240" w:lineRule="auto"/>
        <w:jc w:val="both"/>
        <w:rPr>
          <w:szCs w:val="22"/>
          <w:u w:val="single"/>
          <w:lang w:val="lt-LT"/>
        </w:rPr>
      </w:pPr>
      <w:r w:rsidRPr="00D70287">
        <w:rPr>
          <w:szCs w:val="22"/>
          <w:u w:val="single"/>
          <w:lang w:val="lt-LT"/>
        </w:rPr>
        <w:t>Pranešimas apie įtariamas nepageidaujamas reakcijas</w:t>
      </w:r>
    </w:p>
    <w:p w14:paraId="2C6FA6A9" w14:textId="77777777" w:rsidR="00A74802" w:rsidRPr="00D70287" w:rsidRDefault="00A74802" w:rsidP="00A74802">
      <w:pPr>
        <w:widowControl w:val="0"/>
        <w:autoSpaceDE w:val="0"/>
        <w:autoSpaceDN w:val="0"/>
        <w:adjustRightInd w:val="0"/>
        <w:spacing w:line="240" w:lineRule="auto"/>
        <w:rPr>
          <w:szCs w:val="22"/>
          <w:lang w:val="lt-LT"/>
        </w:rPr>
      </w:pPr>
      <w:r w:rsidRPr="00D70287">
        <w:rPr>
          <w:szCs w:val="22"/>
          <w:lang w:val="lt-LT"/>
        </w:rPr>
        <w:t xml:space="preserve">Svarbu pranešti apie įtariamas nepageidaujamas reakcijas, pastebėtas po vaistinio preparato registracijos, nes tai leidžia nuolat stebėti vaistinio preparato naudos ir rizikos santykį. </w:t>
      </w:r>
      <w:r w:rsidR="00374745" w:rsidRPr="00790BFB">
        <w:rPr>
          <w:szCs w:val="24"/>
          <w:lang w:val="lt-LT"/>
        </w:rPr>
        <w:t xml:space="preserve">Sveikatos priežiūros ar farmacijos specialistai turi pranešti apie bet kokias įtariamas nepageidaujamas reakcijas, tiesiogiai užpildę pranešimo formą internetu Tarnybos Vaistinių preparatų informacinėje sistemoje </w:t>
      </w:r>
      <w:r w:rsidR="00374745" w:rsidRPr="00790BFB">
        <w:rPr>
          <w:color w:val="0000FF"/>
          <w:szCs w:val="24"/>
          <w:u w:val="single"/>
          <w:lang w:val="lt-LT"/>
        </w:rPr>
        <w:t>https://vapris.vvkt.lt/vvkt-web/public/nrvSpecialist</w:t>
      </w:r>
      <w:r w:rsidR="00374745" w:rsidRPr="00790BFB">
        <w:rPr>
          <w:szCs w:val="24"/>
          <w:lang w:val="lt-LT"/>
        </w:rPr>
        <w:t xml:space="preserve"> arba užpildę Sveikatos priežiūros ar farmacijos specialisto pranešimo apie įtariamą nepageidaujamą reakciją (ĮNR) formą, kuri skelbiama </w:t>
      </w:r>
      <w:r w:rsidR="00374745" w:rsidRPr="00790BFB">
        <w:rPr>
          <w:color w:val="0000FF"/>
          <w:szCs w:val="24"/>
          <w:u w:val="single"/>
          <w:lang w:val="lt-LT"/>
        </w:rPr>
        <w:t>https://www.vvkt.lt/index.php?1399030386</w:t>
      </w:r>
      <w:r w:rsidR="00374745" w:rsidRPr="00790BFB">
        <w:rPr>
          <w:szCs w:val="24"/>
          <w:lang w:val="lt-LT"/>
        </w:rPr>
        <w:t xml:space="preserve">, ir atsiųsti elektroniniu paštu (adresu </w:t>
      </w:r>
      <w:proofErr w:type="spellStart"/>
      <w:r w:rsidR="00374745" w:rsidRPr="00790BFB">
        <w:rPr>
          <w:szCs w:val="24"/>
          <w:lang w:val="lt-LT"/>
        </w:rPr>
        <w:t>NepageidaujamaR@vvkt.lt</w:t>
      </w:r>
      <w:proofErr w:type="spellEnd"/>
      <w:r w:rsidR="00374745" w:rsidRPr="00790BFB">
        <w:rPr>
          <w:szCs w:val="24"/>
          <w:lang w:val="lt-LT"/>
        </w:rPr>
        <w:t>)</w:t>
      </w:r>
      <w:r w:rsidRPr="00D70287">
        <w:rPr>
          <w:szCs w:val="22"/>
          <w:lang w:val="lt-LT"/>
        </w:rPr>
        <w:t>.</w:t>
      </w:r>
    </w:p>
    <w:p w14:paraId="52595D90" w14:textId="77777777" w:rsidR="00A74802" w:rsidRPr="00D70287" w:rsidRDefault="00A74802" w:rsidP="00A74802">
      <w:pPr>
        <w:widowControl w:val="0"/>
        <w:spacing w:line="240" w:lineRule="auto"/>
        <w:rPr>
          <w:szCs w:val="22"/>
          <w:lang w:val="lt-LT"/>
        </w:rPr>
      </w:pPr>
    </w:p>
    <w:p w14:paraId="496731AE" w14:textId="77777777" w:rsidR="00A74802" w:rsidRPr="00D70287" w:rsidRDefault="00A74802" w:rsidP="00A74802">
      <w:pPr>
        <w:pStyle w:val="Antrat4"/>
        <w:keepNext w:val="0"/>
        <w:widowControl w:val="0"/>
        <w:spacing w:line="240" w:lineRule="auto"/>
        <w:rPr>
          <w:rFonts w:ascii="Times New Roman" w:hAnsi="Times New Roman"/>
          <w:sz w:val="22"/>
          <w:szCs w:val="22"/>
          <w:lang w:val="lt-LT"/>
        </w:rPr>
      </w:pPr>
      <w:r w:rsidRPr="00D70287">
        <w:rPr>
          <w:rFonts w:ascii="Times New Roman" w:hAnsi="Times New Roman"/>
          <w:sz w:val="22"/>
          <w:szCs w:val="22"/>
          <w:lang w:val="lt-LT"/>
        </w:rPr>
        <w:t>4.9</w:t>
      </w:r>
      <w:r w:rsidRPr="00D70287">
        <w:rPr>
          <w:rFonts w:ascii="Times New Roman" w:hAnsi="Times New Roman"/>
          <w:sz w:val="22"/>
          <w:szCs w:val="22"/>
          <w:lang w:val="lt-LT"/>
        </w:rPr>
        <w:tab/>
        <w:t>Perdozavimas</w:t>
      </w:r>
    </w:p>
    <w:p w14:paraId="16E9CE49" w14:textId="77777777" w:rsidR="00A74802" w:rsidRPr="00D70287" w:rsidRDefault="00A74802" w:rsidP="00A74802">
      <w:pPr>
        <w:widowControl w:val="0"/>
        <w:spacing w:line="240" w:lineRule="auto"/>
        <w:rPr>
          <w:szCs w:val="22"/>
          <w:lang w:val="lt-LT"/>
        </w:rPr>
      </w:pPr>
    </w:p>
    <w:p w14:paraId="229B737B" w14:textId="77777777" w:rsidR="00A74802" w:rsidRPr="00D70287" w:rsidRDefault="00A74802" w:rsidP="00A74802">
      <w:pPr>
        <w:widowControl w:val="0"/>
        <w:spacing w:line="240" w:lineRule="auto"/>
        <w:rPr>
          <w:szCs w:val="22"/>
          <w:lang w:val="lt-LT"/>
        </w:rPr>
      </w:pPr>
      <w:r w:rsidRPr="00D70287">
        <w:rPr>
          <w:szCs w:val="22"/>
          <w:lang w:val="lt-LT"/>
        </w:rPr>
        <w:t xml:space="preserve">Specifinio gydymo perdozavus </w:t>
      </w:r>
      <w:proofErr w:type="spellStart"/>
      <w:r w:rsidRPr="00D70287">
        <w:rPr>
          <w:szCs w:val="22"/>
          <w:lang w:val="lt-LT"/>
        </w:rPr>
        <w:t>gefitinibą</w:t>
      </w:r>
      <w:proofErr w:type="spellEnd"/>
      <w:r w:rsidRPr="00D70287">
        <w:rPr>
          <w:szCs w:val="22"/>
          <w:lang w:val="lt-LT"/>
        </w:rPr>
        <w:t xml:space="preserve"> nėra. Vis dėlto</w:t>
      </w:r>
      <w:r w:rsidR="008B0098" w:rsidRPr="00D70287">
        <w:rPr>
          <w:szCs w:val="22"/>
          <w:lang w:val="lt-LT"/>
        </w:rPr>
        <w:t>,</w:t>
      </w:r>
      <w:r w:rsidRPr="00D70287">
        <w:rPr>
          <w:szCs w:val="22"/>
          <w:lang w:val="lt-LT"/>
        </w:rPr>
        <w:t xml:space="preserve"> I fazės klinikinių tyrimų metu nedaugelis pacientų vartojo iki 1000 mg </w:t>
      </w:r>
      <w:proofErr w:type="spellStart"/>
      <w:r w:rsidRPr="00D70287">
        <w:rPr>
          <w:szCs w:val="22"/>
          <w:lang w:val="lt-LT"/>
        </w:rPr>
        <w:t>gefitinibo</w:t>
      </w:r>
      <w:proofErr w:type="spellEnd"/>
      <w:r w:rsidRPr="00D70287">
        <w:rPr>
          <w:szCs w:val="22"/>
          <w:lang w:val="lt-LT"/>
        </w:rPr>
        <w:t xml:space="preserve"> per parą. Kai k</w:t>
      </w:r>
      <w:r w:rsidR="008B0098" w:rsidRPr="00D70287">
        <w:rPr>
          <w:szCs w:val="22"/>
          <w:lang w:val="lt-LT"/>
        </w:rPr>
        <w:t xml:space="preserve">urios nepageidaujamos reakcijos, </w:t>
      </w:r>
      <w:r w:rsidRPr="00D70287">
        <w:rPr>
          <w:szCs w:val="22"/>
          <w:lang w:val="lt-LT"/>
        </w:rPr>
        <w:t>ypač viduriavimas ir odos išbėrimas</w:t>
      </w:r>
      <w:r w:rsidR="008B0098" w:rsidRPr="00D70287">
        <w:rPr>
          <w:szCs w:val="22"/>
          <w:lang w:val="lt-LT"/>
        </w:rPr>
        <w:t>,</w:t>
      </w:r>
      <w:r w:rsidRPr="00D70287">
        <w:rPr>
          <w:szCs w:val="22"/>
          <w:lang w:val="lt-LT"/>
        </w:rPr>
        <w:t xml:space="preserve"> jiems pasireiškė dažniau ir buvo sunkesnės. Su perdozavimu susijusias nepageidaujamas reakcijas reikia koreguoti si</w:t>
      </w:r>
      <w:r w:rsidR="008B0098" w:rsidRPr="00D70287">
        <w:rPr>
          <w:szCs w:val="22"/>
          <w:lang w:val="lt-LT"/>
        </w:rPr>
        <w:t xml:space="preserve">mptomiškai; </w:t>
      </w:r>
      <w:r w:rsidRPr="00D70287">
        <w:rPr>
          <w:szCs w:val="22"/>
          <w:lang w:val="lt-LT"/>
        </w:rPr>
        <w:t xml:space="preserve">ypač svarbu tinkamai, atsižvelgiant į klinikinę būtinybę, kontroliuoti sunkų viduriavimą. Vieno tyrimo metu nedaug pacientų kas savaitę vartojo 1500-3500 mg dozę. Šio tyrimo metu didinant dozę </w:t>
      </w:r>
      <w:proofErr w:type="spellStart"/>
      <w:r w:rsidRPr="00D70287">
        <w:rPr>
          <w:szCs w:val="22"/>
          <w:lang w:val="lt-LT"/>
        </w:rPr>
        <w:t>gefitinibo</w:t>
      </w:r>
      <w:proofErr w:type="spellEnd"/>
      <w:r w:rsidRPr="00D70287">
        <w:rPr>
          <w:szCs w:val="22"/>
          <w:lang w:val="lt-LT"/>
        </w:rPr>
        <w:t xml:space="preserve"> ekspozicija nedidėjo, o dauguma nepageidaujamų reiškinių buvo lengvi ar vidutinio sunkumo ir atitiko žinomą </w:t>
      </w:r>
      <w:proofErr w:type="spellStart"/>
      <w:r w:rsidRPr="00D70287">
        <w:rPr>
          <w:szCs w:val="22"/>
          <w:lang w:val="lt-LT"/>
        </w:rPr>
        <w:t>gefitinibo</w:t>
      </w:r>
      <w:proofErr w:type="spellEnd"/>
      <w:r w:rsidRPr="00D70287">
        <w:rPr>
          <w:szCs w:val="22"/>
          <w:lang w:val="lt-LT"/>
        </w:rPr>
        <w:t xml:space="preserve"> saugumo pobūdį.</w:t>
      </w:r>
    </w:p>
    <w:p w14:paraId="40A9E88F" w14:textId="77777777" w:rsidR="00A74802" w:rsidRPr="00D70287" w:rsidRDefault="00A74802" w:rsidP="00A74802">
      <w:pPr>
        <w:widowControl w:val="0"/>
        <w:spacing w:line="240" w:lineRule="auto"/>
        <w:rPr>
          <w:szCs w:val="22"/>
          <w:lang w:val="lt-LT"/>
        </w:rPr>
      </w:pPr>
    </w:p>
    <w:p w14:paraId="514B9C9A" w14:textId="77777777" w:rsidR="00A74802" w:rsidRPr="00D70287" w:rsidRDefault="00A74802" w:rsidP="00A74802">
      <w:pPr>
        <w:widowControl w:val="0"/>
        <w:spacing w:line="240" w:lineRule="auto"/>
        <w:rPr>
          <w:szCs w:val="22"/>
          <w:lang w:val="lt-LT"/>
        </w:rPr>
      </w:pPr>
    </w:p>
    <w:p w14:paraId="5CC393F0" w14:textId="77777777" w:rsidR="00A74802" w:rsidRPr="00D70287" w:rsidRDefault="00A74802" w:rsidP="00A74802">
      <w:pPr>
        <w:pStyle w:val="Antrat3"/>
        <w:keepNext w:val="0"/>
        <w:keepLines w:val="0"/>
        <w:widowControl w:val="0"/>
        <w:spacing w:before="0" w:after="0" w:line="240" w:lineRule="auto"/>
        <w:rPr>
          <w:rFonts w:ascii="Times New Roman" w:hAnsi="Times New Roman"/>
          <w:sz w:val="22"/>
          <w:szCs w:val="22"/>
          <w:lang w:val="lt-LT"/>
        </w:rPr>
      </w:pPr>
      <w:r w:rsidRPr="00D70287">
        <w:rPr>
          <w:rFonts w:ascii="Times New Roman" w:hAnsi="Times New Roman"/>
          <w:sz w:val="22"/>
          <w:szCs w:val="22"/>
          <w:lang w:val="lt-LT"/>
        </w:rPr>
        <w:t>5.</w:t>
      </w:r>
      <w:r w:rsidRPr="00D70287">
        <w:rPr>
          <w:rFonts w:ascii="Times New Roman" w:hAnsi="Times New Roman"/>
          <w:sz w:val="22"/>
          <w:szCs w:val="22"/>
          <w:lang w:val="lt-LT"/>
        </w:rPr>
        <w:tab/>
        <w:t>FARMAKOLOGINĖS SAVYBĖS</w:t>
      </w:r>
    </w:p>
    <w:p w14:paraId="560F4FC7" w14:textId="77777777" w:rsidR="00A74802" w:rsidRPr="00D70287" w:rsidRDefault="00A74802" w:rsidP="00A74802">
      <w:pPr>
        <w:widowControl w:val="0"/>
        <w:spacing w:line="240" w:lineRule="auto"/>
        <w:rPr>
          <w:szCs w:val="22"/>
          <w:lang w:val="lt-LT"/>
        </w:rPr>
      </w:pPr>
    </w:p>
    <w:p w14:paraId="24746D38" w14:textId="77777777" w:rsidR="00A74802" w:rsidRPr="00D70287" w:rsidRDefault="00A74802" w:rsidP="00A74802">
      <w:pPr>
        <w:pStyle w:val="Antrat4"/>
        <w:keepNext w:val="0"/>
        <w:widowControl w:val="0"/>
        <w:spacing w:line="240" w:lineRule="auto"/>
        <w:rPr>
          <w:rFonts w:ascii="Times New Roman" w:hAnsi="Times New Roman"/>
          <w:sz w:val="22"/>
          <w:szCs w:val="22"/>
          <w:lang w:val="lt-LT"/>
        </w:rPr>
      </w:pPr>
      <w:r w:rsidRPr="00D70287">
        <w:rPr>
          <w:rFonts w:ascii="Times New Roman" w:hAnsi="Times New Roman"/>
          <w:sz w:val="22"/>
          <w:szCs w:val="22"/>
          <w:lang w:val="lt-LT"/>
        </w:rPr>
        <w:t>5.1</w:t>
      </w:r>
      <w:r w:rsidRPr="00D70287">
        <w:rPr>
          <w:rFonts w:ascii="Times New Roman" w:hAnsi="Times New Roman"/>
          <w:bCs w:val="0"/>
          <w:sz w:val="22"/>
          <w:szCs w:val="22"/>
          <w:lang w:val="lt-LT"/>
        </w:rPr>
        <w:t xml:space="preserve"> </w:t>
      </w:r>
      <w:r w:rsidRPr="00D70287">
        <w:rPr>
          <w:rFonts w:ascii="Times New Roman" w:hAnsi="Times New Roman"/>
          <w:sz w:val="22"/>
          <w:szCs w:val="22"/>
          <w:lang w:val="lt-LT"/>
        </w:rPr>
        <w:tab/>
      </w:r>
      <w:proofErr w:type="spellStart"/>
      <w:r w:rsidRPr="00D70287">
        <w:rPr>
          <w:rFonts w:ascii="Times New Roman" w:hAnsi="Times New Roman"/>
          <w:sz w:val="22"/>
          <w:szCs w:val="22"/>
          <w:lang w:val="lt-LT"/>
        </w:rPr>
        <w:t>Farmakodinaminės</w:t>
      </w:r>
      <w:proofErr w:type="spellEnd"/>
      <w:r w:rsidRPr="00D70287">
        <w:rPr>
          <w:rFonts w:ascii="Times New Roman" w:hAnsi="Times New Roman"/>
          <w:sz w:val="22"/>
          <w:szCs w:val="22"/>
          <w:lang w:val="lt-LT"/>
        </w:rPr>
        <w:t xml:space="preserve"> savybės</w:t>
      </w:r>
    </w:p>
    <w:p w14:paraId="218ED4B6" w14:textId="77777777" w:rsidR="00A74802" w:rsidRPr="00D70287" w:rsidRDefault="00A74802" w:rsidP="00A74802">
      <w:pPr>
        <w:widowControl w:val="0"/>
        <w:spacing w:line="240" w:lineRule="auto"/>
        <w:rPr>
          <w:szCs w:val="22"/>
          <w:lang w:val="lt-LT"/>
        </w:rPr>
      </w:pPr>
    </w:p>
    <w:p w14:paraId="7F831C03" w14:textId="77777777" w:rsidR="00A74802" w:rsidRPr="00D70287" w:rsidRDefault="00A74802" w:rsidP="00A74802">
      <w:pPr>
        <w:widowControl w:val="0"/>
        <w:spacing w:line="240" w:lineRule="auto"/>
        <w:rPr>
          <w:snapToGrid/>
          <w:spacing w:val="-1"/>
          <w:szCs w:val="22"/>
          <w:lang w:val="lt-LT" w:eastAsia="en-GB"/>
        </w:rPr>
      </w:pPr>
      <w:proofErr w:type="spellStart"/>
      <w:r w:rsidRPr="00D70287">
        <w:rPr>
          <w:szCs w:val="22"/>
          <w:lang w:val="lt-LT"/>
        </w:rPr>
        <w:t>Farmakoterapinė</w:t>
      </w:r>
      <w:proofErr w:type="spellEnd"/>
      <w:r w:rsidRPr="00D70287">
        <w:rPr>
          <w:szCs w:val="22"/>
          <w:lang w:val="lt-LT"/>
        </w:rPr>
        <w:t xml:space="preserve"> grupė – </w:t>
      </w:r>
      <w:proofErr w:type="spellStart"/>
      <w:r w:rsidRPr="00D70287">
        <w:rPr>
          <w:szCs w:val="22"/>
          <w:lang w:val="lt-LT"/>
        </w:rPr>
        <w:t>antineoplastiniai</w:t>
      </w:r>
      <w:proofErr w:type="spellEnd"/>
      <w:r w:rsidRPr="00D70287">
        <w:rPr>
          <w:szCs w:val="22"/>
          <w:lang w:val="lt-LT"/>
        </w:rPr>
        <w:t xml:space="preserve"> vaistiniai preparatai, </w:t>
      </w:r>
      <w:proofErr w:type="spellStart"/>
      <w:r w:rsidRPr="00D70287">
        <w:rPr>
          <w:szCs w:val="22"/>
          <w:lang w:val="lt-LT"/>
        </w:rPr>
        <w:t>proteinkinazės</w:t>
      </w:r>
      <w:proofErr w:type="spellEnd"/>
      <w:r w:rsidRPr="00D70287">
        <w:rPr>
          <w:szCs w:val="22"/>
          <w:lang w:val="lt-LT"/>
        </w:rPr>
        <w:t xml:space="preserve"> inhibitoriai, ATC kodas </w:t>
      </w:r>
      <w:r w:rsidRPr="00D70287">
        <w:rPr>
          <w:szCs w:val="22"/>
          <w:lang w:val="lt-LT"/>
        </w:rPr>
        <w:lastRenderedPageBreak/>
        <w:t xml:space="preserve">– </w:t>
      </w:r>
      <w:r w:rsidR="00173B84" w:rsidRPr="00790BFB">
        <w:rPr>
          <w:lang w:val="lt-LT"/>
        </w:rPr>
        <w:t>L01EB01</w:t>
      </w:r>
      <w:r w:rsidRPr="00D70287">
        <w:rPr>
          <w:snapToGrid/>
          <w:spacing w:val="-1"/>
          <w:szCs w:val="22"/>
          <w:lang w:val="lt-LT" w:eastAsia="en-GB"/>
        </w:rPr>
        <w:t>.</w:t>
      </w:r>
    </w:p>
    <w:p w14:paraId="63D68D62" w14:textId="77777777" w:rsidR="00A74802" w:rsidRPr="00D70287" w:rsidRDefault="00A74802" w:rsidP="00A74802">
      <w:pPr>
        <w:widowControl w:val="0"/>
        <w:tabs>
          <w:tab w:val="clear" w:pos="567"/>
        </w:tabs>
        <w:kinsoku w:val="0"/>
        <w:overflowPunct w:val="0"/>
        <w:spacing w:line="240" w:lineRule="auto"/>
        <w:ind w:right="134"/>
        <w:jc w:val="both"/>
        <w:rPr>
          <w:snapToGrid/>
          <w:spacing w:val="-1"/>
          <w:szCs w:val="22"/>
          <w:lang w:val="lt-LT" w:eastAsia="en-GB"/>
        </w:rPr>
      </w:pPr>
    </w:p>
    <w:p w14:paraId="38FAD0D4" w14:textId="77777777" w:rsidR="00A74802" w:rsidRPr="00D70287" w:rsidRDefault="00A74802" w:rsidP="00A74802">
      <w:pPr>
        <w:widowControl w:val="0"/>
        <w:tabs>
          <w:tab w:val="clear" w:pos="567"/>
        </w:tabs>
        <w:kinsoku w:val="0"/>
        <w:overflowPunct w:val="0"/>
        <w:spacing w:line="240" w:lineRule="auto"/>
        <w:ind w:right="134"/>
        <w:jc w:val="both"/>
        <w:rPr>
          <w:snapToGrid/>
          <w:szCs w:val="22"/>
          <w:u w:val="single"/>
          <w:lang w:val="lt-LT" w:eastAsia="en-GB"/>
        </w:rPr>
      </w:pPr>
      <w:r w:rsidRPr="00D70287">
        <w:rPr>
          <w:szCs w:val="22"/>
          <w:u w:val="single"/>
          <w:lang w:val="lt-LT"/>
        </w:rPr>
        <w:t xml:space="preserve">Veikimo mechanizmas ir </w:t>
      </w:r>
      <w:proofErr w:type="spellStart"/>
      <w:r w:rsidRPr="00D70287">
        <w:rPr>
          <w:szCs w:val="22"/>
          <w:u w:val="single"/>
          <w:lang w:val="lt-LT"/>
        </w:rPr>
        <w:t>farmakodinaminis</w:t>
      </w:r>
      <w:proofErr w:type="spellEnd"/>
      <w:r w:rsidRPr="00D70287">
        <w:rPr>
          <w:szCs w:val="22"/>
          <w:u w:val="single"/>
          <w:lang w:val="lt-LT"/>
        </w:rPr>
        <w:t xml:space="preserve"> poveikis</w:t>
      </w:r>
    </w:p>
    <w:p w14:paraId="092A21E5" w14:textId="77777777" w:rsidR="00A74802" w:rsidRPr="00D70287" w:rsidRDefault="00A74802" w:rsidP="00A74802">
      <w:pPr>
        <w:widowControl w:val="0"/>
        <w:tabs>
          <w:tab w:val="clear" w:pos="567"/>
        </w:tabs>
        <w:kinsoku w:val="0"/>
        <w:overflowPunct w:val="0"/>
        <w:spacing w:line="240" w:lineRule="auto"/>
        <w:ind w:right="265"/>
        <w:rPr>
          <w:szCs w:val="22"/>
          <w:lang w:val="lt-LT"/>
        </w:rPr>
      </w:pPr>
      <w:r w:rsidRPr="00D70287">
        <w:rPr>
          <w:szCs w:val="22"/>
          <w:lang w:val="lt-LT"/>
        </w:rPr>
        <w:t xml:space="preserve">Nustatyta, kad epidermio augimo faktorius (EAF) ir jo receptorius (EAFR [HER1; ErbB1]) atlieka esminį vaidmenį vykstant normalių ir vėžinių ląstelių augimui ir </w:t>
      </w:r>
      <w:proofErr w:type="spellStart"/>
      <w:r w:rsidRPr="00D70287">
        <w:rPr>
          <w:szCs w:val="22"/>
          <w:lang w:val="lt-LT"/>
        </w:rPr>
        <w:t>proliferacijai</w:t>
      </w:r>
      <w:proofErr w:type="spellEnd"/>
      <w:r w:rsidRPr="00D70287">
        <w:rPr>
          <w:szCs w:val="22"/>
          <w:lang w:val="lt-LT"/>
        </w:rPr>
        <w:t xml:space="preserve">. EAFR aktyvinanti mutacija vėžio ląstelėje yra svarbus veiksnys, skatinantis naviko ląstelių augimą, blokuojantis </w:t>
      </w:r>
      <w:proofErr w:type="spellStart"/>
      <w:r w:rsidRPr="00D70287">
        <w:rPr>
          <w:szCs w:val="22"/>
          <w:lang w:val="lt-LT"/>
        </w:rPr>
        <w:t>apoptozę</w:t>
      </w:r>
      <w:proofErr w:type="spellEnd"/>
      <w:r w:rsidRPr="00D70287">
        <w:rPr>
          <w:szCs w:val="22"/>
          <w:lang w:val="lt-LT"/>
        </w:rPr>
        <w:t xml:space="preserve">, didinantis </w:t>
      </w:r>
      <w:proofErr w:type="spellStart"/>
      <w:r w:rsidRPr="00D70287">
        <w:rPr>
          <w:szCs w:val="22"/>
          <w:lang w:val="lt-LT"/>
        </w:rPr>
        <w:t>angiogeninių</w:t>
      </w:r>
      <w:proofErr w:type="spellEnd"/>
      <w:r w:rsidRPr="00D70287">
        <w:rPr>
          <w:szCs w:val="22"/>
          <w:lang w:val="lt-LT"/>
        </w:rPr>
        <w:t xml:space="preserve"> faktorių gamybą ir skatinantis </w:t>
      </w:r>
      <w:proofErr w:type="spellStart"/>
      <w:r w:rsidRPr="00D70287">
        <w:rPr>
          <w:szCs w:val="22"/>
          <w:lang w:val="lt-LT"/>
        </w:rPr>
        <w:t>metastazavimo</w:t>
      </w:r>
      <w:proofErr w:type="spellEnd"/>
      <w:r w:rsidRPr="00D70287">
        <w:rPr>
          <w:szCs w:val="22"/>
          <w:lang w:val="lt-LT"/>
        </w:rPr>
        <w:t xml:space="preserve"> procesą.</w:t>
      </w:r>
    </w:p>
    <w:p w14:paraId="30630F9B" w14:textId="77777777" w:rsidR="00EE78C6" w:rsidRPr="00D70287" w:rsidRDefault="00EE78C6" w:rsidP="00A74802">
      <w:pPr>
        <w:widowControl w:val="0"/>
        <w:tabs>
          <w:tab w:val="clear" w:pos="567"/>
        </w:tabs>
        <w:kinsoku w:val="0"/>
        <w:overflowPunct w:val="0"/>
        <w:spacing w:line="240" w:lineRule="auto"/>
        <w:ind w:right="265"/>
        <w:rPr>
          <w:szCs w:val="22"/>
          <w:lang w:val="lt-LT"/>
        </w:rPr>
      </w:pPr>
    </w:p>
    <w:p w14:paraId="635A76BD" w14:textId="77777777" w:rsidR="00A74802" w:rsidRPr="00D70287" w:rsidRDefault="00A74802" w:rsidP="00A74802">
      <w:pPr>
        <w:widowControl w:val="0"/>
        <w:tabs>
          <w:tab w:val="clear" w:pos="567"/>
        </w:tabs>
        <w:kinsoku w:val="0"/>
        <w:overflowPunct w:val="0"/>
        <w:spacing w:line="240" w:lineRule="auto"/>
        <w:ind w:right="265"/>
        <w:rPr>
          <w:szCs w:val="22"/>
          <w:lang w:val="lt-LT"/>
        </w:rPr>
      </w:pPr>
      <w:proofErr w:type="spellStart"/>
      <w:r w:rsidRPr="00D70287">
        <w:rPr>
          <w:szCs w:val="22"/>
          <w:lang w:val="lt-LT"/>
        </w:rPr>
        <w:t>Gefitinibas</w:t>
      </w:r>
      <w:proofErr w:type="spellEnd"/>
      <w:r w:rsidRPr="00D70287">
        <w:rPr>
          <w:szCs w:val="22"/>
          <w:lang w:val="lt-LT"/>
        </w:rPr>
        <w:t xml:space="preserve"> yra mažos molekulės selektyvus </w:t>
      </w:r>
      <w:r w:rsidR="00EE78C6" w:rsidRPr="00D70287">
        <w:rPr>
          <w:szCs w:val="22"/>
          <w:lang w:val="lt-LT"/>
        </w:rPr>
        <w:t>EAFR</w:t>
      </w:r>
      <w:r w:rsidRPr="00D70287">
        <w:rPr>
          <w:szCs w:val="22"/>
          <w:lang w:val="lt-LT"/>
        </w:rPr>
        <w:t xml:space="preserve"> </w:t>
      </w:r>
      <w:proofErr w:type="spellStart"/>
      <w:r w:rsidRPr="00D70287">
        <w:rPr>
          <w:szCs w:val="22"/>
          <w:lang w:val="lt-LT"/>
        </w:rPr>
        <w:t>tirozinkinazės</w:t>
      </w:r>
      <w:proofErr w:type="spellEnd"/>
      <w:r w:rsidRPr="00D70287">
        <w:rPr>
          <w:szCs w:val="22"/>
          <w:lang w:val="lt-LT"/>
        </w:rPr>
        <w:t xml:space="preserve"> inhibitorius, veiksmingas gydyti pacientams, kurių navikai turi EAFR </w:t>
      </w:r>
      <w:proofErr w:type="spellStart"/>
      <w:r w:rsidRPr="00D70287">
        <w:rPr>
          <w:szCs w:val="22"/>
          <w:lang w:val="lt-LT"/>
        </w:rPr>
        <w:t>tirozinkinazės</w:t>
      </w:r>
      <w:proofErr w:type="spellEnd"/>
      <w:r w:rsidRPr="00D70287">
        <w:rPr>
          <w:szCs w:val="22"/>
          <w:lang w:val="lt-LT"/>
        </w:rPr>
        <w:t xml:space="preserve"> domeną aktyvinančių mutacijų, nepriklausomai nuo gydymo pasirinkimo eilės. Kliniškai reikšmingo poveikio pacientams, kurių navikai EAFR mutacijų neturi, nenustatyta.</w:t>
      </w:r>
    </w:p>
    <w:p w14:paraId="208A0ACD" w14:textId="77777777" w:rsidR="00A74802" w:rsidRPr="00D70287" w:rsidRDefault="00A74802" w:rsidP="00A74802">
      <w:pPr>
        <w:widowControl w:val="0"/>
        <w:tabs>
          <w:tab w:val="clear" w:pos="567"/>
        </w:tabs>
        <w:kinsoku w:val="0"/>
        <w:overflowPunct w:val="0"/>
        <w:spacing w:line="240" w:lineRule="auto"/>
        <w:ind w:right="265"/>
        <w:rPr>
          <w:szCs w:val="22"/>
          <w:lang w:val="lt-LT"/>
        </w:rPr>
      </w:pPr>
    </w:p>
    <w:p w14:paraId="6ACD21A7" w14:textId="77777777" w:rsidR="00A74802" w:rsidRPr="00D70287" w:rsidRDefault="00A74802" w:rsidP="00A74802">
      <w:pPr>
        <w:widowControl w:val="0"/>
        <w:tabs>
          <w:tab w:val="clear" w:pos="567"/>
        </w:tabs>
        <w:kinsoku w:val="0"/>
        <w:overflowPunct w:val="0"/>
        <w:spacing w:line="240" w:lineRule="auto"/>
        <w:ind w:right="265"/>
        <w:rPr>
          <w:szCs w:val="22"/>
          <w:lang w:val="lt-LT"/>
        </w:rPr>
      </w:pPr>
      <w:r w:rsidRPr="00D70287">
        <w:rPr>
          <w:szCs w:val="22"/>
          <w:lang w:val="lt-LT"/>
        </w:rPr>
        <w:t xml:space="preserve">Turimi tvirti atsako duomenys, pagrindžiantys jautrumą </w:t>
      </w:r>
      <w:proofErr w:type="spellStart"/>
      <w:r w:rsidRPr="00D70287">
        <w:rPr>
          <w:szCs w:val="22"/>
          <w:lang w:val="lt-LT"/>
        </w:rPr>
        <w:t>gefitinibui</w:t>
      </w:r>
      <w:proofErr w:type="spellEnd"/>
      <w:r w:rsidRPr="00D70287">
        <w:rPr>
          <w:szCs w:val="22"/>
          <w:lang w:val="lt-LT"/>
        </w:rPr>
        <w:t>, kai yra dažn</w:t>
      </w:r>
      <w:r w:rsidR="00EE78C6" w:rsidRPr="00D70287">
        <w:rPr>
          <w:szCs w:val="22"/>
          <w:lang w:val="lt-LT"/>
        </w:rPr>
        <w:t>ai pasitaikančių</w:t>
      </w:r>
      <w:r w:rsidRPr="00D70287">
        <w:rPr>
          <w:szCs w:val="22"/>
          <w:lang w:val="lt-LT"/>
        </w:rPr>
        <w:t xml:space="preserve"> EAFR aktyvinančių mutacijų (</w:t>
      </w:r>
      <w:proofErr w:type="spellStart"/>
      <w:r w:rsidRPr="00D70287">
        <w:rPr>
          <w:szCs w:val="22"/>
          <w:lang w:val="lt-LT"/>
        </w:rPr>
        <w:t>egzono</w:t>
      </w:r>
      <w:proofErr w:type="spellEnd"/>
      <w:r w:rsidRPr="00D70287">
        <w:rPr>
          <w:szCs w:val="22"/>
          <w:lang w:val="lt-LT"/>
        </w:rPr>
        <w:t xml:space="preserve"> 19 </w:t>
      </w:r>
      <w:proofErr w:type="spellStart"/>
      <w:r w:rsidRPr="00D70287">
        <w:rPr>
          <w:szCs w:val="22"/>
          <w:lang w:val="lt-LT"/>
        </w:rPr>
        <w:t>delecija</w:t>
      </w:r>
      <w:proofErr w:type="spellEnd"/>
      <w:r w:rsidR="00EE78C6" w:rsidRPr="00D70287">
        <w:rPr>
          <w:szCs w:val="22"/>
          <w:lang w:val="lt-LT"/>
        </w:rPr>
        <w:t>;</w:t>
      </w:r>
      <w:r w:rsidRPr="00D70287">
        <w:rPr>
          <w:szCs w:val="22"/>
          <w:lang w:val="lt-LT"/>
        </w:rPr>
        <w:t xml:space="preserve"> L858R), p</w:t>
      </w:r>
      <w:r w:rsidR="00EE78C6" w:rsidRPr="00D70287">
        <w:rPr>
          <w:szCs w:val="22"/>
          <w:lang w:val="lt-LT"/>
        </w:rPr>
        <w:t>a</w:t>
      </w:r>
      <w:r w:rsidRPr="00D70287">
        <w:rPr>
          <w:szCs w:val="22"/>
          <w:lang w:val="lt-LT"/>
        </w:rPr>
        <w:t>v</w:t>
      </w:r>
      <w:r w:rsidR="00EE78C6" w:rsidRPr="00D70287">
        <w:rPr>
          <w:szCs w:val="22"/>
          <w:lang w:val="lt-LT"/>
        </w:rPr>
        <w:t>yzdžiui</w:t>
      </w:r>
      <w:r w:rsidRPr="00D70287">
        <w:rPr>
          <w:szCs w:val="22"/>
          <w:lang w:val="lt-LT"/>
        </w:rPr>
        <w:t xml:space="preserve">., neprogresuojant ligai išgyvento laikotarpio rizikos santykis (HR) (95% PI), palyginus </w:t>
      </w:r>
      <w:proofErr w:type="spellStart"/>
      <w:r w:rsidRPr="00D70287">
        <w:rPr>
          <w:szCs w:val="22"/>
          <w:lang w:val="lt-LT"/>
        </w:rPr>
        <w:t>gefitinibo</w:t>
      </w:r>
      <w:proofErr w:type="spellEnd"/>
      <w:r w:rsidRPr="00D70287">
        <w:rPr>
          <w:szCs w:val="22"/>
          <w:lang w:val="lt-LT"/>
        </w:rPr>
        <w:t xml:space="preserve"> ir dvigubos chemoterapijos grupes, yra 0,489 (0,336, 0,710) [WJTOG3405]. Pacientams, kurių navikai turi retesnių mutacijų, atsako į </w:t>
      </w:r>
      <w:proofErr w:type="spellStart"/>
      <w:r w:rsidRPr="00D70287">
        <w:rPr>
          <w:szCs w:val="22"/>
          <w:lang w:val="lt-LT"/>
        </w:rPr>
        <w:t>gefitinibą</w:t>
      </w:r>
      <w:proofErr w:type="spellEnd"/>
      <w:r w:rsidRPr="00D70287">
        <w:rPr>
          <w:szCs w:val="22"/>
          <w:lang w:val="lt-LT"/>
        </w:rPr>
        <w:t xml:space="preserve"> duomen</w:t>
      </w:r>
      <w:r w:rsidR="00EE78C6" w:rsidRPr="00D70287">
        <w:rPr>
          <w:szCs w:val="22"/>
          <w:lang w:val="lt-LT"/>
        </w:rPr>
        <w:t>ys negausūs</w:t>
      </w:r>
      <w:r w:rsidR="00141B33" w:rsidRPr="00D70287">
        <w:rPr>
          <w:szCs w:val="22"/>
          <w:lang w:val="lt-LT"/>
        </w:rPr>
        <w:t>; t</w:t>
      </w:r>
      <w:r w:rsidRPr="00D70287">
        <w:rPr>
          <w:szCs w:val="22"/>
          <w:lang w:val="lt-LT"/>
        </w:rPr>
        <w:t xml:space="preserve">urimi duomenys rodo, kad G719X, L861Q ir S7681 mutacijos didina jautrumą, o vien T790M ar vien </w:t>
      </w:r>
      <w:proofErr w:type="spellStart"/>
      <w:r w:rsidRPr="00D70287">
        <w:rPr>
          <w:szCs w:val="22"/>
          <w:lang w:val="lt-LT"/>
        </w:rPr>
        <w:t>egzono</w:t>
      </w:r>
      <w:proofErr w:type="spellEnd"/>
      <w:r w:rsidRPr="00D70287">
        <w:rPr>
          <w:szCs w:val="22"/>
          <w:lang w:val="lt-LT"/>
        </w:rPr>
        <w:t xml:space="preserve"> 20 intarpai yra susiję su atsparumo mechanizmais.</w:t>
      </w:r>
    </w:p>
    <w:p w14:paraId="5A90F2EF" w14:textId="77777777" w:rsidR="00A74802" w:rsidRPr="00D70287" w:rsidRDefault="00A74802" w:rsidP="00A74802">
      <w:pPr>
        <w:widowControl w:val="0"/>
        <w:tabs>
          <w:tab w:val="clear" w:pos="567"/>
        </w:tabs>
        <w:kinsoku w:val="0"/>
        <w:overflowPunct w:val="0"/>
        <w:spacing w:line="240" w:lineRule="auto"/>
        <w:ind w:right="265"/>
        <w:rPr>
          <w:szCs w:val="22"/>
          <w:lang w:val="lt-LT"/>
        </w:rPr>
      </w:pPr>
    </w:p>
    <w:p w14:paraId="05C4B0FD" w14:textId="77777777" w:rsidR="00A74802" w:rsidRPr="00D70287" w:rsidRDefault="00A74802" w:rsidP="00A74802">
      <w:pPr>
        <w:widowControl w:val="0"/>
        <w:tabs>
          <w:tab w:val="clear" w:pos="567"/>
        </w:tabs>
        <w:kinsoku w:val="0"/>
        <w:overflowPunct w:val="0"/>
        <w:spacing w:line="240" w:lineRule="auto"/>
        <w:ind w:right="265"/>
        <w:rPr>
          <w:i/>
          <w:szCs w:val="22"/>
          <w:lang w:val="lt-LT"/>
        </w:rPr>
      </w:pPr>
      <w:r w:rsidRPr="00D70287">
        <w:rPr>
          <w:i/>
          <w:szCs w:val="22"/>
          <w:lang w:val="lt-LT"/>
        </w:rPr>
        <w:t>Atsparumas</w:t>
      </w:r>
    </w:p>
    <w:p w14:paraId="65C69E8B" w14:textId="77777777" w:rsidR="00A74802" w:rsidRPr="00D70287" w:rsidRDefault="00141B33" w:rsidP="00A74802">
      <w:pPr>
        <w:widowControl w:val="0"/>
        <w:tabs>
          <w:tab w:val="clear" w:pos="567"/>
        </w:tabs>
        <w:kinsoku w:val="0"/>
        <w:overflowPunct w:val="0"/>
        <w:spacing w:line="240" w:lineRule="auto"/>
        <w:ind w:right="265"/>
        <w:rPr>
          <w:szCs w:val="22"/>
          <w:lang w:val="lt-LT"/>
        </w:rPr>
      </w:pPr>
      <w:r w:rsidRPr="00D70287">
        <w:rPr>
          <w:szCs w:val="22"/>
          <w:lang w:val="lt-LT"/>
        </w:rPr>
        <w:t>Dauguma</w:t>
      </w:r>
      <w:r w:rsidR="00A74802" w:rsidRPr="00D70287">
        <w:rPr>
          <w:szCs w:val="22"/>
          <w:lang w:val="lt-LT"/>
        </w:rPr>
        <w:t xml:space="preserve"> NSLPV navik</w:t>
      </w:r>
      <w:r w:rsidRPr="00D70287">
        <w:rPr>
          <w:szCs w:val="22"/>
          <w:lang w:val="lt-LT"/>
        </w:rPr>
        <w:t>ų, turinčių</w:t>
      </w:r>
      <w:r w:rsidR="00A74802" w:rsidRPr="00D70287">
        <w:rPr>
          <w:szCs w:val="22"/>
          <w:lang w:val="lt-LT"/>
        </w:rPr>
        <w:t xml:space="preserve"> jautrumą didinančių EAFR </w:t>
      </w:r>
      <w:proofErr w:type="spellStart"/>
      <w:r w:rsidR="00A74802" w:rsidRPr="00D70287">
        <w:rPr>
          <w:szCs w:val="22"/>
          <w:lang w:val="lt-LT"/>
        </w:rPr>
        <w:t>kinazės</w:t>
      </w:r>
      <w:proofErr w:type="spellEnd"/>
      <w:r w:rsidR="00A74802" w:rsidRPr="00D70287">
        <w:rPr>
          <w:szCs w:val="22"/>
          <w:lang w:val="lt-LT"/>
        </w:rPr>
        <w:t xml:space="preserve"> m</w:t>
      </w:r>
      <w:r w:rsidRPr="00D70287">
        <w:rPr>
          <w:szCs w:val="22"/>
          <w:lang w:val="lt-LT"/>
        </w:rPr>
        <w:t>utacijų, ilgainiui tampa atsparū</w:t>
      </w:r>
      <w:r w:rsidR="00A74802" w:rsidRPr="00D70287">
        <w:rPr>
          <w:szCs w:val="22"/>
          <w:lang w:val="lt-LT"/>
        </w:rPr>
        <w:t xml:space="preserve">s gydymui </w:t>
      </w:r>
      <w:proofErr w:type="spellStart"/>
      <w:r w:rsidR="00A74802" w:rsidRPr="00D70287">
        <w:rPr>
          <w:szCs w:val="22"/>
          <w:lang w:val="lt-LT"/>
        </w:rPr>
        <w:t>gefitinibu</w:t>
      </w:r>
      <w:proofErr w:type="spellEnd"/>
      <w:r w:rsidR="00A74802" w:rsidRPr="00D70287">
        <w:rPr>
          <w:szCs w:val="22"/>
          <w:lang w:val="lt-LT"/>
        </w:rPr>
        <w:t xml:space="preserve">. Laikotarpio iki ligos progresavimo mediana yra 1 metai. Maždaug 60% atvejų atsparumas būna susijęs su antrine T790M mutacija, kurią turintiems navikams gydyti kito pasirinkimo vaistinis preparatas gali būti į T790M nutaikytas EAFR </w:t>
      </w:r>
      <w:proofErr w:type="spellStart"/>
      <w:r w:rsidR="00A74802" w:rsidRPr="00D70287">
        <w:rPr>
          <w:szCs w:val="22"/>
          <w:lang w:val="lt-LT"/>
        </w:rPr>
        <w:t>tirozinkinazės</w:t>
      </w:r>
      <w:proofErr w:type="spellEnd"/>
      <w:r w:rsidR="00A74802" w:rsidRPr="00D70287">
        <w:rPr>
          <w:szCs w:val="22"/>
          <w:lang w:val="lt-LT"/>
        </w:rPr>
        <w:t xml:space="preserve"> inhibitorius. Kiti galimi atsparumo mechanizmai, nustatyti gydant EAFR signalą blokuojančiais vaistiniais preparatais, yra signalo perdavimas kitais būdais, pvz., per HER2, MET geno </w:t>
      </w:r>
      <w:proofErr w:type="spellStart"/>
      <w:r w:rsidR="00A74802" w:rsidRPr="00D70287">
        <w:rPr>
          <w:szCs w:val="22"/>
          <w:lang w:val="lt-LT"/>
        </w:rPr>
        <w:t>amplifikacija</w:t>
      </w:r>
      <w:proofErr w:type="spellEnd"/>
      <w:r w:rsidR="00A74802" w:rsidRPr="00D70287">
        <w:rPr>
          <w:szCs w:val="22"/>
          <w:lang w:val="lt-LT"/>
        </w:rPr>
        <w:t xml:space="preserve"> ir PIK3CA mutacijos. Be to, 5-10% atvejų plaučių vėžio fenotipas pasikeičia į </w:t>
      </w:r>
      <w:proofErr w:type="spellStart"/>
      <w:r w:rsidR="00A74802" w:rsidRPr="00D70287">
        <w:rPr>
          <w:szCs w:val="22"/>
          <w:lang w:val="lt-LT"/>
        </w:rPr>
        <w:t>smulkialąstelinį</w:t>
      </w:r>
      <w:proofErr w:type="spellEnd"/>
      <w:r w:rsidR="00A74802" w:rsidRPr="00D70287">
        <w:rPr>
          <w:szCs w:val="22"/>
          <w:lang w:val="lt-LT"/>
        </w:rPr>
        <w:t>.</w:t>
      </w:r>
    </w:p>
    <w:p w14:paraId="0FBD2306" w14:textId="77777777" w:rsidR="00A74802" w:rsidRPr="00D70287" w:rsidRDefault="00A74802" w:rsidP="00A74802">
      <w:pPr>
        <w:widowControl w:val="0"/>
        <w:tabs>
          <w:tab w:val="clear" w:pos="567"/>
        </w:tabs>
        <w:kinsoku w:val="0"/>
        <w:overflowPunct w:val="0"/>
        <w:spacing w:line="240" w:lineRule="auto"/>
        <w:ind w:right="265"/>
        <w:rPr>
          <w:szCs w:val="22"/>
          <w:lang w:val="lt-LT"/>
        </w:rPr>
      </w:pPr>
    </w:p>
    <w:p w14:paraId="65F55F90" w14:textId="77777777" w:rsidR="00A74802" w:rsidRPr="00D70287" w:rsidRDefault="00A74802" w:rsidP="00A74802">
      <w:pPr>
        <w:widowControl w:val="0"/>
        <w:tabs>
          <w:tab w:val="clear" w:pos="567"/>
        </w:tabs>
        <w:kinsoku w:val="0"/>
        <w:overflowPunct w:val="0"/>
        <w:spacing w:line="240" w:lineRule="auto"/>
        <w:ind w:right="265"/>
        <w:rPr>
          <w:i/>
          <w:szCs w:val="22"/>
          <w:lang w:val="lt-LT"/>
        </w:rPr>
      </w:pPr>
      <w:r w:rsidRPr="00D70287">
        <w:rPr>
          <w:i/>
          <w:szCs w:val="22"/>
          <w:lang w:val="lt-LT"/>
        </w:rPr>
        <w:t>Cirkuliuojanti navikinė DNR (</w:t>
      </w:r>
      <w:proofErr w:type="spellStart"/>
      <w:r w:rsidRPr="00D70287">
        <w:rPr>
          <w:i/>
          <w:szCs w:val="22"/>
          <w:lang w:val="lt-LT"/>
        </w:rPr>
        <w:t>cnDNR</w:t>
      </w:r>
      <w:proofErr w:type="spellEnd"/>
      <w:r w:rsidRPr="00D70287">
        <w:rPr>
          <w:i/>
          <w:szCs w:val="22"/>
          <w:lang w:val="lt-LT"/>
        </w:rPr>
        <w:t>)</w:t>
      </w:r>
    </w:p>
    <w:p w14:paraId="116014F8" w14:textId="77777777" w:rsidR="00A74802" w:rsidRPr="00D70287" w:rsidRDefault="00A74802" w:rsidP="00A74802">
      <w:pPr>
        <w:widowControl w:val="0"/>
        <w:tabs>
          <w:tab w:val="clear" w:pos="567"/>
        </w:tabs>
        <w:kinsoku w:val="0"/>
        <w:overflowPunct w:val="0"/>
        <w:spacing w:line="240" w:lineRule="auto"/>
        <w:ind w:right="265"/>
        <w:rPr>
          <w:szCs w:val="22"/>
          <w:lang w:val="lt-LT"/>
        </w:rPr>
      </w:pPr>
      <w:r w:rsidRPr="00D70287">
        <w:rPr>
          <w:szCs w:val="22"/>
          <w:lang w:val="lt-LT"/>
        </w:rPr>
        <w:t xml:space="preserve">IFUM tyrimo metu vertinta navikų ir kraujo plazmos </w:t>
      </w:r>
      <w:proofErr w:type="spellStart"/>
      <w:r w:rsidRPr="00D70287">
        <w:rPr>
          <w:szCs w:val="22"/>
          <w:lang w:val="lt-LT"/>
        </w:rPr>
        <w:t>cnDNR</w:t>
      </w:r>
      <w:proofErr w:type="spellEnd"/>
      <w:r w:rsidRPr="00D70287">
        <w:rPr>
          <w:szCs w:val="22"/>
          <w:lang w:val="lt-LT"/>
        </w:rPr>
        <w:t xml:space="preserve"> mėginių mutacijų būklė naudojant rinkinį </w:t>
      </w:r>
      <w:proofErr w:type="spellStart"/>
      <w:r w:rsidRPr="00D70287">
        <w:rPr>
          <w:i/>
          <w:szCs w:val="22"/>
          <w:lang w:val="lt-LT"/>
        </w:rPr>
        <w:t>Therascreen</w:t>
      </w:r>
      <w:proofErr w:type="spellEnd"/>
      <w:r w:rsidRPr="00D70287">
        <w:rPr>
          <w:i/>
          <w:szCs w:val="22"/>
          <w:lang w:val="lt-LT"/>
        </w:rPr>
        <w:t xml:space="preserve"> </w:t>
      </w:r>
      <w:r w:rsidR="0099426A" w:rsidRPr="00D70287">
        <w:rPr>
          <w:i/>
          <w:szCs w:val="22"/>
          <w:lang w:val="lt-LT"/>
        </w:rPr>
        <w:t>EAFR</w:t>
      </w:r>
      <w:r w:rsidRPr="00D70287">
        <w:rPr>
          <w:i/>
          <w:szCs w:val="22"/>
          <w:lang w:val="lt-LT"/>
        </w:rPr>
        <w:t xml:space="preserve"> RGQ PCR </w:t>
      </w:r>
      <w:proofErr w:type="spellStart"/>
      <w:r w:rsidRPr="00D70287">
        <w:rPr>
          <w:i/>
          <w:szCs w:val="22"/>
          <w:lang w:val="lt-LT"/>
        </w:rPr>
        <w:t>kit</w:t>
      </w:r>
      <w:proofErr w:type="spellEnd"/>
      <w:r w:rsidRPr="00D70287">
        <w:rPr>
          <w:szCs w:val="22"/>
          <w:lang w:val="lt-LT"/>
        </w:rPr>
        <w:t xml:space="preserve"> (</w:t>
      </w:r>
      <w:proofErr w:type="spellStart"/>
      <w:r w:rsidRPr="00D70287">
        <w:rPr>
          <w:szCs w:val="22"/>
          <w:lang w:val="lt-LT"/>
        </w:rPr>
        <w:t>Qiagen</w:t>
      </w:r>
      <w:proofErr w:type="spellEnd"/>
      <w:r w:rsidRPr="00D70287">
        <w:rPr>
          <w:szCs w:val="22"/>
          <w:lang w:val="lt-LT"/>
        </w:rPr>
        <w:t>). 652 iš 1060 ištirtų</w:t>
      </w:r>
      <w:r w:rsidR="00DC3091" w:rsidRPr="00D70287">
        <w:rPr>
          <w:szCs w:val="22"/>
          <w:lang w:val="lt-LT"/>
        </w:rPr>
        <w:t xml:space="preserve"> pacientų pavyko įvertinti </w:t>
      </w:r>
      <w:proofErr w:type="spellStart"/>
      <w:r w:rsidR="00DC3091" w:rsidRPr="00D70287">
        <w:rPr>
          <w:szCs w:val="22"/>
          <w:lang w:val="lt-LT"/>
        </w:rPr>
        <w:t>cnDNR</w:t>
      </w:r>
      <w:proofErr w:type="spellEnd"/>
      <w:r w:rsidR="00DC3091" w:rsidRPr="00D70287">
        <w:rPr>
          <w:szCs w:val="22"/>
          <w:lang w:val="lt-LT"/>
        </w:rPr>
        <w:t xml:space="preserve"> ir naviko </w:t>
      </w:r>
      <w:r w:rsidRPr="00D70287">
        <w:rPr>
          <w:szCs w:val="22"/>
          <w:lang w:val="lt-LT"/>
        </w:rPr>
        <w:t>mėginius. Paci</w:t>
      </w:r>
      <w:r w:rsidR="00DC3091" w:rsidRPr="00D70287">
        <w:rPr>
          <w:szCs w:val="22"/>
          <w:lang w:val="lt-LT"/>
        </w:rPr>
        <w:t xml:space="preserve">entams, kuriems nustatytos naviko ir </w:t>
      </w:r>
      <w:proofErr w:type="spellStart"/>
      <w:r w:rsidR="00DC3091" w:rsidRPr="00D70287">
        <w:rPr>
          <w:szCs w:val="22"/>
          <w:lang w:val="lt-LT"/>
        </w:rPr>
        <w:t>cnDNR</w:t>
      </w:r>
      <w:proofErr w:type="spellEnd"/>
      <w:r w:rsidRPr="00D70287">
        <w:rPr>
          <w:szCs w:val="22"/>
          <w:lang w:val="lt-LT"/>
        </w:rPr>
        <w:t xml:space="preserve"> mutacijos, objektyvaus atsako dažnis (angl. </w:t>
      </w:r>
      <w:proofErr w:type="spellStart"/>
      <w:r w:rsidR="00B36960">
        <w:rPr>
          <w:i/>
          <w:szCs w:val="22"/>
          <w:lang w:val="lt-LT"/>
        </w:rPr>
        <w:t>O</w:t>
      </w:r>
      <w:r w:rsidRPr="00D70287">
        <w:rPr>
          <w:i/>
          <w:szCs w:val="22"/>
          <w:lang w:val="lt-LT"/>
        </w:rPr>
        <w:t>bjective</w:t>
      </w:r>
      <w:proofErr w:type="spellEnd"/>
      <w:r w:rsidRPr="00D70287">
        <w:rPr>
          <w:i/>
          <w:szCs w:val="22"/>
          <w:lang w:val="lt-LT"/>
        </w:rPr>
        <w:t xml:space="preserve"> </w:t>
      </w:r>
      <w:proofErr w:type="spellStart"/>
      <w:r w:rsidRPr="00D70287">
        <w:rPr>
          <w:i/>
          <w:szCs w:val="22"/>
          <w:lang w:val="lt-LT"/>
        </w:rPr>
        <w:t>response</w:t>
      </w:r>
      <w:proofErr w:type="spellEnd"/>
      <w:r w:rsidRPr="00D70287">
        <w:rPr>
          <w:i/>
          <w:szCs w:val="22"/>
          <w:lang w:val="lt-LT"/>
        </w:rPr>
        <w:t xml:space="preserve"> rate</w:t>
      </w:r>
      <w:r w:rsidRPr="00D70287">
        <w:rPr>
          <w:szCs w:val="22"/>
          <w:lang w:val="lt-LT"/>
        </w:rPr>
        <w:t>, ORR) buvo 77% (95% PI 66-86%), o kuriems nustatyta tik naviko mutacija – 60% (95% PI – 44-74%).</w:t>
      </w:r>
    </w:p>
    <w:p w14:paraId="2E113906" w14:textId="77777777" w:rsidR="00A74802" w:rsidRPr="00D70287" w:rsidRDefault="00A74802" w:rsidP="00A74802">
      <w:pPr>
        <w:widowControl w:val="0"/>
        <w:tabs>
          <w:tab w:val="clear" w:pos="567"/>
        </w:tabs>
        <w:kinsoku w:val="0"/>
        <w:overflowPunct w:val="0"/>
        <w:spacing w:line="240" w:lineRule="auto"/>
        <w:ind w:right="265"/>
        <w:rPr>
          <w:szCs w:val="22"/>
          <w:lang w:val="lt-LT"/>
        </w:rPr>
      </w:pPr>
    </w:p>
    <w:p w14:paraId="65C5673B" w14:textId="77777777" w:rsidR="00A74802" w:rsidRPr="00D70287" w:rsidRDefault="00A74802" w:rsidP="00A74802">
      <w:pPr>
        <w:widowControl w:val="0"/>
        <w:tabs>
          <w:tab w:val="clear" w:pos="567"/>
        </w:tabs>
        <w:kinsoku w:val="0"/>
        <w:overflowPunct w:val="0"/>
        <w:spacing w:line="240" w:lineRule="auto"/>
        <w:ind w:right="265"/>
        <w:jc w:val="both"/>
        <w:rPr>
          <w:b/>
          <w:szCs w:val="22"/>
          <w:lang w:val="lt-LT"/>
        </w:rPr>
      </w:pPr>
      <w:r w:rsidRPr="00D70287">
        <w:rPr>
          <w:b/>
          <w:szCs w:val="22"/>
          <w:lang w:val="lt-LT"/>
        </w:rPr>
        <w:t xml:space="preserve">2 lentelė. Visų į pirminę atranką įtrauktų pacientų, kurių abu mėginius pavyko įvertinti, pradinės navikų ir </w:t>
      </w:r>
      <w:proofErr w:type="spellStart"/>
      <w:r w:rsidRPr="00D70287">
        <w:rPr>
          <w:b/>
          <w:szCs w:val="22"/>
          <w:lang w:val="lt-LT"/>
        </w:rPr>
        <w:t>cnDNR</w:t>
      </w:r>
      <w:proofErr w:type="spellEnd"/>
      <w:r w:rsidRPr="00D70287">
        <w:rPr>
          <w:b/>
          <w:szCs w:val="22"/>
          <w:lang w:val="lt-LT"/>
        </w:rPr>
        <w:t xml:space="preserve"> mutacijų būklės duomenų santrauka.</w:t>
      </w:r>
    </w:p>
    <w:p w14:paraId="61162A48" w14:textId="77777777" w:rsidR="00747E4F" w:rsidRPr="00D70287" w:rsidRDefault="00747E4F" w:rsidP="00A74802">
      <w:pPr>
        <w:widowControl w:val="0"/>
        <w:tabs>
          <w:tab w:val="clear" w:pos="567"/>
        </w:tabs>
        <w:kinsoku w:val="0"/>
        <w:overflowPunct w:val="0"/>
        <w:spacing w:line="240" w:lineRule="auto"/>
        <w:ind w:right="265"/>
        <w:jc w:val="both"/>
        <w:rPr>
          <w:b/>
          <w:szCs w:val="22"/>
          <w:lang w:val="lt-LT"/>
        </w:rPr>
      </w:pPr>
    </w:p>
    <w:tbl>
      <w:tblPr>
        <w:tblW w:w="0" w:type="auto"/>
        <w:tblInd w:w="5" w:type="dxa"/>
        <w:tblLayout w:type="fixed"/>
        <w:tblCellMar>
          <w:left w:w="0" w:type="dxa"/>
          <w:right w:w="0" w:type="dxa"/>
        </w:tblCellMar>
        <w:tblLook w:val="0000" w:firstRow="0" w:lastRow="0" w:firstColumn="0" w:lastColumn="0" w:noHBand="0" w:noVBand="0"/>
      </w:tblPr>
      <w:tblGrid>
        <w:gridCol w:w="2114"/>
        <w:gridCol w:w="3490"/>
        <w:gridCol w:w="2292"/>
        <w:gridCol w:w="1392"/>
      </w:tblGrid>
      <w:tr w:rsidR="00A74802" w:rsidRPr="00D70287" w14:paraId="5BDE6950" w14:textId="77777777" w:rsidTr="00017FDB">
        <w:trPr>
          <w:trHeight w:hRule="exact" w:val="530"/>
        </w:trPr>
        <w:tc>
          <w:tcPr>
            <w:tcW w:w="2114" w:type="dxa"/>
            <w:tcBorders>
              <w:top w:val="single" w:sz="4" w:space="0" w:color="000000"/>
              <w:left w:val="single" w:sz="4" w:space="0" w:color="000000"/>
              <w:bottom w:val="single" w:sz="4" w:space="0" w:color="000000"/>
              <w:right w:val="single" w:sz="4" w:space="0" w:color="000000"/>
            </w:tcBorders>
          </w:tcPr>
          <w:p w14:paraId="2A6102EB" w14:textId="77777777" w:rsidR="00A74802" w:rsidRPr="00D70287" w:rsidRDefault="00A74802" w:rsidP="00747E4F">
            <w:pPr>
              <w:widowControl w:val="0"/>
              <w:tabs>
                <w:tab w:val="clear" w:pos="567"/>
              </w:tabs>
              <w:kinsoku w:val="0"/>
              <w:overflowPunct w:val="0"/>
              <w:autoSpaceDE w:val="0"/>
              <w:autoSpaceDN w:val="0"/>
              <w:adjustRightInd w:val="0"/>
              <w:spacing w:line="240" w:lineRule="auto"/>
              <w:ind w:left="102"/>
              <w:jc w:val="center"/>
              <w:rPr>
                <w:b/>
                <w:snapToGrid/>
                <w:szCs w:val="22"/>
                <w:lang w:val="lt-LT"/>
              </w:rPr>
            </w:pPr>
            <w:r w:rsidRPr="00D70287">
              <w:rPr>
                <w:b/>
                <w:snapToGrid/>
                <w:szCs w:val="22"/>
                <w:lang w:val="lt-LT"/>
              </w:rPr>
              <w:t>Rodmuo</w:t>
            </w:r>
          </w:p>
        </w:tc>
        <w:tc>
          <w:tcPr>
            <w:tcW w:w="3490" w:type="dxa"/>
            <w:tcBorders>
              <w:top w:val="single" w:sz="4" w:space="0" w:color="000000"/>
              <w:left w:val="single" w:sz="4" w:space="0" w:color="000000"/>
              <w:bottom w:val="single" w:sz="4" w:space="0" w:color="000000"/>
              <w:right w:val="single" w:sz="4" w:space="0" w:color="000000"/>
            </w:tcBorders>
          </w:tcPr>
          <w:p w14:paraId="66B9C763" w14:textId="77777777" w:rsidR="00A74802" w:rsidRPr="00D70287" w:rsidRDefault="00A74802" w:rsidP="00747E4F">
            <w:pPr>
              <w:widowControl w:val="0"/>
              <w:tabs>
                <w:tab w:val="clear" w:pos="567"/>
              </w:tabs>
              <w:kinsoku w:val="0"/>
              <w:overflowPunct w:val="0"/>
              <w:autoSpaceDE w:val="0"/>
              <w:autoSpaceDN w:val="0"/>
              <w:adjustRightInd w:val="0"/>
              <w:spacing w:line="240" w:lineRule="auto"/>
              <w:ind w:left="102"/>
              <w:jc w:val="center"/>
              <w:rPr>
                <w:b/>
                <w:snapToGrid/>
                <w:szCs w:val="22"/>
                <w:lang w:val="lt-LT"/>
              </w:rPr>
            </w:pPr>
            <w:r w:rsidRPr="00D70287">
              <w:rPr>
                <w:b/>
                <w:snapToGrid/>
                <w:spacing w:val="-1"/>
                <w:szCs w:val="22"/>
                <w:lang w:val="lt-LT"/>
              </w:rPr>
              <w:t>Definicija</w:t>
            </w:r>
          </w:p>
        </w:tc>
        <w:tc>
          <w:tcPr>
            <w:tcW w:w="2292" w:type="dxa"/>
            <w:tcBorders>
              <w:top w:val="single" w:sz="4" w:space="0" w:color="000000"/>
              <w:left w:val="single" w:sz="4" w:space="0" w:color="000000"/>
              <w:bottom w:val="single" w:sz="4" w:space="0" w:color="000000"/>
              <w:right w:val="single" w:sz="4" w:space="0" w:color="000000"/>
            </w:tcBorders>
          </w:tcPr>
          <w:p w14:paraId="00230EE4" w14:textId="77777777" w:rsidR="00A74802" w:rsidRPr="00D70287" w:rsidRDefault="00A74802" w:rsidP="00747E4F">
            <w:pPr>
              <w:widowControl w:val="0"/>
              <w:tabs>
                <w:tab w:val="clear" w:pos="567"/>
              </w:tabs>
              <w:kinsoku w:val="0"/>
              <w:overflowPunct w:val="0"/>
              <w:autoSpaceDE w:val="0"/>
              <w:autoSpaceDN w:val="0"/>
              <w:adjustRightInd w:val="0"/>
              <w:spacing w:line="240" w:lineRule="auto"/>
              <w:ind w:right="2"/>
              <w:jc w:val="center"/>
              <w:rPr>
                <w:b/>
                <w:snapToGrid/>
                <w:szCs w:val="22"/>
                <w:lang w:val="lt-LT"/>
              </w:rPr>
            </w:pPr>
            <w:r w:rsidRPr="00D70287">
              <w:rPr>
                <w:b/>
                <w:snapToGrid/>
                <w:spacing w:val="-1"/>
                <w:szCs w:val="22"/>
                <w:lang w:val="lt-LT"/>
              </w:rPr>
              <w:t>Dažnis IFUM duomenimis, % (PI)</w:t>
            </w:r>
          </w:p>
        </w:tc>
        <w:tc>
          <w:tcPr>
            <w:tcW w:w="1392" w:type="dxa"/>
            <w:tcBorders>
              <w:top w:val="single" w:sz="4" w:space="0" w:color="000000"/>
              <w:left w:val="single" w:sz="4" w:space="0" w:color="000000"/>
              <w:bottom w:val="single" w:sz="4" w:space="0" w:color="000000"/>
              <w:right w:val="single" w:sz="4" w:space="0" w:color="000000"/>
            </w:tcBorders>
          </w:tcPr>
          <w:p w14:paraId="5BFEDFD9" w14:textId="77777777" w:rsidR="00A74802" w:rsidRPr="00D70287" w:rsidRDefault="00A74802" w:rsidP="00ED62F2">
            <w:pPr>
              <w:widowControl w:val="0"/>
              <w:tabs>
                <w:tab w:val="clear" w:pos="567"/>
              </w:tabs>
              <w:kinsoku w:val="0"/>
              <w:overflowPunct w:val="0"/>
              <w:autoSpaceDE w:val="0"/>
              <w:autoSpaceDN w:val="0"/>
              <w:adjustRightInd w:val="0"/>
              <w:spacing w:line="240" w:lineRule="auto"/>
              <w:ind w:left="411" w:right="417" w:hanging="100"/>
              <w:rPr>
                <w:b/>
                <w:snapToGrid/>
                <w:szCs w:val="22"/>
                <w:lang w:val="lt-LT"/>
              </w:rPr>
            </w:pPr>
            <w:r w:rsidRPr="00D70287">
              <w:rPr>
                <w:b/>
                <w:snapToGrid/>
                <w:spacing w:val="-1"/>
                <w:szCs w:val="22"/>
                <w:lang w:val="lt-LT"/>
              </w:rPr>
              <w:t>IFU</w:t>
            </w:r>
            <w:r w:rsidR="00ED62F2" w:rsidRPr="00D70287">
              <w:rPr>
                <w:b/>
                <w:snapToGrid/>
                <w:spacing w:val="-1"/>
                <w:szCs w:val="22"/>
                <w:lang w:val="lt-LT"/>
              </w:rPr>
              <w:t>M</w:t>
            </w:r>
          </w:p>
        </w:tc>
      </w:tr>
      <w:tr w:rsidR="00A74802" w:rsidRPr="00D70287" w14:paraId="08854A96" w14:textId="77777777" w:rsidTr="00017FDB">
        <w:trPr>
          <w:trHeight w:hRule="exact" w:val="528"/>
        </w:trPr>
        <w:tc>
          <w:tcPr>
            <w:tcW w:w="2114" w:type="dxa"/>
            <w:tcBorders>
              <w:top w:val="single" w:sz="4" w:space="0" w:color="000000"/>
              <w:left w:val="single" w:sz="4" w:space="0" w:color="000000"/>
              <w:bottom w:val="single" w:sz="4" w:space="0" w:color="000000"/>
              <w:right w:val="single" w:sz="4" w:space="0" w:color="000000"/>
            </w:tcBorders>
          </w:tcPr>
          <w:p w14:paraId="7E7B1659" w14:textId="77777777" w:rsidR="00A74802" w:rsidRPr="00D70287" w:rsidRDefault="00A74802" w:rsidP="00A74802">
            <w:pPr>
              <w:widowControl w:val="0"/>
              <w:tabs>
                <w:tab w:val="clear" w:pos="567"/>
              </w:tabs>
              <w:kinsoku w:val="0"/>
              <w:overflowPunct w:val="0"/>
              <w:autoSpaceDE w:val="0"/>
              <w:autoSpaceDN w:val="0"/>
              <w:adjustRightInd w:val="0"/>
              <w:spacing w:line="240" w:lineRule="auto"/>
              <w:ind w:left="102"/>
              <w:rPr>
                <w:snapToGrid/>
                <w:szCs w:val="22"/>
                <w:lang w:val="lt-LT"/>
              </w:rPr>
            </w:pPr>
            <w:r w:rsidRPr="00D70287">
              <w:rPr>
                <w:snapToGrid/>
                <w:spacing w:val="-1"/>
                <w:szCs w:val="22"/>
                <w:lang w:val="lt-LT"/>
              </w:rPr>
              <w:t xml:space="preserve">Jautrumas </w:t>
            </w:r>
          </w:p>
        </w:tc>
        <w:tc>
          <w:tcPr>
            <w:tcW w:w="3490" w:type="dxa"/>
            <w:tcBorders>
              <w:top w:val="single" w:sz="4" w:space="0" w:color="000000"/>
              <w:left w:val="single" w:sz="4" w:space="0" w:color="000000"/>
              <w:bottom w:val="single" w:sz="4" w:space="0" w:color="000000"/>
              <w:right w:val="single" w:sz="4" w:space="0" w:color="000000"/>
            </w:tcBorders>
          </w:tcPr>
          <w:p w14:paraId="531550F0" w14:textId="77777777" w:rsidR="00A74802" w:rsidRPr="00D70287" w:rsidRDefault="00A74802" w:rsidP="00A74802">
            <w:pPr>
              <w:widowControl w:val="0"/>
              <w:tabs>
                <w:tab w:val="clear" w:pos="567"/>
              </w:tabs>
              <w:kinsoku w:val="0"/>
              <w:overflowPunct w:val="0"/>
              <w:autoSpaceDE w:val="0"/>
              <w:autoSpaceDN w:val="0"/>
              <w:adjustRightInd w:val="0"/>
              <w:spacing w:line="240" w:lineRule="auto"/>
              <w:ind w:left="102" w:right="416"/>
              <w:rPr>
                <w:snapToGrid/>
                <w:szCs w:val="22"/>
                <w:lang w:val="lt-LT"/>
              </w:rPr>
            </w:pPr>
            <w:r w:rsidRPr="00D70287">
              <w:rPr>
                <w:snapToGrid/>
                <w:spacing w:val="-1"/>
                <w:szCs w:val="22"/>
                <w:lang w:val="lt-LT"/>
              </w:rPr>
              <w:t xml:space="preserve">Navikų M+ dalis, kai </w:t>
            </w:r>
            <w:proofErr w:type="spellStart"/>
            <w:r w:rsidRPr="00D70287">
              <w:rPr>
                <w:snapToGrid/>
                <w:spacing w:val="-1"/>
                <w:szCs w:val="22"/>
                <w:lang w:val="lt-LT"/>
              </w:rPr>
              <w:t>cnDNR</w:t>
            </w:r>
            <w:proofErr w:type="spellEnd"/>
            <w:r w:rsidRPr="00D70287">
              <w:rPr>
                <w:snapToGrid/>
                <w:spacing w:val="-1"/>
                <w:szCs w:val="22"/>
                <w:lang w:val="lt-LT"/>
              </w:rPr>
              <w:t xml:space="preserve"> rodė M+</w:t>
            </w:r>
          </w:p>
        </w:tc>
        <w:tc>
          <w:tcPr>
            <w:tcW w:w="2292" w:type="dxa"/>
            <w:tcBorders>
              <w:top w:val="single" w:sz="4" w:space="0" w:color="000000"/>
              <w:left w:val="single" w:sz="4" w:space="0" w:color="000000"/>
              <w:bottom w:val="single" w:sz="4" w:space="0" w:color="000000"/>
              <w:right w:val="single" w:sz="4" w:space="0" w:color="000000"/>
            </w:tcBorders>
          </w:tcPr>
          <w:p w14:paraId="73CEE3B9" w14:textId="77777777" w:rsidR="00A74802" w:rsidRPr="00D70287" w:rsidRDefault="00A74802" w:rsidP="00A74802">
            <w:pPr>
              <w:widowControl w:val="0"/>
              <w:tabs>
                <w:tab w:val="clear" w:pos="567"/>
              </w:tabs>
              <w:kinsoku w:val="0"/>
              <w:overflowPunct w:val="0"/>
              <w:autoSpaceDE w:val="0"/>
              <w:autoSpaceDN w:val="0"/>
              <w:adjustRightInd w:val="0"/>
              <w:spacing w:line="240" w:lineRule="auto"/>
              <w:ind w:left="404"/>
              <w:rPr>
                <w:snapToGrid/>
                <w:szCs w:val="22"/>
                <w:lang w:val="lt-LT"/>
              </w:rPr>
            </w:pPr>
            <w:r w:rsidRPr="00D70287">
              <w:rPr>
                <w:snapToGrid/>
                <w:spacing w:val="-1"/>
                <w:szCs w:val="22"/>
                <w:lang w:val="lt-LT"/>
              </w:rPr>
              <w:t>65,7 (55,8, 74,7)</w:t>
            </w:r>
          </w:p>
        </w:tc>
        <w:tc>
          <w:tcPr>
            <w:tcW w:w="1392" w:type="dxa"/>
            <w:tcBorders>
              <w:top w:val="single" w:sz="4" w:space="0" w:color="000000"/>
              <w:left w:val="single" w:sz="4" w:space="0" w:color="000000"/>
              <w:bottom w:val="single" w:sz="4" w:space="0" w:color="000000"/>
              <w:right w:val="single" w:sz="4" w:space="0" w:color="000000"/>
            </w:tcBorders>
          </w:tcPr>
          <w:p w14:paraId="6303168F" w14:textId="77777777" w:rsidR="00A74802" w:rsidRPr="00D70287" w:rsidRDefault="00A74802" w:rsidP="00A74802">
            <w:pPr>
              <w:widowControl w:val="0"/>
              <w:tabs>
                <w:tab w:val="clear" w:pos="567"/>
              </w:tabs>
              <w:kinsoku w:val="0"/>
              <w:overflowPunct w:val="0"/>
              <w:autoSpaceDE w:val="0"/>
              <w:autoSpaceDN w:val="0"/>
              <w:adjustRightInd w:val="0"/>
              <w:spacing w:line="240" w:lineRule="auto"/>
              <w:ind w:right="2"/>
              <w:jc w:val="center"/>
              <w:rPr>
                <w:snapToGrid/>
                <w:szCs w:val="22"/>
                <w:lang w:val="lt-LT"/>
              </w:rPr>
            </w:pPr>
            <w:r w:rsidRPr="00D70287">
              <w:rPr>
                <w:snapToGrid/>
                <w:szCs w:val="22"/>
                <w:lang w:val="lt-LT"/>
              </w:rPr>
              <w:t>105</w:t>
            </w:r>
          </w:p>
        </w:tc>
      </w:tr>
      <w:tr w:rsidR="00A74802" w:rsidRPr="00D70287" w14:paraId="61211B4D" w14:textId="77777777" w:rsidTr="00017FDB">
        <w:trPr>
          <w:trHeight w:hRule="exact" w:val="530"/>
        </w:trPr>
        <w:tc>
          <w:tcPr>
            <w:tcW w:w="2114" w:type="dxa"/>
            <w:tcBorders>
              <w:top w:val="single" w:sz="4" w:space="0" w:color="000000"/>
              <w:left w:val="single" w:sz="4" w:space="0" w:color="000000"/>
              <w:bottom w:val="single" w:sz="4" w:space="0" w:color="000000"/>
              <w:right w:val="single" w:sz="4" w:space="0" w:color="000000"/>
            </w:tcBorders>
          </w:tcPr>
          <w:p w14:paraId="7C8B1FC6" w14:textId="77777777" w:rsidR="00A74802" w:rsidRPr="00D70287" w:rsidRDefault="00A74802" w:rsidP="00A74802">
            <w:pPr>
              <w:widowControl w:val="0"/>
              <w:tabs>
                <w:tab w:val="clear" w:pos="567"/>
              </w:tabs>
              <w:kinsoku w:val="0"/>
              <w:overflowPunct w:val="0"/>
              <w:autoSpaceDE w:val="0"/>
              <w:autoSpaceDN w:val="0"/>
              <w:adjustRightInd w:val="0"/>
              <w:spacing w:line="240" w:lineRule="auto"/>
              <w:ind w:left="102"/>
              <w:rPr>
                <w:snapToGrid/>
                <w:szCs w:val="22"/>
                <w:lang w:val="lt-LT"/>
              </w:rPr>
            </w:pPr>
            <w:r w:rsidRPr="00D70287">
              <w:rPr>
                <w:snapToGrid/>
                <w:spacing w:val="-1"/>
                <w:szCs w:val="22"/>
                <w:lang w:val="lt-LT"/>
              </w:rPr>
              <w:t>Specifiškumas</w:t>
            </w:r>
          </w:p>
        </w:tc>
        <w:tc>
          <w:tcPr>
            <w:tcW w:w="3490" w:type="dxa"/>
            <w:tcBorders>
              <w:top w:val="single" w:sz="4" w:space="0" w:color="000000"/>
              <w:left w:val="single" w:sz="4" w:space="0" w:color="000000"/>
              <w:bottom w:val="single" w:sz="4" w:space="0" w:color="000000"/>
              <w:right w:val="single" w:sz="4" w:space="0" w:color="000000"/>
            </w:tcBorders>
          </w:tcPr>
          <w:p w14:paraId="004EF37B" w14:textId="77777777" w:rsidR="00A74802" w:rsidRPr="00D70287" w:rsidRDefault="00A74802" w:rsidP="00A74802">
            <w:pPr>
              <w:widowControl w:val="0"/>
              <w:tabs>
                <w:tab w:val="clear" w:pos="567"/>
              </w:tabs>
              <w:kinsoku w:val="0"/>
              <w:overflowPunct w:val="0"/>
              <w:autoSpaceDE w:val="0"/>
              <w:autoSpaceDN w:val="0"/>
              <w:adjustRightInd w:val="0"/>
              <w:spacing w:line="240" w:lineRule="auto"/>
              <w:ind w:left="102" w:right="146"/>
              <w:rPr>
                <w:snapToGrid/>
                <w:szCs w:val="22"/>
                <w:lang w:val="lt-LT"/>
              </w:rPr>
            </w:pPr>
            <w:r w:rsidRPr="00D70287">
              <w:rPr>
                <w:snapToGrid/>
                <w:spacing w:val="-1"/>
                <w:szCs w:val="22"/>
                <w:lang w:val="lt-LT"/>
              </w:rPr>
              <w:t xml:space="preserve">Navikų M- dalis, kai </w:t>
            </w:r>
            <w:proofErr w:type="spellStart"/>
            <w:r w:rsidRPr="00D70287">
              <w:rPr>
                <w:snapToGrid/>
                <w:spacing w:val="-1"/>
                <w:szCs w:val="22"/>
                <w:lang w:val="lt-LT"/>
              </w:rPr>
              <w:t>cnDNR</w:t>
            </w:r>
            <w:proofErr w:type="spellEnd"/>
            <w:r w:rsidRPr="00D70287">
              <w:rPr>
                <w:snapToGrid/>
                <w:spacing w:val="-1"/>
                <w:szCs w:val="22"/>
                <w:lang w:val="lt-LT"/>
              </w:rPr>
              <w:t xml:space="preserve"> rodė M</w:t>
            </w:r>
            <w:r w:rsidR="00747E4F" w:rsidRPr="00D70287">
              <w:rPr>
                <w:snapToGrid/>
                <w:spacing w:val="-1"/>
                <w:szCs w:val="22"/>
                <w:lang w:val="lt-LT"/>
              </w:rPr>
              <w:t>-</w:t>
            </w:r>
          </w:p>
        </w:tc>
        <w:tc>
          <w:tcPr>
            <w:tcW w:w="2292" w:type="dxa"/>
            <w:tcBorders>
              <w:top w:val="single" w:sz="4" w:space="0" w:color="000000"/>
              <w:left w:val="single" w:sz="4" w:space="0" w:color="000000"/>
              <w:bottom w:val="single" w:sz="4" w:space="0" w:color="000000"/>
              <w:right w:val="single" w:sz="4" w:space="0" w:color="000000"/>
            </w:tcBorders>
          </w:tcPr>
          <w:p w14:paraId="6FDF7598" w14:textId="77777777" w:rsidR="00A74802" w:rsidRPr="00D70287" w:rsidRDefault="00A74802" w:rsidP="00A74802">
            <w:pPr>
              <w:widowControl w:val="0"/>
              <w:tabs>
                <w:tab w:val="clear" w:pos="567"/>
              </w:tabs>
              <w:kinsoku w:val="0"/>
              <w:overflowPunct w:val="0"/>
              <w:autoSpaceDE w:val="0"/>
              <w:autoSpaceDN w:val="0"/>
              <w:adjustRightInd w:val="0"/>
              <w:spacing w:line="240" w:lineRule="auto"/>
              <w:ind w:left="349"/>
              <w:rPr>
                <w:snapToGrid/>
                <w:szCs w:val="22"/>
                <w:lang w:val="lt-LT"/>
              </w:rPr>
            </w:pPr>
            <w:r w:rsidRPr="00D70287">
              <w:rPr>
                <w:snapToGrid/>
                <w:spacing w:val="-1"/>
                <w:szCs w:val="22"/>
                <w:lang w:val="lt-LT"/>
              </w:rPr>
              <w:t>99,8 (99,0, 100,0)</w:t>
            </w:r>
          </w:p>
        </w:tc>
        <w:tc>
          <w:tcPr>
            <w:tcW w:w="1392" w:type="dxa"/>
            <w:tcBorders>
              <w:top w:val="single" w:sz="4" w:space="0" w:color="000000"/>
              <w:left w:val="single" w:sz="4" w:space="0" w:color="000000"/>
              <w:bottom w:val="single" w:sz="4" w:space="0" w:color="000000"/>
              <w:right w:val="single" w:sz="4" w:space="0" w:color="000000"/>
            </w:tcBorders>
          </w:tcPr>
          <w:p w14:paraId="6AAF4619" w14:textId="77777777" w:rsidR="00A74802" w:rsidRPr="00D70287" w:rsidRDefault="00A74802" w:rsidP="00A74802">
            <w:pPr>
              <w:widowControl w:val="0"/>
              <w:tabs>
                <w:tab w:val="clear" w:pos="567"/>
              </w:tabs>
              <w:kinsoku w:val="0"/>
              <w:overflowPunct w:val="0"/>
              <w:autoSpaceDE w:val="0"/>
              <w:autoSpaceDN w:val="0"/>
              <w:adjustRightInd w:val="0"/>
              <w:spacing w:line="240" w:lineRule="auto"/>
              <w:ind w:right="2"/>
              <w:jc w:val="center"/>
              <w:rPr>
                <w:snapToGrid/>
                <w:szCs w:val="22"/>
                <w:lang w:val="lt-LT"/>
              </w:rPr>
            </w:pPr>
            <w:r w:rsidRPr="00D70287">
              <w:rPr>
                <w:snapToGrid/>
                <w:szCs w:val="22"/>
                <w:lang w:val="lt-LT"/>
              </w:rPr>
              <w:t>547</w:t>
            </w:r>
          </w:p>
        </w:tc>
      </w:tr>
    </w:tbl>
    <w:p w14:paraId="4E213A3B" w14:textId="77777777" w:rsidR="00A74802" w:rsidRPr="00D70287" w:rsidRDefault="00A74802" w:rsidP="00A74802">
      <w:pPr>
        <w:widowControl w:val="0"/>
        <w:tabs>
          <w:tab w:val="clear" w:pos="567"/>
        </w:tabs>
        <w:kinsoku w:val="0"/>
        <w:overflowPunct w:val="0"/>
        <w:spacing w:line="240" w:lineRule="auto"/>
        <w:rPr>
          <w:i/>
          <w:iCs/>
          <w:snapToGrid/>
          <w:szCs w:val="22"/>
          <w:lang w:val="lt-LT" w:eastAsia="en-GB"/>
        </w:rPr>
      </w:pPr>
    </w:p>
    <w:p w14:paraId="6BC3BA6E" w14:textId="77777777" w:rsidR="00A74802" w:rsidRPr="00D70287" w:rsidRDefault="00A74802" w:rsidP="00A74802">
      <w:pPr>
        <w:widowControl w:val="0"/>
        <w:tabs>
          <w:tab w:val="clear" w:pos="567"/>
        </w:tabs>
        <w:kinsoku w:val="0"/>
        <w:overflowPunct w:val="0"/>
        <w:spacing w:line="240" w:lineRule="auto"/>
        <w:rPr>
          <w:szCs w:val="22"/>
          <w:lang w:val="lt-LT"/>
        </w:rPr>
      </w:pPr>
      <w:r w:rsidRPr="00D70287">
        <w:rPr>
          <w:szCs w:val="22"/>
          <w:lang w:val="lt-LT"/>
        </w:rPr>
        <w:t xml:space="preserve">Šie duomenys atitinka gautus IPASS tyrimo metu atlikus iš anksto numatytą japonų pogrupio žvalgomąją analizę (Goto 2012). Jo metu rinkiniu </w:t>
      </w:r>
      <w:r w:rsidR="0099426A" w:rsidRPr="00D70287">
        <w:rPr>
          <w:i/>
          <w:szCs w:val="22"/>
          <w:lang w:val="lt-LT"/>
        </w:rPr>
        <w:t>EAFR</w:t>
      </w:r>
      <w:r w:rsidRPr="00D70287">
        <w:rPr>
          <w:i/>
          <w:szCs w:val="22"/>
          <w:lang w:val="lt-LT"/>
        </w:rPr>
        <w:t xml:space="preserve"> </w:t>
      </w:r>
      <w:proofErr w:type="spellStart"/>
      <w:r w:rsidRPr="00D70287">
        <w:rPr>
          <w:i/>
          <w:szCs w:val="22"/>
          <w:lang w:val="lt-LT"/>
        </w:rPr>
        <w:t>Mutation</w:t>
      </w:r>
      <w:proofErr w:type="spellEnd"/>
      <w:r w:rsidRPr="00D70287">
        <w:rPr>
          <w:i/>
          <w:szCs w:val="22"/>
          <w:lang w:val="lt-LT"/>
        </w:rPr>
        <w:t xml:space="preserve"> </w:t>
      </w:r>
      <w:proofErr w:type="spellStart"/>
      <w:r w:rsidRPr="00D70287">
        <w:rPr>
          <w:i/>
          <w:szCs w:val="22"/>
          <w:lang w:val="lt-LT"/>
        </w:rPr>
        <w:t>Test</w:t>
      </w:r>
      <w:proofErr w:type="spellEnd"/>
      <w:r w:rsidRPr="00D70287">
        <w:rPr>
          <w:i/>
          <w:szCs w:val="22"/>
          <w:lang w:val="lt-LT"/>
        </w:rPr>
        <w:t xml:space="preserve"> </w:t>
      </w:r>
      <w:proofErr w:type="spellStart"/>
      <w:r w:rsidRPr="00D70287">
        <w:rPr>
          <w:i/>
          <w:szCs w:val="22"/>
          <w:lang w:val="lt-LT"/>
        </w:rPr>
        <w:t>Kit</w:t>
      </w:r>
      <w:proofErr w:type="spellEnd"/>
      <w:r w:rsidRPr="00D70287">
        <w:rPr>
          <w:szCs w:val="22"/>
          <w:lang w:val="lt-LT"/>
        </w:rPr>
        <w:t xml:space="preserve"> (</w:t>
      </w:r>
      <w:proofErr w:type="spellStart"/>
      <w:r w:rsidRPr="00D70287">
        <w:rPr>
          <w:szCs w:val="22"/>
          <w:lang w:val="lt-LT"/>
        </w:rPr>
        <w:t>DxS</w:t>
      </w:r>
      <w:proofErr w:type="spellEnd"/>
      <w:r w:rsidRPr="00D70287">
        <w:rPr>
          <w:szCs w:val="22"/>
          <w:lang w:val="lt-LT"/>
        </w:rPr>
        <w:t xml:space="preserve">) ištyrus iš kraujo serumo (ne plazmos) gautos </w:t>
      </w:r>
      <w:proofErr w:type="spellStart"/>
      <w:r w:rsidRPr="00D70287">
        <w:rPr>
          <w:szCs w:val="22"/>
          <w:lang w:val="lt-LT"/>
        </w:rPr>
        <w:t>cnDNR</w:t>
      </w:r>
      <w:proofErr w:type="spellEnd"/>
      <w:r w:rsidRPr="00D70287">
        <w:rPr>
          <w:szCs w:val="22"/>
          <w:lang w:val="lt-LT"/>
        </w:rPr>
        <w:t xml:space="preserve"> EAFR mutacijas (N= </w:t>
      </w:r>
      <w:r w:rsidR="00747E4F" w:rsidRPr="00D70287">
        <w:rPr>
          <w:szCs w:val="22"/>
          <w:lang w:val="lt-LT"/>
        </w:rPr>
        <w:t>8</w:t>
      </w:r>
      <w:r w:rsidRPr="00D70287">
        <w:rPr>
          <w:szCs w:val="22"/>
          <w:lang w:val="lt-LT"/>
        </w:rPr>
        <w:t>6), jautrumas buvo 43,1%, o specifiškumas – 100%.</w:t>
      </w:r>
    </w:p>
    <w:p w14:paraId="4ED3F55D" w14:textId="77777777" w:rsidR="00A74802" w:rsidRPr="00D70287" w:rsidRDefault="00A74802" w:rsidP="00A74802">
      <w:pPr>
        <w:widowControl w:val="0"/>
        <w:tabs>
          <w:tab w:val="clear" w:pos="567"/>
        </w:tabs>
        <w:kinsoku w:val="0"/>
        <w:overflowPunct w:val="0"/>
        <w:spacing w:line="240" w:lineRule="auto"/>
        <w:rPr>
          <w:szCs w:val="22"/>
          <w:lang w:val="lt-LT"/>
        </w:rPr>
      </w:pPr>
    </w:p>
    <w:p w14:paraId="3478BDBD" w14:textId="77777777" w:rsidR="00A74802" w:rsidRPr="00D70287" w:rsidRDefault="00A74802" w:rsidP="00A74802">
      <w:pPr>
        <w:widowControl w:val="0"/>
        <w:tabs>
          <w:tab w:val="clear" w:pos="567"/>
        </w:tabs>
        <w:kinsoku w:val="0"/>
        <w:overflowPunct w:val="0"/>
        <w:spacing w:line="240" w:lineRule="auto"/>
        <w:rPr>
          <w:szCs w:val="22"/>
          <w:u w:val="single"/>
          <w:lang w:val="lt-LT"/>
        </w:rPr>
      </w:pPr>
      <w:r w:rsidRPr="00D70287">
        <w:rPr>
          <w:szCs w:val="22"/>
          <w:u w:val="single"/>
          <w:lang w:val="lt-LT"/>
        </w:rPr>
        <w:t>Klinikinis veiksmingumas ir saugumas</w:t>
      </w:r>
    </w:p>
    <w:p w14:paraId="1713C40B" w14:textId="77777777" w:rsidR="00A74802" w:rsidRPr="00D70287" w:rsidRDefault="00A74802" w:rsidP="00A74802">
      <w:pPr>
        <w:widowControl w:val="0"/>
        <w:tabs>
          <w:tab w:val="clear" w:pos="567"/>
        </w:tabs>
        <w:kinsoku w:val="0"/>
        <w:overflowPunct w:val="0"/>
        <w:spacing w:line="240" w:lineRule="auto"/>
        <w:rPr>
          <w:i/>
          <w:szCs w:val="22"/>
          <w:lang w:val="lt-LT"/>
        </w:rPr>
      </w:pPr>
      <w:r w:rsidRPr="00D70287">
        <w:rPr>
          <w:i/>
          <w:szCs w:val="22"/>
          <w:lang w:val="lt-LT"/>
        </w:rPr>
        <w:t>Pirmojo pasirinkimo gydymas</w:t>
      </w:r>
    </w:p>
    <w:p w14:paraId="6C549F4D" w14:textId="77777777" w:rsidR="00A74802" w:rsidRPr="00D70287" w:rsidRDefault="00A74802" w:rsidP="00A74802">
      <w:pPr>
        <w:widowControl w:val="0"/>
        <w:tabs>
          <w:tab w:val="clear" w:pos="567"/>
        </w:tabs>
        <w:kinsoku w:val="0"/>
        <w:overflowPunct w:val="0"/>
        <w:spacing w:line="240" w:lineRule="auto"/>
        <w:rPr>
          <w:szCs w:val="22"/>
          <w:lang w:val="lt-LT"/>
        </w:rPr>
      </w:pPr>
      <w:r w:rsidRPr="00D70287">
        <w:rPr>
          <w:szCs w:val="22"/>
          <w:lang w:val="lt-LT"/>
        </w:rPr>
        <w:t xml:space="preserve">Atsitiktinių imčių III fazės pirmojo pasirinkimo gydymo IPASS tyrime dalyvavo </w:t>
      </w:r>
      <w:r w:rsidR="00747E4F" w:rsidRPr="00D70287">
        <w:rPr>
          <w:szCs w:val="22"/>
          <w:lang w:val="lt-LT"/>
        </w:rPr>
        <w:t xml:space="preserve">pacientai iš </w:t>
      </w:r>
      <w:r w:rsidRPr="00D70287">
        <w:rPr>
          <w:szCs w:val="22"/>
          <w:lang w:val="lt-LT"/>
        </w:rPr>
        <w:t>Azijos</w:t>
      </w:r>
      <w:r w:rsidRPr="00D70287">
        <w:rPr>
          <w:szCs w:val="22"/>
          <w:vertAlign w:val="superscript"/>
          <w:lang w:val="lt-LT"/>
        </w:rPr>
        <w:t>1</w:t>
      </w:r>
      <w:r w:rsidRPr="00D70287">
        <w:rPr>
          <w:szCs w:val="22"/>
          <w:lang w:val="lt-LT"/>
        </w:rPr>
        <w:t xml:space="preserve">, sirgę progresavusiu (IIIB arba IV stadijos) </w:t>
      </w:r>
      <w:proofErr w:type="spellStart"/>
      <w:r w:rsidRPr="00D70287">
        <w:rPr>
          <w:szCs w:val="22"/>
          <w:lang w:val="lt-LT"/>
        </w:rPr>
        <w:t>adenokarcinomos</w:t>
      </w:r>
      <w:proofErr w:type="spellEnd"/>
      <w:r w:rsidRPr="00D70287">
        <w:rPr>
          <w:szCs w:val="22"/>
          <w:lang w:val="lt-LT"/>
        </w:rPr>
        <w:t xml:space="preserve"> histologinės struktūros NSLPV. Šie </w:t>
      </w:r>
      <w:r w:rsidRPr="00D70287">
        <w:rPr>
          <w:szCs w:val="22"/>
          <w:lang w:val="lt-LT"/>
        </w:rPr>
        <w:lastRenderedPageBreak/>
        <w:t>pacientai anksčiau rūkė nedaug (mažiau kaip 10 pakelių per metus, metė rūkyti prieš daugiau kaip 15 metų) arba visai nerūkė (žr. 3 lentelę).</w:t>
      </w:r>
    </w:p>
    <w:p w14:paraId="05704DDA" w14:textId="77777777" w:rsidR="00A74802" w:rsidRPr="00D70287" w:rsidRDefault="00A74802" w:rsidP="00A74802">
      <w:pPr>
        <w:widowControl w:val="0"/>
        <w:tabs>
          <w:tab w:val="clear" w:pos="567"/>
        </w:tabs>
        <w:kinsoku w:val="0"/>
        <w:overflowPunct w:val="0"/>
        <w:spacing w:line="240" w:lineRule="auto"/>
        <w:rPr>
          <w:szCs w:val="22"/>
          <w:lang w:val="lt-LT"/>
        </w:rPr>
      </w:pPr>
    </w:p>
    <w:p w14:paraId="406767DB" w14:textId="77777777" w:rsidR="00A74802" w:rsidRPr="00D70287" w:rsidRDefault="00A74802" w:rsidP="00A74802">
      <w:pPr>
        <w:widowControl w:val="0"/>
        <w:tabs>
          <w:tab w:val="clear" w:pos="567"/>
        </w:tabs>
        <w:kinsoku w:val="0"/>
        <w:overflowPunct w:val="0"/>
        <w:spacing w:line="240" w:lineRule="auto"/>
        <w:rPr>
          <w:szCs w:val="22"/>
          <w:lang w:val="lt-LT"/>
        </w:rPr>
      </w:pPr>
      <w:r w:rsidRPr="00D70287">
        <w:rPr>
          <w:szCs w:val="22"/>
          <w:vertAlign w:val="superscript"/>
          <w:lang w:val="lt-LT"/>
        </w:rPr>
        <w:t>1</w:t>
      </w:r>
      <w:r w:rsidRPr="00D70287">
        <w:rPr>
          <w:szCs w:val="22"/>
          <w:lang w:val="lt-LT"/>
        </w:rPr>
        <w:t xml:space="preserve"> Kinija, Honkongas, Indonezija, Japonija, Malaizija, Filipinai, Singapūras, Taivanas ir Tailandas.</w:t>
      </w:r>
    </w:p>
    <w:p w14:paraId="5A081738" w14:textId="77777777" w:rsidR="00A74802" w:rsidRPr="00D70287" w:rsidRDefault="00A74802" w:rsidP="00A74802">
      <w:pPr>
        <w:widowControl w:val="0"/>
        <w:tabs>
          <w:tab w:val="clear" w:pos="567"/>
        </w:tabs>
        <w:kinsoku w:val="0"/>
        <w:overflowPunct w:val="0"/>
        <w:spacing w:line="240" w:lineRule="auto"/>
        <w:rPr>
          <w:szCs w:val="22"/>
          <w:lang w:val="lt-LT"/>
        </w:rPr>
      </w:pPr>
    </w:p>
    <w:p w14:paraId="036FB74F" w14:textId="77777777" w:rsidR="00A74802" w:rsidRPr="00D70287" w:rsidRDefault="00A74802" w:rsidP="00A74802">
      <w:pPr>
        <w:widowControl w:val="0"/>
        <w:tabs>
          <w:tab w:val="clear" w:pos="567"/>
        </w:tabs>
        <w:kinsoku w:val="0"/>
        <w:overflowPunct w:val="0"/>
        <w:spacing w:line="240" w:lineRule="auto"/>
        <w:rPr>
          <w:b/>
          <w:iCs/>
          <w:snapToGrid/>
          <w:spacing w:val="-1"/>
          <w:szCs w:val="22"/>
          <w:lang w:val="lt-LT" w:eastAsia="en-GB"/>
        </w:rPr>
      </w:pPr>
      <w:r w:rsidRPr="00D70287">
        <w:rPr>
          <w:b/>
          <w:iCs/>
          <w:snapToGrid/>
          <w:spacing w:val="-1"/>
          <w:szCs w:val="22"/>
          <w:lang w:val="lt-LT" w:eastAsia="en-GB"/>
        </w:rPr>
        <w:t xml:space="preserve">3 lentelė. IPASS tyrimo metu nustatytos </w:t>
      </w:r>
      <w:proofErr w:type="spellStart"/>
      <w:r w:rsidRPr="00D70287">
        <w:rPr>
          <w:b/>
          <w:iCs/>
          <w:snapToGrid/>
          <w:spacing w:val="-1"/>
          <w:szCs w:val="22"/>
          <w:lang w:val="lt-LT" w:eastAsia="en-GB"/>
        </w:rPr>
        <w:t>gefitinibo</w:t>
      </w:r>
      <w:proofErr w:type="spellEnd"/>
      <w:r w:rsidRPr="00D70287">
        <w:rPr>
          <w:b/>
          <w:iCs/>
          <w:snapToGrid/>
          <w:spacing w:val="-1"/>
          <w:szCs w:val="22"/>
          <w:lang w:val="lt-LT" w:eastAsia="en-GB"/>
        </w:rPr>
        <w:t xml:space="preserve"> veiksmingumo baigtys, palyginti su </w:t>
      </w:r>
      <w:proofErr w:type="spellStart"/>
      <w:r w:rsidRPr="00D70287">
        <w:rPr>
          <w:b/>
          <w:iCs/>
          <w:snapToGrid/>
          <w:spacing w:val="-1"/>
          <w:szCs w:val="22"/>
          <w:lang w:val="lt-LT" w:eastAsia="en-GB"/>
        </w:rPr>
        <w:t>karboplatina</w:t>
      </w:r>
      <w:proofErr w:type="spellEnd"/>
      <w:r w:rsidRPr="00D70287">
        <w:rPr>
          <w:b/>
          <w:iCs/>
          <w:snapToGrid/>
          <w:spacing w:val="-1"/>
          <w:szCs w:val="22"/>
          <w:lang w:val="lt-LT" w:eastAsia="en-GB"/>
        </w:rPr>
        <w:t>/</w:t>
      </w:r>
      <w:proofErr w:type="spellStart"/>
      <w:r w:rsidRPr="00D70287">
        <w:rPr>
          <w:b/>
          <w:iCs/>
          <w:snapToGrid/>
          <w:spacing w:val="-1"/>
          <w:szCs w:val="22"/>
          <w:lang w:val="lt-LT" w:eastAsia="en-GB"/>
        </w:rPr>
        <w:t>paklitakseliu</w:t>
      </w:r>
      <w:proofErr w:type="spellEnd"/>
    </w:p>
    <w:tbl>
      <w:tblPr>
        <w:tblW w:w="9639" w:type="dxa"/>
        <w:tblLayout w:type="fixed"/>
        <w:tblCellMar>
          <w:left w:w="0" w:type="dxa"/>
          <w:right w:w="0" w:type="dxa"/>
        </w:tblCellMar>
        <w:tblLook w:val="0000" w:firstRow="0" w:lastRow="0" w:firstColumn="0" w:lastColumn="0" w:noHBand="0" w:noVBand="0"/>
      </w:tblPr>
      <w:tblGrid>
        <w:gridCol w:w="2101"/>
        <w:gridCol w:w="743"/>
        <w:gridCol w:w="2226"/>
        <w:gridCol w:w="2219"/>
        <w:gridCol w:w="2350"/>
      </w:tblGrid>
      <w:tr w:rsidR="00A74802" w:rsidRPr="00D70287" w14:paraId="3D17E09E" w14:textId="77777777" w:rsidTr="00A74802">
        <w:trPr>
          <w:trHeight w:hRule="exact" w:val="1308"/>
        </w:trPr>
        <w:tc>
          <w:tcPr>
            <w:tcW w:w="2101" w:type="dxa"/>
            <w:tcBorders>
              <w:top w:val="single" w:sz="12" w:space="0" w:color="000000"/>
              <w:left w:val="nil"/>
              <w:bottom w:val="single" w:sz="12" w:space="0" w:color="000000"/>
              <w:right w:val="nil"/>
            </w:tcBorders>
          </w:tcPr>
          <w:p w14:paraId="6FD7FDC1" w14:textId="77777777" w:rsidR="00A74802" w:rsidRPr="00D70287" w:rsidRDefault="00A74802" w:rsidP="00A74802">
            <w:pPr>
              <w:widowControl w:val="0"/>
              <w:tabs>
                <w:tab w:val="clear" w:pos="567"/>
              </w:tabs>
              <w:spacing w:line="240" w:lineRule="auto"/>
              <w:jc w:val="center"/>
              <w:rPr>
                <w:snapToGrid/>
                <w:szCs w:val="22"/>
                <w:lang w:val="lt-LT" w:eastAsia="en-GB"/>
              </w:rPr>
            </w:pPr>
            <w:r w:rsidRPr="00D70287">
              <w:rPr>
                <w:b/>
                <w:bCs/>
                <w:snapToGrid/>
                <w:color w:val="000000"/>
                <w:szCs w:val="22"/>
                <w:lang w:val="lt-LT" w:bidi="en-US"/>
              </w:rPr>
              <w:t>Populiacija</w:t>
            </w:r>
          </w:p>
        </w:tc>
        <w:tc>
          <w:tcPr>
            <w:tcW w:w="743" w:type="dxa"/>
            <w:tcBorders>
              <w:top w:val="single" w:sz="12" w:space="0" w:color="000000"/>
              <w:left w:val="nil"/>
              <w:bottom w:val="single" w:sz="12" w:space="0" w:color="000000"/>
              <w:right w:val="nil"/>
            </w:tcBorders>
          </w:tcPr>
          <w:p w14:paraId="4C2ECDD3" w14:textId="77777777" w:rsidR="00A74802" w:rsidRPr="00D70287" w:rsidRDefault="00A74802" w:rsidP="00A74802">
            <w:pPr>
              <w:widowControl w:val="0"/>
              <w:tabs>
                <w:tab w:val="clear" w:pos="567"/>
              </w:tabs>
              <w:spacing w:line="240" w:lineRule="auto"/>
              <w:ind w:left="26"/>
              <w:jc w:val="center"/>
              <w:rPr>
                <w:snapToGrid/>
                <w:szCs w:val="22"/>
                <w:lang w:val="lt-LT" w:eastAsia="en-GB"/>
              </w:rPr>
            </w:pPr>
            <w:r w:rsidRPr="00D70287">
              <w:rPr>
                <w:b/>
                <w:bCs/>
                <w:snapToGrid/>
                <w:color w:val="000000"/>
                <w:szCs w:val="22"/>
                <w:lang w:val="lt-LT" w:bidi="en-US"/>
              </w:rPr>
              <w:t>N</w:t>
            </w:r>
          </w:p>
        </w:tc>
        <w:tc>
          <w:tcPr>
            <w:tcW w:w="2226" w:type="dxa"/>
            <w:tcBorders>
              <w:top w:val="single" w:sz="12" w:space="0" w:color="000000"/>
              <w:left w:val="nil"/>
              <w:bottom w:val="single" w:sz="12" w:space="0" w:color="000000"/>
              <w:right w:val="nil"/>
            </w:tcBorders>
          </w:tcPr>
          <w:p w14:paraId="3A9AE31B" w14:textId="77777777" w:rsidR="00A74802" w:rsidRPr="00D70287" w:rsidRDefault="00A74802" w:rsidP="00A74802">
            <w:pPr>
              <w:widowControl w:val="0"/>
              <w:tabs>
                <w:tab w:val="clear" w:pos="567"/>
              </w:tabs>
              <w:spacing w:line="240" w:lineRule="auto"/>
              <w:jc w:val="center"/>
              <w:rPr>
                <w:b/>
                <w:bCs/>
                <w:snapToGrid/>
                <w:color w:val="000000"/>
                <w:szCs w:val="22"/>
                <w:lang w:val="lt-LT" w:bidi="en-US"/>
              </w:rPr>
            </w:pPr>
            <w:r w:rsidRPr="00D70287">
              <w:rPr>
                <w:b/>
                <w:bCs/>
                <w:snapToGrid/>
                <w:color w:val="000000"/>
                <w:szCs w:val="22"/>
                <w:lang w:val="lt-LT" w:bidi="en-US"/>
              </w:rPr>
              <w:t>Objektyvaus atsako dažnis ir skirtumo tarp</w:t>
            </w:r>
          </w:p>
          <w:p w14:paraId="63075946" w14:textId="77777777" w:rsidR="00A74802" w:rsidRPr="00D70287" w:rsidRDefault="00A74802" w:rsidP="00A74802">
            <w:pPr>
              <w:widowControl w:val="0"/>
              <w:tabs>
                <w:tab w:val="clear" w:pos="567"/>
              </w:tabs>
              <w:spacing w:line="240" w:lineRule="auto"/>
              <w:jc w:val="center"/>
              <w:rPr>
                <w:snapToGrid/>
                <w:szCs w:val="22"/>
                <w:lang w:val="lt-LT" w:eastAsia="en-GB"/>
              </w:rPr>
            </w:pPr>
            <w:r w:rsidRPr="00D70287">
              <w:rPr>
                <w:b/>
                <w:bCs/>
                <w:snapToGrid/>
                <w:color w:val="000000"/>
                <w:szCs w:val="22"/>
                <w:lang w:val="lt-LT" w:bidi="en-US"/>
              </w:rPr>
              <w:t xml:space="preserve">gydymo grupių 95% </w:t>
            </w:r>
            <w:proofErr w:type="spellStart"/>
            <w:r w:rsidRPr="00D70287">
              <w:rPr>
                <w:b/>
                <w:bCs/>
                <w:snapToGrid/>
                <w:color w:val="000000"/>
                <w:szCs w:val="22"/>
                <w:lang w:val="lt-LT" w:bidi="en-US"/>
              </w:rPr>
              <w:t>PI</w:t>
            </w:r>
            <w:r w:rsidRPr="00D70287">
              <w:rPr>
                <w:b/>
                <w:bCs/>
                <w:snapToGrid/>
                <w:color w:val="000000"/>
                <w:szCs w:val="22"/>
                <w:vertAlign w:val="superscript"/>
                <w:lang w:val="lt-LT" w:bidi="en-US"/>
              </w:rPr>
              <w:t>a</w:t>
            </w:r>
            <w:proofErr w:type="spellEnd"/>
          </w:p>
        </w:tc>
        <w:tc>
          <w:tcPr>
            <w:tcW w:w="2219" w:type="dxa"/>
            <w:tcBorders>
              <w:top w:val="single" w:sz="12" w:space="0" w:color="000000"/>
              <w:left w:val="nil"/>
              <w:bottom w:val="single" w:sz="12" w:space="0" w:color="000000"/>
              <w:right w:val="nil"/>
            </w:tcBorders>
          </w:tcPr>
          <w:p w14:paraId="2BF8C3CC" w14:textId="77777777" w:rsidR="00A74802" w:rsidRPr="00D70287" w:rsidRDefault="00A74802" w:rsidP="00A74802">
            <w:pPr>
              <w:widowControl w:val="0"/>
              <w:tabs>
                <w:tab w:val="clear" w:pos="567"/>
              </w:tabs>
              <w:spacing w:line="240" w:lineRule="auto"/>
              <w:jc w:val="center"/>
              <w:rPr>
                <w:b/>
                <w:bCs/>
                <w:snapToGrid/>
                <w:color w:val="000000"/>
                <w:szCs w:val="22"/>
                <w:lang w:val="lt-LT" w:bidi="en-US"/>
              </w:rPr>
            </w:pPr>
            <w:r w:rsidRPr="00D70287">
              <w:rPr>
                <w:b/>
                <w:bCs/>
                <w:snapToGrid/>
                <w:color w:val="000000"/>
                <w:szCs w:val="22"/>
                <w:lang w:val="lt-LT" w:bidi="en-US"/>
              </w:rPr>
              <w:t>Pagrin</w:t>
            </w:r>
            <w:r w:rsidR="00747E4F" w:rsidRPr="00D70287">
              <w:rPr>
                <w:b/>
                <w:bCs/>
                <w:snapToGrid/>
                <w:color w:val="000000"/>
                <w:szCs w:val="22"/>
                <w:lang w:val="lt-LT" w:bidi="en-US"/>
              </w:rPr>
              <w:t>d</w:t>
            </w:r>
            <w:r w:rsidRPr="00D70287">
              <w:rPr>
                <w:b/>
                <w:bCs/>
                <w:snapToGrid/>
                <w:color w:val="000000"/>
                <w:szCs w:val="22"/>
                <w:lang w:val="lt-LT" w:bidi="en-US"/>
              </w:rPr>
              <w:t>inė vertinamoji baigtis</w:t>
            </w:r>
          </w:p>
          <w:p w14:paraId="017C3C22" w14:textId="77777777" w:rsidR="00A74802" w:rsidRPr="00D70287" w:rsidRDefault="00A74802" w:rsidP="00A74802">
            <w:pPr>
              <w:widowControl w:val="0"/>
              <w:tabs>
                <w:tab w:val="clear" w:pos="567"/>
              </w:tabs>
              <w:spacing w:line="240" w:lineRule="auto"/>
              <w:jc w:val="center"/>
              <w:rPr>
                <w:snapToGrid/>
                <w:szCs w:val="22"/>
                <w:lang w:val="lt-LT" w:eastAsia="en-GB"/>
              </w:rPr>
            </w:pPr>
            <w:r w:rsidRPr="00D70287">
              <w:rPr>
                <w:b/>
                <w:bCs/>
                <w:snapToGrid/>
                <w:color w:val="000000"/>
                <w:szCs w:val="22"/>
                <w:lang w:val="lt-LT" w:bidi="en-US"/>
              </w:rPr>
              <w:t>Neprogresuojant ligai išgyventas laikotarpis (PFS)</w:t>
            </w:r>
            <w:proofErr w:type="spellStart"/>
            <w:r w:rsidRPr="00D70287">
              <w:rPr>
                <w:b/>
                <w:bCs/>
                <w:snapToGrid/>
                <w:color w:val="000000"/>
                <w:szCs w:val="22"/>
                <w:vertAlign w:val="superscript"/>
                <w:lang w:val="lt-LT" w:bidi="en-US"/>
              </w:rPr>
              <w:t>a</w:t>
            </w:r>
            <w:r w:rsidR="00747E4F" w:rsidRPr="00D70287">
              <w:rPr>
                <w:b/>
                <w:bCs/>
                <w:snapToGrid/>
                <w:color w:val="000000"/>
                <w:szCs w:val="22"/>
                <w:vertAlign w:val="superscript"/>
                <w:lang w:val="lt-LT" w:bidi="en-US"/>
              </w:rPr>
              <w:t>,</w:t>
            </w:r>
            <w:r w:rsidRPr="00D70287">
              <w:rPr>
                <w:b/>
                <w:bCs/>
                <w:snapToGrid/>
                <w:color w:val="000000"/>
                <w:szCs w:val="22"/>
                <w:vertAlign w:val="superscript"/>
                <w:lang w:val="lt-LT" w:bidi="en-US"/>
              </w:rPr>
              <w:t>b</w:t>
            </w:r>
            <w:proofErr w:type="spellEnd"/>
          </w:p>
        </w:tc>
        <w:tc>
          <w:tcPr>
            <w:tcW w:w="2350" w:type="dxa"/>
            <w:tcBorders>
              <w:top w:val="single" w:sz="12" w:space="0" w:color="000000"/>
              <w:left w:val="nil"/>
              <w:bottom w:val="single" w:sz="12" w:space="0" w:color="000000"/>
              <w:right w:val="nil"/>
            </w:tcBorders>
          </w:tcPr>
          <w:p w14:paraId="161BA1B9" w14:textId="77777777" w:rsidR="00A74802" w:rsidRPr="00D70287" w:rsidRDefault="00A74802" w:rsidP="00A74802">
            <w:pPr>
              <w:widowControl w:val="0"/>
              <w:tabs>
                <w:tab w:val="clear" w:pos="567"/>
              </w:tabs>
              <w:spacing w:line="240" w:lineRule="auto"/>
              <w:jc w:val="center"/>
              <w:rPr>
                <w:snapToGrid/>
                <w:szCs w:val="22"/>
                <w:lang w:val="lt-LT" w:eastAsia="en-GB"/>
              </w:rPr>
            </w:pPr>
            <w:r w:rsidRPr="00D70287">
              <w:rPr>
                <w:b/>
                <w:bCs/>
                <w:snapToGrid/>
                <w:color w:val="000000"/>
                <w:szCs w:val="22"/>
                <w:lang w:val="lt-LT" w:bidi="en-US"/>
              </w:rPr>
              <w:t xml:space="preserve">Bendrasis </w:t>
            </w:r>
            <w:proofErr w:type="spellStart"/>
            <w:r w:rsidRPr="00D70287">
              <w:rPr>
                <w:b/>
                <w:bCs/>
                <w:snapToGrid/>
                <w:color w:val="000000"/>
                <w:szCs w:val="22"/>
                <w:lang w:val="lt-LT" w:bidi="en-US"/>
              </w:rPr>
              <w:t>išgyvenamumas</w:t>
            </w:r>
            <w:r w:rsidRPr="00D70287">
              <w:rPr>
                <w:b/>
                <w:bCs/>
                <w:snapToGrid/>
                <w:color w:val="000000"/>
                <w:szCs w:val="22"/>
                <w:vertAlign w:val="superscript"/>
                <w:lang w:val="lt-LT" w:bidi="en-US"/>
              </w:rPr>
              <w:t>a</w:t>
            </w:r>
            <w:r w:rsidR="00747E4F" w:rsidRPr="00D70287">
              <w:rPr>
                <w:b/>
                <w:bCs/>
                <w:snapToGrid/>
                <w:color w:val="000000"/>
                <w:szCs w:val="22"/>
                <w:vertAlign w:val="superscript"/>
                <w:lang w:val="lt-LT" w:bidi="en-US"/>
              </w:rPr>
              <w:t>,</w:t>
            </w:r>
            <w:r w:rsidRPr="00D70287">
              <w:rPr>
                <w:b/>
                <w:bCs/>
                <w:snapToGrid/>
                <w:color w:val="000000"/>
                <w:szCs w:val="22"/>
                <w:vertAlign w:val="superscript"/>
                <w:lang w:val="lt-LT" w:bidi="en-US"/>
              </w:rPr>
              <w:t>b</w:t>
            </w:r>
            <w:proofErr w:type="spellEnd"/>
          </w:p>
        </w:tc>
      </w:tr>
      <w:tr w:rsidR="00A74802" w:rsidRPr="00790BFB" w14:paraId="66F50DAB" w14:textId="77777777" w:rsidTr="00A74802">
        <w:trPr>
          <w:trHeight w:hRule="exact" w:val="1308"/>
        </w:trPr>
        <w:tc>
          <w:tcPr>
            <w:tcW w:w="2101" w:type="dxa"/>
            <w:tcBorders>
              <w:top w:val="single" w:sz="12" w:space="0" w:color="000000"/>
              <w:left w:val="nil"/>
              <w:bottom w:val="single" w:sz="4" w:space="0" w:color="000000"/>
              <w:right w:val="nil"/>
            </w:tcBorders>
          </w:tcPr>
          <w:p w14:paraId="5810EB65" w14:textId="77777777" w:rsidR="00A74802" w:rsidRPr="00D70287" w:rsidRDefault="00A74802" w:rsidP="00A74802">
            <w:pPr>
              <w:widowControl w:val="0"/>
              <w:tabs>
                <w:tab w:val="clear" w:pos="567"/>
              </w:tabs>
              <w:spacing w:line="240" w:lineRule="auto"/>
              <w:jc w:val="center"/>
              <w:rPr>
                <w:snapToGrid/>
                <w:szCs w:val="22"/>
                <w:lang w:val="lt-LT" w:eastAsia="en-GB"/>
              </w:rPr>
            </w:pPr>
            <w:r w:rsidRPr="00D70287">
              <w:rPr>
                <w:snapToGrid/>
                <w:color w:val="000000"/>
                <w:szCs w:val="22"/>
                <w:lang w:val="lt-LT" w:bidi="en-US"/>
              </w:rPr>
              <w:t>Iš viso</w:t>
            </w:r>
          </w:p>
        </w:tc>
        <w:tc>
          <w:tcPr>
            <w:tcW w:w="743" w:type="dxa"/>
            <w:tcBorders>
              <w:top w:val="single" w:sz="12" w:space="0" w:color="000000"/>
              <w:left w:val="nil"/>
              <w:bottom w:val="single" w:sz="4" w:space="0" w:color="000000"/>
              <w:right w:val="nil"/>
            </w:tcBorders>
          </w:tcPr>
          <w:p w14:paraId="1C2369B2" w14:textId="77777777" w:rsidR="00A74802" w:rsidRPr="00D70287" w:rsidRDefault="00A74802" w:rsidP="00A74802">
            <w:pPr>
              <w:widowControl w:val="0"/>
              <w:tabs>
                <w:tab w:val="clear" w:pos="567"/>
              </w:tabs>
              <w:spacing w:line="240" w:lineRule="auto"/>
              <w:ind w:left="26"/>
              <w:jc w:val="center"/>
              <w:rPr>
                <w:snapToGrid/>
                <w:szCs w:val="22"/>
                <w:lang w:val="lt-LT" w:eastAsia="en-GB"/>
              </w:rPr>
            </w:pPr>
            <w:r w:rsidRPr="00D70287">
              <w:rPr>
                <w:snapToGrid/>
                <w:color w:val="000000"/>
                <w:szCs w:val="22"/>
                <w:lang w:val="lt-LT" w:bidi="en-US"/>
              </w:rPr>
              <w:t>1217</w:t>
            </w:r>
          </w:p>
        </w:tc>
        <w:tc>
          <w:tcPr>
            <w:tcW w:w="2226" w:type="dxa"/>
            <w:tcBorders>
              <w:top w:val="single" w:sz="12" w:space="0" w:color="000000"/>
              <w:left w:val="nil"/>
              <w:bottom w:val="single" w:sz="4" w:space="0" w:color="000000"/>
              <w:right w:val="nil"/>
            </w:tcBorders>
          </w:tcPr>
          <w:p w14:paraId="159A89A3" w14:textId="77777777" w:rsidR="00A74802" w:rsidRPr="00D70287" w:rsidRDefault="00A74802" w:rsidP="00A74802">
            <w:pPr>
              <w:widowControl w:val="0"/>
              <w:tabs>
                <w:tab w:val="clear" w:pos="567"/>
              </w:tabs>
              <w:spacing w:line="240" w:lineRule="auto"/>
              <w:jc w:val="center"/>
              <w:rPr>
                <w:snapToGrid/>
                <w:szCs w:val="22"/>
                <w:lang w:val="lt-LT" w:eastAsia="en-GB"/>
              </w:rPr>
            </w:pPr>
            <w:r w:rsidRPr="00D70287">
              <w:rPr>
                <w:snapToGrid/>
                <w:color w:val="000000"/>
                <w:szCs w:val="22"/>
                <w:lang w:val="lt-LT" w:bidi="en-US"/>
              </w:rPr>
              <w:t>43,0%, plg. su 32,2% [5,3%, 16,1%]</w:t>
            </w:r>
          </w:p>
        </w:tc>
        <w:tc>
          <w:tcPr>
            <w:tcW w:w="2219" w:type="dxa"/>
            <w:tcBorders>
              <w:top w:val="single" w:sz="12" w:space="0" w:color="000000"/>
              <w:left w:val="nil"/>
              <w:bottom w:val="single" w:sz="4" w:space="0" w:color="000000"/>
              <w:right w:val="nil"/>
            </w:tcBorders>
          </w:tcPr>
          <w:p w14:paraId="649EFFFD" w14:textId="77777777" w:rsidR="00A74802" w:rsidRPr="00D70287" w:rsidRDefault="00A74802" w:rsidP="00A74802">
            <w:pPr>
              <w:widowControl w:val="0"/>
              <w:tabs>
                <w:tab w:val="clear" w:pos="567"/>
              </w:tabs>
              <w:spacing w:line="240" w:lineRule="auto"/>
              <w:jc w:val="center"/>
              <w:rPr>
                <w:snapToGrid/>
                <w:color w:val="000000"/>
                <w:szCs w:val="22"/>
                <w:lang w:val="lt-LT" w:bidi="en-US"/>
              </w:rPr>
            </w:pPr>
            <w:r w:rsidRPr="00D70287">
              <w:rPr>
                <w:snapToGrid/>
                <w:color w:val="000000"/>
                <w:szCs w:val="22"/>
                <w:lang w:val="lt-LT" w:bidi="en-US"/>
              </w:rPr>
              <w:t>HR 0,74</w:t>
            </w:r>
          </w:p>
          <w:p w14:paraId="42CF7B94" w14:textId="77777777" w:rsidR="00A74802" w:rsidRPr="00D70287" w:rsidRDefault="00A74802" w:rsidP="00A74802">
            <w:pPr>
              <w:widowControl w:val="0"/>
              <w:tabs>
                <w:tab w:val="clear" w:pos="567"/>
              </w:tabs>
              <w:spacing w:line="240" w:lineRule="auto"/>
              <w:jc w:val="center"/>
              <w:rPr>
                <w:snapToGrid/>
                <w:color w:val="000000"/>
                <w:szCs w:val="22"/>
                <w:lang w:val="lt-LT" w:bidi="en-US"/>
              </w:rPr>
            </w:pPr>
            <w:r w:rsidRPr="00D70287">
              <w:rPr>
                <w:snapToGrid/>
                <w:color w:val="000000"/>
                <w:szCs w:val="22"/>
                <w:lang w:val="lt-LT" w:bidi="en-US"/>
              </w:rPr>
              <w:t>[0,65, 0,85]</w:t>
            </w:r>
          </w:p>
          <w:p w14:paraId="2CC4C179" w14:textId="77777777" w:rsidR="00A74802" w:rsidRPr="00D70287" w:rsidRDefault="00A74802" w:rsidP="00A74802">
            <w:pPr>
              <w:widowControl w:val="0"/>
              <w:tabs>
                <w:tab w:val="clear" w:pos="567"/>
              </w:tabs>
              <w:spacing w:line="240" w:lineRule="auto"/>
              <w:jc w:val="center"/>
              <w:rPr>
                <w:snapToGrid/>
                <w:szCs w:val="22"/>
                <w:lang w:val="lt-LT" w:eastAsia="en-GB"/>
              </w:rPr>
            </w:pPr>
            <w:r w:rsidRPr="00D70287">
              <w:rPr>
                <w:snapToGrid/>
                <w:color w:val="000000"/>
                <w:szCs w:val="22"/>
                <w:lang w:val="lt-LT" w:bidi="en-US"/>
              </w:rPr>
              <w:t>5,7</w:t>
            </w:r>
            <w:r w:rsidR="00747E4F" w:rsidRPr="00D70287">
              <w:rPr>
                <w:snapToGrid/>
                <w:color w:val="000000"/>
                <w:szCs w:val="22"/>
                <w:lang w:val="lt-LT" w:bidi="en-US"/>
              </w:rPr>
              <w:t> </w:t>
            </w:r>
            <w:r w:rsidRPr="00D70287">
              <w:rPr>
                <w:snapToGrid/>
                <w:color w:val="000000"/>
                <w:szCs w:val="22"/>
                <w:lang w:val="lt-LT" w:bidi="en-US"/>
              </w:rPr>
              <w:t>m, plg. su 5,8</w:t>
            </w:r>
            <w:r w:rsidR="00747E4F" w:rsidRPr="00D70287">
              <w:rPr>
                <w:snapToGrid/>
                <w:color w:val="000000"/>
                <w:szCs w:val="22"/>
                <w:lang w:val="lt-LT" w:bidi="en-US"/>
              </w:rPr>
              <w:t> </w:t>
            </w:r>
            <w:r w:rsidRPr="00D70287">
              <w:rPr>
                <w:snapToGrid/>
                <w:color w:val="000000"/>
                <w:szCs w:val="22"/>
                <w:lang w:val="lt-LT" w:bidi="en-US"/>
              </w:rPr>
              <w:t>m</w:t>
            </w:r>
          </w:p>
          <w:p w14:paraId="133EF73B" w14:textId="77777777" w:rsidR="00A74802" w:rsidRPr="00D70287" w:rsidRDefault="00A74802" w:rsidP="00A74802">
            <w:pPr>
              <w:widowControl w:val="0"/>
              <w:tabs>
                <w:tab w:val="clear" w:pos="567"/>
              </w:tabs>
              <w:spacing w:line="240" w:lineRule="auto"/>
              <w:jc w:val="center"/>
              <w:rPr>
                <w:snapToGrid/>
                <w:szCs w:val="22"/>
                <w:lang w:val="lt-LT" w:eastAsia="en-GB"/>
              </w:rPr>
            </w:pPr>
            <w:r w:rsidRPr="00D70287">
              <w:rPr>
                <w:snapToGrid/>
                <w:color w:val="000000"/>
                <w:szCs w:val="22"/>
                <w:lang w:val="lt-LT" w:bidi="en-US"/>
              </w:rPr>
              <w:t>p&lt;0,0001</w:t>
            </w:r>
          </w:p>
        </w:tc>
        <w:tc>
          <w:tcPr>
            <w:tcW w:w="2350" w:type="dxa"/>
            <w:tcBorders>
              <w:top w:val="single" w:sz="12" w:space="0" w:color="000000"/>
              <w:left w:val="nil"/>
              <w:bottom w:val="single" w:sz="4" w:space="0" w:color="000000"/>
              <w:right w:val="nil"/>
            </w:tcBorders>
          </w:tcPr>
          <w:p w14:paraId="719F55B7" w14:textId="77777777" w:rsidR="00A74802" w:rsidRPr="00D70287" w:rsidRDefault="00A74802" w:rsidP="00A74802">
            <w:pPr>
              <w:widowControl w:val="0"/>
              <w:tabs>
                <w:tab w:val="clear" w:pos="567"/>
              </w:tabs>
              <w:spacing w:line="240" w:lineRule="auto"/>
              <w:jc w:val="center"/>
              <w:rPr>
                <w:snapToGrid/>
                <w:color w:val="000000"/>
                <w:szCs w:val="22"/>
                <w:lang w:val="lt-LT" w:bidi="en-US"/>
              </w:rPr>
            </w:pPr>
            <w:r w:rsidRPr="00D70287">
              <w:rPr>
                <w:snapToGrid/>
                <w:color w:val="000000"/>
                <w:szCs w:val="22"/>
                <w:lang w:val="lt-LT" w:bidi="en-US"/>
              </w:rPr>
              <w:t>HR 0,90</w:t>
            </w:r>
          </w:p>
          <w:p w14:paraId="08A85208" w14:textId="77777777" w:rsidR="00A74802" w:rsidRPr="00D70287" w:rsidRDefault="00A74802" w:rsidP="00A74802">
            <w:pPr>
              <w:widowControl w:val="0"/>
              <w:tabs>
                <w:tab w:val="clear" w:pos="567"/>
              </w:tabs>
              <w:spacing w:line="240" w:lineRule="auto"/>
              <w:jc w:val="center"/>
              <w:rPr>
                <w:snapToGrid/>
                <w:color w:val="000000"/>
                <w:szCs w:val="22"/>
                <w:lang w:val="lt-LT" w:bidi="en-US"/>
              </w:rPr>
            </w:pPr>
            <w:r w:rsidRPr="00D70287">
              <w:rPr>
                <w:snapToGrid/>
                <w:color w:val="000000"/>
                <w:szCs w:val="22"/>
                <w:lang w:val="lt-LT" w:bidi="en-US"/>
              </w:rPr>
              <w:t>[0,79, 1,0]</w:t>
            </w:r>
          </w:p>
          <w:p w14:paraId="3C5FBCD2" w14:textId="77777777" w:rsidR="00A74802" w:rsidRPr="00D70287" w:rsidRDefault="00A74802" w:rsidP="00A74802">
            <w:pPr>
              <w:widowControl w:val="0"/>
              <w:tabs>
                <w:tab w:val="clear" w:pos="567"/>
              </w:tabs>
              <w:spacing w:line="240" w:lineRule="auto"/>
              <w:jc w:val="center"/>
              <w:rPr>
                <w:snapToGrid/>
                <w:color w:val="000000"/>
                <w:szCs w:val="22"/>
                <w:lang w:val="lt-LT" w:bidi="en-US"/>
              </w:rPr>
            </w:pPr>
            <w:r w:rsidRPr="00D70287">
              <w:rPr>
                <w:snapToGrid/>
                <w:color w:val="000000"/>
                <w:szCs w:val="22"/>
                <w:lang w:val="lt-LT" w:bidi="en-US"/>
              </w:rPr>
              <w:t>18,8</w:t>
            </w:r>
            <w:r w:rsidR="00747E4F" w:rsidRPr="00D70287">
              <w:rPr>
                <w:snapToGrid/>
                <w:color w:val="000000"/>
                <w:szCs w:val="22"/>
                <w:lang w:val="lt-LT" w:bidi="en-US"/>
              </w:rPr>
              <w:t> </w:t>
            </w:r>
            <w:r w:rsidRPr="00D70287">
              <w:rPr>
                <w:snapToGrid/>
                <w:color w:val="000000"/>
                <w:szCs w:val="22"/>
                <w:lang w:val="lt-LT" w:bidi="en-US"/>
              </w:rPr>
              <w:t xml:space="preserve"> m, plg. su 17,4</w:t>
            </w:r>
            <w:r w:rsidR="00747E4F" w:rsidRPr="00D70287">
              <w:rPr>
                <w:snapToGrid/>
                <w:color w:val="000000"/>
                <w:szCs w:val="22"/>
                <w:lang w:val="lt-LT" w:bidi="en-US"/>
              </w:rPr>
              <w:t> </w:t>
            </w:r>
            <w:r w:rsidRPr="00D70287">
              <w:rPr>
                <w:snapToGrid/>
                <w:color w:val="000000"/>
                <w:szCs w:val="22"/>
                <w:lang w:val="lt-LT" w:bidi="en-US"/>
              </w:rPr>
              <w:t>m</w:t>
            </w:r>
          </w:p>
          <w:p w14:paraId="3FDB9BCE" w14:textId="77777777" w:rsidR="00A74802" w:rsidRPr="00D70287" w:rsidRDefault="00A74802" w:rsidP="00A74802">
            <w:pPr>
              <w:widowControl w:val="0"/>
              <w:tabs>
                <w:tab w:val="clear" w:pos="567"/>
              </w:tabs>
              <w:spacing w:line="240" w:lineRule="auto"/>
              <w:jc w:val="center"/>
              <w:rPr>
                <w:snapToGrid/>
                <w:szCs w:val="22"/>
                <w:lang w:val="lt-LT" w:eastAsia="en-GB"/>
              </w:rPr>
            </w:pPr>
            <w:r w:rsidRPr="00D70287">
              <w:rPr>
                <w:snapToGrid/>
                <w:color w:val="000000"/>
                <w:szCs w:val="22"/>
                <w:lang w:val="lt-LT" w:bidi="en-US"/>
              </w:rPr>
              <w:t>p=0,1087</w:t>
            </w:r>
          </w:p>
        </w:tc>
      </w:tr>
      <w:tr w:rsidR="00A74802" w:rsidRPr="00D70287" w14:paraId="689E38EF" w14:textId="77777777" w:rsidTr="00A74802">
        <w:trPr>
          <w:trHeight w:hRule="exact" w:val="1308"/>
        </w:trPr>
        <w:tc>
          <w:tcPr>
            <w:tcW w:w="2101" w:type="dxa"/>
            <w:tcBorders>
              <w:top w:val="single" w:sz="4" w:space="0" w:color="000000"/>
              <w:left w:val="nil"/>
              <w:bottom w:val="single" w:sz="4" w:space="0" w:color="000000"/>
              <w:right w:val="nil"/>
            </w:tcBorders>
          </w:tcPr>
          <w:p w14:paraId="621A3F2C" w14:textId="77777777" w:rsidR="00A74802" w:rsidRPr="00D70287" w:rsidRDefault="00A74802" w:rsidP="00A74802">
            <w:pPr>
              <w:widowControl w:val="0"/>
              <w:tabs>
                <w:tab w:val="clear" w:pos="567"/>
              </w:tabs>
              <w:kinsoku w:val="0"/>
              <w:overflowPunct w:val="0"/>
              <w:autoSpaceDE w:val="0"/>
              <w:autoSpaceDN w:val="0"/>
              <w:adjustRightInd w:val="0"/>
              <w:spacing w:line="240" w:lineRule="auto"/>
              <w:ind w:right="21"/>
              <w:jc w:val="center"/>
              <w:rPr>
                <w:snapToGrid/>
                <w:szCs w:val="22"/>
                <w:lang w:val="lt-LT"/>
              </w:rPr>
            </w:pPr>
            <w:r w:rsidRPr="00D70287">
              <w:rPr>
                <w:snapToGrid/>
                <w:spacing w:val="-1"/>
                <w:szCs w:val="22"/>
                <w:lang w:val="lt-LT"/>
              </w:rPr>
              <w:t>EAFR</w:t>
            </w:r>
          </w:p>
          <w:p w14:paraId="23F663F6" w14:textId="77777777" w:rsidR="00A74802" w:rsidRPr="00D70287" w:rsidRDefault="00A74802" w:rsidP="00A74802">
            <w:pPr>
              <w:widowControl w:val="0"/>
              <w:tabs>
                <w:tab w:val="clear" w:pos="567"/>
              </w:tabs>
              <w:kinsoku w:val="0"/>
              <w:overflowPunct w:val="0"/>
              <w:autoSpaceDE w:val="0"/>
              <w:autoSpaceDN w:val="0"/>
              <w:adjustRightInd w:val="0"/>
              <w:spacing w:line="240" w:lineRule="auto"/>
              <w:ind w:right="24"/>
              <w:jc w:val="center"/>
              <w:rPr>
                <w:snapToGrid/>
                <w:szCs w:val="22"/>
                <w:lang w:val="lt-LT"/>
              </w:rPr>
            </w:pPr>
            <w:r w:rsidRPr="00D70287">
              <w:rPr>
                <w:snapToGrid/>
                <w:spacing w:val="-1"/>
                <w:szCs w:val="22"/>
                <w:lang w:val="lt-LT"/>
              </w:rPr>
              <w:t>mutacijoms teigiami</w:t>
            </w:r>
          </w:p>
        </w:tc>
        <w:tc>
          <w:tcPr>
            <w:tcW w:w="743" w:type="dxa"/>
            <w:tcBorders>
              <w:top w:val="single" w:sz="4" w:space="0" w:color="000000"/>
              <w:left w:val="nil"/>
              <w:bottom w:val="single" w:sz="4" w:space="0" w:color="000000"/>
              <w:right w:val="nil"/>
            </w:tcBorders>
          </w:tcPr>
          <w:p w14:paraId="3E659A33" w14:textId="77777777" w:rsidR="00A74802" w:rsidRPr="00D70287" w:rsidRDefault="00A74802" w:rsidP="00A74802">
            <w:pPr>
              <w:widowControl w:val="0"/>
              <w:tabs>
                <w:tab w:val="clear" w:pos="567"/>
              </w:tabs>
              <w:kinsoku w:val="0"/>
              <w:overflowPunct w:val="0"/>
              <w:autoSpaceDE w:val="0"/>
              <w:autoSpaceDN w:val="0"/>
              <w:adjustRightInd w:val="0"/>
              <w:spacing w:line="240" w:lineRule="auto"/>
              <w:ind w:left="26"/>
              <w:jc w:val="center"/>
              <w:rPr>
                <w:snapToGrid/>
                <w:szCs w:val="22"/>
                <w:lang w:val="lt-LT"/>
              </w:rPr>
            </w:pPr>
            <w:r w:rsidRPr="00D70287">
              <w:rPr>
                <w:snapToGrid/>
                <w:szCs w:val="22"/>
                <w:lang w:val="lt-LT"/>
              </w:rPr>
              <w:t>261</w:t>
            </w:r>
          </w:p>
        </w:tc>
        <w:tc>
          <w:tcPr>
            <w:tcW w:w="2226" w:type="dxa"/>
            <w:tcBorders>
              <w:top w:val="single" w:sz="4" w:space="0" w:color="000000"/>
              <w:left w:val="nil"/>
              <w:bottom w:val="single" w:sz="4" w:space="0" w:color="000000"/>
              <w:right w:val="nil"/>
            </w:tcBorders>
          </w:tcPr>
          <w:p w14:paraId="5AD97B74" w14:textId="77777777" w:rsidR="00A74802" w:rsidRPr="00D70287" w:rsidRDefault="00A74802" w:rsidP="00A74802">
            <w:pPr>
              <w:widowControl w:val="0"/>
              <w:tabs>
                <w:tab w:val="clear" w:pos="567"/>
              </w:tabs>
              <w:kinsoku w:val="0"/>
              <w:overflowPunct w:val="0"/>
              <w:autoSpaceDE w:val="0"/>
              <w:autoSpaceDN w:val="0"/>
              <w:adjustRightInd w:val="0"/>
              <w:spacing w:line="240" w:lineRule="auto"/>
              <w:ind w:left="262"/>
              <w:rPr>
                <w:snapToGrid/>
                <w:szCs w:val="22"/>
                <w:lang w:val="lt-LT"/>
              </w:rPr>
            </w:pPr>
            <w:r w:rsidRPr="00D70287">
              <w:rPr>
                <w:snapToGrid/>
                <w:spacing w:val="-1"/>
                <w:szCs w:val="22"/>
                <w:lang w:val="lt-LT"/>
              </w:rPr>
              <w:t xml:space="preserve">71,2% </w:t>
            </w:r>
            <w:r w:rsidRPr="00D70287">
              <w:rPr>
                <w:snapToGrid/>
                <w:color w:val="000000"/>
                <w:szCs w:val="22"/>
                <w:lang w:val="lt-LT" w:bidi="en-US"/>
              </w:rPr>
              <w:t xml:space="preserve">plg. su </w:t>
            </w:r>
            <w:r w:rsidRPr="00D70287">
              <w:rPr>
                <w:snapToGrid/>
                <w:spacing w:val="-1"/>
                <w:szCs w:val="22"/>
                <w:lang w:val="lt-LT"/>
              </w:rPr>
              <w:t>47,3%</w:t>
            </w:r>
          </w:p>
          <w:p w14:paraId="646204AE" w14:textId="77777777" w:rsidR="00A74802" w:rsidRPr="00D70287" w:rsidRDefault="00A74802" w:rsidP="00A74802">
            <w:pPr>
              <w:widowControl w:val="0"/>
              <w:tabs>
                <w:tab w:val="clear" w:pos="567"/>
              </w:tabs>
              <w:kinsoku w:val="0"/>
              <w:overflowPunct w:val="0"/>
              <w:autoSpaceDE w:val="0"/>
              <w:autoSpaceDN w:val="0"/>
              <w:adjustRightInd w:val="0"/>
              <w:spacing w:line="240" w:lineRule="auto"/>
              <w:ind w:left="289"/>
              <w:rPr>
                <w:snapToGrid/>
                <w:szCs w:val="22"/>
                <w:lang w:val="lt-LT"/>
              </w:rPr>
            </w:pPr>
            <w:r w:rsidRPr="00D70287">
              <w:rPr>
                <w:snapToGrid/>
                <w:spacing w:val="-1"/>
                <w:szCs w:val="22"/>
                <w:lang w:val="lt-LT"/>
              </w:rPr>
              <w:t>[12,0%, 34,9%]</w:t>
            </w:r>
          </w:p>
        </w:tc>
        <w:tc>
          <w:tcPr>
            <w:tcW w:w="2219" w:type="dxa"/>
            <w:tcBorders>
              <w:top w:val="single" w:sz="4" w:space="0" w:color="000000"/>
              <w:left w:val="nil"/>
              <w:bottom w:val="single" w:sz="4" w:space="0" w:color="000000"/>
              <w:right w:val="nil"/>
            </w:tcBorders>
          </w:tcPr>
          <w:p w14:paraId="1F5A6480" w14:textId="77777777" w:rsidR="00A74802" w:rsidRPr="00D70287" w:rsidRDefault="00A74802" w:rsidP="00A74802">
            <w:pPr>
              <w:widowControl w:val="0"/>
              <w:tabs>
                <w:tab w:val="clear" w:pos="567"/>
              </w:tabs>
              <w:kinsoku w:val="0"/>
              <w:overflowPunct w:val="0"/>
              <w:autoSpaceDE w:val="0"/>
              <w:autoSpaceDN w:val="0"/>
              <w:adjustRightInd w:val="0"/>
              <w:spacing w:line="240" w:lineRule="auto"/>
              <w:jc w:val="center"/>
              <w:rPr>
                <w:snapToGrid/>
                <w:szCs w:val="22"/>
                <w:lang w:val="lt-LT"/>
              </w:rPr>
            </w:pPr>
            <w:r w:rsidRPr="00D70287">
              <w:rPr>
                <w:snapToGrid/>
                <w:color w:val="000000"/>
                <w:szCs w:val="22"/>
                <w:lang w:val="lt-LT" w:bidi="en-US"/>
              </w:rPr>
              <w:t xml:space="preserve">HR </w:t>
            </w:r>
            <w:r w:rsidRPr="00D70287">
              <w:rPr>
                <w:snapToGrid/>
                <w:szCs w:val="22"/>
                <w:lang w:val="lt-LT"/>
              </w:rPr>
              <w:t>0,48</w:t>
            </w:r>
          </w:p>
          <w:p w14:paraId="69CE3B71" w14:textId="77777777" w:rsidR="00A74802" w:rsidRPr="00D70287" w:rsidRDefault="00A74802" w:rsidP="00A74802">
            <w:pPr>
              <w:widowControl w:val="0"/>
              <w:tabs>
                <w:tab w:val="clear" w:pos="567"/>
              </w:tabs>
              <w:kinsoku w:val="0"/>
              <w:overflowPunct w:val="0"/>
              <w:autoSpaceDE w:val="0"/>
              <w:autoSpaceDN w:val="0"/>
              <w:adjustRightInd w:val="0"/>
              <w:spacing w:line="240" w:lineRule="auto"/>
              <w:jc w:val="center"/>
              <w:rPr>
                <w:snapToGrid/>
                <w:szCs w:val="22"/>
                <w:lang w:val="lt-LT"/>
              </w:rPr>
            </w:pPr>
            <w:r w:rsidRPr="00D70287">
              <w:rPr>
                <w:snapToGrid/>
                <w:szCs w:val="22"/>
                <w:lang w:val="lt-LT"/>
              </w:rPr>
              <w:t>[0,36, 0,64]</w:t>
            </w:r>
          </w:p>
          <w:p w14:paraId="27CB600E" w14:textId="77777777" w:rsidR="00A74802" w:rsidRPr="00D70287" w:rsidRDefault="00A74802" w:rsidP="00A74802">
            <w:pPr>
              <w:widowControl w:val="0"/>
              <w:tabs>
                <w:tab w:val="clear" w:pos="567"/>
              </w:tabs>
              <w:kinsoku w:val="0"/>
              <w:overflowPunct w:val="0"/>
              <w:autoSpaceDE w:val="0"/>
              <w:autoSpaceDN w:val="0"/>
              <w:adjustRightInd w:val="0"/>
              <w:spacing w:line="240" w:lineRule="auto"/>
              <w:jc w:val="center"/>
              <w:rPr>
                <w:snapToGrid/>
                <w:szCs w:val="22"/>
                <w:lang w:val="lt-LT"/>
              </w:rPr>
            </w:pPr>
            <w:r w:rsidRPr="00D70287">
              <w:rPr>
                <w:snapToGrid/>
                <w:szCs w:val="22"/>
                <w:lang w:val="lt-LT"/>
              </w:rPr>
              <w:t>9,5</w:t>
            </w:r>
            <w:r w:rsidR="00747E4F" w:rsidRPr="00D70287">
              <w:rPr>
                <w:snapToGrid/>
                <w:szCs w:val="22"/>
                <w:lang w:val="lt-LT"/>
              </w:rPr>
              <w:t> </w:t>
            </w:r>
            <w:r w:rsidRPr="00D70287">
              <w:rPr>
                <w:snapToGrid/>
                <w:szCs w:val="22"/>
                <w:lang w:val="lt-LT"/>
              </w:rPr>
              <w:t xml:space="preserve">m, </w:t>
            </w:r>
            <w:r w:rsidRPr="00D70287">
              <w:rPr>
                <w:snapToGrid/>
                <w:color w:val="000000"/>
                <w:szCs w:val="22"/>
                <w:lang w:val="lt-LT" w:bidi="en-US"/>
              </w:rPr>
              <w:t xml:space="preserve">plg. su </w:t>
            </w:r>
            <w:r w:rsidRPr="00D70287">
              <w:rPr>
                <w:snapToGrid/>
                <w:szCs w:val="22"/>
                <w:lang w:val="lt-LT"/>
              </w:rPr>
              <w:t>6,3</w:t>
            </w:r>
            <w:r w:rsidR="00747E4F" w:rsidRPr="00D70287">
              <w:rPr>
                <w:snapToGrid/>
                <w:szCs w:val="22"/>
                <w:lang w:val="lt-LT"/>
              </w:rPr>
              <w:t> </w:t>
            </w:r>
            <w:r w:rsidRPr="00D70287">
              <w:rPr>
                <w:snapToGrid/>
                <w:szCs w:val="22"/>
                <w:lang w:val="lt-LT"/>
              </w:rPr>
              <w:t xml:space="preserve"> m</w:t>
            </w:r>
          </w:p>
          <w:p w14:paraId="4030B22E" w14:textId="77777777" w:rsidR="00A74802" w:rsidRPr="00D70287" w:rsidRDefault="00A74802" w:rsidP="00A74802">
            <w:pPr>
              <w:widowControl w:val="0"/>
              <w:tabs>
                <w:tab w:val="clear" w:pos="567"/>
              </w:tabs>
              <w:kinsoku w:val="0"/>
              <w:overflowPunct w:val="0"/>
              <w:autoSpaceDE w:val="0"/>
              <w:autoSpaceDN w:val="0"/>
              <w:adjustRightInd w:val="0"/>
              <w:spacing w:line="240" w:lineRule="auto"/>
              <w:jc w:val="center"/>
              <w:rPr>
                <w:snapToGrid/>
                <w:szCs w:val="22"/>
                <w:lang w:val="lt-LT"/>
              </w:rPr>
            </w:pPr>
            <w:r w:rsidRPr="00D70287">
              <w:rPr>
                <w:snapToGrid/>
                <w:szCs w:val="22"/>
                <w:lang w:val="lt-LT"/>
              </w:rPr>
              <w:t>p&lt;0,0001</w:t>
            </w:r>
          </w:p>
        </w:tc>
        <w:tc>
          <w:tcPr>
            <w:tcW w:w="2350" w:type="dxa"/>
            <w:tcBorders>
              <w:top w:val="single" w:sz="4" w:space="0" w:color="000000"/>
              <w:left w:val="nil"/>
              <w:bottom w:val="single" w:sz="4" w:space="0" w:color="000000"/>
              <w:right w:val="nil"/>
            </w:tcBorders>
          </w:tcPr>
          <w:p w14:paraId="27307849" w14:textId="77777777" w:rsidR="00A74802" w:rsidRPr="00D70287" w:rsidRDefault="00A74802" w:rsidP="00A74802">
            <w:pPr>
              <w:widowControl w:val="0"/>
              <w:tabs>
                <w:tab w:val="clear" w:pos="567"/>
              </w:tabs>
              <w:kinsoku w:val="0"/>
              <w:overflowPunct w:val="0"/>
              <w:autoSpaceDE w:val="0"/>
              <w:autoSpaceDN w:val="0"/>
              <w:adjustRightInd w:val="0"/>
              <w:spacing w:line="240" w:lineRule="auto"/>
              <w:ind w:left="298"/>
              <w:jc w:val="center"/>
              <w:rPr>
                <w:snapToGrid/>
                <w:szCs w:val="22"/>
                <w:lang w:val="lt-LT"/>
              </w:rPr>
            </w:pPr>
          </w:p>
          <w:p w14:paraId="09835FBD" w14:textId="77777777" w:rsidR="00A74802" w:rsidRPr="00D70287" w:rsidRDefault="00A74802" w:rsidP="00A74802">
            <w:pPr>
              <w:widowControl w:val="0"/>
              <w:tabs>
                <w:tab w:val="clear" w:pos="567"/>
              </w:tabs>
              <w:kinsoku w:val="0"/>
              <w:overflowPunct w:val="0"/>
              <w:autoSpaceDE w:val="0"/>
              <w:autoSpaceDN w:val="0"/>
              <w:adjustRightInd w:val="0"/>
              <w:spacing w:line="240" w:lineRule="auto"/>
              <w:ind w:left="302"/>
              <w:jc w:val="center"/>
              <w:rPr>
                <w:snapToGrid/>
                <w:szCs w:val="22"/>
                <w:lang w:val="lt-LT"/>
              </w:rPr>
            </w:pPr>
            <w:r w:rsidRPr="00D70287">
              <w:rPr>
                <w:snapToGrid/>
                <w:szCs w:val="22"/>
                <w:lang w:val="lt-LT"/>
              </w:rPr>
              <w:t xml:space="preserve">[0,76, </w:t>
            </w:r>
            <w:r w:rsidRPr="00D70287">
              <w:rPr>
                <w:snapToGrid/>
                <w:spacing w:val="-1"/>
                <w:szCs w:val="22"/>
                <w:lang w:val="lt-LT"/>
              </w:rPr>
              <w:t>1,33]</w:t>
            </w:r>
          </w:p>
          <w:p w14:paraId="0FFC99A0" w14:textId="77777777" w:rsidR="00A74802" w:rsidRPr="00D70287" w:rsidRDefault="00A74802" w:rsidP="00A74802">
            <w:pPr>
              <w:widowControl w:val="0"/>
              <w:tabs>
                <w:tab w:val="clear" w:pos="567"/>
              </w:tabs>
              <w:kinsoku w:val="0"/>
              <w:overflowPunct w:val="0"/>
              <w:autoSpaceDE w:val="0"/>
              <w:autoSpaceDN w:val="0"/>
              <w:adjustRightInd w:val="0"/>
              <w:spacing w:line="240" w:lineRule="auto"/>
              <w:ind w:left="464"/>
              <w:rPr>
                <w:snapToGrid/>
                <w:szCs w:val="22"/>
                <w:lang w:val="lt-LT"/>
              </w:rPr>
            </w:pPr>
            <w:r w:rsidRPr="00D70287">
              <w:rPr>
                <w:snapToGrid/>
                <w:szCs w:val="22"/>
                <w:lang w:val="lt-LT"/>
              </w:rPr>
              <w:t>21,6</w:t>
            </w:r>
            <w:r w:rsidR="00747E4F" w:rsidRPr="00D70287">
              <w:rPr>
                <w:snapToGrid/>
                <w:szCs w:val="22"/>
                <w:lang w:val="lt-LT"/>
              </w:rPr>
              <w:t> </w:t>
            </w:r>
            <w:r w:rsidRPr="00D70287">
              <w:rPr>
                <w:snapToGrid/>
                <w:szCs w:val="22"/>
                <w:lang w:val="lt-LT"/>
              </w:rPr>
              <w:t xml:space="preserve"> m,</w:t>
            </w:r>
            <w:r w:rsidRPr="00D70287">
              <w:rPr>
                <w:snapToGrid/>
                <w:spacing w:val="-4"/>
                <w:szCs w:val="22"/>
                <w:lang w:val="lt-LT"/>
              </w:rPr>
              <w:t xml:space="preserve"> </w:t>
            </w:r>
            <w:r w:rsidRPr="00D70287">
              <w:rPr>
                <w:snapToGrid/>
                <w:color w:val="000000"/>
                <w:szCs w:val="22"/>
                <w:lang w:val="lt-LT" w:bidi="en-US"/>
              </w:rPr>
              <w:t xml:space="preserve">plg. su </w:t>
            </w:r>
            <w:r w:rsidRPr="00D70287">
              <w:rPr>
                <w:snapToGrid/>
                <w:spacing w:val="-1"/>
                <w:szCs w:val="22"/>
                <w:lang w:val="lt-LT"/>
              </w:rPr>
              <w:t>21,9</w:t>
            </w:r>
            <w:r w:rsidRPr="00D70287">
              <w:rPr>
                <w:snapToGrid/>
                <w:spacing w:val="2"/>
                <w:szCs w:val="22"/>
                <w:lang w:val="lt-LT"/>
              </w:rPr>
              <w:t> </w:t>
            </w:r>
            <w:r w:rsidRPr="00D70287">
              <w:rPr>
                <w:snapToGrid/>
                <w:szCs w:val="22"/>
                <w:lang w:val="lt-LT"/>
              </w:rPr>
              <w:t>m</w:t>
            </w:r>
          </w:p>
        </w:tc>
      </w:tr>
      <w:tr w:rsidR="00A74802" w:rsidRPr="00D70287" w14:paraId="5FA7478B" w14:textId="77777777" w:rsidTr="00A74802">
        <w:trPr>
          <w:trHeight w:val="1061"/>
        </w:trPr>
        <w:tc>
          <w:tcPr>
            <w:tcW w:w="2101" w:type="dxa"/>
            <w:tcBorders>
              <w:top w:val="single" w:sz="4" w:space="0" w:color="000000"/>
              <w:left w:val="nil"/>
              <w:right w:val="nil"/>
            </w:tcBorders>
          </w:tcPr>
          <w:p w14:paraId="18FB104E" w14:textId="77777777" w:rsidR="00A74802" w:rsidRPr="00D70287" w:rsidRDefault="00E05AB4" w:rsidP="00A74802">
            <w:pPr>
              <w:widowControl w:val="0"/>
              <w:tabs>
                <w:tab w:val="clear" w:pos="567"/>
              </w:tabs>
              <w:kinsoku w:val="0"/>
              <w:overflowPunct w:val="0"/>
              <w:autoSpaceDE w:val="0"/>
              <w:autoSpaceDN w:val="0"/>
              <w:adjustRightInd w:val="0"/>
              <w:spacing w:line="240" w:lineRule="auto"/>
              <w:ind w:right="21"/>
              <w:jc w:val="center"/>
              <w:rPr>
                <w:snapToGrid/>
                <w:szCs w:val="22"/>
                <w:lang w:val="lt-LT"/>
              </w:rPr>
            </w:pPr>
            <w:r w:rsidRPr="00D70287">
              <w:rPr>
                <w:snapToGrid/>
                <w:spacing w:val="-1"/>
                <w:szCs w:val="22"/>
                <w:lang w:val="lt-LT"/>
              </w:rPr>
              <w:t>E</w:t>
            </w:r>
            <w:r w:rsidR="00A74802" w:rsidRPr="00D70287">
              <w:rPr>
                <w:snapToGrid/>
                <w:spacing w:val="-1"/>
                <w:szCs w:val="22"/>
                <w:lang w:val="lt-LT"/>
              </w:rPr>
              <w:t>AFR</w:t>
            </w:r>
          </w:p>
          <w:p w14:paraId="72AD2DE4" w14:textId="77777777" w:rsidR="00A74802" w:rsidRPr="00D70287" w:rsidRDefault="00A74802" w:rsidP="00A74802">
            <w:pPr>
              <w:widowControl w:val="0"/>
              <w:tabs>
                <w:tab w:val="clear" w:pos="567"/>
              </w:tabs>
              <w:kinsoku w:val="0"/>
              <w:overflowPunct w:val="0"/>
              <w:autoSpaceDE w:val="0"/>
              <w:autoSpaceDN w:val="0"/>
              <w:adjustRightInd w:val="0"/>
              <w:spacing w:line="240" w:lineRule="auto"/>
              <w:ind w:left="170"/>
              <w:rPr>
                <w:snapToGrid/>
                <w:szCs w:val="22"/>
                <w:lang w:val="lt-LT"/>
              </w:rPr>
            </w:pPr>
            <w:r w:rsidRPr="00D70287">
              <w:rPr>
                <w:snapToGrid/>
                <w:spacing w:val="-1"/>
                <w:szCs w:val="22"/>
                <w:lang w:val="lt-LT"/>
              </w:rPr>
              <w:t>mutacijoms neigiami</w:t>
            </w:r>
          </w:p>
        </w:tc>
        <w:tc>
          <w:tcPr>
            <w:tcW w:w="743" w:type="dxa"/>
            <w:tcBorders>
              <w:top w:val="single" w:sz="4" w:space="0" w:color="000000"/>
              <w:left w:val="nil"/>
              <w:right w:val="nil"/>
            </w:tcBorders>
          </w:tcPr>
          <w:p w14:paraId="78C66E73" w14:textId="77777777" w:rsidR="00A74802" w:rsidRPr="00D70287" w:rsidRDefault="00A74802" w:rsidP="00A74802">
            <w:pPr>
              <w:widowControl w:val="0"/>
              <w:tabs>
                <w:tab w:val="clear" w:pos="567"/>
              </w:tabs>
              <w:kinsoku w:val="0"/>
              <w:overflowPunct w:val="0"/>
              <w:autoSpaceDE w:val="0"/>
              <w:autoSpaceDN w:val="0"/>
              <w:adjustRightInd w:val="0"/>
              <w:spacing w:line="240" w:lineRule="auto"/>
              <w:ind w:left="26"/>
              <w:jc w:val="center"/>
              <w:rPr>
                <w:snapToGrid/>
                <w:szCs w:val="22"/>
                <w:lang w:val="lt-LT"/>
              </w:rPr>
            </w:pPr>
            <w:r w:rsidRPr="00D70287">
              <w:rPr>
                <w:snapToGrid/>
                <w:szCs w:val="22"/>
                <w:lang w:val="lt-LT"/>
              </w:rPr>
              <w:t>176</w:t>
            </w:r>
          </w:p>
        </w:tc>
        <w:tc>
          <w:tcPr>
            <w:tcW w:w="2226" w:type="dxa"/>
            <w:tcBorders>
              <w:top w:val="single" w:sz="4" w:space="0" w:color="000000"/>
              <w:left w:val="nil"/>
              <w:right w:val="nil"/>
            </w:tcBorders>
          </w:tcPr>
          <w:p w14:paraId="6F881DE5" w14:textId="77777777" w:rsidR="00A74802" w:rsidRPr="00D70287" w:rsidRDefault="00A74802" w:rsidP="00A74802">
            <w:pPr>
              <w:widowControl w:val="0"/>
              <w:tabs>
                <w:tab w:val="clear" w:pos="567"/>
              </w:tabs>
              <w:kinsoku w:val="0"/>
              <w:overflowPunct w:val="0"/>
              <w:autoSpaceDE w:val="0"/>
              <w:autoSpaceDN w:val="0"/>
              <w:adjustRightInd w:val="0"/>
              <w:spacing w:line="240" w:lineRule="auto"/>
              <w:ind w:left="317"/>
              <w:rPr>
                <w:snapToGrid/>
                <w:szCs w:val="22"/>
                <w:lang w:val="lt-LT"/>
              </w:rPr>
            </w:pPr>
            <w:r w:rsidRPr="00D70287">
              <w:rPr>
                <w:snapToGrid/>
                <w:spacing w:val="-1"/>
                <w:szCs w:val="22"/>
                <w:lang w:val="lt-LT"/>
              </w:rPr>
              <w:t xml:space="preserve">1,1% </w:t>
            </w:r>
            <w:r w:rsidRPr="00D70287">
              <w:rPr>
                <w:snapToGrid/>
                <w:color w:val="000000"/>
                <w:szCs w:val="22"/>
                <w:lang w:val="lt-LT" w:bidi="en-US"/>
              </w:rPr>
              <w:t xml:space="preserve">plg. su </w:t>
            </w:r>
            <w:r w:rsidRPr="00D70287">
              <w:rPr>
                <w:snapToGrid/>
                <w:spacing w:val="-1"/>
                <w:szCs w:val="22"/>
                <w:lang w:val="lt-LT"/>
              </w:rPr>
              <w:t>23,5%</w:t>
            </w:r>
          </w:p>
          <w:p w14:paraId="53EFDE97" w14:textId="77777777" w:rsidR="00A74802" w:rsidRPr="00D70287" w:rsidRDefault="00A74802" w:rsidP="00A74802">
            <w:pPr>
              <w:widowControl w:val="0"/>
              <w:tabs>
                <w:tab w:val="clear" w:pos="567"/>
              </w:tabs>
              <w:kinsoku w:val="0"/>
              <w:overflowPunct w:val="0"/>
              <w:autoSpaceDE w:val="0"/>
              <w:autoSpaceDN w:val="0"/>
              <w:adjustRightInd w:val="0"/>
              <w:spacing w:line="240" w:lineRule="auto"/>
              <w:ind w:left="214"/>
              <w:rPr>
                <w:snapToGrid/>
                <w:szCs w:val="22"/>
                <w:lang w:val="lt-LT"/>
              </w:rPr>
            </w:pPr>
            <w:r w:rsidRPr="00D70287">
              <w:rPr>
                <w:snapToGrid/>
                <w:spacing w:val="-1"/>
                <w:szCs w:val="22"/>
                <w:lang w:val="lt-LT"/>
              </w:rPr>
              <w:t>[-32,5%,</w:t>
            </w:r>
            <w:r w:rsidRPr="00D70287">
              <w:rPr>
                <w:snapToGrid/>
                <w:szCs w:val="22"/>
                <w:lang w:val="lt-LT"/>
              </w:rPr>
              <w:t xml:space="preserve"> </w:t>
            </w:r>
            <w:r w:rsidRPr="00D70287">
              <w:rPr>
                <w:snapToGrid/>
                <w:spacing w:val="-1"/>
                <w:szCs w:val="22"/>
                <w:lang w:val="lt-LT"/>
              </w:rPr>
              <w:t>-13,3%]</w:t>
            </w:r>
          </w:p>
        </w:tc>
        <w:tc>
          <w:tcPr>
            <w:tcW w:w="2219" w:type="dxa"/>
            <w:tcBorders>
              <w:top w:val="single" w:sz="4" w:space="0" w:color="000000"/>
              <w:left w:val="nil"/>
              <w:right w:val="nil"/>
            </w:tcBorders>
          </w:tcPr>
          <w:p w14:paraId="343B1F32" w14:textId="77777777" w:rsidR="00A74802" w:rsidRPr="00D70287" w:rsidRDefault="00A74802" w:rsidP="00A74802">
            <w:pPr>
              <w:widowControl w:val="0"/>
              <w:tabs>
                <w:tab w:val="clear" w:pos="567"/>
              </w:tabs>
              <w:kinsoku w:val="0"/>
              <w:overflowPunct w:val="0"/>
              <w:autoSpaceDE w:val="0"/>
              <w:autoSpaceDN w:val="0"/>
              <w:adjustRightInd w:val="0"/>
              <w:spacing w:line="240" w:lineRule="auto"/>
              <w:jc w:val="center"/>
              <w:rPr>
                <w:snapToGrid/>
                <w:szCs w:val="22"/>
                <w:lang w:val="lt-LT"/>
              </w:rPr>
            </w:pPr>
            <w:r w:rsidRPr="00D70287">
              <w:rPr>
                <w:snapToGrid/>
                <w:color w:val="000000"/>
                <w:szCs w:val="22"/>
                <w:lang w:val="lt-LT" w:bidi="en-US"/>
              </w:rPr>
              <w:t xml:space="preserve">HR </w:t>
            </w:r>
            <w:r w:rsidRPr="00D70287">
              <w:rPr>
                <w:snapToGrid/>
                <w:spacing w:val="-1"/>
                <w:szCs w:val="22"/>
                <w:lang w:val="lt-LT"/>
              </w:rPr>
              <w:t>2,85</w:t>
            </w:r>
          </w:p>
          <w:p w14:paraId="5B28A0EC" w14:textId="77777777" w:rsidR="00A74802" w:rsidRPr="00D70287" w:rsidRDefault="00A74802" w:rsidP="00A74802">
            <w:pPr>
              <w:widowControl w:val="0"/>
              <w:tabs>
                <w:tab w:val="clear" w:pos="567"/>
              </w:tabs>
              <w:kinsoku w:val="0"/>
              <w:overflowPunct w:val="0"/>
              <w:autoSpaceDE w:val="0"/>
              <w:autoSpaceDN w:val="0"/>
              <w:adjustRightInd w:val="0"/>
              <w:spacing w:line="240" w:lineRule="auto"/>
              <w:jc w:val="center"/>
              <w:rPr>
                <w:snapToGrid/>
                <w:szCs w:val="22"/>
                <w:lang w:val="lt-LT"/>
              </w:rPr>
            </w:pPr>
            <w:r w:rsidRPr="00D70287">
              <w:rPr>
                <w:snapToGrid/>
                <w:spacing w:val="-1"/>
                <w:szCs w:val="22"/>
                <w:lang w:val="lt-LT"/>
              </w:rPr>
              <w:t>[2,05, 3,98]</w:t>
            </w:r>
          </w:p>
          <w:p w14:paraId="40B25CD2" w14:textId="77777777" w:rsidR="00A74802" w:rsidRPr="00D70287" w:rsidRDefault="00A74802" w:rsidP="00A74802">
            <w:pPr>
              <w:widowControl w:val="0"/>
              <w:tabs>
                <w:tab w:val="clear" w:pos="567"/>
              </w:tabs>
              <w:kinsoku w:val="0"/>
              <w:overflowPunct w:val="0"/>
              <w:autoSpaceDE w:val="0"/>
              <w:autoSpaceDN w:val="0"/>
              <w:adjustRightInd w:val="0"/>
              <w:spacing w:line="240" w:lineRule="auto"/>
              <w:jc w:val="center"/>
              <w:rPr>
                <w:snapToGrid/>
                <w:szCs w:val="22"/>
                <w:lang w:val="lt-LT"/>
              </w:rPr>
            </w:pPr>
            <w:r w:rsidRPr="00D70287">
              <w:rPr>
                <w:snapToGrid/>
                <w:szCs w:val="22"/>
                <w:lang w:val="lt-LT"/>
              </w:rPr>
              <w:t>1,5</w:t>
            </w:r>
            <w:r w:rsidR="00E05AB4" w:rsidRPr="00D70287">
              <w:rPr>
                <w:snapToGrid/>
                <w:szCs w:val="22"/>
                <w:lang w:val="lt-LT"/>
              </w:rPr>
              <w:t> </w:t>
            </w:r>
            <w:r w:rsidRPr="00D70287">
              <w:rPr>
                <w:snapToGrid/>
                <w:szCs w:val="22"/>
                <w:lang w:val="lt-LT"/>
              </w:rPr>
              <w:t>m,</w:t>
            </w:r>
            <w:r w:rsidRPr="00D70287">
              <w:rPr>
                <w:snapToGrid/>
                <w:spacing w:val="-2"/>
                <w:szCs w:val="22"/>
                <w:lang w:val="lt-LT"/>
              </w:rPr>
              <w:t xml:space="preserve"> </w:t>
            </w:r>
            <w:r w:rsidRPr="00D70287">
              <w:rPr>
                <w:snapToGrid/>
                <w:color w:val="000000"/>
                <w:szCs w:val="22"/>
                <w:lang w:val="lt-LT" w:bidi="en-US"/>
              </w:rPr>
              <w:t xml:space="preserve">plg. su </w:t>
            </w:r>
            <w:r w:rsidRPr="00D70287">
              <w:rPr>
                <w:snapToGrid/>
                <w:spacing w:val="-1"/>
                <w:szCs w:val="22"/>
                <w:lang w:val="lt-LT"/>
              </w:rPr>
              <w:t>5,5</w:t>
            </w:r>
            <w:r w:rsidR="00E05AB4" w:rsidRPr="00D70287">
              <w:rPr>
                <w:snapToGrid/>
                <w:spacing w:val="-1"/>
                <w:szCs w:val="22"/>
                <w:lang w:val="lt-LT"/>
              </w:rPr>
              <w:t> </w:t>
            </w:r>
            <w:r w:rsidRPr="00D70287">
              <w:rPr>
                <w:snapToGrid/>
                <w:szCs w:val="22"/>
                <w:lang w:val="lt-LT"/>
              </w:rPr>
              <w:t>m</w:t>
            </w:r>
          </w:p>
          <w:p w14:paraId="159FAB06" w14:textId="77777777" w:rsidR="00A74802" w:rsidRPr="00D70287" w:rsidRDefault="00A74802" w:rsidP="00A74802">
            <w:pPr>
              <w:widowControl w:val="0"/>
              <w:tabs>
                <w:tab w:val="clear" w:pos="567"/>
              </w:tabs>
              <w:kinsoku w:val="0"/>
              <w:overflowPunct w:val="0"/>
              <w:autoSpaceDE w:val="0"/>
              <w:autoSpaceDN w:val="0"/>
              <w:adjustRightInd w:val="0"/>
              <w:spacing w:line="240" w:lineRule="auto"/>
              <w:jc w:val="center"/>
              <w:rPr>
                <w:snapToGrid/>
                <w:szCs w:val="22"/>
                <w:lang w:val="lt-LT"/>
              </w:rPr>
            </w:pPr>
            <w:r w:rsidRPr="00D70287">
              <w:rPr>
                <w:snapToGrid/>
                <w:szCs w:val="22"/>
                <w:lang w:val="lt-LT"/>
              </w:rPr>
              <w:t>p&lt;0,0001</w:t>
            </w:r>
          </w:p>
        </w:tc>
        <w:tc>
          <w:tcPr>
            <w:tcW w:w="2350" w:type="dxa"/>
            <w:tcBorders>
              <w:top w:val="single" w:sz="4" w:space="0" w:color="000000"/>
              <w:left w:val="nil"/>
              <w:right w:val="nil"/>
            </w:tcBorders>
          </w:tcPr>
          <w:p w14:paraId="2970CAA4" w14:textId="77777777" w:rsidR="00A74802" w:rsidRPr="00D70287" w:rsidRDefault="00A74802" w:rsidP="00A74802">
            <w:pPr>
              <w:widowControl w:val="0"/>
              <w:tabs>
                <w:tab w:val="clear" w:pos="567"/>
              </w:tabs>
              <w:kinsoku w:val="0"/>
              <w:overflowPunct w:val="0"/>
              <w:autoSpaceDE w:val="0"/>
              <w:autoSpaceDN w:val="0"/>
              <w:adjustRightInd w:val="0"/>
              <w:spacing w:line="240" w:lineRule="auto"/>
              <w:ind w:left="856"/>
              <w:rPr>
                <w:snapToGrid/>
                <w:szCs w:val="22"/>
                <w:lang w:val="lt-LT"/>
              </w:rPr>
            </w:pPr>
            <w:r w:rsidRPr="00D70287">
              <w:rPr>
                <w:snapToGrid/>
                <w:color w:val="000000"/>
                <w:szCs w:val="22"/>
                <w:lang w:val="lt-LT" w:bidi="en-US"/>
              </w:rPr>
              <w:t xml:space="preserve">HR </w:t>
            </w:r>
            <w:r w:rsidRPr="00D70287">
              <w:rPr>
                <w:snapToGrid/>
                <w:spacing w:val="-1"/>
                <w:szCs w:val="22"/>
                <w:lang w:val="lt-LT"/>
              </w:rPr>
              <w:t>1,18</w:t>
            </w:r>
          </w:p>
          <w:p w14:paraId="671AB7AA" w14:textId="77777777" w:rsidR="00A74802" w:rsidRPr="00D70287" w:rsidRDefault="00A74802" w:rsidP="00A74802">
            <w:pPr>
              <w:widowControl w:val="0"/>
              <w:tabs>
                <w:tab w:val="clear" w:pos="567"/>
              </w:tabs>
              <w:kinsoku w:val="0"/>
              <w:overflowPunct w:val="0"/>
              <w:autoSpaceDE w:val="0"/>
              <w:autoSpaceDN w:val="0"/>
              <w:adjustRightInd w:val="0"/>
              <w:spacing w:line="240" w:lineRule="auto"/>
              <w:ind w:left="716"/>
              <w:rPr>
                <w:snapToGrid/>
                <w:szCs w:val="22"/>
                <w:lang w:val="lt-LT"/>
              </w:rPr>
            </w:pPr>
            <w:r w:rsidRPr="00D70287">
              <w:rPr>
                <w:snapToGrid/>
                <w:spacing w:val="-1"/>
                <w:szCs w:val="22"/>
                <w:lang w:val="lt-LT"/>
              </w:rPr>
              <w:t>[0,86, 1,63]</w:t>
            </w:r>
          </w:p>
          <w:p w14:paraId="0704D68B" w14:textId="77777777" w:rsidR="00A74802" w:rsidRPr="00D70287" w:rsidRDefault="00A74802" w:rsidP="00E05AB4">
            <w:pPr>
              <w:widowControl w:val="0"/>
              <w:tabs>
                <w:tab w:val="clear" w:pos="567"/>
              </w:tabs>
              <w:kinsoku w:val="0"/>
              <w:overflowPunct w:val="0"/>
              <w:autoSpaceDE w:val="0"/>
              <w:autoSpaceDN w:val="0"/>
              <w:adjustRightInd w:val="0"/>
              <w:spacing w:line="240" w:lineRule="auto"/>
              <w:ind w:left="464"/>
              <w:rPr>
                <w:snapToGrid/>
                <w:szCs w:val="22"/>
                <w:lang w:val="lt-LT"/>
              </w:rPr>
            </w:pPr>
            <w:r w:rsidRPr="00D70287">
              <w:rPr>
                <w:snapToGrid/>
                <w:szCs w:val="22"/>
                <w:lang w:val="lt-LT"/>
              </w:rPr>
              <w:t>11,2</w:t>
            </w:r>
            <w:r w:rsidR="00E05AB4" w:rsidRPr="00D70287">
              <w:rPr>
                <w:snapToGrid/>
                <w:szCs w:val="22"/>
                <w:lang w:val="lt-LT"/>
              </w:rPr>
              <w:t> </w:t>
            </w:r>
            <w:r w:rsidRPr="00D70287">
              <w:rPr>
                <w:snapToGrid/>
                <w:szCs w:val="22"/>
                <w:lang w:val="lt-LT"/>
              </w:rPr>
              <w:t xml:space="preserve"> m,</w:t>
            </w:r>
            <w:r w:rsidRPr="00D70287">
              <w:rPr>
                <w:snapToGrid/>
                <w:spacing w:val="-2"/>
                <w:szCs w:val="22"/>
                <w:lang w:val="lt-LT"/>
              </w:rPr>
              <w:t xml:space="preserve"> </w:t>
            </w:r>
            <w:r w:rsidRPr="00D70287">
              <w:rPr>
                <w:snapToGrid/>
                <w:color w:val="000000"/>
                <w:szCs w:val="22"/>
                <w:lang w:val="lt-LT" w:bidi="en-US"/>
              </w:rPr>
              <w:t xml:space="preserve">plg. su </w:t>
            </w:r>
            <w:r w:rsidRPr="00D70287">
              <w:rPr>
                <w:snapToGrid/>
                <w:spacing w:val="-1"/>
                <w:szCs w:val="22"/>
                <w:lang w:val="lt-LT"/>
              </w:rPr>
              <w:t>12,7</w:t>
            </w:r>
            <w:r w:rsidR="00E05AB4" w:rsidRPr="00D70287">
              <w:rPr>
                <w:snapToGrid/>
                <w:spacing w:val="-1"/>
                <w:szCs w:val="22"/>
                <w:lang w:val="lt-LT"/>
              </w:rPr>
              <w:t> </w:t>
            </w:r>
            <w:r w:rsidRPr="00D70287">
              <w:rPr>
                <w:snapToGrid/>
                <w:szCs w:val="22"/>
                <w:lang w:val="lt-LT"/>
              </w:rPr>
              <w:t>m</w:t>
            </w:r>
          </w:p>
        </w:tc>
      </w:tr>
      <w:tr w:rsidR="00A74802" w:rsidRPr="00D70287" w14:paraId="45667286" w14:textId="77777777" w:rsidTr="00A74802">
        <w:trPr>
          <w:trHeight w:val="770"/>
        </w:trPr>
        <w:tc>
          <w:tcPr>
            <w:tcW w:w="2101" w:type="dxa"/>
            <w:tcBorders>
              <w:top w:val="single" w:sz="4" w:space="0" w:color="000000"/>
              <w:left w:val="nil"/>
              <w:bottom w:val="single" w:sz="4" w:space="0" w:color="000000"/>
              <w:right w:val="nil"/>
            </w:tcBorders>
          </w:tcPr>
          <w:p w14:paraId="2F70906A" w14:textId="77777777" w:rsidR="00A74802" w:rsidRPr="00D70287" w:rsidRDefault="00A74802" w:rsidP="00A74802">
            <w:pPr>
              <w:widowControl w:val="0"/>
              <w:tabs>
                <w:tab w:val="clear" w:pos="567"/>
              </w:tabs>
              <w:kinsoku w:val="0"/>
              <w:overflowPunct w:val="0"/>
              <w:autoSpaceDE w:val="0"/>
              <w:autoSpaceDN w:val="0"/>
              <w:adjustRightInd w:val="0"/>
              <w:spacing w:line="240" w:lineRule="auto"/>
              <w:ind w:right="21"/>
              <w:jc w:val="center"/>
              <w:rPr>
                <w:snapToGrid/>
                <w:spacing w:val="-1"/>
                <w:szCs w:val="22"/>
                <w:lang w:val="lt-LT"/>
              </w:rPr>
            </w:pPr>
            <w:r w:rsidRPr="00D70287">
              <w:rPr>
                <w:snapToGrid/>
                <w:spacing w:val="-1"/>
                <w:szCs w:val="22"/>
                <w:lang w:val="lt-LT"/>
              </w:rPr>
              <w:t>EAFR</w:t>
            </w:r>
          </w:p>
          <w:p w14:paraId="0C610216" w14:textId="77777777" w:rsidR="00A74802" w:rsidRPr="00D70287" w:rsidRDefault="00A74802" w:rsidP="00A74802">
            <w:pPr>
              <w:widowControl w:val="0"/>
              <w:tabs>
                <w:tab w:val="clear" w:pos="567"/>
              </w:tabs>
              <w:kinsoku w:val="0"/>
              <w:overflowPunct w:val="0"/>
              <w:autoSpaceDE w:val="0"/>
              <w:autoSpaceDN w:val="0"/>
              <w:adjustRightInd w:val="0"/>
              <w:spacing w:line="240" w:lineRule="auto"/>
              <w:ind w:left="235"/>
              <w:jc w:val="center"/>
              <w:rPr>
                <w:snapToGrid/>
                <w:szCs w:val="22"/>
                <w:lang w:val="lt-LT"/>
              </w:rPr>
            </w:pPr>
            <w:r w:rsidRPr="00D70287">
              <w:rPr>
                <w:snapToGrid/>
                <w:spacing w:val="-1"/>
                <w:szCs w:val="22"/>
                <w:lang w:val="lt-LT"/>
              </w:rPr>
              <w:t>mutacijos būklė nežinomas</w:t>
            </w:r>
          </w:p>
        </w:tc>
        <w:tc>
          <w:tcPr>
            <w:tcW w:w="743" w:type="dxa"/>
            <w:tcBorders>
              <w:top w:val="single" w:sz="4" w:space="0" w:color="000000"/>
              <w:left w:val="nil"/>
              <w:bottom w:val="single" w:sz="4" w:space="0" w:color="000000"/>
              <w:right w:val="nil"/>
            </w:tcBorders>
          </w:tcPr>
          <w:p w14:paraId="0099B5BA" w14:textId="77777777" w:rsidR="00A74802" w:rsidRPr="00D70287" w:rsidRDefault="00A74802" w:rsidP="00A74802">
            <w:pPr>
              <w:widowControl w:val="0"/>
              <w:tabs>
                <w:tab w:val="clear" w:pos="567"/>
              </w:tabs>
              <w:kinsoku w:val="0"/>
              <w:overflowPunct w:val="0"/>
              <w:autoSpaceDE w:val="0"/>
              <w:autoSpaceDN w:val="0"/>
              <w:adjustRightInd w:val="0"/>
              <w:spacing w:line="240" w:lineRule="auto"/>
              <w:ind w:left="26"/>
              <w:jc w:val="center"/>
              <w:rPr>
                <w:snapToGrid/>
                <w:szCs w:val="22"/>
                <w:lang w:val="lt-LT"/>
              </w:rPr>
            </w:pPr>
            <w:r w:rsidRPr="00D70287">
              <w:rPr>
                <w:snapToGrid/>
                <w:szCs w:val="22"/>
                <w:lang w:val="lt-LT"/>
              </w:rPr>
              <w:t>780</w:t>
            </w:r>
          </w:p>
        </w:tc>
        <w:tc>
          <w:tcPr>
            <w:tcW w:w="2226" w:type="dxa"/>
            <w:tcBorders>
              <w:top w:val="single" w:sz="4" w:space="0" w:color="000000"/>
              <w:left w:val="nil"/>
              <w:bottom w:val="single" w:sz="4" w:space="0" w:color="000000"/>
              <w:right w:val="nil"/>
            </w:tcBorders>
          </w:tcPr>
          <w:p w14:paraId="23DD48BC" w14:textId="77777777" w:rsidR="00A74802" w:rsidRPr="00D70287" w:rsidRDefault="00A74802" w:rsidP="00A74802">
            <w:pPr>
              <w:widowControl w:val="0"/>
              <w:tabs>
                <w:tab w:val="clear" w:pos="567"/>
              </w:tabs>
              <w:kinsoku w:val="0"/>
              <w:overflowPunct w:val="0"/>
              <w:autoSpaceDE w:val="0"/>
              <w:autoSpaceDN w:val="0"/>
              <w:adjustRightInd w:val="0"/>
              <w:spacing w:line="240" w:lineRule="auto"/>
              <w:ind w:left="262"/>
              <w:rPr>
                <w:snapToGrid/>
                <w:szCs w:val="22"/>
                <w:lang w:val="lt-LT"/>
              </w:rPr>
            </w:pPr>
            <w:r w:rsidRPr="00D70287">
              <w:rPr>
                <w:snapToGrid/>
                <w:spacing w:val="-1"/>
                <w:szCs w:val="22"/>
                <w:lang w:val="lt-LT"/>
              </w:rPr>
              <w:t>43,3%</w:t>
            </w:r>
            <w:r w:rsidRPr="00D70287">
              <w:rPr>
                <w:snapToGrid/>
                <w:szCs w:val="22"/>
                <w:lang w:val="lt-LT"/>
              </w:rPr>
              <w:t xml:space="preserve"> </w:t>
            </w:r>
            <w:r w:rsidRPr="00D70287">
              <w:rPr>
                <w:snapToGrid/>
                <w:color w:val="000000"/>
                <w:szCs w:val="22"/>
                <w:lang w:val="lt-LT" w:bidi="en-US"/>
              </w:rPr>
              <w:t xml:space="preserve">plg. su </w:t>
            </w:r>
            <w:r w:rsidRPr="00D70287">
              <w:rPr>
                <w:snapToGrid/>
                <w:spacing w:val="-2"/>
                <w:szCs w:val="22"/>
                <w:lang w:val="lt-LT"/>
              </w:rPr>
              <w:t>29,2%</w:t>
            </w:r>
          </w:p>
          <w:p w14:paraId="7B3C158F" w14:textId="77777777" w:rsidR="00A74802" w:rsidRPr="00D70287" w:rsidRDefault="00A74802" w:rsidP="00A74802">
            <w:pPr>
              <w:widowControl w:val="0"/>
              <w:tabs>
                <w:tab w:val="clear" w:pos="567"/>
              </w:tabs>
              <w:kinsoku w:val="0"/>
              <w:overflowPunct w:val="0"/>
              <w:autoSpaceDE w:val="0"/>
              <w:autoSpaceDN w:val="0"/>
              <w:adjustRightInd w:val="0"/>
              <w:spacing w:line="240" w:lineRule="auto"/>
              <w:ind w:left="341"/>
              <w:rPr>
                <w:snapToGrid/>
                <w:szCs w:val="22"/>
                <w:lang w:val="lt-LT"/>
              </w:rPr>
            </w:pPr>
            <w:r w:rsidRPr="00D70287">
              <w:rPr>
                <w:snapToGrid/>
                <w:spacing w:val="-1"/>
                <w:szCs w:val="22"/>
                <w:lang w:val="lt-LT"/>
              </w:rPr>
              <w:t>[7,3%, 20,6%]</w:t>
            </w:r>
          </w:p>
        </w:tc>
        <w:tc>
          <w:tcPr>
            <w:tcW w:w="2219" w:type="dxa"/>
            <w:tcBorders>
              <w:top w:val="single" w:sz="4" w:space="0" w:color="000000"/>
              <w:left w:val="nil"/>
              <w:bottom w:val="single" w:sz="4" w:space="0" w:color="000000"/>
              <w:right w:val="nil"/>
            </w:tcBorders>
          </w:tcPr>
          <w:p w14:paraId="4B13FC4F" w14:textId="77777777" w:rsidR="00A74802" w:rsidRPr="00D70287" w:rsidRDefault="00A74802" w:rsidP="00A74802">
            <w:pPr>
              <w:widowControl w:val="0"/>
              <w:tabs>
                <w:tab w:val="clear" w:pos="567"/>
              </w:tabs>
              <w:kinsoku w:val="0"/>
              <w:overflowPunct w:val="0"/>
              <w:autoSpaceDE w:val="0"/>
              <w:autoSpaceDN w:val="0"/>
              <w:adjustRightInd w:val="0"/>
              <w:spacing w:line="240" w:lineRule="auto"/>
              <w:jc w:val="center"/>
              <w:rPr>
                <w:snapToGrid/>
                <w:szCs w:val="22"/>
                <w:lang w:val="lt-LT"/>
              </w:rPr>
            </w:pPr>
            <w:r w:rsidRPr="00D70287">
              <w:rPr>
                <w:snapToGrid/>
                <w:color w:val="000000"/>
                <w:szCs w:val="22"/>
                <w:lang w:val="lt-LT" w:bidi="en-US"/>
              </w:rPr>
              <w:t xml:space="preserve">HR </w:t>
            </w:r>
            <w:r w:rsidRPr="00D70287">
              <w:rPr>
                <w:snapToGrid/>
                <w:spacing w:val="-1"/>
                <w:szCs w:val="22"/>
                <w:lang w:val="lt-LT"/>
              </w:rPr>
              <w:t>0,68</w:t>
            </w:r>
          </w:p>
          <w:p w14:paraId="58C32D67" w14:textId="77777777" w:rsidR="00A74802" w:rsidRPr="00D70287" w:rsidRDefault="00A74802" w:rsidP="00A74802">
            <w:pPr>
              <w:widowControl w:val="0"/>
              <w:tabs>
                <w:tab w:val="clear" w:pos="567"/>
              </w:tabs>
              <w:kinsoku w:val="0"/>
              <w:overflowPunct w:val="0"/>
              <w:autoSpaceDE w:val="0"/>
              <w:autoSpaceDN w:val="0"/>
              <w:adjustRightInd w:val="0"/>
              <w:spacing w:line="240" w:lineRule="auto"/>
              <w:jc w:val="center"/>
              <w:rPr>
                <w:snapToGrid/>
                <w:szCs w:val="22"/>
                <w:lang w:val="lt-LT"/>
              </w:rPr>
            </w:pPr>
            <w:r w:rsidRPr="00D70287">
              <w:rPr>
                <w:snapToGrid/>
                <w:spacing w:val="-1"/>
                <w:szCs w:val="22"/>
                <w:lang w:val="lt-LT"/>
              </w:rPr>
              <w:t>[0,58</w:t>
            </w:r>
            <w:r w:rsidRPr="00D70287">
              <w:rPr>
                <w:snapToGrid/>
                <w:spacing w:val="-1"/>
                <w:szCs w:val="22"/>
                <w:lang w:val="lt-LT"/>
              </w:rPr>
              <w:noBreakHyphen/>
              <w:t>0,81]</w:t>
            </w:r>
          </w:p>
          <w:p w14:paraId="52B1A5ED" w14:textId="77777777" w:rsidR="00A74802" w:rsidRPr="00D70287" w:rsidRDefault="00A74802" w:rsidP="00A74802">
            <w:pPr>
              <w:widowControl w:val="0"/>
              <w:tabs>
                <w:tab w:val="clear" w:pos="567"/>
              </w:tabs>
              <w:kinsoku w:val="0"/>
              <w:overflowPunct w:val="0"/>
              <w:autoSpaceDE w:val="0"/>
              <w:autoSpaceDN w:val="0"/>
              <w:adjustRightInd w:val="0"/>
              <w:spacing w:line="240" w:lineRule="auto"/>
              <w:jc w:val="center"/>
              <w:rPr>
                <w:snapToGrid/>
                <w:szCs w:val="22"/>
                <w:lang w:val="lt-LT"/>
              </w:rPr>
            </w:pPr>
            <w:r w:rsidRPr="00D70287">
              <w:rPr>
                <w:snapToGrid/>
                <w:szCs w:val="22"/>
                <w:lang w:val="lt-LT"/>
              </w:rPr>
              <w:t>6,6</w:t>
            </w:r>
            <w:r w:rsidR="00E05AB4" w:rsidRPr="00D70287">
              <w:rPr>
                <w:snapToGrid/>
                <w:szCs w:val="22"/>
                <w:lang w:val="lt-LT"/>
              </w:rPr>
              <w:t> </w:t>
            </w:r>
            <w:r w:rsidRPr="00D70287">
              <w:rPr>
                <w:snapToGrid/>
                <w:szCs w:val="22"/>
                <w:lang w:val="lt-LT"/>
              </w:rPr>
              <w:t>m,</w:t>
            </w:r>
            <w:r w:rsidRPr="00D70287">
              <w:rPr>
                <w:snapToGrid/>
                <w:spacing w:val="-2"/>
                <w:szCs w:val="22"/>
                <w:lang w:val="lt-LT"/>
              </w:rPr>
              <w:t xml:space="preserve"> </w:t>
            </w:r>
            <w:r w:rsidRPr="00D70287">
              <w:rPr>
                <w:snapToGrid/>
                <w:color w:val="000000"/>
                <w:szCs w:val="22"/>
                <w:lang w:val="lt-LT" w:bidi="en-US"/>
              </w:rPr>
              <w:t xml:space="preserve">plg. su </w:t>
            </w:r>
            <w:r w:rsidRPr="00D70287">
              <w:rPr>
                <w:snapToGrid/>
                <w:spacing w:val="-1"/>
                <w:szCs w:val="22"/>
                <w:lang w:val="lt-LT"/>
              </w:rPr>
              <w:t>5,8</w:t>
            </w:r>
            <w:r w:rsidR="00E05AB4" w:rsidRPr="00D70287">
              <w:rPr>
                <w:snapToGrid/>
                <w:spacing w:val="-1"/>
                <w:szCs w:val="22"/>
                <w:lang w:val="lt-LT"/>
              </w:rPr>
              <w:t> </w:t>
            </w:r>
            <w:r w:rsidRPr="00D70287">
              <w:rPr>
                <w:snapToGrid/>
                <w:szCs w:val="22"/>
                <w:lang w:val="lt-LT"/>
              </w:rPr>
              <w:t>m</w:t>
            </w:r>
          </w:p>
          <w:p w14:paraId="04376951" w14:textId="77777777" w:rsidR="00A74802" w:rsidRPr="00D70287" w:rsidRDefault="00A74802" w:rsidP="00A74802">
            <w:pPr>
              <w:widowControl w:val="0"/>
              <w:tabs>
                <w:tab w:val="clear" w:pos="567"/>
              </w:tabs>
              <w:kinsoku w:val="0"/>
              <w:overflowPunct w:val="0"/>
              <w:autoSpaceDE w:val="0"/>
              <w:autoSpaceDN w:val="0"/>
              <w:adjustRightInd w:val="0"/>
              <w:spacing w:line="240" w:lineRule="auto"/>
              <w:jc w:val="center"/>
              <w:rPr>
                <w:snapToGrid/>
                <w:szCs w:val="22"/>
                <w:lang w:val="lt-LT"/>
              </w:rPr>
            </w:pPr>
            <w:r w:rsidRPr="00D70287">
              <w:rPr>
                <w:snapToGrid/>
                <w:szCs w:val="22"/>
                <w:lang w:val="lt-LT"/>
              </w:rPr>
              <w:t>p&lt;0,0001</w:t>
            </w:r>
          </w:p>
        </w:tc>
        <w:tc>
          <w:tcPr>
            <w:tcW w:w="2350" w:type="dxa"/>
            <w:tcBorders>
              <w:top w:val="single" w:sz="4" w:space="0" w:color="000000"/>
              <w:left w:val="nil"/>
              <w:bottom w:val="single" w:sz="4" w:space="0" w:color="000000"/>
              <w:right w:val="nil"/>
            </w:tcBorders>
          </w:tcPr>
          <w:p w14:paraId="5CCFF156" w14:textId="77777777" w:rsidR="00A74802" w:rsidRPr="00D70287" w:rsidRDefault="00A74802" w:rsidP="00A74802">
            <w:pPr>
              <w:widowControl w:val="0"/>
              <w:tabs>
                <w:tab w:val="clear" w:pos="567"/>
              </w:tabs>
              <w:kinsoku w:val="0"/>
              <w:overflowPunct w:val="0"/>
              <w:autoSpaceDE w:val="0"/>
              <w:autoSpaceDN w:val="0"/>
              <w:adjustRightInd w:val="0"/>
              <w:spacing w:line="240" w:lineRule="auto"/>
              <w:ind w:left="856"/>
              <w:rPr>
                <w:snapToGrid/>
                <w:szCs w:val="22"/>
                <w:lang w:val="lt-LT"/>
              </w:rPr>
            </w:pPr>
            <w:r w:rsidRPr="00D70287">
              <w:rPr>
                <w:snapToGrid/>
                <w:color w:val="000000"/>
                <w:szCs w:val="22"/>
                <w:lang w:val="lt-LT" w:bidi="en-US"/>
              </w:rPr>
              <w:t xml:space="preserve">HR </w:t>
            </w:r>
            <w:r w:rsidRPr="00D70287">
              <w:rPr>
                <w:snapToGrid/>
                <w:spacing w:val="-1"/>
                <w:szCs w:val="22"/>
                <w:lang w:val="lt-LT"/>
              </w:rPr>
              <w:t>0,82</w:t>
            </w:r>
          </w:p>
          <w:p w14:paraId="306A50D3" w14:textId="77777777" w:rsidR="00A74802" w:rsidRPr="00D70287" w:rsidRDefault="00A74802" w:rsidP="00A74802">
            <w:pPr>
              <w:widowControl w:val="0"/>
              <w:tabs>
                <w:tab w:val="clear" w:pos="567"/>
              </w:tabs>
              <w:kinsoku w:val="0"/>
              <w:overflowPunct w:val="0"/>
              <w:autoSpaceDE w:val="0"/>
              <w:autoSpaceDN w:val="0"/>
              <w:adjustRightInd w:val="0"/>
              <w:spacing w:line="240" w:lineRule="auto"/>
              <w:ind w:left="630"/>
              <w:rPr>
                <w:snapToGrid/>
                <w:szCs w:val="22"/>
                <w:lang w:val="lt-LT"/>
              </w:rPr>
            </w:pPr>
            <w:r w:rsidRPr="00D70287">
              <w:rPr>
                <w:snapToGrid/>
                <w:spacing w:val="-1"/>
                <w:szCs w:val="22"/>
                <w:lang w:val="lt-LT"/>
              </w:rPr>
              <w:t>[0,70</w:t>
            </w:r>
            <w:r w:rsidRPr="00D70287">
              <w:rPr>
                <w:snapToGrid/>
                <w:spacing w:val="-1"/>
                <w:szCs w:val="22"/>
                <w:lang w:val="lt-LT"/>
              </w:rPr>
              <w:noBreakHyphen/>
              <w:t>0,96]</w:t>
            </w:r>
          </w:p>
          <w:p w14:paraId="79AB8DA9" w14:textId="77777777" w:rsidR="00A74802" w:rsidRPr="00D70287" w:rsidRDefault="00A74802" w:rsidP="00ED62F2">
            <w:pPr>
              <w:widowControl w:val="0"/>
              <w:tabs>
                <w:tab w:val="clear" w:pos="567"/>
              </w:tabs>
              <w:kinsoku w:val="0"/>
              <w:overflowPunct w:val="0"/>
              <w:autoSpaceDE w:val="0"/>
              <w:autoSpaceDN w:val="0"/>
              <w:adjustRightInd w:val="0"/>
              <w:spacing w:line="240" w:lineRule="auto"/>
              <w:ind w:left="438"/>
              <w:rPr>
                <w:snapToGrid/>
                <w:szCs w:val="22"/>
                <w:lang w:val="lt-LT"/>
              </w:rPr>
            </w:pPr>
            <w:r w:rsidRPr="00D70287">
              <w:rPr>
                <w:snapToGrid/>
                <w:szCs w:val="22"/>
                <w:lang w:val="lt-LT"/>
              </w:rPr>
              <w:t>18,9</w:t>
            </w:r>
            <w:r w:rsidR="00E05AB4" w:rsidRPr="00D70287">
              <w:rPr>
                <w:snapToGrid/>
                <w:szCs w:val="22"/>
                <w:lang w:val="lt-LT"/>
              </w:rPr>
              <w:t> </w:t>
            </w:r>
            <w:r w:rsidRPr="00D70287">
              <w:rPr>
                <w:snapToGrid/>
                <w:szCs w:val="22"/>
                <w:lang w:val="lt-LT"/>
              </w:rPr>
              <w:t>m,</w:t>
            </w:r>
            <w:r w:rsidRPr="00D70287">
              <w:rPr>
                <w:snapToGrid/>
                <w:spacing w:val="-2"/>
                <w:szCs w:val="22"/>
                <w:lang w:val="lt-LT"/>
              </w:rPr>
              <w:t xml:space="preserve"> </w:t>
            </w:r>
            <w:r w:rsidRPr="00D70287">
              <w:rPr>
                <w:snapToGrid/>
                <w:color w:val="000000"/>
                <w:szCs w:val="22"/>
                <w:lang w:val="lt-LT" w:bidi="en-US"/>
              </w:rPr>
              <w:t>plg. su</w:t>
            </w:r>
            <w:r w:rsidRPr="00D70287">
              <w:rPr>
                <w:snapToGrid/>
                <w:spacing w:val="-2"/>
                <w:szCs w:val="22"/>
                <w:lang w:val="lt-LT"/>
              </w:rPr>
              <w:t xml:space="preserve"> </w:t>
            </w:r>
            <w:r w:rsidRPr="00D70287">
              <w:rPr>
                <w:snapToGrid/>
                <w:spacing w:val="-1"/>
                <w:szCs w:val="22"/>
                <w:lang w:val="lt-LT"/>
              </w:rPr>
              <w:t>17,2</w:t>
            </w:r>
            <w:r w:rsidR="00E05AB4" w:rsidRPr="00D70287">
              <w:rPr>
                <w:snapToGrid/>
                <w:spacing w:val="-1"/>
                <w:szCs w:val="22"/>
                <w:lang w:val="lt-LT"/>
              </w:rPr>
              <w:t> </w:t>
            </w:r>
            <w:r w:rsidRPr="00D70287">
              <w:rPr>
                <w:snapToGrid/>
                <w:szCs w:val="22"/>
                <w:lang w:val="lt-LT"/>
              </w:rPr>
              <w:t>m</w:t>
            </w:r>
          </w:p>
        </w:tc>
      </w:tr>
    </w:tbl>
    <w:p w14:paraId="06444857" w14:textId="77777777" w:rsidR="00A74802" w:rsidRPr="00FE7120" w:rsidRDefault="00A74802" w:rsidP="00A74802">
      <w:pPr>
        <w:widowControl w:val="0"/>
        <w:kinsoku w:val="0"/>
        <w:overflowPunct w:val="0"/>
        <w:autoSpaceDE w:val="0"/>
        <w:autoSpaceDN w:val="0"/>
        <w:adjustRightInd w:val="0"/>
        <w:spacing w:line="240" w:lineRule="auto"/>
        <w:rPr>
          <w:snapToGrid/>
          <w:sz w:val="20"/>
          <w:lang w:val="lt-LT" w:eastAsia="en-GB"/>
        </w:rPr>
      </w:pPr>
      <w:r w:rsidRPr="00FE7120">
        <w:rPr>
          <w:snapToGrid/>
          <w:sz w:val="20"/>
          <w:lang w:val="lt-LT" w:eastAsia="en-GB"/>
        </w:rPr>
        <w:t>a</w:t>
      </w:r>
      <w:r w:rsidRPr="00FE7120">
        <w:rPr>
          <w:snapToGrid/>
          <w:sz w:val="20"/>
          <w:lang w:val="lt-LT" w:eastAsia="en-GB"/>
        </w:rPr>
        <w:tab/>
        <w:t xml:space="preserve">Pateikti rodmenys gauti lyginant </w:t>
      </w:r>
      <w:proofErr w:type="spellStart"/>
      <w:r w:rsidRPr="00FE7120">
        <w:rPr>
          <w:snapToGrid/>
          <w:sz w:val="20"/>
          <w:lang w:val="lt-LT" w:eastAsia="en-GB"/>
        </w:rPr>
        <w:t>gefitinibą</w:t>
      </w:r>
      <w:proofErr w:type="spellEnd"/>
      <w:r w:rsidRPr="00FE7120">
        <w:rPr>
          <w:snapToGrid/>
          <w:spacing w:val="-8"/>
          <w:sz w:val="20"/>
          <w:lang w:val="lt-LT" w:eastAsia="en-GB"/>
        </w:rPr>
        <w:t xml:space="preserve"> </w:t>
      </w:r>
      <w:r w:rsidRPr="00FE7120">
        <w:rPr>
          <w:snapToGrid/>
          <w:sz w:val="20"/>
          <w:lang w:val="lt-LT" w:eastAsia="en-GB"/>
        </w:rPr>
        <w:t>su</w:t>
      </w:r>
      <w:r w:rsidRPr="00FE7120">
        <w:rPr>
          <w:snapToGrid/>
          <w:spacing w:val="-8"/>
          <w:sz w:val="20"/>
          <w:lang w:val="lt-LT" w:eastAsia="en-GB"/>
        </w:rPr>
        <w:t xml:space="preserve"> </w:t>
      </w:r>
      <w:proofErr w:type="spellStart"/>
      <w:r w:rsidRPr="00FE7120">
        <w:rPr>
          <w:snapToGrid/>
          <w:sz w:val="20"/>
          <w:lang w:val="lt-LT" w:eastAsia="en-GB"/>
        </w:rPr>
        <w:t>karboplatina</w:t>
      </w:r>
      <w:proofErr w:type="spellEnd"/>
      <w:r w:rsidRPr="00FE7120">
        <w:rPr>
          <w:snapToGrid/>
          <w:sz w:val="20"/>
          <w:lang w:val="lt-LT" w:eastAsia="en-GB"/>
        </w:rPr>
        <w:t>/</w:t>
      </w:r>
      <w:proofErr w:type="spellStart"/>
      <w:r w:rsidRPr="00FE7120">
        <w:rPr>
          <w:snapToGrid/>
          <w:sz w:val="20"/>
          <w:lang w:val="lt-LT" w:eastAsia="en-GB"/>
        </w:rPr>
        <w:t>paklitakseliu</w:t>
      </w:r>
      <w:proofErr w:type="spellEnd"/>
      <w:r w:rsidRPr="00FE7120">
        <w:rPr>
          <w:snapToGrid/>
          <w:sz w:val="20"/>
          <w:lang w:val="lt-LT" w:eastAsia="en-GB"/>
        </w:rPr>
        <w:t>.</w:t>
      </w:r>
    </w:p>
    <w:p w14:paraId="0497D3ED" w14:textId="77777777" w:rsidR="00A74802" w:rsidRPr="00FE7120" w:rsidRDefault="00A74802" w:rsidP="00A74802">
      <w:pPr>
        <w:widowControl w:val="0"/>
        <w:kinsoku w:val="0"/>
        <w:overflowPunct w:val="0"/>
        <w:autoSpaceDE w:val="0"/>
        <w:autoSpaceDN w:val="0"/>
        <w:adjustRightInd w:val="0"/>
        <w:spacing w:line="240" w:lineRule="auto"/>
        <w:ind w:right="48"/>
        <w:rPr>
          <w:snapToGrid/>
          <w:sz w:val="20"/>
          <w:lang w:val="lt-LT" w:eastAsia="en-GB"/>
        </w:rPr>
      </w:pPr>
      <w:r w:rsidRPr="00FE7120">
        <w:rPr>
          <w:snapToGrid/>
          <w:sz w:val="20"/>
          <w:lang w:val="lt-LT" w:eastAsia="en-GB"/>
        </w:rPr>
        <w:t>b</w:t>
      </w:r>
      <w:r w:rsidRPr="00FE7120">
        <w:rPr>
          <w:snapToGrid/>
          <w:sz w:val="20"/>
          <w:lang w:val="lt-LT" w:eastAsia="en-GB"/>
        </w:rPr>
        <w:tab/>
        <w:t>„m“</w:t>
      </w:r>
      <w:r w:rsidRPr="00FE7120">
        <w:rPr>
          <w:snapToGrid/>
          <w:spacing w:val="-5"/>
          <w:sz w:val="20"/>
          <w:lang w:val="lt-LT" w:eastAsia="en-GB"/>
        </w:rPr>
        <w:t xml:space="preserve"> </w:t>
      </w:r>
      <w:r w:rsidRPr="00FE7120">
        <w:rPr>
          <w:snapToGrid/>
          <w:sz w:val="20"/>
          <w:lang w:val="lt-LT" w:eastAsia="en-GB"/>
        </w:rPr>
        <w:t>yra mediana mėnesiais.</w:t>
      </w:r>
      <w:r w:rsidRPr="00FE7120">
        <w:rPr>
          <w:snapToGrid/>
          <w:spacing w:val="-4"/>
          <w:sz w:val="20"/>
          <w:lang w:val="lt-LT" w:eastAsia="en-GB"/>
        </w:rPr>
        <w:t xml:space="preserve"> </w:t>
      </w:r>
      <w:r w:rsidRPr="00FE7120">
        <w:rPr>
          <w:snapToGrid/>
          <w:sz w:val="20"/>
          <w:lang w:val="lt-LT" w:eastAsia="en-GB"/>
        </w:rPr>
        <w:t xml:space="preserve">Skaičiai laužtiniuose skliaustuose yra HR 95% </w:t>
      </w:r>
      <w:proofErr w:type="spellStart"/>
      <w:r w:rsidRPr="00FE7120">
        <w:rPr>
          <w:snapToGrid/>
          <w:sz w:val="20"/>
          <w:lang w:val="lt-LT" w:eastAsia="en-GB"/>
        </w:rPr>
        <w:t>pasikliautinieji</w:t>
      </w:r>
      <w:proofErr w:type="spellEnd"/>
      <w:r w:rsidRPr="00FE7120">
        <w:rPr>
          <w:snapToGrid/>
          <w:sz w:val="20"/>
          <w:lang w:val="lt-LT" w:eastAsia="en-GB"/>
        </w:rPr>
        <w:t xml:space="preserve"> intervalai</w:t>
      </w:r>
    </w:p>
    <w:p w14:paraId="4FA9E5EA" w14:textId="77777777" w:rsidR="00A74802" w:rsidRPr="00FE7120" w:rsidRDefault="00A74802" w:rsidP="00A74802">
      <w:pPr>
        <w:widowControl w:val="0"/>
        <w:kinsoku w:val="0"/>
        <w:overflowPunct w:val="0"/>
        <w:autoSpaceDE w:val="0"/>
        <w:autoSpaceDN w:val="0"/>
        <w:adjustRightInd w:val="0"/>
        <w:spacing w:line="240" w:lineRule="auto"/>
        <w:ind w:right="1400"/>
        <w:rPr>
          <w:snapToGrid/>
          <w:sz w:val="20"/>
          <w:lang w:val="lt-LT" w:eastAsia="en-GB"/>
        </w:rPr>
      </w:pPr>
      <w:r w:rsidRPr="00FE7120">
        <w:rPr>
          <w:snapToGrid/>
          <w:w w:val="95"/>
          <w:sz w:val="20"/>
          <w:lang w:val="lt-LT" w:eastAsia="en-GB"/>
        </w:rPr>
        <w:t>N</w:t>
      </w:r>
      <w:r w:rsidRPr="00FE7120">
        <w:rPr>
          <w:snapToGrid/>
          <w:w w:val="95"/>
          <w:sz w:val="20"/>
          <w:lang w:val="lt-LT" w:eastAsia="en-GB"/>
        </w:rPr>
        <w:tab/>
      </w:r>
      <w:r w:rsidRPr="00FE7120">
        <w:rPr>
          <w:snapToGrid/>
          <w:sz w:val="20"/>
          <w:lang w:val="lt-LT" w:eastAsia="en-GB"/>
        </w:rPr>
        <w:t>Atsitiktinėms imtims priskirtų pacientų skaičius</w:t>
      </w:r>
    </w:p>
    <w:p w14:paraId="43E63266" w14:textId="77777777" w:rsidR="00A74802" w:rsidRPr="00FE7120" w:rsidRDefault="00A74802" w:rsidP="00A74802">
      <w:pPr>
        <w:widowControl w:val="0"/>
        <w:kinsoku w:val="0"/>
        <w:overflowPunct w:val="0"/>
        <w:spacing w:line="240" w:lineRule="auto"/>
        <w:jc w:val="both"/>
        <w:rPr>
          <w:snapToGrid/>
          <w:sz w:val="20"/>
          <w:lang w:val="lt-LT" w:eastAsia="en-GB"/>
        </w:rPr>
      </w:pPr>
      <w:r w:rsidRPr="00FE7120">
        <w:rPr>
          <w:snapToGrid/>
          <w:w w:val="95"/>
          <w:sz w:val="20"/>
          <w:lang w:val="lt-LT" w:eastAsia="en-GB"/>
        </w:rPr>
        <w:t>HR</w:t>
      </w:r>
      <w:r w:rsidRPr="00FE7120">
        <w:rPr>
          <w:snapToGrid/>
          <w:w w:val="95"/>
          <w:sz w:val="20"/>
          <w:lang w:val="lt-LT" w:eastAsia="en-GB"/>
        </w:rPr>
        <w:tab/>
      </w:r>
      <w:r w:rsidRPr="00FE7120">
        <w:rPr>
          <w:snapToGrid/>
          <w:sz w:val="20"/>
          <w:lang w:val="lt-LT" w:eastAsia="en-GB"/>
        </w:rPr>
        <w:t>Rizikos santykis</w:t>
      </w:r>
      <w:r w:rsidRPr="00FE7120">
        <w:rPr>
          <w:snapToGrid/>
          <w:spacing w:val="-6"/>
          <w:sz w:val="20"/>
          <w:lang w:val="lt-LT" w:eastAsia="en-GB"/>
        </w:rPr>
        <w:t xml:space="preserve"> </w:t>
      </w:r>
      <w:r w:rsidRPr="00FE7120">
        <w:rPr>
          <w:snapToGrid/>
          <w:sz w:val="20"/>
          <w:lang w:val="lt-LT" w:eastAsia="en-GB"/>
        </w:rPr>
        <w:t>(rizikos santykis</w:t>
      </w:r>
      <w:r w:rsidRPr="00FE7120">
        <w:rPr>
          <w:snapToGrid/>
          <w:spacing w:val="-6"/>
          <w:sz w:val="20"/>
          <w:lang w:val="lt-LT" w:eastAsia="en-GB"/>
        </w:rPr>
        <w:t xml:space="preserve"> </w:t>
      </w:r>
      <w:r w:rsidRPr="00FE7120">
        <w:rPr>
          <w:snapToGrid/>
          <w:sz w:val="20"/>
          <w:lang w:val="lt-LT" w:eastAsia="en-GB"/>
        </w:rPr>
        <w:t>&lt;1</w:t>
      </w:r>
      <w:r w:rsidRPr="00FE7120">
        <w:rPr>
          <w:snapToGrid/>
          <w:spacing w:val="-6"/>
          <w:sz w:val="20"/>
          <w:lang w:val="lt-LT" w:eastAsia="en-GB"/>
        </w:rPr>
        <w:t xml:space="preserve"> </w:t>
      </w:r>
      <w:r w:rsidRPr="00FE7120">
        <w:rPr>
          <w:snapToGrid/>
          <w:sz w:val="20"/>
          <w:lang w:val="lt-LT" w:eastAsia="en-GB"/>
        </w:rPr>
        <w:t>palankus</w:t>
      </w:r>
      <w:r w:rsidRPr="00FE7120">
        <w:rPr>
          <w:snapToGrid/>
          <w:spacing w:val="-6"/>
          <w:sz w:val="20"/>
          <w:lang w:val="lt-LT" w:eastAsia="en-GB"/>
        </w:rPr>
        <w:t xml:space="preserve"> </w:t>
      </w:r>
      <w:proofErr w:type="spellStart"/>
      <w:r w:rsidR="00ED62F2" w:rsidRPr="00FE7120">
        <w:rPr>
          <w:snapToGrid/>
          <w:sz w:val="20"/>
          <w:lang w:val="lt-LT" w:eastAsia="en-GB"/>
        </w:rPr>
        <w:t>gef</w:t>
      </w:r>
      <w:r w:rsidRPr="00FE7120">
        <w:rPr>
          <w:snapToGrid/>
          <w:sz w:val="20"/>
          <w:lang w:val="lt-LT" w:eastAsia="en-GB"/>
        </w:rPr>
        <w:t>itinibui</w:t>
      </w:r>
      <w:proofErr w:type="spellEnd"/>
      <w:r w:rsidRPr="00FE7120">
        <w:rPr>
          <w:snapToGrid/>
          <w:sz w:val="20"/>
          <w:lang w:val="lt-LT" w:eastAsia="en-GB"/>
        </w:rPr>
        <w:t>)</w:t>
      </w:r>
    </w:p>
    <w:p w14:paraId="71285E93" w14:textId="77777777" w:rsidR="00A74802" w:rsidRPr="00D70287" w:rsidRDefault="00A74802" w:rsidP="00A74802">
      <w:pPr>
        <w:widowControl w:val="0"/>
        <w:tabs>
          <w:tab w:val="clear" w:pos="567"/>
        </w:tabs>
        <w:kinsoku w:val="0"/>
        <w:overflowPunct w:val="0"/>
        <w:spacing w:line="240" w:lineRule="auto"/>
        <w:rPr>
          <w:snapToGrid/>
          <w:szCs w:val="22"/>
          <w:lang w:val="lt-LT" w:eastAsia="en-GB"/>
        </w:rPr>
      </w:pPr>
    </w:p>
    <w:p w14:paraId="34C12058" w14:textId="77777777" w:rsidR="00A74802" w:rsidRPr="00D70287" w:rsidRDefault="00A74802" w:rsidP="00A74802">
      <w:pPr>
        <w:widowControl w:val="0"/>
        <w:tabs>
          <w:tab w:val="clear" w:pos="567"/>
        </w:tabs>
        <w:kinsoku w:val="0"/>
        <w:overflowPunct w:val="0"/>
        <w:spacing w:line="240" w:lineRule="auto"/>
        <w:ind w:right="184"/>
        <w:rPr>
          <w:snapToGrid/>
          <w:szCs w:val="22"/>
          <w:lang w:val="lt-LT" w:eastAsia="en-GB"/>
        </w:rPr>
      </w:pPr>
      <w:r w:rsidRPr="00D70287">
        <w:rPr>
          <w:snapToGrid/>
          <w:spacing w:val="-1"/>
          <w:szCs w:val="22"/>
          <w:lang w:val="lt-LT" w:eastAsia="en-GB"/>
        </w:rPr>
        <w:t xml:space="preserve">Gyvenimo kokybės baigtys priklausė nuo EAFR mutacijų būklės. Gyvenimo kokybė ir plaučių vėžio simptomai pagerėjo reikšmingai daugiau </w:t>
      </w:r>
      <w:proofErr w:type="spellStart"/>
      <w:r w:rsidRPr="00D70287">
        <w:rPr>
          <w:snapToGrid/>
          <w:spacing w:val="-1"/>
          <w:szCs w:val="22"/>
          <w:lang w:val="lt-LT" w:eastAsia="en-GB"/>
        </w:rPr>
        <w:t>gefitinibo</w:t>
      </w:r>
      <w:proofErr w:type="spellEnd"/>
      <w:r w:rsidRPr="00D70287">
        <w:rPr>
          <w:snapToGrid/>
          <w:spacing w:val="-1"/>
          <w:szCs w:val="22"/>
          <w:lang w:val="lt-LT" w:eastAsia="en-GB"/>
        </w:rPr>
        <w:t xml:space="preserve"> nei </w:t>
      </w:r>
      <w:proofErr w:type="spellStart"/>
      <w:r w:rsidRPr="00D70287">
        <w:rPr>
          <w:snapToGrid/>
          <w:spacing w:val="-1"/>
          <w:szCs w:val="22"/>
          <w:lang w:val="lt-LT" w:eastAsia="en-GB"/>
        </w:rPr>
        <w:t>karboplatiną</w:t>
      </w:r>
      <w:proofErr w:type="spellEnd"/>
      <w:r w:rsidRPr="00D70287">
        <w:rPr>
          <w:snapToGrid/>
          <w:spacing w:val="-1"/>
          <w:szCs w:val="22"/>
          <w:lang w:val="lt-LT" w:eastAsia="en-GB"/>
        </w:rPr>
        <w:t>/</w:t>
      </w:r>
      <w:proofErr w:type="spellStart"/>
      <w:r w:rsidRPr="00D70287">
        <w:rPr>
          <w:snapToGrid/>
          <w:spacing w:val="-1"/>
          <w:szCs w:val="22"/>
          <w:lang w:val="lt-LT" w:eastAsia="en-GB"/>
        </w:rPr>
        <w:t>paklitakselį</w:t>
      </w:r>
      <w:proofErr w:type="spellEnd"/>
      <w:r w:rsidRPr="00D70287">
        <w:rPr>
          <w:snapToGrid/>
          <w:spacing w:val="-1"/>
          <w:szCs w:val="22"/>
          <w:lang w:val="lt-LT" w:eastAsia="en-GB"/>
        </w:rPr>
        <w:t xml:space="preserve"> vartojusių pacientų, kurių EAFR mutacijų tyrimo duomenys buvo teigiami (žr. 4 lentelę).</w:t>
      </w:r>
    </w:p>
    <w:p w14:paraId="70029C05" w14:textId="77777777" w:rsidR="00A74802" w:rsidRPr="00D70287" w:rsidRDefault="00A74802" w:rsidP="00A74802">
      <w:pPr>
        <w:widowControl w:val="0"/>
        <w:tabs>
          <w:tab w:val="clear" w:pos="567"/>
        </w:tabs>
        <w:kinsoku w:val="0"/>
        <w:overflowPunct w:val="0"/>
        <w:spacing w:line="240" w:lineRule="auto"/>
        <w:ind w:right="184"/>
        <w:rPr>
          <w:snapToGrid/>
          <w:szCs w:val="22"/>
          <w:lang w:val="lt-LT" w:eastAsia="en-GB"/>
        </w:rPr>
      </w:pPr>
    </w:p>
    <w:p w14:paraId="2F2853AB" w14:textId="77777777" w:rsidR="00A74802" w:rsidRPr="00D70287" w:rsidRDefault="00A74802" w:rsidP="00A74802">
      <w:pPr>
        <w:widowControl w:val="0"/>
        <w:tabs>
          <w:tab w:val="clear" w:pos="567"/>
        </w:tabs>
        <w:kinsoku w:val="0"/>
        <w:overflowPunct w:val="0"/>
        <w:spacing w:line="240" w:lineRule="auto"/>
        <w:rPr>
          <w:b/>
          <w:iCs/>
          <w:snapToGrid/>
          <w:spacing w:val="-1"/>
          <w:szCs w:val="22"/>
          <w:lang w:val="lt-LT" w:eastAsia="en-GB"/>
        </w:rPr>
      </w:pPr>
      <w:r w:rsidRPr="00D70287">
        <w:rPr>
          <w:b/>
          <w:snapToGrid/>
          <w:szCs w:val="22"/>
          <w:lang w:val="lt-LT" w:eastAsia="en-GB"/>
        </w:rPr>
        <w:t xml:space="preserve">4 lentelė. IPASS tyrimo metu nustatytos </w:t>
      </w:r>
      <w:proofErr w:type="spellStart"/>
      <w:r w:rsidRPr="00D70287">
        <w:rPr>
          <w:b/>
          <w:snapToGrid/>
          <w:szCs w:val="22"/>
          <w:lang w:val="lt-LT" w:eastAsia="en-GB"/>
        </w:rPr>
        <w:t>gefitinibo</w:t>
      </w:r>
      <w:proofErr w:type="spellEnd"/>
      <w:r w:rsidRPr="00D70287">
        <w:rPr>
          <w:b/>
          <w:snapToGrid/>
          <w:szCs w:val="22"/>
          <w:lang w:val="lt-LT" w:eastAsia="en-GB"/>
        </w:rPr>
        <w:t xml:space="preserve"> poveikio gyvenimo kokybei baigtys, </w:t>
      </w:r>
      <w:r w:rsidRPr="00D70287">
        <w:rPr>
          <w:b/>
          <w:iCs/>
          <w:snapToGrid/>
          <w:spacing w:val="-1"/>
          <w:szCs w:val="22"/>
          <w:lang w:val="lt-LT" w:eastAsia="en-GB"/>
        </w:rPr>
        <w:t xml:space="preserve">palyginti su </w:t>
      </w:r>
      <w:proofErr w:type="spellStart"/>
      <w:r w:rsidRPr="00D70287">
        <w:rPr>
          <w:b/>
          <w:iCs/>
          <w:snapToGrid/>
          <w:spacing w:val="-1"/>
          <w:szCs w:val="22"/>
          <w:lang w:val="lt-LT" w:eastAsia="en-GB"/>
        </w:rPr>
        <w:t>karboplatina</w:t>
      </w:r>
      <w:proofErr w:type="spellEnd"/>
      <w:r w:rsidRPr="00D70287">
        <w:rPr>
          <w:b/>
          <w:iCs/>
          <w:snapToGrid/>
          <w:spacing w:val="-1"/>
          <w:szCs w:val="22"/>
          <w:lang w:val="lt-LT" w:eastAsia="en-GB"/>
        </w:rPr>
        <w:t>/</w:t>
      </w:r>
      <w:proofErr w:type="spellStart"/>
      <w:r w:rsidRPr="00D70287">
        <w:rPr>
          <w:b/>
          <w:iCs/>
          <w:snapToGrid/>
          <w:spacing w:val="-1"/>
          <w:szCs w:val="22"/>
          <w:lang w:val="lt-LT" w:eastAsia="en-GB"/>
        </w:rPr>
        <w:t>paklitakseliu</w:t>
      </w:r>
      <w:proofErr w:type="spellEnd"/>
    </w:p>
    <w:p w14:paraId="391E97AB" w14:textId="77777777" w:rsidR="00E05AB4" w:rsidRPr="00D70287" w:rsidRDefault="00E05AB4" w:rsidP="00A74802">
      <w:pPr>
        <w:widowControl w:val="0"/>
        <w:tabs>
          <w:tab w:val="clear" w:pos="567"/>
        </w:tabs>
        <w:kinsoku w:val="0"/>
        <w:overflowPunct w:val="0"/>
        <w:spacing w:line="240" w:lineRule="auto"/>
        <w:rPr>
          <w:b/>
          <w:iCs/>
          <w:snapToGrid/>
          <w:spacing w:val="-1"/>
          <w:szCs w:val="22"/>
          <w:lang w:val="lt-LT" w:eastAsia="en-GB"/>
        </w:rPr>
      </w:pPr>
    </w:p>
    <w:tbl>
      <w:tblPr>
        <w:tblW w:w="0" w:type="auto"/>
        <w:tblInd w:w="108" w:type="dxa"/>
        <w:tblBorders>
          <w:top w:val="single" w:sz="4" w:space="0" w:color="auto"/>
          <w:bottom w:val="single" w:sz="4" w:space="0" w:color="auto"/>
          <w:insideH w:val="single" w:sz="4" w:space="0" w:color="auto"/>
        </w:tblBorders>
        <w:tblLook w:val="04A0" w:firstRow="1" w:lastRow="0" w:firstColumn="1" w:lastColumn="0" w:noHBand="0" w:noVBand="1"/>
      </w:tblPr>
      <w:tblGrid>
        <w:gridCol w:w="2098"/>
        <w:gridCol w:w="2076"/>
        <w:gridCol w:w="2203"/>
        <w:gridCol w:w="2585"/>
      </w:tblGrid>
      <w:tr w:rsidR="009D5807" w:rsidRPr="00D70287" w14:paraId="2C5C6CFD" w14:textId="77777777" w:rsidTr="00017FDB">
        <w:trPr>
          <w:trHeight w:val="841"/>
        </w:trPr>
        <w:tc>
          <w:tcPr>
            <w:tcW w:w="2227" w:type="dxa"/>
            <w:tcBorders>
              <w:top w:val="single" w:sz="18" w:space="0" w:color="auto"/>
              <w:bottom w:val="single" w:sz="18" w:space="0" w:color="auto"/>
            </w:tcBorders>
            <w:shd w:val="clear" w:color="auto" w:fill="auto"/>
          </w:tcPr>
          <w:p w14:paraId="65AD5F13" w14:textId="77777777" w:rsidR="00A74802" w:rsidRPr="00D70287" w:rsidRDefault="00A74802" w:rsidP="00A74802">
            <w:pPr>
              <w:widowControl w:val="0"/>
              <w:tabs>
                <w:tab w:val="clear" w:pos="567"/>
              </w:tabs>
              <w:spacing w:line="240" w:lineRule="auto"/>
              <w:jc w:val="center"/>
              <w:rPr>
                <w:b/>
                <w:snapToGrid/>
                <w:szCs w:val="22"/>
                <w:lang w:val="lt-LT" w:eastAsia="en-GB"/>
              </w:rPr>
            </w:pPr>
            <w:r w:rsidRPr="00D70287">
              <w:rPr>
                <w:b/>
                <w:snapToGrid/>
                <w:szCs w:val="22"/>
                <w:lang w:val="lt-LT" w:eastAsia="en-GB"/>
              </w:rPr>
              <w:t>Populiacija</w:t>
            </w:r>
          </w:p>
        </w:tc>
        <w:tc>
          <w:tcPr>
            <w:tcW w:w="2301" w:type="dxa"/>
            <w:tcBorders>
              <w:top w:val="single" w:sz="18" w:space="0" w:color="auto"/>
              <w:bottom w:val="single" w:sz="18" w:space="0" w:color="auto"/>
            </w:tcBorders>
            <w:shd w:val="clear" w:color="auto" w:fill="auto"/>
          </w:tcPr>
          <w:p w14:paraId="47254194" w14:textId="77777777" w:rsidR="00A74802" w:rsidRPr="00D70287" w:rsidRDefault="00A74802" w:rsidP="00A74802">
            <w:pPr>
              <w:widowControl w:val="0"/>
              <w:tabs>
                <w:tab w:val="clear" w:pos="567"/>
              </w:tabs>
              <w:spacing w:line="240" w:lineRule="auto"/>
              <w:jc w:val="center"/>
              <w:rPr>
                <w:b/>
                <w:snapToGrid/>
                <w:szCs w:val="22"/>
                <w:lang w:val="lt-LT" w:eastAsia="en-GB"/>
              </w:rPr>
            </w:pPr>
            <w:r w:rsidRPr="00D70287">
              <w:rPr>
                <w:b/>
                <w:snapToGrid/>
                <w:szCs w:val="22"/>
                <w:lang w:val="lt-LT" w:eastAsia="en-GB"/>
              </w:rPr>
              <w:t>N</w:t>
            </w:r>
          </w:p>
        </w:tc>
        <w:tc>
          <w:tcPr>
            <w:tcW w:w="2350" w:type="dxa"/>
            <w:tcBorders>
              <w:top w:val="single" w:sz="18" w:space="0" w:color="auto"/>
              <w:bottom w:val="single" w:sz="18" w:space="0" w:color="auto"/>
            </w:tcBorders>
            <w:shd w:val="clear" w:color="auto" w:fill="auto"/>
          </w:tcPr>
          <w:p w14:paraId="7B51B742" w14:textId="77777777" w:rsidR="00A74802" w:rsidRPr="00D70287" w:rsidRDefault="00A74802" w:rsidP="00A74802">
            <w:pPr>
              <w:widowControl w:val="0"/>
              <w:tabs>
                <w:tab w:val="clear" w:pos="567"/>
              </w:tabs>
              <w:spacing w:line="240" w:lineRule="auto"/>
              <w:jc w:val="center"/>
              <w:rPr>
                <w:b/>
                <w:snapToGrid/>
                <w:szCs w:val="22"/>
                <w:lang w:val="lt-LT" w:eastAsia="en-GB"/>
              </w:rPr>
            </w:pPr>
            <w:r w:rsidRPr="00D70287">
              <w:rPr>
                <w:b/>
                <w:snapToGrid/>
                <w:szCs w:val="22"/>
                <w:lang w:val="lt-LT" w:eastAsia="en-GB"/>
              </w:rPr>
              <w:t xml:space="preserve">FACT-L </w:t>
            </w:r>
            <w:proofErr w:type="spellStart"/>
            <w:r w:rsidRPr="00D70287">
              <w:rPr>
                <w:b/>
                <w:snapToGrid/>
                <w:szCs w:val="22"/>
                <w:lang w:val="lt-LT" w:eastAsia="en-GB"/>
              </w:rPr>
              <w:t>QoL</w:t>
            </w:r>
            <w:proofErr w:type="spellEnd"/>
            <w:r w:rsidRPr="00D70287">
              <w:rPr>
                <w:b/>
                <w:snapToGrid/>
                <w:szCs w:val="22"/>
                <w:lang w:val="lt-LT" w:eastAsia="en-GB"/>
              </w:rPr>
              <w:t xml:space="preserve"> pagerėjimo </w:t>
            </w:r>
            <w:proofErr w:type="spellStart"/>
            <w:r w:rsidRPr="00D70287">
              <w:rPr>
                <w:b/>
                <w:snapToGrid/>
                <w:szCs w:val="22"/>
                <w:lang w:val="lt-LT" w:eastAsia="en-GB"/>
              </w:rPr>
              <w:t>dažnis</w:t>
            </w:r>
            <w:r w:rsidRPr="00D70287">
              <w:rPr>
                <w:b/>
                <w:snapToGrid/>
                <w:szCs w:val="22"/>
                <w:vertAlign w:val="superscript"/>
                <w:lang w:val="lt-LT" w:eastAsia="en-GB"/>
              </w:rPr>
              <w:t>a</w:t>
            </w:r>
            <w:proofErr w:type="spellEnd"/>
          </w:p>
          <w:p w14:paraId="08F05FC8" w14:textId="77777777" w:rsidR="00A74802" w:rsidRPr="00D70287" w:rsidRDefault="00A74802" w:rsidP="00A74802">
            <w:pPr>
              <w:widowControl w:val="0"/>
              <w:tabs>
                <w:tab w:val="clear" w:pos="567"/>
              </w:tabs>
              <w:spacing w:line="240" w:lineRule="auto"/>
              <w:jc w:val="center"/>
              <w:rPr>
                <w:b/>
                <w:snapToGrid/>
                <w:szCs w:val="22"/>
                <w:lang w:val="lt-LT" w:eastAsia="en-GB"/>
              </w:rPr>
            </w:pPr>
            <w:r w:rsidRPr="00D70287">
              <w:rPr>
                <w:b/>
                <w:snapToGrid/>
                <w:szCs w:val="22"/>
                <w:lang w:val="lt-LT" w:eastAsia="en-GB"/>
              </w:rPr>
              <w:t>%</w:t>
            </w:r>
          </w:p>
        </w:tc>
        <w:tc>
          <w:tcPr>
            <w:tcW w:w="2761" w:type="dxa"/>
            <w:tcBorders>
              <w:top w:val="single" w:sz="18" w:space="0" w:color="auto"/>
              <w:bottom w:val="single" w:sz="18" w:space="0" w:color="auto"/>
            </w:tcBorders>
            <w:shd w:val="clear" w:color="auto" w:fill="auto"/>
          </w:tcPr>
          <w:p w14:paraId="0897386D" w14:textId="77777777" w:rsidR="00A74802" w:rsidRPr="00D70287" w:rsidRDefault="00A74802" w:rsidP="00A74802">
            <w:pPr>
              <w:widowControl w:val="0"/>
              <w:tabs>
                <w:tab w:val="clear" w:pos="567"/>
              </w:tabs>
              <w:spacing w:line="240" w:lineRule="auto"/>
              <w:jc w:val="center"/>
              <w:rPr>
                <w:b/>
                <w:snapToGrid/>
                <w:szCs w:val="22"/>
                <w:lang w:val="lt-LT" w:eastAsia="en-GB"/>
              </w:rPr>
            </w:pPr>
            <w:r w:rsidRPr="00D70287">
              <w:rPr>
                <w:b/>
                <w:snapToGrid/>
                <w:szCs w:val="22"/>
                <w:lang w:val="lt-LT" w:eastAsia="en-GB"/>
              </w:rPr>
              <w:t xml:space="preserve">LCS simptomų palengvėjimo </w:t>
            </w:r>
            <w:proofErr w:type="spellStart"/>
            <w:r w:rsidRPr="00D70287">
              <w:rPr>
                <w:b/>
                <w:snapToGrid/>
                <w:szCs w:val="22"/>
                <w:lang w:val="lt-LT" w:eastAsia="en-GB"/>
              </w:rPr>
              <w:t>dažnis</w:t>
            </w:r>
            <w:r w:rsidRPr="00D70287">
              <w:rPr>
                <w:b/>
                <w:snapToGrid/>
                <w:szCs w:val="22"/>
                <w:vertAlign w:val="superscript"/>
                <w:lang w:val="lt-LT" w:eastAsia="en-GB"/>
              </w:rPr>
              <w:t>a</w:t>
            </w:r>
            <w:proofErr w:type="spellEnd"/>
            <w:r w:rsidRPr="00D70287">
              <w:rPr>
                <w:b/>
                <w:snapToGrid/>
                <w:szCs w:val="22"/>
                <w:lang w:val="lt-LT" w:eastAsia="en-GB"/>
              </w:rPr>
              <w:t>%</w:t>
            </w:r>
          </w:p>
        </w:tc>
      </w:tr>
      <w:tr w:rsidR="009D5807" w:rsidRPr="00D70287" w14:paraId="32B567BD" w14:textId="77777777" w:rsidTr="00017FDB">
        <w:tc>
          <w:tcPr>
            <w:tcW w:w="2227" w:type="dxa"/>
            <w:tcBorders>
              <w:top w:val="single" w:sz="18" w:space="0" w:color="auto"/>
            </w:tcBorders>
            <w:shd w:val="clear" w:color="auto" w:fill="auto"/>
          </w:tcPr>
          <w:p w14:paraId="70CDF302" w14:textId="77777777" w:rsidR="00A74802" w:rsidRPr="00D70287" w:rsidRDefault="00A74802" w:rsidP="00A74802">
            <w:pPr>
              <w:widowControl w:val="0"/>
              <w:tabs>
                <w:tab w:val="clear" w:pos="567"/>
              </w:tabs>
              <w:spacing w:line="240" w:lineRule="auto"/>
              <w:jc w:val="center"/>
              <w:rPr>
                <w:snapToGrid/>
                <w:szCs w:val="22"/>
                <w:lang w:val="lt-LT" w:eastAsia="en-GB"/>
              </w:rPr>
            </w:pPr>
            <w:r w:rsidRPr="00D70287">
              <w:rPr>
                <w:snapToGrid/>
                <w:szCs w:val="22"/>
                <w:lang w:val="lt-LT" w:eastAsia="en-GB"/>
              </w:rPr>
              <w:t>Iš viso</w:t>
            </w:r>
          </w:p>
        </w:tc>
        <w:tc>
          <w:tcPr>
            <w:tcW w:w="2301" w:type="dxa"/>
            <w:tcBorders>
              <w:top w:val="single" w:sz="18" w:space="0" w:color="auto"/>
            </w:tcBorders>
            <w:shd w:val="clear" w:color="auto" w:fill="auto"/>
          </w:tcPr>
          <w:p w14:paraId="27F09069" w14:textId="77777777" w:rsidR="00A74802" w:rsidRPr="00D70287" w:rsidRDefault="00A74802" w:rsidP="00A74802">
            <w:pPr>
              <w:widowControl w:val="0"/>
              <w:tabs>
                <w:tab w:val="clear" w:pos="567"/>
              </w:tabs>
              <w:spacing w:line="240" w:lineRule="auto"/>
              <w:jc w:val="center"/>
              <w:rPr>
                <w:snapToGrid/>
                <w:szCs w:val="22"/>
                <w:lang w:val="lt-LT" w:eastAsia="en-GB"/>
              </w:rPr>
            </w:pPr>
            <w:r w:rsidRPr="00D70287">
              <w:rPr>
                <w:snapToGrid/>
                <w:szCs w:val="22"/>
                <w:lang w:val="lt-LT" w:eastAsia="en-GB"/>
              </w:rPr>
              <w:t>1151</w:t>
            </w:r>
          </w:p>
        </w:tc>
        <w:tc>
          <w:tcPr>
            <w:tcW w:w="2350" w:type="dxa"/>
            <w:tcBorders>
              <w:top w:val="single" w:sz="18" w:space="0" w:color="auto"/>
            </w:tcBorders>
            <w:shd w:val="clear" w:color="auto" w:fill="auto"/>
          </w:tcPr>
          <w:p w14:paraId="52E0C936" w14:textId="77777777" w:rsidR="00A74802" w:rsidRPr="00D70287" w:rsidRDefault="00A74802" w:rsidP="00A74802">
            <w:pPr>
              <w:widowControl w:val="0"/>
              <w:tabs>
                <w:tab w:val="clear" w:pos="567"/>
              </w:tabs>
              <w:spacing w:line="240" w:lineRule="auto"/>
              <w:jc w:val="center"/>
              <w:rPr>
                <w:snapToGrid/>
                <w:szCs w:val="22"/>
                <w:lang w:val="lt-LT" w:eastAsia="en-GB"/>
              </w:rPr>
            </w:pPr>
            <w:r w:rsidRPr="00D70287">
              <w:rPr>
                <w:snapToGrid/>
                <w:szCs w:val="22"/>
                <w:lang w:val="lt-LT" w:eastAsia="en-GB"/>
              </w:rPr>
              <w:t>(48,0%, plg. su 40,8%)</w:t>
            </w:r>
          </w:p>
          <w:p w14:paraId="1493F7E2" w14:textId="77777777" w:rsidR="00A74802" w:rsidRPr="00D70287" w:rsidRDefault="00A74802" w:rsidP="00A74802">
            <w:pPr>
              <w:widowControl w:val="0"/>
              <w:tabs>
                <w:tab w:val="clear" w:pos="567"/>
              </w:tabs>
              <w:spacing w:line="240" w:lineRule="auto"/>
              <w:jc w:val="center"/>
              <w:rPr>
                <w:snapToGrid/>
                <w:szCs w:val="22"/>
                <w:lang w:val="lt-LT" w:eastAsia="en-GB"/>
              </w:rPr>
            </w:pPr>
            <w:r w:rsidRPr="00D70287">
              <w:rPr>
                <w:snapToGrid/>
                <w:szCs w:val="22"/>
                <w:lang w:val="lt-LT" w:eastAsia="en-GB"/>
              </w:rPr>
              <w:t>p=0,0148</w:t>
            </w:r>
          </w:p>
        </w:tc>
        <w:tc>
          <w:tcPr>
            <w:tcW w:w="2761" w:type="dxa"/>
            <w:tcBorders>
              <w:top w:val="single" w:sz="18" w:space="0" w:color="auto"/>
            </w:tcBorders>
            <w:shd w:val="clear" w:color="auto" w:fill="auto"/>
          </w:tcPr>
          <w:p w14:paraId="0B9955B9" w14:textId="77777777" w:rsidR="00A74802" w:rsidRPr="00D70287" w:rsidRDefault="00A74802" w:rsidP="00A74802">
            <w:pPr>
              <w:widowControl w:val="0"/>
              <w:tabs>
                <w:tab w:val="clear" w:pos="567"/>
              </w:tabs>
              <w:spacing w:line="240" w:lineRule="auto"/>
              <w:jc w:val="center"/>
              <w:rPr>
                <w:snapToGrid/>
                <w:szCs w:val="22"/>
                <w:lang w:val="lt-LT" w:eastAsia="en-GB"/>
              </w:rPr>
            </w:pPr>
            <w:r w:rsidRPr="00D70287">
              <w:rPr>
                <w:snapToGrid/>
                <w:szCs w:val="22"/>
                <w:lang w:val="lt-LT" w:eastAsia="en-GB"/>
              </w:rPr>
              <w:t>(51,5%, plg. su 48,5%)</w:t>
            </w:r>
          </w:p>
          <w:p w14:paraId="147A4BAA" w14:textId="77777777" w:rsidR="00A74802" w:rsidRPr="00D70287" w:rsidRDefault="00A74802" w:rsidP="00A74802">
            <w:pPr>
              <w:widowControl w:val="0"/>
              <w:tabs>
                <w:tab w:val="clear" w:pos="567"/>
              </w:tabs>
              <w:spacing w:line="240" w:lineRule="auto"/>
              <w:jc w:val="center"/>
              <w:rPr>
                <w:snapToGrid/>
                <w:szCs w:val="22"/>
                <w:lang w:val="lt-LT" w:eastAsia="en-GB"/>
              </w:rPr>
            </w:pPr>
            <w:r w:rsidRPr="00D70287">
              <w:rPr>
                <w:snapToGrid/>
                <w:szCs w:val="22"/>
                <w:lang w:val="lt-LT" w:eastAsia="en-GB"/>
              </w:rPr>
              <w:t>p=0,3037</w:t>
            </w:r>
          </w:p>
        </w:tc>
      </w:tr>
      <w:tr w:rsidR="009D5807" w:rsidRPr="00D70287" w14:paraId="5CF2DD32" w14:textId="77777777" w:rsidTr="00017FDB">
        <w:tc>
          <w:tcPr>
            <w:tcW w:w="2227" w:type="dxa"/>
            <w:shd w:val="clear" w:color="auto" w:fill="auto"/>
          </w:tcPr>
          <w:p w14:paraId="7459933A" w14:textId="77777777" w:rsidR="00A74802" w:rsidRPr="00D70287" w:rsidRDefault="00A74802" w:rsidP="00A74802">
            <w:pPr>
              <w:widowControl w:val="0"/>
              <w:tabs>
                <w:tab w:val="clear" w:pos="567"/>
              </w:tabs>
              <w:kinsoku w:val="0"/>
              <w:overflowPunct w:val="0"/>
              <w:autoSpaceDE w:val="0"/>
              <w:autoSpaceDN w:val="0"/>
              <w:adjustRightInd w:val="0"/>
              <w:spacing w:line="240" w:lineRule="auto"/>
              <w:ind w:right="21"/>
              <w:jc w:val="center"/>
              <w:rPr>
                <w:snapToGrid/>
                <w:szCs w:val="22"/>
                <w:lang w:val="lt-LT"/>
              </w:rPr>
            </w:pPr>
            <w:r w:rsidRPr="00D70287">
              <w:rPr>
                <w:snapToGrid/>
                <w:spacing w:val="-1"/>
                <w:szCs w:val="22"/>
                <w:lang w:val="lt-LT"/>
              </w:rPr>
              <w:t>EAFR</w:t>
            </w:r>
          </w:p>
          <w:p w14:paraId="2B72028C" w14:textId="77777777" w:rsidR="00A74802" w:rsidRPr="00D70287" w:rsidRDefault="00A74802" w:rsidP="00A74802">
            <w:pPr>
              <w:widowControl w:val="0"/>
              <w:tabs>
                <w:tab w:val="clear" w:pos="567"/>
              </w:tabs>
              <w:spacing w:line="240" w:lineRule="auto"/>
              <w:jc w:val="center"/>
              <w:rPr>
                <w:snapToGrid/>
                <w:szCs w:val="22"/>
                <w:lang w:val="lt-LT" w:eastAsia="en-GB"/>
              </w:rPr>
            </w:pPr>
            <w:r w:rsidRPr="00D70287">
              <w:rPr>
                <w:snapToGrid/>
                <w:spacing w:val="-1"/>
                <w:szCs w:val="22"/>
                <w:lang w:val="lt-LT"/>
              </w:rPr>
              <w:t>mutacijoms teigiami</w:t>
            </w:r>
          </w:p>
        </w:tc>
        <w:tc>
          <w:tcPr>
            <w:tcW w:w="2301" w:type="dxa"/>
            <w:shd w:val="clear" w:color="auto" w:fill="auto"/>
          </w:tcPr>
          <w:p w14:paraId="4FD86CAE" w14:textId="77777777" w:rsidR="00A74802" w:rsidRPr="00D70287" w:rsidRDefault="00A74802" w:rsidP="00A74802">
            <w:pPr>
              <w:widowControl w:val="0"/>
              <w:tabs>
                <w:tab w:val="clear" w:pos="567"/>
              </w:tabs>
              <w:spacing w:line="240" w:lineRule="auto"/>
              <w:jc w:val="center"/>
              <w:rPr>
                <w:snapToGrid/>
                <w:szCs w:val="22"/>
                <w:lang w:val="lt-LT" w:eastAsia="en-GB"/>
              </w:rPr>
            </w:pPr>
            <w:r w:rsidRPr="00D70287">
              <w:rPr>
                <w:snapToGrid/>
                <w:szCs w:val="22"/>
                <w:lang w:val="lt-LT" w:eastAsia="en-GB"/>
              </w:rPr>
              <w:t>259</w:t>
            </w:r>
          </w:p>
        </w:tc>
        <w:tc>
          <w:tcPr>
            <w:tcW w:w="2350" w:type="dxa"/>
            <w:shd w:val="clear" w:color="auto" w:fill="auto"/>
          </w:tcPr>
          <w:p w14:paraId="3CCE356A" w14:textId="77777777" w:rsidR="00A74802" w:rsidRPr="00D70287" w:rsidRDefault="00A74802" w:rsidP="00A74802">
            <w:pPr>
              <w:widowControl w:val="0"/>
              <w:tabs>
                <w:tab w:val="clear" w:pos="567"/>
              </w:tabs>
              <w:spacing w:line="240" w:lineRule="auto"/>
              <w:jc w:val="center"/>
              <w:rPr>
                <w:snapToGrid/>
                <w:szCs w:val="22"/>
                <w:lang w:val="lt-LT" w:eastAsia="en-GB"/>
              </w:rPr>
            </w:pPr>
            <w:r w:rsidRPr="00D70287">
              <w:rPr>
                <w:snapToGrid/>
                <w:szCs w:val="22"/>
                <w:lang w:val="lt-LT" w:eastAsia="en-GB"/>
              </w:rPr>
              <w:t>(70,2%, plg. su 44,5%)</w:t>
            </w:r>
          </w:p>
          <w:p w14:paraId="4DE3F40E" w14:textId="77777777" w:rsidR="00A74802" w:rsidRPr="00D70287" w:rsidRDefault="00A74802" w:rsidP="00A74802">
            <w:pPr>
              <w:widowControl w:val="0"/>
              <w:tabs>
                <w:tab w:val="clear" w:pos="567"/>
              </w:tabs>
              <w:spacing w:line="240" w:lineRule="auto"/>
              <w:jc w:val="center"/>
              <w:rPr>
                <w:snapToGrid/>
                <w:szCs w:val="22"/>
                <w:lang w:val="lt-LT" w:eastAsia="en-GB"/>
              </w:rPr>
            </w:pPr>
            <w:r w:rsidRPr="00D70287">
              <w:rPr>
                <w:snapToGrid/>
                <w:szCs w:val="22"/>
                <w:lang w:val="lt-LT" w:eastAsia="en-GB"/>
              </w:rPr>
              <w:t>p&lt;0,0001</w:t>
            </w:r>
          </w:p>
        </w:tc>
        <w:tc>
          <w:tcPr>
            <w:tcW w:w="2761" w:type="dxa"/>
            <w:shd w:val="clear" w:color="auto" w:fill="auto"/>
          </w:tcPr>
          <w:p w14:paraId="3D16A10A" w14:textId="77777777" w:rsidR="00A74802" w:rsidRPr="00D70287" w:rsidRDefault="00A74802" w:rsidP="00A74802">
            <w:pPr>
              <w:widowControl w:val="0"/>
              <w:tabs>
                <w:tab w:val="clear" w:pos="567"/>
              </w:tabs>
              <w:spacing w:line="240" w:lineRule="auto"/>
              <w:jc w:val="center"/>
              <w:rPr>
                <w:snapToGrid/>
                <w:szCs w:val="22"/>
                <w:lang w:val="lt-LT" w:eastAsia="en-GB"/>
              </w:rPr>
            </w:pPr>
            <w:r w:rsidRPr="00D70287">
              <w:rPr>
                <w:snapToGrid/>
                <w:szCs w:val="22"/>
                <w:lang w:val="lt-LT" w:eastAsia="en-GB"/>
              </w:rPr>
              <w:t>(75,6%, plg. su 53,9%)</w:t>
            </w:r>
          </w:p>
          <w:p w14:paraId="282CE250" w14:textId="77777777" w:rsidR="00A74802" w:rsidRPr="00D70287" w:rsidRDefault="00A74802" w:rsidP="00A74802">
            <w:pPr>
              <w:widowControl w:val="0"/>
              <w:tabs>
                <w:tab w:val="clear" w:pos="567"/>
              </w:tabs>
              <w:spacing w:line="240" w:lineRule="auto"/>
              <w:jc w:val="center"/>
              <w:rPr>
                <w:snapToGrid/>
                <w:szCs w:val="22"/>
                <w:lang w:val="lt-LT" w:eastAsia="en-GB"/>
              </w:rPr>
            </w:pPr>
            <w:r w:rsidRPr="00D70287">
              <w:rPr>
                <w:snapToGrid/>
                <w:szCs w:val="22"/>
                <w:lang w:val="lt-LT" w:eastAsia="en-GB"/>
              </w:rPr>
              <w:t>p=0,0003</w:t>
            </w:r>
          </w:p>
        </w:tc>
      </w:tr>
      <w:tr w:rsidR="009D5807" w:rsidRPr="00D70287" w14:paraId="275B3F2B" w14:textId="77777777" w:rsidTr="00017FDB">
        <w:tc>
          <w:tcPr>
            <w:tcW w:w="2227" w:type="dxa"/>
            <w:shd w:val="clear" w:color="auto" w:fill="auto"/>
          </w:tcPr>
          <w:p w14:paraId="6C1CA19A" w14:textId="77777777" w:rsidR="00A74802" w:rsidRPr="00D70287" w:rsidRDefault="00A74802" w:rsidP="00A74802">
            <w:pPr>
              <w:widowControl w:val="0"/>
              <w:tabs>
                <w:tab w:val="clear" w:pos="567"/>
              </w:tabs>
              <w:kinsoku w:val="0"/>
              <w:overflowPunct w:val="0"/>
              <w:autoSpaceDE w:val="0"/>
              <w:autoSpaceDN w:val="0"/>
              <w:adjustRightInd w:val="0"/>
              <w:spacing w:line="240" w:lineRule="auto"/>
              <w:ind w:right="21"/>
              <w:jc w:val="center"/>
              <w:rPr>
                <w:snapToGrid/>
                <w:szCs w:val="22"/>
                <w:lang w:val="lt-LT"/>
              </w:rPr>
            </w:pPr>
            <w:r w:rsidRPr="00D70287">
              <w:rPr>
                <w:snapToGrid/>
                <w:spacing w:val="-1"/>
                <w:szCs w:val="22"/>
                <w:lang w:val="lt-LT"/>
              </w:rPr>
              <w:t>EAFR</w:t>
            </w:r>
          </w:p>
          <w:p w14:paraId="21707401" w14:textId="77777777" w:rsidR="00A74802" w:rsidRPr="00D70287" w:rsidRDefault="00A74802" w:rsidP="00A74802">
            <w:pPr>
              <w:widowControl w:val="0"/>
              <w:tabs>
                <w:tab w:val="clear" w:pos="567"/>
              </w:tabs>
              <w:spacing w:line="240" w:lineRule="auto"/>
              <w:jc w:val="center"/>
              <w:rPr>
                <w:snapToGrid/>
                <w:szCs w:val="22"/>
                <w:lang w:val="lt-LT" w:eastAsia="en-GB"/>
              </w:rPr>
            </w:pPr>
            <w:r w:rsidRPr="00D70287">
              <w:rPr>
                <w:snapToGrid/>
                <w:spacing w:val="-1"/>
                <w:szCs w:val="22"/>
                <w:lang w:val="lt-LT"/>
              </w:rPr>
              <w:t>mutacijoms neigiami</w:t>
            </w:r>
          </w:p>
        </w:tc>
        <w:tc>
          <w:tcPr>
            <w:tcW w:w="2301" w:type="dxa"/>
            <w:shd w:val="clear" w:color="auto" w:fill="auto"/>
          </w:tcPr>
          <w:p w14:paraId="721F02EE" w14:textId="77777777" w:rsidR="00A74802" w:rsidRPr="00D70287" w:rsidRDefault="00A74802" w:rsidP="00A74802">
            <w:pPr>
              <w:widowControl w:val="0"/>
              <w:tabs>
                <w:tab w:val="clear" w:pos="567"/>
              </w:tabs>
              <w:spacing w:line="240" w:lineRule="auto"/>
              <w:jc w:val="center"/>
              <w:rPr>
                <w:snapToGrid/>
                <w:szCs w:val="22"/>
                <w:lang w:val="lt-LT" w:eastAsia="en-GB"/>
              </w:rPr>
            </w:pPr>
            <w:r w:rsidRPr="00D70287">
              <w:rPr>
                <w:snapToGrid/>
                <w:szCs w:val="22"/>
                <w:lang w:val="lt-LT" w:eastAsia="en-GB"/>
              </w:rPr>
              <w:t>169</w:t>
            </w:r>
          </w:p>
        </w:tc>
        <w:tc>
          <w:tcPr>
            <w:tcW w:w="2350" w:type="dxa"/>
            <w:shd w:val="clear" w:color="auto" w:fill="auto"/>
          </w:tcPr>
          <w:p w14:paraId="2AC069FC" w14:textId="77777777" w:rsidR="00A74802" w:rsidRPr="00D70287" w:rsidRDefault="00A74802" w:rsidP="00A74802">
            <w:pPr>
              <w:widowControl w:val="0"/>
              <w:tabs>
                <w:tab w:val="clear" w:pos="567"/>
              </w:tabs>
              <w:spacing w:line="240" w:lineRule="auto"/>
              <w:jc w:val="center"/>
              <w:rPr>
                <w:snapToGrid/>
                <w:szCs w:val="22"/>
                <w:lang w:val="lt-LT" w:eastAsia="en-GB"/>
              </w:rPr>
            </w:pPr>
            <w:r w:rsidRPr="00D70287">
              <w:rPr>
                <w:snapToGrid/>
                <w:szCs w:val="22"/>
                <w:lang w:val="lt-LT" w:eastAsia="en-GB"/>
              </w:rPr>
              <w:t>(14,6%, plg. su 36,3%)</w:t>
            </w:r>
          </w:p>
          <w:p w14:paraId="32AEB666" w14:textId="77777777" w:rsidR="00A74802" w:rsidRPr="00D70287" w:rsidRDefault="00E05AB4" w:rsidP="00A74802">
            <w:pPr>
              <w:widowControl w:val="0"/>
              <w:tabs>
                <w:tab w:val="clear" w:pos="567"/>
              </w:tabs>
              <w:spacing w:line="240" w:lineRule="auto"/>
              <w:jc w:val="center"/>
              <w:rPr>
                <w:snapToGrid/>
                <w:szCs w:val="22"/>
                <w:lang w:val="lt-LT" w:eastAsia="en-GB"/>
              </w:rPr>
            </w:pPr>
            <w:r w:rsidRPr="00D70287">
              <w:rPr>
                <w:snapToGrid/>
                <w:szCs w:val="22"/>
                <w:lang w:val="lt-LT" w:eastAsia="en-GB"/>
              </w:rPr>
              <w:t>p=0,</w:t>
            </w:r>
            <w:r w:rsidR="00A74802" w:rsidRPr="00D70287">
              <w:rPr>
                <w:snapToGrid/>
                <w:szCs w:val="22"/>
                <w:lang w:val="lt-LT" w:eastAsia="en-GB"/>
              </w:rPr>
              <w:t>0021</w:t>
            </w:r>
          </w:p>
        </w:tc>
        <w:tc>
          <w:tcPr>
            <w:tcW w:w="2761" w:type="dxa"/>
            <w:shd w:val="clear" w:color="auto" w:fill="auto"/>
          </w:tcPr>
          <w:p w14:paraId="73983653" w14:textId="77777777" w:rsidR="00A74802" w:rsidRPr="00D70287" w:rsidRDefault="00A74802" w:rsidP="00A74802">
            <w:pPr>
              <w:widowControl w:val="0"/>
              <w:tabs>
                <w:tab w:val="clear" w:pos="567"/>
              </w:tabs>
              <w:spacing w:line="240" w:lineRule="auto"/>
              <w:jc w:val="center"/>
              <w:rPr>
                <w:snapToGrid/>
                <w:szCs w:val="22"/>
                <w:lang w:val="lt-LT" w:eastAsia="en-GB"/>
              </w:rPr>
            </w:pPr>
            <w:r w:rsidRPr="00D70287">
              <w:rPr>
                <w:snapToGrid/>
                <w:szCs w:val="22"/>
                <w:lang w:val="lt-LT" w:eastAsia="en-GB"/>
              </w:rPr>
              <w:t>(20,2%, plg. su 47,5%)</w:t>
            </w:r>
          </w:p>
          <w:p w14:paraId="31691519" w14:textId="77777777" w:rsidR="00A74802" w:rsidRPr="00D70287" w:rsidRDefault="00A74802" w:rsidP="00A74802">
            <w:pPr>
              <w:widowControl w:val="0"/>
              <w:tabs>
                <w:tab w:val="clear" w:pos="567"/>
              </w:tabs>
              <w:spacing w:line="240" w:lineRule="auto"/>
              <w:jc w:val="center"/>
              <w:rPr>
                <w:snapToGrid/>
                <w:szCs w:val="22"/>
                <w:lang w:val="lt-LT" w:eastAsia="en-GB"/>
              </w:rPr>
            </w:pPr>
            <w:r w:rsidRPr="00D70287">
              <w:rPr>
                <w:snapToGrid/>
                <w:szCs w:val="22"/>
                <w:lang w:val="lt-LT" w:eastAsia="en-GB"/>
              </w:rPr>
              <w:t>p=0,0002</w:t>
            </w:r>
          </w:p>
        </w:tc>
      </w:tr>
    </w:tbl>
    <w:p w14:paraId="72931B5A" w14:textId="77777777" w:rsidR="00A74802" w:rsidRPr="00FE7120" w:rsidRDefault="00A74802" w:rsidP="00A74802">
      <w:pPr>
        <w:widowControl w:val="0"/>
        <w:tabs>
          <w:tab w:val="clear" w:pos="567"/>
          <w:tab w:val="left" w:pos="807"/>
        </w:tabs>
        <w:kinsoku w:val="0"/>
        <w:overflowPunct w:val="0"/>
        <w:spacing w:line="240" w:lineRule="auto"/>
        <w:ind w:right="-94"/>
        <w:jc w:val="both"/>
        <w:rPr>
          <w:snapToGrid/>
          <w:w w:val="99"/>
          <w:sz w:val="20"/>
          <w:lang w:val="lt-LT" w:eastAsia="en-GB"/>
        </w:rPr>
      </w:pPr>
      <w:r w:rsidRPr="00FE7120">
        <w:rPr>
          <w:snapToGrid/>
          <w:sz w:val="20"/>
          <w:lang w:val="lt-LT" w:eastAsia="en-GB"/>
        </w:rPr>
        <w:t>Tyrimo baigčių indekso duomenys atitiko</w:t>
      </w:r>
      <w:r w:rsidRPr="00FE7120">
        <w:rPr>
          <w:snapToGrid/>
          <w:spacing w:val="-6"/>
          <w:sz w:val="20"/>
          <w:lang w:val="lt-LT" w:eastAsia="en-GB"/>
        </w:rPr>
        <w:t xml:space="preserve"> </w:t>
      </w:r>
      <w:r w:rsidRPr="00FE7120">
        <w:rPr>
          <w:snapToGrid/>
          <w:sz w:val="20"/>
          <w:lang w:val="lt-LT" w:eastAsia="en-GB"/>
        </w:rPr>
        <w:t>FACT-L</w:t>
      </w:r>
      <w:r w:rsidRPr="00FE7120">
        <w:rPr>
          <w:snapToGrid/>
          <w:spacing w:val="-5"/>
          <w:sz w:val="20"/>
          <w:lang w:val="lt-LT" w:eastAsia="en-GB"/>
        </w:rPr>
        <w:t xml:space="preserve"> </w:t>
      </w:r>
      <w:r w:rsidRPr="00FE7120">
        <w:rPr>
          <w:snapToGrid/>
          <w:sz w:val="20"/>
          <w:lang w:val="lt-LT" w:eastAsia="en-GB"/>
        </w:rPr>
        <w:t>ir</w:t>
      </w:r>
      <w:r w:rsidRPr="00FE7120">
        <w:rPr>
          <w:snapToGrid/>
          <w:spacing w:val="-5"/>
          <w:sz w:val="20"/>
          <w:lang w:val="lt-LT" w:eastAsia="en-GB"/>
        </w:rPr>
        <w:t xml:space="preserve"> </w:t>
      </w:r>
      <w:r w:rsidRPr="00FE7120">
        <w:rPr>
          <w:snapToGrid/>
          <w:sz w:val="20"/>
          <w:lang w:val="lt-LT" w:eastAsia="en-GB"/>
        </w:rPr>
        <w:t>LCS</w:t>
      </w:r>
      <w:r w:rsidRPr="00FE7120">
        <w:rPr>
          <w:snapToGrid/>
          <w:spacing w:val="-6"/>
          <w:sz w:val="20"/>
          <w:lang w:val="lt-LT" w:eastAsia="en-GB"/>
        </w:rPr>
        <w:t xml:space="preserve"> </w:t>
      </w:r>
      <w:r w:rsidRPr="00FE7120">
        <w:rPr>
          <w:snapToGrid/>
          <w:sz w:val="20"/>
          <w:lang w:val="lt-LT" w:eastAsia="en-GB"/>
        </w:rPr>
        <w:t>rezultatus</w:t>
      </w:r>
    </w:p>
    <w:p w14:paraId="108D3785" w14:textId="77777777" w:rsidR="00A74802" w:rsidRPr="00FE7120" w:rsidRDefault="00A74802" w:rsidP="00A74802">
      <w:pPr>
        <w:widowControl w:val="0"/>
        <w:kinsoku w:val="0"/>
        <w:overflowPunct w:val="0"/>
        <w:spacing w:line="240" w:lineRule="auto"/>
        <w:ind w:right="-94"/>
        <w:jc w:val="both"/>
        <w:rPr>
          <w:snapToGrid/>
          <w:sz w:val="20"/>
          <w:lang w:val="lt-LT" w:eastAsia="en-GB"/>
        </w:rPr>
      </w:pPr>
      <w:r w:rsidRPr="00FE7120">
        <w:rPr>
          <w:snapToGrid/>
          <w:w w:val="95"/>
          <w:sz w:val="20"/>
          <w:lang w:val="lt-LT" w:eastAsia="en-GB"/>
        </w:rPr>
        <w:t>a</w:t>
      </w:r>
      <w:r w:rsidRPr="00FE7120">
        <w:rPr>
          <w:snapToGrid/>
          <w:w w:val="95"/>
          <w:sz w:val="20"/>
          <w:lang w:val="lt-LT" w:eastAsia="en-GB"/>
        </w:rPr>
        <w:tab/>
      </w:r>
      <w:r w:rsidRPr="00FE7120">
        <w:rPr>
          <w:snapToGrid/>
          <w:sz w:val="20"/>
          <w:lang w:val="lt-LT" w:eastAsia="en-GB"/>
        </w:rPr>
        <w:t xml:space="preserve">Pateikti rodmenys gauti lyginant </w:t>
      </w:r>
      <w:proofErr w:type="spellStart"/>
      <w:r w:rsidRPr="00FE7120">
        <w:rPr>
          <w:snapToGrid/>
          <w:sz w:val="20"/>
          <w:lang w:val="lt-LT" w:eastAsia="en-GB"/>
        </w:rPr>
        <w:t>gefitinibą</w:t>
      </w:r>
      <w:proofErr w:type="spellEnd"/>
      <w:r w:rsidRPr="00FE7120">
        <w:rPr>
          <w:snapToGrid/>
          <w:sz w:val="20"/>
          <w:lang w:val="lt-LT" w:eastAsia="en-GB"/>
        </w:rPr>
        <w:t xml:space="preserve"> su </w:t>
      </w:r>
      <w:proofErr w:type="spellStart"/>
      <w:r w:rsidRPr="00FE7120">
        <w:rPr>
          <w:snapToGrid/>
          <w:sz w:val="20"/>
          <w:lang w:val="lt-LT" w:eastAsia="en-GB"/>
        </w:rPr>
        <w:t>karboplatina</w:t>
      </w:r>
      <w:proofErr w:type="spellEnd"/>
      <w:r w:rsidRPr="00FE7120">
        <w:rPr>
          <w:snapToGrid/>
          <w:sz w:val="20"/>
          <w:lang w:val="lt-LT" w:eastAsia="en-GB"/>
        </w:rPr>
        <w:t>/</w:t>
      </w:r>
      <w:proofErr w:type="spellStart"/>
      <w:r w:rsidRPr="00FE7120">
        <w:rPr>
          <w:snapToGrid/>
          <w:sz w:val="20"/>
          <w:lang w:val="lt-LT" w:eastAsia="en-GB"/>
        </w:rPr>
        <w:t>paklitakseliu</w:t>
      </w:r>
      <w:proofErr w:type="spellEnd"/>
    </w:p>
    <w:p w14:paraId="1497AB7B" w14:textId="77777777" w:rsidR="00A74802" w:rsidRPr="00FE7120" w:rsidRDefault="00A74802" w:rsidP="00A74802">
      <w:pPr>
        <w:widowControl w:val="0"/>
        <w:kinsoku w:val="0"/>
        <w:overflowPunct w:val="0"/>
        <w:spacing w:line="240" w:lineRule="auto"/>
        <w:ind w:right="-94"/>
        <w:jc w:val="both"/>
        <w:rPr>
          <w:snapToGrid/>
          <w:sz w:val="20"/>
          <w:lang w:val="lt-LT" w:eastAsia="en-GB"/>
        </w:rPr>
      </w:pPr>
      <w:r w:rsidRPr="00FE7120">
        <w:rPr>
          <w:snapToGrid/>
          <w:sz w:val="20"/>
          <w:lang w:val="lt-LT" w:eastAsia="en-GB"/>
        </w:rPr>
        <w:lastRenderedPageBreak/>
        <w:t>N</w:t>
      </w:r>
      <w:r w:rsidRPr="00FE7120">
        <w:rPr>
          <w:snapToGrid/>
          <w:sz w:val="20"/>
          <w:lang w:val="lt-LT" w:eastAsia="en-GB"/>
        </w:rPr>
        <w:tab/>
        <w:t>Skaičius pacientų, kurių gyvenimo kokybės analizę buvo galima atlikti</w:t>
      </w:r>
    </w:p>
    <w:p w14:paraId="199A5013" w14:textId="77777777" w:rsidR="00A74802" w:rsidRPr="00FE7120" w:rsidRDefault="00A74802" w:rsidP="00A74802">
      <w:pPr>
        <w:widowControl w:val="0"/>
        <w:kinsoku w:val="0"/>
        <w:overflowPunct w:val="0"/>
        <w:spacing w:line="240" w:lineRule="auto"/>
        <w:ind w:right="-94"/>
        <w:jc w:val="both"/>
        <w:rPr>
          <w:snapToGrid/>
          <w:sz w:val="20"/>
          <w:lang w:val="lt-LT" w:eastAsia="en-GB"/>
        </w:rPr>
      </w:pPr>
      <w:proofErr w:type="spellStart"/>
      <w:r w:rsidRPr="00FE7120">
        <w:rPr>
          <w:snapToGrid/>
          <w:sz w:val="20"/>
          <w:lang w:val="lt-LT" w:eastAsia="en-GB"/>
        </w:rPr>
        <w:t>QoL</w:t>
      </w:r>
      <w:proofErr w:type="spellEnd"/>
      <w:r w:rsidRPr="00FE7120">
        <w:rPr>
          <w:snapToGrid/>
          <w:sz w:val="20"/>
          <w:lang w:val="lt-LT" w:eastAsia="en-GB"/>
        </w:rPr>
        <w:t>:</w:t>
      </w:r>
      <w:r w:rsidRPr="00FE7120">
        <w:rPr>
          <w:snapToGrid/>
          <w:sz w:val="20"/>
          <w:lang w:val="lt-LT" w:eastAsia="en-GB"/>
        </w:rPr>
        <w:tab/>
        <w:t>Gyvenimo kokybė</w:t>
      </w:r>
    </w:p>
    <w:p w14:paraId="4FFE99D4" w14:textId="77777777" w:rsidR="00A74802" w:rsidRPr="00FE7120" w:rsidRDefault="00A74802" w:rsidP="00A74802">
      <w:pPr>
        <w:widowControl w:val="0"/>
        <w:kinsoku w:val="0"/>
        <w:overflowPunct w:val="0"/>
        <w:spacing w:line="240" w:lineRule="auto"/>
        <w:ind w:right="-94"/>
        <w:jc w:val="both"/>
        <w:rPr>
          <w:snapToGrid/>
          <w:sz w:val="20"/>
          <w:lang w:val="lt-LT" w:eastAsia="en-GB"/>
        </w:rPr>
      </w:pPr>
      <w:r w:rsidRPr="00FE7120">
        <w:rPr>
          <w:snapToGrid/>
          <w:sz w:val="20"/>
          <w:lang w:val="lt-LT" w:eastAsia="en-GB"/>
        </w:rPr>
        <w:t>FACT-L</w:t>
      </w:r>
      <w:r w:rsidR="00E05AB4" w:rsidRPr="00FE7120">
        <w:rPr>
          <w:snapToGrid/>
          <w:sz w:val="20"/>
          <w:lang w:val="lt-LT" w:eastAsia="en-GB"/>
        </w:rPr>
        <w:t>: F</w:t>
      </w:r>
      <w:r w:rsidRPr="00FE7120">
        <w:rPr>
          <w:snapToGrid/>
          <w:sz w:val="20"/>
          <w:lang w:val="lt-LT" w:eastAsia="en-GB"/>
        </w:rPr>
        <w:t>unkcinis vėžio gydymo įvertinimas − plaučiai</w:t>
      </w:r>
    </w:p>
    <w:p w14:paraId="75604B4E" w14:textId="77777777" w:rsidR="00A74802" w:rsidRPr="00D70287" w:rsidRDefault="00A74802" w:rsidP="00A74802">
      <w:pPr>
        <w:widowControl w:val="0"/>
        <w:kinsoku w:val="0"/>
        <w:overflowPunct w:val="0"/>
        <w:spacing w:line="240" w:lineRule="auto"/>
        <w:ind w:right="-94"/>
        <w:jc w:val="both"/>
        <w:rPr>
          <w:snapToGrid/>
          <w:szCs w:val="22"/>
          <w:lang w:val="lt-LT" w:eastAsia="en-GB"/>
        </w:rPr>
      </w:pPr>
      <w:r w:rsidRPr="00FE7120">
        <w:rPr>
          <w:snapToGrid/>
          <w:sz w:val="20"/>
          <w:lang w:val="lt-LT" w:eastAsia="en-GB"/>
        </w:rPr>
        <w:t>LCS:</w:t>
      </w:r>
      <w:r w:rsidRPr="00FE7120">
        <w:rPr>
          <w:snapToGrid/>
          <w:sz w:val="20"/>
          <w:lang w:val="lt-LT" w:eastAsia="en-GB"/>
        </w:rPr>
        <w:tab/>
        <w:t xml:space="preserve">Plaučių vėžio </w:t>
      </w:r>
      <w:proofErr w:type="spellStart"/>
      <w:r w:rsidRPr="00FE7120">
        <w:rPr>
          <w:snapToGrid/>
          <w:sz w:val="20"/>
          <w:lang w:val="lt-LT" w:eastAsia="en-GB"/>
        </w:rPr>
        <w:t>subskalė</w:t>
      </w:r>
      <w:proofErr w:type="spellEnd"/>
    </w:p>
    <w:p w14:paraId="0A35E1C1" w14:textId="77777777" w:rsidR="00A74802" w:rsidRPr="00D70287" w:rsidRDefault="00A74802" w:rsidP="00A74802">
      <w:pPr>
        <w:widowControl w:val="0"/>
        <w:tabs>
          <w:tab w:val="clear" w:pos="567"/>
        </w:tabs>
        <w:kinsoku w:val="0"/>
        <w:overflowPunct w:val="0"/>
        <w:spacing w:line="240" w:lineRule="auto"/>
        <w:jc w:val="both"/>
        <w:rPr>
          <w:snapToGrid/>
          <w:szCs w:val="22"/>
          <w:lang w:val="lt-LT" w:eastAsia="en-GB"/>
        </w:rPr>
      </w:pPr>
    </w:p>
    <w:p w14:paraId="50226AAD" w14:textId="77777777" w:rsidR="00A74802" w:rsidRPr="00D70287" w:rsidRDefault="00A74802" w:rsidP="00A74802">
      <w:pPr>
        <w:widowControl w:val="0"/>
        <w:tabs>
          <w:tab w:val="clear" w:pos="567"/>
        </w:tabs>
        <w:kinsoku w:val="0"/>
        <w:overflowPunct w:val="0"/>
        <w:spacing w:line="240" w:lineRule="auto"/>
        <w:rPr>
          <w:snapToGrid/>
          <w:szCs w:val="22"/>
          <w:lang w:val="lt-LT" w:eastAsia="en-GB"/>
        </w:rPr>
      </w:pPr>
      <w:r w:rsidRPr="00D70287">
        <w:rPr>
          <w:snapToGrid/>
          <w:spacing w:val="-1"/>
          <w:szCs w:val="22"/>
          <w:lang w:val="lt-LT" w:eastAsia="en-GB"/>
        </w:rPr>
        <w:t xml:space="preserve">IPASS tyrimas parodė palankesnį </w:t>
      </w:r>
      <w:proofErr w:type="spellStart"/>
      <w:r w:rsidRPr="00D70287">
        <w:rPr>
          <w:snapToGrid/>
          <w:spacing w:val="-1"/>
          <w:szCs w:val="22"/>
          <w:lang w:val="lt-LT" w:eastAsia="en-GB"/>
        </w:rPr>
        <w:t>gefitinibo</w:t>
      </w:r>
      <w:proofErr w:type="spellEnd"/>
      <w:r w:rsidR="00E05AB4" w:rsidRPr="00D70287">
        <w:rPr>
          <w:snapToGrid/>
          <w:spacing w:val="-1"/>
          <w:szCs w:val="22"/>
          <w:lang w:val="lt-LT" w:eastAsia="en-GB"/>
        </w:rPr>
        <w:t xml:space="preserve"> </w:t>
      </w:r>
      <w:r w:rsidRPr="00D70287">
        <w:rPr>
          <w:snapToGrid/>
          <w:spacing w:val="-1"/>
          <w:szCs w:val="22"/>
          <w:lang w:val="lt-LT" w:eastAsia="en-GB"/>
        </w:rPr>
        <w:t xml:space="preserve">palyginti su </w:t>
      </w:r>
      <w:proofErr w:type="spellStart"/>
      <w:r w:rsidRPr="00D70287">
        <w:rPr>
          <w:snapToGrid/>
          <w:spacing w:val="-1"/>
          <w:szCs w:val="22"/>
          <w:lang w:val="lt-LT" w:eastAsia="en-GB"/>
        </w:rPr>
        <w:t>karboplatina</w:t>
      </w:r>
      <w:proofErr w:type="spellEnd"/>
      <w:r w:rsidRPr="00D70287">
        <w:rPr>
          <w:snapToGrid/>
          <w:spacing w:val="-1"/>
          <w:szCs w:val="22"/>
          <w:lang w:val="lt-LT" w:eastAsia="en-GB"/>
        </w:rPr>
        <w:t>/</w:t>
      </w:r>
      <w:proofErr w:type="spellStart"/>
      <w:r w:rsidRPr="00D70287">
        <w:rPr>
          <w:snapToGrid/>
          <w:spacing w:val="-1"/>
          <w:szCs w:val="22"/>
          <w:lang w:val="lt-LT" w:eastAsia="en-GB"/>
        </w:rPr>
        <w:t>paklitakseli</w:t>
      </w:r>
      <w:r w:rsidR="00E05AB4" w:rsidRPr="00D70287">
        <w:rPr>
          <w:snapToGrid/>
          <w:spacing w:val="-1"/>
          <w:szCs w:val="22"/>
          <w:lang w:val="lt-LT" w:eastAsia="en-GB"/>
        </w:rPr>
        <w:t>u</w:t>
      </w:r>
      <w:proofErr w:type="spellEnd"/>
      <w:r w:rsidRPr="00D70287">
        <w:rPr>
          <w:snapToGrid/>
          <w:spacing w:val="-1"/>
          <w:szCs w:val="22"/>
          <w:lang w:val="lt-LT" w:eastAsia="en-GB"/>
        </w:rPr>
        <w:t xml:space="preserve"> poveikį anksčiau negydytų pacientų, sergančių lokaliai progresavusiu ar </w:t>
      </w:r>
      <w:proofErr w:type="spellStart"/>
      <w:r w:rsidRPr="00D70287">
        <w:rPr>
          <w:snapToGrid/>
          <w:spacing w:val="-1"/>
          <w:szCs w:val="22"/>
          <w:lang w:val="lt-LT" w:eastAsia="en-GB"/>
        </w:rPr>
        <w:t>metastazavusiu</w:t>
      </w:r>
      <w:proofErr w:type="spellEnd"/>
      <w:r w:rsidRPr="00D70287">
        <w:rPr>
          <w:snapToGrid/>
          <w:spacing w:val="-1"/>
          <w:szCs w:val="22"/>
          <w:lang w:val="lt-LT" w:eastAsia="en-GB"/>
        </w:rPr>
        <w:t xml:space="preserve"> NSLPV, kurių navikas turi </w:t>
      </w:r>
      <w:proofErr w:type="spellStart"/>
      <w:r w:rsidRPr="00D70287">
        <w:rPr>
          <w:snapToGrid/>
          <w:spacing w:val="-1"/>
          <w:szCs w:val="22"/>
          <w:lang w:val="lt-LT" w:eastAsia="en-GB"/>
        </w:rPr>
        <w:t>epitelinio</w:t>
      </w:r>
      <w:proofErr w:type="spellEnd"/>
      <w:r w:rsidRPr="00D70287">
        <w:rPr>
          <w:snapToGrid/>
          <w:spacing w:val="-1"/>
          <w:szCs w:val="22"/>
          <w:lang w:val="lt-LT" w:eastAsia="en-GB"/>
        </w:rPr>
        <w:t xml:space="preserve"> augimo faktoriaus receptorių (</w:t>
      </w:r>
      <w:r w:rsidR="0099426A" w:rsidRPr="00D70287">
        <w:rPr>
          <w:snapToGrid/>
          <w:spacing w:val="-1"/>
          <w:szCs w:val="22"/>
          <w:lang w:val="lt-LT" w:eastAsia="en-GB"/>
        </w:rPr>
        <w:t>EAFR</w:t>
      </w:r>
      <w:r w:rsidRPr="00D70287">
        <w:rPr>
          <w:snapToGrid/>
          <w:spacing w:val="-1"/>
          <w:szCs w:val="22"/>
          <w:lang w:val="lt-LT" w:eastAsia="en-GB"/>
        </w:rPr>
        <w:t xml:space="preserve">) </w:t>
      </w:r>
      <w:proofErr w:type="spellStart"/>
      <w:r w:rsidRPr="00D70287">
        <w:rPr>
          <w:snapToGrid/>
          <w:spacing w:val="-1"/>
          <w:szCs w:val="22"/>
          <w:lang w:val="lt-LT" w:eastAsia="en-GB"/>
        </w:rPr>
        <w:t>tirozino</w:t>
      </w:r>
      <w:proofErr w:type="spellEnd"/>
      <w:r w:rsidRPr="00D70287">
        <w:rPr>
          <w:snapToGrid/>
          <w:spacing w:val="-1"/>
          <w:szCs w:val="22"/>
          <w:lang w:val="lt-LT" w:eastAsia="en-GB"/>
        </w:rPr>
        <w:t xml:space="preserve"> </w:t>
      </w:r>
      <w:proofErr w:type="spellStart"/>
      <w:r w:rsidRPr="00D70287">
        <w:rPr>
          <w:snapToGrid/>
          <w:spacing w:val="-1"/>
          <w:szCs w:val="22"/>
          <w:lang w:val="lt-LT" w:eastAsia="en-GB"/>
        </w:rPr>
        <w:t>kinazę</w:t>
      </w:r>
      <w:proofErr w:type="spellEnd"/>
      <w:r w:rsidRPr="00D70287">
        <w:rPr>
          <w:snapToGrid/>
          <w:spacing w:val="-1"/>
          <w:szCs w:val="22"/>
          <w:lang w:val="lt-LT" w:eastAsia="en-GB"/>
        </w:rPr>
        <w:t xml:space="preserve"> aktyvinančių mutacijų, neprogresuojant ligai išgyventam laikotarpiui (PFS), bendram atsako dažniui (ORR), gyvenimo kokybei (</w:t>
      </w:r>
      <w:proofErr w:type="spellStart"/>
      <w:r w:rsidRPr="00D70287">
        <w:rPr>
          <w:snapToGrid/>
          <w:spacing w:val="-1"/>
          <w:szCs w:val="22"/>
          <w:lang w:val="lt-LT" w:eastAsia="en-GB"/>
        </w:rPr>
        <w:t>QoL</w:t>
      </w:r>
      <w:proofErr w:type="spellEnd"/>
      <w:r w:rsidRPr="00D70287">
        <w:rPr>
          <w:snapToGrid/>
          <w:spacing w:val="-1"/>
          <w:szCs w:val="22"/>
          <w:lang w:val="lt-LT" w:eastAsia="en-GB"/>
        </w:rPr>
        <w:t>) ir simptomų palengvėjimui, o bendrasis išgyvenamumas reikšmingai nesiskyrė.</w:t>
      </w:r>
    </w:p>
    <w:p w14:paraId="53634637" w14:textId="77777777" w:rsidR="00A74802" w:rsidRPr="00D70287" w:rsidRDefault="00A74802" w:rsidP="00A74802">
      <w:pPr>
        <w:widowControl w:val="0"/>
        <w:tabs>
          <w:tab w:val="clear" w:pos="567"/>
        </w:tabs>
        <w:kinsoku w:val="0"/>
        <w:overflowPunct w:val="0"/>
        <w:spacing w:line="240" w:lineRule="auto"/>
        <w:jc w:val="both"/>
        <w:rPr>
          <w:i/>
          <w:iCs/>
          <w:snapToGrid/>
          <w:spacing w:val="-1"/>
          <w:szCs w:val="22"/>
          <w:lang w:val="lt-LT" w:eastAsia="en-GB"/>
        </w:rPr>
      </w:pPr>
    </w:p>
    <w:p w14:paraId="22897DE1" w14:textId="77777777" w:rsidR="00A74802" w:rsidRPr="00D70287" w:rsidRDefault="00A74802" w:rsidP="00A74802">
      <w:pPr>
        <w:widowControl w:val="0"/>
        <w:tabs>
          <w:tab w:val="clear" w:pos="567"/>
        </w:tabs>
        <w:kinsoku w:val="0"/>
        <w:overflowPunct w:val="0"/>
        <w:spacing w:line="240" w:lineRule="auto"/>
        <w:ind w:right="494"/>
        <w:rPr>
          <w:i/>
          <w:szCs w:val="22"/>
          <w:lang w:val="lt-LT"/>
        </w:rPr>
      </w:pPr>
      <w:r w:rsidRPr="00D70287">
        <w:rPr>
          <w:i/>
          <w:szCs w:val="22"/>
          <w:lang w:val="lt-LT"/>
        </w:rPr>
        <w:t>Anksčiau jau gydyti pacientai</w:t>
      </w:r>
    </w:p>
    <w:p w14:paraId="0FAEE8AC" w14:textId="77777777" w:rsidR="00A74802" w:rsidRPr="00D70287" w:rsidRDefault="00A74802" w:rsidP="00A74802">
      <w:pPr>
        <w:widowControl w:val="0"/>
        <w:tabs>
          <w:tab w:val="clear" w:pos="567"/>
        </w:tabs>
        <w:kinsoku w:val="0"/>
        <w:overflowPunct w:val="0"/>
        <w:spacing w:line="240" w:lineRule="auto"/>
        <w:ind w:right="494"/>
        <w:rPr>
          <w:snapToGrid/>
          <w:spacing w:val="-1"/>
          <w:szCs w:val="22"/>
          <w:lang w:val="lt-LT" w:eastAsia="en-GB"/>
        </w:rPr>
      </w:pPr>
      <w:r w:rsidRPr="00D70287">
        <w:rPr>
          <w:szCs w:val="22"/>
          <w:lang w:val="lt-LT"/>
        </w:rPr>
        <w:t xml:space="preserve">Atsitiktinių imčių III fazės INTEREST tyrime dalyvavo lokaliai progresavusiu arba </w:t>
      </w:r>
      <w:proofErr w:type="spellStart"/>
      <w:r w:rsidRPr="00D70287">
        <w:rPr>
          <w:szCs w:val="22"/>
          <w:lang w:val="lt-LT"/>
        </w:rPr>
        <w:t>metastazavusiu</w:t>
      </w:r>
      <w:proofErr w:type="spellEnd"/>
      <w:r w:rsidRPr="00D70287">
        <w:rPr>
          <w:szCs w:val="22"/>
          <w:lang w:val="lt-LT"/>
        </w:rPr>
        <w:t xml:space="preserve"> </w:t>
      </w:r>
      <w:r w:rsidRPr="00D70287">
        <w:rPr>
          <w:snapToGrid/>
          <w:spacing w:val="-1"/>
          <w:szCs w:val="22"/>
          <w:lang w:val="lt-LT" w:eastAsia="en-GB"/>
        </w:rPr>
        <w:t>NSLPV</w:t>
      </w:r>
      <w:r w:rsidRPr="00D70287">
        <w:rPr>
          <w:szCs w:val="22"/>
          <w:lang w:val="lt-LT"/>
        </w:rPr>
        <w:t xml:space="preserve"> sirgę pacientai po chemoterapijos, kurios pagrindinis vaist</w:t>
      </w:r>
      <w:r w:rsidR="00E05AB4" w:rsidRPr="00D70287">
        <w:rPr>
          <w:szCs w:val="22"/>
          <w:lang w:val="lt-LT"/>
        </w:rPr>
        <w:t>as</w:t>
      </w:r>
      <w:r w:rsidRPr="00D70287">
        <w:rPr>
          <w:szCs w:val="22"/>
          <w:lang w:val="lt-LT"/>
        </w:rPr>
        <w:t xml:space="preserve"> buvo platin</w:t>
      </w:r>
      <w:r w:rsidR="00E05AB4" w:rsidRPr="00D70287">
        <w:rPr>
          <w:szCs w:val="22"/>
          <w:lang w:val="lt-LT"/>
        </w:rPr>
        <w:t>os</w:t>
      </w:r>
      <w:r w:rsidRPr="00D70287">
        <w:rPr>
          <w:szCs w:val="22"/>
          <w:lang w:val="lt-LT"/>
        </w:rPr>
        <w:t xml:space="preserve"> preparatas. Bendroje populiacijoje statistikai reikšmingo </w:t>
      </w:r>
      <w:proofErr w:type="spellStart"/>
      <w:r w:rsidRPr="00D70287">
        <w:rPr>
          <w:szCs w:val="22"/>
          <w:lang w:val="lt-LT"/>
        </w:rPr>
        <w:t>gefitinibo</w:t>
      </w:r>
      <w:proofErr w:type="spellEnd"/>
      <w:r w:rsidRPr="00D70287">
        <w:rPr>
          <w:szCs w:val="22"/>
          <w:lang w:val="lt-LT"/>
        </w:rPr>
        <w:t xml:space="preserve"> ir </w:t>
      </w:r>
      <w:proofErr w:type="spellStart"/>
      <w:r w:rsidRPr="00D70287">
        <w:rPr>
          <w:szCs w:val="22"/>
          <w:lang w:val="lt-LT"/>
        </w:rPr>
        <w:t>docetakselio</w:t>
      </w:r>
      <w:proofErr w:type="spellEnd"/>
      <w:r w:rsidRPr="00D70287">
        <w:rPr>
          <w:szCs w:val="22"/>
          <w:lang w:val="lt-LT"/>
        </w:rPr>
        <w:t xml:space="preserve"> (75 mg/m</w:t>
      </w:r>
      <w:r w:rsidRPr="00D70287">
        <w:rPr>
          <w:szCs w:val="22"/>
          <w:vertAlign w:val="superscript"/>
          <w:lang w:val="lt-LT"/>
        </w:rPr>
        <w:t>2</w:t>
      </w:r>
      <w:r w:rsidRPr="00D70287">
        <w:rPr>
          <w:szCs w:val="22"/>
          <w:lang w:val="lt-LT"/>
        </w:rPr>
        <w:t>) poveikio bendrajam išgyvenamumui, neprogresuojant ligai išgyventam laikotarpiui ir objektyvaus atsako dažniui skirtumo nenustatyta (žr. 5 lentelę)</w:t>
      </w:r>
      <w:r w:rsidRPr="00D70287">
        <w:rPr>
          <w:snapToGrid/>
          <w:spacing w:val="-1"/>
          <w:szCs w:val="22"/>
          <w:lang w:val="lt-LT" w:eastAsia="en-GB"/>
        </w:rPr>
        <w:t>.</w:t>
      </w:r>
    </w:p>
    <w:p w14:paraId="4420D059" w14:textId="77777777" w:rsidR="00A74802" w:rsidRPr="00D70287" w:rsidRDefault="00A74802" w:rsidP="00A74802">
      <w:pPr>
        <w:widowControl w:val="0"/>
        <w:tabs>
          <w:tab w:val="clear" w:pos="567"/>
        </w:tabs>
        <w:kinsoku w:val="0"/>
        <w:overflowPunct w:val="0"/>
        <w:spacing w:line="240" w:lineRule="auto"/>
        <w:ind w:left="221" w:right="494"/>
        <w:jc w:val="both"/>
        <w:rPr>
          <w:snapToGrid/>
          <w:spacing w:val="-1"/>
          <w:szCs w:val="22"/>
          <w:lang w:val="lt-LT" w:eastAsia="en-GB"/>
        </w:rPr>
      </w:pPr>
    </w:p>
    <w:p w14:paraId="39E5B336" w14:textId="77777777" w:rsidR="00A74802" w:rsidRPr="00D70287" w:rsidRDefault="00A74802" w:rsidP="00A74802">
      <w:pPr>
        <w:widowControl w:val="0"/>
        <w:tabs>
          <w:tab w:val="clear" w:pos="567"/>
        </w:tabs>
        <w:kinsoku w:val="0"/>
        <w:overflowPunct w:val="0"/>
        <w:spacing w:line="240" w:lineRule="auto"/>
        <w:rPr>
          <w:b/>
          <w:iCs/>
          <w:snapToGrid/>
          <w:spacing w:val="-1"/>
          <w:szCs w:val="22"/>
          <w:u w:val="thick"/>
          <w:lang w:val="lt-LT" w:eastAsia="en-GB"/>
        </w:rPr>
      </w:pPr>
      <w:r w:rsidRPr="00D70287">
        <w:rPr>
          <w:b/>
          <w:iCs/>
          <w:snapToGrid/>
          <w:spacing w:val="-1"/>
          <w:szCs w:val="22"/>
          <w:u w:val="thick"/>
          <w:lang w:val="lt-LT" w:eastAsia="en-GB"/>
        </w:rPr>
        <w:t xml:space="preserve">5 lentelė. INTEREST tyrimo metu nustatytos </w:t>
      </w:r>
      <w:proofErr w:type="spellStart"/>
      <w:r w:rsidRPr="00D70287">
        <w:rPr>
          <w:b/>
          <w:iCs/>
          <w:snapToGrid/>
          <w:spacing w:val="-1"/>
          <w:szCs w:val="22"/>
          <w:u w:val="thick"/>
          <w:lang w:val="lt-LT" w:eastAsia="en-GB"/>
        </w:rPr>
        <w:t>gefitinibo</w:t>
      </w:r>
      <w:proofErr w:type="spellEnd"/>
      <w:r w:rsidRPr="00D70287">
        <w:rPr>
          <w:b/>
          <w:iCs/>
          <w:snapToGrid/>
          <w:spacing w:val="-1"/>
          <w:szCs w:val="22"/>
          <w:u w:val="thick"/>
          <w:lang w:val="lt-LT" w:eastAsia="en-GB"/>
        </w:rPr>
        <w:t xml:space="preserve"> veiksmingumo baigtys, palyginti su </w:t>
      </w:r>
      <w:proofErr w:type="spellStart"/>
      <w:r w:rsidRPr="00D70287">
        <w:rPr>
          <w:b/>
          <w:iCs/>
          <w:snapToGrid/>
          <w:spacing w:val="-1"/>
          <w:szCs w:val="22"/>
          <w:u w:val="thick"/>
          <w:lang w:val="lt-LT" w:eastAsia="en-GB"/>
        </w:rPr>
        <w:t>docetakseliu</w:t>
      </w:r>
      <w:proofErr w:type="spellEnd"/>
    </w:p>
    <w:p w14:paraId="3C18E008" w14:textId="77777777" w:rsidR="00E05AB4" w:rsidRPr="00D70287" w:rsidRDefault="00E05AB4" w:rsidP="00A74802">
      <w:pPr>
        <w:widowControl w:val="0"/>
        <w:tabs>
          <w:tab w:val="clear" w:pos="567"/>
        </w:tabs>
        <w:kinsoku w:val="0"/>
        <w:overflowPunct w:val="0"/>
        <w:spacing w:line="240" w:lineRule="auto"/>
        <w:rPr>
          <w:b/>
          <w:snapToGrid/>
          <w:szCs w:val="22"/>
          <w:lang w:val="lt-LT" w:eastAsia="en-GB"/>
        </w:rPr>
      </w:pPr>
    </w:p>
    <w:tbl>
      <w:tblPr>
        <w:tblW w:w="9428" w:type="dxa"/>
        <w:tblLayout w:type="fixed"/>
        <w:tblCellMar>
          <w:left w:w="0" w:type="dxa"/>
          <w:right w:w="0" w:type="dxa"/>
        </w:tblCellMar>
        <w:tblLook w:val="0000" w:firstRow="0" w:lastRow="0" w:firstColumn="0" w:lastColumn="0" w:noHBand="0" w:noVBand="0"/>
      </w:tblPr>
      <w:tblGrid>
        <w:gridCol w:w="2069"/>
        <w:gridCol w:w="773"/>
        <w:gridCol w:w="1978"/>
        <w:gridCol w:w="2733"/>
        <w:gridCol w:w="1875"/>
      </w:tblGrid>
      <w:tr w:rsidR="00A74802" w:rsidRPr="00790BFB" w14:paraId="687EA951" w14:textId="77777777" w:rsidTr="00E05AB4">
        <w:trPr>
          <w:trHeight w:val="1679"/>
        </w:trPr>
        <w:tc>
          <w:tcPr>
            <w:tcW w:w="2069" w:type="dxa"/>
            <w:tcBorders>
              <w:top w:val="single" w:sz="4" w:space="0" w:color="auto"/>
              <w:left w:val="nil"/>
              <w:bottom w:val="single" w:sz="6" w:space="0" w:color="000000"/>
              <w:right w:val="nil"/>
            </w:tcBorders>
          </w:tcPr>
          <w:p w14:paraId="21575C57" w14:textId="77777777" w:rsidR="00A74802" w:rsidRPr="00D70287" w:rsidRDefault="00A74802" w:rsidP="00A74802">
            <w:pPr>
              <w:widowControl w:val="0"/>
              <w:tabs>
                <w:tab w:val="clear" w:pos="567"/>
              </w:tabs>
              <w:kinsoku w:val="0"/>
              <w:overflowPunct w:val="0"/>
              <w:autoSpaceDE w:val="0"/>
              <w:autoSpaceDN w:val="0"/>
              <w:adjustRightInd w:val="0"/>
              <w:spacing w:line="240" w:lineRule="auto"/>
              <w:ind w:left="458"/>
              <w:rPr>
                <w:b/>
                <w:snapToGrid/>
                <w:szCs w:val="22"/>
                <w:lang w:val="lt-LT"/>
              </w:rPr>
            </w:pPr>
            <w:r w:rsidRPr="00D70287">
              <w:rPr>
                <w:b/>
                <w:bCs/>
                <w:snapToGrid/>
                <w:spacing w:val="-1"/>
                <w:szCs w:val="22"/>
                <w:lang w:val="lt-LT"/>
              </w:rPr>
              <w:t>Populiacija</w:t>
            </w:r>
          </w:p>
        </w:tc>
        <w:tc>
          <w:tcPr>
            <w:tcW w:w="773" w:type="dxa"/>
            <w:tcBorders>
              <w:top w:val="single" w:sz="4" w:space="0" w:color="auto"/>
              <w:left w:val="nil"/>
              <w:bottom w:val="single" w:sz="6" w:space="0" w:color="000000"/>
              <w:right w:val="nil"/>
            </w:tcBorders>
          </w:tcPr>
          <w:p w14:paraId="2F7E2962" w14:textId="77777777" w:rsidR="00A74802" w:rsidRPr="00D70287" w:rsidRDefault="00A74802" w:rsidP="00A74802">
            <w:pPr>
              <w:widowControl w:val="0"/>
              <w:tabs>
                <w:tab w:val="clear" w:pos="567"/>
              </w:tabs>
              <w:kinsoku w:val="0"/>
              <w:overflowPunct w:val="0"/>
              <w:autoSpaceDE w:val="0"/>
              <w:autoSpaceDN w:val="0"/>
              <w:adjustRightInd w:val="0"/>
              <w:spacing w:line="240" w:lineRule="auto"/>
              <w:ind w:right="15"/>
              <w:jc w:val="center"/>
              <w:rPr>
                <w:b/>
                <w:snapToGrid/>
                <w:szCs w:val="22"/>
                <w:lang w:val="lt-LT"/>
              </w:rPr>
            </w:pPr>
            <w:r w:rsidRPr="00D70287">
              <w:rPr>
                <w:b/>
                <w:bCs/>
                <w:snapToGrid/>
                <w:szCs w:val="22"/>
                <w:lang w:val="lt-LT"/>
              </w:rPr>
              <w:t>N</w:t>
            </w:r>
          </w:p>
        </w:tc>
        <w:tc>
          <w:tcPr>
            <w:tcW w:w="1978" w:type="dxa"/>
            <w:tcBorders>
              <w:top w:val="single" w:sz="4" w:space="0" w:color="auto"/>
              <w:left w:val="nil"/>
              <w:bottom w:val="single" w:sz="6" w:space="0" w:color="000000"/>
              <w:right w:val="nil"/>
            </w:tcBorders>
          </w:tcPr>
          <w:p w14:paraId="16065BC9" w14:textId="77777777" w:rsidR="00A74802" w:rsidRPr="00D70287" w:rsidRDefault="00A74802" w:rsidP="00A74802">
            <w:pPr>
              <w:widowControl w:val="0"/>
              <w:tabs>
                <w:tab w:val="clear" w:pos="567"/>
              </w:tabs>
              <w:kinsoku w:val="0"/>
              <w:overflowPunct w:val="0"/>
              <w:autoSpaceDE w:val="0"/>
              <w:autoSpaceDN w:val="0"/>
              <w:adjustRightInd w:val="0"/>
              <w:spacing w:line="240" w:lineRule="auto"/>
              <w:ind w:left="249" w:right="260" w:firstLine="216"/>
              <w:jc w:val="center"/>
              <w:rPr>
                <w:b/>
                <w:snapToGrid/>
                <w:szCs w:val="22"/>
                <w:lang w:val="lt-LT"/>
              </w:rPr>
            </w:pPr>
            <w:r w:rsidRPr="00D70287">
              <w:rPr>
                <w:b/>
                <w:bCs/>
                <w:snapToGrid/>
                <w:szCs w:val="22"/>
                <w:lang w:val="lt-LT"/>
              </w:rPr>
              <w:t>Objektyvaus atsako dažnis ir skirtumo tarp gydymo grupių 95% PI</w:t>
            </w:r>
            <w:r w:rsidRPr="00D70287">
              <w:rPr>
                <w:b/>
                <w:bCs/>
                <w:snapToGrid/>
                <w:spacing w:val="-1"/>
                <w:position w:val="10"/>
                <w:szCs w:val="22"/>
                <w:lang w:val="lt-LT"/>
              </w:rPr>
              <w:t>a</w:t>
            </w:r>
          </w:p>
        </w:tc>
        <w:tc>
          <w:tcPr>
            <w:tcW w:w="2733" w:type="dxa"/>
            <w:tcBorders>
              <w:top w:val="single" w:sz="4" w:space="0" w:color="auto"/>
              <w:left w:val="nil"/>
              <w:bottom w:val="single" w:sz="6" w:space="0" w:color="000000"/>
              <w:right w:val="nil"/>
            </w:tcBorders>
          </w:tcPr>
          <w:p w14:paraId="0CFBF6EE" w14:textId="77777777" w:rsidR="00A74802" w:rsidRPr="00D70287" w:rsidRDefault="00A74802" w:rsidP="00A74802">
            <w:pPr>
              <w:widowControl w:val="0"/>
              <w:tabs>
                <w:tab w:val="clear" w:pos="567"/>
              </w:tabs>
              <w:kinsoku w:val="0"/>
              <w:overflowPunct w:val="0"/>
              <w:autoSpaceDE w:val="0"/>
              <w:autoSpaceDN w:val="0"/>
              <w:adjustRightInd w:val="0"/>
              <w:spacing w:line="240" w:lineRule="auto"/>
              <w:ind w:left="188"/>
              <w:rPr>
                <w:b/>
                <w:snapToGrid/>
                <w:szCs w:val="22"/>
                <w:lang w:val="lt-LT"/>
              </w:rPr>
            </w:pPr>
            <w:r w:rsidRPr="00D70287">
              <w:rPr>
                <w:b/>
                <w:bCs/>
                <w:snapToGrid/>
                <w:spacing w:val="-1"/>
                <w:szCs w:val="22"/>
                <w:lang w:val="lt-LT"/>
              </w:rPr>
              <w:t xml:space="preserve">Neprogresuojant ligai išgyventas </w:t>
            </w:r>
            <w:proofErr w:type="spellStart"/>
            <w:r w:rsidRPr="00D70287">
              <w:rPr>
                <w:b/>
                <w:bCs/>
                <w:snapToGrid/>
                <w:spacing w:val="-1"/>
                <w:szCs w:val="22"/>
                <w:lang w:val="lt-LT"/>
              </w:rPr>
              <w:t>laikotarpis</w:t>
            </w:r>
            <w:r w:rsidRPr="00D70287">
              <w:rPr>
                <w:b/>
                <w:bCs/>
                <w:snapToGrid/>
                <w:spacing w:val="-1"/>
                <w:szCs w:val="22"/>
                <w:vertAlign w:val="superscript"/>
                <w:lang w:val="lt-LT"/>
              </w:rPr>
              <w:t>a</w:t>
            </w:r>
            <w:r w:rsidR="00E05AB4" w:rsidRPr="00D70287">
              <w:rPr>
                <w:b/>
                <w:bCs/>
                <w:snapToGrid/>
                <w:spacing w:val="-1"/>
                <w:szCs w:val="22"/>
                <w:vertAlign w:val="superscript"/>
                <w:lang w:val="lt-LT"/>
              </w:rPr>
              <w:t>,</w:t>
            </w:r>
            <w:r w:rsidRPr="00D70287">
              <w:rPr>
                <w:b/>
                <w:bCs/>
                <w:snapToGrid/>
                <w:spacing w:val="-1"/>
                <w:szCs w:val="22"/>
                <w:vertAlign w:val="superscript"/>
                <w:lang w:val="lt-LT"/>
              </w:rPr>
              <w:t>b</w:t>
            </w:r>
            <w:proofErr w:type="spellEnd"/>
          </w:p>
        </w:tc>
        <w:tc>
          <w:tcPr>
            <w:tcW w:w="1875" w:type="dxa"/>
            <w:tcBorders>
              <w:top w:val="single" w:sz="4" w:space="0" w:color="auto"/>
              <w:left w:val="nil"/>
              <w:bottom w:val="single" w:sz="6" w:space="0" w:color="000000"/>
              <w:right w:val="nil"/>
            </w:tcBorders>
          </w:tcPr>
          <w:p w14:paraId="393CB1D2" w14:textId="77777777" w:rsidR="00A74802" w:rsidRPr="00D70287" w:rsidRDefault="00A74802" w:rsidP="00E05AB4">
            <w:pPr>
              <w:widowControl w:val="0"/>
              <w:tabs>
                <w:tab w:val="clear" w:pos="567"/>
              </w:tabs>
              <w:kinsoku w:val="0"/>
              <w:overflowPunct w:val="0"/>
              <w:autoSpaceDE w:val="0"/>
              <w:autoSpaceDN w:val="0"/>
              <w:adjustRightInd w:val="0"/>
              <w:spacing w:line="240" w:lineRule="auto"/>
              <w:ind w:left="378"/>
              <w:rPr>
                <w:b/>
                <w:snapToGrid/>
                <w:szCs w:val="22"/>
                <w:vertAlign w:val="superscript"/>
                <w:lang w:val="lt-LT"/>
              </w:rPr>
            </w:pPr>
            <w:r w:rsidRPr="00D70287">
              <w:rPr>
                <w:b/>
                <w:bCs/>
                <w:snapToGrid/>
                <w:szCs w:val="22"/>
                <w:lang w:val="lt-LT"/>
              </w:rPr>
              <w:t>Pagrindinė vertinamoji baigtis bendrasis išgyvenamu</w:t>
            </w:r>
            <w:r w:rsidR="00E05AB4" w:rsidRPr="00D70287">
              <w:rPr>
                <w:b/>
                <w:bCs/>
                <w:snapToGrid/>
                <w:szCs w:val="22"/>
                <w:lang w:val="lt-LT"/>
              </w:rPr>
              <w:t>-</w:t>
            </w:r>
            <w:proofErr w:type="spellStart"/>
            <w:r w:rsidRPr="00D70287">
              <w:rPr>
                <w:b/>
                <w:bCs/>
                <w:snapToGrid/>
                <w:szCs w:val="22"/>
                <w:lang w:val="lt-LT"/>
              </w:rPr>
              <w:t>mas</w:t>
            </w:r>
            <w:r w:rsidR="00E05AB4" w:rsidRPr="00D70287">
              <w:rPr>
                <w:b/>
                <w:bCs/>
                <w:snapToGrid/>
                <w:szCs w:val="22"/>
                <w:vertAlign w:val="superscript"/>
                <w:lang w:val="lt-LT"/>
              </w:rPr>
              <w:t>a,b</w:t>
            </w:r>
            <w:proofErr w:type="spellEnd"/>
          </w:p>
        </w:tc>
      </w:tr>
      <w:tr w:rsidR="00A74802" w:rsidRPr="00790BFB" w14:paraId="496EC8A8" w14:textId="77777777" w:rsidTr="00E05AB4">
        <w:trPr>
          <w:trHeight w:val="1056"/>
        </w:trPr>
        <w:tc>
          <w:tcPr>
            <w:tcW w:w="2069" w:type="dxa"/>
            <w:tcBorders>
              <w:top w:val="single" w:sz="6" w:space="0" w:color="000000"/>
              <w:left w:val="nil"/>
              <w:right w:val="nil"/>
            </w:tcBorders>
          </w:tcPr>
          <w:p w14:paraId="5E327512" w14:textId="77777777" w:rsidR="00A74802" w:rsidRPr="00D70287" w:rsidRDefault="00A74802" w:rsidP="00A74802">
            <w:pPr>
              <w:widowControl w:val="0"/>
              <w:tabs>
                <w:tab w:val="clear" w:pos="567"/>
              </w:tabs>
              <w:kinsoku w:val="0"/>
              <w:overflowPunct w:val="0"/>
              <w:autoSpaceDE w:val="0"/>
              <w:autoSpaceDN w:val="0"/>
              <w:adjustRightInd w:val="0"/>
              <w:spacing w:line="240" w:lineRule="auto"/>
              <w:ind w:left="640"/>
              <w:rPr>
                <w:snapToGrid/>
                <w:szCs w:val="22"/>
                <w:lang w:val="lt-LT"/>
              </w:rPr>
            </w:pPr>
            <w:r w:rsidRPr="00D70287">
              <w:rPr>
                <w:snapToGrid/>
                <w:spacing w:val="-1"/>
                <w:szCs w:val="22"/>
                <w:lang w:val="lt-LT"/>
              </w:rPr>
              <w:t>Iš viso</w:t>
            </w:r>
          </w:p>
        </w:tc>
        <w:tc>
          <w:tcPr>
            <w:tcW w:w="773" w:type="dxa"/>
            <w:tcBorders>
              <w:top w:val="single" w:sz="6" w:space="0" w:color="000000"/>
              <w:left w:val="nil"/>
              <w:right w:val="nil"/>
            </w:tcBorders>
          </w:tcPr>
          <w:p w14:paraId="50C21BEA" w14:textId="77777777" w:rsidR="00A74802" w:rsidRPr="00D70287" w:rsidRDefault="00A74802" w:rsidP="00A74802">
            <w:pPr>
              <w:widowControl w:val="0"/>
              <w:tabs>
                <w:tab w:val="clear" w:pos="567"/>
              </w:tabs>
              <w:kinsoku w:val="0"/>
              <w:overflowPunct w:val="0"/>
              <w:autoSpaceDE w:val="0"/>
              <w:autoSpaceDN w:val="0"/>
              <w:adjustRightInd w:val="0"/>
              <w:spacing w:line="240" w:lineRule="auto"/>
              <w:ind w:left="156"/>
              <w:rPr>
                <w:snapToGrid/>
                <w:szCs w:val="22"/>
                <w:lang w:val="lt-LT"/>
              </w:rPr>
            </w:pPr>
            <w:r w:rsidRPr="00D70287">
              <w:rPr>
                <w:snapToGrid/>
                <w:szCs w:val="22"/>
                <w:lang w:val="lt-LT"/>
              </w:rPr>
              <w:t>1466</w:t>
            </w:r>
          </w:p>
        </w:tc>
        <w:tc>
          <w:tcPr>
            <w:tcW w:w="1978" w:type="dxa"/>
            <w:tcBorders>
              <w:top w:val="single" w:sz="6" w:space="0" w:color="000000"/>
              <w:left w:val="nil"/>
              <w:right w:val="nil"/>
            </w:tcBorders>
          </w:tcPr>
          <w:p w14:paraId="41B5BAD2" w14:textId="77777777" w:rsidR="00B82BD4" w:rsidRPr="00D70287" w:rsidRDefault="00ED62F2" w:rsidP="00B82BD4">
            <w:pPr>
              <w:widowControl w:val="0"/>
              <w:tabs>
                <w:tab w:val="clear" w:pos="567"/>
              </w:tabs>
              <w:kinsoku w:val="0"/>
              <w:overflowPunct w:val="0"/>
              <w:autoSpaceDE w:val="0"/>
              <w:autoSpaceDN w:val="0"/>
              <w:adjustRightInd w:val="0"/>
              <w:spacing w:line="240" w:lineRule="auto"/>
              <w:ind w:left="307"/>
              <w:rPr>
                <w:snapToGrid/>
                <w:spacing w:val="-1"/>
                <w:szCs w:val="22"/>
                <w:lang w:val="lt-LT"/>
              </w:rPr>
            </w:pPr>
            <w:r w:rsidRPr="00D70287">
              <w:rPr>
                <w:snapToGrid/>
                <w:spacing w:val="-1"/>
                <w:szCs w:val="22"/>
                <w:lang w:val="lt-LT"/>
              </w:rPr>
              <w:t>9,1%, plg.</w:t>
            </w:r>
            <w:r w:rsidR="00A74802" w:rsidRPr="00D70287">
              <w:rPr>
                <w:snapToGrid/>
                <w:spacing w:val="-1"/>
                <w:szCs w:val="22"/>
                <w:lang w:val="lt-LT"/>
              </w:rPr>
              <w:t xml:space="preserve"> su 7,6%</w:t>
            </w:r>
          </w:p>
          <w:p w14:paraId="73CCE9D2" w14:textId="77777777" w:rsidR="00A74802" w:rsidRPr="00D70287" w:rsidRDefault="00A74802" w:rsidP="00B82BD4">
            <w:pPr>
              <w:widowControl w:val="0"/>
              <w:tabs>
                <w:tab w:val="clear" w:pos="567"/>
              </w:tabs>
              <w:kinsoku w:val="0"/>
              <w:overflowPunct w:val="0"/>
              <w:autoSpaceDE w:val="0"/>
              <w:autoSpaceDN w:val="0"/>
              <w:adjustRightInd w:val="0"/>
              <w:spacing w:line="240" w:lineRule="auto"/>
              <w:ind w:left="307"/>
              <w:rPr>
                <w:snapToGrid/>
                <w:szCs w:val="22"/>
                <w:lang w:val="lt-LT"/>
              </w:rPr>
            </w:pPr>
            <w:r w:rsidRPr="00D70287">
              <w:rPr>
                <w:snapToGrid/>
                <w:spacing w:val="-2"/>
                <w:szCs w:val="22"/>
                <w:lang w:val="lt-LT"/>
              </w:rPr>
              <w:t>[-1,5%,</w:t>
            </w:r>
            <w:r w:rsidRPr="00D70287">
              <w:rPr>
                <w:snapToGrid/>
                <w:szCs w:val="22"/>
                <w:lang w:val="lt-LT"/>
              </w:rPr>
              <w:t xml:space="preserve"> </w:t>
            </w:r>
            <w:r w:rsidRPr="00D70287">
              <w:rPr>
                <w:snapToGrid/>
                <w:spacing w:val="-1"/>
                <w:szCs w:val="22"/>
                <w:lang w:val="lt-LT"/>
              </w:rPr>
              <w:t>4,5%]</w:t>
            </w:r>
          </w:p>
        </w:tc>
        <w:tc>
          <w:tcPr>
            <w:tcW w:w="2733" w:type="dxa"/>
            <w:tcBorders>
              <w:top w:val="single" w:sz="6" w:space="0" w:color="000000"/>
              <w:left w:val="nil"/>
              <w:right w:val="nil"/>
            </w:tcBorders>
          </w:tcPr>
          <w:p w14:paraId="17330DD6" w14:textId="77777777" w:rsidR="00A74802" w:rsidRPr="00D70287" w:rsidRDefault="00A74802" w:rsidP="00A74802">
            <w:pPr>
              <w:widowControl w:val="0"/>
              <w:tabs>
                <w:tab w:val="clear" w:pos="567"/>
              </w:tabs>
              <w:kinsoku w:val="0"/>
              <w:overflowPunct w:val="0"/>
              <w:autoSpaceDE w:val="0"/>
              <w:autoSpaceDN w:val="0"/>
              <w:adjustRightInd w:val="0"/>
              <w:spacing w:line="240" w:lineRule="auto"/>
              <w:ind w:left="11"/>
              <w:jc w:val="center"/>
              <w:rPr>
                <w:snapToGrid/>
                <w:szCs w:val="22"/>
                <w:lang w:val="lt-LT"/>
              </w:rPr>
            </w:pPr>
            <w:r w:rsidRPr="00D70287">
              <w:rPr>
                <w:snapToGrid/>
                <w:spacing w:val="-1"/>
                <w:szCs w:val="22"/>
                <w:lang w:val="lt-LT"/>
              </w:rPr>
              <w:t>HR 1,04</w:t>
            </w:r>
          </w:p>
          <w:p w14:paraId="1CA677A0" w14:textId="77777777" w:rsidR="00A74802" w:rsidRPr="00D70287" w:rsidRDefault="00A74802" w:rsidP="00A74802">
            <w:pPr>
              <w:widowControl w:val="0"/>
              <w:tabs>
                <w:tab w:val="clear" w:pos="567"/>
              </w:tabs>
              <w:kinsoku w:val="0"/>
              <w:overflowPunct w:val="0"/>
              <w:autoSpaceDE w:val="0"/>
              <w:autoSpaceDN w:val="0"/>
              <w:adjustRightInd w:val="0"/>
              <w:spacing w:line="240" w:lineRule="auto"/>
              <w:ind w:left="15"/>
              <w:jc w:val="center"/>
              <w:rPr>
                <w:snapToGrid/>
                <w:szCs w:val="22"/>
                <w:lang w:val="lt-LT"/>
              </w:rPr>
            </w:pPr>
            <w:r w:rsidRPr="00D70287">
              <w:rPr>
                <w:snapToGrid/>
                <w:szCs w:val="22"/>
                <w:lang w:val="lt-LT"/>
              </w:rPr>
              <w:t xml:space="preserve">[0,93, </w:t>
            </w:r>
            <w:r w:rsidRPr="00D70287">
              <w:rPr>
                <w:snapToGrid/>
                <w:spacing w:val="-1"/>
                <w:szCs w:val="22"/>
                <w:lang w:val="lt-LT"/>
              </w:rPr>
              <w:t>1,18]</w:t>
            </w:r>
          </w:p>
          <w:p w14:paraId="39480766" w14:textId="77777777" w:rsidR="00A74802" w:rsidRPr="00D70287" w:rsidRDefault="00A74802" w:rsidP="00A74802">
            <w:pPr>
              <w:widowControl w:val="0"/>
              <w:tabs>
                <w:tab w:val="clear" w:pos="567"/>
              </w:tabs>
              <w:kinsoku w:val="0"/>
              <w:overflowPunct w:val="0"/>
              <w:autoSpaceDE w:val="0"/>
              <w:autoSpaceDN w:val="0"/>
              <w:adjustRightInd w:val="0"/>
              <w:spacing w:line="240" w:lineRule="auto"/>
              <w:ind w:left="781"/>
              <w:rPr>
                <w:snapToGrid/>
                <w:szCs w:val="22"/>
                <w:lang w:val="lt-LT"/>
              </w:rPr>
            </w:pPr>
            <w:r w:rsidRPr="00D70287">
              <w:rPr>
                <w:snapToGrid/>
                <w:szCs w:val="22"/>
                <w:lang w:val="lt-LT"/>
              </w:rPr>
              <w:t>2,2</w:t>
            </w:r>
            <w:r w:rsidR="00E05AB4" w:rsidRPr="00D70287">
              <w:rPr>
                <w:snapToGrid/>
                <w:szCs w:val="22"/>
                <w:lang w:val="lt-LT"/>
              </w:rPr>
              <w:t> </w:t>
            </w:r>
            <w:r w:rsidRPr="00D70287">
              <w:rPr>
                <w:snapToGrid/>
                <w:szCs w:val="22"/>
                <w:lang w:val="lt-LT"/>
              </w:rPr>
              <w:t>m</w:t>
            </w:r>
            <w:r w:rsidR="00ED62F2" w:rsidRPr="00D70287">
              <w:rPr>
                <w:snapToGrid/>
                <w:spacing w:val="-2"/>
                <w:szCs w:val="22"/>
                <w:lang w:val="lt-LT"/>
              </w:rPr>
              <w:t>, plg.</w:t>
            </w:r>
            <w:r w:rsidRPr="00D70287">
              <w:rPr>
                <w:snapToGrid/>
                <w:spacing w:val="-2"/>
                <w:szCs w:val="22"/>
                <w:lang w:val="lt-LT"/>
              </w:rPr>
              <w:t xml:space="preserve"> su </w:t>
            </w:r>
            <w:r w:rsidRPr="00D70287">
              <w:rPr>
                <w:snapToGrid/>
                <w:spacing w:val="-1"/>
                <w:szCs w:val="22"/>
                <w:lang w:val="lt-LT"/>
              </w:rPr>
              <w:t>2,7</w:t>
            </w:r>
            <w:r w:rsidR="00E05AB4" w:rsidRPr="00D70287">
              <w:rPr>
                <w:snapToGrid/>
                <w:spacing w:val="-1"/>
                <w:szCs w:val="22"/>
                <w:lang w:val="lt-LT"/>
              </w:rPr>
              <w:t> </w:t>
            </w:r>
            <w:r w:rsidRPr="00D70287">
              <w:rPr>
                <w:snapToGrid/>
                <w:szCs w:val="22"/>
                <w:lang w:val="lt-LT"/>
              </w:rPr>
              <w:t>m</w:t>
            </w:r>
          </w:p>
          <w:p w14:paraId="1B509877" w14:textId="77777777" w:rsidR="00A74802" w:rsidRPr="00D70287" w:rsidRDefault="00A74802" w:rsidP="00A74802">
            <w:pPr>
              <w:widowControl w:val="0"/>
              <w:tabs>
                <w:tab w:val="clear" w:pos="567"/>
              </w:tabs>
              <w:kinsoku w:val="0"/>
              <w:overflowPunct w:val="0"/>
              <w:autoSpaceDE w:val="0"/>
              <w:autoSpaceDN w:val="0"/>
              <w:adjustRightInd w:val="0"/>
              <w:spacing w:line="240" w:lineRule="auto"/>
              <w:ind w:left="16"/>
              <w:jc w:val="center"/>
              <w:rPr>
                <w:snapToGrid/>
                <w:szCs w:val="22"/>
                <w:lang w:val="lt-LT"/>
              </w:rPr>
            </w:pPr>
            <w:r w:rsidRPr="00D70287">
              <w:rPr>
                <w:snapToGrid/>
                <w:szCs w:val="22"/>
                <w:lang w:val="lt-LT"/>
              </w:rPr>
              <w:t>p=0,4658</w:t>
            </w:r>
          </w:p>
        </w:tc>
        <w:tc>
          <w:tcPr>
            <w:tcW w:w="1875" w:type="dxa"/>
            <w:tcBorders>
              <w:top w:val="single" w:sz="6" w:space="0" w:color="000000"/>
              <w:left w:val="nil"/>
              <w:right w:val="nil"/>
            </w:tcBorders>
          </w:tcPr>
          <w:p w14:paraId="7DF5E0D9" w14:textId="77777777" w:rsidR="00A74802" w:rsidRPr="00D70287" w:rsidRDefault="00A74802" w:rsidP="00A74802">
            <w:pPr>
              <w:widowControl w:val="0"/>
              <w:tabs>
                <w:tab w:val="clear" w:pos="567"/>
              </w:tabs>
              <w:kinsoku w:val="0"/>
              <w:overflowPunct w:val="0"/>
              <w:autoSpaceDE w:val="0"/>
              <w:autoSpaceDN w:val="0"/>
              <w:adjustRightInd w:val="0"/>
              <w:spacing w:line="240" w:lineRule="auto"/>
              <w:ind w:left="15"/>
              <w:jc w:val="center"/>
              <w:rPr>
                <w:snapToGrid/>
                <w:szCs w:val="22"/>
                <w:lang w:val="lt-LT"/>
              </w:rPr>
            </w:pPr>
            <w:r w:rsidRPr="00D70287">
              <w:rPr>
                <w:snapToGrid/>
                <w:spacing w:val="-1"/>
                <w:szCs w:val="22"/>
                <w:lang w:val="lt-LT"/>
              </w:rPr>
              <w:t>HR 1,020</w:t>
            </w:r>
          </w:p>
          <w:p w14:paraId="5CBFD9F2" w14:textId="77777777" w:rsidR="00A74802" w:rsidRPr="00D70287" w:rsidRDefault="00A74802" w:rsidP="00A74802">
            <w:pPr>
              <w:widowControl w:val="0"/>
              <w:tabs>
                <w:tab w:val="clear" w:pos="567"/>
              </w:tabs>
              <w:kinsoku w:val="0"/>
              <w:overflowPunct w:val="0"/>
              <w:autoSpaceDE w:val="0"/>
              <w:autoSpaceDN w:val="0"/>
              <w:adjustRightInd w:val="0"/>
              <w:spacing w:line="240" w:lineRule="auto"/>
              <w:ind w:left="19"/>
              <w:jc w:val="center"/>
              <w:rPr>
                <w:snapToGrid/>
                <w:szCs w:val="22"/>
                <w:lang w:val="lt-LT"/>
              </w:rPr>
            </w:pPr>
            <w:r w:rsidRPr="00D70287">
              <w:rPr>
                <w:snapToGrid/>
                <w:spacing w:val="-1"/>
                <w:szCs w:val="22"/>
                <w:lang w:val="lt-LT"/>
              </w:rPr>
              <w:t>[0,905,</w:t>
            </w:r>
            <w:r w:rsidRPr="00D70287">
              <w:rPr>
                <w:snapToGrid/>
                <w:spacing w:val="-2"/>
                <w:szCs w:val="22"/>
                <w:lang w:val="lt-LT"/>
              </w:rPr>
              <w:t xml:space="preserve"> </w:t>
            </w:r>
            <w:r w:rsidRPr="00D70287">
              <w:rPr>
                <w:snapToGrid/>
                <w:spacing w:val="-1"/>
                <w:szCs w:val="22"/>
                <w:lang w:val="lt-LT"/>
              </w:rPr>
              <w:t>1,150]</w:t>
            </w:r>
            <w:r w:rsidRPr="00D70287">
              <w:rPr>
                <w:snapToGrid/>
                <w:spacing w:val="-19"/>
                <w:szCs w:val="22"/>
                <w:lang w:val="lt-LT"/>
              </w:rPr>
              <w:t xml:space="preserve"> </w:t>
            </w:r>
            <w:r w:rsidRPr="00D70287">
              <w:rPr>
                <w:snapToGrid/>
                <w:position w:val="10"/>
                <w:szCs w:val="22"/>
                <w:lang w:val="lt-LT"/>
              </w:rPr>
              <w:t>c</w:t>
            </w:r>
          </w:p>
          <w:p w14:paraId="4718EF28" w14:textId="77777777" w:rsidR="00A74802" w:rsidRPr="00D70287" w:rsidRDefault="00A74802" w:rsidP="00A74802">
            <w:pPr>
              <w:widowControl w:val="0"/>
              <w:tabs>
                <w:tab w:val="clear" w:pos="567"/>
              </w:tabs>
              <w:kinsoku w:val="0"/>
              <w:overflowPunct w:val="0"/>
              <w:autoSpaceDE w:val="0"/>
              <w:autoSpaceDN w:val="0"/>
              <w:adjustRightInd w:val="0"/>
              <w:spacing w:line="240" w:lineRule="auto"/>
              <w:ind w:left="291"/>
              <w:rPr>
                <w:snapToGrid/>
                <w:szCs w:val="22"/>
                <w:lang w:val="lt-LT"/>
              </w:rPr>
            </w:pPr>
            <w:r w:rsidRPr="00D70287">
              <w:rPr>
                <w:snapToGrid/>
                <w:szCs w:val="22"/>
                <w:lang w:val="lt-LT"/>
              </w:rPr>
              <w:t>7,6</w:t>
            </w:r>
            <w:r w:rsidR="00ED62F2" w:rsidRPr="00D70287">
              <w:rPr>
                <w:snapToGrid/>
                <w:szCs w:val="22"/>
                <w:lang w:val="lt-LT"/>
              </w:rPr>
              <w:t> </w:t>
            </w:r>
            <w:r w:rsidRPr="00D70287">
              <w:rPr>
                <w:snapToGrid/>
                <w:szCs w:val="22"/>
                <w:lang w:val="lt-LT"/>
              </w:rPr>
              <w:t>m</w:t>
            </w:r>
            <w:r w:rsidR="00ED62F2" w:rsidRPr="00D70287">
              <w:rPr>
                <w:snapToGrid/>
                <w:spacing w:val="-2"/>
                <w:szCs w:val="22"/>
                <w:lang w:val="lt-LT"/>
              </w:rPr>
              <w:t>, plg.</w:t>
            </w:r>
            <w:r w:rsidRPr="00D70287">
              <w:rPr>
                <w:snapToGrid/>
                <w:spacing w:val="-2"/>
                <w:szCs w:val="22"/>
                <w:lang w:val="lt-LT"/>
              </w:rPr>
              <w:t xml:space="preserve"> su </w:t>
            </w:r>
            <w:r w:rsidRPr="00D70287">
              <w:rPr>
                <w:snapToGrid/>
                <w:spacing w:val="-1"/>
                <w:szCs w:val="22"/>
                <w:lang w:val="lt-LT"/>
              </w:rPr>
              <w:t>8,0</w:t>
            </w:r>
            <w:r w:rsidR="00ED62F2" w:rsidRPr="00D70287">
              <w:rPr>
                <w:snapToGrid/>
                <w:spacing w:val="-1"/>
                <w:szCs w:val="22"/>
                <w:lang w:val="lt-LT"/>
              </w:rPr>
              <w:t> </w:t>
            </w:r>
            <w:r w:rsidRPr="00D70287">
              <w:rPr>
                <w:snapToGrid/>
                <w:szCs w:val="22"/>
                <w:lang w:val="lt-LT"/>
              </w:rPr>
              <w:t>m</w:t>
            </w:r>
          </w:p>
          <w:p w14:paraId="229BADFF" w14:textId="77777777" w:rsidR="00A74802" w:rsidRPr="00D70287" w:rsidRDefault="00A74802" w:rsidP="00A74802">
            <w:pPr>
              <w:widowControl w:val="0"/>
              <w:tabs>
                <w:tab w:val="clear" w:pos="567"/>
              </w:tabs>
              <w:kinsoku w:val="0"/>
              <w:overflowPunct w:val="0"/>
              <w:autoSpaceDE w:val="0"/>
              <w:autoSpaceDN w:val="0"/>
              <w:adjustRightInd w:val="0"/>
              <w:spacing w:line="240" w:lineRule="auto"/>
              <w:ind w:left="526"/>
              <w:rPr>
                <w:snapToGrid/>
                <w:szCs w:val="22"/>
                <w:lang w:val="lt-LT"/>
              </w:rPr>
            </w:pPr>
            <w:r w:rsidRPr="00D70287">
              <w:rPr>
                <w:snapToGrid/>
                <w:szCs w:val="22"/>
                <w:lang w:val="lt-LT"/>
              </w:rPr>
              <w:t>p=0,7332</w:t>
            </w:r>
          </w:p>
        </w:tc>
      </w:tr>
      <w:tr w:rsidR="00A74802" w:rsidRPr="00790BFB" w14:paraId="415A99CC" w14:textId="77777777" w:rsidTr="00E05AB4">
        <w:trPr>
          <w:trHeight w:val="1053"/>
        </w:trPr>
        <w:tc>
          <w:tcPr>
            <w:tcW w:w="2069" w:type="dxa"/>
            <w:tcBorders>
              <w:top w:val="single" w:sz="6" w:space="0" w:color="000000"/>
              <w:left w:val="nil"/>
              <w:right w:val="nil"/>
            </w:tcBorders>
          </w:tcPr>
          <w:p w14:paraId="3A14B7A3" w14:textId="77777777" w:rsidR="00A74802" w:rsidRPr="00D70287" w:rsidRDefault="00A74802" w:rsidP="00B82BD4">
            <w:pPr>
              <w:widowControl w:val="0"/>
              <w:tabs>
                <w:tab w:val="clear" w:pos="567"/>
              </w:tabs>
              <w:kinsoku w:val="0"/>
              <w:overflowPunct w:val="0"/>
              <w:autoSpaceDE w:val="0"/>
              <w:autoSpaceDN w:val="0"/>
              <w:adjustRightInd w:val="0"/>
              <w:spacing w:line="240" w:lineRule="auto"/>
              <w:ind w:right="9"/>
              <w:jc w:val="center"/>
              <w:rPr>
                <w:snapToGrid/>
                <w:szCs w:val="22"/>
                <w:lang w:val="lt-LT"/>
              </w:rPr>
            </w:pPr>
            <w:r w:rsidRPr="00D70287">
              <w:rPr>
                <w:snapToGrid/>
                <w:spacing w:val="-1"/>
                <w:szCs w:val="22"/>
                <w:lang w:val="lt-LT"/>
              </w:rPr>
              <w:t>EAFR</w:t>
            </w:r>
            <w:r w:rsidR="00B82BD4" w:rsidRPr="00D70287">
              <w:rPr>
                <w:snapToGrid/>
                <w:spacing w:val="-1"/>
                <w:szCs w:val="22"/>
                <w:lang w:val="lt-LT"/>
              </w:rPr>
              <w:t xml:space="preserve"> </w:t>
            </w:r>
            <w:r w:rsidRPr="00D70287">
              <w:rPr>
                <w:snapToGrid/>
                <w:spacing w:val="-1"/>
                <w:szCs w:val="22"/>
                <w:lang w:val="lt-LT"/>
              </w:rPr>
              <w:t>mutacijoms teigiami</w:t>
            </w:r>
          </w:p>
        </w:tc>
        <w:tc>
          <w:tcPr>
            <w:tcW w:w="773" w:type="dxa"/>
            <w:tcBorders>
              <w:top w:val="single" w:sz="6" w:space="0" w:color="000000"/>
              <w:left w:val="nil"/>
              <w:right w:val="nil"/>
            </w:tcBorders>
          </w:tcPr>
          <w:p w14:paraId="47D5C38D" w14:textId="77777777" w:rsidR="00A74802" w:rsidRPr="00D70287" w:rsidRDefault="00A74802" w:rsidP="00A74802">
            <w:pPr>
              <w:widowControl w:val="0"/>
              <w:tabs>
                <w:tab w:val="clear" w:pos="567"/>
              </w:tabs>
              <w:kinsoku w:val="0"/>
              <w:overflowPunct w:val="0"/>
              <w:autoSpaceDE w:val="0"/>
              <w:autoSpaceDN w:val="0"/>
              <w:adjustRightInd w:val="0"/>
              <w:spacing w:line="240" w:lineRule="auto"/>
              <w:ind w:right="18"/>
              <w:jc w:val="center"/>
              <w:rPr>
                <w:snapToGrid/>
                <w:szCs w:val="22"/>
                <w:lang w:val="lt-LT"/>
              </w:rPr>
            </w:pPr>
            <w:r w:rsidRPr="00D70287">
              <w:rPr>
                <w:snapToGrid/>
                <w:szCs w:val="22"/>
                <w:lang w:val="lt-LT"/>
              </w:rPr>
              <w:t>44</w:t>
            </w:r>
          </w:p>
        </w:tc>
        <w:tc>
          <w:tcPr>
            <w:tcW w:w="1978" w:type="dxa"/>
            <w:tcBorders>
              <w:top w:val="single" w:sz="6" w:space="0" w:color="000000"/>
              <w:left w:val="nil"/>
              <w:right w:val="nil"/>
            </w:tcBorders>
          </w:tcPr>
          <w:p w14:paraId="6EBBE22B" w14:textId="77777777" w:rsidR="00A74802" w:rsidRPr="00D70287" w:rsidRDefault="00A43017" w:rsidP="00A74802">
            <w:pPr>
              <w:widowControl w:val="0"/>
              <w:tabs>
                <w:tab w:val="clear" w:pos="567"/>
              </w:tabs>
              <w:kinsoku w:val="0"/>
              <w:overflowPunct w:val="0"/>
              <w:autoSpaceDE w:val="0"/>
              <w:autoSpaceDN w:val="0"/>
              <w:adjustRightInd w:val="0"/>
              <w:spacing w:line="240" w:lineRule="auto"/>
              <w:ind w:left="196"/>
              <w:rPr>
                <w:snapToGrid/>
                <w:szCs w:val="22"/>
                <w:lang w:val="lt-LT"/>
              </w:rPr>
            </w:pPr>
            <w:r w:rsidRPr="00D70287">
              <w:rPr>
                <w:snapToGrid/>
                <w:spacing w:val="-1"/>
                <w:szCs w:val="22"/>
                <w:lang w:val="lt-LT"/>
              </w:rPr>
              <w:t>42,1%, plg.</w:t>
            </w:r>
            <w:r w:rsidR="00A74802" w:rsidRPr="00D70287">
              <w:rPr>
                <w:snapToGrid/>
                <w:spacing w:val="-1"/>
                <w:szCs w:val="22"/>
                <w:lang w:val="lt-LT"/>
              </w:rPr>
              <w:t xml:space="preserve"> su 21,1%</w:t>
            </w:r>
          </w:p>
          <w:p w14:paraId="38E085AE" w14:textId="77777777" w:rsidR="00A74802" w:rsidRPr="00D70287" w:rsidRDefault="00A74802" w:rsidP="00A74802">
            <w:pPr>
              <w:widowControl w:val="0"/>
              <w:tabs>
                <w:tab w:val="clear" w:pos="567"/>
              </w:tabs>
              <w:kinsoku w:val="0"/>
              <w:overflowPunct w:val="0"/>
              <w:autoSpaceDE w:val="0"/>
              <w:autoSpaceDN w:val="0"/>
              <w:adjustRightInd w:val="0"/>
              <w:spacing w:line="240" w:lineRule="auto"/>
              <w:ind w:left="239"/>
              <w:rPr>
                <w:snapToGrid/>
                <w:szCs w:val="22"/>
                <w:lang w:val="lt-LT"/>
              </w:rPr>
            </w:pPr>
            <w:r w:rsidRPr="00D70287">
              <w:rPr>
                <w:snapToGrid/>
                <w:spacing w:val="-1"/>
                <w:szCs w:val="22"/>
                <w:lang w:val="lt-LT"/>
              </w:rPr>
              <w:t>[-8,2%,</w:t>
            </w:r>
            <w:r w:rsidRPr="00D70287">
              <w:rPr>
                <w:snapToGrid/>
                <w:szCs w:val="22"/>
                <w:lang w:val="lt-LT"/>
              </w:rPr>
              <w:t xml:space="preserve"> </w:t>
            </w:r>
            <w:r w:rsidRPr="00D70287">
              <w:rPr>
                <w:snapToGrid/>
                <w:spacing w:val="-1"/>
                <w:szCs w:val="22"/>
                <w:lang w:val="lt-LT"/>
              </w:rPr>
              <w:t>46,0%]</w:t>
            </w:r>
          </w:p>
        </w:tc>
        <w:tc>
          <w:tcPr>
            <w:tcW w:w="2733" w:type="dxa"/>
            <w:tcBorders>
              <w:top w:val="single" w:sz="6" w:space="0" w:color="000000"/>
              <w:left w:val="nil"/>
              <w:right w:val="nil"/>
            </w:tcBorders>
          </w:tcPr>
          <w:p w14:paraId="18753A02" w14:textId="77777777" w:rsidR="00A74802" w:rsidRPr="00D70287" w:rsidRDefault="00A74802" w:rsidP="00A74802">
            <w:pPr>
              <w:widowControl w:val="0"/>
              <w:tabs>
                <w:tab w:val="clear" w:pos="567"/>
              </w:tabs>
              <w:kinsoku w:val="0"/>
              <w:overflowPunct w:val="0"/>
              <w:autoSpaceDE w:val="0"/>
              <w:autoSpaceDN w:val="0"/>
              <w:adjustRightInd w:val="0"/>
              <w:spacing w:line="240" w:lineRule="auto"/>
              <w:ind w:left="11"/>
              <w:jc w:val="center"/>
              <w:rPr>
                <w:snapToGrid/>
                <w:szCs w:val="22"/>
                <w:lang w:val="lt-LT"/>
              </w:rPr>
            </w:pPr>
            <w:r w:rsidRPr="00D70287">
              <w:rPr>
                <w:snapToGrid/>
                <w:spacing w:val="-1"/>
                <w:szCs w:val="22"/>
                <w:lang w:val="lt-LT"/>
              </w:rPr>
              <w:t>HR 0,16</w:t>
            </w:r>
          </w:p>
          <w:p w14:paraId="643F1160" w14:textId="77777777" w:rsidR="00A74802" w:rsidRPr="00D70287" w:rsidRDefault="00A74802" w:rsidP="00A74802">
            <w:pPr>
              <w:widowControl w:val="0"/>
              <w:tabs>
                <w:tab w:val="clear" w:pos="567"/>
              </w:tabs>
              <w:kinsoku w:val="0"/>
              <w:overflowPunct w:val="0"/>
              <w:autoSpaceDE w:val="0"/>
              <w:autoSpaceDN w:val="0"/>
              <w:adjustRightInd w:val="0"/>
              <w:spacing w:line="240" w:lineRule="auto"/>
              <w:ind w:left="922"/>
              <w:rPr>
                <w:snapToGrid/>
                <w:szCs w:val="22"/>
                <w:lang w:val="lt-LT"/>
              </w:rPr>
            </w:pPr>
            <w:r w:rsidRPr="00D70287">
              <w:rPr>
                <w:snapToGrid/>
                <w:spacing w:val="-1"/>
                <w:szCs w:val="22"/>
                <w:lang w:val="lt-LT"/>
              </w:rPr>
              <w:t>[0,05, 0,49]</w:t>
            </w:r>
          </w:p>
          <w:p w14:paraId="628A87FC" w14:textId="77777777" w:rsidR="00A74802" w:rsidRPr="00D70287" w:rsidRDefault="00A74802" w:rsidP="00A74802">
            <w:pPr>
              <w:widowControl w:val="0"/>
              <w:tabs>
                <w:tab w:val="clear" w:pos="567"/>
              </w:tabs>
              <w:kinsoku w:val="0"/>
              <w:overflowPunct w:val="0"/>
              <w:autoSpaceDE w:val="0"/>
              <w:autoSpaceDN w:val="0"/>
              <w:adjustRightInd w:val="0"/>
              <w:spacing w:line="240" w:lineRule="auto"/>
              <w:ind w:left="781"/>
              <w:rPr>
                <w:snapToGrid/>
                <w:szCs w:val="22"/>
                <w:lang w:val="lt-LT"/>
              </w:rPr>
            </w:pPr>
            <w:r w:rsidRPr="00D70287">
              <w:rPr>
                <w:snapToGrid/>
                <w:szCs w:val="22"/>
                <w:lang w:val="lt-LT"/>
              </w:rPr>
              <w:t>7,0</w:t>
            </w:r>
            <w:r w:rsidR="00A43017" w:rsidRPr="00D70287">
              <w:rPr>
                <w:snapToGrid/>
                <w:szCs w:val="22"/>
                <w:lang w:val="lt-LT"/>
              </w:rPr>
              <w:t> </w:t>
            </w:r>
            <w:r w:rsidRPr="00D70287">
              <w:rPr>
                <w:snapToGrid/>
                <w:szCs w:val="22"/>
                <w:lang w:val="lt-LT"/>
              </w:rPr>
              <w:t>m</w:t>
            </w:r>
            <w:r w:rsidR="00A43017" w:rsidRPr="00D70287">
              <w:rPr>
                <w:snapToGrid/>
                <w:spacing w:val="-2"/>
                <w:szCs w:val="22"/>
                <w:lang w:val="lt-LT"/>
              </w:rPr>
              <w:t>, plg.</w:t>
            </w:r>
            <w:r w:rsidRPr="00D70287">
              <w:rPr>
                <w:snapToGrid/>
                <w:spacing w:val="-2"/>
                <w:szCs w:val="22"/>
                <w:lang w:val="lt-LT"/>
              </w:rPr>
              <w:t xml:space="preserve"> su </w:t>
            </w:r>
            <w:r w:rsidRPr="00D70287">
              <w:rPr>
                <w:snapToGrid/>
                <w:spacing w:val="-1"/>
                <w:szCs w:val="22"/>
                <w:lang w:val="lt-LT"/>
              </w:rPr>
              <w:t>4,1</w:t>
            </w:r>
            <w:r w:rsidR="00A43017" w:rsidRPr="00D70287">
              <w:rPr>
                <w:snapToGrid/>
                <w:szCs w:val="22"/>
                <w:lang w:val="lt-LT"/>
              </w:rPr>
              <w:t> </w:t>
            </w:r>
            <w:r w:rsidRPr="00D70287">
              <w:rPr>
                <w:snapToGrid/>
                <w:szCs w:val="22"/>
                <w:lang w:val="lt-LT"/>
              </w:rPr>
              <w:t>m</w:t>
            </w:r>
          </w:p>
          <w:p w14:paraId="778FAEE7" w14:textId="77777777" w:rsidR="00A74802" w:rsidRPr="00D70287" w:rsidRDefault="00A74802" w:rsidP="00A74802">
            <w:pPr>
              <w:widowControl w:val="0"/>
              <w:tabs>
                <w:tab w:val="clear" w:pos="567"/>
              </w:tabs>
              <w:kinsoku w:val="0"/>
              <w:overflowPunct w:val="0"/>
              <w:autoSpaceDE w:val="0"/>
              <w:autoSpaceDN w:val="0"/>
              <w:adjustRightInd w:val="0"/>
              <w:spacing w:line="240" w:lineRule="auto"/>
              <w:ind w:left="16"/>
              <w:jc w:val="center"/>
              <w:rPr>
                <w:snapToGrid/>
                <w:szCs w:val="22"/>
                <w:lang w:val="lt-LT"/>
              </w:rPr>
            </w:pPr>
            <w:r w:rsidRPr="00D70287">
              <w:rPr>
                <w:snapToGrid/>
                <w:szCs w:val="22"/>
                <w:lang w:val="lt-LT"/>
              </w:rPr>
              <w:t>p=0,0012</w:t>
            </w:r>
          </w:p>
        </w:tc>
        <w:tc>
          <w:tcPr>
            <w:tcW w:w="1875" w:type="dxa"/>
            <w:tcBorders>
              <w:top w:val="single" w:sz="6" w:space="0" w:color="000000"/>
              <w:left w:val="nil"/>
              <w:right w:val="nil"/>
            </w:tcBorders>
          </w:tcPr>
          <w:p w14:paraId="5E35C462" w14:textId="77777777" w:rsidR="00A74802" w:rsidRPr="00D70287" w:rsidRDefault="00A74802" w:rsidP="00A74802">
            <w:pPr>
              <w:widowControl w:val="0"/>
              <w:tabs>
                <w:tab w:val="clear" w:pos="567"/>
              </w:tabs>
              <w:kinsoku w:val="0"/>
              <w:overflowPunct w:val="0"/>
              <w:autoSpaceDE w:val="0"/>
              <w:autoSpaceDN w:val="0"/>
              <w:adjustRightInd w:val="0"/>
              <w:spacing w:line="240" w:lineRule="auto"/>
              <w:ind w:left="572"/>
              <w:rPr>
                <w:snapToGrid/>
                <w:szCs w:val="22"/>
                <w:lang w:val="lt-LT"/>
              </w:rPr>
            </w:pPr>
            <w:r w:rsidRPr="00D70287">
              <w:rPr>
                <w:snapToGrid/>
                <w:spacing w:val="-1"/>
                <w:szCs w:val="22"/>
                <w:lang w:val="lt-LT"/>
              </w:rPr>
              <w:t>HR 0,83</w:t>
            </w:r>
          </w:p>
          <w:p w14:paraId="4FBBD62B" w14:textId="77777777" w:rsidR="00A74802" w:rsidRPr="00D70287" w:rsidRDefault="00A74802" w:rsidP="00A74802">
            <w:pPr>
              <w:widowControl w:val="0"/>
              <w:tabs>
                <w:tab w:val="clear" w:pos="567"/>
              </w:tabs>
              <w:kinsoku w:val="0"/>
              <w:overflowPunct w:val="0"/>
              <w:autoSpaceDE w:val="0"/>
              <w:autoSpaceDN w:val="0"/>
              <w:adjustRightInd w:val="0"/>
              <w:spacing w:line="240" w:lineRule="auto"/>
              <w:ind w:left="432"/>
              <w:rPr>
                <w:snapToGrid/>
                <w:szCs w:val="22"/>
                <w:lang w:val="lt-LT"/>
              </w:rPr>
            </w:pPr>
            <w:r w:rsidRPr="00D70287">
              <w:rPr>
                <w:snapToGrid/>
                <w:spacing w:val="-1"/>
                <w:szCs w:val="22"/>
                <w:lang w:val="lt-LT"/>
              </w:rPr>
              <w:t>[0,41, 1,67]</w:t>
            </w:r>
          </w:p>
          <w:p w14:paraId="7413FF0B" w14:textId="77777777" w:rsidR="00A74802" w:rsidRPr="00D70287" w:rsidRDefault="00A74802" w:rsidP="00A74802">
            <w:pPr>
              <w:widowControl w:val="0"/>
              <w:tabs>
                <w:tab w:val="clear" w:pos="567"/>
              </w:tabs>
              <w:kinsoku w:val="0"/>
              <w:overflowPunct w:val="0"/>
              <w:autoSpaceDE w:val="0"/>
              <w:autoSpaceDN w:val="0"/>
              <w:adjustRightInd w:val="0"/>
              <w:spacing w:line="240" w:lineRule="auto"/>
              <w:ind w:left="180"/>
              <w:rPr>
                <w:snapToGrid/>
                <w:szCs w:val="22"/>
                <w:lang w:val="lt-LT"/>
              </w:rPr>
            </w:pPr>
            <w:r w:rsidRPr="00D70287">
              <w:rPr>
                <w:snapToGrid/>
                <w:szCs w:val="22"/>
                <w:lang w:val="lt-LT"/>
              </w:rPr>
              <w:t>14,2</w:t>
            </w:r>
            <w:r w:rsidR="00A43017" w:rsidRPr="00D70287">
              <w:rPr>
                <w:snapToGrid/>
                <w:szCs w:val="22"/>
                <w:lang w:val="lt-LT"/>
              </w:rPr>
              <w:t> </w:t>
            </w:r>
            <w:r w:rsidRPr="00D70287">
              <w:rPr>
                <w:snapToGrid/>
                <w:szCs w:val="22"/>
                <w:lang w:val="lt-LT"/>
              </w:rPr>
              <w:t>m</w:t>
            </w:r>
            <w:r w:rsidR="00A43017" w:rsidRPr="00D70287">
              <w:rPr>
                <w:snapToGrid/>
                <w:spacing w:val="-2"/>
                <w:szCs w:val="22"/>
                <w:lang w:val="lt-LT"/>
              </w:rPr>
              <w:t xml:space="preserve">, plg. </w:t>
            </w:r>
            <w:r w:rsidRPr="00D70287">
              <w:rPr>
                <w:snapToGrid/>
                <w:spacing w:val="-2"/>
                <w:szCs w:val="22"/>
                <w:lang w:val="lt-LT"/>
              </w:rPr>
              <w:t xml:space="preserve">su </w:t>
            </w:r>
            <w:r w:rsidRPr="00D70287">
              <w:rPr>
                <w:snapToGrid/>
                <w:spacing w:val="-1"/>
                <w:szCs w:val="22"/>
                <w:lang w:val="lt-LT"/>
              </w:rPr>
              <w:t>16,</w:t>
            </w:r>
            <w:r w:rsidRPr="00D70287">
              <w:rPr>
                <w:szCs w:val="22"/>
                <w:lang w:val="lt-LT"/>
              </w:rPr>
              <w:t>6</w:t>
            </w:r>
            <w:r w:rsidR="00A43017" w:rsidRPr="00D70287">
              <w:rPr>
                <w:szCs w:val="22"/>
                <w:lang w:val="lt-LT"/>
              </w:rPr>
              <w:t> </w:t>
            </w:r>
            <w:r w:rsidRPr="00D70287">
              <w:rPr>
                <w:szCs w:val="22"/>
                <w:lang w:val="lt-LT"/>
              </w:rPr>
              <w:t>m</w:t>
            </w:r>
          </w:p>
          <w:p w14:paraId="3E2C3784" w14:textId="77777777" w:rsidR="00A74802" w:rsidRPr="00D70287" w:rsidRDefault="00A74802" w:rsidP="00A74802">
            <w:pPr>
              <w:widowControl w:val="0"/>
              <w:tabs>
                <w:tab w:val="clear" w:pos="567"/>
              </w:tabs>
              <w:kinsoku w:val="0"/>
              <w:overflowPunct w:val="0"/>
              <w:autoSpaceDE w:val="0"/>
              <w:autoSpaceDN w:val="0"/>
              <w:adjustRightInd w:val="0"/>
              <w:spacing w:line="240" w:lineRule="auto"/>
              <w:ind w:left="526"/>
              <w:rPr>
                <w:snapToGrid/>
                <w:szCs w:val="22"/>
                <w:lang w:val="lt-LT"/>
              </w:rPr>
            </w:pPr>
            <w:r w:rsidRPr="00D70287">
              <w:rPr>
                <w:snapToGrid/>
                <w:szCs w:val="22"/>
                <w:lang w:val="lt-LT"/>
              </w:rPr>
              <w:t>p=0,6043</w:t>
            </w:r>
          </w:p>
        </w:tc>
      </w:tr>
      <w:tr w:rsidR="00A74802" w:rsidRPr="00790BFB" w14:paraId="197AED52" w14:textId="77777777" w:rsidTr="00E05AB4">
        <w:trPr>
          <w:trHeight w:val="1055"/>
        </w:trPr>
        <w:tc>
          <w:tcPr>
            <w:tcW w:w="2069" w:type="dxa"/>
            <w:tcBorders>
              <w:top w:val="single" w:sz="6" w:space="0" w:color="000000"/>
              <w:left w:val="nil"/>
              <w:right w:val="nil"/>
            </w:tcBorders>
          </w:tcPr>
          <w:p w14:paraId="4BCAEE97" w14:textId="77777777" w:rsidR="00A74802" w:rsidRPr="00D70287" w:rsidRDefault="00A74802" w:rsidP="00B82BD4">
            <w:pPr>
              <w:widowControl w:val="0"/>
              <w:tabs>
                <w:tab w:val="clear" w:pos="567"/>
              </w:tabs>
              <w:kinsoku w:val="0"/>
              <w:overflowPunct w:val="0"/>
              <w:autoSpaceDE w:val="0"/>
              <w:autoSpaceDN w:val="0"/>
              <w:adjustRightInd w:val="0"/>
              <w:spacing w:line="240" w:lineRule="auto"/>
              <w:ind w:right="9"/>
              <w:jc w:val="center"/>
              <w:rPr>
                <w:snapToGrid/>
                <w:szCs w:val="22"/>
                <w:lang w:val="lt-LT"/>
              </w:rPr>
            </w:pPr>
            <w:r w:rsidRPr="00D70287">
              <w:rPr>
                <w:snapToGrid/>
                <w:spacing w:val="-1"/>
                <w:szCs w:val="22"/>
                <w:lang w:val="lt-LT"/>
              </w:rPr>
              <w:t>EAFR</w:t>
            </w:r>
            <w:r w:rsidR="00B82BD4" w:rsidRPr="00D70287">
              <w:rPr>
                <w:snapToGrid/>
                <w:spacing w:val="-1"/>
                <w:szCs w:val="22"/>
                <w:lang w:val="lt-LT"/>
              </w:rPr>
              <w:t xml:space="preserve"> </w:t>
            </w:r>
            <w:r w:rsidRPr="00D70287">
              <w:rPr>
                <w:snapToGrid/>
                <w:spacing w:val="-1"/>
                <w:szCs w:val="22"/>
                <w:lang w:val="lt-LT"/>
              </w:rPr>
              <w:t>mutacijoms neigiami</w:t>
            </w:r>
          </w:p>
        </w:tc>
        <w:tc>
          <w:tcPr>
            <w:tcW w:w="773" w:type="dxa"/>
            <w:tcBorders>
              <w:top w:val="single" w:sz="6" w:space="0" w:color="000000"/>
              <w:left w:val="nil"/>
              <w:right w:val="nil"/>
            </w:tcBorders>
          </w:tcPr>
          <w:p w14:paraId="432FFBA2" w14:textId="77777777" w:rsidR="00A74802" w:rsidRPr="00D70287" w:rsidRDefault="00A74802" w:rsidP="00A74802">
            <w:pPr>
              <w:widowControl w:val="0"/>
              <w:tabs>
                <w:tab w:val="clear" w:pos="567"/>
              </w:tabs>
              <w:kinsoku w:val="0"/>
              <w:overflowPunct w:val="0"/>
              <w:autoSpaceDE w:val="0"/>
              <w:autoSpaceDN w:val="0"/>
              <w:adjustRightInd w:val="0"/>
              <w:spacing w:line="240" w:lineRule="auto"/>
              <w:ind w:left="211"/>
              <w:rPr>
                <w:snapToGrid/>
                <w:szCs w:val="22"/>
                <w:lang w:val="lt-LT"/>
              </w:rPr>
            </w:pPr>
            <w:r w:rsidRPr="00D70287">
              <w:rPr>
                <w:snapToGrid/>
                <w:szCs w:val="22"/>
                <w:lang w:val="lt-LT"/>
              </w:rPr>
              <w:t>253</w:t>
            </w:r>
          </w:p>
        </w:tc>
        <w:tc>
          <w:tcPr>
            <w:tcW w:w="1978" w:type="dxa"/>
            <w:tcBorders>
              <w:top w:val="single" w:sz="6" w:space="0" w:color="000000"/>
              <w:left w:val="nil"/>
              <w:right w:val="nil"/>
            </w:tcBorders>
          </w:tcPr>
          <w:p w14:paraId="22D55B75" w14:textId="77777777" w:rsidR="00A74802" w:rsidRPr="00D70287" w:rsidRDefault="00A43017" w:rsidP="00A74802">
            <w:pPr>
              <w:widowControl w:val="0"/>
              <w:tabs>
                <w:tab w:val="clear" w:pos="567"/>
              </w:tabs>
              <w:kinsoku w:val="0"/>
              <w:overflowPunct w:val="0"/>
              <w:autoSpaceDE w:val="0"/>
              <w:autoSpaceDN w:val="0"/>
              <w:adjustRightInd w:val="0"/>
              <w:spacing w:line="240" w:lineRule="auto"/>
              <w:ind w:left="307"/>
              <w:rPr>
                <w:snapToGrid/>
                <w:szCs w:val="22"/>
                <w:lang w:val="lt-LT"/>
              </w:rPr>
            </w:pPr>
            <w:r w:rsidRPr="00D70287">
              <w:rPr>
                <w:snapToGrid/>
                <w:spacing w:val="-1"/>
                <w:szCs w:val="22"/>
                <w:lang w:val="lt-LT"/>
              </w:rPr>
              <w:t>6,6%, plg.</w:t>
            </w:r>
            <w:r w:rsidR="00A74802" w:rsidRPr="00D70287">
              <w:rPr>
                <w:snapToGrid/>
                <w:spacing w:val="-1"/>
                <w:szCs w:val="22"/>
                <w:lang w:val="lt-LT"/>
              </w:rPr>
              <w:t xml:space="preserve"> su 9,8%</w:t>
            </w:r>
          </w:p>
          <w:p w14:paraId="6E2256AA" w14:textId="77777777" w:rsidR="00A74802" w:rsidRPr="00D70287" w:rsidRDefault="00A74802" w:rsidP="00A74802">
            <w:pPr>
              <w:widowControl w:val="0"/>
              <w:tabs>
                <w:tab w:val="clear" w:pos="567"/>
              </w:tabs>
              <w:kinsoku w:val="0"/>
              <w:overflowPunct w:val="0"/>
              <w:autoSpaceDE w:val="0"/>
              <w:autoSpaceDN w:val="0"/>
              <w:adjustRightInd w:val="0"/>
              <w:spacing w:line="240" w:lineRule="auto"/>
              <w:ind w:left="239"/>
              <w:rPr>
                <w:snapToGrid/>
                <w:szCs w:val="22"/>
                <w:lang w:val="lt-LT"/>
              </w:rPr>
            </w:pPr>
            <w:r w:rsidRPr="00D70287">
              <w:rPr>
                <w:snapToGrid/>
                <w:spacing w:val="-2"/>
                <w:szCs w:val="22"/>
                <w:lang w:val="lt-LT"/>
              </w:rPr>
              <w:t>[-10,5%,</w:t>
            </w:r>
            <w:r w:rsidRPr="00D70287">
              <w:rPr>
                <w:snapToGrid/>
                <w:szCs w:val="22"/>
                <w:lang w:val="lt-LT"/>
              </w:rPr>
              <w:t xml:space="preserve"> </w:t>
            </w:r>
            <w:r w:rsidRPr="00D70287">
              <w:rPr>
                <w:snapToGrid/>
                <w:spacing w:val="-1"/>
                <w:szCs w:val="22"/>
                <w:lang w:val="lt-LT"/>
              </w:rPr>
              <w:t>4,4%]</w:t>
            </w:r>
          </w:p>
        </w:tc>
        <w:tc>
          <w:tcPr>
            <w:tcW w:w="2733" w:type="dxa"/>
            <w:tcBorders>
              <w:top w:val="single" w:sz="6" w:space="0" w:color="000000"/>
              <w:left w:val="nil"/>
              <w:right w:val="nil"/>
            </w:tcBorders>
          </w:tcPr>
          <w:p w14:paraId="3663BCAE" w14:textId="77777777" w:rsidR="00A74802" w:rsidRPr="00D70287" w:rsidRDefault="00A74802" w:rsidP="00A74802">
            <w:pPr>
              <w:widowControl w:val="0"/>
              <w:tabs>
                <w:tab w:val="clear" w:pos="567"/>
              </w:tabs>
              <w:kinsoku w:val="0"/>
              <w:overflowPunct w:val="0"/>
              <w:autoSpaceDE w:val="0"/>
              <w:autoSpaceDN w:val="0"/>
              <w:adjustRightInd w:val="0"/>
              <w:spacing w:line="240" w:lineRule="auto"/>
              <w:ind w:left="11"/>
              <w:jc w:val="center"/>
              <w:rPr>
                <w:snapToGrid/>
                <w:szCs w:val="22"/>
                <w:lang w:val="lt-LT"/>
              </w:rPr>
            </w:pPr>
            <w:r w:rsidRPr="00D70287">
              <w:rPr>
                <w:snapToGrid/>
                <w:spacing w:val="-1"/>
                <w:szCs w:val="22"/>
                <w:lang w:val="lt-LT"/>
              </w:rPr>
              <w:t>HR 1,24</w:t>
            </w:r>
          </w:p>
          <w:p w14:paraId="2B4A420B" w14:textId="77777777" w:rsidR="00A74802" w:rsidRPr="00D70287" w:rsidRDefault="00A74802" w:rsidP="00A74802">
            <w:pPr>
              <w:widowControl w:val="0"/>
              <w:tabs>
                <w:tab w:val="clear" w:pos="567"/>
              </w:tabs>
              <w:kinsoku w:val="0"/>
              <w:overflowPunct w:val="0"/>
              <w:autoSpaceDE w:val="0"/>
              <w:autoSpaceDN w:val="0"/>
              <w:adjustRightInd w:val="0"/>
              <w:spacing w:line="240" w:lineRule="auto"/>
              <w:ind w:left="922"/>
              <w:rPr>
                <w:snapToGrid/>
                <w:szCs w:val="22"/>
                <w:lang w:val="lt-LT"/>
              </w:rPr>
            </w:pPr>
            <w:r w:rsidRPr="00D70287">
              <w:rPr>
                <w:snapToGrid/>
                <w:szCs w:val="22"/>
                <w:lang w:val="lt-LT"/>
              </w:rPr>
              <w:t xml:space="preserve">[0,94, </w:t>
            </w:r>
            <w:r w:rsidRPr="00D70287">
              <w:rPr>
                <w:snapToGrid/>
                <w:spacing w:val="-1"/>
                <w:szCs w:val="22"/>
                <w:lang w:val="lt-LT"/>
              </w:rPr>
              <w:t>1,64]</w:t>
            </w:r>
          </w:p>
          <w:p w14:paraId="5AD469E0" w14:textId="77777777" w:rsidR="00A74802" w:rsidRPr="00D70287" w:rsidRDefault="00A43017" w:rsidP="00A74802">
            <w:pPr>
              <w:widowControl w:val="0"/>
              <w:tabs>
                <w:tab w:val="clear" w:pos="567"/>
              </w:tabs>
              <w:kinsoku w:val="0"/>
              <w:overflowPunct w:val="0"/>
              <w:autoSpaceDE w:val="0"/>
              <w:autoSpaceDN w:val="0"/>
              <w:adjustRightInd w:val="0"/>
              <w:spacing w:line="240" w:lineRule="auto"/>
              <w:ind w:left="781"/>
              <w:rPr>
                <w:snapToGrid/>
                <w:szCs w:val="22"/>
                <w:lang w:val="lt-LT"/>
              </w:rPr>
            </w:pPr>
            <w:r w:rsidRPr="00D70287">
              <w:rPr>
                <w:snapToGrid/>
                <w:szCs w:val="22"/>
                <w:lang w:val="lt-LT"/>
              </w:rPr>
              <w:t>1,7 </w:t>
            </w:r>
            <w:r w:rsidR="00A74802" w:rsidRPr="00D70287">
              <w:rPr>
                <w:snapToGrid/>
                <w:szCs w:val="22"/>
                <w:lang w:val="lt-LT"/>
              </w:rPr>
              <w:t>m</w:t>
            </w:r>
            <w:r w:rsidRPr="00D70287">
              <w:rPr>
                <w:snapToGrid/>
                <w:spacing w:val="-2"/>
                <w:szCs w:val="22"/>
                <w:lang w:val="lt-LT"/>
              </w:rPr>
              <w:t>, plg.</w:t>
            </w:r>
            <w:r w:rsidR="00A74802" w:rsidRPr="00D70287">
              <w:rPr>
                <w:snapToGrid/>
                <w:spacing w:val="-2"/>
                <w:szCs w:val="22"/>
                <w:lang w:val="lt-LT"/>
              </w:rPr>
              <w:t xml:space="preserve"> su </w:t>
            </w:r>
            <w:r w:rsidR="00A74802" w:rsidRPr="00D70287">
              <w:rPr>
                <w:snapToGrid/>
                <w:spacing w:val="-1"/>
                <w:szCs w:val="22"/>
                <w:lang w:val="lt-LT"/>
              </w:rPr>
              <w:t>2,6</w:t>
            </w:r>
            <w:r w:rsidRPr="00D70287">
              <w:rPr>
                <w:snapToGrid/>
                <w:szCs w:val="22"/>
                <w:lang w:val="lt-LT"/>
              </w:rPr>
              <w:t> </w:t>
            </w:r>
            <w:r w:rsidR="00A74802" w:rsidRPr="00D70287">
              <w:rPr>
                <w:snapToGrid/>
                <w:szCs w:val="22"/>
                <w:lang w:val="lt-LT"/>
              </w:rPr>
              <w:t>m</w:t>
            </w:r>
          </w:p>
          <w:p w14:paraId="21EE93F6" w14:textId="77777777" w:rsidR="00A74802" w:rsidRPr="00D70287" w:rsidRDefault="00A74802" w:rsidP="00A74802">
            <w:pPr>
              <w:widowControl w:val="0"/>
              <w:tabs>
                <w:tab w:val="clear" w:pos="567"/>
              </w:tabs>
              <w:kinsoku w:val="0"/>
              <w:overflowPunct w:val="0"/>
              <w:autoSpaceDE w:val="0"/>
              <w:autoSpaceDN w:val="0"/>
              <w:adjustRightInd w:val="0"/>
              <w:spacing w:line="240" w:lineRule="auto"/>
              <w:ind w:left="16"/>
              <w:jc w:val="center"/>
              <w:rPr>
                <w:snapToGrid/>
                <w:szCs w:val="22"/>
                <w:lang w:val="lt-LT"/>
              </w:rPr>
            </w:pPr>
            <w:r w:rsidRPr="00D70287">
              <w:rPr>
                <w:snapToGrid/>
                <w:szCs w:val="22"/>
                <w:lang w:val="lt-LT"/>
              </w:rPr>
              <w:t>p=0,1353</w:t>
            </w:r>
          </w:p>
        </w:tc>
        <w:tc>
          <w:tcPr>
            <w:tcW w:w="1875" w:type="dxa"/>
            <w:tcBorders>
              <w:top w:val="single" w:sz="6" w:space="0" w:color="000000"/>
              <w:left w:val="nil"/>
              <w:right w:val="nil"/>
            </w:tcBorders>
          </w:tcPr>
          <w:p w14:paraId="58AF192F" w14:textId="77777777" w:rsidR="00A74802" w:rsidRPr="00D70287" w:rsidRDefault="00A74802" w:rsidP="00A74802">
            <w:pPr>
              <w:widowControl w:val="0"/>
              <w:tabs>
                <w:tab w:val="clear" w:pos="567"/>
              </w:tabs>
              <w:kinsoku w:val="0"/>
              <w:overflowPunct w:val="0"/>
              <w:autoSpaceDE w:val="0"/>
              <w:autoSpaceDN w:val="0"/>
              <w:adjustRightInd w:val="0"/>
              <w:spacing w:line="240" w:lineRule="auto"/>
              <w:ind w:left="572"/>
              <w:rPr>
                <w:snapToGrid/>
                <w:szCs w:val="22"/>
                <w:lang w:val="lt-LT"/>
              </w:rPr>
            </w:pPr>
            <w:r w:rsidRPr="00D70287">
              <w:rPr>
                <w:snapToGrid/>
                <w:spacing w:val="-1"/>
                <w:szCs w:val="22"/>
                <w:lang w:val="lt-LT"/>
              </w:rPr>
              <w:t>HR 1,02</w:t>
            </w:r>
          </w:p>
          <w:p w14:paraId="50661197" w14:textId="77777777" w:rsidR="00A74802" w:rsidRPr="00D70287" w:rsidRDefault="00A74802" w:rsidP="00A74802">
            <w:pPr>
              <w:widowControl w:val="0"/>
              <w:tabs>
                <w:tab w:val="clear" w:pos="567"/>
              </w:tabs>
              <w:kinsoku w:val="0"/>
              <w:overflowPunct w:val="0"/>
              <w:autoSpaceDE w:val="0"/>
              <w:autoSpaceDN w:val="0"/>
              <w:adjustRightInd w:val="0"/>
              <w:spacing w:line="240" w:lineRule="auto"/>
              <w:ind w:left="432"/>
              <w:rPr>
                <w:snapToGrid/>
                <w:szCs w:val="22"/>
                <w:lang w:val="lt-LT"/>
              </w:rPr>
            </w:pPr>
            <w:r w:rsidRPr="00D70287">
              <w:rPr>
                <w:snapToGrid/>
                <w:spacing w:val="-1"/>
                <w:szCs w:val="22"/>
                <w:lang w:val="lt-LT"/>
              </w:rPr>
              <w:t>[0,78, 1,33]</w:t>
            </w:r>
          </w:p>
          <w:p w14:paraId="76BDAECF" w14:textId="77777777" w:rsidR="00A74802" w:rsidRPr="00D70287" w:rsidRDefault="00A43017" w:rsidP="00A74802">
            <w:pPr>
              <w:widowControl w:val="0"/>
              <w:tabs>
                <w:tab w:val="clear" w:pos="567"/>
              </w:tabs>
              <w:kinsoku w:val="0"/>
              <w:overflowPunct w:val="0"/>
              <w:autoSpaceDE w:val="0"/>
              <w:autoSpaceDN w:val="0"/>
              <w:adjustRightInd w:val="0"/>
              <w:spacing w:line="240" w:lineRule="auto"/>
              <w:ind w:left="291"/>
              <w:rPr>
                <w:snapToGrid/>
                <w:szCs w:val="22"/>
                <w:lang w:val="lt-LT"/>
              </w:rPr>
            </w:pPr>
            <w:r w:rsidRPr="00D70287">
              <w:rPr>
                <w:snapToGrid/>
                <w:szCs w:val="22"/>
                <w:lang w:val="lt-LT"/>
              </w:rPr>
              <w:t>6,4 </w:t>
            </w:r>
            <w:r w:rsidR="00A74802" w:rsidRPr="00D70287">
              <w:rPr>
                <w:snapToGrid/>
                <w:szCs w:val="22"/>
                <w:lang w:val="lt-LT"/>
              </w:rPr>
              <w:t>m</w:t>
            </w:r>
            <w:r w:rsidRPr="00D70287">
              <w:rPr>
                <w:snapToGrid/>
                <w:spacing w:val="-2"/>
                <w:szCs w:val="22"/>
                <w:lang w:val="lt-LT"/>
              </w:rPr>
              <w:t>, plg.</w:t>
            </w:r>
            <w:r w:rsidR="00A74802" w:rsidRPr="00D70287">
              <w:rPr>
                <w:snapToGrid/>
                <w:spacing w:val="-2"/>
                <w:szCs w:val="22"/>
                <w:lang w:val="lt-LT"/>
              </w:rPr>
              <w:t xml:space="preserve"> su </w:t>
            </w:r>
            <w:r w:rsidR="00A74802" w:rsidRPr="00D70287">
              <w:rPr>
                <w:snapToGrid/>
                <w:spacing w:val="-1"/>
                <w:szCs w:val="22"/>
                <w:lang w:val="lt-LT"/>
              </w:rPr>
              <w:t>6,0</w:t>
            </w:r>
            <w:r w:rsidRPr="00D70287">
              <w:rPr>
                <w:snapToGrid/>
                <w:spacing w:val="-1"/>
                <w:szCs w:val="22"/>
                <w:lang w:val="lt-LT"/>
              </w:rPr>
              <w:t> </w:t>
            </w:r>
            <w:r w:rsidR="00A74802" w:rsidRPr="00D70287">
              <w:rPr>
                <w:snapToGrid/>
                <w:szCs w:val="22"/>
                <w:lang w:val="lt-LT"/>
              </w:rPr>
              <w:t>m</w:t>
            </w:r>
          </w:p>
          <w:p w14:paraId="65E83D0C" w14:textId="77777777" w:rsidR="00A74802" w:rsidRPr="00D70287" w:rsidRDefault="00A74802" w:rsidP="00A74802">
            <w:pPr>
              <w:widowControl w:val="0"/>
              <w:tabs>
                <w:tab w:val="clear" w:pos="567"/>
              </w:tabs>
              <w:kinsoku w:val="0"/>
              <w:overflowPunct w:val="0"/>
              <w:autoSpaceDE w:val="0"/>
              <w:autoSpaceDN w:val="0"/>
              <w:adjustRightInd w:val="0"/>
              <w:spacing w:line="240" w:lineRule="auto"/>
              <w:ind w:left="526"/>
              <w:rPr>
                <w:snapToGrid/>
                <w:szCs w:val="22"/>
                <w:lang w:val="lt-LT"/>
              </w:rPr>
            </w:pPr>
            <w:r w:rsidRPr="00D70287">
              <w:rPr>
                <w:snapToGrid/>
                <w:szCs w:val="22"/>
                <w:lang w:val="lt-LT"/>
              </w:rPr>
              <w:t>p=0,9131</w:t>
            </w:r>
          </w:p>
        </w:tc>
      </w:tr>
      <w:tr w:rsidR="00A74802" w:rsidRPr="00790BFB" w14:paraId="28189807" w14:textId="77777777" w:rsidTr="00E05AB4">
        <w:trPr>
          <w:trHeight w:val="1053"/>
        </w:trPr>
        <w:tc>
          <w:tcPr>
            <w:tcW w:w="2069" w:type="dxa"/>
            <w:tcBorders>
              <w:top w:val="single" w:sz="6" w:space="0" w:color="000000"/>
              <w:left w:val="nil"/>
              <w:bottom w:val="single" w:sz="6" w:space="0" w:color="000000"/>
              <w:right w:val="nil"/>
            </w:tcBorders>
          </w:tcPr>
          <w:p w14:paraId="1BEF3536" w14:textId="77777777" w:rsidR="00A74802" w:rsidRPr="00D70287" w:rsidRDefault="00A74802" w:rsidP="00B82BD4">
            <w:pPr>
              <w:widowControl w:val="0"/>
              <w:tabs>
                <w:tab w:val="clear" w:pos="567"/>
              </w:tabs>
              <w:kinsoku w:val="0"/>
              <w:overflowPunct w:val="0"/>
              <w:autoSpaceDE w:val="0"/>
              <w:autoSpaceDN w:val="0"/>
              <w:adjustRightInd w:val="0"/>
              <w:spacing w:line="240" w:lineRule="auto"/>
              <w:ind w:left="426"/>
              <w:rPr>
                <w:snapToGrid/>
                <w:szCs w:val="22"/>
                <w:lang w:val="lt-LT"/>
              </w:rPr>
            </w:pPr>
            <w:proofErr w:type="spellStart"/>
            <w:r w:rsidRPr="00D70287">
              <w:rPr>
                <w:snapToGrid/>
                <w:spacing w:val="-1"/>
                <w:szCs w:val="22"/>
                <w:lang w:val="lt-LT"/>
              </w:rPr>
              <w:t>Azijiečiai</w:t>
            </w:r>
            <w:r w:rsidRPr="00D70287">
              <w:rPr>
                <w:snapToGrid/>
                <w:spacing w:val="-1"/>
                <w:szCs w:val="22"/>
                <w:vertAlign w:val="superscript"/>
                <w:lang w:val="lt-LT"/>
              </w:rPr>
              <w:t>c</w:t>
            </w:r>
            <w:proofErr w:type="spellEnd"/>
          </w:p>
        </w:tc>
        <w:tc>
          <w:tcPr>
            <w:tcW w:w="773" w:type="dxa"/>
            <w:tcBorders>
              <w:top w:val="single" w:sz="6" w:space="0" w:color="000000"/>
              <w:left w:val="nil"/>
              <w:bottom w:val="single" w:sz="6" w:space="0" w:color="000000"/>
              <w:right w:val="nil"/>
            </w:tcBorders>
          </w:tcPr>
          <w:p w14:paraId="42D92AF7" w14:textId="77777777" w:rsidR="00A74802" w:rsidRPr="00D70287" w:rsidRDefault="00A74802" w:rsidP="00A74802">
            <w:pPr>
              <w:widowControl w:val="0"/>
              <w:tabs>
                <w:tab w:val="clear" w:pos="567"/>
              </w:tabs>
              <w:kinsoku w:val="0"/>
              <w:overflowPunct w:val="0"/>
              <w:autoSpaceDE w:val="0"/>
              <w:autoSpaceDN w:val="0"/>
              <w:adjustRightInd w:val="0"/>
              <w:spacing w:line="240" w:lineRule="auto"/>
              <w:ind w:left="211"/>
              <w:rPr>
                <w:snapToGrid/>
                <w:szCs w:val="22"/>
                <w:lang w:val="lt-LT"/>
              </w:rPr>
            </w:pPr>
            <w:r w:rsidRPr="00D70287">
              <w:rPr>
                <w:snapToGrid/>
                <w:szCs w:val="22"/>
                <w:lang w:val="lt-LT"/>
              </w:rPr>
              <w:t>323</w:t>
            </w:r>
          </w:p>
        </w:tc>
        <w:tc>
          <w:tcPr>
            <w:tcW w:w="1978" w:type="dxa"/>
            <w:tcBorders>
              <w:top w:val="single" w:sz="6" w:space="0" w:color="000000"/>
              <w:left w:val="nil"/>
              <w:bottom w:val="single" w:sz="6" w:space="0" w:color="000000"/>
              <w:right w:val="nil"/>
            </w:tcBorders>
          </w:tcPr>
          <w:p w14:paraId="2052111C" w14:textId="77777777" w:rsidR="00A74802" w:rsidRPr="00D70287" w:rsidRDefault="00A43017" w:rsidP="00A74802">
            <w:pPr>
              <w:widowControl w:val="0"/>
              <w:tabs>
                <w:tab w:val="clear" w:pos="567"/>
              </w:tabs>
              <w:kinsoku w:val="0"/>
              <w:overflowPunct w:val="0"/>
              <w:autoSpaceDE w:val="0"/>
              <w:autoSpaceDN w:val="0"/>
              <w:adjustRightInd w:val="0"/>
              <w:spacing w:line="240" w:lineRule="auto"/>
              <w:ind w:left="251"/>
              <w:rPr>
                <w:snapToGrid/>
                <w:szCs w:val="22"/>
                <w:lang w:val="lt-LT"/>
              </w:rPr>
            </w:pPr>
            <w:r w:rsidRPr="00D70287">
              <w:rPr>
                <w:snapToGrid/>
                <w:spacing w:val="-1"/>
                <w:szCs w:val="22"/>
                <w:lang w:val="lt-LT"/>
              </w:rPr>
              <w:t>19,7%, plg.</w:t>
            </w:r>
            <w:r w:rsidR="00A74802" w:rsidRPr="00D70287">
              <w:rPr>
                <w:snapToGrid/>
                <w:spacing w:val="-1"/>
                <w:szCs w:val="22"/>
                <w:lang w:val="lt-LT"/>
              </w:rPr>
              <w:t xml:space="preserve"> su 8,7%</w:t>
            </w:r>
          </w:p>
          <w:p w14:paraId="07672EAD" w14:textId="77777777" w:rsidR="00A74802" w:rsidRPr="00D70287" w:rsidRDefault="00A74802" w:rsidP="00A74802">
            <w:pPr>
              <w:widowControl w:val="0"/>
              <w:tabs>
                <w:tab w:val="clear" w:pos="567"/>
              </w:tabs>
              <w:kinsoku w:val="0"/>
              <w:overflowPunct w:val="0"/>
              <w:autoSpaceDE w:val="0"/>
              <w:autoSpaceDN w:val="0"/>
              <w:adjustRightInd w:val="0"/>
              <w:spacing w:line="240" w:lineRule="auto"/>
              <w:ind w:left="223"/>
              <w:rPr>
                <w:snapToGrid/>
                <w:szCs w:val="22"/>
                <w:lang w:val="lt-LT"/>
              </w:rPr>
            </w:pPr>
            <w:r w:rsidRPr="00D70287">
              <w:rPr>
                <w:snapToGrid/>
                <w:szCs w:val="22"/>
                <w:lang w:val="lt-LT"/>
              </w:rPr>
              <w:t>[3,1</w:t>
            </w:r>
            <w:r w:rsidRPr="00D70287">
              <w:rPr>
                <w:snapToGrid/>
                <w:spacing w:val="-3"/>
                <w:szCs w:val="22"/>
                <w:lang w:val="lt-LT"/>
              </w:rPr>
              <w:t>%</w:t>
            </w:r>
            <w:r w:rsidRPr="00D70287">
              <w:rPr>
                <w:snapToGrid/>
                <w:szCs w:val="22"/>
                <w:lang w:val="lt-LT"/>
              </w:rPr>
              <w:t>, 19,2</w:t>
            </w:r>
            <w:r w:rsidRPr="00D70287">
              <w:rPr>
                <w:snapToGrid/>
                <w:spacing w:val="-3"/>
                <w:szCs w:val="22"/>
                <w:lang w:val="lt-LT"/>
              </w:rPr>
              <w:t>%</w:t>
            </w:r>
            <w:r w:rsidRPr="00D70287">
              <w:rPr>
                <w:snapToGrid/>
                <w:spacing w:val="-2"/>
                <w:szCs w:val="22"/>
                <w:lang w:val="lt-LT"/>
              </w:rPr>
              <w:t>]</w:t>
            </w:r>
          </w:p>
        </w:tc>
        <w:tc>
          <w:tcPr>
            <w:tcW w:w="2733" w:type="dxa"/>
            <w:tcBorders>
              <w:top w:val="single" w:sz="6" w:space="0" w:color="000000"/>
              <w:left w:val="nil"/>
              <w:bottom w:val="single" w:sz="6" w:space="0" w:color="000000"/>
              <w:right w:val="nil"/>
            </w:tcBorders>
          </w:tcPr>
          <w:p w14:paraId="1C764B9C" w14:textId="77777777" w:rsidR="00A74802" w:rsidRPr="00D70287" w:rsidRDefault="00A74802" w:rsidP="00A74802">
            <w:pPr>
              <w:widowControl w:val="0"/>
              <w:tabs>
                <w:tab w:val="clear" w:pos="567"/>
              </w:tabs>
              <w:kinsoku w:val="0"/>
              <w:overflowPunct w:val="0"/>
              <w:autoSpaceDE w:val="0"/>
              <w:autoSpaceDN w:val="0"/>
              <w:adjustRightInd w:val="0"/>
              <w:spacing w:line="240" w:lineRule="auto"/>
              <w:ind w:left="11"/>
              <w:jc w:val="center"/>
              <w:rPr>
                <w:snapToGrid/>
                <w:szCs w:val="22"/>
                <w:lang w:val="lt-LT"/>
              </w:rPr>
            </w:pPr>
            <w:r w:rsidRPr="00D70287">
              <w:rPr>
                <w:snapToGrid/>
                <w:spacing w:val="-1"/>
                <w:szCs w:val="22"/>
                <w:lang w:val="lt-LT"/>
              </w:rPr>
              <w:t>HR 0,83</w:t>
            </w:r>
          </w:p>
          <w:p w14:paraId="013F7252" w14:textId="77777777" w:rsidR="00A74802" w:rsidRPr="00D70287" w:rsidRDefault="00A74802" w:rsidP="00A74802">
            <w:pPr>
              <w:widowControl w:val="0"/>
              <w:tabs>
                <w:tab w:val="clear" w:pos="567"/>
              </w:tabs>
              <w:kinsoku w:val="0"/>
              <w:overflowPunct w:val="0"/>
              <w:autoSpaceDE w:val="0"/>
              <w:autoSpaceDN w:val="0"/>
              <w:adjustRightInd w:val="0"/>
              <w:spacing w:line="240" w:lineRule="auto"/>
              <w:ind w:left="922"/>
              <w:rPr>
                <w:snapToGrid/>
                <w:szCs w:val="22"/>
                <w:lang w:val="lt-LT"/>
              </w:rPr>
            </w:pPr>
            <w:r w:rsidRPr="00D70287">
              <w:rPr>
                <w:snapToGrid/>
                <w:szCs w:val="22"/>
                <w:lang w:val="lt-LT"/>
              </w:rPr>
              <w:t xml:space="preserve">[0,64, </w:t>
            </w:r>
            <w:r w:rsidRPr="00D70287">
              <w:rPr>
                <w:snapToGrid/>
                <w:spacing w:val="-1"/>
                <w:szCs w:val="22"/>
                <w:lang w:val="lt-LT"/>
              </w:rPr>
              <w:t>1,08]</w:t>
            </w:r>
          </w:p>
          <w:p w14:paraId="7A1174AC" w14:textId="77777777" w:rsidR="00A74802" w:rsidRPr="00D70287" w:rsidRDefault="00A74802" w:rsidP="00A74802">
            <w:pPr>
              <w:widowControl w:val="0"/>
              <w:tabs>
                <w:tab w:val="clear" w:pos="567"/>
              </w:tabs>
              <w:kinsoku w:val="0"/>
              <w:overflowPunct w:val="0"/>
              <w:autoSpaceDE w:val="0"/>
              <w:autoSpaceDN w:val="0"/>
              <w:adjustRightInd w:val="0"/>
              <w:spacing w:line="240" w:lineRule="auto"/>
              <w:ind w:left="781"/>
              <w:rPr>
                <w:snapToGrid/>
                <w:szCs w:val="22"/>
                <w:lang w:val="lt-LT"/>
              </w:rPr>
            </w:pPr>
            <w:r w:rsidRPr="00D70287">
              <w:rPr>
                <w:snapToGrid/>
                <w:szCs w:val="22"/>
                <w:lang w:val="lt-LT"/>
              </w:rPr>
              <w:t>2,9</w:t>
            </w:r>
            <w:r w:rsidR="00E05AB4" w:rsidRPr="00D70287">
              <w:rPr>
                <w:snapToGrid/>
                <w:szCs w:val="22"/>
                <w:lang w:val="lt-LT"/>
              </w:rPr>
              <w:t> </w:t>
            </w:r>
            <w:r w:rsidRPr="00D70287">
              <w:rPr>
                <w:snapToGrid/>
                <w:szCs w:val="22"/>
                <w:lang w:val="lt-LT"/>
              </w:rPr>
              <w:t>m</w:t>
            </w:r>
            <w:r w:rsidR="00A43017" w:rsidRPr="00D70287">
              <w:rPr>
                <w:snapToGrid/>
                <w:spacing w:val="-2"/>
                <w:szCs w:val="22"/>
                <w:lang w:val="lt-LT"/>
              </w:rPr>
              <w:t>, plg.</w:t>
            </w:r>
            <w:r w:rsidRPr="00D70287">
              <w:rPr>
                <w:snapToGrid/>
                <w:spacing w:val="-2"/>
                <w:szCs w:val="22"/>
                <w:lang w:val="lt-LT"/>
              </w:rPr>
              <w:t xml:space="preserve"> su </w:t>
            </w:r>
            <w:r w:rsidRPr="00D70287">
              <w:rPr>
                <w:snapToGrid/>
                <w:spacing w:val="-1"/>
                <w:szCs w:val="22"/>
                <w:lang w:val="lt-LT"/>
              </w:rPr>
              <w:t>2,8</w:t>
            </w:r>
            <w:r w:rsidR="00E05AB4" w:rsidRPr="00D70287">
              <w:rPr>
                <w:snapToGrid/>
                <w:spacing w:val="-1"/>
                <w:szCs w:val="22"/>
                <w:lang w:val="lt-LT"/>
              </w:rPr>
              <w:t> </w:t>
            </w:r>
            <w:r w:rsidRPr="00D70287">
              <w:rPr>
                <w:snapToGrid/>
                <w:szCs w:val="22"/>
                <w:lang w:val="lt-LT"/>
              </w:rPr>
              <w:t>m</w:t>
            </w:r>
          </w:p>
          <w:p w14:paraId="0AB5F63B" w14:textId="77777777" w:rsidR="00A74802" w:rsidRPr="00D70287" w:rsidRDefault="00A74802" w:rsidP="00A74802">
            <w:pPr>
              <w:widowControl w:val="0"/>
              <w:tabs>
                <w:tab w:val="clear" w:pos="567"/>
              </w:tabs>
              <w:kinsoku w:val="0"/>
              <w:overflowPunct w:val="0"/>
              <w:autoSpaceDE w:val="0"/>
              <w:autoSpaceDN w:val="0"/>
              <w:adjustRightInd w:val="0"/>
              <w:spacing w:line="240" w:lineRule="auto"/>
              <w:ind w:left="16"/>
              <w:jc w:val="center"/>
              <w:rPr>
                <w:snapToGrid/>
                <w:szCs w:val="22"/>
                <w:lang w:val="lt-LT"/>
              </w:rPr>
            </w:pPr>
            <w:r w:rsidRPr="00D70287">
              <w:rPr>
                <w:snapToGrid/>
                <w:szCs w:val="22"/>
                <w:lang w:val="lt-LT"/>
              </w:rPr>
              <w:t>p=0,1746</w:t>
            </w:r>
          </w:p>
        </w:tc>
        <w:tc>
          <w:tcPr>
            <w:tcW w:w="1875" w:type="dxa"/>
            <w:tcBorders>
              <w:top w:val="single" w:sz="6" w:space="0" w:color="000000"/>
              <w:left w:val="nil"/>
              <w:bottom w:val="single" w:sz="6" w:space="0" w:color="000000"/>
              <w:right w:val="nil"/>
            </w:tcBorders>
          </w:tcPr>
          <w:p w14:paraId="01B3EB50" w14:textId="77777777" w:rsidR="00A74802" w:rsidRPr="00D70287" w:rsidRDefault="00A74802" w:rsidP="00A74802">
            <w:pPr>
              <w:widowControl w:val="0"/>
              <w:tabs>
                <w:tab w:val="clear" w:pos="567"/>
              </w:tabs>
              <w:kinsoku w:val="0"/>
              <w:overflowPunct w:val="0"/>
              <w:autoSpaceDE w:val="0"/>
              <w:autoSpaceDN w:val="0"/>
              <w:adjustRightInd w:val="0"/>
              <w:spacing w:line="240" w:lineRule="auto"/>
              <w:ind w:left="572"/>
              <w:rPr>
                <w:snapToGrid/>
                <w:szCs w:val="22"/>
                <w:lang w:val="lt-LT"/>
              </w:rPr>
            </w:pPr>
            <w:r w:rsidRPr="00D70287">
              <w:rPr>
                <w:snapToGrid/>
                <w:spacing w:val="-1"/>
                <w:szCs w:val="22"/>
                <w:lang w:val="lt-LT"/>
              </w:rPr>
              <w:t>HR 1,04</w:t>
            </w:r>
          </w:p>
          <w:p w14:paraId="6E57002D" w14:textId="77777777" w:rsidR="00A74802" w:rsidRPr="00D70287" w:rsidRDefault="00A74802" w:rsidP="00A74802">
            <w:pPr>
              <w:widowControl w:val="0"/>
              <w:tabs>
                <w:tab w:val="clear" w:pos="567"/>
              </w:tabs>
              <w:kinsoku w:val="0"/>
              <w:overflowPunct w:val="0"/>
              <w:autoSpaceDE w:val="0"/>
              <w:autoSpaceDN w:val="0"/>
              <w:adjustRightInd w:val="0"/>
              <w:spacing w:line="240" w:lineRule="auto"/>
              <w:ind w:left="432"/>
              <w:rPr>
                <w:snapToGrid/>
                <w:szCs w:val="22"/>
                <w:lang w:val="lt-LT"/>
              </w:rPr>
            </w:pPr>
            <w:r w:rsidRPr="00D70287">
              <w:rPr>
                <w:snapToGrid/>
                <w:spacing w:val="-1"/>
                <w:szCs w:val="22"/>
                <w:lang w:val="lt-LT"/>
              </w:rPr>
              <w:t>[0,80, 1,35]</w:t>
            </w:r>
          </w:p>
          <w:p w14:paraId="1AAEAD52" w14:textId="77777777" w:rsidR="00A74802" w:rsidRPr="00D70287" w:rsidRDefault="00E05AB4" w:rsidP="00A74802">
            <w:pPr>
              <w:widowControl w:val="0"/>
              <w:tabs>
                <w:tab w:val="clear" w:pos="567"/>
              </w:tabs>
              <w:kinsoku w:val="0"/>
              <w:overflowPunct w:val="0"/>
              <w:autoSpaceDE w:val="0"/>
              <w:autoSpaceDN w:val="0"/>
              <w:adjustRightInd w:val="0"/>
              <w:spacing w:line="240" w:lineRule="auto"/>
              <w:ind w:left="180"/>
              <w:rPr>
                <w:snapToGrid/>
                <w:szCs w:val="22"/>
                <w:lang w:val="lt-LT"/>
              </w:rPr>
            </w:pPr>
            <w:r w:rsidRPr="00D70287">
              <w:rPr>
                <w:snapToGrid/>
                <w:szCs w:val="22"/>
                <w:lang w:val="lt-LT"/>
              </w:rPr>
              <w:t>10,4 </w:t>
            </w:r>
            <w:r w:rsidR="00A74802" w:rsidRPr="00D70287">
              <w:rPr>
                <w:snapToGrid/>
                <w:szCs w:val="22"/>
                <w:lang w:val="lt-LT"/>
              </w:rPr>
              <w:t>m</w:t>
            </w:r>
            <w:r w:rsidR="00A43017" w:rsidRPr="00D70287">
              <w:rPr>
                <w:snapToGrid/>
                <w:spacing w:val="-2"/>
                <w:szCs w:val="22"/>
                <w:lang w:val="lt-LT"/>
              </w:rPr>
              <w:t>, plg.</w:t>
            </w:r>
            <w:r w:rsidR="00A74802" w:rsidRPr="00D70287">
              <w:rPr>
                <w:snapToGrid/>
                <w:spacing w:val="-2"/>
                <w:szCs w:val="22"/>
                <w:lang w:val="lt-LT"/>
              </w:rPr>
              <w:t xml:space="preserve"> su </w:t>
            </w:r>
            <w:r w:rsidR="00A74802" w:rsidRPr="00D70287">
              <w:rPr>
                <w:snapToGrid/>
                <w:spacing w:val="-1"/>
                <w:szCs w:val="22"/>
                <w:lang w:val="lt-LT"/>
              </w:rPr>
              <w:t>12,2</w:t>
            </w:r>
            <w:r w:rsidRPr="00D70287">
              <w:rPr>
                <w:snapToGrid/>
                <w:spacing w:val="2"/>
                <w:szCs w:val="22"/>
                <w:lang w:val="lt-LT"/>
              </w:rPr>
              <w:t> </w:t>
            </w:r>
            <w:r w:rsidR="00A74802" w:rsidRPr="00D70287">
              <w:rPr>
                <w:snapToGrid/>
                <w:szCs w:val="22"/>
                <w:lang w:val="lt-LT"/>
              </w:rPr>
              <w:t>m</w:t>
            </w:r>
          </w:p>
          <w:p w14:paraId="3A3BEDA5" w14:textId="77777777" w:rsidR="00A74802" w:rsidRPr="00D70287" w:rsidRDefault="00A74802" w:rsidP="00A74802">
            <w:pPr>
              <w:widowControl w:val="0"/>
              <w:tabs>
                <w:tab w:val="clear" w:pos="567"/>
              </w:tabs>
              <w:kinsoku w:val="0"/>
              <w:overflowPunct w:val="0"/>
              <w:autoSpaceDE w:val="0"/>
              <w:autoSpaceDN w:val="0"/>
              <w:adjustRightInd w:val="0"/>
              <w:spacing w:line="240" w:lineRule="auto"/>
              <w:ind w:left="526"/>
              <w:rPr>
                <w:snapToGrid/>
                <w:szCs w:val="22"/>
                <w:lang w:val="lt-LT"/>
              </w:rPr>
            </w:pPr>
            <w:r w:rsidRPr="00D70287">
              <w:rPr>
                <w:snapToGrid/>
                <w:szCs w:val="22"/>
                <w:lang w:val="lt-LT"/>
              </w:rPr>
              <w:t>p=0,7711</w:t>
            </w:r>
          </w:p>
        </w:tc>
      </w:tr>
      <w:tr w:rsidR="00A74802" w:rsidRPr="00790BFB" w14:paraId="3F1E4FD1" w14:textId="77777777" w:rsidTr="00E05AB4">
        <w:trPr>
          <w:trHeight w:val="1070"/>
        </w:trPr>
        <w:tc>
          <w:tcPr>
            <w:tcW w:w="2069" w:type="dxa"/>
            <w:tcBorders>
              <w:top w:val="single" w:sz="6" w:space="0" w:color="000000"/>
              <w:left w:val="nil"/>
              <w:bottom w:val="single" w:sz="12" w:space="0" w:color="000000"/>
              <w:right w:val="nil"/>
            </w:tcBorders>
          </w:tcPr>
          <w:p w14:paraId="528D0A27" w14:textId="77777777" w:rsidR="00A74802" w:rsidRPr="00D70287" w:rsidRDefault="00A74802" w:rsidP="00A74802">
            <w:pPr>
              <w:widowControl w:val="0"/>
              <w:tabs>
                <w:tab w:val="clear" w:pos="567"/>
              </w:tabs>
              <w:kinsoku w:val="0"/>
              <w:overflowPunct w:val="0"/>
              <w:autoSpaceDE w:val="0"/>
              <w:autoSpaceDN w:val="0"/>
              <w:adjustRightInd w:val="0"/>
              <w:spacing w:line="240" w:lineRule="auto"/>
              <w:ind w:left="446"/>
              <w:rPr>
                <w:snapToGrid/>
                <w:szCs w:val="22"/>
                <w:lang w:val="lt-LT"/>
              </w:rPr>
            </w:pPr>
            <w:r w:rsidRPr="00D70287">
              <w:rPr>
                <w:snapToGrid/>
                <w:spacing w:val="-1"/>
                <w:szCs w:val="22"/>
                <w:lang w:val="lt-LT"/>
              </w:rPr>
              <w:t>Ne azijiečiai</w:t>
            </w:r>
          </w:p>
        </w:tc>
        <w:tc>
          <w:tcPr>
            <w:tcW w:w="773" w:type="dxa"/>
            <w:tcBorders>
              <w:top w:val="single" w:sz="6" w:space="0" w:color="000000"/>
              <w:left w:val="nil"/>
              <w:bottom w:val="single" w:sz="12" w:space="0" w:color="000000"/>
              <w:right w:val="nil"/>
            </w:tcBorders>
          </w:tcPr>
          <w:p w14:paraId="07CB4A32" w14:textId="77777777" w:rsidR="00A74802" w:rsidRPr="00D70287" w:rsidRDefault="00A74802" w:rsidP="00A74802">
            <w:pPr>
              <w:widowControl w:val="0"/>
              <w:tabs>
                <w:tab w:val="clear" w:pos="567"/>
              </w:tabs>
              <w:kinsoku w:val="0"/>
              <w:overflowPunct w:val="0"/>
              <w:autoSpaceDE w:val="0"/>
              <w:autoSpaceDN w:val="0"/>
              <w:adjustRightInd w:val="0"/>
              <w:spacing w:line="240" w:lineRule="auto"/>
              <w:ind w:left="156"/>
              <w:rPr>
                <w:snapToGrid/>
                <w:szCs w:val="22"/>
                <w:lang w:val="lt-LT"/>
              </w:rPr>
            </w:pPr>
            <w:r w:rsidRPr="00D70287">
              <w:rPr>
                <w:snapToGrid/>
                <w:szCs w:val="22"/>
                <w:lang w:val="lt-LT"/>
              </w:rPr>
              <w:t>1143</w:t>
            </w:r>
          </w:p>
        </w:tc>
        <w:tc>
          <w:tcPr>
            <w:tcW w:w="1978" w:type="dxa"/>
            <w:tcBorders>
              <w:top w:val="single" w:sz="6" w:space="0" w:color="000000"/>
              <w:left w:val="nil"/>
              <w:bottom w:val="single" w:sz="12" w:space="0" w:color="000000"/>
              <w:right w:val="nil"/>
            </w:tcBorders>
          </w:tcPr>
          <w:p w14:paraId="1CEA1358" w14:textId="77777777" w:rsidR="00A74802" w:rsidRPr="00D70287" w:rsidRDefault="00A43017" w:rsidP="00A74802">
            <w:pPr>
              <w:widowControl w:val="0"/>
              <w:tabs>
                <w:tab w:val="clear" w:pos="567"/>
              </w:tabs>
              <w:kinsoku w:val="0"/>
              <w:overflowPunct w:val="0"/>
              <w:autoSpaceDE w:val="0"/>
              <w:autoSpaceDN w:val="0"/>
              <w:adjustRightInd w:val="0"/>
              <w:spacing w:line="240" w:lineRule="auto"/>
              <w:ind w:left="307"/>
              <w:rPr>
                <w:snapToGrid/>
                <w:szCs w:val="22"/>
                <w:lang w:val="lt-LT"/>
              </w:rPr>
            </w:pPr>
            <w:r w:rsidRPr="00D70287">
              <w:rPr>
                <w:snapToGrid/>
                <w:spacing w:val="-1"/>
                <w:szCs w:val="22"/>
                <w:lang w:val="lt-LT"/>
              </w:rPr>
              <w:t>6,2%, plg.</w:t>
            </w:r>
            <w:r w:rsidR="00A74802" w:rsidRPr="00D70287">
              <w:rPr>
                <w:snapToGrid/>
                <w:spacing w:val="-1"/>
                <w:szCs w:val="22"/>
                <w:lang w:val="lt-LT"/>
              </w:rPr>
              <w:t xml:space="preserve"> su 7,3%</w:t>
            </w:r>
          </w:p>
          <w:p w14:paraId="5AF4CCC4" w14:textId="77777777" w:rsidR="00A74802" w:rsidRPr="00D70287" w:rsidRDefault="00A74802" w:rsidP="00A74802">
            <w:pPr>
              <w:widowControl w:val="0"/>
              <w:tabs>
                <w:tab w:val="clear" w:pos="567"/>
              </w:tabs>
              <w:kinsoku w:val="0"/>
              <w:overflowPunct w:val="0"/>
              <w:autoSpaceDE w:val="0"/>
              <w:autoSpaceDN w:val="0"/>
              <w:adjustRightInd w:val="0"/>
              <w:spacing w:line="240" w:lineRule="auto"/>
              <w:ind w:left="295"/>
              <w:rPr>
                <w:snapToGrid/>
                <w:szCs w:val="22"/>
                <w:lang w:val="lt-LT"/>
              </w:rPr>
            </w:pPr>
            <w:r w:rsidRPr="00D70287">
              <w:rPr>
                <w:snapToGrid/>
                <w:spacing w:val="-1"/>
                <w:szCs w:val="22"/>
                <w:lang w:val="lt-LT"/>
              </w:rPr>
              <w:t>[-4,3%,</w:t>
            </w:r>
            <w:r w:rsidRPr="00D70287">
              <w:rPr>
                <w:snapToGrid/>
                <w:szCs w:val="22"/>
                <w:lang w:val="lt-LT"/>
              </w:rPr>
              <w:t xml:space="preserve"> </w:t>
            </w:r>
            <w:r w:rsidRPr="00D70287">
              <w:rPr>
                <w:snapToGrid/>
                <w:spacing w:val="-1"/>
                <w:szCs w:val="22"/>
                <w:lang w:val="lt-LT"/>
              </w:rPr>
              <w:t>2,0%]</w:t>
            </w:r>
          </w:p>
        </w:tc>
        <w:tc>
          <w:tcPr>
            <w:tcW w:w="2733" w:type="dxa"/>
            <w:tcBorders>
              <w:top w:val="single" w:sz="6" w:space="0" w:color="000000"/>
              <w:left w:val="nil"/>
              <w:bottom w:val="single" w:sz="12" w:space="0" w:color="000000"/>
              <w:right w:val="nil"/>
            </w:tcBorders>
          </w:tcPr>
          <w:p w14:paraId="7C606513" w14:textId="77777777" w:rsidR="00A74802" w:rsidRPr="00D70287" w:rsidRDefault="00A74802" w:rsidP="00A74802">
            <w:pPr>
              <w:widowControl w:val="0"/>
              <w:tabs>
                <w:tab w:val="clear" w:pos="567"/>
              </w:tabs>
              <w:kinsoku w:val="0"/>
              <w:overflowPunct w:val="0"/>
              <w:autoSpaceDE w:val="0"/>
              <w:autoSpaceDN w:val="0"/>
              <w:adjustRightInd w:val="0"/>
              <w:spacing w:line="240" w:lineRule="auto"/>
              <w:ind w:left="11"/>
              <w:jc w:val="center"/>
              <w:rPr>
                <w:snapToGrid/>
                <w:szCs w:val="22"/>
                <w:lang w:val="lt-LT"/>
              </w:rPr>
            </w:pPr>
            <w:r w:rsidRPr="00D70287">
              <w:rPr>
                <w:snapToGrid/>
                <w:spacing w:val="-1"/>
                <w:szCs w:val="22"/>
                <w:lang w:val="lt-LT"/>
              </w:rPr>
              <w:t>HR 1,12</w:t>
            </w:r>
          </w:p>
          <w:p w14:paraId="19127CFF" w14:textId="77777777" w:rsidR="00A74802" w:rsidRPr="00D70287" w:rsidRDefault="00A74802" w:rsidP="00A74802">
            <w:pPr>
              <w:widowControl w:val="0"/>
              <w:tabs>
                <w:tab w:val="clear" w:pos="567"/>
              </w:tabs>
              <w:kinsoku w:val="0"/>
              <w:overflowPunct w:val="0"/>
              <w:autoSpaceDE w:val="0"/>
              <w:autoSpaceDN w:val="0"/>
              <w:adjustRightInd w:val="0"/>
              <w:spacing w:line="240" w:lineRule="auto"/>
              <w:ind w:left="922"/>
              <w:rPr>
                <w:snapToGrid/>
                <w:szCs w:val="22"/>
                <w:lang w:val="lt-LT"/>
              </w:rPr>
            </w:pPr>
            <w:r w:rsidRPr="00D70287">
              <w:rPr>
                <w:snapToGrid/>
                <w:spacing w:val="-1"/>
                <w:szCs w:val="22"/>
                <w:lang w:val="lt-LT"/>
              </w:rPr>
              <w:t>[0,98, 1,28]</w:t>
            </w:r>
          </w:p>
          <w:p w14:paraId="7551F61C" w14:textId="77777777" w:rsidR="00A74802" w:rsidRPr="00D70287" w:rsidRDefault="00E05AB4" w:rsidP="00A74802">
            <w:pPr>
              <w:widowControl w:val="0"/>
              <w:tabs>
                <w:tab w:val="clear" w:pos="567"/>
              </w:tabs>
              <w:kinsoku w:val="0"/>
              <w:overflowPunct w:val="0"/>
              <w:autoSpaceDE w:val="0"/>
              <w:autoSpaceDN w:val="0"/>
              <w:adjustRightInd w:val="0"/>
              <w:spacing w:line="240" w:lineRule="auto"/>
              <w:ind w:left="781"/>
              <w:rPr>
                <w:snapToGrid/>
                <w:szCs w:val="22"/>
                <w:lang w:val="lt-LT"/>
              </w:rPr>
            </w:pPr>
            <w:r w:rsidRPr="00D70287">
              <w:rPr>
                <w:snapToGrid/>
                <w:szCs w:val="22"/>
                <w:lang w:val="lt-LT"/>
              </w:rPr>
              <w:t>2,0 </w:t>
            </w:r>
            <w:r w:rsidR="00A74802" w:rsidRPr="00D70287">
              <w:rPr>
                <w:snapToGrid/>
                <w:szCs w:val="22"/>
                <w:lang w:val="lt-LT"/>
              </w:rPr>
              <w:t>m</w:t>
            </w:r>
            <w:r w:rsidR="00A43017" w:rsidRPr="00D70287">
              <w:rPr>
                <w:snapToGrid/>
                <w:spacing w:val="-2"/>
                <w:szCs w:val="22"/>
                <w:lang w:val="lt-LT"/>
              </w:rPr>
              <w:t>, plg.</w:t>
            </w:r>
            <w:r w:rsidR="00A74802" w:rsidRPr="00D70287">
              <w:rPr>
                <w:snapToGrid/>
                <w:spacing w:val="-2"/>
                <w:szCs w:val="22"/>
                <w:lang w:val="lt-LT"/>
              </w:rPr>
              <w:t xml:space="preserve"> su </w:t>
            </w:r>
            <w:r w:rsidR="00A74802" w:rsidRPr="00D70287">
              <w:rPr>
                <w:snapToGrid/>
                <w:spacing w:val="-1"/>
                <w:szCs w:val="22"/>
                <w:lang w:val="lt-LT"/>
              </w:rPr>
              <w:t>2,7</w:t>
            </w:r>
            <w:r w:rsidRPr="00D70287">
              <w:rPr>
                <w:snapToGrid/>
                <w:szCs w:val="22"/>
                <w:lang w:val="lt-LT"/>
              </w:rPr>
              <w:t> </w:t>
            </w:r>
            <w:r w:rsidR="00A74802" w:rsidRPr="00D70287">
              <w:rPr>
                <w:snapToGrid/>
                <w:szCs w:val="22"/>
                <w:lang w:val="lt-LT"/>
              </w:rPr>
              <w:t>m</w:t>
            </w:r>
          </w:p>
          <w:p w14:paraId="645B8835" w14:textId="77777777" w:rsidR="00A74802" w:rsidRPr="00D70287" w:rsidRDefault="00A74802" w:rsidP="00A74802">
            <w:pPr>
              <w:widowControl w:val="0"/>
              <w:tabs>
                <w:tab w:val="clear" w:pos="567"/>
              </w:tabs>
              <w:kinsoku w:val="0"/>
              <w:overflowPunct w:val="0"/>
              <w:autoSpaceDE w:val="0"/>
              <w:autoSpaceDN w:val="0"/>
              <w:adjustRightInd w:val="0"/>
              <w:spacing w:line="240" w:lineRule="auto"/>
              <w:ind w:left="16"/>
              <w:jc w:val="center"/>
              <w:rPr>
                <w:snapToGrid/>
                <w:szCs w:val="22"/>
                <w:lang w:val="lt-LT"/>
              </w:rPr>
            </w:pPr>
            <w:r w:rsidRPr="00D70287">
              <w:rPr>
                <w:snapToGrid/>
                <w:szCs w:val="22"/>
                <w:lang w:val="lt-LT"/>
              </w:rPr>
              <w:t>p=0,1041</w:t>
            </w:r>
          </w:p>
        </w:tc>
        <w:tc>
          <w:tcPr>
            <w:tcW w:w="1875" w:type="dxa"/>
            <w:tcBorders>
              <w:top w:val="single" w:sz="6" w:space="0" w:color="000000"/>
              <w:left w:val="nil"/>
              <w:bottom w:val="single" w:sz="12" w:space="0" w:color="000000"/>
              <w:right w:val="nil"/>
            </w:tcBorders>
          </w:tcPr>
          <w:p w14:paraId="268532CC" w14:textId="77777777" w:rsidR="00A74802" w:rsidRPr="00D70287" w:rsidRDefault="00A74802" w:rsidP="00A74802">
            <w:pPr>
              <w:widowControl w:val="0"/>
              <w:tabs>
                <w:tab w:val="clear" w:pos="567"/>
              </w:tabs>
              <w:kinsoku w:val="0"/>
              <w:overflowPunct w:val="0"/>
              <w:autoSpaceDE w:val="0"/>
              <w:autoSpaceDN w:val="0"/>
              <w:adjustRightInd w:val="0"/>
              <w:spacing w:line="240" w:lineRule="auto"/>
              <w:ind w:left="572"/>
              <w:rPr>
                <w:snapToGrid/>
                <w:szCs w:val="22"/>
                <w:lang w:val="lt-LT"/>
              </w:rPr>
            </w:pPr>
            <w:r w:rsidRPr="00D70287">
              <w:rPr>
                <w:snapToGrid/>
                <w:spacing w:val="-1"/>
                <w:szCs w:val="22"/>
                <w:lang w:val="lt-LT"/>
              </w:rPr>
              <w:t>HR 1,01</w:t>
            </w:r>
          </w:p>
          <w:p w14:paraId="5EFA71E8" w14:textId="77777777" w:rsidR="00A74802" w:rsidRPr="00D70287" w:rsidRDefault="00A74802" w:rsidP="00A74802">
            <w:pPr>
              <w:widowControl w:val="0"/>
              <w:tabs>
                <w:tab w:val="clear" w:pos="567"/>
              </w:tabs>
              <w:kinsoku w:val="0"/>
              <w:overflowPunct w:val="0"/>
              <w:autoSpaceDE w:val="0"/>
              <w:autoSpaceDN w:val="0"/>
              <w:adjustRightInd w:val="0"/>
              <w:spacing w:line="240" w:lineRule="auto"/>
              <w:ind w:left="432"/>
              <w:rPr>
                <w:snapToGrid/>
                <w:szCs w:val="22"/>
                <w:lang w:val="lt-LT"/>
              </w:rPr>
            </w:pPr>
            <w:r w:rsidRPr="00D70287">
              <w:rPr>
                <w:snapToGrid/>
                <w:spacing w:val="-1"/>
                <w:szCs w:val="22"/>
                <w:lang w:val="lt-LT"/>
              </w:rPr>
              <w:t>[0,89, 1,14]</w:t>
            </w:r>
          </w:p>
          <w:p w14:paraId="48F0BB28" w14:textId="77777777" w:rsidR="00A74802" w:rsidRPr="00D70287" w:rsidRDefault="00E05AB4" w:rsidP="00A74802">
            <w:pPr>
              <w:widowControl w:val="0"/>
              <w:tabs>
                <w:tab w:val="clear" w:pos="567"/>
              </w:tabs>
              <w:kinsoku w:val="0"/>
              <w:overflowPunct w:val="0"/>
              <w:autoSpaceDE w:val="0"/>
              <w:autoSpaceDN w:val="0"/>
              <w:adjustRightInd w:val="0"/>
              <w:spacing w:line="240" w:lineRule="auto"/>
              <w:ind w:left="291"/>
              <w:rPr>
                <w:snapToGrid/>
                <w:szCs w:val="22"/>
                <w:lang w:val="lt-LT"/>
              </w:rPr>
            </w:pPr>
            <w:r w:rsidRPr="00D70287">
              <w:rPr>
                <w:snapToGrid/>
                <w:szCs w:val="22"/>
                <w:lang w:val="lt-LT"/>
              </w:rPr>
              <w:t>6,9 </w:t>
            </w:r>
            <w:r w:rsidR="00A74802" w:rsidRPr="00D70287">
              <w:rPr>
                <w:snapToGrid/>
                <w:szCs w:val="22"/>
                <w:lang w:val="lt-LT"/>
              </w:rPr>
              <w:t>m</w:t>
            </w:r>
            <w:r w:rsidR="00A43017" w:rsidRPr="00D70287">
              <w:rPr>
                <w:snapToGrid/>
                <w:spacing w:val="-2"/>
                <w:szCs w:val="22"/>
                <w:lang w:val="lt-LT"/>
              </w:rPr>
              <w:t>, plg.</w:t>
            </w:r>
            <w:r w:rsidR="00A74802" w:rsidRPr="00D70287">
              <w:rPr>
                <w:snapToGrid/>
                <w:spacing w:val="-2"/>
                <w:szCs w:val="22"/>
                <w:lang w:val="lt-LT"/>
              </w:rPr>
              <w:t xml:space="preserve"> su </w:t>
            </w:r>
            <w:r w:rsidR="00A74802" w:rsidRPr="00D70287">
              <w:rPr>
                <w:snapToGrid/>
                <w:spacing w:val="-1"/>
                <w:szCs w:val="22"/>
                <w:lang w:val="lt-LT"/>
              </w:rPr>
              <w:t>6,9</w:t>
            </w:r>
            <w:r w:rsidRPr="00D70287">
              <w:rPr>
                <w:snapToGrid/>
                <w:spacing w:val="-1"/>
                <w:szCs w:val="22"/>
                <w:lang w:val="lt-LT"/>
              </w:rPr>
              <w:t> </w:t>
            </w:r>
            <w:r w:rsidR="00A74802" w:rsidRPr="00D70287">
              <w:rPr>
                <w:snapToGrid/>
                <w:szCs w:val="22"/>
                <w:lang w:val="lt-LT"/>
              </w:rPr>
              <w:t>m</w:t>
            </w:r>
          </w:p>
          <w:p w14:paraId="5648BA42" w14:textId="77777777" w:rsidR="00A74802" w:rsidRPr="00D70287" w:rsidRDefault="00A74802" w:rsidP="00A74802">
            <w:pPr>
              <w:widowControl w:val="0"/>
              <w:tabs>
                <w:tab w:val="clear" w:pos="567"/>
              </w:tabs>
              <w:kinsoku w:val="0"/>
              <w:overflowPunct w:val="0"/>
              <w:autoSpaceDE w:val="0"/>
              <w:autoSpaceDN w:val="0"/>
              <w:adjustRightInd w:val="0"/>
              <w:spacing w:line="240" w:lineRule="auto"/>
              <w:ind w:left="526"/>
              <w:rPr>
                <w:snapToGrid/>
                <w:szCs w:val="22"/>
                <w:lang w:val="lt-LT"/>
              </w:rPr>
            </w:pPr>
            <w:r w:rsidRPr="00D70287">
              <w:rPr>
                <w:snapToGrid/>
                <w:szCs w:val="22"/>
                <w:lang w:val="lt-LT"/>
              </w:rPr>
              <w:t>p=0,9259</w:t>
            </w:r>
          </w:p>
        </w:tc>
      </w:tr>
    </w:tbl>
    <w:p w14:paraId="08E8D69A" w14:textId="77777777" w:rsidR="00A74802" w:rsidRPr="00FE7120" w:rsidRDefault="00A74802" w:rsidP="00A74802">
      <w:pPr>
        <w:widowControl w:val="0"/>
        <w:kinsoku w:val="0"/>
        <w:overflowPunct w:val="0"/>
        <w:spacing w:line="240" w:lineRule="auto"/>
        <w:jc w:val="both"/>
        <w:rPr>
          <w:snapToGrid/>
          <w:sz w:val="20"/>
          <w:lang w:val="lt-LT" w:eastAsia="en-GB"/>
        </w:rPr>
      </w:pPr>
      <w:r w:rsidRPr="00FE7120">
        <w:rPr>
          <w:snapToGrid/>
          <w:w w:val="95"/>
          <w:sz w:val="20"/>
          <w:lang w:val="lt-LT" w:eastAsia="en-GB"/>
        </w:rPr>
        <w:t>a</w:t>
      </w:r>
      <w:r w:rsidRPr="00FE7120">
        <w:rPr>
          <w:snapToGrid/>
          <w:w w:val="95"/>
          <w:sz w:val="20"/>
          <w:lang w:val="lt-LT" w:eastAsia="en-GB"/>
        </w:rPr>
        <w:tab/>
      </w:r>
      <w:r w:rsidRPr="00FE7120">
        <w:rPr>
          <w:snapToGrid/>
          <w:sz w:val="20"/>
          <w:lang w:val="lt-LT" w:eastAsia="en-GB"/>
        </w:rPr>
        <w:t xml:space="preserve">Pateikti rodmenys gauti lyginant </w:t>
      </w:r>
      <w:proofErr w:type="spellStart"/>
      <w:r w:rsidRPr="00FE7120">
        <w:rPr>
          <w:snapToGrid/>
          <w:sz w:val="20"/>
          <w:lang w:val="lt-LT" w:eastAsia="en-GB"/>
        </w:rPr>
        <w:t>gefitinibą</w:t>
      </w:r>
      <w:proofErr w:type="spellEnd"/>
      <w:r w:rsidRPr="00FE7120">
        <w:rPr>
          <w:snapToGrid/>
          <w:sz w:val="20"/>
          <w:lang w:val="lt-LT" w:eastAsia="en-GB"/>
        </w:rPr>
        <w:t xml:space="preserve"> su </w:t>
      </w:r>
      <w:proofErr w:type="spellStart"/>
      <w:r w:rsidRPr="00FE7120">
        <w:rPr>
          <w:snapToGrid/>
          <w:sz w:val="20"/>
          <w:lang w:val="lt-LT" w:eastAsia="en-GB"/>
        </w:rPr>
        <w:t>docetakseliu</w:t>
      </w:r>
      <w:proofErr w:type="spellEnd"/>
    </w:p>
    <w:p w14:paraId="677D84F8" w14:textId="77777777" w:rsidR="00A74802" w:rsidRPr="00FE7120" w:rsidRDefault="00A74802" w:rsidP="00A74802">
      <w:pPr>
        <w:widowControl w:val="0"/>
        <w:kinsoku w:val="0"/>
        <w:overflowPunct w:val="0"/>
        <w:autoSpaceDE w:val="0"/>
        <w:autoSpaceDN w:val="0"/>
        <w:adjustRightInd w:val="0"/>
        <w:spacing w:line="240" w:lineRule="auto"/>
        <w:ind w:right="116"/>
        <w:rPr>
          <w:snapToGrid/>
          <w:sz w:val="20"/>
          <w:lang w:val="lt-LT" w:eastAsia="en-GB"/>
        </w:rPr>
      </w:pPr>
      <w:r w:rsidRPr="00FE7120">
        <w:rPr>
          <w:snapToGrid/>
          <w:sz w:val="20"/>
          <w:lang w:val="lt-LT" w:eastAsia="en-GB"/>
        </w:rPr>
        <w:t>b</w:t>
      </w:r>
      <w:r w:rsidRPr="00FE7120">
        <w:rPr>
          <w:snapToGrid/>
          <w:sz w:val="20"/>
          <w:lang w:val="lt-LT" w:eastAsia="en-GB"/>
        </w:rPr>
        <w:tab/>
        <w:t xml:space="preserve">„m“ yra mediana mėnesiais. Skaičiai laužtiniuose skliaustuose yra bendrojo išgyvenamumo HR 95% </w:t>
      </w:r>
      <w:proofErr w:type="spellStart"/>
      <w:r w:rsidRPr="00FE7120">
        <w:rPr>
          <w:snapToGrid/>
          <w:sz w:val="20"/>
          <w:lang w:val="lt-LT" w:eastAsia="en-GB"/>
        </w:rPr>
        <w:t>pasikliautinieji</w:t>
      </w:r>
      <w:proofErr w:type="spellEnd"/>
      <w:r w:rsidRPr="00FE7120">
        <w:rPr>
          <w:snapToGrid/>
          <w:sz w:val="20"/>
          <w:lang w:val="lt-LT" w:eastAsia="en-GB"/>
        </w:rPr>
        <w:t xml:space="preserve"> intervalai bendrojoje populiacijoje ir HR 95% </w:t>
      </w:r>
      <w:proofErr w:type="spellStart"/>
      <w:r w:rsidRPr="00FE7120">
        <w:rPr>
          <w:snapToGrid/>
          <w:sz w:val="20"/>
          <w:lang w:val="lt-LT" w:eastAsia="en-GB"/>
        </w:rPr>
        <w:t>pasikliautinieji</w:t>
      </w:r>
      <w:proofErr w:type="spellEnd"/>
      <w:r w:rsidRPr="00FE7120">
        <w:rPr>
          <w:snapToGrid/>
          <w:sz w:val="20"/>
          <w:lang w:val="lt-LT" w:eastAsia="en-GB"/>
        </w:rPr>
        <w:t xml:space="preserve"> intervalai kitais atvejais</w:t>
      </w:r>
    </w:p>
    <w:p w14:paraId="556312AE" w14:textId="77777777" w:rsidR="00A74802" w:rsidRPr="00FE7120" w:rsidRDefault="00A74802" w:rsidP="00A74802">
      <w:pPr>
        <w:widowControl w:val="0"/>
        <w:tabs>
          <w:tab w:val="left" w:pos="668"/>
        </w:tabs>
        <w:kinsoku w:val="0"/>
        <w:overflowPunct w:val="0"/>
        <w:autoSpaceDE w:val="0"/>
        <w:autoSpaceDN w:val="0"/>
        <w:adjustRightInd w:val="0"/>
        <w:spacing w:line="240" w:lineRule="auto"/>
        <w:ind w:left="14" w:right="2408"/>
        <w:rPr>
          <w:snapToGrid/>
          <w:sz w:val="20"/>
          <w:lang w:val="lt-LT" w:eastAsia="en-GB"/>
        </w:rPr>
      </w:pPr>
      <w:r w:rsidRPr="00FE7120">
        <w:rPr>
          <w:snapToGrid/>
          <w:sz w:val="20"/>
          <w:lang w:val="lt-LT" w:eastAsia="en-GB"/>
        </w:rPr>
        <w:t>c</w:t>
      </w:r>
      <w:r w:rsidRPr="00FE7120">
        <w:rPr>
          <w:snapToGrid/>
          <w:sz w:val="20"/>
          <w:lang w:val="lt-LT" w:eastAsia="en-GB"/>
        </w:rPr>
        <w:tab/>
        <w:t xml:space="preserve">Visas </w:t>
      </w:r>
      <w:proofErr w:type="spellStart"/>
      <w:r w:rsidRPr="00FE7120">
        <w:rPr>
          <w:snapToGrid/>
          <w:sz w:val="20"/>
          <w:lang w:val="lt-LT" w:eastAsia="en-GB"/>
        </w:rPr>
        <w:t>pasikliautinasis</w:t>
      </w:r>
      <w:proofErr w:type="spellEnd"/>
      <w:r w:rsidRPr="00FE7120">
        <w:rPr>
          <w:snapToGrid/>
          <w:sz w:val="20"/>
          <w:lang w:val="lt-LT" w:eastAsia="en-GB"/>
        </w:rPr>
        <w:t xml:space="preserve"> intervalas mažesnis nei </w:t>
      </w:r>
      <w:proofErr w:type="spellStart"/>
      <w:r w:rsidRPr="00FE7120">
        <w:rPr>
          <w:snapToGrid/>
          <w:sz w:val="20"/>
          <w:lang w:val="lt-LT" w:eastAsia="en-GB"/>
        </w:rPr>
        <w:t>nenusileidimo</w:t>
      </w:r>
      <w:proofErr w:type="spellEnd"/>
      <w:r w:rsidRPr="00FE7120">
        <w:rPr>
          <w:snapToGrid/>
          <w:sz w:val="20"/>
          <w:lang w:val="lt-LT" w:eastAsia="en-GB"/>
        </w:rPr>
        <w:t xml:space="preserve"> riba 1,154</w:t>
      </w:r>
    </w:p>
    <w:p w14:paraId="54D08F53" w14:textId="77777777" w:rsidR="00A74802" w:rsidRPr="00FE7120" w:rsidRDefault="00A74802" w:rsidP="00A74802">
      <w:pPr>
        <w:widowControl w:val="0"/>
        <w:kinsoku w:val="0"/>
        <w:overflowPunct w:val="0"/>
        <w:autoSpaceDE w:val="0"/>
        <w:autoSpaceDN w:val="0"/>
        <w:adjustRightInd w:val="0"/>
        <w:spacing w:line="240" w:lineRule="auto"/>
        <w:ind w:right="1400"/>
        <w:rPr>
          <w:snapToGrid/>
          <w:sz w:val="20"/>
          <w:lang w:val="lt-LT" w:eastAsia="en-GB"/>
        </w:rPr>
      </w:pPr>
      <w:r w:rsidRPr="00FE7120">
        <w:rPr>
          <w:snapToGrid/>
          <w:sz w:val="20"/>
          <w:lang w:val="lt-LT" w:eastAsia="en-GB"/>
        </w:rPr>
        <w:lastRenderedPageBreak/>
        <w:t>N</w:t>
      </w:r>
      <w:r w:rsidRPr="00FE7120">
        <w:rPr>
          <w:snapToGrid/>
          <w:sz w:val="20"/>
          <w:lang w:val="lt-LT" w:eastAsia="en-GB"/>
        </w:rPr>
        <w:tab/>
        <w:t>Atsitiktinėms imtims priskirtų pacientų skaičius</w:t>
      </w:r>
    </w:p>
    <w:p w14:paraId="6017557E" w14:textId="77777777" w:rsidR="00A74802" w:rsidRPr="00D70287" w:rsidRDefault="00A74802" w:rsidP="00A74802">
      <w:pPr>
        <w:widowControl w:val="0"/>
        <w:kinsoku w:val="0"/>
        <w:overflowPunct w:val="0"/>
        <w:spacing w:line="240" w:lineRule="auto"/>
        <w:jc w:val="both"/>
        <w:rPr>
          <w:snapToGrid/>
          <w:szCs w:val="22"/>
          <w:lang w:val="lt-LT" w:eastAsia="en-GB"/>
        </w:rPr>
      </w:pPr>
      <w:r w:rsidRPr="00FE7120">
        <w:rPr>
          <w:snapToGrid/>
          <w:sz w:val="20"/>
          <w:lang w:val="lt-LT" w:eastAsia="en-GB"/>
        </w:rPr>
        <w:t>HR</w:t>
      </w:r>
      <w:r w:rsidRPr="00FE7120">
        <w:rPr>
          <w:snapToGrid/>
          <w:sz w:val="20"/>
          <w:lang w:val="lt-LT" w:eastAsia="en-GB"/>
        </w:rPr>
        <w:tab/>
        <w:t xml:space="preserve">Rizikos santykis (rizikos santykis &lt;1 palankus </w:t>
      </w:r>
      <w:proofErr w:type="spellStart"/>
      <w:r w:rsidRPr="00FE7120">
        <w:rPr>
          <w:snapToGrid/>
          <w:sz w:val="20"/>
          <w:lang w:val="lt-LT" w:eastAsia="en-GB"/>
        </w:rPr>
        <w:t>gebitinibui</w:t>
      </w:r>
      <w:proofErr w:type="spellEnd"/>
      <w:r w:rsidRPr="00FE7120">
        <w:rPr>
          <w:snapToGrid/>
          <w:sz w:val="20"/>
          <w:lang w:val="lt-LT" w:eastAsia="en-GB"/>
        </w:rPr>
        <w:t>)</w:t>
      </w:r>
    </w:p>
    <w:p w14:paraId="7A37A3A7" w14:textId="77777777" w:rsidR="00A74802" w:rsidRPr="00D70287" w:rsidRDefault="00A74802" w:rsidP="00A74802">
      <w:pPr>
        <w:widowControl w:val="0"/>
        <w:tabs>
          <w:tab w:val="clear" w:pos="567"/>
          <w:tab w:val="left" w:pos="667"/>
        </w:tabs>
        <w:kinsoku w:val="0"/>
        <w:overflowPunct w:val="0"/>
        <w:spacing w:line="240" w:lineRule="auto"/>
        <w:jc w:val="both"/>
        <w:rPr>
          <w:snapToGrid/>
          <w:szCs w:val="22"/>
          <w:lang w:val="lt-LT" w:eastAsia="en-GB"/>
        </w:rPr>
      </w:pPr>
    </w:p>
    <w:p w14:paraId="438E388D" w14:textId="77777777" w:rsidR="00B82BD4" w:rsidRPr="00D70287" w:rsidRDefault="00B82BD4" w:rsidP="00A74802">
      <w:pPr>
        <w:widowControl w:val="0"/>
        <w:tabs>
          <w:tab w:val="clear" w:pos="567"/>
        </w:tabs>
        <w:kinsoku w:val="0"/>
        <w:overflowPunct w:val="0"/>
        <w:spacing w:line="240" w:lineRule="auto"/>
        <w:ind w:right="9"/>
        <w:jc w:val="both"/>
        <w:rPr>
          <w:b/>
          <w:szCs w:val="22"/>
          <w:lang w:val="lt-LT"/>
        </w:rPr>
      </w:pPr>
    </w:p>
    <w:p w14:paraId="421C4EDE" w14:textId="77777777" w:rsidR="00A74802" w:rsidRPr="00D70287" w:rsidRDefault="00A74802" w:rsidP="00A74802">
      <w:pPr>
        <w:widowControl w:val="0"/>
        <w:tabs>
          <w:tab w:val="clear" w:pos="567"/>
        </w:tabs>
        <w:kinsoku w:val="0"/>
        <w:overflowPunct w:val="0"/>
        <w:spacing w:line="240" w:lineRule="auto"/>
        <w:ind w:right="9"/>
        <w:jc w:val="both"/>
        <w:rPr>
          <w:b/>
          <w:szCs w:val="22"/>
          <w:lang w:val="lt-LT"/>
        </w:rPr>
      </w:pPr>
      <w:r w:rsidRPr="00D70287">
        <w:rPr>
          <w:b/>
          <w:szCs w:val="22"/>
          <w:lang w:val="lt-LT"/>
        </w:rPr>
        <w:t>1 ir 2 paveikslai. Veiksmingumo baigtys ne azijiečių pogrupiuose INTEREST tyrimo metu (N=atsitiktinėms imtims priskirtų pacientų skaičius)</w:t>
      </w:r>
    </w:p>
    <w:p w14:paraId="530A65BA" w14:textId="77777777" w:rsidR="001C19DC" w:rsidRPr="00D70287" w:rsidRDefault="001C19DC" w:rsidP="00A74802">
      <w:pPr>
        <w:widowControl w:val="0"/>
        <w:tabs>
          <w:tab w:val="clear" w:pos="567"/>
        </w:tabs>
        <w:kinsoku w:val="0"/>
        <w:overflowPunct w:val="0"/>
        <w:spacing w:line="240" w:lineRule="auto"/>
        <w:ind w:right="9"/>
        <w:jc w:val="both"/>
        <w:rPr>
          <w:b/>
          <w:snapToGrid/>
          <w:szCs w:val="22"/>
          <w:lang w:val="lt-LT" w:eastAsia="en-GB"/>
        </w:rPr>
      </w:pPr>
    </w:p>
    <w:p w14:paraId="50ED6A8F" w14:textId="314AAA9D" w:rsidR="000C5591" w:rsidRPr="00D70287" w:rsidRDefault="00017FDB" w:rsidP="00A74802">
      <w:pPr>
        <w:widowControl w:val="0"/>
        <w:tabs>
          <w:tab w:val="clear" w:pos="567"/>
        </w:tabs>
        <w:spacing w:line="240" w:lineRule="auto"/>
        <w:rPr>
          <w:snapToGrid/>
          <w:szCs w:val="22"/>
          <w:lang w:val="lt-LT"/>
        </w:rPr>
      </w:pPr>
      <w:r w:rsidRPr="00281438">
        <w:rPr>
          <w:noProof/>
          <w:snapToGrid/>
          <w:szCs w:val="22"/>
          <w:lang w:val="lt-LT" w:eastAsia="lt-LT"/>
        </w:rPr>
        <w:drawing>
          <wp:inline distT="0" distB="0" distL="0" distR="0" wp14:anchorId="1D869E95" wp14:editId="2114AD57">
            <wp:extent cx="4556760" cy="3337560"/>
            <wp:effectExtent l="0" t="0" r="0" b="0"/>
            <wp:docPr id="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56760" cy="3337560"/>
                    </a:xfrm>
                    <a:prstGeom prst="rect">
                      <a:avLst/>
                    </a:prstGeom>
                    <a:noFill/>
                    <a:ln>
                      <a:noFill/>
                    </a:ln>
                  </pic:spPr>
                </pic:pic>
              </a:graphicData>
            </a:graphic>
          </wp:inline>
        </w:drawing>
      </w:r>
    </w:p>
    <w:p w14:paraId="3F1DCF8F" w14:textId="77777777" w:rsidR="0099426A" w:rsidRPr="00D70287" w:rsidRDefault="0099426A" w:rsidP="00A74802">
      <w:pPr>
        <w:widowControl w:val="0"/>
        <w:tabs>
          <w:tab w:val="clear" w:pos="567"/>
        </w:tabs>
        <w:spacing w:line="240" w:lineRule="auto"/>
        <w:rPr>
          <w:snapToGrid/>
          <w:szCs w:val="22"/>
          <w:lang w:val="lt-LT"/>
        </w:rPr>
      </w:pPr>
    </w:p>
    <w:p w14:paraId="75B07218" w14:textId="05F0409B" w:rsidR="0099426A" w:rsidRPr="00D70287" w:rsidRDefault="00017FDB" w:rsidP="00A74802">
      <w:pPr>
        <w:widowControl w:val="0"/>
        <w:tabs>
          <w:tab w:val="clear" w:pos="567"/>
        </w:tabs>
        <w:spacing w:line="240" w:lineRule="auto"/>
        <w:rPr>
          <w:snapToGrid/>
          <w:szCs w:val="22"/>
          <w:lang w:val="lt-LT"/>
        </w:rPr>
      </w:pPr>
      <w:r w:rsidRPr="00281438">
        <w:rPr>
          <w:noProof/>
          <w:snapToGrid/>
          <w:szCs w:val="22"/>
          <w:lang w:val="lt-LT" w:eastAsia="lt-LT"/>
        </w:rPr>
        <w:drawing>
          <wp:inline distT="0" distB="0" distL="0" distR="0" wp14:anchorId="507E7FBD" wp14:editId="0290BEB1">
            <wp:extent cx="5425440" cy="3352800"/>
            <wp:effectExtent l="0" t="0" r="0" b="0"/>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25440" cy="3352800"/>
                    </a:xfrm>
                    <a:prstGeom prst="rect">
                      <a:avLst/>
                    </a:prstGeom>
                    <a:noFill/>
                    <a:ln>
                      <a:noFill/>
                    </a:ln>
                  </pic:spPr>
                </pic:pic>
              </a:graphicData>
            </a:graphic>
          </wp:inline>
        </w:drawing>
      </w:r>
    </w:p>
    <w:p w14:paraId="0D15F80F" w14:textId="77777777" w:rsidR="00A74802" w:rsidRPr="00D70287" w:rsidRDefault="00A74802" w:rsidP="00A74802">
      <w:pPr>
        <w:widowControl w:val="0"/>
        <w:tabs>
          <w:tab w:val="clear" w:pos="567"/>
          <w:tab w:val="left" w:pos="4253"/>
        </w:tabs>
        <w:spacing w:line="240" w:lineRule="auto"/>
        <w:rPr>
          <w:snapToGrid/>
          <w:spacing w:val="-1"/>
          <w:szCs w:val="22"/>
          <w:lang w:val="lt-LT" w:eastAsia="en-GB"/>
        </w:rPr>
      </w:pPr>
      <w:r w:rsidRPr="00D70287">
        <w:rPr>
          <w:snapToGrid/>
          <w:spacing w:val="-1"/>
          <w:szCs w:val="22"/>
          <w:lang w:val="lt-LT" w:eastAsia="en-GB"/>
        </w:rPr>
        <w:t>Atsitiktinių imčių III fazės ISEL tyrime dalyvavo progresavusiu NSLPV sergantys pacientai, kuriems iki tol taikyta chemoterapija viena arba dviem schemomis</w:t>
      </w:r>
      <w:r w:rsidR="000C5591" w:rsidRPr="00D70287">
        <w:rPr>
          <w:snapToGrid/>
          <w:spacing w:val="-1"/>
          <w:szCs w:val="22"/>
          <w:lang w:val="lt-LT" w:eastAsia="en-GB"/>
        </w:rPr>
        <w:t xml:space="preserve"> ir</w:t>
      </w:r>
      <w:r w:rsidRPr="00D70287">
        <w:rPr>
          <w:snapToGrid/>
          <w:spacing w:val="-1"/>
          <w:szCs w:val="22"/>
          <w:lang w:val="lt-LT" w:eastAsia="en-GB"/>
        </w:rPr>
        <w:t xml:space="preserve"> į paskutinę schemą nereagavo arba jos netoleravo. </w:t>
      </w:r>
      <w:proofErr w:type="spellStart"/>
      <w:r w:rsidRPr="00D70287">
        <w:rPr>
          <w:snapToGrid/>
          <w:spacing w:val="-1"/>
          <w:szCs w:val="22"/>
          <w:lang w:val="lt-LT" w:eastAsia="en-GB"/>
        </w:rPr>
        <w:t>Gefitinibo</w:t>
      </w:r>
      <w:proofErr w:type="spellEnd"/>
      <w:r w:rsidRPr="00D70287">
        <w:rPr>
          <w:snapToGrid/>
          <w:spacing w:val="-1"/>
          <w:szCs w:val="22"/>
          <w:lang w:val="lt-LT" w:eastAsia="en-GB"/>
        </w:rPr>
        <w:t xml:space="preserve"> ir geriausio palaikomojo gydymo poveikis buvo lyginamas su placebo ir geriausio palaikomojo gydymo poveikiu. Bendros populiacijos išgyvenamumo pailgėjimo </w:t>
      </w:r>
      <w:proofErr w:type="spellStart"/>
      <w:r w:rsidRPr="00D70287">
        <w:rPr>
          <w:snapToGrid/>
          <w:spacing w:val="-1"/>
          <w:szCs w:val="22"/>
          <w:lang w:val="lt-LT" w:eastAsia="en-GB"/>
        </w:rPr>
        <w:t>gefitinibas</w:t>
      </w:r>
      <w:proofErr w:type="spellEnd"/>
      <w:r w:rsidRPr="00D70287">
        <w:rPr>
          <w:snapToGrid/>
          <w:spacing w:val="-1"/>
          <w:szCs w:val="22"/>
          <w:lang w:val="lt-LT" w:eastAsia="en-GB"/>
        </w:rPr>
        <w:t xml:space="preserve"> nesukėlė. Išgyvenamumo baigtys skyrėsi priklausomai nuo rūkymo būklės ir </w:t>
      </w:r>
      <w:r w:rsidR="000C5591" w:rsidRPr="00D70287">
        <w:rPr>
          <w:snapToGrid/>
          <w:spacing w:val="-1"/>
          <w:szCs w:val="22"/>
          <w:lang w:val="lt-LT" w:eastAsia="en-GB"/>
        </w:rPr>
        <w:t xml:space="preserve">etninės </w:t>
      </w:r>
      <w:r w:rsidRPr="00D70287">
        <w:rPr>
          <w:snapToGrid/>
          <w:spacing w:val="-1"/>
          <w:szCs w:val="22"/>
          <w:lang w:val="lt-LT" w:eastAsia="en-GB"/>
        </w:rPr>
        <w:t>rasės (žr. 6 lentelę).</w:t>
      </w:r>
    </w:p>
    <w:p w14:paraId="1EDA1C50" w14:textId="77777777" w:rsidR="00A74802" w:rsidRPr="00D70287" w:rsidRDefault="00A74802" w:rsidP="00A74802">
      <w:pPr>
        <w:widowControl w:val="0"/>
        <w:tabs>
          <w:tab w:val="clear" w:pos="567"/>
          <w:tab w:val="left" w:pos="4253"/>
        </w:tabs>
        <w:spacing w:line="240" w:lineRule="auto"/>
        <w:rPr>
          <w:snapToGrid/>
          <w:spacing w:val="-1"/>
          <w:szCs w:val="22"/>
          <w:lang w:val="lt-LT" w:eastAsia="en-GB"/>
        </w:rPr>
      </w:pPr>
    </w:p>
    <w:p w14:paraId="307CD9C4" w14:textId="77777777" w:rsidR="00CF4F85" w:rsidRPr="00D70287" w:rsidRDefault="00CF4F85" w:rsidP="00A74802">
      <w:pPr>
        <w:widowControl w:val="0"/>
        <w:tabs>
          <w:tab w:val="clear" w:pos="567"/>
          <w:tab w:val="left" w:pos="4253"/>
        </w:tabs>
        <w:spacing w:line="240" w:lineRule="auto"/>
        <w:rPr>
          <w:snapToGrid/>
          <w:spacing w:val="-1"/>
          <w:szCs w:val="22"/>
          <w:lang w:val="lt-LT" w:eastAsia="en-GB"/>
        </w:rPr>
      </w:pPr>
    </w:p>
    <w:p w14:paraId="40BB1097" w14:textId="77777777" w:rsidR="00A74802" w:rsidRPr="00D70287" w:rsidRDefault="00A74802" w:rsidP="00A74802">
      <w:pPr>
        <w:widowControl w:val="0"/>
        <w:tabs>
          <w:tab w:val="clear" w:pos="567"/>
          <w:tab w:val="left" w:pos="4253"/>
        </w:tabs>
        <w:spacing w:line="240" w:lineRule="auto"/>
        <w:rPr>
          <w:b/>
          <w:snapToGrid/>
          <w:szCs w:val="22"/>
          <w:lang w:val="lt-LT" w:eastAsia="en-GB"/>
        </w:rPr>
      </w:pPr>
      <w:r w:rsidRPr="00D70287">
        <w:rPr>
          <w:b/>
          <w:snapToGrid/>
          <w:spacing w:val="-1"/>
          <w:szCs w:val="22"/>
          <w:lang w:val="lt-LT" w:eastAsia="en-GB"/>
        </w:rPr>
        <w:t xml:space="preserve">6 lentelė. ISEL tyrimo metu nustatytos </w:t>
      </w:r>
      <w:proofErr w:type="spellStart"/>
      <w:r w:rsidRPr="00D70287">
        <w:rPr>
          <w:b/>
          <w:snapToGrid/>
          <w:spacing w:val="-1"/>
          <w:szCs w:val="22"/>
          <w:lang w:val="lt-LT" w:eastAsia="en-GB"/>
        </w:rPr>
        <w:t>gefitinibo</w:t>
      </w:r>
      <w:proofErr w:type="spellEnd"/>
      <w:r w:rsidRPr="00D70287">
        <w:rPr>
          <w:b/>
          <w:snapToGrid/>
          <w:spacing w:val="-1"/>
          <w:szCs w:val="22"/>
          <w:lang w:val="lt-LT" w:eastAsia="en-GB"/>
        </w:rPr>
        <w:t xml:space="preserve"> veiksmingumo baigtys, palyginti su placebu</w:t>
      </w:r>
    </w:p>
    <w:tbl>
      <w:tblPr>
        <w:tblW w:w="0" w:type="auto"/>
        <w:tblLayout w:type="fixed"/>
        <w:tblCellMar>
          <w:left w:w="10" w:type="dxa"/>
          <w:right w:w="10" w:type="dxa"/>
        </w:tblCellMar>
        <w:tblLook w:val="0000" w:firstRow="0" w:lastRow="0" w:firstColumn="0" w:lastColumn="0" w:noHBand="0" w:noVBand="0"/>
      </w:tblPr>
      <w:tblGrid>
        <w:gridCol w:w="1973"/>
        <w:gridCol w:w="725"/>
        <w:gridCol w:w="1819"/>
        <w:gridCol w:w="2923"/>
        <w:gridCol w:w="1954"/>
      </w:tblGrid>
      <w:tr w:rsidR="009D5807" w:rsidRPr="00790BFB" w14:paraId="2332B0B2" w14:textId="77777777" w:rsidTr="00017FDB">
        <w:trPr>
          <w:trHeight w:hRule="exact" w:val="1594"/>
        </w:trPr>
        <w:tc>
          <w:tcPr>
            <w:tcW w:w="1973" w:type="dxa"/>
            <w:tcBorders>
              <w:top w:val="single" w:sz="12" w:space="0" w:color="auto"/>
              <w:bottom w:val="single" w:sz="12" w:space="0" w:color="auto"/>
            </w:tcBorders>
            <w:shd w:val="clear" w:color="auto" w:fill="FFFFFF"/>
          </w:tcPr>
          <w:p w14:paraId="63784945" w14:textId="77777777" w:rsidR="00A74802" w:rsidRPr="00D70287" w:rsidRDefault="00A74802" w:rsidP="00A74802">
            <w:pPr>
              <w:widowControl w:val="0"/>
              <w:tabs>
                <w:tab w:val="clear" w:pos="567"/>
              </w:tabs>
              <w:spacing w:line="240" w:lineRule="auto"/>
              <w:ind w:left="180"/>
              <w:jc w:val="center"/>
              <w:rPr>
                <w:snapToGrid/>
                <w:szCs w:val="22"/>
                <w:lang w:val="lt-LT" w:eastAsia="en-GB"/>
              </w:rPr>
            </w:pPr>
            <w:r w:rsidRPr="00D70287">
              <w:rPr>
                <w:b/>
                <w:bCs/>
                <w:snapToGrid/>
                <w:color w:val="000000"/>
                <w:szCs w:val="22"/>
                <w:lang w:val="lt-LT" w:bidi="en-US"/>
              </w:rPr>
              <w:t>Populiacija</w:t>
            </w:r>
          </w:p>
        </w:tc>
        <w:tc>
          <w:tcPr>
            <w:tcW w:w="725" w:type="dxa"/>
            <w:tcBorders>
              <w:top w:val="single" w:sz="12" w:space="0" w:color="auto"/>
              <w:bottom w:val="single" w:sz="12" w:space="0" w:color="auto"/>
            </w:tcBorders>
            <w:shd w:val="clear" w:color="auto" w:fill="FFFFFF"/>
          </w:tcPr>
          <w:p w14:paraId="189FC2CC" w14:textId="77777777" w:rsidR="00A74802" w:rsidRPr="00D70287" w:rsidRDefault="00A74802" w:rsidP="00A74802">
            <w:pPr>
              <w:widowControl w:val="0"/>
              <w:tabs>
                <w:tab w:val="clear" w:pos="567"/>
              </w:tabs>
              <w:spacing w:line="240" w:lineRule="auto"/>
              <w:jc w:val="center"/>
              <w:rPr>
                <w:snapToGrid/>
                <w:szCs w:val="22"/>
                <w:lang w:val="lt-LT" w:eastAsia="en-GB"/>
              </w:rPr>
            </w:pPr>
            <w:r w:rsidRPr="00D70287">
              <w:rPr>
                <w:b/>
                <w:bCs/>
                <w:snapToGrid/>
                <w:color w:val="000000"/>
                <w:szCs w:val="22"/>
                <w:lang w:val="lt-LT" w:bidi="en-US"/>
              </w:rPr>
              <w:t>N</w:t>
            </w:r>
          </w:p>
        </w:tc>
        <w:tc>
          <w:tcPr>
            <w:tcW w:w="1819" w:type="dxa"/>
            <w:tcBorders>
              <w:top w:val="single" w:sz="12" w:space="0" w:color="auto"/>
              <w:bottom w:val="single" w:sz="12" w:space="0" w:color="auto"/>
            </w:tcBorders>
            <w:shd w:val="clear" w:color="auto" w:fill="FFFFFF"/>
          </w:tcPr>
          <w:p w14:paraId="4400C0B6" w14:textId="77777777" w:rsidR="00A74802" w:rsidRPr="00D70287" w:rsidRDefault="00A74802" w:rsidP="00A74802">
            <w:pPr>
              <w:widowControl w:val="0"/>
              <w:tabs>
                <w:tab w:val="clear" w:pos="567"/>
              </w:tabs>
              <w:spacing w:line="240" w:lineRule="auto"/>
              <w:ind w:left="-4"/>
              <w:jc w:val="center"/>
              <w:rPr>
                <w:snapToGrid/>
                <w:szCs w:val="22"/>
                <w:lang w:val="lt-LT" w:eastAsia="en-GB"/>
              </w:rPr>
            </w:pPr>
            <w:r w:rsidRPr="00D70287">
              <w:rPr>
                <w:b/>
                <w:bCs/>
                <w:snapToGrid/>
                <w:color w:val="000000"/>
                <w:szCs w:val="22"/>
                <w:lang w:val="lt-LT" w:bidi="en-US"/>
              </w:rPr>
              <w:t xml:space="preserve">Objektyvaus atsako dažnis ir skirtumo tarp gydymo grupių 95 % </w:t>
            </w:r>
            <w:proofErr w:type="spellStart"/>
            <w:r w:rsidRPr="00D70287">
              <w:rPr>
                <w:b/>
                <w:bCs/>
                <w:snapToGrid/>
                <w:color w:val="000000"/>
                <w:szCs w:val="22"/>
                <w:lang w:val="lt-LT" w:bidi="en-US"/>
              </w:rPr>
              <w:t>PI</w:t>
            </w:r>
            <w:r w:rsidRPr="00D70287">
              <w:rPr>
                <w:b/>
                <w:bCs/>
                <w:snapToGrid/>
                <w:color w:val="000000"/>
                <w:szCs w:val="22"/>
                <w:vertAlign w:val="superscript"/>
                <w:lang w:val="lt-LT" w:bidi="en-US"/>
              </w:rPr>
              <w:t>a</w:t>
            </w:r>
            <w:proofErr w:type="spellEnd"/>
          </w:p>
        </w:tc>
        <w:tc>
          <w:tcPr>
            <w:tcW w:w="2923" w:type="dxa"/>
            <w:tcBorders>
              <w:top w:val="single" w:sz="12" w:space="0" w:color="auto"/>
              <w:bottom w:val="single" w:sz="12" w:space="0" w:color="auto"/>
            </w:tcBorders>
            <w:shd w:val="clear" w:color="auto" w:fill="FFFFFF"/>
          </w:tcPr>
          <w:p w14:paraId="6BEDCD39" w14:textId="77777777" w:rsidR="00A74802" w:rsidRPr="00D70287" w:rsidRDefault="00A74802" w:rsidP="00A74802">
            <w:pPr>
              <w:widowControl w:val="0"/>
              <w:tabs>
                <w:tab w:val="clear" w:pos="567"/>
              </w:tabs>
              <w:spacing w:line="240" w:lineRule="auto"/>
              <w:ind w:left="220"/>
              <w:jc w:val="center"/>
              <w:rPr>
                <w:b/>
                <w:bCs/>
                <w:snapToGrid/>
                <w:color w:val="000000"/>
                <w:szCs w:val="22"/>
                <w:lang w:val="lt-LT" w:bidi="en-US"/>
              </w:rPr>
            </w:pPr>
            <w:r w:rsidRPr="00D70287">
              <w:rPr>
                <w:b/>
                <w:bCs/>
                <w:snapToGrid/>
                <w:color w:val="000000"/>
                <w:szCs w:val="22"/>
                <w:lang w:val="lt-LT" w:bidi="en-US"/>
              </w:rPr>
              <w:t>Laikotarpis, per kurį gydymas pasidarė</w:t>
            </w:r>
          </w:p>
          <w:p w14:paraId="1CE6EC02" w14:textId="77777777" w:rsidR="00A74802" w:rsidRPr="00D70287" w:rsidRDefault="00A74802" w:rsidP="00A74802">
            <w:pPr>
              <w:widowControl w:val="0"/>
              <w:tabs>
                <w:tab w:val="clear" w:pos="567"/>
              </w:tabs>
              <w:spacing w:line="240" w:lineRule="auto"/>
              <w:ind w:left="220"/>
              <w:jc w:val="center"/>
              <w:rPr>
                <w:snapToGrid/>
                <w:szCs w:val="22"/>
                <w:lang w:val="lt-LT" w:eastAsia="en-GB"/>
              </w:rPr>
            </w:pPr>
            <w:proofErr w:type="spellStart"/>
            <w:r w:rsidRPr="00D70287">
              <w:rPr>
                <w:b/>
                <w:bCs/>
                <w:snapToGrid/>
                <w:color w:val="000000"/>
                <w:szCs w:val="22"/>
                <w:lang w:val="lt-LT" w:bidi="en-US"/>
              </w:rPr>
              <w:t>neveiksmingas</w:t>
            </w:r>
            <w:r w:rsidRPr="00D70287">
              <w:rPr>
                <w:b/>
                <w:bCs/>
                <w:snapToGrid/>
                <w:color w:val="000000"/>
                <w:szCs w:val="22"/>
                <w:vertAlign w:val="superscript"/>
                <w:lang w:val="lt-LT" w:bidi="en-US"/>
              </w:rPr>
              <w:t>a</w:t>
            </w:r>
            <w:r w:rsidR="000C5591" w:rsidRPr="00D70287">
              <w:rPr>
                <w:b/>
                <w:bCs/>
                <w:snapToGrid/>
                <w:color w:val="000000"/>
                <w:szCs w:val="22"/>
                <w:vertAlign w:val="superscript"/>
                <w:lang w:val="lt-LT" w:bidi="en-US"/>
              </w:rPr>
              <w:t>,</w:t>
            </w:r>
            <w:r w:rsidRPr="00D70287">
              <w:rPr>
                <w:b/>
                <w:bCs/>
                <w:snapToGrid/>
                <w:color w:val="000000"/>
                <w:szCs w:val="22"/>
                <w:vertAlign w:val="superscript"/>
                <w:lang w:val="lt-LT" w:bidi="en-US"/>
              </w:rPr>
              <w:t>b</w:t>
            </w:r>
            <w:proofErr w:type="spellEnd"/>
          </w:p>
        </w:tc>
        <w:tc>
          <w:tcPr>
            <w:tcW w:w="1954" w:type="dxa"/>
            <w:tcBorders>
              <w:top w:val="single" w:sz="12" w:space="0" w:color="auto"/>
              <w:bottom w:val="single" w:sz="12" w:space="0" w:color="auto"/>
            </w:tcBorders>
            <w:shd w:val="clear" w:color="auto" w:fill="FFFFFF"/>
          </w:tcPr>
          <w:p w14:paraId="61F8DC92" w14:textId="77777777" w:rsidR="00A74802" w:rsidRPr="00D70287" w:rsidRDefault="00A74802" w:rsidP="000C5591">
            <w:pPr>
              <w:widowControl w:val="0"/>
              <w:tabs>
                <w:tab w:val="clear" w:pos="567"/>
              </w:tabs>
              <w:spacing w:line="240" w:lineRule="auto"/>
              <w:ind w:left="58"/>
              <w:jc w:val="center"/>
              <w:rPr>
                <w:snapToGrid/>
                <w:szCs w:val="22"/>
                <w:lang w:val="lt-LT" w:eastAsia="en-GB"/>
              </w:rPr>
            </w:pPr>
            <w:r w:rsidRPr="00D70287">
              <w:rPr>
                <w:b/>
                <w:bCs/>
                <w:snapToGrid/>
                <w:color w:val="000000"/>
                <w:szCs w:val="22"/>
                <w:lang w:val="lt-LT" w:bidi="en-US"/>
              </w:rPr>
              <w:t xml:space="preserve">Pagrindinė vertinamoji baigtis bendrasis </w:t>
            </w:r>
            <w:proofErr w:type="spellStart"/>
            <w:r w:rsidRPr="00D70287">
              <w:rPr>
                <w:b/>
                <w:bCs/>
                <w:snapToGrid/>
                <w:color w:val="000000"/>
                <w:szCs w:val="22"/>
                <w:lang w:val="lt-LT" w:bidi="en-US"/>
              </w:rPr>
              <w:t>išgyvenamumas</w:t>
            </w:r>
            <w:r w:rsidRPr="00D70287">
              <w:rPr>
                <w:b/>
                <w:bCs/>
                <w:snapToGrid/>
                <w:color w:val="000000"/>
                <w:szCs w:val="22"/>
                <w:vertAlign w:val="superscript"/>
                <w:lang w:val="lt-LT" w:bidi="en-US"/>
              </w:rPr>
              <w:t>a</w:t>
            </w:r>
            <w:r w:rsidR="000C5591" w:rsidRPr="00D70287">
              <w:rPr>
                <w:b/>
                <w:bCs/>
                <w:snapToGrid/>
                <w:color w:val="000000"/>
                <w:szCs w:val="22"/>
                <w:vertAlign w:val="superscript"/>
                <w:lang w:val="lt-LT" w:bidi="en-US"/>
              </w:rPr>
              <w:t>,</w:t>
            </w:r>
            <w:r w:rsidRPr="00D70287">
              <w:rPr>
                <w:b/>
                <w:bCs/>
                <w:snapToGrid/>
                <w:color w:val="000000"/>
                <w:szCs w:val="22"/>
                <w:vertAlign w:val="superscript"/>
                <w:lang w:val="lt-LT" w:bidi="en-US"/>
              </w:rPr>
              <w:t>b</w:t>
            </w:r>
            <w:r w:rsidR="000C5591" w:rsidRPr="00D70287">
              <w:rPr>
                <w:b/>
                <w:bCs/>
                <w:snapToGrid/>
                <w:color w:val="000000"/>
                <w:szCs w:val="22"/>
                <w:vertAlign w:val="superscript"/>
                <w:lang w:val="lt-LT" w:bidi="en-US"/>
              </w:rPr>
              <w:t>,</w:t>
            </w:r>
            <w:r w:rsidRPr="00D70287">
              <w:rPr>
                <w:b/>
                <w:bCs/>
                <w:snapToGrid/>
                <w:color w:val="000000"/>
                <w:szCs w:val="22"/>
                <w:vertAlign w:val="superscript"/>
                <w:lang w:val="lt-LT" w:bidi="en-US"/>
              </w:rPr>
              <w:t>c</w:t>
            </w:r>
            <w:proofErr w:type="spellEnd"/>
          </w:p>
        </w:tc>
      </w:tr>
      <w:tr w:rsidR="009D5807" w:rsidRPr="00790BFB" w14:paraId="364096C1" w14:textId="77777777" w:rsidTr="00017FDB">
        <w:trPr>
          <w:trHeight w:hRule="exact" w:val="1066"/>
        </w:trPr>
        <w:tc>
          <w:tcPr>
            <w:tcW w:w="1973" w:type="dxa"/>
            <w:tcBorders>
              <w:top w:val="single" w:sz="12" w:space="0" w:color="auto"/>
            </w:tcBorders>
            <w:shd w:val="clear" w:color="auto" w:fill="FFFFFF"/>
          </w:tcPr>
          <w:p w14:paraId="6AB16677" w14:textId="77777777" w:rsidR="00A74802" w:rsidRPr="00D70287" w:rsidRDefault="00A74802" w:rsidP="00A74802">
            <w:pPr>
              <w:widowControl w:val="0"/>
              <w:tabs>
                <w:tab w:val="clear" w:pos="567"/>
              </w:tabs>
              <w:spacing w:line="240" w:lineRule="auto"/>
              <w:jc w:val="center"/>
              <w:rPr>
                <w:snapToGrid/>
                <w:szCs w:val="22"/>
                <w:lang w:val="lt-LT" w:eastAsia="en-GB"/>
              </w:rPr>
            </w:pPr>
            <w:r w:rsidRPr="00D70287">
              <w:rPr>
                <w:snapToGrid/>
                <w:color w:val="000000"/>
                <w:szCs w:val="22"/>
                <w:lang w:val="lt-LT" w:bidi="en-US"/>
              </w:rPr>
              <w:t>Iš viso</w:t>
            </w:r>
          </w:p>
        </w:tc>
        <w:tc>
          <w:tcPr>
            <w:tcW w:w="725" w:type="dxa"/>
            <w:tcBorders>
              <w:top w:val="single" w:sz="12" w:space="0" w:color="auto"/>
            </w:tcBorders>
            <w:shd w:val="clear" w:color="auto" w:fill="FFFFFF"/>
          </w:tcPr>
          <w:p w14:paraId="32B4E036" w14:textId="77777777" w:rsidR="00A74802" w:rsidRPr="00D70287" w:rsidRDefault="00A74802" w:rsidP="00A74802">
            <w:pPr>
              <w:widowControl w:val="0"/>
              <w:tabs>
                <w:tab w:val="clear" w:pos="567"/>
              </w:tabs>
              <w:spacing w:line="240" w:lineRule="auto"/>
              <w:jc w:val="center"/>
              <w:rPr>
                <w:snapToGrid/>
                <w:szCs w:val="22"/>
                <w:lang w:val="lt-LT" w:eastAsia="en-GB"/>
              </w:rPr>
            </w:pPr>
            <w:r w:rsidRPr="00D70287">
              <w:rPr>
                <w:snapToGrid/>
                <w:color w:val="000000"/>
                <w:szCs w:val="22"/>
                <w:lang w:val="lt-LT" w:bidi="en-US"/>
              </w:rPr>
              <w:t>1692</w:t>
            </w:r>
          </w:p>
        </w:tc>
        <w:tc>
          <w:tcPr>
            <w:tcW w:w="1819" w:type="dxa"/>
            <w:tcBorders>
              <w:top w:val="single" w:sz="12" w:space="0" w:color="auto"/>
            </w:tcBorders>
            <w:shd w:val="clear" w:color="auto" w:fill="FFFFFF"/>
          </w:tcPr>
          <w:p w14:paraId="600A508E" w14:textId="77777777" w:rsidR="00A74802" w:rsidRPr="00D70287" w:rsidRDefault="00A74802" w:rsidP="00A74802">
            <w:pPr>
              <w:widowControl w:val="0"/>
              <w:tabs>
                <w:tab w:val="clear" w:pos="567"/>
              </w:tabs>
              <w:spacing w:line="240" w:lineRule="auto"/>
              <w:ind w:left="-4"/>
              <w:jc w:val="center"/>
              <w:rPr>
                <w:snapToGrid/>
                <w:color w:val="000000"/>
                <w:szCs w:val="22"/>
                <w:lang w:val="lt-LT" w:bidi="en-US"/>
              </w:rPr>
            </w:pPr>
            <w:r w:rsidRPr="00D70287">
              <w:rPr>
                <w:snapToGrid/>
                <w:color w:val="000000"/>
                <w:szCs w:val="22"/>
                <w:lang w:val="lt-LT" w:bidi="en-US"/>
              </w:rPr>
              <w:t>8,0%, plg</w:t>
            </w:r>
            <w:r w:rsidR="009627E7" w:rsidRPr="00D70287">
              <w:rPr>
                <w:snapToGrid/>
                <w:color w:val="000000"/>
                <w:szCs w:val="22"/>
                <w:lang w:val="lt-LT" w:bidi="en-US"/>
              </w:rPr>
              <w:t>.</w:t>
            </w:r>
            <w:r w:rsidRPr="00D70287">
              <w:rPr>
                <w:snapToGrid/>
                <w:color w:val="000000"/>
                <w:szCs w:val="22"/>
                <w:lang w:val="lt-LT" w:bidi="en-US"/>
              </w:rPr>
              <w:t xml:space="preserve"> su 1,3%</w:t>
            </w:r>
          </w:p>
          <w:p w14:paraId="06C148BB" w14:textId="77777777" w:rsidR="00A74802" w:rsidRPr="00D70287" w:rsidRDefault="00A74802" w:rsidP="00A74802">
            <w:pPr>
              <w:widowControl w:val="0"/>
              <w:tabs>
                <w:tab w:val="clear" w:pos="567"/>
              </w:tabs>
              <w:spacing w:line="240" w:lineRule="auto"/>
              <w:ind w:left="-4"/>
              <w:jc w:val="center"/>
              <w:rPr>
                <w:snapToGrid/>
                <w:szCs w:val="22"/>
                <w:lang w:val="lt-LT" w:eastAsia="en-GB"/>
              </w:rPr>
            </w:pPr>
            <w:r w:rsidRPr="00D70287">
              <w:rPr>
                <w:snapToGrid/>
                <w:color w:val="000000"/>
                <w:szCs w:val="22"/>
                <w:lang w:val="lt-LT" w:bidi="en-US"/>
              </w:rPr>
              <w:t>[4,7%, 8,8%]</w:t>
            </w:r>
          </w:p>
        </w:tc>
        <w:tc>
          <w:tcPr>
            <w:tcW w:w="2923" w:type="dxa"/>
            <w:tcBorders>
              <w:top w:val="single" w:sz="12" w:space="0" w:color="auto"/>
            </w:tcBorders>
            <w:shd w:val="clear" w:color="auto" w:fill="FFFFFF"/>
            <w:vAlign w:val="bottom"/>
          </w:tcPr>
          <w:p w14:paraId="400FEC0D" w14:textId="77777777" w:rsidR="00A74802" w:rsidRPr="00D70287" w:rsidRDefault="00A74802" w:rsidP="00A74802">
            <w:pPr>
              <w:widowControl w:val="0"/>
              <w:tabs>
                <w:tab w:val="clear" w:pos="567"/>
              </w:tabs>
              <w:spacing w:line="240" w:lineRule="auto"/>
              <w:jc w:val="center"/>
              <w:rPr>
                <w:snapToGrid/>
                <w:color w:val="000000"/>
                <w:szCs w:val="22"/>
                <w:lang w:val="lt-LT" w:bidi="en-US"/>
              </w:rPr>
            </w:pPr>
            <w:r w:rsidRPr="00D70287">
              <w:rPr>
                <w:snapToGrid/>
                <w:color w:val="000000"/>
                <w:szCs w:val="22"/>
                <w:lang w:val="lt-LT" w:bidi="en-US"/>
              </w:rPr>
              <w:t>HR 0,82</w:t>
            </w:r>
          </w:p>
          <w:p w14:paraId="3DDF7874" w14:textId="77777777" w:rsidR="00A74802" w:rsidRPr="00D70287" w:rsidRDefault="00A74802" w:rsidP="00A74802">
            <w:pPr>
              <w:widowControl w:val="0"/>
              <w:tabs>
                <w:tab w:val="clear" w:pos="567"/>
              </w:tabs>
              <w:spacing w:line="240" w:lineRule="auto"/>
              <w:jc w:val="center"/>
              <w:rPr>
                <w:snapToGrid/>
                <w:color w:val="000000"/>
                <w:szCs w:val="22"/>
                <w:lang w:val="lt-LT" w:bidi="en-US"/>
              </w:rPr>
            </w:pPr>
            <w:r w:rsidRPr="00D70287">
              <w:rPr>
                <w:snapToGrid/>
                <w:color w:val="000000"/>
                <w:szCs w:val="22"/>
                <w:lang w:val="lt-LT" w:bidi="en-US"/>
              </w:rPr>
              <w:t>[0,73, 0,92]</w:t>
            </w:r>
          </w:p>
          <w:p w14:paraId="411CC9CA" w14:textId="77777777" w:rsidR="00A74802" w:rsidRPr="00D70287" w:rsidRDefault="00A74802" w:rsidP="00A74802">
            <w:pPr>
              <w:widowControl w:val="0"/>
              <w:tabs>
                <w:tab w:val="clear" w:pos="567"/>
              </w:tabs>
              <w:spacing w:line="240" w:lineRule="auto"/>
              <w:jc w:val="center"/>
              <w:rPr>
                <w:snapToGrid/>
                <w:szCs w:val="22"/>
                <w:lang w:val="lt-LT" w:eastAsia="en-GB"/>
              </w:rPr>
            </w:pPr>
            <w:r w:rsidRPr="00D70287">
              <w:rPr>
                <w:snapToGrid/>
                <w:color w:val="000000"/>
                <w:szCs w:val="22"/>
                <w:lang w:val="lt-LT" w:bidi="en-US"/>
              </w:rPr>
              <w:t>3,0</w:t>
            </w:r>
            <w:r w:rsidR="000C5591" w:rsidRPr="00D70287">
              <w:rPr>
                <w:snapToGrid/>
                <w:color w:val="000000"/>
                <w:szCs w:val="22"/>
                <w:lang w:val="lt-LT" w:bidi="en-US"/>
              </w:rPr>
              <w:t> </w:t>
            </w:r>
            <w:r w:rsidRPr="00D70287">
              <w:rPr>
                <w:snapToGrid/>
                <w:color w:val="000000"/>
                <w:szCs w:val="22"/>
                <w:lang w:val="lt-LT" w:bidi="en-US"/>
              </w:rPr>
              <w:t>m, plg</w:t>
            </w:r>
            <w:r w:rsidR="009627E7" w:rsidRPr="00D70287">
              <w:rPr>
                <w:snapToGrid/>
                <w:color w:val="000000"/>
                <w:szCs w:val="22"/>
                <w:lang w:val="lt-LT" w:bidi="en-US"/>
              </w:rPr>
              <w:t>.</w:t>
            </w:r>
            <w:r w:rsidRPr="00D70287">
              <w:rPr>
                <w:snapToGrid/>
                <w:color w:val="000000"/>
                <w:szCs w:val="22"/>
                <w:lang w:val="lt-LT" w:bidi="en-US"/>
              </w:rPr>
              <w:t xml:space="preserve"> su 2,6</w:t>
            </w:r>
            <w:r w:rsidR="000C5591" w:rsidRPr="00D70287">
              <w:rPr>
                <w:snapToGrid/>
                <w:color w:val="000000"/>
                <w:szCs w:val="22"/>
                <w:lang w:val="lt-LT" w:bidi="en-US"/>
              </w:rPr>
              <w:t> </w:t>
            </w:r>
            <w:r w:rsidRPr="00D70287">
              <w:rPr>
                <w:snapToGrid/>
                <w:color w:val="000000"/>
                <w:szCs w:val="22"/>
                <w:lang w:val="lt-LT" w:bidi="en-US"/>
              </w:rPr>
              <w:t>m</w:t>
            </w:r>
          </w:p>
          <w:p w14:paraId="08762773" w14:textId="77777777" w:rsidR="00A74802" w:rsidRPr="00D70287" w:rsidRDefault="00A74802" w:rsidP="00A74802">
            <w:pPr>
              <w:widowControl w:val="0"/>
              <w:tabs>
                <w:tab w:val="clear" w:pos="567"/>
              </w:tabs>
              <w:spacing w:line="240" w:lineRule="auto"/>
              <w:jc w:val="center"/>
              <w:rPr>
                <w:snapToGrid/>
                <w:szCs w:val="22"/>
                <w:lang w:val="lt-LT" w:eastAsia="en-GB"/>
              </w:rPr>
            </w:pPr>
            <w:r w:rsidRPr="00D70287">
              <w:rPr>
                <w:snapToGrid/>
                <w:color w:val="000000"/>
                <w:szCs w:val="22"/>
                <w:lang w:val="lt-LT" w:bidi="en-US"/>
              </w:rPr>
              <w:t>p=0,0006</w:t>
            </w:r>
          </w:p>
        </w:tc>
        <w:tc>
          <w:tcPr>
            <w:tcW w:w="1954" w:type="dxa"/>
            <w:tcBorders>
              <w:top w:val="single" w:sz="12" w:space="0" w:color="auto"/>
            </w:tcBorders>
            <w:shd w:val="clear" w:color="auto" w:fill="FFFFFF"/>
            <w:vAlign w:val="bottom"/>
          </w:tcPr>
          <w:p w14:paraId="37D40AD2" w14:textId="77777777" w:rsidR="00A74802" w:rsidRPr="00D70287" w:rsidRDefault="00A74802" w:rsidP="00A74802">
            <w:pPr>
              <w:widowControl w:val="0"/>
              <w:tabs>
                <w:tab w:val="clear" w:pos="567"/>
              </w:tabs>
              <w:spacing w:line="240" w:lineRule="auto"/>
              <w:jc w:val="center"/>
              <w:rPr>
                <w:snapToGrid/>
                <w:color w:val="000000"/>
                <w:szCs w:val="22"/>
                <w:lang w:val="lt-LT" w:bidi="en-US"/>
              </w:rPr>
            </w:pPr>
            <w:r w:rsidRPr="00D70287">
              <w:rPr>
                <w:snapToGrid/>
                <w:color w:val="000000"/>
                <w:szCs w:val="22"/>
                <w:lang w:val="lt-LT" w:bidi="en-US"/>
              </w:rPr>
              <w:t>HR 0,89</w:t>
            </w:r>
          </w:p>
          <w:p w14:paraId="5CAFDBED" w14:textId="77777777" w:rsidR="00A74802" w:rsidRPr="00D70287" w:rsidRDefault="00A74802" w:rsidP="00A74802">
            <w:pPr>
              <w:widowControl w:val="0"/>
              <w:tabs>
                <w:tab w:val="clear" w:pos="567"/>
              </w:tabs>
              <w:spacing w:line="240" w:lineRule="auto"/>
              <w:jc w:val="center"/>
              <w:rPr>
                <w:snapToGrid/>
                <w:color w:val="000000"/>
                <w:szCs w:val="22"/>
                <w:lang w:val="lt-LT" w:bidi="en-US"/>
              </w:rPr>
            </w:pPr>
            <w:r w:rsidRPr="00D70287">
              <w:rPr>
                <w:snapToGrid/>
                <w:color w:val="000000"/>
                <w:szCs w:val="22"/>
                <w:lang w:val="lt-LT" w:bidi="en-US"/>
              </w:rPr>
              <w:t>[0,77,1,02]</w:t>
            </w:r>
          </w:p>
          <w:p w14:paraId="6194F16E" w14:textId="77777777" w:rsidR="00A74802" w:rsidRPr="00D70287" w:rsidRDefault="00A74802" w:rsidP="00A74802">
            <w:pPr>
              <w:widowControl w:val="0"/>
              <w:tabs>
                <w:tab w:val="clear" w:pos="567"/>
              </w:tabs>
              <w:spacing w:line="240" w:lineRule="auto"/>
              <w:jc w:val="center"/>
              <w:rPr>
                <w:snapToGrid/>
                <w:color w:val="000000"/>
                <w:szCs w:val="22"/>
                <w:lang w:val="lt-LT" w:bidi="en-US"/>
              </w:rPr>
            </w:pPr>
            <w:r w:rsidRPr="00D70287">
              <w:rPr>
                <w:snapToGrid/>
                <w:color w:val="000000"/>
                <w:szCs w:val="22"/>
                <w:lang w:val="lt-LT" w:bidi="en-US"/>
              </w:rPr>
              <w:t>5,6</w:t>
            </w:r>
            <w:r w:rsidR="000C5591" w:rsidRPr="00D70287">
              <w:rPr>
                <w:snapToGrid/>
                <w:color w:val="000000"/>
                <w:szCs w:val="22"/>
                <w:lang w:val="lt-LT" w:bidi="en-US"/>
              </w:rPr>
              <w:t> </w:t>
            </w:r>
            <w:r w:rsidRPr="00D70287">
              <w:rPr>
                <w:snapToGrid/>
                <w:color w:val="000000"/>
                <w:szCs w:val="22"/>
                <w:lang w:val="lt-LT" w:bidi="en-US"/>
              </w:rPr>
              <w:t>m, plg</w:t>
            </w:r>
            <w:r w:rsidR="009627E7" w:rsidRPr="00D70287">
              <w:rPr>
                <w:snapToGrid/>
                <w:color w:val="000000"/>
                <w:szCs w:val="22"/>
                <w:lang w:val="lt-LT" w:bidi="en-US"/>
              </w:rPr>
              <w:t>.</w:t>
            </w:r>
            <w:r w:rsidRPr="00D70287">
              <w:rPr>
                <w:snapToGrid/>
                <w:color w:val="000000"/>
                <w:szCs w:val="22"/>
                <w:lang w:val="lt-LT" w:bidi="en-US"/>
              </w:rPr>
              <w:t xml:space="preserve"> su 5,1</w:t>
            </w:r>
            <w:r w:rsidR="000C5591" w:rsidRPr="00D70287">
              <w:rPr>
                <w:snapToGrid/>
                <w:color w:val="000000"/>
                <w:szCs w:val="22"/>
                <w:lang w:val="lt-LT" w:bidi="en-US"/>
              </w:rPr>
              <w:t> </w:t>
            </w:r>
            <w:r w:rsidRPr="00D70287">
              <w:rPr>
                <w:snapToGrid/>
                <w:color w:val="000000"/>
                <w:szCs w:val="22"/>
                <w:lang w:val="lt-LT" w:bidi="en-US"/>
              </w:rPr>
              <w:t>m</w:t>
            </w:r>
          </w:p>
          <w:p w14:paraId="29FEFD1A" w14:textId="77777777" w:rsidR="00A74802" w:rsidRPr="00D70287" w:rsidRDefault="00A74802" w:rsidP="00A74802">
            <w:pPr>
              <w:widowControl w:val="0"/>
              <w:tabs>
                <w:tab w:val="clear" w:pos="567"/>
              </w:tabs>
              <w:spacing w:line="240" w:lineRule="auto"/>
              <w:jc w:val="center"/>
              <w:rPr>
                <w:snapToGrid/>
                <w:szCs w:val="22"/>
                <w:lang w:val="lt-LT" w:eastAsia="en-GB"/>
              </w:rPr>
            </w:pPr>
            <w:r w:rsidRPr="00D70287">
              <w:rPr>
                <w:snapToGrid/>
                <w:color w:val="000000"/>
                <w:szCs w:val="22"/>
                <w:lang w:val="lt-LT" w:bidi="en-US"/>
              </w:rPr>
              <w:t>p=0,0871</w:t>
            </w:r>
          </w:p>
        </w:tc>
      </w:tr>
      <w:tr w:rsidR="00017FDB" w:rsidRPr="00790BFB" w14:paraId="561E434D" w14:textId="77777777" w:rsidTr="00A74802">
        <w:trPr>
          <w:trHeight w:hRule="exact" w:val="1056"/>
        </w:trPr>
        <w:tc>
          <w:tcPr>
            <w:tcW w:w="1973" w:type="dxa"/>
            <w:tcBorders>
              <w:top w:val="single" w:sz="6" w:space="0" w:color="000000"/>
              <w:left w:val="nil"/>
              <w:right w:val="nil"/>
            </w:tcBorders>
          </w:tcPr>
          <w:p w14:paraId="66E42874" w14:textId="77777777" w:rsidR="00A74802" w:rsidRPr="00D70287" w:rsidRDefault="00A74802" w:rsidP="00A74802">
            <w:pPr>
              <w:widowControl w:val="0"/>
              <w:tabs>
                <w:tab w:val="clear" w:pos="567"/>
              </w:tabs>
              <w:kinsoku w:val="0"/>
              <w:overflowPunct w:val="0"/>
              <w:autoSpaceDE w:val="0"/>
              <w:autoSpaceDN w:val="0"/>
              <w:adjustRightInd w:val="0"/>
              <w:spacing w:line="240" w:lineRule="auto"/>
              <w:ind w:right="9"/>
              <w:jc w:val="center"/>
              <w:rPr>
                <w:snapToGrid/>
                <w:szCs w:val="22"/>
                <w:lang w:val="lt-LT"/>
              </w:rPr>
            </w:pPr>
            <w:r w:rsidRPr="00D70287">
              <w:rPr>
                <w:snapToGrid/>
                <w:spacing w:val="-1"/>
                <w:szCs w:val="22"/>
                <w:lang w:val="lt-LT"/>
              </w:rPr>
              <w:t>EAFR</w:t>
            </w:r>
          </w:p>
          <w:p w14:paraId="59F0C8C6" w14:textId="77777777" w:rsidR="00A74802" w:rsidRPr="00D70287" w:rsidRDefault="00A74802" w:rsidP="00A74802">
            <w:pPr>
              <w:widowControl w:val="0"/>
              <w:tabs>
                <w:tab w:val="clear" w:pos="567"/>
              </w:tabs>
              <w:kinsoku w:val="0"/>
              <w:overflowPunct w:val="0"/>
              <w:autoSpaceDE w:val="0"/>
              <w:autoSpaceDN w:val="0"/>
              <w:adjustRightInd w:val="0"/>
              <w:spacing w:line="240" w:lineRule="auto"/>
              <w:ind w:left="194"/>
              <w:jc w:val="center"/>
              <w:rPr>
                <w:snapToGrid/>
                <w:szCs w:val="22"/>
                <w:lang w:val="lt-LT"/>
              </w:rPr>
            </w:pPr>
            <w:r w:rsidRPr="00D70287">
              <w:rPr>
                <w:snapToGrid/>
                <w:spacing w:val="-1"/>
                <w:szCs w:val="22"/>
                <w:lang w:val="lt-LT"/>
              </w:rPr>
              <w:t>mutacijoms teigiami</w:t>
            </w:r>
          </w:p>
        </w:tc>
        <w:tc>
          <w:tcPr>
            <w:tcW w:w="725" w:type="dxa"/>
            <w:tcBorders>
              <w:top w:val="single" w:sz="4" w:space="0" w:color="auto"/>
            </w:tcBorders>
            <w:shd w:val="clear" w:color="auto" w:fill="FFFFFF"/>
          </w:tcPr>
          <w:p w14:paraId="05533D95" w14:textId="77777777" w:rsidR="00A74802" w:rsidRPr="00D70287" w:rsidRDefault="00A74802" w:rsidP="00A74802">
            <w:pPr>
              <w:widowControl w:val="0"/>
              <w:tabs>
                <w:tab w:val="clear" w:pos="567"/>
              </w:tabs>
              <w:spacing w:line="240" w:lineRule="auto"/>
              <w:jc w:val="center"/>
              <w:rPr>
                <w:snapToGrid/>
                <w:szCs w:val="22"/>
                <w:lang w:val="lt-LT" w:eastAsia="en-GB"/>
              </w:rPr>
            </w:pPr>
            <w:r w:rsidRPr="00D70287">
              <w:rPr>
                <w:snapToGrid/>
                <w:color w:val="000000"/>
                <w:szCs w:val="22"/>
                <w:lang w:val="lt-LT" w:bidi="en-US"/>
              </w:rPr>
              <w:t>26</w:t>
            </w:r>
          </w:p>
        </w:tc>
        <w:tc>
          <w:tcPr>
            <w:tcW w:w="1819" w:type="dxa"/>
            <w:tcBorders>
              <w:top w:val="single" w:sz="4" w:space="0" w:color="auto"/>
            </w:tcBorders>
            <w:shd w:val="clear" w:color="auto" w:fill="FFFFFF"/>
          </w:tcPr>
          <w:p w14:paraId="656E34F3" w14:textId="77777777" w:rsidR="00A74802" w:rsidRPr="00D70287" w:rsidRDefault="00A74802" w:rsidP="00A74802">
            <w:pPr>
              <w:widowControl w:val="0"/>
              <w:tabs>
                <w:tab w:val="clear" w:pos="567"/>
              </w:tabs>
              <w:spacing w:line="240" w:lineRule="auto"/>
              <w:ind w:left="-4"/>
              <w:jc w:val="center"/>
              <w:rPr>
                <w:snapToGrid/>
                <w:color w:val="000000"/>
                <w:szCs w:val="22"/>
                <w:lang w:val="lt-LT" w:bidi="en-US"/>
              </w:rPr>
            </w:pPr>
            <w:r w:rsidRPr="00D70287">
              <w:rPr>
                <w:snapToGrid/>
                <w:color w:val="000000"/>
                <w:szCs w:val="22"/>
                <w:lang w:val="lt-LT" w:bidi="en-US"/>
              </w:rPr>
              <w:t>37,5%, plg</w:t>
            </w:r>
            <w:r w:rsidR="009627E7" w:rsidRPr="00D70287">
              <w:rPr>
                <w:snapToGrid/>
                <w:color w:val="000000"/>
                <w:szCs w:val="22"/>
                <w:lang w:val="lt-LT" w:bidi="en-US"/>
              </w:rPr>
              <w:t>.</w:t>
            </w:r>
            <w:r w:rsidRPr="00D70287">
              <w:rPr>
                <w:snapToGrid/>
                <w:color w:val="000000"/>
                <w:szCs w:val="22"/>
                <w:lang w:val="lt-LT" w:bidi="en-US"/>
              </w:rPr>
              <w:t xml:space="preserve"> su 0%</w:t>
            </w:r>
          </w:p>
          <w:p w14:paraId="4FF2347B" w14:textId="77777777" w:rsidR="00A74802" w:rsidRPr="00D70287" w:rsidRDefault="00A74802" w:rsidP="00A74802">
            <w:pPr>
              <w:widowControl w:val="0"/>
              <w:tabs>
                <w:tab w:val="clear" w:pos="567"/>
              </w:tabs>
              <w:spacing w:line="240" w:lineRule="auto"/>
              <w:ind w:left="-4"/>
              <w:jc w:val="center"/>
              <w:rPr>
                <w:snapToGrid/>
                <w:szCs w:val="22"/>
                <w:lang w:val="lt-LT" w:eastAsia="en-GB"/>
              </w:rPr>
            </w:pPr>
            <w:r w:rsidRPr="00D70287">
              <w:rPr>
                <w:snapToGrid/>
                <w:color w:val="000000"/>
                <w:szCs w:val="22"/>
                <w:lang w:val="lt-LT" w:bidi="en-US"/>
              </w:rPr>
              <w:t>[-15,1%, 61,4%]</w:t>
            </w:r>
          </w:p>
        </w:tc>
        <w:tc>
          <w:tcPr>
            <w:tcW w:w="2923" w:type="dxa"/>
            <w:tcBorders>
              <w:top w:val="single" w:sz="4" w:space="0" w:color="auto"/>
            </w:tcBorders>
            <w:shd w:val="clear" w:color="auto" w:fill="FFFFFF"/>
            <w:vAlign w:val="bottom"/>
          </w:tcPr>
          <w:p w14:paraId="19D4233C" w14:textId="77777777" w:rsidR="00A74802" w:rsidRPr="00D70287" w:rsidRDefault="00A74802" w:rsidP="00A74802">
            <w:pPr>
              <w:widowControl w:val="0"/>
              <w:tabs>
                <w:tab w:val="clear" w:pos="567"/>
              </w:tabs>
              <w:spacing w:line="240" w:lineRule="auto"/>
              <w:jc w:val="center"/>
              <w:rPr>
                <w:snapToGrid/>
                <w:color w:val="000000"/>
                <w:szCs w:val="22"/>
                <w:lang w:val="lt-LT" w:bidi="en-US"/>
              </w:rPr>
            </w:pPr>
            <w:r w:rsidRPr="00D70287">
              <w:rPr>
                <w:snapToGrid/>
                <w:color w:val="000000"/>
                <w:szCs w:val="22"/>
                <w:lang w:val="lt-LT" w:bidi="en-US"/>
              </w:rPr>
              <w:t>HR 0,79</w:t>
            </w:r>
          </w:p>
          <w:p w14:paraId="7A587262" w14:textId="77777777" w:rsidR="00A74802" w:rsidRPr="00D70287" w:rsidRDefault="00A74802" w:rsidP="00A74802">
            <w:pPr>
              <w:widowControl w:val="0"/>
              <w:tabs>
                <w:tab w:val="clear" w:pos="567"/>
              </w:tabs>
              <w:spacing w:line="240" w:lineRule="auto"/>
              <w:jc w:val="center"/>
              <w:rPr>
                <w:snapToGrid/>
                <w:color w:val="000000"/>
                <w:szCs w:val="22"/>
                <w:lang w:val="lt-LT" w:bidi="en-US"/>
              </w:rPr>
            </w:pPr>
            <w:r w:rsidRPr="00D70287">
              <w:rPr>
                <w:snapToGrid/>
                <w:color w:val="000000"/>
                <w:szCs w:val="22"/>
                <w:lang w:val="lt-LT" w:bidi="en-US"/>
              </w:rPr>
              <w:t>[0,20, 3,12]</w:t>
            </w:r>
          </w:p>
          <w:p w14:paraId="2E2925A5" w14:textId="77777777" w:rsidR="00A74802" w:rsidRPr="00D70287" w:rsidRDefault="00A74802" w:rsidP="00A74802">
            <w:pPr>
              <w:widowControl w:val="0"/>
              <w:tabs>
                <w:tab w:val="clear" w:pos="567"/>
              </w:tabs>
              <w:spacing w:line="240" w:lineRule="auto"/>
              <w:jc w:val="center"/>
              <w:rPr>
                <w:snapToGrid/>
                <w:color w:val="000000"/>
                <w:szCs w:val="22"/>
                <w:lang w:val="lt-LT" w:bidi="en-US"/>
              </w:rPr>
            </w:pPr>
            <w:r w:rsidRPr="00D70287">
              <w:rPr>
                <w:snapToGrid/>
                <w:color w:val="000000"/>
                <w:szCs w:val="22"/>
                <w:lang w:val="lt-LT" w:bidi="en-US"/>
              </w:rPr>
              <w:t>10,8</w:t>
            </w:r>
            <w:r w:rsidR="000C5591" w:rsidRPr="00D70287">
              <w:rPr>
                <w:snapToGrid/>
                <w:color w:val="000000"/>
                <w:szCs w:val="22"/>
                <w:lang w:val="lt-LT" w:bidi="en-US"/>
              </w:rPr>
              <w:t> </w:t>
            </w:r>
            <w:r w:rsidRPr="00D70287">
              <w:rPr>
                <w:snapToGrid/>
                <w:color w:val="000000"/>
                <w:szCs w:val="22"/>
                <w:lang w:val="lt-LT" w:bidi="en-US"/>
              </w:rPr>
              <w:t>m, plg</w:t>
            </w:r>
            <w:r w:rsidR="009627E7" w:rsidRPr="00D70287">
              <w:rPr>
                <w:snapToGrid/>
                <w:color w:val="000000"/>
                <w:szCs w:val="22"/>
                <w:lang w:val="lt-LT" w:bidi="en-US"/>
              </w:rPr>
              <w:t>.</w:t>
            </w:r>
            <w:r w:rsidRPr="00D70287">
              <w:rPr>
                <w:snapToGrid/>
                <w:color w:val="000000"/>
                <w:szCs w:val="22"/>
                <w:lang w:val="lt-LT" w:bidi="en-US"/>
              </w:rPr>
              <w:t xml:space="preserve"> su 3,8</w:t>
            </w:r>
            <w:r w:rsidR="000C5591" w:rsidRPr="00D70287">
              <w:rPr>
                <w:snapToGrid/>
                <w:color w:val="000000"/>
                <w:szCs w:val="22"/>
                <w:lang w:val="lt-LT" w:bidi="en-US"/>
              </w:rPr>
              <w:t> </w:t>
            </w:r>
            <w:r w:rsidRPr="00D70287">
              <w:rPr>
                <w:snapToGrid/>
                <w:color w:val="000000"/>
                <w:szCs w:val="22"/>
                <w:lang w:val="lt-LT" w:bidi="en-US"/>
              </w:rPr>
              <w:t>m</w:t>
            </w:r>
          </w:p>
          <w:p w14:paraId="7B95F125" w14:textId="77777777" w:rsidR="00A74802" w:rsidRPr="00D70287" w:rsidRDefault="00A74802" w:rsidP="00A74802">
            <w:pPr>
              <w:widowControl w:val="0"/>
              <w:tabs>
                <w:tab w:val="clear" w:pos="567"/>
              </w:tabs>
              <w:spacing w:line="240" w:lineRule="auto"/>
              <w:jc w:val="center"/>
              <w:rPr>
                <w:snapToGrid/>
                <w:szCs w:val="22"/>
                <w:lang w:val="lt-LT" w:eastAsia="en-GB"/>
              </w:rPr>
            </w:pPr>
            <w:r w:rsidRPr="00D70287">
              <w:rPr>
                <w:snapToGrid/>
                <w:color w:val="000000"/>
                <w:szCs w:val="22"/>
                <w:lang w:val="lt-LT" w:bidi="en-US"/>
              </w:rPr>
              <w:t>p=0,7382</w:t>
            </w:r>
          </w:p>
        </w:tc>
        <w:tc>
          <w:tcPr>
            <w:tcW w:w="1954" w:type="dxa"/>
            <w:tcBorders>
              <w:top w:val="single" w:sz="4" w:space="0" w:color="auto"/>
            </w:tcBorders>
            <w:shd w:val="clear" w:color="auto" w:fill="FFFFFF"/>
          </w:tcPr>
          <w:p w14:paraId="42512036" w14:textId="77777777" w:rsidR="00A74802" w:rsidRPr="00D70287" w:rsidRDefault="00A74802" w:rsidP="00A74802">
            <w:pPr>
              <w:widowControl w:val="0"/>
              <w:tabs>
                <w:tab w:val="clear" w:pos="567"/>
              </w:tabs>
              <w:spacing w:line="240" w:lineRule="auto"/>
              <w:jc w:val="center"/>
              <w:rPr>
                <w:snapToGrid/>
                <w:szCs w:val="22"/>
                <w:lang w:val="lt-LT" w:eastAsia="en-GB"/>
              </w:rPr>
            </w:pPr>
            <w:r w:rsidRPr="00D70287">
              <w:rPr>
                <w:snapToGrid/>
                <w:color w:val="000000"/>
                <w:szCs w:val="22"/>
                <w:lang w:val="lt-LT" w:bidi="en-US"/>
              </w:rPr>
              <w:t>HR NC</w:t>
            </w:r>
          </w:p>
          <w:p w14:paraId="3D4D968D" w14:textId="77777777" w:rsidR="00A74802" w:rsidRPr="00D70287" w:rsidRDefault="00A74802" w:rsidP="00A74802">
            <w:pPr>
              <w:widowControl w:val="0"/>
              <w:tabs>
                <w:tab w:val="clear" w:pos="567"/>
              </w:tabs>
              <w:spacing w:line="240" w:lineRule="auto"/>
              <w:jc w:val="center"/>
              <w:rPr>
                <w:snapToGrid/>
                <w:color w:val="000000"/>
                <w:szCs w:val="22"/>
                <w:lang w:val="lt-LT" w:bidi="en-US"/>
              </w:rPr>
            </w:pPr>
          </w:p>
          <w:p w14:paraId="64957E61" w14:textId="77777777" w:rsidR="00A74802" w:rsidRPr="00D70287" w:rsidRDefault="00A74802" w:rsidP="000C5591">
            <w:pPr>
              <w:widowControl w:val="0"/>
              <w:tabs>
                <w:tab w:val="clear" w:pos="567"/>
              </w:tabs>
              <w:spacing w:line="240" w:lineRule="auto"/>
              <w:jc w:val="center"/>
              <w:rPr>
                <w:snapToGrid/>
                <w:szCs w:val="22"/>
                <w:lang w:val="lt-LT" w:eastAsia="en-GB"/>
              </w:rPr>
            </w:pPr>
            <w:r w:rsidRPr="00D70287">
              <w:rPr>
                <w:snapToGrid/>
                <w:color w:val="000000"/>
                <w:szCs w:val="22"/>
                <w:lang w:val="lt-LT" w:bidi="en-US"/>
              </w:rPr>
              <w:t>NR, plg</w:t>
            </w:r>
            <w:r w:rsidR="009627E7" w:rsidRPr="00D70287">
              <w:rPr>
                <w:snapToGrid/>
                <w:color w:val="000000"/>
                <w:szCs w:val="22"/>
                <w:lang w:val="lt-LT" w:bidi="en-US"/>
              </w:rPr>
              <w:t>.</w:t>
            </w:r>
            <w:r w:rsidRPr="00D70287">
              <w:rPr>
                <w:snapToGrid/>
                <w:color w:val="000000"/>
                <w:szCs w:val="22"/>
                <w:lang w:val="lt-LT" w:bidi="en-US"/>
              </w:rPr>
              <w:t xml:space="preserve"> su 4,3</w:t>
            </w:r>
            <w:r w:rsidR="000C5591" w:rsidRPr="00D70287">
              <w:rPr>
                <w:snapToGrid/>
                <w:color w:val="000000"/>
                <w:szCs w:val="22"/>
                <w:lang w:val="lt-LT" w:bidi="en-US"/>
              </w:rPr>
              <w:t> </w:t>
            </w:r>
            <w:r w:rsidRPr="00D70287">
              <w:rPr>
                <w:snapToGrid/>
                <w:color w:val="000000"/>
                <w:szCs w:val="22"/>
                <w:lang w:val="lt-LT" w:bidi="en-US"/>
              </w:rPr>
              <w:t>m</w:t>
            </w:r>
          </w:p>
        </w:tc>
      </w:tr>
      <w:tr w:rsidR="00017FDB" w:rsidRPr="00790BFB" w14:paraId="336DDA04" w14:textId="77777777" w:rsidTr="00A74802">
        <w:trPr>
          <w:trHeight w:hRule="exact" w:val="1061"/>
        </w:trPr>
        <w:tc>
          <w:tcPr>
            <w:tcW w:w="1973" w:type="dxa"/>
            <w:tcBorders>
              <w:top w:val="single" w:sz="6" w:space="0" w:color="000000"/>
              <w:left w:val="nil"/>
              <w:right w:val="nil"/>
            </w:tcBorders>
          </w:tcPr>
          <w:p w14:paraId="6208C8AC" w14:textId="77777777" w:rsidR="00A74802" w:rsidRPr="00D70287" w:rsidRDefault="00A74802" w:rsidP="00A74802">
            <w:pPr>
              <w:widowControl w:val="0"/>
              <w:tabs>
                <w:tab w:val="clear" w:pos="567"/>
              </w:tabs>
              <w:kinsoku w:val="0"/>
              <w:overflowPunct w:val="0"/>
              <w:autoSpaceDE w:val="0"/>
              <w:autoSpaceDN w:val="0"/>
              <w:adjustRightInd w:val="0"/>
              <w:spacing w:line="240" w:lineRule="auto"/>
              <w:ind w:right="9"/>
              <w:jc w:val="center"/>
              <w:rPr>
                <w:snapToGrid/>
                <w:szCs w:val="22"/>
                <w:lang w:val="lt-LT"/>
              </w:rPr>
            </w:pPr>
            <w:r w:rsidRPr="00D70287">
              <w:rPr>
                <w:snapToGrid/>
                <w:spacing w:val="-1"/>
                <w:szCs w:val="22"/>
                <w:lang w:val="lt-LT"/>
              </w:rPr>
              <w:t>EAFR</w:t>
            </w:r>
          </w:p>
          <w:p w14:paraId="06075750" w14:textId="77777777" w:rsidR="00A74802" w:rsidRPr="00D70287" w:rsidRDefault="00A74802" w:rsidP="00A74802">
            <w:pPr>
              <w:widowControl w:val="0"/>
              <w:tabs>
                <w:tab w:val="clear" w:pos="567"/>
              </w:tabs>
              <w:kinsoku w:val="0"/>
              <w:overflowPunct w:val="0"/>
              <w:autoSpaceDE w:val="0"/>
              <w:autoSpaceDN w:val="0"/>
              <w:adjustRightInd w:val="0"/>
              <w:spacing w:line="240" w:lineRule="auto"/>
              <w:ind w:left="143"/>
              <w:jc w:val="center"/>
              <w:rPr>
                <w:snapToGrid/>
                <w:szCs w:val="22"/>
                <w:lang w:val="lt-LT"/>
              </w:rPr>
            </w:pPr>
            <w:r w:rsidRPr="00D70287">
              <w:rPr>
                <w:snapToGrid/>
                <w:spacing w:val="-1"/>
                <w:szCs w:val="22"/>
                <w:lang w:val="lt-LT"/>
              </w:rPr>
              <w:t>mutacijoms neigiami</w:t>
            </w:r>
          </w:p>
        </w:tc>
        <w:tc>
          <w:tcPr>
            <w:tcW w:w="725" w:type="dxa"/>
            <w:tcBorders>
              <w:top w:val="single" w:sz="4" w:space="0" w:color="auto"/>
            </w:tcBorders>
            <w:shd w:val="clear" w:color="auto" w:fill="FFFFFF"/>
          </w:tcPr>
          <w:p w14:paraId="62AD4FF5" w14:textId="77777777" w:rsidR="00A74802" w:rsidRPr="00D70287" w:rsidRDefault="00A74802" w:rsidP="00A74802">
            <w:pPr>
              <w:widowControl w:val="0"/>
              <w:tabs>
                <w:tab w:val="clear" w:pos="567"/>
              </w:tabs>
              <w:spacing w:line="240" w:lineRule="auto"/>
              <w:jc w:val="center"/>
              <w:rPr>
                <w:snapToGrid/>
                <w:szCs w:val="22"/>
                <w:lang w:val="lt-LT" w:eastAsia="en-GB"/>
              </w:rPr>
            </w:pPr>
            <w:r w:rsidRPr="00D70287">
              <w:rPr>
                <w:snapToGrid/>
                <w:color w:val="000000"/>
                <w:szCs w:val="22"/>
                <w:lang w:val="lt-LT" w:bidi="en-US"/>
              </w:rPr>
              <w:t>189</w:t>
            </w:r>
          </w:p>
        </w:tc>
        <w:tc>
          <w:tcPr>
            <w:tcW w:w="1819" w:type="dxa"/>
            <w:tcBorders>
              <w:top w:val="single" w:sz="4" w:space="0" w:color="auto"/>
            </w:tcBorders>
            <w:shd w:val="clear" w:color="auto" w:fill="FFFFFF"/>
          </w:tcPr>
          <w:p w14:paraId="2DE1572D" w14:textId="77777777" w:rsidR="00A74802" w:rsidRPr="00D70287" w:rsidRDefault="00A74802" w:rsidP="00A74802">
            <w:pPr>
              <w:widowControl w:val="0"/>
              <w:tabs>
                <w:tab w:val="clear" w:pos="567"/>
              </w:tabs>
              <w:spacing w:line="240" w:lineRule="auto"/>
              <w:ind w:left="-4"/>
              <w:jc w:val="center"/>
              <w:rPr>
                <w:snapToGrid/>
                <w:color w:val="000000"/>
                <w:szCs w:val="22"/>
                <w:lang w:val="lt-LT" w:bidi="en-US"/>
              </w:rPr>
            </w:pPr>
            <w:r w:rsidRPr="00D70287">
              <w:rPr>
                <w:snapToGrid/>
                <w:color w:val="000000"/>
                <w:szCs w:val="22"/>
                <w:lang w:val="lt-LT" w:bidi="en-US"/>
              </w:rPr>
              <w:t>2,6%, plg</w:t>
            </w:r>
            <w:r w:rsidR="009627E7" w:rsidRPr="00D70287">
              <w:rPr>
                <w:snapToGrid/>
                <w:color w:val="000000"/>
                <w:szCs w:val="22"/>
                <w:lang w:val="lt-LT" w:bidi="en-US"/>
              </w:rPr>
              <w:t>.</w:t>
            </w:r>
            <w:r w:rsidRPr="00D70287">
              <w:rPr>
                <w:snapToGrid/>
                <w:color w:val="000000"/>
                <w:szCs w:val="22"/>
                <w:lang w:val="lt-LT" w:bidi="en-US"/>
              </w:rPr>
              <w:t xml:space="preserve"> su 0%</w:t>
            </w:r>
          </w:p>
          <w:p w14:paraId="38DA25C6" w14:textId="77777777" w:rsidR="00A74802" w:rsidRPr="00D70287" w:rsidRDefault="00A74802" w:rsidP="00A74802">
            <w:pPr>
              <w:widowControl w:val="0"/>
              <w:tabs>
                <w:tab w:val="clear" w:pos="567"/>
              </w:tabs>
              <w:spacing w:line="240" w:lineRule="auto"/>
              <w:ind w:left="-4"/>
              <w:jc w:val="center"/>
              <w:rPr>
                <w:snapToGrid/>
                <w:szCs w:val="22"/>
                <w:lang w:val="lt-LT" w:eastAsia="en-GB"/>
              </w:rPr>
            </w:pPr>
            <w:r w:rsidRPr="00D70287">
              <w:rPr>
                <w:snapToGrid/>
                <w:color w:val="000000"/>
                <w:szCs w:val="22"/>
                <w:lang w:val="lt-LT" w:bidi="en-US"/>
              </w:rPr>
              <w:t>[-5,6%, 7,3%]</w:t>
            </w:r>
          </w:p>
        </w:tc>
        <w:tc>
          <w:tcPr>
            <w:tcW w:w="2923" w:type="dxa"/>
            <w:tcBorders>
              <w:top w:val="single" w:sz="4" w:space="0" w:color="auto"/>
            </w:tcBorders>
            <w:shd w:val="clear" w:color="auto" w:fill="FFFFFF"/>
            <w:vAlign w:val="bottom"/>
          </w:tcPr>
          <w:p w14:paraId="23E80143" w14:textId="77777777" w:rsidR="00A74802" w:rsidRPr="00D70287" w:rsidRDefault="00A74802" w:rsidP="00A74802">
            <w:pPr>
              <w:widowControl w:val="0"/>
              <w:tabs>
                <w:tab w:val="clear" w:pos="567"/>
              </w:tabs>
              <w:spacing w:line="240" w:lineRule="auto"/>
              <w:jc w:val="center"/>
              <w:rPr>
                <w:snapToGrid/>
                <w:color w:val="000000"/>
                <w:szCs w:val="22"/>
                <w:lang w:val="lt-LT" w:bidi="en-US"/>
              </w:rPr>
            </w:pPr>
            <w:r w:rsidRPr="00D70287">
              <w:rPr>
                <w:snapToGrid/>
                <w:color w:val="000000"/>
                <w:szCs w:val="22"/>
                <w:lang w:val="lt-LT" w:bidi="en-US"/>
              </w:rPr>
              <w:t>HR 1,10</w:t>
            </w:r>
          </w:p>
          <w:p w14:paraId="16852323" w14:textId="77777777" w:rsidR="00A74802" w:rsidRPr="00D70287" w:rsidRDefault="00A74802" w:rsidP="00A74802">
            <w:pPr>
              <w:widowControl w:val="0"/>
              <w:tabs>
                <w:tab w:val="clear" w:pos="567"/>
              </w:tabs>
              <w:spacing w:line="240" w:lineRule="auto"/>
              <w:jc w:val="center"/>
              <w:rPr>
                <w:snapToGrid/>
                <w:color w:val="000000"/>
                <w:szCs w:val="22"/>
                <w:lang w:val="lt-LT" w:bidi="en-US"/>
              </w:rPr>
            </w:pPr>
            <w:r w:rsidRPr="00D70287">
              <w:rPr>
                <w:snapToGrid/>
                <w:color w:val="000000"/>
                <w:szCs w:val="22"/>
                <w:lang w:val="lt-LT" w:bidi="en-US"/>
              </w:rPr>
              <w:t>[0,78, 1,56]</w:t>
            </w:r>
          </w:p>
          <w:p w14:paraId="0CA1A73F" w14:textId="77777777" w:rsidR="00A74802" w:rsidRPr="00D70287" w:rsidRDefault="00A74802" w:rsidP="00A74802">
            <w:pPr>
              <w:widowControl w:val="0"/>
              <w:tabs>
                <w:tab w:val="clear" w:pos="567"/>
              </w:tabs>
              <w:spacing w:line="240" w:lineRule="auto"/>
              <w:jc w:val="center"/>
              <w:rPr>
                <w:snapToGrid/>
                <w:color w:val="000000"/>
                <w:szCs w:val="22"/>
                <w:lang w:val="lt-LT" w:bidi="en-US"/>
              </w:rPr>
            </w:pPr>
            <w:r w:rsidRPr="00D70287">
              <w:rPr>
                <w:snapToGrid/>
                <w:color w:val="000000"/>
                <w:szCs w:val="22"/>
                <w:lang w:val="lt-LT" w:bidi="en-US"/>
              </w:rPr>
              <w:t>2,0</w:t>
            </w:r>
            <w:r w:rsidR="000C5591" w:rsidRPr="00D70287">
              <w:rPr>
                <w:snapToGrid/>
                <w:color w:val="000000"/>
                <w:szCs w:val="22"/>
                <w:lang w:val="lt-LT" w:bidi="en-US"/>
              </w:rPr>
              <w:t> </w:t>
            </w:r>
            <w:r w:rsidRPr="00D70287">
              <w:rPr>
                <w:snapToGrid/>
                <w:color w:val="000000"/>
                <w:szCs w:val="22"/>
                <w:lang w:val="lt-LT" w:bidi="en-US"/>
              </w:rPr>
              <w:t>m, plg</w:t>
            </w:r>
            <w:r w:rsidR="009627E7" w:rsidRPr="00D70287">
              <w:rPr>
                <w:snapToGrid/>
                <w:color w:val="000000"/>
                <w:szCs w:val="22"/>
                <w:lang w:val="lt-LT" w:bidi="en-US"/>
              </w:rPr>
              <w:t>.</w:t>
            </w:r>
            <w:r w:rsidRPr="00D70287">
              <w:rPr>
                <w:snapToGrid/>
                <w:color w:val="000000"/>
                <w:szCs w:val="22"/>
                <w:lang w:val="lt-LT" w:bidi="en-US"/>
              </w:rPr>
              <w:t xml:space="preserve"> su 2,6</w:t>
            </w:r>
            <w:r w:rsidR="000C5591" w:rsidRPr="00D70287">
              <w:rPr>
                <w:snapToGrid/>
                <w:color w:val="000000"/>
                <w:szCs w:val="22"/>
                <w:lang w:val="lt-LT" w:bidi="en-US"/>
              </w:rPr>
              <w:t> </w:t>
            </w:r>
            <w:r w:rsidRPr="00D70287">
              <w:rPr>
                <w:snapToGrid/>
                <w:color w:val="000000"/>
                <w:szCs w:val="22"/>
                <w:lang w:val="lt-LT" w:bidi="en-US"/>
              </w:rPr>
              <w:t>m</w:t>
            </w:r>
          </w:p>
          <w:p w14:paraId="3099D1D6" w14:textId="77777777" w:rsidR="00A74802" w:rsidRPr="00D70287" w:rsidRDefault="00A74802" w:rsidP="00A74802">
            <w:pPr>
              <w:widowControl w:val="0"/>
              <w:tabs>
                <w:tab w:val="clear" w:pos="567"/>
              </w:tabs>
              <w:spacing w:line="240" w:lineRule="auto"/>
              <w:jc w:val="center"/>
              <w:rPr>
                <w:snapToGrid/>
                <w:szCs w:val="22"/>
                <w:lang w:val="lt-LT" w:eastAsia="en-GB"/>
              </w:rPr>
            </w:pPr>
            <w:r w:rsidRPr="00D70287">
              <w:rPr>
                <w:snapToGrid/>
                <w:color w:val="000000"/>
                <w:szCs w:val="22"/>
                <w:lang w:val="lt-LT" w:bidi="en-US"/>
              </w:rPr>
              <w:t>p=0,5771</w:t>
            </w:r>
          </w:p>
        </w:tc>
        <w:tc>
          <w:tcPr>
            <w:tcW w:w="1954" w:type="dxa"/>
            <w:tcBorders>
              <w:top w:val="single" w:sz="4" w:space="0" w:color="auto"/>
            </w:tcBorders>
            <w:shd w:val="clear" w:color="auto" w:fill="FFFFFF"/>
            <w:vAlign w:val="bottom"/>
          </w:tcPr>
          <w:p w14:paraId="1813D031" w14:textId="77777777" w:rsidR="00A74802" w:rsidRPr="00D70287" w:rsidRDefault="00A74802" w:rsidP="00A74802">
            <w:pPr>
              <w:widowControl w:val="0"/>
              <w:tabs>
                <w:tab w:val="clear" w:pos="567"/>
              </w:tabs>
              <w:spacing w:line="240" w:lineRule="auto"/>
              <w:jc w:val="center"/>
              <w:rPr>
                <w:snapToGrid/>
                <w:color w:val="000000"/>
                <w:szCs w:val="22"/>
                <w:lang w:val="lt-LT" w:bidi="en-US"/>
              </w:rPr>
            </w:pPr>
            <w:r w:rsidRPr="00D70287">
              <w:rPr>
                <w:snapToGrid/>
                <w:color w:val="000000"/>
                <w:szCs w:val="22"/>
                <w:lang w:val="lt-LT" w:bidi="en-US"/>
              </w:rPr>
              <w:t>HR 1,16</w:t>
            </w:r>
          </w:p>
          <w:p w14:paraId="4B26AC49" w14:textId="77777777" w:rsidR="00A74802" w:rsidRPr="00D70287" w:rsidRDefault="00A74802" w:rsidP="00A74802">
            <w:pPr>
              <w:widowControl w:val="0"/>
              <w:tabs>
                <w:tab w:val="clear" w:pos="567"/>
              </w:tabs>
              <w:spacing w:line="240" w:lineRule="auto"/>
              <w:jc w:val="center"/>
              <w:rPr>
                <w:snapToGrid/>
                <w:color w:val="000000"/>
                <w:szCs w:val="22"/>
                <w:lang w:val="lt-LT" w:bidi="en-US"/>
              </w:rPr>
            </w:pPr>
            <w:r w:rsidRPr="00D70287">
              <w:rPr>
                <w:snapToGrid/>
                <w:color w:val="000000"/>
                <w:szCs w:val="22"/>
                <w:lang w:val="lt-LT" w:bidi="en-US"/>
              </w:rPr>
              <w:t>[0,79, 1,72]</w:t>
            </w:r>
          </w:p>
          <w:p w14:paraId="25AC471C" w14:textId="77777777" w:rsidR="00A74802" w:rsidRPr="00D70287" w:rsidRDefault="00A74802" w:rsidP="00A74802">
            <w:pPr>
              <w:widowControl w:val="0"/>
              <w:tabs>
                <w:tab w:val="clear" w:pos="567"/>
              </w:tabs>
              <w:spacing w:line="240" w:lineRule="auto"/>
              <w:jc w:val="center"/>
              <w:rPr>
                <w:snapToGrid/>
                <w:color w:val="000000"/>
                <w:szCs w:val="22"/>
                <w:lang w:val="lt-LT" w:bidi="en-US"/>
              </w:rPr>
            </w:pPr>
            <w:r w:rsidRPr="00D70287">
              <w:rPr>
                <w:snapToGrid/>
                <w:color w:val="000000"/>
                <w:szCs w:val="22"/>
                <w:lang w:val="lt-LT" w:bidi="en-US"/>
              </w:rPr>
              <w:t>3,7</w:t>
            </w:r>
            <w:r w:rsidR="000C5591" w:rsidRPr="00D70287">
              <w:rPr>
                <w:snapToGrid/>
                <w:color w:val="000000"/>
                <w:szCs w:val="22"/>
                <w:lang w:val="lt-LT" w:bidi="en-US"/>
              </w:rPr>
              <w:t> </w:t>
            </w:r>
            <w:r w:rsidRPr="00D70287">
              <w:rPr>
                <w:snapToGrid/>
                <w:color w:val="000000"/>
                <w:szCs w:val="22"/>
                <w:lang w:val="lt-LT" w:bidi="en-US"/>
              </w:rPr>
              <w:t>m, plg</w:t>
            </w:r>
            <w:r w:rsidR="009627E7" w:rsidRPr="00D70287">
              <w:rPr>
                <w:snapToGrid/>
                <w:color w:val="000000"/>
                <w:szCs w:val="22"/>
                <w:lang w:val="lt-LT" w:bidi="en-US"/>
              </w:rPr>
              <w:t>.</w:t>
            </w:r>
            <w:r w:rsidRPr="00D70287">
              <w:rPr>
                <w:snapToGrid/>
                <w:color w:val="000000"/>
                <w:szCs w:val="22"/>
                <w:lang w:val="lt-LT" w:bidi="en-US"/>
              </w:rPr>
              <w:t xml:space="preserve"> su 5,9</w:t>
            </w:r>
            <w:r w:rsidR="000C5591" w:rsidRPr="00D70287">
              <w:rPr>
                <w:snapToGrid/>
                <w:color w:val="000000"/>
                <w:szCs w:val="22"/>
                <w:lang w:val="lt-LT" w:bidi="en-US"/>
              </w:rPr>
              <w:t> </w:t>
            </w:r>
            <w:r w:rsidRPr="00D70287">
              <w:rPr>
                <w:snapToGrid/>
                <w:color w:val="000000"/>
                <w:szCs w:val="22"/>
                <w:lang w:val="lt-LT" w:bidi="en-US"/>
              </w:rPr>
              <w:t>m</w:t>
            </w:r>
          </w:p>
          <w:p w14:paraId="5D30C7CD" w14:textId="77777777" w:rsidR="00A74802" w:rsidRPr="00D70287" w:rsidRDefault="00A74802" w:rsidP="00A74802">
            <w:pPr>
              <w:widowControl w:val="0"/>
              <w:tabs>
                <w:tab w:val="clear" w:pos="567"/>
              </w:tabs>
              <w:spacing w:line="240" w:lineRule="auto"/>
              <w:jc w:val="center"/>
              <w:rPr>
                <w:snapToGrid/>
                <w:szCs w:val="22"/>
                <w:lang w:val="lt-LT" w:eastAsia="en-GB"/>
              </w:rPr>
            </w:pPr>
            <w:r w:rsidRPr="00D70287">
              <w:rPr>
                <w:snapToGrid/>
                <w:color w:val="000000"/>
                <w:szCs w:val="22"/>
                <w:lang w:val="lt-LT" w:bidi="en-US"/>
              </w:rPr>
              <w:t>p=0,4449</w:t>
            </w:r>
          </w:p>
        </w:tc>
      </w:tr>
      <w:tr w:rsidR="00017FDB" w:rsidRPr="00790BFB" w14:paraId="34588538" w14:textId="77777777" w:rsidTr="00A74802">
        <w:trPr>
          <w:trHeight w:hRule="exact" w:val="1061"/>
        </w:trPr>
        <w:tc>
          <w:tcPr>
            <w:tcW w:w="1973" w:type="dxa"/>
            <w:tcBorders>
              <w:top w:val="single" w:sz="6" w:space="0" w:color="000000"/>
              <w:left w:val="nil"/>
              <w:bottom w:val="single" w:sz="6" w:space="0" w:color="000000"/>
              <w:right w:val="nil"/>
            </w:tcBorders>
          </w:tcPr>
          <w:p w14:paraId="18519D6D" w14:textId="77777777" w:rsidR="00A74802" w:rsidRPr="00D70287" w:rsidRDefault="00A74802" w:rsidP="000C5591">
            <w:pPr>
              <w:widowControl w:val="0"/>
              <w:tabs>
                <w:tab w:val="clear" w:pos="567"/>
              </w:tabs>
              <w:kinsoku w:val="0"/>
              <w:overflowPunct w:val="0"/>
              <w:autoSpaceDE w:val="0"/>
              <w:autoSpaceDN w:val="0"/>
              <w:adjustRightInd w:val="0"/>
              <w:spacing w:line="240" w:lineRule="auto"/>
              <w:ind w:left="640"/>
              <w:rPr>
                <w:snapToGrid/>
                <w:szCs w:val="22"/>
                <w:lang w:val="lt-LT"/>
              </w:rPr>
            </w:pPr>
            <w:r w:rsidRPr="00D70287">
              <w:rPr>
                <w:snapToGrid/>
                <w:spacing w:val="-1"/>
                <w:szCs w:val="22"/>
                <w:lang w:val="lt-LT"/>
              </w:rPr>
              <w:t>Niekada nerūk</w:t>
            </w:r>
            <w:r w:rsidR="000C5591" w:rsidRPr="00D70287">
              <w:rPr>
                <w:snapToGrid/>
                <w:spacing w:val="-1"/>
                <w:szCs w:val="22"/>
                <w:lang w:val="lt-LT"/>
              </w:rPr>
              <w:t>ė</w:t>
            </w:r>
          </w:p>
        </w:tc>
        <w:tc>
          <w:tcPr>
            <w:tcW w:w="725" w:type="dxa"/>
            <w:tcBorders>
              <w:top w:val="single" w:sz="4" w:space="0" w:color="auto"/>
            </w:tcBorders>
            <w:shd w:val="clear" w:color="auto" w:fill="FFFFFF"/>
          </w:tcPr>
          <w:p w14:paraId="0E112D80" w14:textId="77777777" w:rsidR="00A74802" w:rsidRPr="00D70287" w:rsidRDefault="00A74802" w:rsidP="00A74802">
            <w:pPr>
              <w:widowControl w:val="0"/>
              <w:tabs>
                <w:tab w:val="clear" w:pos="567"/>
              </w:tabs>
              <w:spacing w:line="240" w:lineRule="auto"/>
              <w:jc w:val="center"/>
              <w:rPr>
                <w:snapToGrid/>
                <w:szCs w:val="22"/>
                <w:lang w:val="lt-LT" w:eastAsia="en-GB"/>
              </w:rPr>
            </w:pPr>
            <w:r w:rsidRPr="00D70287">
              <w:rPr>
                <w:snapToGrid/>
                <w:color w:val="000000"/>
                <w:szCs w:val="22"/>
                <w:lang w:val="lt-LT" w:bidi="en-US"/>
              </w:rPr>
              <w:t>375</w:t>
            </w:r>
          </w:p>
        </w:tc>
        <w:tc>
          <w:tcPr>
            <w:tcW w:w="1819" w:type="dxa"/>
            <w:tcBorders>
              <w:top w:val="single" w:sz="4" w:space="0" w:color="auto"/>
            </w:tcBorders>
            <w:shd w:val="clear" w:color="auto" w:fill="FFFFFF"/>
          </w:tcPr>
          <w:p w14:paraId="440B453E" w14:textId="77777777" w:rsidR="00A74802" w:rsidRPr="00D70287" w:rsidRDefault="00A74802" w:rsidP="00A74802">
            <w:pPr>
              <w:widowControl w:val="0"/>
              <w:tabs>
                <w:tab w:val="clear" w:pos="567"/>
              </w:tabs>
              <w:spacing w:line="240" w:lineRule="auto"/>
              <w:ind w:left="-4"/>
              <w:jc w:val="center"/>
              <w:rPr>
                <w:snapToGrid/>
                <w:color w:val="000000"/>
                <w:szCs w:val="22"/>
                <w:lang w:val="lt-LT" w:bidi="en-US"/>
              </w:rPr>
            </w:pPr>
            <w:r w:rsidRPr="00D70287">
              <w:rPr>
                <w:snapToGrid/>
                <w:color w:val="000000"/>
                <w:szCs w:val="22"/>
                <w:lang w:val="lt-LT" w:bidi="en-US"/>
              </w:rPr>
              <w:t>18,1%, plg</w:t>
            </w:r>
            <w:r w:rsidR="009627E7" w:rsidRPr="00D70287">
              <w:rPr>
                <w:snapToGrid/>
                <w:color w:val="000000"/>
                <w:szCs w:val="22"/>
                <w:lang w:val="lt-LT" w:bidi="en-US"/>
              </w:rPr>
              <w:t>.</w:t>
            </w:r>
            <w:r w:rsidRPr="00D70287">
              <w:rPr>
                <w:snapToGrid/>
                <w:color w:val="000000"/>
                <w:szCs w:val="22"/>
                <w:lang w:val="lt-LT" w:bidi="en-US"/>
              </w:rPr>
              <w:t xml:space="preserve"> su 0%</w:t>
            </w:r>
          </w:p>
          <w:p w14:paraId="7F6C28C5" w14:textId="77777777" w:rsidR="00A74802" w:rsidRPr="00D70287" w:rsidRDefault="00A74802" w:rsidP="00A74802">
            <w:pPr>
              <w:widowControl w:val="0"/>
              <w:tabs>
                <w:tab w:val="clear" w:pos="567"/>
              </w:tabs>
              <w:spacing w:line="240" w:lineRule="auto"/>
              <w:ind w:left="-4"/>
              <w:jc w:val="center"/>
              <w:rPr>
                <w:snapToGrid/>
                <w:szCs w:val="22"/>
                <w:lang w:val="lt-LT" w:eastAsia="en-GB"/>
              </w:rPr>
            </w:pPr>
            <w:r w:rsidRPr="00D70287">
              <w:rPr>
                <w:snapToGrid/>
                <w:color w:val="000000"/>
                <w:szCs w:val="22"/>
                <w:lang w:val="lt-LT" w:bidi="en-US"/>
              </w:rPr>
              <w:t>[12,3%, 24,0%]</w:t>
            </w:r>
          </w:p>
        </w:tc>
        <w:tc>
          <w:tcPr>
            <w:tcW w:w="2923" w:type="dxa"/>
            <w:tcBorders>
              <w:top w:val="single" w:sz="4" w:space="0" w:color="auto"/>
            </w:tcBorders>
            <w:shd w:val="clear" w:color="auto" w:fill="FFFFFF"/>
            <w:vAlign w:val="bottom"/>
          </w:tcPr>
          <w:p w14:paraId="7365182E" w14:textId="77777777" w:rsidR="00A74802" w:rsidRPr="00D70287" w:rsidRDefault="00A74802" w:rsidP="00A74802">
            <w:pPr>
              <w:widowControl w:val="0"/>
              <w:tabs>
                <w:tab w:val="clear" w:pos="567"/>
              </w:tabs>
              <w:spacing w:line="240" w:lineRule="auto"/>
              <w:jc w:val="center"/>
              <w:rPr>
                <w:snapToGrid/>
                <w:color w:val="000000"/>
                <w:szCs w:val="22"/>
                <w:lang w:val="lt-LT" w:bidi="en-US"/>
              </w:rPr>
            </w:pPr>
            <w:r w:rsidRPr="00D70287">
              <w:rPr>
                <w:snapToGrid/>
                <w:color w:val="000000"/>
                <w:szCs w:val="22"/>
                <w:lang w:val="lt-LT" w:bidi="en-US"/>
              </w:rPr>
              <w:t>HR 0,55</w:t>
            </w:r>
          </w:p>
          <w:p w14:paraId="085D9E6A" w14:textId="77777777" w:rsidR="000C5591" w:rsidRPr="00D70287" w:rsidRDefault="00A74802" w:rsidP="00A74802">
            <w:pPr>
              <w:widowControl w:val="0"/>
              <w:tabs>
                <w:tab w:val="clear" w:pos="567"/>
              </w:tabs>
              <w:spacing w:line="240" w:lineRule="auto"/>
              <w:jc w:val="center"/>
              <w:rPr>
                <w:snapToGrid/>
                <w:color w:val="000000"/>
                <w:szCs w:val="22"/>
                <w:lang w:val="lt-LT" w:bidi="en-US"/>
              </w:rPr>
            </w:pPr>
            <w:r w:rsidRPr="00D70287">
              <w:rPr>
                <w:snapToGrid/>
                <w:color w:val="000000"/>
                <w:szCs w:val="22"/>
                <w:lang w:val="lt-LT" w:bidi="en-US"/>
              </w:rPr>
              <w:t>[0,42, 0,72]</w:t>
            </w:r>
            <w:r w:rsidR="000C5591" w:rsidRPr="00D70287">
              <w:rPr>
                <w:snapToGrid/>
                <w:color w:val="000000"/>
                <w:szCs w:val="22"/>
                <w:lang w:val="lt-LT" w:bidi="en-US"/>
              </w:rPr>
              <w:t xml:space="preserve"> </w:t>
            </w:r>
          </w:p>
          <w:p w14:paraId="0A930C2C" w14:textId="77777777" w:rsidR="00A74802" w:rsidRPr="00D70287" w:rsidRDefault="00A74802" w:rsidP="00A74802">
            <w:pPr>
              <w:widowControl w:val="0"/>
              <w:tabs>
                <w:tab w:val="clear" w:pos="567"/>
              </w:tabs>
              <w:spacing w:line="240" w:lineRule="auto"/>
              <w:jc w:val="center"/>
              <w:rPr>
                <w:snapToGrid/>
                <w:szCs w:val="22"/>
                <w:lang w:val="lt-LT" w:eastAsia="en-GB"/>
              </w:rPr>
            </w:pPr>
            <w:r w:rsidRPr="00D70287">
              <w:rPr>
                <w:snapToGrid/>
                <w:color w:val="000000"/>
                <w:szCs w:val="22"/>
                <w:lang w:val="lt-LT" w:bidi="en-US"/>
              </w:rPr>
              <w:t>5,6</w:t>
            </w:r>
            <w:r w:rsidR="000C5591" w:rsidRPr="00D70287">
              <w:rPr>
                <w:snapToGrid/>
                <w:color w:val="000000"/>
                <w:szCs w:val="22"/>
                <w:lang w:val="lt-LT" w:bidi="en-US"/>
              </w:rPr>
              <w:t> </w:t>
            </w:r>
            <w:r w:rsidRPr="00D70287">
              <w:rPr>
                <w:snapToGrid/>
                <w:color w:val="000000"/>
                <w:szCs w:val="22"/>
                <w:lang w:val="lt-LT" w:bidi="en-US"/>
              </w:rPr>
              <w:t>m, plg</w:t>
            </w:r>
            <w:r w:rsidR="009627E7" w:rsidRPr="00D70287">
              <w:rPr>
                <w:snapToGrid/>
                <w:color w:val="000000"/>
                <w:szCs w:val="22"/>
                <w:lang w:val="lt-LT" w:bidi="en-US"/>
              </w:rPr>
              <w:t>.</w:t>
            </w:r>
            <w:r w:rsidRPr="00D70287">
              <w:rPr>
                <w:snapToGrid/>
                <w:color w:val="000000"/>
                <w:szCs w:val="22"/>
                <w:lang w:val="lt-LT" w:bidi="en-US"/>
              </w:rPr>
              <w:t xml:space="preserve"> su 2,8</w:t>
            </w:r>
            <w:r w:rsidR="000C5591" w:rsidRPr="00D70287">
              <w:rPr>
                <w:snapToGrid/>
                <w:color w:val="000000"/>
                <w:szCs w:val="22"/>
                <w:lang w:val="lt-LT" w:bidi="en-US"/>
              </w:rPr>
              <w:t> </w:t>
            </w:r>
            <w:r w:rsidRPr="00D70287">
              <w:rPr>
                <w:snapToGrid/>
                <w:color w:val="000000"/>
                <w:szCs w:val="22"/>
                <w:lang w:val="lt-LT" w:bidi="en-US"/>
              </w:rPr>
              <w:t>m</w:t>
            </w:r>
          </w:p>
          <w:p w14:paraId="4646A849" w14:textId="77777777" w:rsidR="00A74802" w:rsidRPr="00D70287" w:rsidRDefault="00A74802" w:rsidP="00A74802">
            <w:pPr>
              <w:widowControl w:val="0"/>
              <w:tabs>
                <w:tab w:val="clear" w:pos="567"/>
              </w:tabs>
              <w:spacing w:line="240" w:lineRule="auto"/>
              <w:jc w:val="center"/>
              <w:rPr>
                <w:snapToGrid/>
                <w:szCs w:val="22"/>
                <w:lang w:val="lt-LT" w:eastAsia="en-GB"/>
              </w:rPr>
            </w:pPr>
            <w:r w:rsidRPr="00D70287">
              <w:rPr>
                <w:snapToGrid/>
                <w:color w:val="000000"/>
                <w:szCs w:val="22"/>
                <w:lang w:val="lt-LT" w:bidi="en-US"/>
              </w:rPr>
              <w:t>p&lt;0,0001</w:t>
            </w:r>
          </w:p>
        </w:tc>
        <w:tc>
          <w:tcPr>
            <w:tcW w:w="1954" w:type="dxa"/>
            <w:tcBorders>
              <w:top w:val="single" w:sz="4" w:space="0" w:color="auto"/>
            </w:tcBorders>
            <w:shd w:val="clear" w:color="auto" w:fill="FFFFFF"/>
            <w:vAlign w:val="bottom"/>
          </w:tcPr>
          <w:p w14:paraId="1FB2CA1E" w14:textId="77777777" w:rsidR="00A74802" w:rsidRPr="00D70287" w:rsidRDefault="00A74802" w:rsidP="00A74802">
            <w:pPr>
              <w:widowControl w:val="0"/>
              <w:tabs>
                <w:tab w:val="clear" w:pos="567"/>
              </w:tabs>
              <w:spacing w:line="240" w:lineRule="auto"/>
              <w:jc w:val="center"/>
              <w:rPr>
                <w:snapToGrid/>
                <w:color w:val="000000"/>
                <w:szCs w:val="22"/>
                <w:lang w:val="lt-LT" w:bidi="en-US"/>
              </w:rPr>
            </w:pPr>
            <w:r w:rsidRPr="00D70287">
              <w:rPr>
                <w:snapToGrid/>
                <w:color w:val="000000"/>
                <w:szCs w:val="22"/>
                <w:lang w:val="lt-LT" w:bidi="en-US"/>
              </w:rPr>
              <w:t>HR 0,67</w:t>
            </w:r>
          </w:p>
          <w:p w14:paraId="2900B352" w14:textId="77777777" w:rsidR="00A74802" w:rsidRPr="00D70287" w:rsidRDefault="00A74802" w:rsidP="00A74802">
            <w:pPr>
              <w:widowControl w:val="0"/>
              <w:tabs>
                <w:tab w:val="clear" w:pos="567"/>
              </w:tabs>
              <w:spacing w:line="240" w:lineRule="auto"/>
              <w:jc w:val="center"/>
              <w:rPr>
                <w:snapToGrid/>
                <w:color w:val="000000"/>
                <w:szCs w:val="22"/>
                <w:lang w:val="lt-LT" w:bidi="en-US"/>
              </w:rPr>
            </w:pPr>
            <w:r w:rsidRPr="00D70287">
              <w:rPr>
                <w:snapToGrid/>
                <w:color w:val="000000"/>
                <w:szCs w:val="22"/>
                <w:lang w:val="lt-LT" w:bidi="en-US"/>
              </w:rPr>
              <w:t>[0,49, 0,92]</w:t>
            </w:r>
          </w:p>
          <w:p w14:paraId="1AEC2323" w14:textId="77777777" w:rsidR="00A74802" w:rsidRPr="00D70287" w:rsidRDefault="00A74802" w:rsidP="00A74802">
            <w:pPr>
              <w:widowControl w:val="0"/>
              <w:tabs>
                <w:tab w:val="clear" w:pos="567"/>
              </w:tabs>
              <w:spacing w:line="240" w:lineRule="auto"/>
              <w:jc w:val="center"/>
              <w:rPr>
                <w:snapToGrid/>
                <w:color w:val="000000"/>
                <w:szCs w:val="22"/>
                <w:lang w:val="lt-LT" w:bidi="en-US"/>
              </w:rPr>
            </w:pPr>
            <w:r w:rsidRPr="00D70287">
              <w:rPr>
                <w:snapToGrid/>
                <w:color w:val="000000"/>
                <w:szCs w:val="22"/>
                <w:lang w:val="lt-LT" w:bidi="en-US"/>
              </w:rPr>
              <w:t>8,9</w:t>
            </w:r>
            <w:r w:rsidR="000C5591" w:rsidRPr="00D70287">
              <w:rPr>
                <w:snapToGrid/>
                <w:color w:val="000000"/>
                <w:szCs w:val="22"/>
                <w:lang w:val="lt-LT" w:bidi="en-US"/>
              </w:rPr>
              <w:t> </w:t>
            </w:r>
            <w:r w:rsidRPr="00D70287">
              <w:rPr>
                <w:snapToGrid/>
                <w:color w:val="000000"/>
                <w:szCs w:val="22"/>
                <w:lang w:val="lt-LT" w:bidi="en-US"/>
              </w:rPr>
              <w:t>m, plg</w:t>
            </w:r>
            <w:r w:rsidR="009627E7" w:rsidRPr="00D70287">
              <w:rPr>
                <w:snapToGrid/>
                <w:color w:val="000000"/>
                <w:szCs w:val="22"/>
                <w:lang w:val="lt-LT" w:bidi="en-US"/>
              </w:rPr>
              <w:t>.</w:t>
            </w:r>
            <w:r w:rsidRPr="00D70287">
              <w:rPr>
                <w:snapToGrid/>
                <w:color w:val="000000"/>
                <w:szCs w:val="22"/>
                <w:lang w:val="lt-LT" w:bidi="en-US"/>
              </w:rPr>
              <w:t xml:space="preserve"> su 6,1</w:t>
            </w:r>
            <w:r w:rsidR="000C5591" w:rsidRPr="00D70287">
              <w:rPr>
                <w:snapToGrid/>
                <w:color w:val="000000"/>
                <w:szCs w:val="22"/>
                <w:lang w:val="lt-LT" w:bidi="en-US"/>
              </w:rPr>
              <w:t> </w:t>
            </w:r>
            <w:r w:rsidRPr="00D70287">
              <w:rPr>
                <w:snapToGrid/>
                <w:color w:val="000000"/>
                <w:szCs w:val="22"/>
                <w:lang w:val="lt-LT" w:bidi="en-US"/>
              </w:rPr>
              <w:t>m</w:t>
            </w:r>
          </w:p>
          <w:p w14:paraId="700CC117" w14:textId="77777777" w:rsidR="00A74802" w:rsidRPr="00D70287" w:rsidRDefault="00A74802" w:rsidP="00A74802">
            <w:pPr>
              <w:widowControl w:val="0"/>
              <w:tabs>
                <w:tab w:val="clear" w:pos="567"/>
              </w:tabs>
              <w:spacing w:line="240" w:lineRule="auto"/>
              <w:jc w:val="center"/>
              <w:rPr>
                <w:snapToGrid/>
                <w:szCs w:val="22"/>
                <w:lang w:val="lt-LT" w:eastAsia="en-GB"/>
              </w:rPr>
            </w:pPr>
            <w:r w:rsidRPr="00D70287">
              <w:rPr>
                <w:snapToGrid/>
                <w:color w:val="000000"/>
                <w:szCs w:val="22"/>
                <w:lang w:val="lt-LT" w:bidi="en-US"/>
              </w:rPr>
              <w:t>p=0,0124</w:t>
            </w:r>
          </w:p>
        </w:tc>
      </w:tr>
      <w:tr w:rsidR="00017FDB" w:rsidRPr="00790BFB" w14:paraId="7B70E81A" w14:textId="77777777" w:rsidTr="00A74802">
        <w:trPr>
          <w:trHeight w:hRule="exact" w:val="1056"/>
        </w:trPr>
        <w:tc>
          <w:tcPr>
            <w:tcW w:w="1973" w:type="dxa"/>
            <w:tcBorders>
              <w:top w:val="single" w:sz="6" w:space="0" w:color="000000"/>
              <w:left w:val="nil"/>
              <w:bottom w:val="single" w:sz="12" w:space="0" w:color="000000"/>
              <w:right w:val="nil"/>
            </w:tcBorders>
          </w:tcPr>
          <w:p w14:paraId="42FB848B" w14:textId="77777777" w:rsidR="00A74802" w:rsidRPr="00D70287" w:rsidRDefault="00A74802" w:rsidP="000C5591">
            <w:pPr>
              <w:widowControl w:val="0"/>
              <w:tabs>
                <w:tab w:val="clear" w:pos="567"/>
              </w:tabs>
              <w:kinsoku w:val="0"/>
              <w:overflowPunct w:val="0"/>
              <w:autoSpaceDE w:val="0"/>
              <w:autoSpaceDN w:val="0"/>
              <w:adjustRightInd w:val="0"/>
              <w:spacing w:line="240" w:lineRule="auto"/>
              <w:ind w:left="446"/>
              <w:jc w:val="center"/>
              <w:rPr>
                <w:snapToGrid/>
                <w:szCs w:val="22"/>
                <w:lang w:val="lt-LT"/>
              </w:rPr>
            </w:pPr>
            <w:r w:rsidRPr="00D70287">
              <w:rPr>
                <w:snapToGrid/>
                <w:spacing w:val="-1"/>
                <w:szCs w:val="22"/>
                <w:lang w:val="lt-LT"/>
              </w:rPr>
              <w:t>Anksčiau rūk</w:t>
            </w:r>
            <w:r w:rsidR="000C5591" w:rsidRPr="00D70287">
              <w:rPr>
                <w:snapToGrid/>
                <w:spacing w:val="-1"/>
                <w:szCs w:val="22"/>
                <w:lang w:val="lt-LT"/>
              </w:rPr>
              <w:t>ė</w:t>
            </w:r>
          </w:p>
        </w:tc>
        <w:tc>
          <w:tcPr>
            <w:tcW w:w="725" w:type="dxa"/>
            <w:tcBorders>
              <w:top w:val="single" w:sz="4" w:space="0" w:color="auto"/>
            </w:tcBorders>
            <w:shd w:val="clear" w:color="auto" w:fill="FFFFFF"/>
          </w:tcPr>
          <w:p w14:paraId="4618A21C" w14:textId="77777777" w:rsidR="00A74802" w:rsidRPr="00D70287" w:rsidRDefault="00A74802" w:rsidP="00A74802">
            <w:pPr>
              <w:widowControl w:val="0"/>
              <w:tabs>
                <w:tab w:val="clear" w:pos="567"/>
              </w:tabs>
              <w:spacing w:line="240" w:lineRule="auto"/>
              <w:jc w:val="center"/>
              <w:rPr>
                <w:snapToGrid/>
                <w:szCs w:val="22"/>
                <w:lang w:val="lt-LT" w:eastAsia="en-GB"/>
              </w:rPr>
            </w:pPr>
            <w:r w:rsidRPr="00D70287">
              <w:rPr>
                <w:snapToGrid/>
                <w:color w:val="000000"/>
                <w:szCs w:val="22"/>
                <w:lang w:val="lt-LT" w:bidi="en-US"/>
              </w:rPr>
              <w:t>1317</w:t>
            </w:r>
          </w:p>
        </w:tc>
        <w:tc>
          <w:tcPr>
            <w:tcW w:w="1819" w:type="dxa"/>
            <w:tcBorders>
              <w:top w:val="single" w:sz="4" w:space="0" w:color="auto"/>
            </w:tcBorders>
            <w:shd w:val="clear" w:color="auto" w:fill="FFFFFF"/>
          </w:tcPr>
          <w:p w14:paraId="3A0FEF4D" w14:textId="77777777" w:rsidR="00A74802" w:rsidRPr="00D70287" w:rsidRDefault="00A74802" w:rsidP="00A74802">
            <w:pPr>
              <w:widowControl w:val="0"/>
              <w:tabs>
                <w:tab w:val="clear" w:pos="567"/>
              </w:tabs>
              <w:spacing w:line="240" w:lineRule="auto"/>
              <w:ind w:left="-4"/>
              <w:jc w:val="center"/>
              <w:rPr>
                <w:snapToGrid/>
                <w:color w:val="000000"/>
                <w:szCs w:val="22"/>
                <w:lang w:val="lt-LT" w:bidi="en-US"/>
              </w:rPr>
            </w:pPr>
            <w:r w:rsidRPr="00D70287">
              <w:rPr>
                <w:snapToGrid/>
                <w:color w:val="000000"/>
                <w:szCs w:val="22"/>
                <w:lang w:val="lt-LT" w:bidi="en-US"/>
              </w:rPr>
              <w:t>5,3%, plg</w:t>
            </w:r>
            <w:r w:rsidR="009627E7" w:rsidRPr="00D70287">
              <w:rPr>
                <w:snapToGrid/>
                <w:color w:val="000000"/>
                <w:szCs w:val="22"/>
                <w:lang w:val="lt-LT" w:bidi="en-US"/>
              </w:rPr>
              <w:t>.</w:t>
            </w:r>
            <w:r w:rsidRPr="00D70287">
              <w:rPr>
                <w:snapToGrid/>
                <w:color w:val="000000"/>
                <w:szCs w:val="22"/>
                <w:lang w:val="lt-LT" w:bidi="en-US"/>
              </w:rPr>
              <w:t xml:space="preserve"> su 1,6%</w:t>
            </w:r>
          </w:p>
          <w:p w14:paraId="105C42BA" w14:textId="77777777" w:rsidR="00A74802" w:rsidRPr="00D70287" w:rsidRDefault="00A74802" w:rsidP="00A74802">
            <w:pPr>
              <w:widowControl w:val="0"/>
              <w:tabs>
                <w:tab w:val="clear" w:pos="567"/>
              </w:tabs>
              <w:spacing w:line="240" w:lineRule="auto"/>
              <w:ind w:left="-4"/>
              <w:jc w:val="center"/>
              <w:rPr>
                <w:snapToGrid/>
                <w:szCs w:val="22"/>
                <w:lang w:val="lt-LT" w:eastAsia="en-GB"/>
              </w:rPr>
            </w:pPr>
            <w:r w:rsidRPr="00D70287">
              <w:rPr>
                <w:snapToGrid/>
                <w:color w:val="000000"/>
                <w:szCs w:val="22"/>
                <w:lang w:val="lt-LT" w:bidi="en-US"/>
              </w:rPr>
              <w:t>[1,4%, 5,7%]</w:t>
            </w:r>
          </w:p>
        </w:tc>
        <w:tc>
          <w:tcPr>
            <w:tcW w:w="2923" w:type="dxa"/>
            <w:tcBorders>
              <w:top w:val="single" w:sz="4" w:space="0" w:color="auto"/>
            </w:tcBorders>
            <w:shd w:val="clear" w:color="auto" w:fill="FFFFFF"/>
            <w:vAlign w:val="bottom"/>
          </w:tcPr>
          <w:p w14:paraId="3E78A6AC" w14:textId="77777777" w:rsidR="00A74802" w:rsidRPr="00D70287" w:rsidRDefault="00A74802" w:rsidP="00A74802">
            <w:pPr>
              <w:widowControl w:val="0"/>
              <w:tabs>
                <w:tab w:val="clear" w:pos="567"/>
              </w:tabs>
              <w:spacing w:line="240" w:lineRule="auto"/>
              <w:jc w:val="center"/>
              <w:rPr>
                <w:snapToGrid/>
                <w:color w:val="000000"/>
                <w:szCs w:val="22"/>
                <w:lang w:val="lt-LT" w:bidi="en-US"/>
              </w:rPr>
            </w:pPr>
            <w:r w:rsidRPr="00D70287">
              <w:rPr>
                <w:snapToGrid/>
                <w:color w:val="000000"/>
                <w:szCs w:val="22"/>
                <w:lang w:val="lt-LT" w:bidi="en-US"/>
              </w:rPr>
              <w:t>HR 0,89</w:t>
            </w:r>
          </w:p>
          <w:p w14:paraId="359EEACD" w14:textId="77777777" w:rsidR="00A74802" w:rsidRPr="00D70287" w:rsidRDefault="00A74802" w:rsidP="00A74802">
            <w:pPr>
              <w:widowControl w:val="0"/>
              <w:tabs>
                <w:tab w:val="clear" w:pos="567"/>
              </w:tabs>
              <w:spacing w:line="240" w:lineRule="auto"/>
              <w:jc w:val="center"/>
              <w:rPr>
                <w:snapToGrid/>
                <w:color w:val="000000"/>
                <w:szCs w:val="22"/>
                <w:lang w:val="lt-LT" w:bidi="en-US"/>
              </w:rPr>
            </w:pPr>
            <w:r w:rsidRPr="00D70287">
              <w:rPr>
                <w:snapToGrid/>
                <w:color w:val="000000"/>
                <w:szCs w:val="22"/>
                <w:lang w:val="lt-LT" w:bidi="en-US"/>
              </w:rPr>
              <w:t>[0,78, 1,01]</w:t>
            </w:r>
          </w:p>
          <w:p w14:paraId="2CA29DE7" w14:textId="77777777" w:rsidR="00A74802" w:rsidRPr="00D70287" w:rsidRDefault="00A74802" w:rsidP="00A74802">
            <w:pPr>
              <w:widowControl w:val="0"/>
              <w:tabs>
                <w:tab w:val="clear" w:pos="567"/>
              </w:tabs>
              <w:spacing w:line="240" w:lineRule="auto"/>
              <w:jc w:val="center"/>
              <w:rPr>
                <w:snapToGrid/>
                <w:color w:val="000000"/>
                <w:szCs w:val="22"/>
                <w:lang w:val="lt-LT" w:bidi="en-US"/>
              </w:rPr>
            </w:pPr>
            <w:r w:rsidRPr="00D70287">
              <w:rPr>
                <w:snapToGrid/>
                <w:color w:val="000000"/>
                <w:szCs w:val="22"/>
                <w:lang w:val="lt-LT" w:bidi="en-US"/>
              </w:rPr>
              <w:t>2,7</w:t>
            </w:r>
            <w:r w:rsidR="000C5591" w:rsidRPr="00D70287">
              <w:rPr>
                <w:snapToGrid/>
                <w:color w:val="000000"/>
                <w:szCs w:val="22"/>
                <w:lang w:val="lt-LT" w:bidi="en-US"/>
              </w:rPr>
              <w:t> </w:t>
            </w:r>
            <w:r w:rsidRPr="00D70287">
              <w:rPr>
                <w:snapToGrid/>
                <w:color w:val="000000"/>
                <w:szCs w:val="22"/>
                <w:lang w:val="lt-LT" w:bidi="en-US"/>
              </w:rPr>
              <w:t>m, plg</w:t>
            </w:r>
            <w:r w:rsidR="009627E7" w:rsidRPr="00D70287">
              <w:rPr>
                <w:snapToGrid/>
                <w:color w:val="000000"/>
                <w:szCs w:val="22"/>
                <w:lang w:val="lt-LT" w:bidi="en-US"/>
              </w:rPr>
              <w:t>.</w:t>
            </w:r>
            <w:r w:rsidRPr="00D70287">
              <w:rPr>
                <w:snapToGrid/>
                <w:color w:val="000000"/>
                <w:szCs w:val="22"/>
                <w:lang w:val="lt-LT" w:bidi="en-US"/>
              </w:rPr>
              <w:t xml:space="preserve"> su 2,6</w:t>
            </w:r>
            <w:r w:rsidR="000C5591" w:rsidRPr="00D70287">
              <w:rPr>
                <w:snapToGrid/>
                <w:color w:val="000000"/>
                <w:szCs w:val="22"/>
                <w:lang w:val="lt-LT" w:bidi="en-US"/>
              </w:rPr>
              <w:t> </w:t>
            </w:r>
            <w:r w:rsidRPr="00D70287">
              <w:rPr>
                <w:snapToGrid/>
                <w:color w:val="000000"/>
                <w:szCs w:val="22"/>
                <w:lang w:val="lt-LT" w:bidi="en-US"/>
              </w:rPr>
              <w:t>m</w:t>
            </w:r>
          </w:p>
          <w:p w14:paraId="7590822D" w14:textId="77777777" w:rsidR="00A74802" w:rsidRPr="00D70287" w:rsidRDefault="00A74802" w:rsidP="00A74802">
            <w:pPr>
              <w:widowControl w:val="0"/>
              <w:tabs>
                <w:tab w:val="clear" w:pos="567"/>
              </w:tabs>
              <w:spacing w:line="240" w:lineRule="auto"/>
              <w:jc w:val="center"/>
              <w:rPr>
                <w:snapToGrid/>
                <w:szCs w:val="22"/>
                <w:lang w:val="lt-LT" w:eastAsia="en-GB"/>
              </w:rPr>
            </w:pPr>
            <w:r w:rsidRPr="00D70287">
              <w:rPr>
                <w:snapToGrid/>
                <w:color w:val="000000"/>
                <w:szCs w:val="22"/>
                <w:lang w:val="lt-LT" w:bidi="en-US"/>
              </w:rPr>
              <w:t>p=0,0707</w:t>
            </w:r>
          </w:p>
        </w:tc>
        <w:tc>
          <w:tcPr>
            <w:tcW w:w="1954" w:type="dxa"/>
            <w:tcBorders>
              <w:top w:val="single" w:sz="4" w:space="0" w:color="auto"/>
            </w:tcBorders>
            <w:shd w:val="clear" w:color="auto" w:fill="FFFFFF"/>
            <w:vAlign w:val="bottom"/>
          </w:tcPr>
          <w:p w14:paraId="43DF01B1" w14:textId="77777777" w:rsidR="00A74802" w:rsidRPr="00D70287" w:rsidRDefault="00A74802" w:rsidP="00A74802">
            <w:pPr>
              <w:widowControl w:val="0"/>
              <w:tabs>
                <w:tab w:val="clear" w:pos="567"/>
              </w:tabs>
              <w:spacing w:line="240" w:lineRule="auto"/>
              <w:jc w:val="center"/>
              <w:rPr>
                <w:snapToGrid/>
                <w:color w:val="000000"/>
                <w:szCs w:val="22"/>
                <w:lang w:val="lt-LT" w:bidi="en-US"/>
              </w:rPr>
            </w:pPr>
            <w:r w:rsidRPr="00D70287">
              <w:rPr>
                <w:snapToGrid/>
                <w:color w:val="000000"/>
                <w:szCs w:val="22"/>
                <w:lang w:val="lt-LT" w:bidi="en-US"/>
              </w:rPr>
              <w:t>HR 0,92</w:t>
            </w:r>
          </w:p>
          <w:p w14:paraId="5D50BB31" w14:textId="77777777" w:rsidR="00A74802" w:rsidRPr="00D70287" w:rsidRDefault="00A74802" w:rsidP="00A74802">
            <w:pPr>
              <w:widowControl w:val="0"/>
              <w:tabs>
                <w:tab w:val="clear" w:pos="567"/>
              </w:tabs>
              <w:spacing w:line="240" w:lineRule="auto"/>
              <w:jc w:val="center"/>
              <w:rPr>
                <w:snapToGrid/>
                <w:color w:val="000000"/>
                <w:szCs w:val="22"/>
                <w:lang w:val="lt-LT" w:bidi="en-US"/>
              </w:rPr>
            </w:pPr>
            <w:r w:rsidRPr="00D70287">
              <w:rPr>
                <w:snapToGrid/>
                <w:color w:val="000000"/>
                <w:szCs w:val="22"/>
                <w:lang w:val="lt-LT" w:bidi="en-US"/>
              </w:rPr>
              <w:t>[0,79, 1,06]</w:t>
            </w:r>
          </w:p>
          <w:p w14:paraId="7D2A231C" w14:textId="77777777" w:rsidR="00A74802" w:rsidRPr="00D70287" w:rsidRDefault="00A74802" w:rsidP="00A74802">
            <w:pPr>
              <w:widowControl w:val="0"/>
              <w:tabs>
                <w:tab w:val="clear" w:pos="567"/>
              </w:tabs>
              <w:spacing w:line="240" w:lineRule="auto"/>
              <w:jc w:val="center"/>
              <w:rPr>
                <w:snapToGrid/>
                <w:color w:val="000000"/>
                <w:szCs w:val="22"/>
                <w:lang w:val="lt-LT" w:bidi="en-US"/>
              </w:rPr>
            </w:pPr>
            <w:r w:rsidRPr="00D70287">
              <w:rPr>
                <w:snapToGrid/>
                <w:color w:val="000000"/>
                <w:szCs w:val="22"/>
                <w:lang w:val="lt-LT" w:bidi="en-US"/>
              </w:rPr>
              <w:t>5,0</w:t>
            </w:r>
            <w:r w:rsidR="000C5591" w:rsidRPr="00D70287">
              <w:rPr>
                <w:snapToGrid/>
                <w:color w:val="000000"/>
                <w:szCs w:val="22"/>
                <w:lang w:val="lt-LT" w:bidi="en-US"/>
              </w:rPr>
              <w:t> </w:t>
            </w:r>
            <w:r w:rsidRPr="00D70287">
              <w:rPr>
                <w:snapToGrid/>
                <w:color w:val="000000"/>
                <w:szCs w:val="22"/>
                <w:lang w:val="lt-LT" w:bidi="en-US"/>
              </w:rPr>
              <w:t>m, plg</w:t>
            </w:r>
            <w:r w:rsidR="009627E7" w:rsidRPr="00D70287">
              <w:rPr>
                <w:snapToGrid/>
                <w:color w:val="000000"/>
                <w:szCs w:val="22"/>
                <w:lang w:val="lt-LT" w:bidi="en-US"/>
              </w:rPr>
              <w:t>.</w:t>
            </w:r>
            <w:r w:rsidRPr="00D70287">
              <w:rPr>
                <w:snapToGrid/>
                <w:color w:val="000000"/>
                <w:szCs w:val="22"/>
                <w:lang w:val="lt-LT" w:bidi="en-US"/>
              </w:rPr>
              <w:t xml:space="preserve"> su 4,9</w:t>
            </w:r>
            <w:r w:rsidR="000C5591" w:rsidRPr="00D70287">
              <w:rPr>
                <w:snapToGrid/>
                <w:color w:val="000000"/>
                <w:szCs w:val="22"/>
                <w:lang w:val="lt-LT" w:bidi="en-US"/>
              </w:rPr>
              <w:t> </w:t>
            </w:r>
            <w:r w:rsidRPr="00D70287">
              <w:rPr>
                <w:snapToGrid/>
                <w:color w:val="000000"/>
                <w:szCs w:val="22"/>
                <w:lang w:val="lt-LT" w:bidi="en-US"/>
              </w:rPr>
              <w:t>m</w:t>
            </w:r>
          </w:p>
          <w:p w14:paraId="5491E0FB" w14:textId="77777777" w:rsidR="00A74802" w:rsidRPr="00D70287" w:rsidRDefault="00A74802" w:rsidP="00A74802">
            <w:pPr>
              <w:widowControl w:val="0"/>
              <w:tabs>
                <w:tab w:val="clear" w:pos="567"/>
              </w:tabs>
              <w:spacing w:line="240" w:lineRule="auto"/>
              <w:jc w:val="center"/>
              <w:rPr>
                <w:snapToGrid/>
                <w:szCs w:val="22"/>
                <w:lang w:val="lt-LT" w:eastAsia="en-GB"/>
              </w:rPr>
            </w:pPr>
            <w:r w:rsidRPr="00D70287">
              <w:rPr>
                <w:snapToGrid/>
                <w:color w:val="000000"/>
                <w:szCs w:val="22"/>
                <w:lang w:val="lt-LT" w:bidi="en-US"/>
              </w:rPr>
              <w:t>p=0,2420</w:t>
            </w:r>
          </w:p>
        </w:tc>
      </w:tr>
      <w:tr w:rsidR="009D5807" w:rsidRPr="00790BFB" w14:paraId="7EDE8DB1" w14:textId="77777777" w:rsidTr="00017FDB">
        <w:trPr>
          <w:trHeight w:hRule="exact" w:val="1066"/>
        </w:trPr>
        <w:tc>
          <w:tcPr>
            <w:tcW w:w="1973" w:type="dxa"/>
            <w:tcBorders>
              <w:top w:val="single" w:sz="4" w:space="0" w:color="auto"/>
              <w:bottom w:val="single" w:sz="4" w:space="0" w:color="auto"/>
            </w:tcBorders>
            <w:shd w:val="clear" w:color="auto" w:fill="FFFFFF"/>
          </w:tcPr>
          <w:p w14:paraId="3585355E" w14:textId="77777777" w:rsidR="00A74802" w:rsidRPr="00D70287" w:rsidRDefault="00A74802" w:rsidP="00A74802">
            <w:pPr>
              <w:widowControl w:val="0"/>
              <w:tabs>
                <w:tab w:val="clear" w:pos="567"/>
              </w:tabs>
              <w:kinsoku w:val="0"/>
              <w:overflowPunct w:val="0"/>
              <w:autoSpaceDE w:val="0"/>
              <w:autoSpaceDN w:val="0"/>
              <w:adjustRightInd w:val="0"/>
              <w:spacing w:line="240" w:lineRule="auto"/>
              <w:ind w:left="640"/>
              <w:jc w:val="center"/>
              <w:rPr>
                <w:snapToGrid/>
                <w:szCs w:val="22"/>
                <w:lang w:val="lt-LT"/>
              </w:rPr>
            </w:pPr>
            <w:proofErr w:type="spellStart"/>
            <w:r w:rsidRPr="00D70287">
              <w:rPr>
                <w:snapToGrid/>
                <w:spacing w:val="-1"/>
                <w:szCs w:val="22"/>
                <w:lang w:val="lt-LT"/>
              </w:rPr>
              <w:t>Azijiečiai</w:t>
            </w:r>
            <w:r w:rsidRPr="00D70287">
              <w:rPr>
                <w:snapToGrid/>
                <w:spacing w:val="-1"/>
                <w:szCs w:val="22"/>
                <w:vertAlign w:val="superscript"/>
                <w:lang w:val="lt-LT"/>
              </w:rPr>
              <w:t>d</w:t>
            </w:r>
            <w:proofErr w:type="spellEnd"/>
          </w:p>
        </w:tc>
        <w:tc>
          <w:tcPr>
            <w:tcW w:w="725" w:type="dxa"/>
            <w:tcBorders>
              <w:top w:val="single" w:sz="4" w:space="0" w:color="auto"/>
              <w:bottom w:val="single" w:sz="4" w:space="0" w:color="auto"/>
            </w:tcBorders>
            <w:shd w:val="clear" w:color="auto" w:fill="FFFFFF"/>
          </w:tcPr>
          <w:p w14:paraId="525D1DCE" w14:textId="77777777" w:rsidR="00A74802" w:rsidRPr="00D70287" w:rsidRDefault="00A74802" w:rsidP="00A74802">
            <w:pPr>
              <w:widowControl w:val="0"/>
              <w:tabs>
                <w:tab w:val="clear" w:pos="567"/>
              </w:tabs>
              <w:spacing w:line="240" w:lineRule="auto"/>
              <w:jc w:val="center"/>
              <w:rPr>
                <w:snapToGrid/>
                <w:szCs w:val="22"/>
                <w:lang w:val="lt-LT" w:eastAsia="en-GB"/>
              </w:rPr>
            </w:pPr>
            <w:r w:rsidRPr="00D70287">
              <w:rPr>
                <w:snapToGrid/>
                <w:color w:val="000000"/>
                <w:szCs w:val="22"/>
                <w:lang w:val="lt-LT" w:bidi="en-US"/>
              </w:rPr>
              <w:t>342</w:t>
            </w:r>
          </w:p>
        </w:tc>
        <w:tc>
          <w:tcPr>
            <w:tcW w:w="1819" w:type="dxa"/>
            <w:tcBorders>
              <w:top w:val="single" w:sz="4" w:space="0" w:color="auto"/>
              <w:bottom w:val="single" w:sz="4" w:space="0" w:color="auto"/>
            </w:tcBorders>
            <w:shd w:val="clear" w:color="auto" w:fill="FFFFFF"/>
          </w:tcPr>
          <w:p w14:paraId="594D4CB0" w14:textId="77777777" w:rsidR="00A74802" w:rsidRPr="00D70287" w:rsidRDefault="00A74802" w:rsidP="00A74802">
            <w:pPr>
              <w:widowControl w:val="0"/>
              <w:tabs>
                <w:tab w:val="clear" w:pos="567"/>
              </w:tabs>
              <w:spacing w:line="240" w:lineRule="auto"/>
              <w:ind w:left="-4"/>
              <w:jc w:val="center"/>
              <w:rPr>
                <w:snapToGrid/>
                <w:color w:val="000000"/>
                <w:szCs w:val="22"/>
                <w:lang w:val="lt-LT" w:bidi="en-US"/>
              </w:rPr>
            </w:pPr>
            <w:r w:rsidRPr="00D70287">
              <w:rPr>
                <w:snapToGrid/>
                <w:color w:val="000000"/>
                <w:szCs w:val="22"/>
                <w:lang w:val="lt-LT" w:bidi="en-US"/>
              </w:rPr>
              <w:t>12,4%, plg</w:t>
            </w:r>
            <w:r w:rsidR="009627E7" w:rsidRPr="00D70287">
              <w:rPr>
                <w:snapToGrid/>
                <w:color w:val="000000"/>
                <w:szCs w:val="22"/>
                <w:lang w:val="lt-LT" w:bidi="en-US"/>
              </w:rPr>
              <w:t>.</w:t>
            </w:r>
            <w:r w:rsidRPr="00D70287">
              <w:rPr>
                <w:snapToGrid/>
                <w:color w:val="000000"/>
                <w:szCs w:val="22"/>
                <w:lang w:val="lt-LT" w:bidi="en-US"/>
              </w:rPr>
              <w:t xml:space="preserve"> su 2,1%</w:t>
            </w:r>
          </w:p>
          <w:p w14:paraId="0583E883" w14:textId="77777777" w:rsidR="00A74802" w:rsidRPr="00D70287" w:rsidRDefault="00A74802" w:rsidP="00A74802">
            <w:pPr>
              <w:widowControl w:val="0"/>
              <w:tabs>
                <w:tab w:val="clear" w:pos="567"/>
              </w:tabs>
              <w:spacing w:line="240" w:lineRule="auto"/>
              <w:ind w:left="-4"/>
              <w:jc w:val="center"/>
              <w:rPr>
                <w:snapToGrid/>
                <w:szCs w:val="22"/>
                <w:lang w:val="lt-LT" w:eastAsia="en-GB"/>
              </w:rPr>
            </w:pPr>
            <w:r w:rsidRPr="00D70287">
              <w:rPr>
                <w:snapToGrid/>
                <w:color w:val="000000"/>
                <w:szCs w:val="22"/>
                <w:lang w:val="lt-LT" w:bidi="en-US"/>
              </w:rPr>
              <w:t>[4,0%, 15,8%]</w:t>
            </w:r>
          </w:p>
        </w:tc>
        <w:tc>
          <w:tcPr>
            <w:tcW w:w="2923" w:type="dxa"/>
            <w:tcBorders>
              <w:top w:val="single" w:sz="4" w:space="0" w:color="auto"/>
              <w:bottom w:val="single" w:sz="4" w:space="0" w:color="auto"/>
            </w:tcBorders>
            <w:shd w:val="clear" w:color="auto" w:fill="FFFFFF"/>
            <w:vAlign w:val="bottom"/>
          </w:tcPr>
          <w:p w14:paraId="307BA4A2" w14:textId="77777777" w:rsidR="00A74802" w:rsidRPr="00D70287" w:rsidRDefault="00A74802" w:rsidP="00A74802">
            <w:pPr>
              <w:widowControl w:val="0"/>
              <w:tabs>
                <w:tab w:val="clear" w:pos="567"/>
              </w:tabs>
              <w:spacing w:line="240" w:lineRule="auto"/>
              <w:jc w:val="center"/>
              <w:rPr>
                <w:snapToGrid/>
                <w:color w:val="000000"/>
                <w:szCs w:val="22"/>
                <w:lang w:val="lt-LT" w:bidi="en-US"/>
              </w:rPr>
            </w:pPr>
            <w:r w:rsidRPr="00D70287">
              <w:rPr>
                <w:snapToGrid/>
                <w:color w:val="000000"/>
                <w:szCs w:val="22"/>
                <w:lang w:val="lt-LT" w:bidi="en-US"/>
              </w:rPr>
              <w:t>HR 0,69</w:t>
            </w:r>
          </w:p>
          <w:p w14:paraId="1267B9CA" w14:textId="77777777" w:rsidR="00A74802" w:rsidRPr="00D70287" w:rsidRDefault="00A74802" w:rsidP="00A74802">
            <w:pPr>
              <w:widowControl w:val="0"/>
              <w:tabs>
                <w:tab w:val="clear" w:pos="567"/>
              </w:tabs>
              <w:spacing w:line="240" w:lineRule="auto"/>
              <w:jc w:val="center"/>
              <w:rPr>
                <w:snapToGrid/>
                <w:color w:val="000000"/>
                <w:szCs w:val="22"/>
                <w:lang w:val="lt-LT" w:bidi="en-US"/>
              </w:rPr>
            </w:pPr>
            <w:r w:rsidRPr="00D70287">
              <w:rPr>
                <w:snapToGrid/>
                <w:color w:val="000000"/>
                <w:szCs w:val="22"/>
                <w:lang w:val="lt-LT" w:bidi="en-US"/>
              </w:rPr>
              <w:t>[0,52, 0,91]</w:t>
            </w:r>
          </w:p>
          <w:p w14:paraId="304F332E" w14:textId="77777777" w:rsidR="00A74802" w:rsidRPr="00D70287" w:rsidRDefault="00A74802" w:rsidP="00A74802">
            <w:pPr>
              <w:widowControl w:val="0"/>
              <w:tabs>
                <w:tab w:val="clear" w:pos="567"/>
              </w:tabs>
              <w:spacing w:line="240" w:lineRule="auto"/>
              <w:jc w:val="center"/>
              <w:rPr>
                <w:snapToGrid/>
                <w:color w:val="000000"/>
                <w:szCs w:val="22"/>
                <w:lang w:val="lt-LT" w:bidi="en-US"/>
              </w:rPr>
            </w:pPr>
            <w:r w:rsidRPr="00D70287">
              <w:rPr>
                <w:snapToGrid/>
                <w:color w:val="000000"/>
                <w:szCs w:val="22"/>
                <w:lang w:val="lt-LT" w:bidi="en-US"/>
              </w:rPr>
              <w:t>4,4</w:t>
            </w:r>
            <w:r w:rsidR="000C5591" w:rsidRPr="00D70287">
              <w:rPr>
                <w:snapToGrid/>
                <w:color w:val="000000"/>
                <w:szCs w:val="22"/>
                <w:lang w:val="lt-LT" w:bidi="en-US"/>
              </w:rPr>
              <w:t> </w:t>
            </w:r>
            <w:r w:rsidRPr="00D70287">
              <w:rPr>
                <w:snapToGrid/>
                <w:color w:val="000000"/>
                <w:szCs w:val="22"/>
                <w:lang w:val="lt-LT" w:bidi="en-US"/>
              </w:rPr>
              <w:t>m, plg</w:t>
            </w:r>
            <w:r w:rsidR="009627E7" w:rsidRPr="00D70287">
              <w:rPr>
                <w:snapToGrid/>
                <w:color w:val="000000"/>
                <w:szCs w:val="22"/>
                <w:lang w:val="lt-LT" w:bidi="en-US"/>
              </w:rPr>
              <w:t>.</w:t>
            </w:r>
            <w:r w:rsidRPr="00D70287">
              <w:rPr>
                <w:snapToGrid/>
                <w:color w:val="000000"/>
                <w:szCs w:val="22"/>
                <w:lang w:val="lt-LT" w:bidi="en-US"/>
              </w:rPr>
              <w:t xml:space="preserve"> su 2,2</w:t>
            </w:r>
            <w:r w:rsidR="000C5591" w:rsidRPr="00D70287">
              <w:rPr>
                <w:snapToGrid/>
                <w:color w:val="000000"/>
                <w:szCs w:val="22"/>
                <w:lang w:val="lt-LT" w:bidi="en-US"/>
              </w:rPr>
              <w:t> </w:t>
            </w:r>
            <w:r w:rsidRPr="00D70287">
              <w:rPr>
                <w:snapToGrid/>
                <w:color w:val="000000"/>
                <w:szCs w:val="22"/>
                <w:lang w:val="lt-LT" w:bidi="en-US"/>
              </w:rPr>
              <w:t>m</w:t>
            </w:r>
          </w:p>
          <w:p w14:paraId="696B3969" w14:textId="77777777" w:rsidR="00A74802" w:rsidRPr="00D70287" w:rsidRDefault="00A74802" w:rsidP="00A74802">
            <w:pPr>
              <w:widowControl w:val="0"/>
              <w:tabs>
                <w:tab w:val="clear" w:pos="567"/>
              </w:tabs>
              <w:spacing w:line="240" w:lineRule="auto"/>
              <w:jc w:val="center"/>
              <w:rPr>
                <w:snapToGrid/>
                <w:szCs w:val="22"/>
                <w:lang w:val="lt-LT" w:eastAsia="en-GB"/>
              </w:rPr>
            </w:pPr>
            <w:r w:rsidRPr="00D70287">
              <w:rPr>
                <w:snapToGrid/>
                <w:color w:val="000000"/>
                <w:szCs w:val="22"/>
                <w:lang w:val="lt-LT" w:bidi="en-US"/>
              </w:rPr>
              <w:t>p=0,0084</w:t>
            </w:r>
          </w:p>
        </w:tc>
        <w:tc>
          <w:tcPr>
            <w:tcW w:w="1954" w:type="dxa"/>
            <w:tcBorders>
              <w:top w:val="single" w:sz="4" w:space="0" w:color="auto"/>
              <w:bottom w:val="single" w:sz="4" w:space="0" w:color="auto"/>
            </w:tcBorders>
            <w:shd w:val="clear" w:color="auto" w:fill="FFFFFF"/>
            <w:vAlign w:val="bottom"/>
          </w:tcPr>
          <w:p w14:paraId="518658D8" w14:textId="77777777" w:rsidR="00A74802" w:rsidRPr="00D70287" w:rsidRDefault="00A74802" w:rsidP="00A74802">
            <w:pPr>
              <w:widowControl w:val="0"/>
              <w:tabs>
                <w:tab w:val="clear" w:pos="567"/>
              </w:tabs>
              <w:spacing w:line="240" w:lineRule="auto"/>
              <w:jc w:val="center"/>
              <w:rPr>
                <w:snapToGrid/>
                <w:color w:val="000000"/>
                <w:szCs w:val="22"/>
                <w:lang w:val="lt-LT" w:bidi="en-US"/>
              </w:rPr>
            </w:pPr>
            <w:r w:rsidRPr="00D70287">
              <w:rPr>
                <w:snapToGrid/>
                <w:color w:val="000000"/>
                <w:szCs w:val="22"/>
                <w:lang w:val="lt-LT" w:bidi="en-US"/>
              </w:rPr>
              <w:t>HR 0,66</w:t>
            </w:r>
          </w:p>
          <w:p w14:paraId="2A0B3F4C" w14:textId="77777777" w:rsidR="00A74802" w:rsidRPr="00D70287" w:rsidRDefault="00A74802" w:rsidP="00A74802">
            <w:pPr>
              <w:widowControl w:val="0"/>
              <w:tabs>
                <w:tab w:val="clear" w:pos="567"/>
              </w:tabs>
              <w:spacing w:line="240" w:lineRule="auto"/>
              <w:jc w:val="center"/>
              <w:rPr>
                <w:snapToGrid/>
                <w:color w:val="000000"/>
                <w:szCs w:val="22"/>
                <w:lang w:val="lt-LT" w:bidi="en-US"/>
              </w:rPr>
            </w:pPr>
            <w:r w:rsidRPr="00D70287">
              <w:rPr>
                <w:snapToGrid/>
                <w:color w:val="000000"/>
                <w:szCs w:val="22"/>
                <w:lang w:val="lt-LT" w:bidi="en-US"/>
              </w:rPr>
              <w:t>[0,48, 0,91]</w:t>
            </w:r>
          </w:p>
          <w:p w14:paraId="0C87FE82" w14:textId="77777777" w:rsidR="00A74802" w:rsidRPr="00D70287" w:rsidRDefault="00A74802" w:rsidP="00A74802">
            <w:pPr>
              <w:widowControl w:val="0"/>
              <w:tabs>
                <w:tab w:val="clear" w:pos="567"/>
              </w:tabs>
              <w:spacing w:line="240" w:lineRule="auto"/>
              <w:jc w:val="center"/>
              <w:rPr>
                <w:snapToGrid/>
                <w:szCs w:val="22"/>
                <w:lang w:val="lt-LT" w:eastAsia="en-GB"/>
              </w:rPr>
            </w:pPr>
            <w:r w:rsidRPr="00D70287">
              <w:rPr>
                <w:snapToGrid/>
                <w:color w:val="000000"/>
                <w:szCs w:val="22"/>
                <w:lang w:val="lt-LT" w:bidi="en-US"/>
              </w:rPr>
              <w:t>9,5</w:t>
            </w:r>
            <w:r w:rsidR="000C5591" w:rsidRPr="00D70287">
              <w:rPr>
                <w:snapToGrid/>
                <w:color w:val="000000"/>
                <w:szCs w:val="22"/>
                <w:lang w:val="lt-LT" w:bidi="en-US"/>
              </w:rPr>
              <w:t> </w:t>
            </w:r>
            <w:r w:rsidRPr="00D70287">
              <w:rPr>
                <w:snapToGrid/>
                <w:color w:val="000000"/>
                <w:szCs w:val="22"/>
                <w:lang w:val="lt-LT" w:bidi="en-US"/>
              </w:rPr>
              <w:t>m, plg</w:t>
            </w:r>
            <w:r w:rsidR="009627E7" w:rsidRPr="00D70287">
              <w:rPr>
                <w:snapToGrid/>
                <w:color w:val="000000"/>
                <w:szCs w:val="22"/>
                <w:lang w:val="lt-LT" w:bidi="en-US"/>
              </w:rPr>
              <w:t>.</w:t>
            </w:r>
            <w:r w:rsidRPr="00D70287">
              <w:rPr>
                <w:snapToGrid/>
                <w:color w:val="000000"/>
                <w:szCs w:val="22"/>
                <w:lang w:val="lt-LT" w:bidi="en-US"/>
              </w:rPr>
              <w:t xml:space="preserve"> su 5,</w:t>
            </w:r>
            <w:r w:rsidR="000C5591" w:rsidRPr="00D70287">
              <w:rPr>
                <w:snapToGrid/>
                <w:color w:val="000000"/>
                <w:szCs w:val="22"/>
                <w:lang w:val="lt-LT" w:bidi="en-US"/>
              </w:rPr>
              <w:t>5 </w:t>
            </w:r>
            <w:r w:rsidRPr="00D70287">
              <w:rPr>
                <w:snapToGrid/>
                <w:color w:val="000000"/>
                <w:szCs w:val="22"/>
                <w:lang w:val="lt-LT" w:bidi="en-US"/>
              </w:rPr>
              <w:t>m</w:t>
            </w:r>
          </w:p>
          <w:p w14:paraId="583B8808" w14:textId="77777777" w:rsidR="00A74802" w:rsidRPr="00D70287" w:rsidRDefault="00A74802" w:rsidP="00A74802">
            <w:pPr>
              <w:widowControl w:val="0"/>
              <w:tabs>
                <w:tab w:val="clear" w:pos="567"/>
              </w:tabs>
              <w:spacing w:line="240" w:lineRule="auto"/>
              <w:jc w:val="center"/>
              <w:rPr>
                <w:snapToGrid/>
                <w:szCs w:val="22"/>
                <w:lang w:val="lt-LT" w:eastAsia="en-GB"/>
              </w:rPr>
            </w:pPr>
            <w:r w:rsidRPr="00D70287">
              <w:rPr>
                <w:snapToGrid/>
                <w:color w:val="000000"/>
                <w:szCs w:val="22"/>
                <w:lang w:val="lt-LT" w:bidi="en-US"/>
              </w:rPr>
              <w:t>p=0,0100</w:t>
            </w:r>
          </w:p>
        </w:tc>
      </w:tr>
      <w:tr w:rsidR="00017FDB" w:rsidRPr="00790BFB" w14:paraId="15FEE608" w14:textId="77777777" w:rsidTr="00017FDB">
        <w:trPr>
          <w:trHeight w:hRule="exact" w:val="1080"/>
        </w:trPr>
        <w:tc>
          <w:tcPr>
            <w:tcW w:w="1973" w:type="dxa"/>
            <w:tcBorders>
              <w:top w:val="single" w:sz="4" w:space="0" w:color="auto"/>
              <w:bottom w:val="single" w:sz="12" w:space="0" w:color="auto"/>
            </w:tcBorders>
            <w:shd w:val="clear" w:color="auto" w:fill="FFFFFF"/>
          </w:tcPr>
          <w:p w14:paraId="3AEEC9FE" w14:textId="77777777" w:rsidR="00A74802" w:rsidRPr="00D70287" w:rsidRDefault="00A74802" w:rsidP="00A74802">
            <w:pPr>
              <w:widowControl w:val="0"/>
              <w:tabs>
                <w:tab w:val="clear" w:pos="567"/>
              </w:tabs>
              <w:kinsoku w:val="0"/>
              <w:overflowPunct w:val="0"/>
              <w:autoSpaceDE w:val="0"/>
              <w:autoSpaceDN w:val="0"/>
              <w:adjustRightInd w:val="0"/>
              <w:spacing w:line="240" w:lineRule="auto"/>
              <w:ind w:left="446"/>
              <w:jc w:val="center"/>
              <w:rPr>
                <w:snapToGrid/>
                <w:szCs w:val="22"/>
                <w:lang w:val="lt-LT"/>
              </w:rPr>
            </w:pPr>
            <w:r w:rsidRPr="00D70287">
              <w:rPr>
                <w:snapToGrid/>
                <w:spacing w:val="-1"/>
                <w:szCs w:val="22"/>
                <w:lang w:val="lt-LT"/>
              </w:rPr>
              <w:t>Ne azijiečiai</w:t>
            </w:r>
          </w:p>
        </w:tc>
        <w:tc>
          <w:tcPr>
            <w:tcW w:w="725" w:type="dxa"/>
            <w:tcBorders>
              <w:top w:val="single" w:sz="4" w:space="0" w:color="auto"/>
              <w:bottom w:val="single" w:sz="12" w:space="0" w:color="auto"/>
            </w:tcBorders>
            <w:shd w:val="clear" w:color="auto" w:fill="FFFFFF"/>
          </w:tcPr>
          <w:p w14:paraId="75C7F780" w14:textId="77777777" w:rsidR="00A74802" w:rsidRPr="00D70287" w:rsidRDefault="00A74802" w:rsidP="00A74802">
            <w:pPr>
              <w:widowControl w:val="0"/>
              <w:tabs>
                <w:tab w:val="clear" w:pos="567"/>
              </w:tabs>
              <w:spacing w:line="240" w:lineRule="auto"/>
              <w:jc w:val="center"/>
              <w:rPr>
                <w:snapToGrid/>
                <w:szCs w:val="22"/>
                <w:lang w:val="lt-LT" w:eastAsia="en-GB"/>
              </w:rPr>
            </w:pPr>
            <w:r w:rsidRPr="00D70287">
              <w:rPr>
                <w:snapToGrid/>
                <w:color w:val="000000"/>
                <w:szCs w:val="22"/>
                <w:lang w:val="lt-LT" w:bidi="en-US"/>
              </w:rPr>
              <w:t>1350</w:t>
            </w:r>
          </w:p>
        </w:tc>
        <w:tc>
          <w:tcPr>
            <w:tcW w:w="1819" w:type="dxa"/>
            <w:tcBorders>
              <w:top w:val="single" w:sz="4" w:space="0" w:color="auto"/>
              <w:bottom w:val="single" w:sz="12" w:space="0" w:color="auto"/>
            </w:tcBorders>
            <w:shd w:val="clear" w:color="auto" w:fill="FFFFFF"/>
          </w:tcPr>
          <w:p w14:paraId="136EEEBA" w14:textId="77777777" w:rsidR="00A74802" w:rsidRPr="00D70287" w:rsidRDefault="00A74802" w:rsidP="00A74802">
            <w:pPr>
              <w:widowControl w:val="0"/>
              <w:tabs>
                <w:tab w:val="clear" w:pos="567"/>
              </w:tabs>
              <w:spacing w:line="240" w:lineRule="auto"/>
              <w:ind w:left="-4"/>
              <w:jc w:val="center"/>
              <w:rPr>
                <w:snapToGrid/>
                <w:color w:val="000000"/>
                <w:szCs w:val="22"/>
                <w:lang w:val="lt-LT" w:bidi="en-US"/>
              </w:rPr>
            </w:pPr>
            <w:r w:rsidRPr="00D70287">
              <w:rPr>
                <w:snapToGrid/>
                <w:color w:val="000000"/>
                <w:szCs w:val="22"/>
                <w:lang w:val="lt-LT" w:bidi="en-US"/>
              </w:rPr>
              <w:t>6,8%, plg</w:t>
            </w:r>
            <w:r w:rsidR="009627E7" w:rsidRPr="00D70287">
              <w:rPr>
                <w:snapToGrid/>
                <w:color w:val="000000"/>
                <w:szCs w:val="22"/>
                <w:lang w:val="lt-LT" w:bidi="en-US"/>
              </w:rPr>
              <w:t>.</w:t>
            </w:r>
            <w:r w:rsidRPr="00D70287">
              <w:rPr>
                <w:snapToGrid/>
                <w:color w:val="000000"/>
                <w:szCs w:val="22"/>
                <w:lang w:val="lt-LT" w:bidi="en-US"/>
              </w:rPr>
              <w:t xml:space="preserve"> su 1,0%</w:t>
            </w:r>
          </w:p>
          <w:p w14:paraId="21C9078D" w14:textId="77777777" w:rsidR="00A74802" w:rsidRPr="00D70287" w:rsidRDefault="00A74802" w:rsidP="00A74802">
            <w:pPr>
              <w:widowControl w:val="0"/>
              <w:tabs>
                <w:tab w:val="clear" w:pos="567"/>
              </w:tabs>
              <w:spacing w:line="240" w:lineRule="auto"/>
              <w:ind w:left="-4"/>
              <w:jc w:val="center"/>
              <w:rPr>
                <w:snapToGrid/>
                <w:szCs w:val="22"/>
                <w:lang w:val="lt-LT" w:eastAsia="en-GB"/>
              </w:rPr>
            </w:pPr>
            <w:r w:rsidRPr="00D70287">
              <w:rPr>
                <w:snapToGrid/>
                <w:color w:val="000000"/>
                <w:szCs w:val="22"/>
                <w:lang w:val="lt-LT" w:bidi="en-US"/>
              </w:rPr>
              <w:t>[3,5%, 7,9%]</w:t>
            </w:r>
          </w:p>
        </w:tc>
        <w:tc>
          <w:tcPr>
            <w:tcW w:w="2923" w:type="dxa"/>
            <w:tcBorders>
              <w:top w:val="single" w:sz="4" w:space="0" w:color="auto"/>
              <w:bottom w:val="single" w:sz="12" w:space="0" w:color="auto"/>
            </w:tcBorders>
            <w:shd w:val="clear" w:color="auto" w:fill="FFFFFF"/>
            <w:vAlign w:val="bottom"/>
          </w:tcPr>
          <w:p w14:paraId="3833659E" w14:textId="77777777" w:rsidR="00A74802" w:rsidRPr="00D70287" w:rsidRDefault="00A74802" w:rsidP="00A74802">
            <w:pPr>
              <w:widowControl w:val="0"/>
              <w:tabs>
                <w:tab w:val="clear" w:pos="567"/>
              </w:tabs>
              <w:spacing w:line="240" w:lineRule="auto"/>
              <w:jc w:val="center"/>
              <w:rPr>
                <w:snapToGrid/>
                <w:color w:val="000000"/>
                <w:szCs w:val="22"/>
                <w:lang w:val="lt-LT" w:bidi="en-US"/>
              </w:rPr>
            </w:pPr>
            <w:r w:rsidRPr="00D70287">
              <w:rPr>
                <w:snapToGrid/>
                <w:color w:val="000000"/>
                <w:szCs w:val="22"/>
                <w:lang w:val="lt-LT" w:bidi="en-US"/>
              </w:rPr>
              <w:t>HR 0,86</w:t>
            </w:r>
          </w:p>
          <w:p w14:paraId="26CE3D7C" w14:textId="77777777" w:rsidR="00A74802" w:rsidRPr="00D70287" w:rsidRDefault="00A74802" w:rsidP="00A74802">
            <w:pPr>
              <w:widowControl w:val="0"/>
              <w:tabs>
                <w:tab w:val="clear" w:pos="567"/>
              </w:tabs>
              <w:spacing w:line="240" w:lineRule="auto"/>
              <w:jc w:val="center"/>
              <w:rPr>
                <w:snapToGrid/>
                <w:color w:val="000000"/>
                <w:szCs w:val="22"/>
                <w:lang w:val="lt-LT" w:bidi="en-US"/>
              </w:rPr>
            </w:pPr>
            <w:r w:rsidRPr="00D70287">
              <w:rPr>
                <w:snapToGrid/>
                <w:color w:val="000000"/>
                <w:szCs w:val="22"/>
                <w:lang w:val="lt-LT" w:bidi="en-US"/>
              </w:rPr>
              <w:t>[0,76, 0,98]</w:t>
            </w:r>
          </w:p>
          <w:p w14:paraId="511984C7" w14:textId="77777777" w:rsidR="00A74802" w:rsidRPr="00D70287" w:rsidRDefault="00A74802" w:rsidP="00A74802">
            <w:pPr>
              <w:widowControl w:val="0"/>
              <w:tabs>
                <w:tab w:val="clear" w:pos="567"/>
              </w:tabs>
              <w:spacing w:line="240" w:lineRule="auto"/>
              <w:jc w:val="center"/>
              <w:rPr>
                <w:snapToGrid/>
                <w:color w:val="000000"/>
                <w:szCs w:val="22"/>
                <w:lang w:val="lt-LT" w:bidi="en-US"/>
              </w:rPr>
            </w:pPr>
            <w:r w:rsidRPr="00D70287">
              <w:rPr>
                <w:snapToGrid/>
                <w:color w:val="000000"/>
                <w:szCs w:val="22"/>
                <w:lang w:val="lt-LT" w:bidi="en-US"/>
              </w:rPr>
              <w:t>2,9</w:t>
            </w:r>
            <w:r w:rsidR="000C5591" w:rsidRPr="00D70287">
              <w:rPr>
                <w:snapToGrid/>
                <w:color w:val="000000"/>
                <w:szCs w:val="22"/>
                <w:lang w:val="lt-LT" w:bidi="en-US"/>
              </w:rPr>
              <w:t> </w:t>
            </w:r>
            <w:r w:rsidRPr="00D70287">
              <w:rPr>
                <w:snapToGrid/>
                <w:color w:val="000000"/>
                <w:szCs w:val="22"/>
                <w:lang w:val="lt-LT" w:bidi="en-US"/>
              </w:rPr>
              <w:t>m, plg</w:t>
            </w:r>
            <w:r w:rsidR="009627E7" w:rsidRPr="00D70287">
              <w:rPr>
                <w:snapToGrid/>
                <w:color w:val="000000"/>
                <w:szCs w:val="22"/>
                <w:lang w:val="lt-LT" w:bidi="en-US"/>
              </w:rPr>
              <w:t>.</w:t>
            </w:r>
            <w:r w:rsidRPr="00D70287">
              <w:rPr>
                <w:snapToGrid/>
                <w:color w:val="000000"/>
                <w:szCs w:val="22"/>
                <w:lang w:val="lt-LT" w:bidi="en-US"/>
              </w:rPr>
              <w:t xml:space="preserve"> su 2,7</w:t>
            </w:r>
            <w:r w:rsidR="000C5591" w:rsidRPr="00D70287">
              <w:rPr>
                <w:snapToGrid/>
                <w:color w:val="000000"/>
                <w:szCs w:val="22"/>
                <w:lang w:val="lt-LT" w:bidi="en-US"/>
              </w:rPr>
              <w:t> </w:t>
            </w:r>
            <w:r w:rsidRPr="00D70287">
              <w:rPr>
                <w:snapToGrid/>
                <w:color w:val="000000"/>
                <w:szCs w:val="22"/>
                <w:lang w:val="lt-LT" w:bidi="en-US"/>
              </w:rPr>
              <w:t>m</w:t>
            </w:r>
          </w:p>
          <w:p w14:paraId="5B07B21D" w14:textId="77777777" w:rsidR="00A74802" w:rsidRPr="00D70287" w:rsidRDefault="00A74802" w:rsidP="00A74802">
            <w:pPr>
              <w:widowControl w:val="0"/>
              <w:tabs>
                <w:tab w:val="clear" w:pos="567"/>
              </w:tabs>
              <w:spacing w:line="240" w:lineRule="auto"/>
              <w:jc w:val="center"/>
              <w:rPr>
                <w:snapToGrid/>
                <w:szCs w:val="22"/>
                <w:lang w:val="lt-LT" w:eastAsia="en-GB"/>
              </w:rPr>
            </w:pPr>
            <w:r w:rsidRPr="00D70287">
              <w:rPr>
                <w:snapToGrid/>
                <w:color w:val="000000"/>
                <w:szCs w:val="22"/>
                <w:lang w:val="lt-LT" w:bidi="en-US"/>
              </w:rPr>
              <w:t>p=0,0197</w:t>
            </w:r>
          </w:p>
        </w:tc>
        <w:tc>
          <w:tcPr>
            <w:tcW w:w="1954" w:type="dxa"/>
            <w:tcBorders>
              <w:top w:val="single" w:sz="4" w:space="0" w:color="auto"/>
              <w:bottom w:val="single" w:sz="12" w:space="0" w:color="auto"/>
            </w:tcBorders>
            <w:shd w:val="clear" w:color="auto" w:fill="FFFFFF"/>
            <w:vAlign w:val="bottom"/>
          </w:tcPr>
          <w:p w14:paraId="5148EAFC" w14:textId="77777777" w:rsidR="00A74802" w:rsidRPr="00D70287" w:rsidRDefault="00A74802" w:rsidP="00A74802">
            <w:pPr>
              <w:widowControl w:val="0"/>
              <w:tabs>
                <w:tab w:val="clear" w:pos="567"/>
              </w:tabs>
              <w:spacing w:line="240" w:lineRule="auto"/>
              <w:jc w:val="center"/>
              <w:rPr>
                <w:snapToGrid/>
                <w:color w:val="000000"/>
                <w:szCs w:val="22"/>
                <w:lang w:val="lt-LT" w:bidi="en-US"/>
              </w:rPr>
            </w:pPr>
            <w:r w:rsidRPr="00D70287">
              <w:rPr>
                <w:snapToGrid/>
                <w:color w:val="000000"/>
                <w:szCs w:val="22"/>
                <w:lang w:val="lt-LT" w:bidi="en-US"/>
              </w:rPr>
              <w:t>HR 0,92</w:t>
            </w:r>
          </w:p>
          <w:p w14:paraId="756BA753" w14:textId="77777777" w:rsidR="00A74802" w:rsidRPr="00D70287" w:rsidRDefault="00A74802" w:rsidP="00A74802">
            <w:pPr>
              <w:widowControl w:val="0"/>
              <w:tabs>
                <w:tab w:val="clear" w:pos="567"/>
              </w:tabs>
              <w:spacing w:line="240" w:lineRule="auto"/>
              <w:jc w:val="center"/>
              <w:rPr>
                <w:snapToGrid/>
                <w:color w:val="000000"/>
                <w:szCs w:val="22"/>
                <w:lang w:val="lt-LT" w:bidi="en-US"/>
              </w:rPr>
            </w:pPr>
            <w:r w:rsidRPr="00D70287">
              <w:rPr>
                <w:snapToGrid/>
                <w:color w:val="000000"/>
                <w:szCs w:val="22"/>
                <w:lang w:val="lt-LT" w:bidi="en-US"/>
              </w:rPr>
              <w:t>[0,80, 1,07]</w:t>
            </w:r>
          </w:p>
          <w:p w14:paraId="3DFF1CEE" w14:textId="77777777" w:rsidR="00A74802" w:rsidRPr="00D70287" w:rsidRDefault="00A74802" w:rsidP="00A74802">
            <w:pPr>
              <w:widowControl w:val="0"/>
              <w:tabs>
                <w:tab w:val="clear" w:pos="567"/>
              </w:tabs>
              <w:spacing w:line="240" w:lineRule="auto"/>
              <w:jc w:val="center"/>
              <w:rPr>
                <w:snapToGrid/>
                <w:color w:val="000000"/>
                <w:szCs w:val="22"/>
                <w:lang w:val="lt-LT" w:bidi="en-US"/>
              </w:rPr>
            </w:pPr>
            <w:r w:rsidRPr="00D70287">
              <w:rPr>
                <w:snapToGrid/>
                <w:color w:val="000000"/>
                <w:szCs w:val="22"/>
                <w:lang w:val="lt-LT" w:bidi="en-US"/>
              </w:rPr>
              <w:t>5,2</w:t>
            </w:r>
            <w:r w:rsidR="000C5591" w:rsidRPr="00D70287">
              <w:rPr>
                <w:snapToGrid/>
                <w:color w:val="000000"/>
                <w:szCs w:val="22"/>
                <w:lang w:val="lt-LT" w:bidi="en-US"/>
              </w:rPr>
              <w:t> </w:t>
            </w:r>
            <w:r w:rsidRPr="00D70287">
              <w:rPr>
                <w:snapToGrid/>
                <w:color w:val="000000"/>
                <w:szCs w:val="22"/>
                <w:lang w:val="lt-LT" w:bidi="en-US"/>
              </w:rPr>
              <w:t>m, plg</w:t>
            </w:r>
            <w:r w:rsidR="009627E7" w:rsidRPr="00D70287">
              <w:rPr>
                <w:snapToGrid/>
                <w:color w:val="000000"/>
                <w:szCs w:val="22"/>
                <w:lang w:val="lt-LT" w:bidi="en-US"/>
              </w:rPr>
              <w:t>.</w:t>
            </w:r>
            <w:r w:rsidRPr="00D70287">
              <w:rPr>
                <w:snapToGrid/>
                <w:color w:val="000000"/>
                <w:szCs w:val="22"/>
                <w:lang w:val="lt-LT" w:bidi="en-US"/>
              </w:rPr>
              <w:t xml:space="preserve"> su 5,1</w:t>
            </w:r>
            <w:r w:rsidR="000C5591" w:rsidRPr="00D70287">
              <w:rPr>
                <w:snapToGrid/>
                <w:color w:val="000000"/>
                <w:szCs w:val="22"/>
                <w:lang w:val="lt-LT" w:bidi="en-US"/>
              </w:rPr>
              <w:t> </w:t>
            </w:r>
            <w:r w:rsidRPr="00D70287">
              <w:rPr>
                <w:snapToGrid/>
                <w:color w:val="000000"/>
                <w:szCs w:val="22"/>
                <w:lang w:val="lt-LT" w:bidi="en-US"/>
              </w:rPr>
              <w:t>m</w:t>
            </w:r>
          </w:p>
          <w:p w14:paraId="7F05A103" w14:textId="77777777" w:rsidR="00A74802" w:rsidRPr="00D70287" w:rsidRDefault="00A74802" w:rsidP="00A74802">
            <w:pPr>
              <w:widowControl w:val="0"/>
              <w:tabs>
                <w:tab w:val="clear" w:pos="567"/>
              </w:tabs>
              <w:spacing w:line="240" w:lineRule="auto"/>
              <w:jc w:val="center"/>
              <w:rPr>
                <w:snapToGrid/>
                <w:szCs w:val="22"/>
                <w:lang w:val="lt-LT" w:eastAsia="en-GB"/>
              </w:rPr>
            </w:pPr>
            <w:r w:rsidRPr="00D70287">
              <w:rPr>
                <w:snapToGrid/>
                <w:color w:val="000000"/>
                <w:szCs w:val="22"/>
                <w:lang w:val="lt-LT" w:bidi="en-US"/>
              </w:rPr>
              <w:t>p=0,2942</w:t>
            </w:r>
          </w:p>
        </w:tc>
      </w:tr>
    </w:tbl>
    <w:p w14:paraId="6ECB70C8" w14:textId="77777777" w:rsidR="00A74802" w:rsidRPr="00FE7120" w:rsidRDefault="00A74802" w:rsidP="00A74802">
      <w:pPr>
        <w:widowControl w:val="0"/>
        <w:kinsoku w:val="0"/>
        <w:overflowPunct w:val="0"/>
        <w:spacing w:line="240" w:lineRule="auto"/>
        <w:ind w:left="567" w:hanging="567"/>
        <w:jc w:val="both"/>
        <w:rPr>
          <w:snapToGrid/>
          <w:sz w:val="20"/>
          <w:lang w:val="lt-LT" w:eastAsia="en-GB"/>
        </w:rPr>
      </w:pPr>
      <w:r w:rsidRPr="00FE7120">
        <w:rPr>
          <w:snapToGrid/>
          <w:w w:val="95"/>
          <w:sz w:val="20"/>
          <w:lang w:val="lt-LT" w:eastAsia="en-GB"/>
        </w:rPr>
        <w:t>a</w:t>
      </w:r>
      <w:r w:rsidRPr="00FE7120">
        <w:rPr>
          <w:snapToGrid/>
          <w:w w:val="95"/>
          <w:sz w:val="20"/>
          <w:lang w:val="lt-LT" w:eastAsia="en-GB"/>
        </w:rPr>
        <w:tab/>
      </w:r>
      <w:r w:rsidRPr="00FE7120">
        <w:rPr>
          <w:snapToGrid/>
          <w:sz w:val="20"/>
          <w:lang w:val="lt-LT" w:eastAsia="en-GB"/>
        </w:rPr>
        <w:t xml:space="preserve">Pateikti rodmenys gauti lyginant </w:t>
      </w:r>
      <w:proofErr w:type="spellStart"/>
      <w:r w:rsidRPr="00FE7120">
        <w:rPr>
          <w:snapToGrid/>
          <w:sz w:val="20"/>
          <w:lang w:val="lt-LT" w:eastAsia="en-GB"/>
        </w:rPr>
        <w:t>gefitinibą</w:t>
      </w:r>
      <w:proofErr w:type="spellEnd"/>
      <w:r w:rsidRPr="00FE7120">
        <w:rPr>
          <w:snapToGrid/>
          <w:sz w:val="20"/>
          <w:lang w:val="lt-LT" w:eastAsia="en-GB"/>
        </w:rPr>
        <w:t xml:space="preserve"> su </w:t>
      </w:r>
      <w:proofErr w:type="spellStart"/>
      <w:r w:rsidRPr="00FE7120">
        <w:rPr>
          <w:snapToGrid/>
          <w:sz w:val="20"/>
          <w:lang w:val="lt-LT" w:eastAsia="en-GB"/>
        </w:rPr>
        <w:t>docetakseliu</w:t>
      </w:r>
      <w:proofErr w:type="spellEnd"/>
    </w:p>
    <w:p w14:paraId="0DB2AB7C" w14:textId="77777777" w:rsidR="00A74802" w:rsidRPr="00FE7120" w:rsidRDefault="00A74802" w:rsidP="00A74802">
      <w:pPr>
        <w:widowControl w:val="0"/>
        <w:kinsoku w:val="0"/>
        <w:overflowPunct w:val="0"/>
        <w:autoSpaceDE w:val="0"/>
        <w:autoSpaceDN w:val="0"/>
        <w:adjustRightInd w:val="0"/>
        <w:spacing w:line="240" w:lineRule="auto"/>
        <w:ind w:left="567" w:right="116" w:hanging="567"/>
        <w:rPr>
          <w:snapToGrid/>
          <w:sz w:val="20"/>
          <w:lang w:val="lt-LT" w:eastAsia="en-GB"/>
        </w:rPr>
      </w:pPr>
      <w:r w:rsidRPr="00FE7120">
        <w:rPr>
          <w:snapToGrid/>
          <w:sz w:val="20"/>
          <w:lang w:val="lt-LT" w:eastAsia="en-GB"/>
        </w:rPr>
        <w:t>b</w:t>
      </w:r>
      <w:r w:rsidRPr="00FE7120">
        <w:rPr>
          <w:snapToGrid/>
          <w:sz w:val="20"/>
          <w:lang w:val="lt-LT" w:eastAsia="en-GB"/>
        </w:rPr>
        <w:tab/>
        <w:t xml:space="preserve">„m“ yra mediana mėnesiais. Skaičiai laužtiniuose skliaustuose yra HR 95% </w:t>
      </w:r>
      <w:proofErr w:type="spellStart"/>
      <w:r w:rsidRPr="00FE7120">
        <w:rPr>
          <w:snapToGrid/>
          <w:sz w:val="20"/>
          <w:lang w:val="lt-LT" w:eastAsia="en-GB"/>
        </w:rPr>
        <w:t>pasikliautinieji</w:t>
      </w:r>
      <w:proofErr w:type="spellEnd"/>
      <w:r w:rsidRPr="00FE7120">
        <w:rPr>
          <w:snapToGrid/>
          <w:sz w:val="20"/>
          <w:lang w:val="lt-LT" w:eastAsia="en-GB"/>
        </w:rPr>
        <w:t xml:space="preserve"> intervalai</w:t>
      </w:r>
    </w:p>
    <w:p w14:paraId="1A696D38" w14:textId="77777777" w:rsidR="00A74802" w:rsidRPr="00FE7120" w:rsidRDefault="00A74802" w:rsidP="00A74802">
      <w:pPr>
        <w:widowControl w:val="0"/>
        <w:tabs>
          <w:tab w:val="clear" w:pos="567"/>
          <w:tab w:val="left" w:pos="499"/>
        </w:tabs>
        <w:spacing w:line="240" w:lineRule="auto"/>
        <w:ind w:left="567" w:hanging="567"/>
        <w:jc w:val="both"/>
        <w:rPr>
          <w:bCs/>
          <w:snapToGrid/>
          <w:sz w:val="20"/>
          <w:lang w:val="lt-LT"/>
        </w:rPr>
      </w:pPr>
      <w:r w:rsidRPr="00FE7120">
        <w:rPr>
          <w:bCs/>
          <w:snapToGrid/>
          <w:color w:val="000000"/>
          <w:sz w:val="20"/>
          <w:lang w:val="lt-LT" w:bidi="en-US"/>
        </w:rPr>
        <w:t>c</w:t>
      </w:r>
      <w:r w:rsidRPr="00FE7120">
        <w:rPr>
          <w:bCs/>
          <w:snapToGrid/>
          <w:color w:val="000000"/>
          <w:sz w:val="20"/>
          <w:lang w:val="lt-LT" w:bidi="en-US"/>
        </w:rPr>
        <w:tab/>
      </w:r>
      <w:r w:rsidR="009627E7" w:rsidRPr="00FE7120">
        <w:rPr>
          <w:bCs/>
          <w:snapToGrid/>
          <w:color w:val="000000"/>
          <w:sz w:val="20"/>
          <w:lang w:val="lt-LT" w:bidi="en-US"/>
        </w:rPr>
        <w:t xml:space="preserve"> </w:t>
      </w:r>
      <w:proofErr w:type="spellStart"/>
      <w:r w:rsidRPr="00FE7120">
        <w:rPr>
          <w:bCs/>
          <w:snapToGrid/>
          <w:color w:val="000000"/>
          <w:sz w:val="20"/>
          <w:lang w:val="lt-LT" w:bidi="en-US"/>
        </w:rPr>
        <w:t>Stratifikuotas</w:t>
      </w:r>
      <w:proofErr w:type="spellEnd"/>
      <w:r w:rsidRPr="00FE7120">
        <w:rPr>
          <w:bCs/>
          <w:snapToGrid/>
          <w:color w:val="000000"/>
          <w:sz w:val="20"/>
          <w:lang w:val="lt-LT" w:bidi="en-US"/>
        </w:rPr>
        <w:t xml:space="preserve"> </w:t>
      </w:r>
      <w:proofErr w:type="spellStart"/>
      <w:r w:rsidRPr="00FE7120">
        <w:rPr>
          <w:bCs/>
          <w:snapToGrid/>
          <w:color w:val="000000"/>
          <w:sz w:val="20"/>
          <w:lang w:val="lt-LT" w:bidi="en-US"/>
        </w:rPr>
        <w:t>log-rank</w:t>
      </w:r>
      <w:proofErr w:type="spellEnd"/>
      <w:r w:rsidRPr="00FE7120">
        <w:rPr>
          <w:bCs/>
          <w:snapToGrid/>
          <w:color w:val="000000"/>
          <w:sz w:val="20"/>
          <w:lang w:val="lt-LT" w:bidi="en-US"/>
        </w:rPr>
        <w:t xml:space="preserve"> testas bendram išgyvenimui, kitais atvejais – </w:t>
      </w:r>
      <w:proofErr w:type="spellStart"/>
      <w:r w:rsidRPr="00FE7120">
        <w:rPr>
          <w:bCs/>
          <w:snapToGrid/>
          <w:color w:val="000000"/>
          <w:sz w:val="20"/>
          <w:lang w:val="lt-LT" w:bidi="en-US"/>
        </w:rPr>
        <w:t>cox</w:t>
      </w:r>
      <w:proofErr w:type="spellEnd"/>
      <w:r w:rsidRPr="00FE7120">
        <w:rPr>
          <w:bCs/>
          <w:snapToGrid/>
          <w:color w:val="000000"/>
          <w:sz w:val="20"/>
          <w:lang w:val="lt-LT" w:bidi="en-US"/>
        </w:rPr>
        <w:t xml:space="preserve"> proporcinės rizikos modelis</w:t>
      </w:r>
    </w:p>
    <w:p w14:paraId="598FC786" w14:textId="77777777" w:rsidR="00A74802" w:rsidRPr="00FE7120" w:rsidRDefault="00A74802" w:rsidP="00A74802">
      <w:pPr>
        <w:widowControl w:val="0"/>
        <w:tabs>
          <w:tab w:val="clear" w:pos="567"/>
          <w:tab w:val="left" w:pos="504"/>
        </w:tabs>
        <w:spacing w:line="240" w:lineRule="auto"/>
        <w:ind w:left="567" w:hanging="567"/>
        <w:rPr>
          <w:bCs/>
          <w:snapToGrid/>
          <w:color w:val="000000"/>
          <w:sz w:val="20"/>
          <w:lang w:val="lt-LT" w:bidi="en-US"/>
        </w:rPr>
      </w:pPr>
      <w:r w:rsidRPr="00FE7120">
        <w:rPr>
          <w:bCs/>
          <w:snapToGrid/>
          <w:color w:val="000000"/>
          <w:sz w:val="20"/>
          <w:lang w:val="lt-LT" w:bidi="en-US"/>
        </w:rPr>
        <w:t xml:space="preserve">d </w:t>
      </w:r>
      <w:r w:rsidRPr="00FE7120">
        <w:rPr>
          <w:bCs/>
          <w:snapToGrid/>
          <w:color w:val="000000"/>
          <w:sz w:val="20"/>
          <w:lang w:val="lt-LT" w:bidi="en-US"/>
        </w:rPr>
        <w:tab/>
      </w:r>
      <w:r w:rsidR="009627E7" w:rsidRPr="00FE7120">
        <w:rPr>
          <w:bCs/>
          <w:snapToGrid/>
          <w:color w:val="000000"/>
          <w:sz w:val="20"/>
          <w:lang w:val="lt-LT" w:bidi="en-US"/>
        </w:rPr>
        <w:t xml:space="preserve"> </w:t>
      </w:r>
      <w:r w:rsidRPr="00FE7120">
        <w:rPr>
          <w:bCs/>
          <w:snapToGrid/>
          <w:color w:val="000000"/>
          <w:sz w:val="20"/>
          <w:lang w:val="lt-LT" w:bidi="en-US"/>
        </w:rPr>
        <w:t>Į azijiečių grupę neįtraukti pacientai iš Indijos; buvo įtraukiama pagal pacientų rasę nepriklausomai nuo gimimo vietos</w:t>
      </w:r>
    </w:p>
    <w:p w14:paraId="7BE632C6" w14:textId="77777777" w:rsidR="00A74802" w:rsidRPr="00FE7120" w:rsidRDefault="00A74802" w:rsidP="00A74802">
      <w:pPr>
        <w:widowControl w:val="0"/>
        <w:kinsoku w:val="0"/>
        <w:overflowPunct w:val="0"/>
        <w:autoSpaceDE w:val="0"/>
        <w:autoSpaceDN w:val="0"/>
        <w:adjustRightInd w:val="0"/>
        <w:spacing w:line="240" w:lineRule="auto"/>
        <w:ind w:left="567" w:right="1400" w:hanging="567"/>
        <w:rPr>
          <w:snapToGrid/>
          <w:sz w:val="20"/>
          <w:lang w:val="lt-LT" w:eastAsia="en-GB"/>
        </w:rPr>
      </w:pPr>
      <w:r w:rsidRPr="00FE7120">
        <w:rPr>
          <w:snapToGrid/>
          <w:sz w:val="20"/>
          <w:lang w:val="lt-LT" w:eastAsia="en-GB"/>
        </w:rPr>
        <w:t>N</w:t>
      </w:r>
      <w:r w:rsidRPr="00FE7120">
        <w:rPr>
          <w:snapToGrid/>
          <w:sz w:val="20"/>
          <w:lang w:val="lt-LT" w:eastAsia="en-GB"/>
        </w:rPr>
        <w:tab/>
        <w:t>Atsitiktinėms imtims priskirtų pacientų skaičius</w:t>
      </w:r>
    </w:p>
    <w:p w14:paraId="4936C0A1" w14:textId="77777777" w:rsidR="00A74802" w:rsidRPr="00FE7120" w:rsidRDefault="00A74802" w:rsidP="00A74802">
      <w:pPr>
        <w:widowControl w:val="0"/>
        <w:tabs>
          <w:tab w:val="clear" w:pos="567"/>
        </w:tabs>
        <w:spacing w:line="240" w:lineRule="auto"/>
        <w:ind w:left="567" w:hanging="567"/>
        <w:rPr>
          <w:bCs/>
          <w:snapToGrid/>
          <w:color w:val="000000"/>
          <w:sz w:val="20"/>
          <w:lang w:val="lt-LT" w:bidi="en-US"/>
        </w:rPr>
      </w:pPr>
      <w:r w:rsidRPr="00FE7120">
        <w:rPr>
          <w:bCs/>
          <w:snapToGrid/>
          <w:color w:val="000000"/>
          <w:sz w:val="20"/>
          <w:lang w:val="lt-LT" w:bidi="en-US"/>
        </w:rPr>
        <w:t>NC</w:t>
      </w:r>
      <w:r w:rsidRPr="00FE7120">
        <w:rPr>
          <w:bCs/>
          <w:snapToGrid/>
          <w:color w:val="000000"/>
          <w:sz w:val="20"/>
          <w:lang w:val="lt-LT" w:bidi="en-US"/>
        </w:rPr>
        <w:tab/>
        <w:t>Neapskaičiuota (bendrojo išgyvenamumo HR skaičiavimui reiškinių skaičius buvo per mažas)</w:t>
      </w:r>
    </w:p>
    <w:p w14:paraId="5488AD24" w14:textId="77777777" w:rsidR="00A74802" w:rsidRPr="00FE7120" w:rsidRDefault="00A74802" w:rsidP="00A74802">
      <w:pPr>
        <w:widowControl w:val="0"/>
        <w:tabs>
          <w:tab w:val="clear" w:pos="567"/>
        </w:tabs>
        <w:spacing w:line="240" w:lineRule="auto"/>
        <w:ind w:left="567" w:hanging="567"/>
        <w:rPr>
          <w:bCs/>
          <w:snapToGrid/>
          <w:sz w:val="20"/>
          <w:lang w:val="lt-LT"/>
        </w:rPr>
      </w:pPr>
      <w:r w:rsidRPr="00FE7120">
        <w:rPr>
          <w:bCs/>
          <w:snapToGrid/>
          <w:color w:val="000000"/>
          <w:sz w:val="20"/>
          <w:lang w:val="lt-LT" w:bidi="en-US"/>
        </w:rPr>
        <w:t>NR</w:t>
      </w:r>
      <w:r w:rsidRPr="00FE7120">
        <w:rPr>
          <w:bCs/>
          <w:snapToGrid/>
          <w:color w:val="000000"/>
          <w:sz w:val="20"/>
          <w:lang w:val="lt-LT" w:bidi="en-US"/>
        </w:rPr>
        <w:tab/>
        <w:t>Nepasiekta</w:t>
      </w:r>
    </w:p>
    <w:p w14:paraId="1A6710F4" w14:textId="77777777" w:rsidR="00A74802" w:rsidRPr="00D70287" w:rsidRDefault="00A74802" w:rsidP="00A74802">
      <w:pPr>
        <w:widowControl w:val="0"/>
        <w:kinsoku w:val="0"/>
        <w:overflowPunct w:val="0"/>
        <w:spacing w:line="240" w:lineRule="auto"/>
        <w:ind w:left="567" w:hanging="567"/>
        <w:jc w:val="both"/>
        <w:rPr>
          <w:snapToGrid/>
          <w:szCs w:val="22"/>
          <w:lang w:val="lt-LT" w:eastAsia="en-GB"/>
        </w:rPr>
      </w:pPr>
      <w:r w:rsidRPr="00FE7120">
        <w:rPr>
          <w:snapToGrid/>
          <w:sz w:val="20"/>
          <w:lang w:val="lt-LT" w:eastAsia="en-GB"/>
        </w:rPr>
        <w:t>HR</w:t>
      </w:r>
      <w:r w:rsidRPr="00FE7120">
        <w:rPr>
          <w:snapToGrid/>
          <w:sz w:val="20"/>
          <w:lang w:val="lt-LT" w:eastAsia="en-GB"/>
        </w:rPr>
        <w:tab/>
        <w:t>Rizikos santykis (</w:t>
      </w:r>
      <w:r w:rsidR="009627E7" w:rsidRPr="00FE7120">
        <w:rPr>
          <w:snapToGrid/>
          <w:sz w:val="20"/>
          <w:lang w:val="lt-LT" w:eastAsia="en-GB"/>
        </w:rPr>
        <w:t xml:space="preserve">rizikos santykis &lt;1 palankus </w:t>
      </w:r>
      <w:proofErr w:type="spellStart"/>
      <w:r w:rsidR="009627E7" w:rsidRPr="00FE7120">
        <w:rPr>
          <w:snapToGrid/>
          <w:sz w:val="20"/>
          <w:lang w:val="lt-LT" w:eastAsia="en-GB"/>
        </w:rPr>
        <w:t>gef</w:t>
      </w:r>
      <w:r w:rsidRPr="00FE7120">
        <w:rPr>
          <w:snapToGrid/>
          <w:sz w:val="20"/>
          <w:lang w:val="lt-LT" w:eastAsia="en-GB"/>
        </w:rPr>
        <w:t>itinibui</w:t>
      </w:r>
      <w:proofErr w:type="spellEnd"/>
      <w:r w:rsidRPr="00FE7120">
        <w:rPr>
          <w:snapToGrid/>
          <w:sz w:val="20"/>
          <w:lang w:val="lt-LT" w:eastAsia="en-GB"/>
        </w:rPr>
        <w:t>)</w:t>
      </w:r>
    </w:p>
    <w:p w14:paraId="7F021011" w14:textId="77777777" w:rsidR="00A74802" w:rsidRPr="00D70287" w:rsidRDefault="00A74802" w:rsidP="00A74802">
      <w:pPr>
        <w:widowControl w:val="0"/>
        <w:tabs>
          <w:tab w:val="clear" w:pos="567"/>
        </w:tabs>
        <w:kinsoku w:val="0"/>
        <w:overflowPunct w:val="0"/>
        <w:spacing w:line="240" w:lineRule="auto"/>
        <w:jc w:val="both"/>
        <w:rPr>
          <w:snapToGrid/>
          <w:szCs w:val="22"/>
          <w:lang w:val="lt-LT" w:eastAsia="en-GB"/>
        </w:rPr>
      </w:pPr>
    </w:p>
    <w:p w14:paraId="0D2F5B8F" w14:textId="77777777" w:rsidR="00A74802" w:rsidRPr="00D70287" w:rsidRDefault="00A74802" w:rsidP="00A74802">
      <w:pPr>
        <w:widowControl w:val="0"/>
        <w:tabs>
          <w:tab w:val="clear" w:pos="567"/>
        </w:tabs>
        <w:kinsoku w:val="0"/>
        <w:overflowPunct w:val="0"/>
        <w:spacing w:line="240" w:lineRule="auto"/>
        <w:ind w:right="330"/>
        <w:rPr>
          <w:snapToGrid/>
          <w:szCs w:val="22"/>
          <w:lang w:val="lt-LT" w:eastAsia="en-GB"/>
        </w:rPr>
      </w:pPr>
      <w:r w:rsidRPr="00D70287">
        <w:rPr>
          <w:snapToGrid/>
          <w:spacing w:val="-1"/>
          <w:szCs w:val="22"/>
          <w:lang w:val="lt-LT" w:eastAsia="en-GB"/>
        </w:rPr>
        <w:t xml:space="preserve">Buvo atliktas </w:t>
      </w:r>
      <w:proofErr w:type="spellStart"/>
      <w:r w:rsidRPr="00D70287">
        <w:rPr>
          <w:snapToGrid/>
          <w:spacing w:val="-1"/>
          <w:szCs w:val="22"/>
          <w:lang w:val="lt-LT" w:eastAsia="en-GB"/>
        </w:rPr>
        <w:t>daugiacentris</w:t>
      </w:r>
      <w:proofErr w:type="spellEnd"/>
      <w:r w:rsidRPr="00D70287">
        <w:rPr>
          <w:snapToGrid/>
          <w:spacing w:val="-1"/>
          <w:szCs w:val="22"/>
          <w:lang w:val="lt-LT" w:eastAsia="en-GB"/>
        </w:rPr>
        <w:t xml:space="preserve"> vienos grupės IFUM tyrimas siekiant patvirtinti panašų </w:t>
      </w:r>
      <w:proofErr w:type="spellStart"/>
      <w:r w:rsidRPr="00D70287">
        <w:rPr>
          <w:snapToGrid/>
          <w:spacing w:val="-1"/>
          <w:szCs w:val="22"/>
          <w:lang w:val="lt-LT" w:eastAsia="en-GB"/>
        </w:rPr>
        <w:t>gefitinibo</w:t>
      </w:r>
      <w:proofErr w:type="spellEnd"/>
      <w:r w:rsidRPr="00D70287">
        <w:rPr>
          <w:snapToGrid/>
          <w:spacing w:val="-1"/>
          <w:szCs w:val="22"/>
          <w:lang w:val="lt-LT" w:eastAsia="en-GB"/>
        </w:rPr>
        <w:t xml:space="preserve"> poveikį baltaodžiams ir azijiečiams. Tyrėjo vertinimu, bendrasis atsako dažnis (ORR) buvo 70%, o neprogresuojant ligai išgyvento laikotarpio (PFS) mediana - 9,7</w:t>
      </w:r>
      <w:r w:rsidR="00CF4F85" w:rsidRPr="00D70287">
        <w:rPr>
          <w:snapToGrid/>
          <w:spacing w:val="-1"/>
          <w:szCs w:val="22"/>
          <w:lang w:val="lt-LT" w:eastAsia="en-GB"/>
        </w:rPr>
        <w:t> </w:t>
      </w:r>
      <w:r w:rsidRPr="00D70287">
        <w:rPr>
          <w:snapToGrid/>
          <w:spacing w:val="-1"/>
          <w:szCs w:val="22"/>
          <w:lang w:val="lt-LT" w:eastAsia="en-GB"/>
        </w:rPr>
        <w:t>mėn. Šie duomenys yra panašūs į gautus IPASS tyrimo metu.</w:t>
      </w:r>
    </w:p>
    <w:p w14:paraId="6CD82855" w14:textId="77777777" w:rsidR="00A74802" w:rsidRPr="00D70287" w:rsidRDefault="00A74802" w:rsidP="00A74802">
      <w:pPr>
        <w:widowControl w:val="0"/>
        <w:tabs>
          <w:tab w:val="clear" w:pos="567"/>
        </w:tabs>
        <w:kinsoku w:val="0"/>
        <w:overflowPunct w:val="0"/>
        <w:spacing w:line="240" w:lineRule="auto"/>
        <w:jc w:val="both"/>
        <w:rPr>
          <w:snapToGrid/>
          <w:szCs w:val="22"/>
          <w:lang w:val="lt-LT" w:eastAsia="en-GB"/>
        </w:rPr>
      </w:pPr>
    </w:p>
    <w:p w14:paraId="3B90253D" w14:textId="77777777" w:rsidR="00A74802" w:rsidRPr="00D70287" w:rsidRDefault="00A74802" w:rsidP="00A74802">
      <w:pPr>
        <w:widowControl w:val="0"/>
        <w:tabs>
          <w:tab w:val="clear" w:pos="567"/>
        </w:tabs>
        <w:spacing w:line="240" w:lineRule="auto"/>
        <w:jc w:val="both"/>
        <w:rPr>
          <w:i/>
          <w:iCs/>
          <w:snapToGrid/>
          <w:spacing w:val="-1"/>
          <w:szCs w:val="22"/>
          <w:lang w:val="lt-LT" w:eastAsia="en-GB"/>
        </w:rPr>
      </w:pPr>
      <w:r w:rsidRPr="00D70287">
        <w:rPr>
          <w:i/>
          <w:iCs/>
          <w:snapToGrid/>
          <w:spacing w:val="-1"/>
          <w:szCs w:val="22"/>
          <w:lang w:val="lt-LT" w:eastAsia="en-GB"/>
        </w:rPr>
        <w:t>EAFR mutacijų būklė ir klinikinės ypatybės</w:t>
      </w:r>
    </w:p>
    <w:p w14:paraId="23F15F6B" w14:textId="77777777" w:rsidR="00A74802" w:rsidRPr="00D70287" w:rsidRDefault="00A74802" w:rsidP="00A74802">
      <w:pPr>
        <w:widowControl w:val="0"/>
        <w:tabs>
          <w:tab w:val="clear" w:pos="567"/>
        </w:tabs>
        <w:spacing w:line="240" w:lineRule="auto"/>
        <w:rPr>
          <w:iCs/>
          <w:snapToGrid/>
          <w:spacing w:val="-1"/>
          <w:szCs w:val="22"/>
          <w:lang w:val="lt-LT" w:eastAsia="en-GB"/>
        </w:rPr>
      </w:pPr>
      <w:proofErr w:type="spellStart"/>
      <w:r w:rsidRPr="00D70287">
        <w:rPr>
          <w:iCs/>
          <w:snapToGrid/>
          <w:spacing w:val="-1"/>
          <w:szCs w:val="22"/>
          <w:lang w:val="lt-LT" w:eastAsia="en-GB"/>
        </w:rPr>
        <w:t>Gefitinibo</w:t>
      </w:r>
      <w:proofErr w:type="spellEnd"/>
      <w:r w:rsidRPr="00D70287">
        <w:rPr>
          <w:iCs/>
          <w:snapToGrid/>
          <w:spacing w:val="-1"/>
          <w:szCs w:val="22"/>
          <w:lang w:val="lt-LT" w:eastAsia="en-GB"/>
        </w:rPr>
        <w:t xml:space="preserve"> tyrimuose dalyvavusių 786 europiečių pacientų duomenų </w:t>
      </w:r>
      <w:proofErr w:type="spellStart"/>
      <w:r w:rsidRPr="00D70287">
        <w:rPr>
          <w:iCs/>
          <w:snapToGrid/>
          <w:spacing w:val="-1"/>
          <w:szCs w:val="22"/>
          <w:lang w:val="lt-LT" w:eastAsia="en-GB"/>
        </w:rPr>
        <w:t>multivariacinė</w:t>
      </w:r>
      <w:proofErr w:type="spellEnd"/>
      <w:r w:rsidRPr="00D70287">
        <w:rPr>
          <w:iCs/>
          <w:snapToGrid/>
          <w:spacing w:val="-1"/>
          <w:szCs w:val="22"/>
          <w:lang w:val="lt-LT" w:eastAsia="en-GB"/>
        </w:rPr>
        <w:t xml:space="preserve"> analizė parodė, kad </w:t>
      </w:r>
      <w:r w:rsidR="00CF4F85" w:rsidRPr="00D70287">
        <w:rPr>
          <w:iCs/>
          <w:snapToGrid/>
          <w:spacing w:val="-1"/>
          <w:szCs w:val="22"/>
          <w:lang w:val="lt-LT" w:eastAsia="en-GB"/>
        </w:rPr>
        <w:t xml:space="preserve">tam tikros klinikinės ypatybės - </w:t>
      </w:r>
      <w:r w:rsidRPr="00D70287">
        <w:rPr>
          <w:iCs/>
          <w:snapToGrid/>
          <w:spacing w:val="-1"/>
          <w:szCs w:val="22"/>
          <w:lang w:val="lt-LT" w:eastAsia="en-GB"/>
        </w:rPr>
        <w:t xml:space="preserve">nerūkymas, </w:t>
      </w:r>
      <w:proofErr w:type="spellStart"/>
      <w:r w:rsidRPr="00D70287">
        <w:rPr>
          <w:iCs/>
          <w:snapToGrid/>
          <w:spacing w:val="-1"/>
          <w:szCs w:val="22"/>
          <w:lang w:val="lt-LT" w:eastAsia="en-GB"/>
        </w:rPr>
        <w:t>adenokarcinomos</w:t>
      </w:r>
      <w:proofErr w:type="spellEnd"/>
      <w:r w:rsidRPr="00D70287">
        <w:rPr>
          <w:iCs/>
          <w:snapToGrid/>
          <w:spacing w:val="-1"/>
          <w:szCs w:val="22"/>
          <w:lang w:val="lt-LT" w:eastAsia="en-GB"/>
        </w:rPr>
        <w:t xml:space="preserve"> histologinė struktūra ir moteriška </w:t>
      </w:r>
      <w:r w:rsidR="00CF4F85" w:rsidRPr="00D70287">
        <w:rPr>
          <w:iCs/>
          <w:snapToGrid/>
          <w:spacing w:val="-1"/>
          <w:szCs w:val="22"/>
          <w:lang w:val="lt-LT" w:eastAsia="en-GB"/>
        </w:rPr>
        <w:t>lytis -</w:t>
      </w:r>
      <w:r w:rsidRPr="00D70287">
        <w:rPr>
          <w:iCs/>
          <w:snapToGrid/>
          <w:spacing w:val="-1"/>
          <w:szCs w:val="22"/>
          <w:lang w:val="lt-LT" w:eastAsia="en-GB"/>
        </w:rPr>
        <w:t xml:space="preserve"> yra nepriklausomi veiksniai, leidžiantys prognozuoti teigiamą EAFR mutacijų būklę (žr. 7 lentelę). Azijiečiams navikų mutacijų būklė taip pat dažniau buvo EAFR teigiama.</w:t>
      </w:r>
    </w:p>
    <w:p w14:paraId="7DE63F91" w14:textId="77777777" w:rsidR="00A74802" w:rsidRPr="00D70287" w:rsidRDefault="00A74802" w:rsidP="00A74802">
      <w:pPr>
        <w:widowControl w:val="0"/>
        <w:tabs>
          <w:tab w:val="clear" w:pos="567"/>
        </w:tabs>
        <w:spacing w:line="240" w:lineRule="auto"/>
        <w:jc w:val="both"/>
        <w:rPr>
          <w:iCs/>
          <w:snapToGrid/>
          <w:spacing w:val="-1"/>
          <w:szCs w:val="22"/>
          <w:lang w:val="lt-LT" w:eastAsia="en-GB"/>
        </w:rPr>
      </w:pPr>
    </w:p>
    <w:p w14:paraId="0521AA9F" w14:textId="77777777" w:rsidR="00A74802" w:rsidRPr="00D70287" w:rsidRDefault="00A74802" w:rsidP="00A74802">
      <w:pPr>
        <w:widowControl w:val="0"/>
        <w:tabs>
          <w:tab w:val="clear" w:pos="567"/>
        </w:tabs>
        <w:spacing w:line="240" w:lineRule="auto"/>
        <w:rPr>
          <w:b/>
          <w:snapToGrid/>
          <w:color w:val="000000"/>
          <w:szCs w:val="22"/>
          <w:lang w:val="lt-LT" w:bidi="en-US"/>
        </w:rPr>
      </w:pPr>
      <w:r w:rsidRPr="00D70287">
        <w:rPr>
          <w:b/>
          <w:snapToGrid/>
          <w:color w:val="000000"/>
          <w:szCs w:val="22"/>
          <w:lang w:val="lt-LT" w:bidi="en-US"/>
        </w:rPr>
        <w:t xml:space="preserve">7 lentelė. </w:t>
      </w:r>
      <w:proofErr w:type="spellStart"/>
      <w:r w:rsidRPr="00D70287">
        <w:rPr>
          <w:b/>
          <w:snapToGrid/>
          <w:color w:val="000000"/>
          <w:szCs w:val="22"/>
          <w:lang w:val="lt-LT" w:bidi="en-US"/>
        </w:rPr>
        <w:t>Multivariacinė</w:t>
      </w:r>
      <w:proofErr w:type="spellEnd"/>
      <w:r w:rsidRPr="00D70287">
        <w:rPr>
          <w:b/>
          <w:snapToGrid/>
          <w:color w:val="000000"/>
          <w:szCs w:val="22"/>
          <w:lang w:val="lt-LT" w:bidi="en-US"/>
        </w:rPr>
        <w:t xml:space="preserve"> logistinės regresijos analizės santrauka veiksniams, kurie leistų nepriklausomai prognozuoti EAFR mutacijų buvimą 786 europidų rasės pacientams, identifikuoti*</w:t>
      </w:r>
    </w:p>
    <w:tbl>
      <w:tblPr>
        <w:tblW w:w="0" w:type="auto"/>
        <w:tblLayout w:type="fixed"/>
        <w:tblCellMar>
          <w:left w:w="10" w:type="dxa"/>
          <w:right w:w="10" w:type="dxa"/>
        </w:tblCellMar>
        <w:tblLook w:val="0000" w:firstRow="0" w:lastRow="0" w:firstColumn="0" w:lastColumn="0" w:noHBand="0" w:noVBand="0"/>
      </w:tblPr>
      <w:tblGrid>
        <w:gridCol w:w="1834"/>
        <w:gridCol w:w="1032"/>
        <w:gridCol w:w="2491"/>
        <w:gridCol w:w="4037"/>
      </w:tblGrid>
      <w:tr w:rsidR="009D5807" w:rsidRPr="00D70287" w14:paraId="4EF4F8BA" w14:textId="77777777" w:rsidTr="00017FDB">
        <w:trPr>
          <w:trHeight w:hRule="exact" w:val="1080"/>
        </w:trPr>
        <w:tc>
          <w:tcPr>
            <w:tcW w:w="1834" w:type="dxa"/>
            <w:tcBorders>
              <w:top w:val="single" w:sz="12" w:space="0" w:color="auto"/>
              <w:bottom w:val="single" w:sz="4" w:space="0" w:color="auto"/>
            </w:tcBorders>
            <w:shd w:val="clear" w:color="auto" w:fill="FFFFFF"/>
          </w:tcPr>
          <w:p w14:paraId="779B3C7F" w14:textId="77777777" w:rsidR="00A74802" w:rsidRPr="00D70287" w:rsidRDefault="00A74802" w:rsidP="00A74802">
            <w:pPr>
              <w:widowControl w:val="0"/>
              <w:tabs>
                <w:tab w:val="clear" w:pos="567"/>
              </w:tabs>
              <w:spacing w:line="240" w:lineRule="auto"/>
              <w:jc w:val="center"/>
              <w:rPr>
                <w:snapToGrid/>
                <w:szCs w:val="22"/>
                <w:lang w:val="lt-LT" w:eastAsia="en-GB"/>
              </w:rPr>
            </w:pPr>
            <w:r w:rsidRPr="00D70287">
              <w:rPr>
                <w:b/>
                <w:bCs/>
                <w:snapToGrid/>
                <w:color w:val="000000"/>
                <w:szCs w:val="22"/>
                <w:lang w:val="lt-LT" w:bidi="en-US"/>
              </w:rPr>
              <w:t xml:space="preserve"> EAFR mutacijos buvimo numatymo veiksnys</w:t>
            </w:r>
          </w:p>
        </w:tc>
        <w:tc>
          <w:tcPr>
            <w:tcW w:w="1032" w:type="dxa"/>
            <w:tcBorders>
              <w:top w:val="single" w:sz="12" w:space="0" w:color="auto"/>
              <w:bottom w:val="single" w:sz="4" w:space="0" w:color="auto"/>
            </w:tcBorders>
            <w:shd w:val="clear" w:color="auto" w:fill="FFFFFF"/>
          </w:tcPr>
          <w:p w14:paraId="196CD0D2" w14:textId="77777777" w:rsidR="00A74802" w:rsidRPr="00D70287" w:rsidRDefault="00B27D61" w:rsidP="00A74802">
            <w:pPr>
              <w:widowControl w:val="0"/>
              <w:tabs>
                <w:tab w:val="clear" w:pos="567"/>
              </w:tabs>
              <w:spacing w:line="240" w:lineRule="auto"/>
              <w:ind w:left="180"/>
              <w:rPr>
                <w:snapToGrid/>
                <w:szCs w:val="22"/>
                <w:lang w:val="lt-LT" w:eastAsia="en-GB"/>
              </w:rPr>
            </w:pPr>
            <w:r w:rsidRPr="00D70287">
              <w:rPr>
                <w:b/>
                <w:bCs/>
                <w:snapToGrid/>
                <w:color w:val="000000"/>
                <w:szCs w:val="22"/>
                <w:lang w:val="lt-LT" w:bidi="en-US"/>
              </w:rPr>
              <w:t xml:space="preserve">      </w:t>
            </w:r>
            <w:r w:rsidR="00A74802" w:rsidRPr="00D70287">
              <w:rPr>
                <w:b/>
                <w:bCs/>
                <w:snapToGrid/>
                <w:color w:val="000000"/>
                <w:szCs w:val="22"/>
                <w:lang w:val="lt-LT" w:bidi="en-US"/>
              </w:rPr>
              <w:t>P rodmuo</w:t>
            </w:r>
          </w:p>
        </w:tc>
        <w:tc>
          <w:tcPr>
            <w:tcW w:w="2491" w:type="dxa"/>
            <w:tcBorders>
              <w:top w:val="single" w:sz="12" w:space="0" w:color="auto"/>
              <w:bottom w:val="single" w:sz="4" w:space="0" w:color="auto"/>
            </w:tcBorders>
            <w:shd w:val="clear" w:color="auto" w:fill="FFFFFF"/>
          </w:tcPr>
          <w:p w14:paraId="7E93C55A" w14:textId="77777777" w:rsidR="00A74802" w:rsidRPr="00D70287" w:rsidRDefault="0099426A" w:rsidP="00A74802">
            <w:pPr>
              <w:widowControl w:val="0"/>
              <w:tabs>
                <w:tab w:val="clear" w:pos="567"/>
              </w:tabs>
              <w:spacing w:line="240" w:lineRule="auto"/>
              <w:jc w:val="center"/>
              <w:rPr>
                <w:snapToGrid/>
                <w:szCs w:val="22"/>
                <w:lang w:val="lt-LT" w:eastAsia="en-GB"/>
              </w:rPr>
            </w:pPr>
            <w:r w:rsidRPr="00D70287">
              <w:rPr>
                <w:b/>
                <w:bCs/>
                <w:snapToGrid/>
                <w:color w:val="000000"/>
                <w:szCs w:val="22"/>
                <w:lang w:val="lt-LT" w:bidi="en-US"/>
              </w:rPr>
              <w:t>EAFR</w:t>
            </w:r>
            <w:r w:rsidR="00A74802" w:rsidRPr="00D70287">
              <w:rPr>
                <w:b/>
                <w:bCs/>
                <w:snapToGrid/>
                <w:color w:val="000000"/>
                <w:szCs w:val="22"/>
                <w:lang w:val="lt-LT" w:bidi="en-US"/>
              </w:rPr>
              <w:t xml:space="preserve"> mutacijos šansas</w:t>
            </w:r>
          </w:p>
        </w:tc>
        <w:tc>
          <w:tcPr>
            <w:tcW w:w="4037" w:type="dxa"/>
            <w:tcBorders>
              <w:top w:val="single" w:sz="12" w:space="0" w:color="auto"/>
              <w:bottom w:val="single" w:sz="4" w:space="0" w:color="auto"/>
            </w:tcBorders>
            <w:shd w:val="clear" w:color="auto" w:fill="FFFFFF"/>
          </w:tcPr>
          <w:p w14:paraId="06070F53" w14:textId="77777777" w:rsidR="00A74802" w:rsidRPr="00D70287" w:rsidRDefault="00A74802" w:rsidP="00A74802">
            <w:pPr>
              <w:widowControl w:val="0"/>
              <w:tabs>
                <w:tab w:val="clear" w:pos="567"/>
              </w:tabs>
              <w:spacing w:line="240" w:lineRule="auto"/>
              <w:jc w:val="center"/>
              <w:rPr>
                <w:b/>
                <w:bCs/>
                <w:snapToGrid/>
                <w:color w:val="000000"/>
                <w:szCs w:val="22"/>
                <w:lang w:val="lt-LT" w:bidi="en-US"/>
              </w:rPr>
            </w:pPr>
            <w:r w:rsidRPr="00D70287">
              <w:rPr>
                <w:b/>
                <w:bCs/>
                <w:snapToGrid/>
                <w:color w:val="000000"/>
                <w:szCs w:val="22"/>
                <w:lang w:val="lt-LT" w:bidi="en-US"/>
              </w:rPr>
              <w:t>Teigiama prognozinė reikšmė</w:t>
            </w:r>
          </w:p>
          <w:p w14:paraId="57E39FEB" w14:textId="77777777" w:rsidR="00A74802" w:rsidRPr="00D70287" w:rsidRDefault="00A74802" w:rsidP="00A74802">
            <w:pPr>
              <w:widowControl w:val="0"/>
              <w:tabs>
                <w:tab w:val="clear" w:pos="567"/>
              </w:tabs>
              <w:spacing w:line="240" w:lineRule="auto"/>
              <w:jc w:val="center"/>
              <w:rPr>
                <w:b/>
                <w:bCs/>
                <w:snapToGrid/>
                <w:color w:val="000000"/>
                <w:szCs w:val="22"/>
                <w:lang w:val="lt-LT" w:bidi="en-US"/>
              </w:rPr>
            </w:pPr>
            <w:r w:rsidRPr="00D70287">
              <w:rPr>
                <w:b/>
                <w:bCs/>
                <w:snapToGrid/>
                <w:color w:val="000000"/>
                <w:szCs w:val="22"/>
                <w:lang w:val="lt-LT" w:bidi="en-US"/>
              </w:rPr>
              <w:t>(9,5 % bendros populiacijos yra EAFR</w:t>
            </w:r>
          </w:p>
          <w:p w14:paraId="527AE01F" w14:textId="77777777" w:rsidR="00A74802" w:rsidRPr="00D70287" w:rsidRDefault="00A74802" w:rsidP="00A74802">
            <w:pPr>
              <w:widowControl w:val="0"/>
              <w:tabs>
                <w:tab w:val="clear" w:pos="567"/>
              </w:tabs>
              <w:spacing w:line="240" w:lineRule="auto"/>
              <w:jc w:val="center"/>
              <w:rPr>
                <w:snapToGrid/>
                <w:szCs w:val="22"/>
                <w:lang w:val="lt-LT" w:eastAsia="en-GB"/>
              </w:rPr>
            </w:pPr>
            <w:r w:rsidRPr="00D70287">
              <w:rPr>
                <w:b/>
                <w:bCs/>
                <w:snapToGrid/>
                <w:color w:val="000000"/>
                <w:szCs w:val="22"/>
                <w:lang w:val="lt-LT" w:bidi="en-US"/>
              </w:rPr>
              <w:t>mutacijoms teigiami, M+)</w:t>
            </w:r>
          </w:p>
        </w:tc>
      </w:tr>
      <w:tr w:rsidR="009D5807" w:rsidRPr="00790BFB" w14:paraId="653CA69B" w14:textId="77777777" w:rsidTr="00017FDB">
        <w:trPr>
          <w:trHeight w:hRule="exact" w:val="797"/>
        </w:trPr>
        <w:tc>
          <w:tcPr>
            <w:tcW w:w="1834" w:type="dxa"/>
            <w:tcBorders>
              <w:top w:val="single" w:sz="4" w:space="0" w:color="auto"/>
              <w:bottom w:val="single" w:sz="4" w:space="0" w:color="auto"/>
            </w:tcBorders>
            <w:shd w:val="clear" w:color="auto" w:fill="FFFFFF"/>
          </w:tcPr>
          <w:p w14:paraId="26F6CDE4" w14:textId="77777777" w:rsidR="00A74802" w:rsidRPr="00D70287" w:rsidRDefault="00A74802" w:rsidP="00B27D61">
            <w:pPr>
              <w:widowControl w:val="0"/>
              <w:tabs>
                <w:tab w:val="clear" w:pos="567"/>
              </w:tabs>
              <w:spacing w:line="240" w:lineRule="auto"/>
              <w:rPr>
                <w:snapToGrid/>
                <w:szCs w:val="22"/>
                <w:lang w:val="lt-LT" w:eastAsia="en-GB"/>
              </w:rPr>
            </w:pPr>
            <w:r w:rsidRPr="00D70287">
              <w:rPr>
                <w:snapToGrid/>
                <w:color w:val="000000"/>
                <w:szCs w:val="22"/>
                <w:lang w:val="lt-LT" w:bidi="en-US"/>
              </w:rPr>
              <w:t>Rūkymo būklė</w:t>
            </w:r>
          </w:p>
        </w:tc>
        <w:tc>
          <w:tcPr>
            <w:tcW w:w="1032" w:type="dxa"/>
            <w:tcBorders>
              <w:top w:val="single" w:sz="4" w:space="0" w:color="auto"/>
              <w:bottom w:val="single" w:sz="4" w:space="0" w:color="auto"/>
            </w:tcBorders>
            <w:shd w:val="clear" w:color="auto" w:fill="FFFFFF"/>
          </w:tcPr>
          <w:p w14:paraId="654560E5" w14:textId="77777777" w:rsidR="00A74802" w:rsidRPr="00D70287" w:rsidRDefault="00A74802" w:rsidP="00A74802">
            <w:pPr>
              <w:widowControl w:val="0"/>
              <w:tabs>
                <w:tab w:val="clear" w:pos="567"/>
              </w:tabs>
              <w:spacing w:line="240" w:lineRule="auto"/>
              <w:ind w:left="180"/>
              <w:rPr>
                <w:snapToGrid/>
                <w:szCs w:val="22"/>
                <w:lang w:val="lt-LT" w:eastAsia="en-GB"/>
              </w:rPr>
            </w:pPr>
            <w:r w:rsidRPr="00D70287">
              <w:rPr>
                <w:snapToGrid/>
                <w:color w:val="000000"/>
                <w:szCs w:val="22"/>
                <w:lang w:val="lt-LT" w:bidi="en-US"/>
              </w:rPr>
              <w:t>&lt;0,0001</w:t>
            </w:r>
          </w:p>
        </w:tc>
        <w:tc>
          <w:tcPr>
            <w:tcW w:w="2491" w:type="dxa"/>
            <w:tcBorders>
              <w:top w:val="single" w:sz="4" w:space="0" w:color="auto"/>
              <w:bottom w:val="single" w:sz="4" w:space="0" w:color="auto"/>
            </w:tcBorders>
            <w:shd w:val="clear" w:color="auto" w:fill="FFFFFF"/>
          </w:tcPr>
          <w:p w14:paraId="31A30C75" w14:textId="77777777" w:rsidR="00A74802" w:rsidRPr="00D70287" w:rsidRDefault="00A74802" w:rsidP="00A74802">
            <w:pPr>
              <w:widowControl w:val="0"/>
              <w:tabs>
                <w:tab w:val="clear" w:pos="567"/>
              </w:tabs>
              <w:spacing w:line="240" w:lineRule="auto"/>
              <w:jc w:val="center"/>
              <w:rPr>
                <w:snapToGrid/>
                <w:szCs w:val="22"/>
                <w:lang w:val="lt-LT" w:eastAsia="en-GB"/>
              </w:rPr>
            </w:pPr>
            <w:r w:rsidRPr="00D70287">
              <w:rPr>
                <w:snapToGrid/>
                <w:color w:val="000000"/>
                <w:szCs w:val="22"/>
                <w:lang w:val="lt-LT" w:bidi="en-US"/>
              </w:rPr>
              <w:t xml:space="preserve">6,5 karto dažniau nerūkiusiems negu rūkiusiems </w:t>
            </w:r>
          </w:p>
        </w:tc>
        <w:tc>
          <w:tcPr>
            <w:tcW w:w="4037" w:type="dxa"/>
            <w:tcBorders>
              <w:top w:val="single" w:sz="4" w:space="0" w:color="auto"/>
              <w:bottom w:val="single" w:sz="4" w:space="0" w:color="auto"/>
            </w:tcBorders>
            <w:shd w:val="clear" w:color="auto" w:fill="FFFFFF"/>
          </w:tcPr>
          <w:p w14:paraId="5721A11F" w14:textId="77777777" w:rsidR="00B27D61" w:rsidRPr="00D70287" w:rsidRDefault="00A74802" w:rsidP="00A74802">
            <w:pPr>
              <w:widowControl w:val="0"/>
              <w:tabs>
                <w:tab w:val="clear" w:pos="567"/>
              </w:tabs>
              <w:spacing w:line="240" w:lineRule="auto"/>
              <w:jc w:val="center"/>
              <w:rPr>
                <w:snapToGrid/>
                <w:color w:val="000000"/>
                <w:szCs w:val="22"/>
                <w:lang w:val="lt-LT" w:bidi="en-US"/>
              </w:rPr>
            </w:pPr>
            <w:r w:rsidRPr="00D70287">
              <w:rPr>
                <w:snapToGrid/>
                <w:color w:val="000000"/>
                <w:szCs w:val="22"/>
                <w:lang w:val="lt-LT" w:bidi="en-US"/>
              </w:rPr>
              <w:t xml:space="preserve">28/70 (40%) nerūkusių yra M+ </w:t>
            </w:r>
            <w:r w:rsidR="00B27D61" w:rsidRPr="00D70287">
              <w:rPr>
                <w:snapToGrid/>
                <w:color w:val="000000"/>
                <w:szCs w:val="22"/>
                <w:lang w:val="lt-LT" w:bidi="en-US"/>
              </w:rPr>
              <w:t xml:space="preserve">, </w:t>
            </w:r>
          </w:p>
          <w:p w14:paraId="402EFA14" w14:textId="77777777" w:rsidR="00A74802" w:rsidRPr="00D70287" w:rsidRDefault="00A74802" w:rsidP="00B314CB">
            <w:pPr>
              <w:widowControl w:val="0"/>
              <w:tabs>
                <w:tab w:val="clear" w:pos="567"/>
              </w:tabs>
              <w:spacing w:line="240" w:lineRule="auto"/>
              <w:jc w:val="center"/>
              <w:rPr>
                <w:snapToGrid/>
                <w:szCs w:val="22"/>
                <w:lang w:val="lt-LT" w:eastAsia="en-GB"/>
              </w:rPr>
            </w:pPr>
            <w:r w:rsidRPr="00D70287">
              <w:rPr>
                <w:snapToGrid/>
                <w:color w:val="000000"/>
                <w:szCs w:val="22"/>
                <w:lang w:val="lt-LT" w:bidi="en-US"/>
              </w:rPr>
              <w:t>47/716 (7%) rūkusių yra M+</w:t>
            </w:r>
          </w:p>
        </w:tc>
      </w:tr>
      <w:tr w:rsidR="009D5807" w:rsidRPr="00790BFB" w14:paraId="69EFA49D" w14:textId="77777777" w:rsidTr="00017FDB">
        <w:trPr>
          <w:trHeight w:hRule="exact" w:val="1537"/>
        </w:trPr>
        <w:tc>
          <w:tcPr>
            <w:tcW w:w="1834" w:type="dxa"/>
            <w:tcBorders>
              <w:top w:val="single" w:sz="4" w:space="0" w:color="auto"/>
              <w:bottom w:val="single" w:sz="4" w:space="0" w:color="auto"/>
            </w:tcBorders>
            <w:shd w:val="clear" w:color="auto" w:fill="FFFFFF"/>
          </w:tcPr>
          <w:p w14:paraId="62D0843D" w14:textId="77777777" w:rsidR="00A74802" w:rsidRPr="00D70287" w:rsidRDefault="00A74802" w:rsidP="00B27D61">
            <w:pPr>
              <w:widowControl w:val="0"/>
              <w:tabs>
                <w:tab w:val="clear" w:pos="567"/>
              </w:tabs>
              <w:spacing w:line="240" w:lineRule="auto"/>
              <w:rPr>
                <w:snapToGrid/>
                <w:szCs w:val="22"/>
                <w:lang w:val="lt-LT" w:eastAsia="en-GB"/>
              </w:rPr>
            </w:pPr>
            <w:r w:rsidRPr="00D70287">
              <w:rPr>
                <w:snapToGrid/>
                <w:color w:val="000000"/>
                <w:szCs w:val="22"/>
                <w:lang w:val="lt-LT" w:bidi="en-US"/>
              </w:rPr>
              <w:t>Histologija</w:t>
            </w:r>
          </w:p>
        </w:tc>
        <w:tc>
          <w:tcPr>
            <w:tcW w:w="1032" w:type="dxa"/>
            <w:tcBorders>
              <w:top w:val="single" w:sz="4" w:space="0" w:color="auto"/>
              <w:bottom w:val="single" w:sz="4" w:space="0" w:color="auto"/>
            </w:tcBorders>
            <w:shd w:val="clear" w:color="auto" w:fill="FFFFFF"/>
          </w:tcPr>
          <w:p w14:paraId="746E02A1" w14:textId="77777777" w:rsidR="00A74802" w:rsidRPr="00D70287" w:rsidRDefault="00A74802" w:rsidP="00A74802">
            <w:pPr>
              <w:widowControl w:val="0"/>
              <w:tabs>
                <w:tab w:val="clear" w:pos="567"/>
              </w:tabs>
              <w:spacing w:line="240" w:lineRule="auto"/>
              <w:ind w:left="180"/>
              <w:rPr>
                <w:snapToGrid/>
                <w:szCs w:val="22"/>
                <w:lang w:val="lt-LT" w:eastAsia="en-GB"/>
              </w:rPr>
            </w:pPr>
            <w:r w:rsidRPr="00D70287">
              <w:rPr>
                <w:snapToGrid/>
                <w:color w:val="000000"/>
                <w:szCs w:val="22"/>
                <w:lang w:val="lt-LT" w:bidi="en-US"/>
              </w:rPr>
              <w:t>&lt;0,0001</w:t>
            </w:r>
          </w:p>
        </w:tc>
        <w:tc>
          <w:tcPr>
            <w:tcW w:w="2491" w:type="dxa"/>
            <w:tcBorders>
              <w:top w:val="single" w:sz="4" w:space="0" w:color="auto"/>
              <w:bottom w:val="single" w:sz="4" w:space="0" w:color="auto"/>
            </w:tcBorders>
            <w:shd w:val="clear" w:color="auto" w:fill="FFFFFF"/>
          </w:tcPr>
          <w:p w14:paraId="3B67DEF6" w14:textId="77777777" w:rsidR="00A74802" w:rsidRPr="00D70287" w:rsidRDefault="00A74802" w:rsidP="00B27D61">
            <w:pPr>
              <w:widowControl w:val="0"/>
              <w:tabs>
                <w:tab w:val="clear" w:pos="567"/>
              </w:tabs>
              <w:spacing w:line="240" w:lineRule="auto"/>
              <w:jc w:val="center"/>
              <w:rPr>
                <w:snapToGrid/>
                <w:szCs w:val="22"/>
                <w:lang w:val="lt-LT" w:eastAsia="en-GB"/>
              </w:rPr>
            </w:pPr>
            <w:r w:rsidRPr="00D70287">
              <w:rPr>
                <w:snapToGrid/>
                <w:color w:val="000000"/>
                <w:szCs w:val="22"/>
                <w:lang w:val="lt-LT" w:bidi="en-US"/>
              </w:rPr>
              <w:t xml:space="preserve">4,4 karto dažniau esant </w:t>
            </w:r>
            <w:proofErr w:type="spellStart"/>
            <w:r w:rsidRPr="00D70287">
              <w:rPr>
                <w:snapToGrid/>
                <w:color w:val="000000"/>
                <w:szCs w:val="22"/>
                <w:lang w:val="lt-LT" w:bidi="en-US"/>
              </w:rPr>
              <w:t>adenokarcinomai</w:t>
            </w:r>
            <w:proofErr w:type="spellEnd"/>
            <w:r w:rsidRPr="00D70287">
              <w:rPr>
                <w:snapToGrid/>
                <w:color w:val="000000"/>
                <w:szCs w:val="22"/>
                <w:lang w:val="lt-LT" w:bidi="en-US"/>
              </w:rPr>
              <w:t xml:space="preserve"> negu </w:t>
            </w:r>
            <w:proofErr w:type="spellStart"/>
            <w:r w:rsidRPr="00D70287">
              <w:rPr>
                <w:snapToGrid/>
                <w:color w:val="000000"/>
                <w:szCs w:val="22"/>
                <w:lang w:val="lt-LT" w:bidi="en-US"/>
              </w:rPr>
              <w:t>neadenokarcinomai</w:t>
            </w:r>
            <w:proofErr w:type="spellEnd"/>
            <w:r w:rsidRPr="00D70287">
              <w:rPr>
                <w:snapToGrid/>
                <w:color w:val="000000"/>
                <w:szCs w:val="22"/>
                <w:lang w:val="lt-LT" w:bidi="en-US"/>
              </w:rPr>
              <w:t xml:space="preserve"> </w:t>
            </w:r>
          </w:p>
        </w:tc>
        <w:tc>
          <w:tcPr>
            <w:tcW w:w="4037" w:type="dxa"/>
            <w:tcBorders>
              <w:top w:val="single" w:sz="4" w:space="0" w:color="auto"/>
              <w:bottom w:val="single" w:sz="4" w:space="0" w:color="auto"/>
            </w:tcBorders>
            <w:shd w:val="clear" w:color="auto" w:fill="FFFFFF"/>
          </w:tcPr>
          <w:p w14:paraId="1AE1629B" w14:textId="77777777" w:rsidR="00A74802" w:rsidRPr="00D70287" w:rsidRDefault="00A74802" w:rsidP="00A74802">
            <w:pPr>
              <w:widowControl w:val="0"/>
              <w:tabs>
                <w:tab w:val="clear" w:pos="567"/>
              </w:tabs>
              <w:spacing w:line="240" w:lineRule="auto"/>
              <w:jc w:val="center"/>
              <w:rPr>
                <w:snapToGrid/>
                <w:color w:val="000000"/>
                <w:szCs w:val="22"/>
                <w:lang w:val="lt-LT" w:bidi="en-US"/>
              </w:rPr>
            </w:pPr>
            <w:r w:rsidRPr="00D70287">
              <w:rPr>
                <w:snapToGrid/>
                <w:color w:val="000000"/>
                <w:szCs w:val="22"/>
                <w:lang w:val="lt-LT" w:bidi="en-US"/>
              </w:rPr>
              <w:t xml:space="preserve">63/396 (16%) pacientų, kuriems nustatyta </w:t>
            </w:r>
            <w:proofErr w:type="spellStart"/>
            <w:r w:rsidRPr="00D70287">
              <w:rPr>
                <w:snapToGrid/>
                <w:color w:val="000000"/>
                <w:szCs w:val="22"/>
                <w:lang w:val="lt-LT" w:bidi="en-US"/>
              </w:rPr>
              <w:t>adenokarcinomos</w:t>
            </w:r>
            <w:proofErr w:type="spellEnd"/>
            <w:r w:rsidRPr="00D70287">
              <w:rPr>
                <w:snapToGrid/>
                <w:color w:val="000000"/>
                <w:szCs w:val="22"/>
                <w:lang w:val="lt-LT" w:bidi="en-US"/>
              </w:rPr>
              <w:t xml:space="preserve"> histologinė struktūra, yra M+ </w:t>
            </w:r>
          </w:p>
          <w:p w14:paraId="5390829D" w14:textId="77777777" w:rsidR="00A74802" w:rsidRPr="00D70287" w:rsidRDefault="00A74802" w:rsidP="00B27D61">
            <w:pPr>
              <w:widowControl w:val="0"/>
              <w:tabs>
                <w:tab w:val="clear" w:pos="567"/>
              </w:tabs>
              <w:spacing w:line="240" w:lineRule="auto"/>
              <w:jc w:val="center"/>
              <w:rPr>
                <w:snapToGrid/>
                <w:szCs w:val="22"/>
                <w:lang w:val="lt-LT" w:eastAsia="en-GB"/>
              </w:rPr>
            </w:pPr>
            <w:r w:rsidRPr="00D70287">
              <w:rPr>
                <w:snapToGrid/>
                <w:color w:val="000000"/>
                <w:szCs w:val="22"/>
                <w:lang w:val="lt-LT" w:bidi="en-US"/>
              </w:rPr>
              <w:t xml:space="preserve">12/390 (3%) pacientų, kuriems nustatyta </w:t>
            </w:r>
            <w:proofErr w:type="spellStart"/>
            <w:r w:rsidRPr="00D70287">
              <w:rPr>
                <w:snapToGrid/>
                <w:color w:val="000000"/>
                <w:szCs w:val="22"/>
                <w:lang w:val="lt-LT" w:bidi="en-US"/>
              </w:rPr>
              <w:t>neadenokarcinomos</w:t>
            </w:r>
            <w:proofErr w:type="spellEnd"/>
            <w:r w:rsidRPr="00D70287">
              <w:rPr>
                <w:snapToGrid/>
                <w:color w:val="000000"/>
                <w:szCs w:val="22"/>
                <w:lang w:val="lt-LT" w:bidi="en-US"/>
              </w:rPr>
              <w:t xml:space="preserve"> histologinė struktūra, yra M+</w:t>
            </w:r>
          </w:p>
        </w:tc>
      </w:tr>
      <w:tr w:rsidR="009D5807" w:rsidRPr="00D70287" w14:paraId="579F3BAC" w14:textId="77777777" w:rsidTr="00017FDB">
        <w:trPr>
          <w:trHeight w:hRule="exact" w:val="617"/>
        </w:trPr>
        <w:tc>
          <w:tcPr>
            <w:tcW w:w="1834" w:type="dxa"/>
            <w:tcBorders>
              <w:top w:val="single" w:sz="4" w:space="0" w:color="auto"/>
              <w:bottom w:val="single" w:sz="12" w:space="0" w:color="auto"/>
            </w:tcBorders>
            <w:shd w:val="clear" w:color="auto" w:fill="FFFFFF"/>
          </w:tcPr>
          <w:p w14:paraId="298B043C" w14:textId="77777777" w:rsidR="00A74802" w:rsidRPr="00D70287" w:rsidRDefault="00A74802" w:rsidP="00B27D61">
            <w:pPr>
              <w:widowControl w:val="0"/>
              <w:tabs>
                <w:tab w:val="clear" w:pos="567"/>
              </w:tabs>
              <w:spacing w:line="240" w:lineRule="auto"/>
              <w:rPr>
                <w:snapToGrid/>
                <w:szCs w:val="22"/>
                <w:lang w:val="lt-LT" w:eastAsia="en-GB"/>
              </w:rPr>
            </w:pPr>
            <w:r w:rsidRPr="00D70287">
              <w:rPr>
                <w:snapToGrid/>
                <w:color w:val="000000"/>
                <w:szCs w:val="22"/>
                <w:lang w:val="lt-LT" w:bidi="en-US"/>
              </w:rPr>
              <w:t>Lytis</w:t>
            </w:r>
          </w:p>
        </w:tc>
        <w:tc>
          <w:tcPr>
            <w:tcW w:w="1032" w:type="dxa"/>
            <w:tcBorders>
              <w:top w:val="single" w:sz="4" w:space="0" w:color="auto"/>
              <w:bottom w:val="single" w:sz="12" w:space="0" w:color="auto"/>
            </w:tcBorders>
            <w:shd w:val="clear" w:color="auto" w:fill="FFFFFF"/>
          </w:tcPr>
          <w:p w14:paraId="552E4C89" w14:textId="77777777" w:rsidR="00A74802" w:rsidRPr="00D70287" w:rsidRDefault="00A74802" w:rsidP="00A74802">
            <w:pPr>
              <w:widowControl w:val="0"/>
              <w:tabs>
                <w:tab w:val="clear" w:pos="567"/>
              </w:tabs>
              <w:spacing w:line="240" w:lineRule="auto"/>
              <w:ind w:left="180"/>
              <w:rPr>
                <w:snapToGrid/>
                <w:szCs w:val="22"/>
                <w:lang w:val="lt-LT" w:eastAsia="en-GB"/>
              </w:rPr>
            </w:pPr>
            <w:r w:rsidRPr="00D70287">
              <w:rPr>
                <w:snapToGrid/>
                <w:color w:val="000000"/>
                <w:szCs w:val="22"/>
                <w:lang w:val="lt-LT" w:bidi="en-US"/>
              </w:rPr>
              <w:t>0,0397</w:t>
            </w:r>
          </w:p>
        </w:tc>
        <w:tc>
          <w:tcPr>
            <w:tcW w:w="2491" w:type="dxa"/>
            <w:tcBorders>
              <w:top w:val="single" w:sz="4" w:space="0" w:color="auto"/>
              <w:bottom w:val="single" w:sz="12" w:space="0" w:color="auto"/>
            </w:tcBorders>
            <w:shd w:val="clear" w:color="auto" w:fill="FFFFFF"/>
          </w:tcPr>
          <w:p w14:paraId="6C3AFC55" w14:textId="77777777" w:rsidR="00A74802" w:rsidRPr="00D70287" w:rsidRDefault="00A74802" w:rsidP="00A74802">
            <w:pPr>
              <w:widowControl w:val="0"/>
              <w:tabs>
                <w:tab w:val="clear" w:pos="567"/>
              </w:tabs>
              <w:spacing w:line="240" w:lineRule="auto"/>
              <w:jc w:val="center"/>
              <w:rPr>
                <w:snapToGrid/>
                <w:color w:val="000000"/>
                <w:szCs w:val="22"/>
                <w:lang w:val="lt-LT" w:bidi="en-US"/>
              </w:rPr>
            </w:pPr>
            <w:r w:rsidRPr="00D70287">
              <w:rPr>
                <w:snapToGrid/>
                <w:color w:val="000000"/>
                <w:szCs w:val="22"/>
                <w:lang w:val="lt-LT" w:bidi="en-US"/>
              </w:rPr>
              <w:t>1,7 karto dažniau moterims</w:t>
            </w:r>
          </w:p>
          <w:p w14:paraId="2DEF3D8B" w14:textId="77777777" w:rsidR="00A74802" w:rsidRPr="00D70287" w:rsidRDefault="00A74802" w:rsidP="00A74802">
            <w:pPr>
              <w:widowControl w:val="0"/>
              <w:tabs>
                <w:tab w:val="clear" w:pos="567"/>
              </w:tabs>
              <w:spacing w:line="240" w:lineRule="auto"/>
              <w:jc w:val="center"/>
              <w:rPr>
                <w:snapToGrid/>
                <w:szCs w:val="22"/>
                <w:lang w:val="lt-LT" w:eastAsia="en-GB"/>
              </w:rPr>
            </w:pPr>
            <w:r w:rsidRPr="00D70287">
              <w:rPr>
                <w:snapToGrid/>
                <w:color w:val="000000"/>
                <w:szCs w:val="22"/>
                <w:lang w:val="lt-LT" w:bidi="en-US"/>
              </w:rPr>
              <w:t>negu vyrams</w:t>
            </w:r>
          </w:p>
        </w:tc>
        <w:tc>
          <w:tcPr>
            <w:tcW w:w="4037" w:type="dxa"/>
            <w:tcBorders>
              <w:top w:val="single" w:sz="4" w:space="0" w:color="auto"/>
              <w:bottom w:val="single" w:sz="12" w:space="0" w:color="auto"/>
            </w:tcBorders>
            <w:shd w:val="clear" w:color="auto" w:fill="FFFFFF"/>
          </w:tcPr>
          <w:p w14:paraId="4E18D04B" w14:textId="77777777" w:rsidR="00B27D61" w:rsidRPr="00D70287" w:rsidRDefault="00A74802" w:rsidP="00A74802">
            <w:pPr>
              <w:widowControl w:val="0"/>
              <w:tabs>
                <w:tab w:val="clear" w:pos="567"/>
              </w:tabs>
              <w:spacing w:line="240" w:lineRule="auto"/>
              <w:jc w:val="center"/>
              <w:rPr>
                <w:snapToGrid/>
                <w:color w:val="000000"/>
                <w:szCs w:val="22"/>
                <w:lang w:val="lt-LT" w:bidi="en-US"/>
              </w:rPr>
            </w:pPr>
            <w:r w:rsidRPr="00D70287">
              <w:rPr>
                <w:snapToGrid/>
                <w:color w:val="000000"/>
                <w:szCs w:val="22"/>
                <w:lang w:val="lt-LT" w:bidi="en-US"/>
              </w:rPr>
              <w:t>40/235 (17%) moterų yra M+</w:t>
            </w:r>
          </w:p>
          <w:p w14:paraId="28FB9C13" w14:textId="77777777" w:rsidR="00A74802" w:rsidRPr="00D70287" w:rsidRDefault="00A74802" w:rsidP="00B27D61">
            <w:pPr>
              <w:widowControl w:val="0"/>
              <w:tabs>
                <w:tab w:val="clear" w:pos="567"/>
              </w:tabs>
              <w:spacing w:line="240" w:lineRule="auto"/>
              <w:ind w:left="725"/>
              <w:rPr>
                <w:snapToGrid/>
                <w:szCs w:val="22"/>
                <w:lang w:val="lt-LT" w:eastAsia="en-GB"/>
              </w:rPr>
            </w:pPr>
            <w:r w:rsidRPr="00D70287">
              <w:rPr>
                <w:snapToGrid/>
                <w:color w:val="000000"/>
                <w:szCs w:val="22"/>
                <w:lang w:val="lt-LT" w:bidi="en-US"/>
              </w:rPr>
              <w:t>35/551</w:t>
            </w:r>
            <w:r w:rsidR="00B27D61" w:rsidRPr="00D70287">
              <w:rPr>
                <w:snapToGrid/>
                <w:color w:val="000000"/>
                <w:szCs w:val="22"/>
                <w:lang w:val="lt-LT" w:bidi="en-US"/>
              </w:rPr>
              <w:t xml:space="preserve"> </w:t>
            </w:r>
            <w:r w:rsidRPr="00D70287">
              <w:rPr>
                <w:snapToGrid/>
                <w:color w:val="000000"/>
                <w:szCs w:val="22"/>
                <w:lang w:val="lt-LT" w:bidi="en-US"/>
              </w:rPr>
              <w:t>(6%) vyrų yra M+</w:t>
            </w:r>
          </w:p>
        </w:tc>
      </w:tr>
    </w:tbl>
    <w:p w14:paraId="12C12D39" w14:textId="77777777" w:rsidR="00A74802" w:rsidRPr="00FE7120" w:rsidRDefault="00A74802" w:rsidP="00A74802">
      <w:pPr>
        <w:widowControl w:val="0"/>
        <w:tabs>
          <w:tab w:val="clear" w:pos="567"/>
        </w:tabs>
        <w:kinsoku w:val="0"/>
        <w:overflowPunct w:val="0"/>
        <w:autoSpaceDE w:val="0"/>
        <w:autoSpaceDN w:val="0"/>
        <w:adjustRightInd w:val="0"/>
        <w:spacing w:line="240" w:lineRule="auto"/>
        <w:ind w:left="808" w:right="494" w:hanging="567"/>
        <w:jc w:val="both"/>
        <w:rPr>
          <w:snapToGrid/>
          <w:sz w:val="20"/>
          <w:lang w:val="lt-LT" w:eastAsia="en-GB"/>
        </w:rPr>
      </w:pPr>
      <w:r w:rsidRPr="00FE7120">
        <w:rPr>
          <w:snapToGrid/>
          <w:sz w:val="20"/>
          <w:lang w:val="lt-LT" w:eastAsia="en-GB"/>
        </w:rPr>
        <w:t>* INTEREST, ISEL, INTACT 1 ir 2, IDEAL 1 ir2, INVITE tyrimų duomenimis</w:t>
      </w:r>
    </w:p>
    <w:p w14:paraId="17F0A13A" w14:textId="77777777" w:rsidR="00A74802" w:rsidRPr="00D70287" w:rsidRDefault="00A74802" w:rsidP="00A74802">
      <w:pPr>
        <w:widowControl w:val="0"/>
        <w:tabs>
          <w:tab w:val="clear" w:pos="567"/>
        </w:tabs>
        <w:spacing w:line="240" w:lineRule="auto"/>
        <w:rPr>
          <w:szCs w:val="22"/>
          <w:lang w:val="lt-LT"/>
        </w:rPr>
      </w:pPr>
    </w:p>
    <w:p w14:paraId="0565E66C" w14:textId="77777777" w:rsidR="00A74802" w:rsidRPr="00D70287" w:rsidRDefault="00A74802" w:rsidP="00A74802">
      <w:pPr>
        <w:pStyle w:val="Antrat4"/>
        <w:keepNext w:val="0"/>
        <w:widowControl w:val="0"/>
        <w:spacing w:line="240" w:lineRule="auto"/>
        <w:rPr>
          <w:rFonts w:ascii="Times New Roman" w:hAnsi="Times New Roman"/>
          <w:sz w:val="22"/>
          <w:szCs w:val="22"/>
          <w:lang w:val="lt-LT"/>
        </w:rPr>
      </w:pPr>
      <w:r w:rsidRPr="00D70287">
        <w:rPr>
          <w:rFonts w:ascii="Times New Roman" w:hAnsi="Times New Roman"/>
          <w:sz w:val="22"/>
          <w:szCs w:val="22"/>
          <w:lang w:val="lt-LT"/>
        </w:rPr>
        <w:t>5.2</w:t>
      </w:r>
      <w:r w:rsidRPr="00D70287">
        <w:rPr>
          <w:rFonts w:ascii="Times New Roman" w:hAnsi="Times New Roman"/>
          <w:sz w:val="22"/>
          <w:szCs w:val="22"/>
          <w:lang w:val="lt-LT"/>
        </w:rPr>
        <w:tab/>
      </w:r>
      <w:proofErr w:type="spellStart"/>
      <w:r w:rsidRPr="00D70287">
        <w:rPr>
          <w:rFonts w:ascii="Times New Roman" w:hAnsi="Times New Roman"/>
          <w:sz w:val="22"/>
          <w:szCs w:val="22"/>
          <w:lang w:val="lt-LT"/>
        </w:rPr>
        <w:t>Farmakokinetinės</w:t>
      </w:r>
      <w:proofErr w:type="spellEnd"/>
      <w:r w:rsidRPr="00D70287">
        <w:rPr>
          <w:rFonts w:ascii="Times New Roman" w:hAnsi="Times New Roman"/>
          <w:sz w:val="22"/>
          <w:szCs w:val="22"/>
          <w:lang w:val="lt-LT"/>
        </w:rPr>
        <w:t xml:space="preserve"> savybės</w:t>
      </w:r>
    </w:p>
    <w:p w14:paraId="31456120" w14:textId="77777777" w:rsidR="00A74802" w:rsidRPr="00D70287" w:rsidRDefault="00A74802" w:rsidP="00A74802">
      <w:pPr>
        <w:widowControl w:val="0"/>
        <w:tabs>
          <w:tab w:val="clear" w:pos="567"/>
        </w:tabs>
        <w:spacing w:line="240" w:lineRule="auto"/>
        <w:rPr>
          <w:szCs w:val="22"/>
          <w:lang w:val="lt-LT"/>
        </w:rPr>
      </w:pPr>
    </w:p>
    <w:p w14:paraId="4DABE2B0" w14:textId="77777777" w:rsidR="00A74802" w:rsidRPr="00D70287" w:rsidRDefault="00A74802" w:rsidP="00A74802">
      <w:pPr>
        <w:widowControl w:val="0"/>
        <w:spacing w:line="240" w:lineRule="auto"/>
        <w:ind w:right="-142"/>
        <w:rPr>
          <w:szCs w:val="22"/>
          <w:u w:val="single"/>
          <w:lang w:val="lt-LT"/>
        </w:rPr>
      </w:pPr>
      <w:r w:rsidRPr="00D70287">
        <w:rPr>
          <w:szCs w:val="22"/>
          <w:u w:val="single"/>
          <w:lang w:val="lt-LT"/>
        </w:rPr>
        <w:t>Absorbcija</w:t>
      </w:r>
    </w:p>
    <w:p w14:paraId="56246083" w14:textId="77777777" w:rsidR="00A74802" w:rsidRPr="00D70287" w:rsidRDefault="00A74802" w:rsidP="00A74802">
      <w:pPr>
        <w:widowControl w:val="0"/>
        <w:spacing w:line="240" w:lineRule="auto"/>
        <w:ind w:right="-142"/>
        <w:rPr>
          <w:szCs w:val="22"/>
          <w:lang w:val="lt-LT"/>
        </w:rPr>
      </w:pPr>
      <w:r w:rsidRPr="00D70287">
        <w:rPr>
          <w:szCs w:val="22"/>
          <w:lang w:val="lt-LT"/>
        </w:rPr>
        <w:t xml:space="preserve">Išgertas </w:t>
      </w:r>
      <w:proofErr w:type="spellStart"/>
      <w:r w:rsidRPr="00D70287">
        <w:rPr>
          <w:szCs w:val="22"/>
          <w:lang w:val="lt-LT"/>
        </w:rPr>
        <w:t>gefitinibas</w:t>
      </w:r>
      <w:proofErr w:type="spellEnd"/>
      <w:r w:rsidRPr="00D70287">
        <w:rPr>
          <w:szCs w:val="22"/>
          <w:lang w:val="lt-LT"/>
        </w:rPr>
        <w:t xml:space="preserve"> absorbuojamas vidutiniškai lėtai, didžiausia jo koncentracija kraujo plazmoje paprastai atsiranda po 3</w:t>
      </w:r>
      <w:r w:rsidRPr="00D70287">
        <w:rPr>
          <w:szCs w:val="22"/>
          <w:lang w:val="lt-LT"/>
        </w:rPr>
        <w:noBreakHyphen/>
        <w:t xml:space="preserve">7 val. Vidutinis absoliutus biologinis prieinamumas vėžiu sergantiems pacientams yra 59%. Maistas reikšmingos įtakos </w:t>
      </w:r>
      <w:proofErr w:type="spellStart"/>
      <w:r w:rsidRPr="00D70287">
        <w:rPr>
          <w:szCs w:val="22"/>
          <w:lang w:val="lt-LT"/>
        </w:rPr>
        <w:t>gefitinibo</w:t>
      </w:r>
      <w:proofErr w:type="spellEnd"/>
      <w:r w:rsidRPr="00D70287">
        <w:rPr>
          <w:szCs w:val="22"/>
          <w:lang w:val="lt-LT"/>
        </w:rPr>
        <w:t xml:space="preserve"> ekspozicijai</w:t>
      </w:r>
      <w:r w:rsidR="00B27D61" w:rsidRPr="00D70287">
        <w:rPr>
          <w:szCs w:val="22"/>
          <w:lang w:val="lt-LT"/>
        </w:rPr>
        <w:t xml:space="preserve"> neturi</w:t>
      </w:r>
      <w:r w:rsidRPr="00D70287">
        <w:rPr>
          <w:szCs w:val="22"/>
          <w:lang w:val="lt-LT"/>
        </w:rPr>
        <w:t xml:space="preserve">. Tyrimo su sveikais savanoriais metu palaikant skrandžio pH didesnį kaip 5, </w:t>
      </w:r>
      <w:proofErr w:type="spellStart"/>
      <w:r w:rsidRPr="00D70287">
        <w:rPr>
          <w:szCs w:val="22"/>
          <w:lang w:val="lt-LT"/>
        </w:rPr>
        <w:t>gefitinibo</w:t>
      </w:r>
      <w:proofErr w:type="spellEnd"/>
      <w:r w:rsidRPr="00D70287">
        <w:rPr>
          <w:szCs w:val="22"/>
          <w:lang w:val="lt-LT"/>
        </w:rPr>
        <w:t xml:space="preserve"> ekspozicija sumažėjo 47%, tikėtina dėl pablogėjusio </w:t>
      </w:r>
      <w:proofErr w:type="spellStart"/>
      <w:r w:rsidRPr="00D70287">
        <w:rPr>
          <w:szCs w:val="22"/>
          <w:lang w:val="lt-LT"/>
        </w:rPr>
        <w:t>gefitinibo</w:t>
      </w:r>
      <w:proofErr w:type="spellEnd"/>
      <w:r w:rsidRPr="00D70287">
        <w:rPr>
          <w:szCs w:val="22"/>
          <w:lang w:val="lt-LT"/>
        </w:rPr>
        <w:t xml:space="preserve"> tirpumo skrandyje (žr. 4.4 ir 4.5 skyrius).</w:t>
      </w:r>
    </w:p>
    <w:p w14:paraId="4C9774FB" w14:textId="77777777" w:rsidR="00A74802" w:rsidRPr="00D70287" w:rsidRDefault="00A74802" w:rsidP="00A74802">
      <w:pPr>
        <w:widowControl w:val="0"/>
        <w:spacing w:line="240" w:lineRule="auto"/>
        <w:ind w:right="-142"/>
        <w:rPr>
          <w:szCs w:val="22"/>
          <w:lang w:val="lt-LT"/>
        </w:rPr>
      </w:pPr>
    </w:p>
    <w:p w14:paraId="696F9088" w14:textId="77777777" w:rsidR="00A74802" w:rsidRPr="00D70287" w:rsidRDefault="00A74802" w:rsidP="00A74802">
      <w:pPr>
        <w:widowControl w:val="0"/>
        <w:spacing w:line="240" w:lineRule="auto"/>
        <w:ind w:right="-142"/>
        <w:rPr>
          <w:szCs w:val="22"/>
          <w:u w:val="single"/>
          <w:lang w:val="lt-LT"/>
        </w:rPr>
      </w:pPr>
      <w:r w:rsidRPr="00D70287">
        <w:rPr>
          <w:szCs w:val="22"/>
          <w:u w:val="single"/>
          <w:lang w:val="lt-LT"/>
        </w:rPr>
        <w:t>Pasiskirstymas</w:t>
      </w:r>
    </w:p>
    <w:p w14:paraId="780898F4" w14:textId="77777777" w:rsidR="00A74802" w:rsidRPr="00D70287" w:rsidRDefault="00A74802" w:rsidP="00A74802">
      <w:pPr>
        <w:widowControl w:val="0"/>
        <w:spacing w:line="240" w:lineRule="auto"/>
        <w:ind w:right="-142"/>
        <w:rPr>
          <w:szCs w:val="22"/>
          <w:lang w:val="lt-LT"/>
        </w:rPr>
      </w:pPr>
      <w:r w:rsidRPr="00D70287">
        <w:rPr>
          <w:szCs w:val="22"/>
          <w:lang w:val="lt-LT"/>
        </w:rPr>
        <w:t xml:space="preserve">Vidutinis </w:t>
      </w:r>
      <w:proofErr w:type="spellStart"/>
      <w:r w:rsidRPr="00D70287">
        <w:rPr>
          <w:szCs w:val="22"/>
          <w:lang w:val="lt-LT"/>
        </w:rPr>
        <w:t>pusiausvyrinis</w:t>
      </w:r>
      <w:proofErr w:type="spellEnd"/>
      <w:r w:rsidRPr="00D70287">
        <w:rPr>
          <w:szCs w:val="22"/>
          <w:lang w:val="lt-LT"/>
        </w:rPr>
        <w:t xml:space="preserve"> </w:t>
      </w:r>
      <w:proofErr w:type="spellStart"/>
      <w:r w:rsidRPr="00D70287">
        <w:rPr>
          <w:szCs w:val="22"/>
          <w:lang w:val="lt-LT"/>
        </w:rPr>
        <w:t>gefitinibo</w:t>
      </w:r>
      <w:proofErr w:type="spellEnd"/>
      <w:r w:rsidRPr="00D70287">
        <w:rPr>
          <w:szCs w:val="22"/>
          <w:lang w:val="lt-LT"/>
        </w:rPr>
        <w:t xml:space="preserve"> pasiskirstymo tūris yra 1400 litrų </w:t>
      </w:r>
      <w:r w:rsidR="003F4555" w:rsidRPr="00D70287">
        <w:rPr>
          <w:szCs w:val="22"/>
          <w:lang w:val="lt-LT"/>
        </w:rPr>
        <w:t xml:space="preserve">ir </w:t>
      </w:r>
      <w:r w:rsidRPr="00D70287">
        <w:rPr>
          <w:szCs w:val="22"/>
          <w:lang w:val="lt-LT"/>
        </w:rPr>
        <w:t xml:space="preserve">tai rodo didelio vaistinio preparato kiekio pasiskirstymą audiniuose. Maždaug 90% </w:t>
      </w:r>
      <w:proofErr w:type="spellStart"/>
      <w:r w:rsidRPr="00D70287">
        <w:rPr>
          <w:szCs w:val="22"/>
          <w:lang w:val="lt-LT"/>
        </w:rPr>
        <w:t>gefitinibo</w:t>
      </w:r>
      <w:proofErr w:type="spellEnd"/>
      <w:r w:rsidRPr="00D70287">
        <w:rPr>
          <w:szCs w:val="22"/>
          <w:lang w:val="lt-LT"/>
        </w:rPr>
        <w:t xml:space="preserve"> būna prisijungusio prie kraujo plazmos baltymų. </w:t>
      </w:r>
      <w:proofErr w:type="spellStart"/>
      <w:r w:rsidRPr="00D70287">
        <w:rPr>
          <w:szCs w:val="22"/>
          <w:lang w:val="lt-LT"/>
        </w:rPr>
        <w:t>Gefitinibas</w:t>
      </w:r>
      <w:proofErr w:type="spellEnd"/>
      <w:r w:rsidRPr="00D70287">
        <w:rPr>
          <w:szCs w:val="22"/>
          <w:lang w:val="lt-LT"/>
        </w:rPr>
        <w:t xml:space="preserve"> jungiasi prie serumo </w:t>
      </w:r>
      <w:proofErr w:type="spellStart"/>
      <w:r w:rsidRPr="00D70287">
        <w:rPr>
          <w:szCs w:val="22"/>
          <w:lang w:val="lt-LT"/>
        </w:rPr>
        <w:t>albumino</w:t>
      </w:r>
      <w:proofErr w:type="spellEnd"/>
      <w:r w:rsidRPr="00D70287">
        <w:rPr>
          <w:szCs w:val="22"/>
          <w:lang w:val="lt-LT"/>
        </w:rPr>
        <w:t xml:space="preserve"> ir alfa</w:t>
      </w:r>
      <w:r w:rsidR="003F4555" w:rsidRPr="00D70287">
        <w:rPr>
          <w:szCs w:val="22"/>
          <w:lang w:val="lt-LT"/>
        </w:rPr>
        <w:t>-</w:t>
      </w:r>
      <w:r w:rsidRPr="00D70287">
        <w:rPr>
          <w:szCs w:val="22"/>
          <w:lang w:val="lt-LT"/>
        </w:rPr>
        <w:t xml:space="preserve">1 rūgščiojo </w:t>
      </w:r>
      <w:proofErr w:type="spellStart"/>
      <w:r w:rsidRPr="00D70287">
        <w:rPr>
          <w:szCs w:val="22"/>
          <w:lang w:val="lt-LT"/>
        </w:rPr>
        <w:t>glikoproteino</w:t>
      </w:r>
      <w:proofErr w:type="spellEnd"/>
      <w:r w:rsidRPr="00D70287">
        <w:rPr>
          <w:szCs w:val="22"/>
          <w:lang w:val="lt-LT"/>
        </w:rPr>
        <w:t>.</w:t>
      </w:r>
    </w:p>
    <w:p w14:paraId="7CE0C9E3" w14:textId="77777777" w:rsidR="00A74802" w:rsidRPr="00D70287" w:rsidRDefault="00A74802" w:rsidP="00A74802">
      <w:pPr>
        <w:widowControl w:val="0"/>
        <w:spacing w:line="240" w:lineRule="auto"/>
        <w:ind w:right="-142"/>
        <w:rPr>
          <w:szCs w:val="22"/>
          <w:lang w:val="lt-LT"/>
        </w:rPr>
      </w:pPr>
    </w:p>
    <w:p w14:paraId="56AE1667" w14:textId="77777777" w:rsidR="00A74802" w:rsidRPr="00D70287" w:rsidRDefault="00A74802" w:rsidP="00A74802">
      <w:pPr>
        <w:widowControl w:val="0"/>
        <w:spacing w:line="240" w:lineRule="auto"/>
        <w:ind w:right="-142"/>
        <w:rPr>
          <w:szCs w:val="22"/>
          <w:lang w:val="lt-LT"/>
        </w:rPr>
      </w:pPr>
      <w:r w:rsidRPr="00D70287">
        <w:rPr>
          <w:szCs w:val="22"/>
          <w:lang w:val="lt-LT"/>
        </w:rPr>
        <w:t xml:space="preserve">Tyrimų </w:t>
      </w:r>
      <w:proofErr w:type="spellStart"/>
      <w:r w:rsidRPr="00D70287">
        <w:rPr>
          <w:i/>
          <w:szCs w:val="22"/>
          <w:lang w:val="lt-LT"/>
        </w:rPr>
        <w:t>in</w:t>
      </w:r>
      <w:proofErr w:type="spellEnd"/>
      <w:r w:rsidRPr="00D70287">
        <w:rPr>
          <w:i/>
          <w:szCs w:val="22"/>
          <w:lang w:val="lt-LT"/>
        </w:rPr>
        <w:t xml:space="preserve"> </w:t>
      </w:r>
      <w:proofErr w:type="spellStart"/>
      <w:r w:rsidRPr="00D70287">
        <w:rPr>
          <w:i/>
          <w:szCs w:val="22"/>
          <w:lang w:val="lt-LT"/>
        </w:rPr>
        <w:t>vitro</w:t>
      </w:r>
      <w:proofErr w:type="spellEnd"/>
      <w:r w:rsidRPr="00D70287">
        <w:rPr>
          <w:szCs w:val="22"/>
          <w:lang w:val="lt-LT"/>
        </w:rPr>
        <w:t xml:space="preserve"> duomenimis, </w:t>
      </w:r>
      <w:proofErr w:type="spellStart"/>
      <w:r w:rsidRPr="00D70287">
        <w:rPr>
          <w:szCs w:val="22"/>
          <w:lang w:val="lt-LT"/>
        </w:rPr>
        <w:t>gefitinibas</w:t>
      </w:r>
      <w:proofErr w:type="spellEnd"/>
      <w:r w:rsidRPr="00D70287">
        <w:rPr>
          <w:szCs w:val="22"/>
          <w:lang w:val="lt-LT"/>
        </w:rPr>
        <w:t xml:space="preserve"> yra membraninės pernašos baltymo </w:t>
      </w:r>
      <w:proofErr w:type="spellStart"/>
      <w:r w:rsidRPr="00D70287">
        <w:rPr>
          <w:szCs w:val="22"/>
          <w:lang w:val="lt-LT"/>
        </w:rPr>
        <w:t>Pg</w:t>
      </w:r>
      <w:proofErr w:type="spellEnd"/>
      <w:r w:rsidRPr="00D70287">
        <w:rPr>
          <w:szCs w:val="22"/>
          <w:lang w:val="lt-LT"/>
        </w:rPr>
        <w:t>-p substratas.</w:t>
      </w:r>
    </w:p>
    <w:p w14:paraId="6F9E60E1" w14:textId="77777777" w:rsidR="00A74802" w:rsidRPr="00D70287" w:rsidRDefault="00A74802" w:rsidP="00A74802">
      <w:pPr>
        <w:widowControl w:val="0"/>
        <w:spacing w:line="240" w:lineRule="auto"/>
        <w:ind w:right="-142"/>
        <w:rPr>
          <w:szCs w:val="22"/>
          <w:lang w:val="lt-LT"/>
        </w:rPr>
      </w:pPr>
    </w:p>
    <w:p w14:paraId="29F7946C" w14:textId="77777777" w:rsidR="00A74802" w:rsidRPr="00D70287" w:rsidRDefault="00A74802" w:rsidP="00A74802">
      <w:pPr>
        <w:widowControl w:val="0"/>
        <w:spacing w:line="240" w:lineRule="auto"/>
        <w:ind w:right="-142"/>
        <w:rPr>
          <w:szCs w:val="22"/>
          <w:u w:val="single"/>
          <w:lang w:val="lt-LT"/>
        </w:rPr>
      </w:pPr>
      <w:proofErr w:type="spellStart"/>
      <w:r w:rsidRPr="00D70287">
        <w:rPr>
          <w:szCs w:val="22"/>
          <w:u w:val="single"/>
          <w:lang w:val="lt-LT"/>
        </w:rPr>
        <w:t>Biotransformacija</w:t>
      </w:r>
      <w:proofErr w:type="spellEnd"/>
    </w:p>
    <w:p w14:paraId="1A05B04E" w14:textId="77777777" w:rsidR="00A74802" w:rsidRPr="00D70287" w:rsidRDefault="00A74802" w:rsidP="00A74802">
      <w:pPr>
        <w:widowControl w:val="0"/>
        <w:spacing w:line="240" w:lineRule="auto"/>
        <w:ind w:right="-142"/>
        <w:rPr>
          <w:szCs w:val="22"/>
          <w:lang w:val="lt-LT"/>
        </w:rPr>
      </w:pPr>
      <w:r w:rsidRPr="00D70287">
        <w:rPr>
          <w:szCs w:val="22"/>
          <w:lang w:val="lt-LT"/>
        </w:rPr>
        <w:t xml:space="preserve">Tyrimų </w:t>
      </w:r>
      <w:proofErr w:type="spellStart"/>
      <w:r w:rsidRPr="00D70287">
        <w:rPr>
          <w:i/>
          <w:szCs w:val="22"/>
          <w:lang w:val="lt-LT"/>
        </w:rPr>
        <w:t>in</w:t>
      </w:r>
      <w:proofErr w:type="spellEnd"/>
      <w:r w:rsidRPr="00D70287">
        <w:rPr>
          <w:i/>
          <w:szCs w:val="22"/>
          <w:lang w:val="lt-LT"/>
        </w:rPr>
        <w:t xml:space="preserve"> </w:t>
      </w:r>
      <w:proofErr w:type="spellStart"/>
      <w:r w:rsidRPr="00D70287">
        <w:rPr>
          <w:i/>
          <w:szCs w:val="22"/>
          <w:lang w:val="lt-LT"/>
        </w:rPr>
        <w:t>vitro</w:t>
      </w:r>
      <w:proofErr w:type="spellEnd"/>
      <w:r w:rsidRPr="00D70287">
        <w:rPr>
          <w:szCs w:val="22"/>
          <w:lang w:val="lt-LT"/>
        </w:rPr>
        <w:t xml:space="preserve"> duomenimis, pagrindiniai </w:t>
      </w:r>
      <w:proofErr w:type="spellStart"/>
      <w:r w:rsidRPr="00D70287">
        <w:rPr>
          <w:szCs w:val="22"/>
          <w:lang w:val="lt-LT"/>
        </w:rPr>
        <w:t>gefitinibo</w:t>
      </w:r>
      <w:proofErr w:type="spellEnd"/>
      <w:r w:rsidRPr="00D70287">
        <w:rPr>
          <w:szCs w:val="22"/>
          <w:lang w:val="lt-LT"/>
        </w:rPr>
        <w:t xml:space="preserve"> oksidaciniame metabolizme dalyvaujantys P450 </w:t>
      </w:r>
      <w:proofErr w:type="spellStart"/>
      <w:r w:rsidRPr="00D70287">
        <w:rPr>
          <w:szCs w:val="22"/>
          <w:lang w:val="lt-LT"/>
        </w:rPr>
        <w:t>izofermentai</w:t>
      </w:r>
      <w:proofErr w:type="spellEnd"/>
      <w:r w:rsidRPr="00D70287">
        <w:rPr>
          <w:szCs w:val="22"/>
          <w:lang w:val="lt-LT"/>
        </w:rPr>
        <w:t xml:space="preserve"> yra CYP3A4 ir CYP2D6.</w:t>
      </w:r>
    </w:p>
    <w:p w14:paraId="6749553C" w14:textId="77777777" w:rsidR="00A74802" w:rsidRPr="00D70287" w:rsidRDefault="00A74802" w:rsidP="00A74802">
      <w:pPr>
        <w:widowControl w:val="0"/>
        <w:spacing w:line="240" w:lineRule="auto"/>
        <w:ind w:right="-142"/>
        <w:rPr>
          <w:szCs w:val="22"/>
          <w:lang w:val="lt-LT"/>
        </w:rPr>
      </w:pPr>
    </w:p>
    <w:p w14:paraId="0357C1C8" w14:textId="77777777" w:rsidR="00A74802" w:rsidRPr="00D70287" w:rsidRDefault="00A74802" w:rsidP="00A74802">
      <w:pPr>
        <w:widowControl w:val="0"/>
        <w:spacing w:line="240" w:lineRule="auto"/>
        <w:ind w:right="-142"/>
        <w:rPr>
          <w:szCs w:val="22"/>
          <w:lang w:val="lt-LT"/>
        </w:rPr>
      </w:pPr>
      <w:r w:rsidRPr="00D70287">
        <w:rPr>
          <w:szCs w:val="22"/>
          <w:lang w:val="lt-LT"/>
        </w:rPr>
        <w:t xml:space="preserve">Tyrimais </w:t>
      </w:r>
      <w:proofErr w:type="spellStart"/>
      <w:r w:rsidRPr="00D70287">
        <w:rPr>
          <w:i/>
          <w:szCs w:val="22"/>
          <w:lang w:val="lt-LT"/>
        </w:rPr>
        <w:t>in</w:t>
      </w:r>
      <w:proofErr w:type="spellEnd"/>
      <w:r w:rsidRPr="00D70287">
        <w:rPr>
          <w:i/>
          <w:szCs w:val="22"/>
          <w:lang w:val="lt-LT"/>
        </w:rPr>
        <w:t xml:space="preserve"> </w:t>
      </w:r>
      <w:proofErr w:type="spellStart"/>
      <w:r w:rsidRPr="00D70287">
        <w:rPr>
          <w:i/>
          <w:szCs w:val="22"/>
          <w:lang w:val="lt-LT"/>
        </w:rPr>
        <w:t>vitro</w:t>
      </w:r>
      <w:proofErr w:type="spellEnd"/>
      <w:r w:rsidRPr="00D70287">
        <w:rPr>
          <w:szCs w:val="22"/>
          <w:lang w:val="lt-LT"/>
        </w:rPr>
        <w:t xml:space="preserve"> nustatyta </w:t>
      </w:r>
      <w:proofErr w:type="spellStart"/>
      <w:r w:rsidRPr="00D70287">
        <w:rPr>
          <w:szCs w:val="22"/>
          <w:lang w:val="lt-LT"/>
        </w:rPr>
        <w:t>gefitinibo</w:t>
      </w:r>
      <w:proofErr w:type="spellEnd"/>
      <w:r w:rsidRPr="00D70287">
        <w:rPr>
          <w:szCs w:val="22"/>
          <w:lang w:val="lt-LT"/>
        </w:rPr>
        <w:t xml:space="preserve"> savybė šiek tiek slopinti CYP2D6. Tyrimai su gyvūnais </w:t>
      </w:r>
      <w:proofErr w:type="spellStart"/>
      <w:r w:rsidRPr="00D70287">
        <w:rPr>
          <w:szCs w:val="22"/>
          <w:lang w:val="lt-LT"/>
        </w:rPr>
        <w:t>gefitinibo</w:t>
      </w:r>
      <w:proofErr w:type="spellEnd"/>
      <w:r w:rsidRPr="00D70287">
        <w:rPr>
          <w:szCs w:val="22"/>
          <w:lang w:val="lt-LT"/>
        </w:rPr>
        <w:t xml:space="preserve"> sukeliamo fermentų aktyvumo padidėjimo ar reikšmingo kitų </w:t>
      </w:r>
      <w:proofErr w:type="spellStart"/>
      <w:r w:rsidRPr="00D70287">
        <w:rPr>
          <w:szCs w:val="22"/>
          <w:lang w:val="lt-LT"/>
        </w:rPr>
        <w:t>citochromo</w:t>
      </w:r>
      <w:proofErr w:type="spellEnd"/>
      <w:r w:rsidRPr="00D70287">
        <w:rPr>
          <w:szCs w:val="22"/>
          <w:lang w:val="lt-LT"/>
        </w:rPr>
        <w:t xml:space="preserve"> P450 fermentų slopinimo </w:t>
      </w:r>
      <w:proofErr w:type="spellStart"/>
      <w:r w:rsidRPr="00D70287">
        <w:rPr>
          <w:i/>
          <w:szCs w:val="22"/>
          <w:lang w:val="lt-LT"/>
        </w:rPr>
        <w:t>in</w:t>
      </w:r>
      <w:proofErr w:type="spellEnd"/>
      <w:r w:rsidRPr="00D70287">
        <w:rPr>
          <w:i/>
          <w:szCs w:val="22"/>
          <w:lang w:val="lt-LT"/>
        </w:rPr>
        <w:t xml:space="preserve"> </w:t>
      </w:r>
      <w:proofErr w:type="spellStart"/>
      <w:r w:rsidRPr="00D70287">
        <w:rPr>
          <w:i/>
          <w:szCs w:val="22"/>
          <w:lang w:val="lt-LT"/>
        </w:rPr>
        <w:t>vitro</w:t>
      </w:r>
      <w:proofErr w:type="spellEnd"/>
      <w:r w:rsidRPr="00D70287">
        <w:rPr>
          <w:szCs w:val="22"/>
          <w:lang w:val="lt-LT"/>
        </w:rPr>
        <w:t xml:space="preserve"> neparodė.</w:t>
      </w:r>
    </w:p>
    <w:p w14:paraId="58B1C71C" w14:textId="77777777" w:rsidR="00A74802" w:rsidRPr="00D70287" w:rsidRDefault="00A74802" w:rsidP="00A74802">
      <w:pPr>
        <w:widowControl w:val="0"/>
        <w:spacing w:line="240" w:lineRule="auto"/>
        <w:ind w:right="-142"/>
        <w:rPr>
          <w:szCs w:val="22"/>
          <w:lang w:val="lt-LT"/>
        </w:rPr>
      </w:pPr>
    </w:p>
    <w:p w14:paraId="37305284" w14:textId="77777777" w:rsidR="00A74802" w:rsidRPr="00D70287" w:rsidRDefault="00A74802" w:rsidP="00A74802">
      <w:pPr>
        <w:widowControl w:val="0"/>
        <w:spacing w:line="240" w:lineRule="auto"/>
        <w:ind w:right="-142"/>
        <w:rPr>
          <w:szCs w:val="22"/>
          <w:lang w:val="lt-LT"/>
        </w:rPr>
      </w:pPr>
      <w:proofErr w:type="spellStart"/>
      <w:r w:rsidRPr="00D70287">
        <w:rPr>
          <w:szCs w:val="22"/>
          <w:lang w:val="lt-LT"/>
        </w:rPr>
        <w:t>Gefitinibas</w:t>
      </w:r>
      <w:proofErr w:type="spellEnd"/>
      <w:r w:rsidRPr="00D70287">
        <w:rPr>
          <w:szCs w:val="22"/>
          <w:lang w:val="lt-LT"/>
        </w:rPr>
        <w:t xml:space="preserve"> ekstensyviai </w:t>
      </w:r>
      <w:proofErr w:type="spellStart"/>
      <w:r w:rsidRPr="00D70287">
        <w:rPr>
          <w:szCs w:val="22"/>
          <w:lang w:val="lt-LT"/>
        </w:rPr>
        <w:t>metabolizuojamas</w:t>
      </w:r>
      <w:proofErr w:type="spellEnd"/>
      <w:r w:rsidRPr="00D70287">
        <w:rPr>
          <w:szCs w:val="22"/>
          <w:lang w:val="lt-LT"/>
        </w:rPr>
        <w:t xml:space="preserve"> žmogaus organizme. Išskyrose tiksliai identifikuoti 5</w:t>
      </w:r>
      <w:r w:rsidR="003F4555" w:rsidRPr="00D70287">
        <w:rPr>
          <w:szCs w:val="22"/>
          <w:lang w:val="lt-LT"/>
        </w:rPr>
        <w:t xml:space="preserve"> </w:t>
      </w:r>
      <w:r w:rsidRPr="00D70287">
        <w:rPr>
          <w:szCs w:val="22"/>
          <w:lang w:val="lt-LT"/>
        </w:rPr>
        <w:t>metabolitai, plazmoje – 8. Pagrindinis identifikuotas metabolitas yra O-</w:t>
      </w:r>
      <w:proofErr w:type="spellStart"/>
      <w:r w:rsidRPr="00D70287">
        <w:rPr>
          <w:szCs w:val="22"/>
          <w:lang w:val="lt-LT"/>
        </w:rPr>
        <w:t>desmetilgefitinibas</w:t>
      </w:r>
      <w:proofErr w:type="spellEnd"/>
      <w:r w:rsidRPr="00D70287">
        <w:rPr>
          <w:szCs w:val="22"/>
          <w:lang w:val="lt-LT"/>
        </w:rPr>
        <w:t xml:space="preserve">, kuris 14 kartų silpniau už </w:t>
      </w:r>
      <w:proofErr w:type="spellStart"/>
      <w:r w:rsidRPr="00D70287">
        <w:rPr>
          <w:szCs w:val="22"/>
          <w:lang w:val="lt-LT"/>
        </w:rPr>
        <w:t>gefitinibą</w:t>
      </w:r>
      <w:proofErr w:type="spellEnd"/>
      <w:r w:rsidRPr="00D70287">
        <w:rPr>
          <w:szCs w:val="22"/>
          <w:lang w:val="lt-LT"/>
        </w:rPr>
        <w:t xml:space="preserve"> slopina EAFR stimuliuojamą ląstelių augimą ir nesukelia navikinių ląstelių augimo slopinimo pelėms</w:t>
      </w:r>
      <w:r w:rsidR="003F4555" w:rsidRPr="00D70287">
        <w:rPr>
          <w:szCs w:val="22"/>
          <w:lang w:val="lt-LT"/>
        </w:rPr>
        <w:t>. Dėl to manoma, kad netikėtina, jog šis</w:t>
      </w:r>
      <w:r w:rsidRPr="00D70287">
        <w:rPr>
          <w:szCs w:val="22"/>
          <w:lang w:val="lt-LT"/>
        </w:rPr>
        <w:t xml:space="preserve"> metabolit</w:t>
      </w:r>
      <w:r w:rsidR="003F4555" w:rsidRPr="00D70287">
        <w:rPr>
          <w:szCs w:val="22"/>
          <w:lang w:val="lt-LT"/>
        </w:rPr>
        <w:t xml:space="preserve">as papildo </w:t>
      </w:r>
      <w:proofErr w:type="spellStart"/>
      <w:r w:rsidRPr="00D70287">
        <w:rPr>
          <w:szCs w:val="22"/>
          <w:lang w:val="lt-LT"/>
        </w:rPr>
        <w:t>gefitinibo</w:t>
      </w:r>
      <w:proofErr w:type="spellEnd"/>
      <w:r w:rsidRPr="00D70287">
        <w:rPr>
          <w:szCs w:val="22"/>
          <w:lang w:val="lt-LT"/>
        </w:rPr>
        <w:t xml:space="preserve"> klinikin</w:t>
      </w:r>
      <w:r w:rsidR="003F4555" w:rsidRPr="00D70287">
        <w:rPr>
          <w:szCs w:val="22"/>
          <w:lang w:val="lt-LT"/>
        </w:rPr>
        <w:t xml:space="preserve">į </w:t>
      </w:r>
      <w:r w:rsidRPr="00D70287">
        <w:rPr>
          <w:szCs w:val="22"/>
          <w:lang w:val="lt-LT"/>
        </w:rPr>
        <w:t>aktyvum</w:t>
      </w:r>
      <w:r w:rsidR="003F4555" w:rsidRPr="00D70287">
        <w:rPr>
          <w:szCs w:val="22"/>
          <w:lang w:val="lt-LT"/>
        </w:rPr>
        <w:t>ą</w:t>
      </w:r>
      <w:r w:rsidRPr="00D70287">
        <w:rPr>
          <w:szCs w:val="22"/>
          <w:lang w:val="lt-LT"/>
        </w:rPr>
        <w:t>.</w:t>
      </w:r>
    </w:p>
    <w:p w14:paraId="53DA6785" w14:textId="77777777" w:rsidR="00A74802" w:rsidRPr="00D70287" w:rsidRDefault="00A74802" w:rsidP="00A74802">
      <w:pPr>
        <w:widowControl w:val="0"/>
        <w:spacing w:line="240" w:lineRule="auto"/>
        <w:ind w:right="-142"/>
        <w:rPr>
          <w:szCs w:val="22"/>
          <w:lang w:val="lt-LT"/>
        </w:rPr>
      </w:pPr>
    </w:p>
    <w:p w14:paraId="7CC243C9" w14:textId="77777777" w:rsidR="00A74802" w:rsidRPr="00D70287" w:rsidRDefault="00A74802" w:rsidP="00A74802">
      <w:pPr>
        <w:widowControl w:val="0"/>
        <w:spacing w:line="240" w:lineRule="auto"/>
        <w:ind w:right="-142"/>
        <w:rPr>
          <w:szCs w:val="22"/>
          <w:lang w:val="lt-LT"/>
        </w:rPr>
      </w:pPr>
      <w:r w:rsidRPr="00D70287">
        <w:rPr>
          <w:szCs w:val="22"/>
          <w:lang w:val="lt-LT"/>
        </w:rPr>
        <w:t xml:space="preserve">Nustatyta, kad </w:t>
      </w:r>
      <w:proofErr w:type="spellStart"/>
      <w:r w:rsidRPr="00D70287">
        <w:rPr>
          <w:i/>
          <w:szCs w:val="22"/>
          <w:lang w:val="lt-LT"/>
        </w:rPr>
        <w:t>in</w:t>
      </w:r>
      <w:proofErr w:type="spellEnd"/>
      <w:r w:rsidRPr="00D70287">
        <w:rPr>
          <w:i/>
          <w:szCs w:val="22"/>
          <w:lang w:val="lt-LT"/>
        </w:rPr>
        <w:t xml:space="preserve"> </w:t>
      </w:r>
      <w:proofErr w:type="spellStart"/>
      <w:r w:rsidRPr="00D70287">
        <w:rPr>
          <w:i/>
          <w:szCs w:val="22"/>
          <w:lang w:val="lt-LT"/>
        </w:rPr>
        <w:t>vitro</w:t>
      </w:r>
      <w:proofErr w:type="spellEnd"/>
      <w:r w:rsidRPr="00D70287">
        <w:rPr>
          <w:szCs w:val="22"/>
          <w:lang w:val="lt-LT"/>
        </w:rPr>
        <w:t xml:space="preserve"> O-</w:t>
      </w:r>
      <w:proofErr w:type="spellStart"/>
      <w:r w:rsidRPr="00D70287">
        <w:rPr>
          <w:szCs w:val="22"/>
          <w:lang w:val="lt-LT"/>
        </w:rPr>
        <w:t>desmetilgefitinibo</w:t>
      </w:r>
      <w:proofErr w:type="spellEnd"/>
      <w:r w:rsidRPr="00D70287">
        <w:rPr>
          <w:szCs w:val="22"/>
          <w:lang w:val="lt-LT"/>
        </w:rPr>
        <w:t xml:space="preserve"> susidarymą katalizuoja CYP2D6. </w:t>
      </w:r>
      <w:proofErr w:type="spellStart"/>
      <w:r w:rsidR="003F4555" w:rsidRPr="00D70287">
        <w:rPr>
          <w:szCs w:val="22"/>
          <w:lang w:val="lt-LT"/>
        </w:rPr>
        <w:t>G</w:t>
      </w:r>
      <w:r w:rsidRPr="00D70287">
        <w:rPr>
          <w:szCs w:val="22"/>
          <w:lang w:val="lt-LT"/>
        </w:rPr>
        <w:t>efitinibo</w:t>
      </w:r>
      <w:proofErr w:type="spellEnd"/>
      <w:r w:rsidRPr="00D70287">
        <w:rPr>
          <w:szCs w:val="22"/>
          <w:lang w:val="lt-LT"/>
        </w:rPr>
        <w:t xml:space="preserve"> </w:t>
      </w:r>
      <w:proofErr w:type="spellStart"/>
      <w:r w:rsidRPr="00D70287">
        <w:rPr>
          <w:szCs w:val="22"/>
          <w:lang w:val="lt-LT"/>
        </w:rPr>
        <w:t>metaboliniam</w:t>
      </w:r>
      <w:proofErr w:type="spellEnd"/>
      <w:r w:rsidRPr="00D70287">
        <w:rPr>
          <w:szCs w:val="22"/>
          <w:lang w:val="lt-LT"/>
        </w:rPr>
        <w:t xml:space="preserve"> klirensui </w:t>
      </w:r>
      <w:r w:rsidR="003F4555" w:rsidRPr="00D70287">
        <w:rPr>
          <w:szCs w:val="22"/>
          <w:lang w:val="lt-LT"/>
        </w:rPr>
        <w:t xml:space="preserve">CYP2D6 įtaka </w:t>
      </w:r>
      <w:r w:rsidRPr="00D70287">
        <w:rPr>
          <w:szCs w:val="22"/>
          <w:lang w:val="lt-LT"/>
        </w:rPr>
        <w:t xml:space="preserve">buvo tirta atliekant klinikinį tyrimą su sveikais savanoriais, prieš tai ištyrus jų CYP2D6 genotipo būklę. Lėtų </w:t>
      </w:r>
      <w:proofErr w:type="spellStart"/>
      <w:r w:rsidRPr="00D70287">
        <w:rPr>
          <w:szCs w:val="22"/>
          <w:lang w:val="lt-LT"/>
        </w:rPr>
        <w:t>metabolizuotojų</w:t>
      </w:r>
      <w:proofErr w:type="spellEnd"/>
      <w:r w:rsidRPr="00D70287">
        <w:rPr>
          <w:szCs w:val="22"/>
          <w:lang w:val="lt-LT"/>
        </w:rPr>
        <w:t xml:space="preserve"> organizme išmatuojama O-</w:t>
      </w:r>
      <w:proofErr w:type="spellStart"/>
      <w:r w:rsidRPr="00D70287">
        <w:rPr>
          <w:szCs w:val="22"/>
          <w:lang w:val="lt-LT"/>
        </w:rPr>
        <w:t>desmetilgefitinibo</w:t>
      </w:r>
      <w:proofErr w:type="spellEnd"/>
      <w:r w:rsidRPr="00D70287">
        <w:rPr>
          <w:szCs w:val="22"/>
          <w:lang w:val="lt-LT"/>
        </w:rPr>
        <w:t xml:space="preserve"> koncentracija nesusidarė. </w:t>
      </w:r>
      <w:proofErr w:type="spellStart"/>
      <w:r w:rsidRPr="00D70287">
        <w:rPr>
          <w:szCs w:val="22"/>
          <w:lang w:val="lt-LT"/>
        </w:rPr>
        <w:t>Gefitinibo</w:t>
      </w:r>
      <w:proofErr w:type="spellEnd"/>
      <w:r w:rsidRPr="00D70287">
        <w:rPr>
          <w:szCs w:val="22"/>
          <w:lang w:val="lt-LT"/>
        </w:rPr>
        <w:t xml:space="preserve"> ekspozicija lėtų ir ekstensyvių </w:t>
      </w:r>
      <w:proofErr w:type="spellStart"/>
      <w:r w:rsidRPr="00D70287">
        <w:rPr>
          <w:szCs w:val="22"/>
          <w:lang w:val="lt-LT"/>
        </w:rPr>
        <w:t>metabolizuotojų</w:t>
      </w:r>
      <w:proofErr w:type="spellEnd"/>
      <w:r w:rsidRPr="00D70287">
        <w:rPr>
          <w:szCs w:val="22"/>
          <w:lang w:val="lt-LT"/>
        </w:rPr>
        <w:t xml:space="preserve"> grupėse svyravo plačiose ribose, kurios viena persidengė su kita, tačiau lėtų </w:t>
      </w:r>
      <w:proofErr w:type="spellStart"/>
      <w:r w:rsidRPr="00D70287">
        <w:rPr>
          <w:szCs w:val="22"/>
          <w:lang w:val="lt-LT"/>
        </w:rPr>
        <w:t>metabolizuotojų</w:t>
      </w:r>
      <w:proofErr w:type="spellEnd"/>
      <w:r w:rsidRPr="00D70287">
        <w:rPr>
          <w:szCs w:val="22"/>
          <w:lang w:val="lt-LT"/>
        </w:rPr>
        <w:t xml:space="preserve"> grupės asmenims vidutinė </w:t>
      </w:r>
      <w:proofErr w:type="spellStart"/>
      <w:r w:rsidRPr="00D70287">
        <w:rPr>
          <w:szCs w:val="22"/>
          <w:lang w:val="lt-LT"/>
        </w:rPr>
        <w:lastRenderedPageBreak/>
        <w:t>gefitinibo</w:t>
      </w:r>
      <w:proofErr w:type="spellEnd"/>
      <w:r w:rsidRPr="00D70287">
        <w:rPr>
          <w:szCs w:val="22"/>
          <w:lang w:val="lt-LT"/>
        </w:rPr>
        <w:t xml:space="preserve"> ekspozicija buvo 2 kartus didesnė. Didesnė vidutinė ekspozicija, galinti susidaryti aktyvaus CYP2D6 neturintiems asmenims, gali būti kliniškai reikšminga, kadangi šio vaistinio preparato nepageidaujamas poveikis yra susijęs su jo doze ir ekspozicija.</w:t>
      </w:r>
    </w:p>
    <w:p w14:paraId="43AF7A7E" w14:textId="77777777" w:rsidR="00A74802" w:rsidRPr="00D70287" w:rsidRDefault="00A74802" w:rsidP="00A74802">
      <w:pPr>
        <w:widowControl w:val="0"/>
        <w:spacing w:line="240" w:lineRule="auto"/>
        <w:ind w:right="-142"/>
        <w:rPr>
          <w:szCs w:val="22"/>
          <w:lang w:val="lt-LT"/>
        </w:rPr>
      </w:pPr>
    </w:p>
    <w:p w14:paraId="3DFB1302" w14:textId="77777777" w:rsidR="00A74802" w:rsidRPr="00D70287" w:rsidRDefault="00A74802" w:rsidP="00A74802">
      <w:pPr>
        <w:widowControl w:val="0"/>
        <w:spacing w:line="240" w:lineRule="auto"/>
        <w:ind w:right="-142"/>
        <w:rPr>
          <w:szCs w:val="22"/>
          <w:u w:val="single"/>
          <w:lang w:val="lt-LT"/>
        </w:rPr>
      </w:pPr>
      <w:r w:rsidRPr="00D70287">
        <w:rPr>
          <w:szCs w:val="22"/>
          <w:u w:val="single"/>
          <w:lang w:val="lt-LT"/>
        </w:rPr>
        <w:t>Eliminacija</w:t>
      </w:r>
    </w:p>
    <w:p w14:paraId="64150865" w14:textId="77777777" w:rsidR="00A74802" w:rsidRPr="00D70287" w:rsidRDefault="00A74802" w:rsidP="00A74802">
      <w:pPr>
        <w:widowControl w:val="0"/>
        <w:spacing w:line="240" w:lineRule="auto"/>
        <w:ind w:right="-142"/>
        <w:rPr>
          <w:szCs w:val="22"/>
          <w:lang w:val="lt-LT"/>
        </w:rPr>
      </w:pPr>
      <w:r w:rsidRPr="00D70287">
        <w:rPr>
          <w:szCs w:val="22"/>
          <w:lang w:val="lt-LT"/>
        </w:rPr>
        <w:t xml:space="preserve">Daugiausia </w:t>
      </w:r>
      <w:proofErr w:type="spellStart"/>
      <w:r w:rsidRPr="00D70287">
        <w:rPr>
          <w:szCs w:val="22"/>
          <w:lang w:val="lt-LT"/>
        </w:rPr>
        <w:t>gefitinibo</w:t>
      </w:r>
      <w:proofErr w:type="spellEnd"/>
      <w:r w:rsidRPr="00D70287">
        <w:rPr>
          <w:szCs w:val="22"/>
          <w:lang w:val="lt-LT"/>
        </w:rPr>
        <w:t xml:space="preserve"> pašalinama su išmatomis metabolitų forma. Per inkstus pašalinamas vaistinis preparatas ir jo metabolitų kiekis atitinka mažiau kaip 4% pavartotos dozės.</w:t>
      </w:r>
    </w:p>
    <w:p w14:paraId="15EFEE46" w14:textId="77777777" w:rsidR="00A74802" w:rsidRPr="00D70287" w:rsidRDefault="00A74802" w:rsidP="00A74802">
      <w:pPr>
        <w:widowControl w:val="0"/>
        <w:spacing w:line="240" w:lineRule="auto"/>
        <w:ind w:right="-142"/>
        <w:rPr>
          <w:szCs w:val="22"/>
          <w:lang w:val="lt-LT"/>
        </w:rPr>
      </w:pPr>
    </w:p>
    <w:p w14:paraId="3094B644" w14:textId="77777777" w:rsidR="00A74802" w:rsidRPr="00D70287" w:rsidRDefault="00A74802" w:rsidP="00A74802">
      <w:pPr>
        <w:widowControl w:val="0"/>
        <w:spacing w:line="240" w:lineRule="auto"/>
        <w:ind w:right="-142"/>
        <w:rPr>
          <w:szCs w:val="22"/>
          <w:lang w:val="lt-LT"/>
        </w:rPr>
      </w:pPr>
      <w:proofErr w:type="spellStart"/>
      <w:r w:rsidRPr="00D70287">
        <w:rPr>
          <w:szCs w:val="22"/>
          <w:lang w:val="lt-LT"/>
        </w:rPr>
        <w:t>Gefitinibo</w:t>
      </w:r>
      <w:proofErr w:type="spellEnd"/>
      <w:r w:rsidRPr="00D70287">
        <w:rPr>
          <w:szCs w:val="22"/>
          <w:lang w:val="lt-LT"/>
        </w:rPr>
        <w:t xml:space="preserve"> bendrasis plazmos klirensas yra apie 500 ml/min., jo vidutinis pusinės eliminacijos laikas vėžiu sergančių pacientų organizme – 41 val. Vartojant </w:t>
      </w:r>
      <w:proofErr w:type="spellStart"/>
      <w:r w:rsidRPr="00D70287">
        <w:rPr>
          <w:szCs w:val="22"/>
          <w:lang w:val="lt-LT"/>
        </w:rPr>
        <w:t>gefitinibą</w:t>
      </w:r>
      <w:proofErr w:type="spellEnd"/>
      <w:r w:rsidRPr="00D70287">
        <w:rPr>
          <w:szCs w:val="22"/>
          <w:lang w:val="lt-LT"/>
        </w:rPr>
        <w:t xml:space="preserve"> kartą per parą, jo kaupimosi koeficientas būna 2</w:t>
      </w:r>
      <w:r w:rsidRPr="00D70287">
        <w:rPr>
          <w:szCs w:val="22"/>
          <w:lang w:val="lt-LT"/>
        </w:rPr>
        <w:noBreakHyphen/>
        <w:t xml:space="preserve">8, o </w:t>
      </w:r>
      <w:proofErr w:type="spellStart"/>
      <w:r w:rsidRPr="00D70287">
        <w:rPr>
          <w:szCs w:val="22"/>
          <w:lang w:val="lt-LT"/>
        </w:rPr>
        <w:t>pusiausvyrinė</w:t>
      </w:r>
      <w:proofErr w:type="spellEnd"/>
      <w:r w:rsidRPr="00D70287">
        <w:rPr>
          <w:szCs w:val="22"/>
          <w:lang w:val="lt-LT"/>
        </w:rPr>
        <w:t xml:space="preserve"> ekspozicija susidaro po 7</w:t>
      </w:r>
      <w:r w:rsidRPr="00D70287">
        <w:rPr>
          <w:szCs w:val="22"/>
          <w:lang w:val="lt-LT"/>
        </w:rPr>
        <w:noBreakHyphen/>
        <w:t xml:space="preserve">10 dozių. Esant </w:t>
      </w:r>
      <w:proofErr w:type="spellStart"/>
      <w:r w:rsidRPr="00D70287">
        <w:rPr>
          <w:szCs w:val="22"/>
          <w:lang w:val="lt-LT"/>
        </w:rPr>
        <w:t>pusiausvyrinei</w:t>
      </w:r>
      <w:proofErr w:type="spellEnd"/>
      <w:r w:rsidRPr="00D70287">
        <w:rPr>
          <w:szCs w:val="22"/>
          <w:lang w:val="lt-LT"/>
        </w:rPr>
        <w:t xml:space="preserve"> būklei, vaistinio preparato koncentracija kraujo plazmoje per 24 val. vartojimo intervalą paprastai svyruoja 2-3 kartų ribose.</w:t>
      </w:r>
    </w:p>
    <w:p w14:paraId="54212971" w14:textId="77777777" w:rsidR="00A74802" w:rsidRPr="00D70287" w:rsidRDefault="00A74802" w:rsidP="00A74802">
      <w:pPr>
        <w:widowControl w:val="0"/>
        <w:spacing w:line="240" w:lineRule="auto"/>
        <w:ind w:right="-142"/>
        <w:rPr>
          <w:szCs w:val="22"/>
          <w:lang w:val="lt-LT"/>
        </w:rPr>
      </w:pPr>
    </w:p>
    <w:p w14:paraId="173FAC9E" w14:textId="77777777" w:rsidR="00A74802" w:rsidRPr="00D70287" w:rsidRDefault="00A74802" w:rsidP="00A74802">
      <w:pPr>
        <w:widowControl w:val="0"/>
        <w:spacing w:line="240" w:lineRule="auto"/>
        <w:ind w:right="-142"/>
        <w:rPr>
          <w:i/>
          <w:szCs w:val="22"/>
          <w:lang w:val="lt-LT"/>
        </w:rPr>
      </w:pPr>
      <w:r w:rsidRPr="00D70287">
        <w:rPr>
          <w:i/>
          <w:szCs w:val="22"/>
          <w:lang w:val="lt-LT"/>
        </w:rPr>
        <w:t>Ypatingos populiacijos</w:t>
      </w:r>
    </w:p>
    <w:p w14:paraId="00CDF7B4" w14:textId="77777777" w:rsidR="00A74802" w:rsidRPr="00D70287" w:rsidRDefault="00A74802" w:rsidP="00A74802">
      <w:pPr>
        <w:widowControl w:val="0"/>
        <w:spacing w:line="240" w:lineRule="auto"/>
        <w:ind w:right="-142"/>
        <w:rPr>
          <w:szCs w:val="22"/>
          <w:lang w:val="lt-LT"/>
        </w:rPr>
      </w:pPr>
      <w:r w:rsidRPr="00D70287">
        <w:rPr>
          <w:szCs w:val="22"/>
          <w:lang w:val="lt-LT"/>
        </w:rPr>
        <w:t xml:space="preserve">Vėžiu sergančių pacientų </w:t>
      </w:r>
      <w:proofErr w:type="spellStart"/>
      <w:r w:rsidRPr="00D70287">
        <w:rPr>
          <w:szCs w:val="22"/>
          <w:lang w:val="lt-LT"/>
        </w:rPr>
        <w:t>populiacinės</w:t>
      </w:r>
      <w:proofErr w:type="spellEnd"/>
      <w:r w:rsidRPr="00D70287">
        <w:rPr>
          <w:szCs w:val="22"/>
          <w:lang w:val="lt-LT"/>
        </w:rPr>
        <w:t xml:space="preserve"> farmakokinetikos analizės duomenimis, prognozuojamos minimalios </w:t>
      </w:r>
      <w:proofErr w:type="spellStart"/>
      <w:r w:rsidRPr="00D70287">
        <w:rPr>
          <w:szCs w:val="22"/>
          <w:lang w:val="lt-LT"/>
        </w:rPr>
        <w:t>pusiausvyrinės</w:t>
      </w:r>
      <w:proofErr w:type="spellEnd"/>
      <w:r w:rsidRPr="00D70287">
        <w:rPr>
          <w:szCs w:val="22"/>
          <w:lang w:val="lt-LT"/>
        </w:rPr>
        <w:t xml:space="preserve"> koncentracijos ryšio su paciento amžiumi, kūno svoriu, lytimi, rase ar kreatinino klirensu (kai jis didesnis kaip 20 ml/min.) nenustatyta.</w:t>
      </w:r>
    </w:p>
    <w:p w14:paraId="78A460BF" w14:textId="77777777" w:rsidR="00A74802" w:rsidRPr="00D70287" w:rsidRDefault="00A74802" w:rsidP="00A74802">
      <w:pPr>
        <w:widowControl w:val="0"/>
        <w:spacing w:line="240" w:lineRule="auto"/>
        <w:ind w:right="-142"/>
        <w:rPr>
          <w:szCs w:val="22"/>
          <w:lang w:val="lt-LT"/>
        </w:rPr>
      </w:pPr>
    </w:p>
    <w:p w14:paraId="55206D9B" w14:textId="77777777" w:rsidR="00A74802" w:rsidRPr="00D70287" w:rsidRDefault="00A74802" w:rsidP="00A74802">
      <w:pPr>
        <w:widowControl w:val="0"/>
        <w:spacing w:line="240" w:lineRule="auto"/>
        <w:ind w:right="-142"/>
        <w:rPr>
          <w:i/>
          <w:szCs w:val="22"/>
          <w:lang w:val="lt-LT"/>
        </w:rPr>
      </w:pPr>
      <w:r w:rsidRPr="00D70287">
        <w:rPr>
          <w:i/>
          <w:szCs w:val="22"/>
          <w:lang w:val="lt-LT"/>
        </w:rPr>
        <w:t>Sutrikusi kepenų funkcija</w:t>
      </w:r>
    </w:p>
    <w:p w14:paraId="5819C02E" w14:textId="77777777" w:rsidR="00A74802" w:rsidRPr="00D70287" w:rsidRDefault="00A74802" w:rsidP="00A74802">
      <w:pPr>
        <w:widowControl w:val="0"/>
        <w:spacing w:line="240" w:lineRule="auto"/>
        <w:ind w:right="-142"/>
        <w:rPr>
          <w:szCs w:val="22"/>
          <w:lang w:val="lt-LT"/>
        </w:rPr>
      </w:pPr>
      <w:r w:rsidRPr="00D70287">
        <w:rPr>
          <w:szCs w:val="22"/>
          <w:lang w:val="lt-LT"/>
        </w:rPr>
        <w:t>I fazės atviro tyrimo metu</w:t>
      </w:r>
      <w:r w:rsidR="00D947CD" w:rsidRPr="00D70287">
        <w:rPr>
          <w:szCs w:val="22"/>
          <w:lang w:val="lt-LT"/>
        </w:rPr>
        <w:t>, kai</w:t>
      </w:r>
      <w:r w:rsidRPr="00D70287">
        <w:rPr>
          <w:szCs w:val="22"/>
          <w:lang w:val="lt-LT"/>
        </w:rPr>
        <w:t xml:space="preserve"> pacientai, sergantys cirozės sukeltu lengvu, vidutinio sunkumo ar sunkiu kepenų funkcijos sutrikimu (pagal </w:t>
      </w:r>
      <w:proofErr w:type="spellStart"/>
      <w:r w:rsidRPr="009D5807">
        <w:rPr>
          <w:i/>
          <w:szCs w:val="22"/>
          <w:lang w:val="lt-LT"/>
        </w:rPr>
        <w:t>Child-Pugh</w:t>
      </w:r>
      <w:proofErr w:type="spellEnd"/>
      <w:r w:rsidRPr="00D70287">
        <w:rPr>
          <w:szCs w:val="22"/>
          <w:lang w:val="lt-LT"/>
        </w:rPr>
        <w:t xml:space="preserve"> klasifikaciją), vartojo vienkartinę 250 mg </w:t>
      </w:r>
      <w:proofErr w:type="spellStart"/>
      <w:r w:rsidRPr="00D70287">
        <w:rPr>
          <w:szCs w:val="22"/>
          <w:lang w:val="lt-LT"/>
        </w:rPr>
        <w:t>gefitinibo</w:t>
      </w:r>
      <w:proofErr w:type="spellEnd"/>
      <w:r w:rsidRPr="00D70287">
        <w:rPr>
          <w:szCs w:val="22"/>
          <w:lang w:val="lt-LT"/>
        </w:rPr>
        <w:t xml:space="preserve"> dozę</w:t>
      </w:r>
      <w:r w:rsidR="00D947CD" w:rsidRPr="00D70287">
        <w:rPr>
          <w:szCs w:val="22"/>
          <w:lang w:val="lt-LT"/>
        </w:rPr>
        <w:t>, v</w:t>
      </w:r>
      <w:r w:rsidRPr="00D70287">
        <w:rPr>
          <w:szCs w:val="22"/>
          <w:lang w:val="lt-LT"/>
        </w:rPr>
        <w:t>isų grupių pacientams vaistinio preparato ekspozicija buvo didesnė negu sveikiems kontrolinės grupės asmenims</w:t>
      </w:r>
      <w:r w:rsidR="00D947CD" w:rsidRPr="00D70287">
        <w:rPr>
          <w:szCs w:val="22"/>
          <w:lang w:val="lt-LT"/>
        </w:rPr>
        <w:t>. S</w:t>
      </w:r>
      <w:r w:rsidRPr="00D70287">
        <w:rPr>
          <w:szCs w:val="22"/>
          <w:lang w:val="lt-LT"/>
        </w:rPr>
        <w:t>ergantiems vidutinio sunkumo ar sunkiu kepenų funkcijos sutrikimu</w:t>
      </w:r>
      <w:r w:rsidR="00D947CD" w:rsidRPr="00D70287">
        <w:rPr>
          <w:szCs w:val="22"/>
          <w:lang w:val="lt-LT"/>
        </w:rPr>
        <w:t xml:space="preserve"> tai padidėjo </w:t>
      </w:r>
      <w:r w:rsidRPr="00D70287">
        <w:rPr>
          <w:szCs w:val="22"/>
          <w:lang w:val="lt-LT"/>
        </w:rPr>
        <w:t>vidutiniškai 3,1 </w:t>
      </w:r>
      <w:r w:rsidR="00D947CD" w:rsidRPr="00D70287">
        <w:rPr>
          <w:szCs w:val="22"/>
          <w:lang w:val="lt-LT"/>
        </w:rPr>
        <w:t>karto</w:t>
      </w:r>
      <w:r w:rsidRPr="00D70287">
        <w:rPr>
          <w:szCs w:val="22"/>
          <w:lang w:val="lt-LT"/>
        </w:rPr>
        <w:t xml:space="preserve">. Nė vienas iš šių pacientų nesirgo vėžiu, tačiau visi jie sirgo ciroze ir kai kurie – hepatitu. Toks ekspozicijos padidėjimas gali būti kliniškai reikšmingas, kadangi </w:t>
      </w:r>
      <w:proofErr w:type="spellStart"/>
      <w:r w:rsidRPr="00D70287">
        <w:rPr>
          <w:szCs w:val="22"/>
          <w:lang w:val="lt-LT"/>
        </w:rPr>
        <w:t>gefitinibo</w:t>
      </w:r>
      <w:proofErr w:type="spellEnd"/>
      <w:r w:rsidRPr="00D70287">
        <w:rPr>
          <w:szCs w:val="22"/>
          <w:lang w:val="lt-LT"/>
        </w:rPr>
        <w:t xml:space="preserve"> nepageidaujamas poveikis yra susijęs su jo doze ir ekspozicija.</w:t>
      </w:r>
    </w:p>
    <w:p w14:paraId="6EEE7BA0" w14:textId="77777777" w:rsidR="00132074" w:rsidRPr="00D70287" w:rsidRDefault="00132074" w:rsidP="00A74802">
      <w:pPr>
        <w:widowControl w:val="0"/>
        <w:spacing w:line="240" w:lineRule="auto"/>
        <w:ind w:right="-142"/>
        <w:rPr>
          <w:szCs w:val="22"/>
          <w:lang w:val="lt-LT"/>
        </w:rPr>
      </w:pPr>
    </w:p>
    <w:p w14:paraId="4E099DF0" w14:textId="77777777" w:rsidR="00A74802" w:rsidRPr="00D70287" w:rsidRDefault="00A74802" w:rsidP="00A74802">
      <w:pPr>
        <w:widowControl w:val="0"/>
        <w:spacing w:line="240" w:lineRule="auto"/>
        <w:ind w:right="-142"/>
        <w:rPr>
          <w:szCs w:val="22"/>
          <w:lang w:val="lt-LT"/>
        </w:rPr>
      </w:pPr>
      <w:proofErr w:type="spellStart"/>
      <w:r w:rsidRPr="00D70287">
        <w:rPr>
          <w:szCs w:val="22"/>
          <w:lang w:val="lt-LT"/>
        </w:rPr>
        <w:t>Gefitinibo</w:t>
      </w:r>
      <w:proofErr w:type="spellEnd"/>
      <w:r w:rsidRPr="00D70287">
        <w:rPr>
          <w:szCs w:val="22"/>
          <w:lang w:val="lt-LT"/>
        </w:rPr>
        <w:t xml:space="preserve"> klinikiniame tyrime dalyvavo 41 </w:t>
      </w:r>
      <w:proofErr w:type="spellStart"/>
      <w:r w:rsidRPr="00D70287">
        <w:rPr>
          <w:szCs w:val="22"/>
          <w:lang w:val="lt-LT"/>
        </w:rPr>
        <w:t>solidiniais</w:t>
      </w:r>
      <w:proofErr w:type="spellEnd"/>
      <w:r w:rsidRPr="00D70287">
        <w:rPr>
          <w:szCs w:val="22"/>
          <w:lang w:val="lt-LT"/>
        </w:rPr>
        <w:t xml:space="preserve"> navikais sirgęs pacientas, kurio kepenų funkcija buvo normali arba buvo vidutinio sunkumo ar sunkus sutrikimas (klasifikuota pagal iki gydymo nustatytus Bendrųjų toksiškumo kriterijų laipsnius atsižvelgiant į AST</w:t>
      </w:r>
      <w:r w:rsidR="00132074" w:rsidRPr="00D70287">
        <w:rPr>
          <w:szCs w:val="22"/>
          <w:lang w:val="lt-LT"/>
        </w:rPr>
        <w:t>,</w:t>
      </w:r>
      <w:r w:rsidRPr="00D70287">
        <w:rPr>
          <w:szCs w:val="22"/>
          <w:lang w:val="lt-LT"/>
        </w:rPr>
        <w:t xml:space="preserve"> šarminės fosfatazės aktyvumą bei </w:t>
      </w:r>
      <w:proofErr w:type="spellStart"/>
      <w:r w:rsidRPr="00D70287">
        <w:rPr>
          <w:szCs w:val="22"/>
          <w:lang w:val="lt-LT"/>
        </w:rPr>
        <w:t>bilirubino</w:t>
      </w:r>
      <w:proofErr w:type="spellEnd"/>
      <w:r w:rsidRPr="00D70287">
        <w:rPr>
          <w:szCs w:val="22"/>
          <w:lang w:val="lt-LT"/>
        </w:rPr>
        <w:t xml:space="preserve"> koncentraciją) dėl vėžio metastazių kepenyse. Nustatyta, kad vartojant 250 mg </w:t>
      </w:r>
      <w:proofErr w:type="spellStart"/>
      <w:r w:rsidRPr="00D70287">
        <w:rPr>
          <w:szCs w:val="22"/>
          <w:lang w:val="lt-LT"/>
        </w:rPr>
        <w:t>gefitinibo</w:t>
      </w:r>
      <w:proofErr w:type="spellEnd"/>
      <w:r w:rsidRPr="00D70287">
        <w:rPr>
          <w:szCs w:val="22"/>
          <w:lang w:val="lt-LT"/>
        </w:rPr>
        <w:t xml:space="preserve"> paros dozę, </w:t>
      </w:r>
      <w:proofErr w:type="spellStart"/>
      <w:r w:rsidRPr="00D70287">
        <w:rPr>
          <w:szCs w:val="22"/>
          <w:lang w:val="lt-LT"/>
        </w:rPr>
        <w:t>pusiausvyrinės</w:t>
      </w:r>
      <w:proofErr w:type="spellEnd"/>
      <w:r w:rsidRPr="00D70287">
        <w:rPr>
          <w:szCs w:val="22"/>
          <w:lang w:val="lt-LT"/>
        </w:rPr>
        <w:t xml:space="preserve"> apykaitos atsiradimo laikas, bendras plazmos klirensas (</w:t>
      </w:r>
      <w:proofErr w:type="spellStart"/>
      <w:r w:rsidRPr="00D70287">
        <w:rPr>
          <w:szCs w:val="22"/>
          <w:lang w:val="lt-LT"/>
        </w:rPr>
        <w:t>C</w:t>
      </w:r>
      <w:r w:rsidRPr="00D70287">
        <w:rPr>
          <w:szCs w:val="22"/>
          <w:vertAlign w:val="subscript"/>
          <w:lang w:val="lt-LT"/>
        </w:rPr>
        <w:t>maxSS</w:t>
      </w:r>
      <w:proofErr w:type="spellEnd"/>
      <w:r w:rsidRPr="00D70287">
        <w:rPr>
          <w:szCs w:val="22"/>
          <w:lang w:val="lt-LT"/>
        </w:rPr>
        <w:t xml:space="preserve">) ir </w:t>
      </w:r>
      <w:proofErr w:type="spellStart"/>
      <w:r w:rsidRPr="00D70287">
        <w:rPr>
          <w:szCs w:val="22"/>
          <w:lang w:val="lt-LT"/>
        </w:rPr>
        <w:t>pusiausvyrinė</w:t>
      </w:r>
      <w:proofErr w:type="spellEnd"/>
      <w:r w:rsidRPr="00D70287">
        <w:rPr>
          <w:szCs w:val="22"/>
          <w:lang w:val="lt-LT"/>
        </w:rPr>
        <w:t xml:space="preserve"> ekspozicija (AUC</w:t>
      </w:r>
      <w:r w:rsidRPr="00D70287">
        <w:rPr>
          <w:szCs w:val="22"/>
          <w:vertAlign w:val="subscript"/>
          <w:lang w:val="lt-LT"/>
        </w:rPr>
        <w:t>24SS</w:t>
      </w:r>
      <w:r w:rsidRPr="00D70287">
        <w:rPr>
          <w:szCs w:val="22"/>
          <w:lang w:val="lt-LT"/>
        </w:rPr>
        <w:t xml:space="preserve">) pacientų, kurių kepenų funkcija normali ir vidutiniškai sutrikusi, grupėse buvo panašūs. Keturių pacientų, kuriems buvo vėžio metastazių kepenyse sukeltas sunkus kepenų funkcijos sutrikimas, duomenys rodo, kad </w:t>
      </w:r>
      <w:proofErr w:type="spellStart"/>
      <w:r w:rsidRPr="00D70287">
        <w:rPr>
          <w:szCs w:val="22"/>
          <w:lang w:val="lt-LT"/>
        </w:rPr>
        <w:t>pusiausvyrinė</w:t>
      </w:r>
      <w:proofErr w:type="spellEnd"/>
      <w:r w:rsidRPr="00D70287">
        <w:rPr>
          <w:szCs w:val="22"/>
          <w:lang w:val="lt-LT"/>
        </w:rPr>
        <w:t xml:space="preserve"> ekspozicija jiems yra panaši </w:t>
      </w:r>
      <w:r w:rsidR="00132074" w:rsidRPr="00D70287">
        <w:rPr>
          <w:szCs w:val="22"/>
          <w:lang w:val="lt-LT"/>
        </w:rPr>
        <w:t xml:space="preserve">į </w:t>
      </w:r>
      <w:r w:rsidRPr="00D70287">
        <w:rPr>
          <w:szCs w:val="22"/>
          <w:lang w:val="lt-LT"/>
        </w:rPr>
        <w:t xml:space="preserve">rodmenis </w:t>
      </w:r>
      <w:r w:rsidR="00132074" w:rsidRPr="00D70287">
        <w:rPr>
          <w:szCs w:val="22"/>
          <w:lang w:val="lt-LT"/>
        </w:rPr>
        <w:t xml:space="preserve">tų </w:t>
      </w:r>
      <w:r w:rsidRPr="00D70287">
        <w:rPr>
          <w:szCs w:val="22"/>
          <w:lang w:val="lt-LT"/>
        </w:rPr>
        <w:t>pacientų, kurių kepenų funkcija normali, organizme.</w:t>
      </w:r>
    </w:p>
    <w:p w14:paraId="61FCE0EB" w14:textId="77777777" w:rsidR="00A74802" w:rsidRPr="00D70287" w:rsidRDefault="00A74802" w:rsidP="00A74802">
      <w:pPr>
        <w:pStyle w:val="Antrat4"/>
        <w:keepNext w:val="0"/>
        <w:widowControl w:val="0"/>
        <w:spacing w:line="240" w:lineRule="auto"/>
        <w:rPr>
          <w:rFonts w:ascii="Times New Roman" w:hAnsi="Times New Roman"/>
          <w:b w:val="0"/>
          <w:bCs w:val="0"/>
          <w:sz w:val="22"/>
          <w:szCs w:val="22"/>
          <w:lang w:val="lt-LT"/>
        </w:rPr>
      </w:pPr>
    </w:p>
    <w:p w14:paraId="3D4D8451" w14:textId="77777777" w:rsidR="00A74802" w:rsidRPr="00D70287" w:rsidRDefault="00A74802" w:rsidP="00A74802">
      <w:pPr>
        <w:pStyle w:val="Antrat4"/>
        <w:keepNext w:val="0"/>
        <w:widowControl w:val="0"/>
        <w:spacing w:line="240" w:lineRule="auto"/>
        <w:rPr>
          <w:rFonts w:ascii="Times New Roman" w:hAnsi="Times New Roman"/>
          <w:sz w:val="22"/>
          <w:szCs w:val="22"/>
          <w:lang w:val="lt-LT"/>
        </w:rPr>
      </w:pPr>
      <w:r w:rsidRPr="00D70287">
        <w:rPr>
          <w:rFonts w:ascii="Times New Roman" w:hAnsi="Times New Roman"/>
          <w:sz w:val="22"/>
          <w:szCs w:val="22"/>
          <w:lang w:val="lt-LT"/>
        </w:rPr>
        <w:t>5.3</w:t>
      </w:r>
      <w:r w:rsidRPr="00D70287">
        <w:rPr>
          <w:rFonts w:ascii="Times New Roman" w:hAnsi="Times New Roman"/>
          <w:sz w:val="22"/>
          <w:szCs w:val="22"/>
          <w:lang w:val="lt-LT"/>
        </w:rPr>
        <w:tab/>
      </w:r>
      <w:proofErr w:type="spellStart"/>
      <w:r w:rsidRPr="00D70287">
        <w:rPr>
          <w:rFonts w:ascii="Times New Roman" w:hAnsi="Times New Roman"/>
          <w:sz w:val="22"/>
          <w:szCs w:val="22"/>
          <w:lang w:val="lt-LT"/>
        </w:rPr>
        <w:t>Ikiklinikinių</w:t>
      </w:r>
      <w:proofErr w:type="spellEnd"/>
      <w:r w:rsidRPr="00D70287">
        <w:rPr>
          <w:rFonts w:ascii="Times New Roman" w:hAnsi="Times New Roman"/>
          <w:sz w:val="22"/>
          <w:szCs w:val="22"/>
          <w:lang w:val="lt-LT"/>
        </w:rPr>
        <w:t xml:space="preserve"> saugumo tyrimų duomenys</w:t>
      </w:r>
    </w:p>
    <w:p w14:paraId="61D9F54F" w14:textId="77777777" w:rsidR="00A74802" w:rsidRPr="00D70287" w:rsidRDefault="00A74802" w:rsidP="00A74802">
      <w:pPr>
        <w:widowControl w:val="0"/>
        <w:tabs>
          <w:tab w:val="clear" w:pos="567"/>
        </w:tabs>
        <w:spacing w:line="240" w:lineRule="auto"/>
        <w:rPr>
          <w:szCs w:val="22"/>
          <w:lang w:val="lt-LT"/>
        </w:rPr>
      </w:pPr>
    </w:p>
    <w:p w14:paraId="01A4C865" w14:textId="77777777" w:rsidR="00A74802" w:rsidRPr="00D70287" w:rsidRDefault="00A74802" w:rsidP="00A74802">
      <w:pPr>
        <w:widowControl w:val="0"/>
        <w:tabs>
          <w:tab w:val="clear" w:pos="567"/>
        </w:tabs>
        <w:spacing w:line="240" w:lineRule="auto"/>
        <w:rPr>
          <w:szCs w:val="22"/>
          <w:lang w:val="lt-LT"/>
        </w:rPr>
      </w:pPr>
      <w:r w:rsidRPr="00D70287">
        <w:rPr>
          <w:szCs w:val="22"/>
          <w:lang w:val="lt-LT"/>
        </w:rPr>
        <w:t xml:space="preserve">Klinikinių tyrimų metu nepastebėtos </w:t>
      </w:r>
      <w:r w:rsidR="00132074" w:rsidRPr="00D70287">
        <w:rPr>
          <w:szCs w:val="22"/>
          <w:lang w:val="lt-LT"/>
        </w:rPr>
        <w:t xml:space="preserve">tokios </w:t>
      </w:r>
      <w:r w:rsidRPr="00D70287">
        <w:rPr>
          <w:szCs w:val="22"/>
          <w:lang w:val="lt-LT"/>
        </w:rPr>
        <w:t>nepageidaujamos reakcijos, kurios gyvūnams pasireiškė esant panašiai į klinikinę ekspozicijai ir gali turėti klinikinės reikšmės, yra:</w:t>
      </w:r>
    </w:p>
    <w:p w14:paraId="29A8855D" w14:textId="77777777" w:rsidR="00A74802" w:rsidRPr="00D70287" w:rsidRDefault="00A74802" w:rsidP="00A74802">
      <w:pPr>
        <w:widowControl w:val="0"/>
        <w:numPr>
          <w:ilvl w:val="0"/>
          <w:numId w:val="6"/>
        </w:numPr>
        <w:tabs>
          <w:tab w:val="clear" w:pos="567"/>
        </w:tabs>
        <w:spacing w:line="240" w:lineRule="auto"/>
        <w:ind w:left="567" w:hanging="567"/>
        <w:rPr>
          <w:szCs w:val="22"/>
          <w:lang w:val="lt-LT"/>
        </w:rPr>
      </w:pPr>
      <w:r w:rsidRPr="00D70287">
        <w:rPr>
          <w:szCs w:val="22"/>
          <w:lang w:val="lt-LT"/>
        </w:rPr>
        <w:t xml:space="preserve">ragenos epitelio atrofija ir ragenos dalinis </w:t>
      </w:r>
      <w:proofErr w:type="spellStart"/>
      <w:r w:rsidRPr="00D70287">
        <w:rPr>
          <w:szCs w:val="22"/>
          <w:lang w:val="lt-LT"/>
        </w:rPr>
        <w:t>drumstumas</w:t>
      </w:r>
      <w:proofErr w:type="spellEnd"/>
      <w:r w:rsidRPr="00D70287">
        <w:rPr>
          <w:szCs w:val="22"/>
          <w:lang w:val="lt-LT"/>
        </w:rPr>
        <w:t>;</w:t>
      </w:r>
    </w:p>
    <w:p w14:paraId="4110FCE1" w14:textId="77777777" w:rsidR="00A74802" w:rsidRPr="00D70287" w:rsidRDefault="00A74802" w:rsidP="00A74802">
      <w:pPr>
        <w:widowControl w:val="0"/>
        <w:numPr>
          <w:ilvl w:val="0"/>
          <w:numId w:val="6"/>
        </w:numPr>
        <w:tabs>
          <w:tab w:val="clear" w:pos="567"/>
        </w:tabs>
        <w:spacing w:line="240" w:lineRule="auto"/>
        <w:ind w:left="567" w:hanging="567"/>
        <w:rPr>
          <w:szCs w:val="22"/>
          <w:lang w:val="lt-LT"/>
        </w:rPr>
      </w:pPr>
      <w:r w:rsidRPr="00D70287">
        <w:rPr>
          <w:szCs w:val="22"/>
          <w:lang w:val="lt-LT"/>
        </w:rPr>
        <w:t>inkstų spenelių nekrozė;</w:t>
      </w:r>
    </w:p>
    <w:p w14:paraId="43C21CA4" w14:textId="77777777" w:rsidR="00A74802" w:rsidRPr="00D70287" w:rsidRDefault="00A74802" w:rsidP="00A74802">
      <w:pPr>
        <w:widowControl w:val="0"/>
        <w:numPr>
          <w:ilvl w:val="0"/>
          <w:numId w:val="6"/>
        </w:numPr>
        <w:tabs>
          <w:tab w:val="clear" w:pos="567"/>
        </w:tabs>
        <w:spacing w:line="240" w:lineRule="auto"/>
        <w:ind w:left="567" w:hanging="567"/>
        <w:rPr>
          <w:szCs w:val="22"/>
          <w:lang w:val="lt-LT"/>
        </w:rPr>
      </w:pPr>
      <w:r w:rsidRPr="00D70287">
        <w:rPr>
          <w:szCs w:val="22"/>
          <w:lang w:val="lt-LT"/>
        </w:rPr>
        <w:t xml:space="preserve">kepenų ląstelių nekrozė ir </w:t>
      </w:r>
      <w:proofErr w:type="spellStart"/>
      <w:r w:rsidRPr="00D70287">
        <w:rPr>
          <w:szCs w:val="22"/>
          <w:lang w:val="lt-LT"/>
        </w:rPr>
        <w:t>eozinofilinė</w:t>
      </w:r>
      <w:proofErr w:type="spellEnd"/>
      <w:r w:rsidRPr="00D70287">
        <w:rPr>
          <w:szCs w:val="22"/>
          <w:lang w:val="lt-LT"/>
        </w:rPr>
        <w:t xml:space="preserve"> </w:t>
      </w:r>
      <w:proofErr w:type="spellStart"/>
      <w:r w:rsidRPr="00D70287">
        <w:rPr>
          <w:szCs w:val="22"/>
          <w:lang w:val="lt-LT"/>
        </w:rPr>
        <w:t>sinusoidų</w:t>
      </w:r>
      <w:proofErr w:type="spellEnd"/>
      <w:r w:rsidRPr="00D70287">
        <w:rPr>
          <w:szCs w:val="22"/>
          <w:lang w:val="lt-LT"/>
        </w:rPr>
        <w:t xml:space="preserve"> infiltracija </w:t>
      </w:r>
      <w:proofErr w:type="spellStart"/>
      <w:r w:rsidRPr="00D70287">
        <w:rPr>
          <w:szCs w:val="22"/>
          <w:lang w:val="lt-LT"/>
        </w:rPr>
        <w:t>makrofagais</w:t>
      </w:r>
      <w:proofErr w:type="spellEnd"/>
      <w:r w:rsidRPr="00D70287">
        <w:rPr>
          <w:szCs w:val="22"/>
          <w:lang w:val="lt-LT"/>
        </w:rPr>
        <w:t>.</w:t>
      </w:r>
    </w:p>
    <w:p w14:paraId="08D19A18" w14:textId="77777777" w:rsidR="00A74802" w:rsidRPr="00D70287" w:rsidRDefault="00A74802" w:rsidP="00A74802">
      <w:pPr>
        <w:widowControl w:val="0"/>
        <w:tabs>
          <w:tab w:val="clear" w:pos="567"/>
        </w:tabs>
        <w:spacing w:line="240" w:lineRule="auto"/>
        <w:rPr>
          <w:szCs w:val="22"/>
          <w:lang w:val="lt-LT"/>
        </w:rPr>
      </w:pPr>
    </w:p>
    <w:p w14:paraId="6C114E60" w14:textId="77777777" w:rsidR="00A74802" w:rsidRPr="00D70287" w:rsidRDefault="00A74802" w:rsidP="00A74802">
      <w:pPr>
        <w:widowControl w:val="0"/>
        <w:tabs>
          <w:tab w:val="clear" w:pos="567"/>
        </w:tabs>
        <w:spacing w:line="240" w:lineRule="auto"/>
        <w:rPr>
          <w:szCs w:val="22"/>
          <w:lang w:val="lt-LT"/>
        </w:rPr>
      </w:pPr>
      <w:proofErr w:type="spellStart"/>
      <w:r w:rsidRPr="00D70287">
        <w:rPr>
          <w:szCs w:val="22"/>
          <w:lang w:val="lt-LT"/>
        </w:rPr>
        <w:t>Ikiklinikinių</w:t>
      </w:r>
      <w:proofErr w:type="spellEnd"/>
      <w:r w:rsidRPr="00D70287">
        <w:rPr>
          <w:szCs w:val="22"/>
          <w:lang w:val="lt-LT"/>
        </w:rPr>
        <w:t xml:space="preserve"> (</w:t>
      </w:r>
      <w:proofErr w:type="spellStart"/>
      <w:r w:rsidRPr="00D70287">
        <w:rPr>
          <w:i/>
          <w:szCs w:val="22"/>
          <w:lang w:val="lt-LT"/>
        </w:rPr>
        <w:t>in</w:t>
      </w:r>
      <w:proofErr w:type="spellEnd"/>
      <w:r w:rsidRPr="00D70287">
        <w:rPr>
          <w:i/>
          <w:szCs w:val="22"/>
          <w:lang w:val="lt-LT"/>
        </w:rPr>
        <w:t xml:space="preserve"> </w:t>
      </w:r>
      <w:proofErr w:type="spellStart"/>
      <w:r w:rsidRPr="00D70287">
        <w:rPr>
          <w:i/>
          <w:szCs w:val="22"/>
          <w:lang w:val="lt-LT"/>
        </w:rPr>
        <w:t>vitro</w:t>
      </w:r>
      <w:proofErr w:type="spellEnd"/>
      <w:r w:rsidRPr="00D70287">
        <w:rPr>
          <w:szCs w:val="22"/>
          <w:lang w:val="lt-LT"/>
        </w:rPr>
        <w:t xml:space="preserve">) tyrimų duomenimis, </w:t>
      </w:r>
      <w:proofErr w:type="spellStart"/>
      <w:r w:rsidRPr="00D70287">
        <w:rPr>
          <w:szCs w:val="22"/>
          <w:lang w:val="lt-LT"/>
        </w:rPr>
        <w:t>gefitinibas</w:t>
      </w:r>
      <w:proofErr w:type="spellEnd"/>
      <w:r w:rsidRPr="00D70287">
        <w:rPr>
          <w:szCs w:val="22"/>
          <w:lang w:val="lt-LT"/>
        </w:rPr>
        <w:t xml:space="preserve"> gali slopinti širdies veikimo potencialo </w:t>
      </w:r>
      <w:proofErr w:type="spellStart"/>
      <w:r w:rsidRPr="00D70287">
        <w:rPr>
          <w:szCs w:val="22"/>
          <w:lang w:val="lt-LT"/>
        </w:rPr>
        <w:t>repoliarizacijos</w:t>
      </w:r>
      <w:proofErr w:type="spellEnd"/>
      <w:r w:rsidRPr="00D70287">
        <w:rPr>
          <w:szCs w:val="22"/>
          <w:lang w:val="lt-LT"/>
        </w:rPr>
        <w:t xml:space="preserve"> fazę (pvz., paveikti QT intervalą). </w:t>
      </w:r>
      <w:r w:rsidR="00132074" w:rsidRPr="00D70287">
        <w:rPr>
          <w:szCs w:val="22"/>
          <w:lang w:val="lt-LT"/>
        </w:rPr>
        <w:t>K</w:t>
      </w:r>
      <w:r w:rsidRPr="00D70287">
        <w:rPr>
          <w:szCs w:val="22"/>
          <w:lang w:val="lt-LT"/>
        </w:rPr>
        <w:t xml:space="preserve">linikinė patirtis nerodo priežastinio ryšio tarp </w:t>
      </w:r>
      <w:proofErr w:type="spellStart"/>
      <w:r w:rsidRPr="00D70287">
        <w:rPr>
          <w:szCs w:val="22"/>
          <w:lang w:val="lt-LT"/>
        </w:rPr>
        <w:t>gefitinibo</w:t>
      </w:r>
      <w:proofErr w:type="spellEnd"/>
      <w:r w:rsidRPr="00D70287">
        <w:rPr>
          <w:szCs w:val="22"/>
          <w:lang w:val="lt-LT"/>
        </w:rPr>
        <w:t xml:space="preserve"> vartojimo ir QT pailgėjimo.</w:t>
      </w:r>
    </w:p>
    <w:p w14:paraId="6EF8B9E6" w14:textId="77777777" w:rsidR="00A74802" w:rsidRPr="00D70287" w:rsidRDefault="00A74802" w:rsidP="00A74802">
      <w:pPr>
        <w:widowControl w:val="0"/>
        <w:tabs>
          <w:tab w:val="clear" w:pos="567"/>
        </w:tabs>
        <w:spacing w:line="240" w:lineRule="auto"/>
        <w:rPr>
          <w:szCs w:val="22"/>
          <w:lang w:val="lt-LT"/>
        </w:rPr>
      </w:pPr>
    </w:p>
    <w:p w14:paraId="5700A4AA" w14:textId="77777777" w:rsidR="00A74802" w:rsidRPr="00D70287" w:rsidRDefault="00A74802" w:rsidP="00A74802">
      <w:pPr>
        <w:widowControl w:val="0"/>
        <w:tabs>
          <w:tab w:val="clear" w:pos="567"/>
        </w:tabs>
        <w:spacing w:line="240" w:lineRule="auto"/>
        <w:rPr>
          <w:szCs w:val="22"/>
          <w:lang w:val="lt-LT"/>
        </w:rPr>
      </w:pPr>
      <w:r w:rsidRPr="00D70287">
        <w:rPr>
          <w:szCs w:val="22"/>
          <w:lang w:val="lt-LT"/>
        </w:rPr>
        <w:t>20 mg/kg paros dozė sumažino žiurkių patelių vislumą.</w:t>
      </w:r>
    </w:p>
    <w:p w14:paraId="4EB9EE31" w14:textId="77777777" w:rsidR="00A74802" w:rsidRPr="00D70287" w:rsidRDefault="00A74802" w:rsidP="00A74802">
      <w:pPr>
        <w:widowControl w:val="0"/>
        <w:tabs>
          <w:tab w:val="clear" w:pos="567"/>
        </w:tabs>
        <w:spacing w:line="240" w:lineRule="auto"/>
        <w:rPr>
          <w:szCs w:val="22"/>
          <w:lang w:val="lt-LT"/>
        </w:rPr>
      </w:pPr>
    </w:p>
    <w:p w14:paraId="4DF39EDF" w14:textId="77777777" w:rsidR="00A74802" w:rsidRPr="00D70287" w:rsidRDefault="00A74802" w:rsidP="00A74802">
      <w:pPr>
        <w:widowControl w:val="0"/>
        <w:tabs>
          <w:tab w:val="clear" w:pos="567"/>
          <w:tab w:val="left" w:pos="426"/>
        </w:tabs>
        <w:spacing w:line="240" w:lineRule="auto"/>
        <w:rPr>
          <w:szCs w:val="22"/>
          <w:lang w:val="lt-LT"/>
        </w:rPr>
      </w:pPr>
      <w:r w:rsidRPr="00D70287">
        <w:rPr>
          <w:szCs w:val="22"/>
          <w:lang w:val="lt-LT"/>
        </w:rPr>
        <w:t xml:space="preserve">Paskelbtų tyrimų duomenimis, genetiškai modifikuotoms pelėms, neturinčioms išreikštų EAFR, pasireiškia vystymosi defektų, susijusių su įvairių organų, įskaitant odą, virškinimo traktą ir plaučius, epitelio nesubrendimu. </w:t>
      </w:r>
      <w:proofErr w:type="spellStart"/>
      <w:r w:rsidRPr="00D70287">
        <w:rPr>
          <w:szCs w:val="22"/>
          <w:lang w:val="lt-LT"/>
        </w:rPr>
        <w:t>Gefitinibo</w:t>
      </w:r>
      <w:proofErr w:type="spellEnd"/>
      <w:r w:rsidRPr="00D70287">
        <w:rPr>
          <w:szCs w:val="22"/>
          <w:lang w:val="lt-LT"/>
        </w:rPr>
        <w:t xml:space="preserve"> vartojant </w:t>
      </w:r>
      <w:proofErr w:type="spellStart"/>
      <w:r w:rsidR="00132074" w:rsidRPr="00D70287">
        <w:rPr>
          <w:szCs w:val="22"/>
          <w:lang w:val="lt-LT"/>
        </w:rPr>
        <w:t>žiukių</w:t>
      </w:r>
      <w:proofErr w:type="spellEnd"/>
      <w:r w:rsidR="00132074" w:rsidRPr="00D70287">
        <w:rPr>
          <w:szCs w:val="22"/>
          <w:lang w:val="lt-LT"/>
        </w:rPr>
        <w:t xml:space="preserve"> </w:t>
      </w:r>
      <w:proofErr w:type="spellStart"/>
      <w:r w:rsidRPr="00D70287">
        <w:rPr>
          <w:szCs w:val="22"/>
          <w:lang w:val="lt-LT"/>
        </w:rPr>
        <w:t>organogenezės</w:t>
      </w:r>
      <w:proofErr w:type="spellEnd"/>
      <w:r w:rsidRPr="00D70287">
        <w:rPr>
          <w:szCs w:val="22"/>
          <w:lang w:val="lt-LT"/>
        </w:rPr>
        <w:t xml:space="preserve"> laikotarpiu, didžiausios (30 mg/kg per parą) dozės poveikio embriono ar vaisiaus vystymuisi nenustatyta. Vis dėlto</w:t>
      </w:r>
      <w:r w:rsidR="00132074" w:rsidRPr="00D70287">
        <w:rPr>
          <w:szCs w:val="22"/>
          <w:lang w:val="lt-LT"/>
        </w:rPr>
        <w:t>,</w:t>
      </w:r>
      <w:r w:rsidRPr="00D70287">
        <w:rPr>
          <w:szCs w:val="22"/>
          <w:lang w:val="lt-LT"/>
        </w:rPr>
        <w:t xml:space="preserve"> 20 mg/kg ir didesnės paros dozės sumažino triušių jauniklių svorį. </w:t>
      </w:r>
      <w:proofErr w:type="spellStart"/>
      <w:r w:rsidRPr="00D70287">
        <w:rPr>
          <w:szCs w:val="22"/>
          <w:lang w:val="lt-LT"/>
        </w:rPr>
        <w:t>Gefitinibo</w:t>
      </w:r>
      <w:proofErr w:type="spellEnd"/>
      <w:r w:rsidRPr="00D70287">
        <w:rPr>
          <w:szCs w:val="22"/>
          <w:lang w:val="lt-LT"/>
        </w:rPr>
        <w:t xml:space="preserve"> sukeltų sklaidos defektų šių abiejų rūšių </w:t>
      </w:r>
      <w:r w:rsidRPr="00D70287">
        <w:rPr>
          <w:szCs w:val="22"/>
          <w:lang w:val="lt-LT"/>
        </w:rPr>
        <w:lastRenderedPageBreak/>
        <w:t xml:space="preserve">gyvūnams nenustatyta. Žiurkėms vaikingumo laikotarpiu ir atsivedimo metu vartojant </w:t>
      </w:r>
      <w:proofErr w:type="spellStart"/>
      <w:r w:rsidRPr="00D70287">
        <w:rPr>
          <w:szCs w:val="22"/>
          <w:lang w:val="lt-LT"/>
        </w:rPr>
        <w:t>gefitinibo</w:t>
      </w:r>
      <w:proofErr w:type="spellEnd"/>
      <w:r w:rsidRPr="00D70287">
        <w:rPr>
          <w:szCs w:val="22"/>
          <w:lang w:val="lt-LT"/>
        </w:rPr>
        <w:t xml:space="preserve"> 20 mg/kg paros dozę, sumažėjo jauniklių išgyvenamumas.</w:t>
      </w:r>
    </w:p>
    <w:p w14:paraId="1622BF62" w14:textId="77777777" w:rsidR="00A74802" w:rsidRPr="00D70287" w:rsidRDefault="00A74802" w:rsidP="00A74802">
      <w:pPr>
        <w:widowControl w:val="0"/>
        <w:tabs>
          <w:tab w:val="clear" w:pos="567"/>
        </w:tabs>
        <w:spacing w:line="240" w:lineRule="auto"/>
        <w:rPr>
          <w:szCs w:val="22"/>
          <w:lang w:val="lt-LT"/>
        </w:rPr>
      </w:pPr>
    </w:p>
    <w:p w14:paraId="4E14DB6E" w14:textId="77777777" w:rsidR="00A74802" w:rsidRPr="00D70287" w:rsidRDefault="00A74802" w:rsidP="00A74802">
      <w:pPr>
        <w:widowControl w:val="0"/>
        <w:tabs>
          <w:tab w:val="clear" w:pos="567"/>
        </w:tabs>
        <w:spacing w:line="240" w:lineRule="auto"/>
        <w:rPr>
          <w:szCs w:val="22"/>
          <w:lang w:val="lt-LT"/>
        </w:rPr>
      </w:pPr>
      <w:r w:rsidRPr="00D70287">
        <w:rPr>
          <w:szCs w:val="22"/>
          <w:lang w:val="lt-LT"/>
        </w:rPr>
        <w:t>Žiurkėms laktacijos laikotarpiu girdant C</w:t>
      </w:r>
      <w:r w:rsidRPr="00D70287">
        <w:rPr>
          <w:szCs w:val="22"/>
          <w:vertAlign w:val="superscript"/>
          <w:lang w:val="lt-LT"/>
        </w:rPr>
        <w:t>14</w:t>
      </w:r>
      <w:r w:rsidRPr="00D70287">
        <w:rPr>
          <w:szCs w:val="22"/>
          <w:lang w:val="lt-LT"/>
        </w:rPr>
        <w:t xml:space="preserve"> žymėtą </w:t>
      </w:r>
      <w:proofErr w:type="spellStart"/>
      <w:r w:rsidRPr="00D70287">
        <w:rPr>
          <w:szCs w:val="22"/>
          <w:lang w:val="lt-LT"/>
        </w:rPr>
        <w:t>gefitinibą</w:t>
      </w:r>
      <w:proofErr w:type="spellEnd"/>
      <w:r w:rsidRPr="00D70287">
        <w:rPr>
          <w:szCs w:val="22"/>
          <w:lang w:val="lt-LT"/>
        </w:rPr>
        <w:t xml:space="preserve"> 14 dienų po palikuonių atsivedimo, radioaktyvumo koncentracija jų piene buvo 11</w:t>
      </w:r>
      <w:r w:rsidRPr="00D70287">
        <w:rPr>
          <w:szCs w:val="22"/>
          <w:lang w:val="lt-LT"/>
        </w:rPr>
        <w:noBreakHyphen/>
      </w:r>
      <w:r w:rsidR="00132074" w:rsidRPr="00D70287">
        <w:rPr>
          <w:szCs w:val="22"/>
          <w:lang w:val="lt-LT"/>
        </w:rPr>
        <w:t xml:space="preserve">19 </w:t>
      </w:r>
      <w:r w:rsidRPr="00D70287">
        <w:rPr>
          <w:szCs w:val="22"/>
          <w:lang w:val="lt-LT"/>
        </w:rPr>
        <w:t>kartų didesnė negu kraujyje.</w:t>
      </w:r>
    </w:p>
    <w:p w14:paraId="1132FA15" w14:textId="77777777" w:rsidR="00A74802" w:rsidRPr="00D70287" w:rsidRDefault="00A74802" w:rsidP="00A74802">
      <w:pPr>
        <w:widowControl w:val="0"/>
        <w:tabs>
          <w:tab w:val="clear" w:pos="567"/>
        </w:tabs>
        <w:spacing w:line="240" w:lineRule="auto"/>
        <w:rPr>
          <w:szCs w:val="22"/>
          <w:lang w:val="lt-LT"/>
        </w:rPr>
      </w:pPr>
    </w:p>
    <w:p w14:paraId="6BB0B96A" w14:textId="77777777" w:rsidR="00A74802" w:rsidRPr="00D70287" w:rsidRDefault="00A74802" w:rsidP="00A74802">
      <w:pPr>
        <w:widowControl w:val="0"/>
        <w:tabs>
          <w:tab w:val="clear" w:pos="567"/>
        </w:tabs>
        <w:spacing w:line="240" w:lineRule="auto"/>
        <w:rPr>
          <w:szCs w:val="22"/>
          <w:lang w:val="lt-LT"/>
        </w:rPr>
      </w:pPr>
      <w:proofErr w:type="spellStart"/>
      <w:r w:rsidRPr="00D70287">
        <w:rPr>
          <w:szCs w:val="22"/>
          <w:lang w:val="lt-LT"/>
        </w:rPr>
        <w:t>Gefitinibo</w:t>
      </w:r>
      <w:proofErr w:type="spellEnd"/>
      <w:r w:rsidRPr="00D70287">
        <w:rPr>
          <w:szCs w:val="22"/>
          <w:lang w:val="lt-LT"/>
        </w:rPr>
        <w:t xml:space="preserve"> galimo </w:t>
      </w:r>
      <w:proofErr w:type="spellStart"/>
      <w:r w:rsidRPr="00D70287">
        <w:rPr>
          <w:szCs w:val="22"/>
          <w:lang w:val="lt-LT"/>
        </w:rPr>
        <w:t>genotoksinio</w:t>
      </w:r>
      <w:proofErr w:type="spellEnd"/>
      <w:r w:rsidRPr="00D70287">
        <w:rPr>
          <w:szCs w:val="22"/>
          <w:lang w:val="lt-LT"/>
        </w:rPr>
        <w:t xml:space="preserve"> poveikio nenustatyta.</w:t>
      </w:r>
    </w:p>
    <w:p w14:paraId="75C603C7" w14:textId="77777777" w:rsidR="00A74802" w:rsidRPr="00D70287" w:rsidRDefault="00A74802" w:rsidP="00A74802">
      <w:pPr>
        <w:widowControl w:val="0"/>
        <w:tabs>
          <w:tab w:val="clear" w:pos="567"/>
        </w:tabs>
        <w:spacing w:line="240" w:lineRule="auto"/>
        <w:rPr>
          <w:szCs w:val="22"/>
          <w:lang w:val="lt-LT"/>
        </w:rPr>
      </w:pPr>
    </w:p>
    <w:p w14:paraId="488BD544" w14:textId="77777777" w:rsidR="00A74802" w:rsidRPr="00D70287" w:rsidRDefault="00A74802" w:rsidP="00A74802">
      <w:pPr>
        <w:widowControl w:val="0"/>
        <w:tabs>
          <w:tab w:val="clear" w:pos="567"/>
        </w:tabs>
        <w:spacing w:line="240" w:lineRule="auto"/>
        <w:rPr>
          <w:szCs w:val="22"/>
          <w:lang w:val="lt-LT"/>
        </w:rPr>
      </w:pPr>
      <w:r w:rsidRPr="00D70287">
        <w:rPr>
          <w:szCs w:val="22"/>
          <w:lang w:val="lt-LT"/>
        </w:rPr>
        <w:t xml:space="preserve">2 metų trukmės kancerogeninio poveikio tyrimas parodė nedidelį, bet statistiškai reikšmingą kepenų ląstelių adenomų padažnėjimą žiurkių patinams ir patelėms. Be to, tik didžiausios (10 mg/kg per parą) dozės grupės žiurkių patelėms dažniau nustatyta </w:t>
      </w:r>
      <w:proofErr w:type="spellStart"/>
      <w:r w:rsidRPr="00D70287">
        <w:rPr>
          <w:szCs w:val="22"/>
          <w:lang w:val="lt-LT"/>
        </w:rPr>
        <w:t>mezenterinių</w:t>
      </w:r>
      <w:proofErr w:type="spellEnd"/>
      <w:r w:rsidRPr="00D70287">
        <w:rPr>
          <w:szCs w:val="22"/>
          <w:lang w:val="lt-LT"/>
        </w:rPr>
        <w:t xml:space="preserve"> limfmazgių </w:t>
      </w:r>
      <w:proofErr w:type="spellStart"/>
      <w:r w:rsidRPr="00D70287">
        <w:rPr>
          <w:szCs w:val="22"/>
          <w:lang w:val="lt-LT"/>
        </w:rPr>
        <w:t>hemangiosarkomų</w:t>
      </w:r>
      <w:proofErr w:type="spellEnd"/>
      <w:r w:rsidRPr="00D70287">
        <w:rPr>
          <w:szCs w:val="22"/>
          <w:lang w:val="lt-LT"/>
        </w:rPr>
        <w:t xml:space="preserve">. Kepenų ląstelių adenomų taip pat nustatyta </w:t>
      </w:r>
      <w:r w:rsidR="00B314CB" w:rsidRPr="00D70287">
        <w:rPr>
          <w:szCs w:val="22"/>
          <w:lang w:val="lt-LT"/>
        </w:rPr>
        <w:t xml:space="preserve">atlikus 2 </w:t>
      </w:r>
      <w:r w:rsidRPr="00D70287">
        <w:rPr>
          <w:szCs w:val="22"/>
          <w:lang w:val="lt-LT"/>
        </w:rPr>
        <w:t>metų trukmės kancerogeninio poveikio pelėms tyrimą, kurio metu šis navikas nežymiai dažniau atsirado vidutinės dozės grupės pelių patinams bei didelės dozės grupės patelėms ir patinams. Šis poveikis buvo statistiškai reikšmingas tik pelių patelėms</w:t>
      </w:r>
      <w:r w:rsidR="00132074" w:rsidRPr="00D70287">
        <w:rPr>
          <w:szCs w:val="22"/>
          <w:lang w:val="lt-LT"/>
        </w:rPr>
        <w:t xml:space="preserve">, bet ne </w:t>
      </w:r>
      <w:r w:rsidRPr="00D70287">
        <w:rPr>
          <w:szCs w:val="22"/>
          <w:lang w:val="lt-LT"/>
        </w:rPr>
        <w:t>patinams. Poveikio nesukeliančio klinikinės ekspozicijos lygio ribų pelėms ir žiurkėms nebuvo. Šių duomenų klinikinė reikšmė nežinoma.</w:t>
      </w:r>
    </w:p>
    <w:p w14:paraId="378161CD" w14:textId="77777777" w:rsidR="00A74802" w:rsidRPr="00D70287" w:rsidRDefault="00A74802" w:rsidP="00A74802">
      <w:pPr>
        <w:widowControl w:val="0"/>
        <w:tabs>
          <w:tab w:val="clear" w:pos="567"/>
        </w:tabs>
        <w:spacing w:line="240" w:lineRule="auto"/>
        <w:rPr>
          <w:szCs w:val="22"/>
          <w:lang w:val="lt-LT"/>
        </w:rPr>
      </w:pPr>
    </w:p>
    <w:p w14:paraId="7991D5FA" w14:textId="77777777" w:rsidR="00A74802" w:rsidRPr="00D70287" w:rsidRDefault="00A74802" w:rsidP="00A74802">
      <w:pPr>
        <w:widowControl w:val="0"/>
        <w:tabs>
          <w:tab w:val="clear" w:pos="567"/>
        </w:tabs>
        <w:spacing w:line="240" w:lineRule="auto"/>
        <w:rPr>
          <w:szCs w:val="22"/>
          <w:lang w:val="lt-LT"/>
        </w:rPr>
      </w:pPr>
      <w:proofErr w:type="spellStart"/>
      <w:r w:rsidRPr="00D70287">
        <w:rPr>
          <w:szCs w:val="22"/>
          <w:lang w:val="lt-LT"/>
        </w:rPr>
        <w:t>Fototoksinio</w:t>
      </w:r>
      <w:proofErr w:type="spellEnd"/>
      <w:r w:rsidRPr="00D70287">
        <w:rPr>
          <w:szCs w:val="22"/>
          <w:lang w:val="lt-LT"/>
        </w:rPr>
        <w:t xml:space="preserve"> poveikio tyrimo </w:t>
      </w:r>
      <w:proofErr w:type="spellStart"/>
      <w:r w:rsidRPr="00D70287">
        <w:rPr>
          <w:i/>
          <w:szCs w:val="22"/>
          <w:lang w:val="lt-LT"/>
        </w:rPr>
        <w:t>in</w:t>
      </w:r>
      <w:proofErr w:type="spellEnd"/>
      <w:r w:rsidRPr="00D70287">
        <w:rPr>
          <w:i/>
          <w:szCs w:val="22"/>
          <w:lang w:val="lt-LT"/>
        </w:rPr>
        <w:t xml:space="preserve"> </w:t>
      </w:r>
      <w:proofErr w:type="spellStart"/>
      <w:r w:rsidRPr="00D70287">
        <w:rPr>
          <w:i/>
          <w:szCs w:val="22"/>
          <w:lang w:val="lt-LT"/>
        </w:rPr>
        <w:t>vitro</w:t>
      </w:r>
      <w:proofErr w:type="spellEnd"/>
      <w:r w:rsidRPr="00D70287">
        <w:rPr>
          <w:szCs w:val="22"/>
          <w:lang w:val="lt-LT"/>
        </w:rPr>
        <w:t xml:space="preserve"> duomenimis, </w:t>
      </w:r>
      <w:proofErr w:type="spellStart"/>
      <w:r w:rsidRPr="00D70287">
        <w:rPr>
          <w:szCs w:val="22"/>
          <w:lang w:val="lt-LT"/>
        </w:rPr>
        <w:t>gefitinibas</w:t>
      </w:r>
      <w:proofErr w:type="spellEnd"/>
      <w:r w:rsidRPr="00D70287">
        <w:rPr>
          <w:szCs w:val="22"/>
          <w:lang w:val="lt-LT"/>
        </w:rPr>
        <w:t xml:space="preserve"> gali sukelti </w:t>
      </w:r>
      <w:proofErr w:type="spellStart"/>
      <w:r w:rsidRPr="00D70287">
        <w:rPr>
          <w:szCs w:val="22"/>
          <w:lang w:val="lt-LT"/>
        </w:rPr>
        <w:t>fototoksinį</w:t>
      </w:r>
      <w:proofErr w:type="spellEnd"/>
      <w:r w:rsidRPr="00D70287">
        <w:rPr>
          <w:szCs w:val="22"/>
          <w:lang w:val="lt-LT"/>
        </w:rPr>
        <w:t xml:space="preserve"> poveikį.</w:t>
      </w:r>
    </w:p>
    <w:p w14:paraId="6ACAD639" w14:textId="77777777" w:rsidR="00A74802" w:rsidRPr="00D70287" w:rsidRDefault="00A74802" w:rsidP="00A74802">
      <w:pPr>
        <w:widowControl w:val="0"/>
        <w:tabs>
          <w:tab w:val="clear" w:pos="567"/>
        </w:tabs>
        <w:spacing w:line="240" w:lineRule="auto"/>
        <w:rPr>
          <w:szCs w:val="22"/>
          <w:lang w:val="lt-LT"/>
        </w:rPr>
      </w:pPr>
    </w:p>
    <w:p w14:paraId="02893309" w14:textId="77777777" w:rsidR="00A74802" w:rsidRPr="00D70287" w:rsidRDefault="00A74802" w:rsidP="00A74802">
      <w:pPr>
        <w:widowControl w:val="0"/>
        <w:tabs>
          <w:tab w:val="clear" w:pos="567"/>
        </w:tabs>
        <w:spacing w:line="240" w:lineRule="auto"/>
        <w:rPr>
          <w:szCs w:val="22"/>
          <w:lang w:val="lt-LT"/>
        </w:rPr>
      </w:pPr>
    </w:p>
    <w:p w14:paraId="64778A27" w14:textId="77777777" w:rsidR="00A74802" w:rsidRPr="00D70287" w:rsidRDefault="00A74802" w:rsidP="00A74802">
      <w:pPr>
        <w:pStyle w:val="Antrat3"/>
        <w:keepNext w:val="0"/>
        <w:keepLines w:val="0"/>
        <w:widowControl w:val="0"/>
        <w:spacing w:before="0" w:after="0" w:line="240" w:lineRule="auto"/>
        <w:rPr>
          <w:rFonts w:ascii="Times New Roman" w:hAnsi="Times New Roman"/>
          <w:sz w:val="22"/>
          <w:szCs w:val="22"/>
          <w:lang w:val="lt-LT"/>
        </w:rPr>
      </w:pPr>
      <w:r w:rsidRPr="00D70287">
        <w:rPr>
          <w:rFonts w:ascii="Times New Roman" w:hAnsi="Times New Roman"/>
          <w:sz w:val="22"/>
          <w:szCs w:val="22"/>
          <w:lang w:val="lt-LT"/>
        </w:rPr>
        <w:t>6.</w:t>
      </w:r>
      <w:r w:rsidRPr="00D70287">
        <w:rPr>
          <w:rFonts w:ascii="Times New Roman" w:hAnsi="Times New Roman"/>
          <w:sz w:val="22"/>
          <w:szCs w:val="22"/>
          <w:lang w:val="lt-LT"/>
        </w:rPr>
        <w:tab/>
        <w:t>FARMACINĖ INFORMACIJA</w:t>
      </w:r>
    </w:p>
    <w:p w14:paraId="58FBE89D" w14:textId="77777777" w:rsidR="00A74802" w:rsidRPr="00D70287" w:rsidRDefault="00A74802" w:rsidP="00A74802">
      <w:pPr>
        <w:widowControl w:val="0"/>
        <w:tabs>
          <w:tab w:val="clear" w:pos="567"/>
        </w:tabs>
        <w:spacing w:line="240" w:lineRule="auto"/>
        <w:rPr>
          <w:szCs w:val="22"/>
          <w:lang w:val="lt-LT"/>
        </w:rPr>
      </w:pPr>
    </w:p>
    <w:p w14:paraId="5317B5D6" w14:textId="77777777" w:rsidR="00A74802" w:rsidRPr="00D70287" w:rsidRDefault="00A74802" w:rsidP="00A74802">
      <w:pPr>
        <w:pStyle w:val="Antrat4"/>
        <w:keepNext w:val="0"/>
        <w:widowControl w:val="0"/>
        <w:spacing w:line="240" w:lineRule="auto"/>
        <w:rPr>
          <w:rFonts w:ascii="Times New Roman" w:hAnsi="Times New Roman"/>
          <w:sz w:val="22"/>
          <w:szCs w:val="22"/>
          <w:lang w:val="lt-LT"/>
        </w:rPr>
      </w:pPr>
      <w:r w:rsidRPr="00D70287">
        <w:rPr>
          <w:rFonts w:ascii="Times New Roman" w:hAnsi="Times New Roman"/>
          <w:sz w:val="22"/>
          <w:szCs w:val="22"/>
          <w:lang w:val="lt-LT"/>
        </w:rPr>
        <w:t>6.1</w:t>
      </w:r>
      <w:r w:rsidRPr="00D70287">
        <w:rPr>
          <w:rFonts w:ascii="Times New Roman" w:hAnsi="Times New Roman"/>
          <w:sz w:val="22"/>
          <w:szCs w:val="22"/>
          <w:lang w:val="lt-LT"/>
        </w:rPr>
        <w:tab/>
        <w:t>Pagalbinių medžiagų sąrašas</w:t>
      </w:r>
    </w:p>
    <w:p w14:paraId="4FA7B4AC" w14:textId="77777777" w:rsidR="00A74802" w:rsidRPr="00D70287" w:rsidRDefault="00A74802" w:rsidP="00A74802">
      <w:pPr>
        <w:widowControl w:val="0"/>
        <w:tabs>
          <w:tab w:val="clear" w:pos="567"/>
        </w:tabs>
        <w:spacing w:line="240" w:lineRule="auto"/>
        <w:rPr>
          <w:szCs w:val="22"/>
          <w:lang w:val="lt-LT"/>
        </w:rPr>
      </w:pPr>
    </w:p>
    <w:p w14:paraId="6FCB13D5" w14:textId="77777777" w:rsidR="00A74802" w:rsidRPr="00FE7120" w:rsidRDefault="00A74802" w:rsidP="00A74802">
      <w:pPr>
        <w:widowControl w:val="0"/>
        <w:tabs>
          <w:tab w:val="clear" w:pos="567"/>
        </w:tabs>
        <w:spacing w:line="240" w:lineRule="auto"/>
        <w:rPr>
          <w:i/>
          <w:szCs w:val="22"/>
          <w:lang w:val="lt-LT"/>
        </w:rPr>
      </w:pPr>
      <w:r w:rsidRPr="00FE7120">
        <w:rPr>
          <w:i/>
          <w:szCs w:val="22"/>
          <w:lang w:val="lt-LT"/>
        </w:rPr>
        <w:t>Tabletės šerdis</w:t>
      </w:r>
    </w:p>
    <w:p w14:paraId="5CC4BB0D" w14:textId="77777777" w:rsidR="00A74802" w:rsidRPr="00D70287" w:rsidRDefault="00A74802" w:rsidP="00A74802">
      <w:pPr>
        <w:widowControl w:val="0"/>
        <w:tabs>
          <w:tab w:val="clear" w:pos="567"/>
        </w:tabs>
        <w:spacing w:line="240" w:lineRule="auto"/>
        <w:rPr>
          <w:szCs w:val="22"/>
          <w:lang w:val="lt-LT"/>
        </w:rPr>
      </w:pPr>
      <w:r w:rsidRPr="00D70287">
        <w:rPr>
          <w:szCs w:val="22"/>
          <w:lang w:val="lt-LT"/>
        </w:rPr>
        <w:t xml:space="preserve">Laktozė </w:t>
      </w:r>
      <w:proofErr w:type="spellStart"/>
      <w:r w:rsidRPr="00D70287">
        <w:rPr>
          <w:szCs w:val="22"/>
          <w:lang w:val="lt-LT"/>
        </w:rPr>
        <w:t>monohidratas</w:t>
      </w:r>
      <w:proofErr w:type="spellEnd"/>
    </w:p>
    <w:p w14:paraId="0248D87D" w14:textId="77777777" w:rsidR="00A74802" w:rsidRPr="00D70287" w:rsidRDefault="00A74802" w:rsidP="00A74802">
      <w:pPr>
        <w:widowControl w:val="0"/>
        <w:tabs>
          <w:tab w:val="clear" w:pos="567"/>
        </w:tabs>
        <w:spacing w:line="240" w:lineRule="auto"/>
        <w:rPr>
          <w:szCs w:val="22"/>
          <w:lang w:val="lt-LT"/>
        </w:rPr>
      </w:pPr>
      <w:proofErr w:type="spellStart"/>
      <w:r w:rsidRPr="00D70287">
        <w:rPr>
          <w:szCs w:val="22"/>
          <w:lang w:val="lt-LT"/>
        </w:rPr>
        <w:t>Mikrokristalinė</w:t>
      </w:r>
      <w:proofErr w:type="spellEnd"/>
      <w:r w:rsidRPr="00D70287">
        <w:rPr>
          <w:szCs w:val="22"/>
          <w:lang w:val="lt-LT"/>
        </w:rPr>
        <w:t xml:space="preserve"> celiuliozė</w:t>
      </w:r>
    </w:p>
    <w:p w14:paraId="3FA5E311" w14:textId="77777777" w:rsidR="00132074" w:rsidRPr="00D70287" w:rsidRDefault="00132074" w:rsidP="00132074">
      <w:pPr>
        <w:widowControl w:val="0"/>
        <w:tabs>
          <w:tab w:val="clear" w:pos="567"/>
        </w:tabs>
        <w:spacing w:line="240" w:lineRule="auto"/>
        <w:rPr>
          <w:szCs w:val="22"/>
          <w:lang w:val="lt-LT"/>
        </w:rPr>
      </w:pPr>
      <w:proofErr w:type="spellStart"/>
      <w:r w:rsidRPr="00D70287">
        <w:rPr>
          <w:szCs w:val="22"/>
          <w:lang w:val="lt-LT"/>
        </w:rPr>
        <w:t>Kroskarmeliozės</w:t>
      </w:r>
      <w:proofErr w:type="spellEnd"/>
      <w:r w:rsidRPr="00D70287">
        <w:rPr>
          <w:szCs w:val="22"/>
          <w:lang w:val="lt-LT"/>
        </w:rPr>
        <w:t xml:space="preserve"> natrio druska</w:t>
      </w:r>
    </w:p>
    <w:p w14:paraId="5A04CABC" w14:textId="77777777" w:rsidR="00132074" w:rsidRPr="00D70287" w:rsidRDefault="00132074" w:rsidP="00132074">
      <w:pPr>
        <w:widowControl w:val="0"/>
        <w:tabs>
          <w:tab w:val="clear" w:pos="567"/>
        </w:tabs>
        <w:spacing w:line="240" w:lineRule="auto"/>
        <w:rPr>
          <w:szCs w:val="22"/>
          <w:lang w:val="lt-LT"/>
        </w:rPr>
      </w:pPr>
      <w:r w:rsidRPr="00D70287">
        <w:rPr>
          <w:szCs w:val="22"/>
          <w:lang w:val="lt-LT"/>
        </w:rPr>
        <w:t xml:space="preserve">Natrio </w:t>
      </w:r>
      <w:proofErr w:type="spellStart"/>
      <w:r w:rsidRPr="00D70287">
        <w:rPr>
          <w:szCs w:val="22"/>
          <w:lang w:val="lt-LT"/>
        </w:rPr>
        <w:t>laurilsulfatas</w:t>
      </w:r>
      <w:proofErr w:type="spellEnd"/>
    </w:p>
    <w:p w14:paraId="04E26AB0" w14:textId="77777777" w:rsidR="00A74802" w:rsidRPr="00D70287" w:rsidRDefault="00A74802" w:rsidP="00A74802">
      <w:pPr>
        <w:widowControl w:val="0"/>
        <w:tabs>
          <w:tab w:val="clear" w:pos="567"/>
        </w:tabs>
        <w:spacing w:line="240" w:lineRule="auto"/>
        <w:rPr>
          <w:szCs w:val="22"/>
          <w:lang w:val="lt-LT"/>
        </w:rPr>
      </w:pPr>
      <w:proofErr w:type="spellStart"/>
      <w:r w:rsidRPr="00D70287">
        <w:rPr>
          <w:szCs w:val="22"/>
          <w:lang w:val="lt-LT"/>
        </w:rPr>
        <w:t>Povidonas</w:t>
      </w:r>
      <w:proofErr w:type="spellEnd"/>
    </w:p>
    <w:p w14:paraId="7D2393FC" w14:textId="77777777" w:rsidR="00A74802" w:rsidRPr="00D70287" w:rsidRDefault="00A74802" w:rsidP="00A74802">
      <w:pPr>
        <w:widowControl w:val="0"/>
        <w:tabs>
          <w:tab w:val="clear" w:pos="567"/>
        </w:tabs>
        <w:spacing w:line="240" w:lineRule="auto"/>
        <w:rPr>
          <w:szCs w:val="22"/>
          <w:lang w:val="lt-LT"/>
        </w:rPr>
      </w:pPr>
      <w:r w:rsidRPr="00D70287">
        <w:rPr>
          <w:szCs w:val="22"/>
          <w:lang w:val="lt-LT"/>
        </w:rPr>
        <w:t xml:space="preserve">Magnio </w:t>
      </w:r>
      <w:proofErr w:type="spellStart"/>
      <w:r w:rsidRPr="00D70287">
        <w:rPr>
          <w:szCs w:val="22"/>
          <w:lang w:val="lt-LT"/>
        </w:rPr>
        <w:t>stearatas</w:t>
      </w:r>
      <w:proofErr w:type="spellEnd"/>
    </w:p>
    <w:p w14:paraId="58F137A3" w14:textId="77777777" w:rsidR="00A74802" w:rsidRPr="00D70287" w:rsidRDefault="00A74802" w:rsidP="00A74802">
      <w:pPr>
        <w:widowControl w:val="0"/>
        <w:tabs>
          <w:tab w:val="clear" w:pos="567"/>
        </w:tabs>
        <w:spacing w:line="240" w:lineRule="auto"/>
        <w:rPr>
          <w:szCs w:val="22"/>
          <w:lang w:val="lt-LT"/>
        </w:rPr>
      </w:pPr>
    </w:p>
    <w:p w14:paraId="38F04341" w14:textId="77777777" w:rsidR="00A74802" w:rsidRPr="00FE7120" w:rsidRDefault="00A74802" w:rsidP="00A74802">
      <w:pPr>
        <w:widowControl w:val="0"/>
        <w:tabs>
          <w:tab w:val="clear" w:pos="567"/>
        </w:tabs>
        <w:spacing w:line="240" w:lineRule="auto"/>
        <w:rPr>
          <w:i/>
          <w:szCs w:val="22"/>
          <w:lang w:val="lt-LT"/>
        </w:rPr>
      </w:pPr>
      <w:r w:rsidRPr="00FE7120">
        <w:rPr>
          <w:i/>
          <w:szCs w:val="22"/>
          <w:lang w:val="lt-LT"/>
        </w:rPr>
        <w:t>Tabletės plėvelė</w:t>
      </w:r>
    </w:p>
    <w:p w14:paraId="7450E2B0" w14:textId="77777777" w:rsidR="00132074" w:rsidRPr="00D70287" w:rsidRDefault="00132074" w:rsidP="00A74802">
      <w:pPr>
        <w:widowControl w:val="0"/>
        <w:tabs>
          <w:tab w:val="clear" w:pos="567"/>
        </w:tabs>
        <w:spacing w:line="240" w:lineRule="auto"/>
        <w:rPr>
          <w:szCs w:val="22"/>
          <w:lang w:val="lt-LT"/>
        </w:rPr>
      </w:pPr>
      <w:proofErr w:type="spellStart"/>
      <w:r w:rsidRPr="00D70287">
        <w:rPr>
          <w:szCs w:val="22"/>
          <w:lang w:val="lt-LT"/>
        </w:rPr>
        <w:t>Opadry</w:t>
      </w:r>
      <w:proofErr w:type="spellEnd"/>
      <w:r w:rsidRPr="00D70287">
        <w:rPr>
          <w:szCs w:val="22"/>
          <w:lang w:val="lt-LT"/>
        </w:rPr>
        <w:t xml:space="preserve"> II rudasis 85F165081</w:t>
      </w:r>
      <w:r w:rsidR="001C3736">
        <w:rPr>
          <w:szCs w:val="22"/>
          <w:lang w:val="lt-LT"/>
        </w:rPr>
        <w:t>:</w:t>
      </w:r>
    </w:p>
    <w:p w14:paraId="5E155E1D" w14:textId="77777777" w:rsidR="00A74802" w:rsidRPr="00D70287" w:rsidRDefault="00A74802" w:rsidP="00A74802">
      <w:pPr>
        <w:widowControl w:val="0"/>
        <w:tabs>
          <w:tab w:val="clear" w:pos="567"/>
        </w:tabs>
        <w:spacing w:line="240" w:lineRule="auto"/>
        <w:rPr>
          <w:szCs w:val="22"/>
          <w:lang w:val="lt-LT"/>
        </w:rPr>
      </w:pPr>
      <w:r w:rsidRPr="00D70287">
        <w:rPr>
          <w:szCs w:val="22"/>
          <w:lang w:val="lt-LT"/>
        </w:rPr>
        <w:t>Polivinilo alkoholis</w:t>
      </w:r>
    </w:p>
    <w:p w14:paraId="74C87931" w14:textId="77777777" w:rsidR="00A74802" w:rsidRPr="00D70287" w:rsidRDefault="00A74802" w:rsidP="00A74802">
      <w:pPr>
        <w:widowControl w:val="0"/>
        <w:tabs>
          <w:tab w:val="clear" w:pos="567"/>
        </w:tabs>
        <w:spacing w:line="240" w:lineRule="auto"/>
        <w:rPr>
          <w:szCs w:val="22"/>
          <w:lang w:val="lt-LT"/>
        </w:rPr>
      </w:pPr>
      <w:r w:rsidRPr="00D70287">
        <w:rPr>
          <w:szCs w:val="22"/>
          <w:lang w:val="lt-LT"/>
        </w:rPr>
        <w:t>Makrogolis</w:t>
      </w:r>
      <w:r w:rsidR="00EA7699">
        <w:rPr>
          <w:szCs w:val="22"/>
          <w:lang w:val="lt-LT"/>
        </w:rPr>
        <w:t xml:space="preserve"> 3350</w:t>
      </w:r>
    </w:p>
    <w:p w14:paraId="49DE33E7" w14:textId="77777777" w:rsidR="00A74802" w:rsidRPr="00D70287" w:rsidRDefault="00A74802" w:rsidP="00A74802">
      <w:pPr>
        <w:widowControl w:val="0"/>
        <w:tabs>
          <w:tab w:val="clear" w:pos="567"/>
        </w:tabs>
        <w:spacing w:line="240" w:lineRule="auto"/>
        <w:rPr>
          <w:szCs w:val="22"/>
          <w:lang w:val="lt-LT"/>
        </w:rPr>
      </w:pPr>
      <w:r w:rsidRPr="00D70287">
        <w:rPr>
          <w:szCs w:val="22"/>
          <w:lang w:val="lt-LT"/>
        </w:rPr>
        <w:t>Talkas</w:t>
      </w:r>
    </w:p>
    <w:p w14:paraId="6C79FC5B" w14:textId="77777777" w:rsidR="00132074" w:rsidRPr="00D70287" w:rsidRDefault="00132074" w:rsidP="00132074">
      <w:pPr>
        <w:widowControl w:val="0"/>
        <w:tabs>
          <w:tab w:val="clear" w:pos="567"/>
        </w:tabs>
        <w:spacing w:line="240" w:lineRule="auto"/>
        <w:rPr>
          <w:szCs w:val="22"/>
          <w:lang w:val="lt-LT"/>
        </w:rPr>
      </w:pPr>
      <w:r w:rsidRPr="00D70287">
        <w:rPr>
          <w:szCs w:val="22"/>
          <w:lang w:val="lt-LT"/>
        </w:rPr>
        <w:t xml:space="preserve">Geltonasis geležies oksidas </w:t>
      </w:r>
    </w:p>
    <w:p w14:paraId="1ED32E4A" w14:textId="77777777" w:rsidR="00A74802" w:rsidRPr="00D70287" w:rsidRDefault="00A74802" w:rsidP="00A74802">
      <w:pPr>
        <w:widowControl w:val="0"/>
        <w:tabs>
          <w:tab w:val="clear" w:pos="567"/>
        </w:tabs>
        <w:spacing w:line="240" w:lineRule="auto"/>
        <w:rPr>
          <w:szCs w:val="22"/>
          <w:lang w:val="lt-LT"/>
        </w:rPr>
      </w:pPr>
      <w:r w:rsidRPr="00D70287">
        <w:rPr>
          <w:szCs w:val="22"/>
          <w:lang w:val="lt-LT"/>
        </w:rPr>
        <w:t xml:space="preserve">Raudonasis geležies oksidas </w:t>
      </w:r>
    </w:p>
    <w:p w14:paraId="26A390D8" w14:textId="77777777" w:rsidR="00A74802" w:rsidRPr="00D70287" w:rsidRDefault="00132074" w:rsidP="00A74802">
      <w:pPr>
        <w:widowControl w:val="0"/>
        <w:tabs>
          <w:tab w:val="clear" w:pos="567"/>
        </w:tabs>
        <w:spacing w:line="240" w:lineRule="auto"/>
        <w:rPr>
          <w:szCs w:val="22"/>
          <w:lang w:val="lt-LT"/>
        </w:rPr>
      </w:pPr>
      <w:r w:rsidRPr="00D70287">
        <w:rPr>
          <w:szCs w:val="22"/>
          <w:lang w:val="lt-LT"/>
        </w:rPr>
        <w:t>Titano dioksidas</w:t>
      </w:r>
    </w:p>
    <w:p w14:paraId="6BF87EA4" w14:textId="77777777" w:rsidR="00A74802" w:rsidRPr="00D70287" w:rsidRDefault="00A74802" w:rsidP="00A74802">
      <w:pPr>
        <w:widowControl w:val="0"/>
        <w:tabs>
          <w:tab w:val="clear" w:pos="567"/>
        </w:tabs>
        <w:spacing w:line="240" w:lineRule="auto"/>
        <w:rPr>
          <w:szCs w:val="22"/>
          <w:lang w:val="lt-LT"/>
        </w:rPr>
      </w:pPr>
    </w:p>
    <w:p w14:paraId="371F410E" w14:textId="77777777" w:rsidR="00A74802" w:rsidRPr="00D70287" w:rsidRDefault="00A74802" w:rsidP="00A74802">
      <w:pPr>
        <w:pStyle w:val="Antrat4"/>
        <w:keepNext w:val="0"/>
        <w:widowControl w:val="0"/>
        <w:spacing w:line="240" w:lineRule="auto"/>
        <w:rPr>
          <w:rFonts w:ascii="Times New Roman" w:hAnsi="Times New Roman"/>
          <w:sz w:val="22"/>
          <w:szCs w:val="22"/>
          <w:lang w:val="lt-LT"/>
        </w:rPr>
      </w:pPr>
      <w:r w:rsidRPr="00D70287">
        <w:rPr>
          <w:rFonts w:ascii="Times New Roman" w:hAnsi="Times New Roman"/>
          <w:sz w:val="22"/>
          <w:szCs w:val="22"/>
          <w:lang w:val="lt-LT"/>
        </w:rPr>
        <w:t>6.2</w:t>
      </w:r>
      <w:r w:rsidRPr="00D70287">
        <w:rPr>
          <w:rFonts w:ascii="Times New Roman" w:hAnsi="Times New Roman"/>
          <w:sz w:val="22"/>
          <w:szCs w:val="22"/>
          <w:lang w:val="lt-LT"/>
        </w:rPr>
        <w:tab/>
        <w:t>Nesuderinamumas</w:t>
      </w:r>
    </w:p>
    <w:p w14:paraId="450F8A15" w14:textId="77777777" w:rsidR="00A74802" w:rsidRPr="00D70287" w:rsidRDefault="00A74802" w:rsidP="00A74802">
      <w:pPr>
        <w:widowControl w:val="0"/>
        <w:tabs>
          <w:tab w:val="clear" w:pos="567"/>
        </w:tabs>
        <w:spacing w:line="240" w:lineRule="auto"/>
        <w:rPr>
          <w:szCs w:val="22"/>
          <w:lang w:val="lt-LT"/>
        </w:rPr>
      </w:pPr>
    </w:p>
    <w:p w14:paraId="003112DC" w14:textId="77777777" w:rsidR="00A74802" w:rsidRPr="00D70287" w:rsidRDefault="00A74802" w:rsidP="00A74802">
      <w:pPr>
        <w:widowControl w:val="0"/>
        <w:tabs>
          <w:tab w:val="clear" w:pos="567"/>
        </w:tabs>
        <w:spacing w:line="240" w:lineRule="auto"/>
        <w:rPr>
          <w:szCs w:val="22"/>
          <w:lang w:val="lt-LT"/>
        </w:rPr>
      </w:pPr>
      <w:r w:rsidRPr="00D70287">
        <w:rPr>
          <w:szCs w:val="22"/>
          <w:lang w:val="lt-LT"/>
        </w:rPr>
        <w:t>Duomenys nebūtini.</w:t>
      </w:r>
    </w:p>
    <w:p w14:paraId="75AD437B" w14:textId="77777777" w:rsidR="00A74802" w:rsidRPr="00D70287" w:rsidRDefault="00A74802" w:rsidP="00A74802">
      <w:pPr>
        <w:widowControl w:val="0"/>
        <w:tabs>
          <w:tab w:val="clear" w:pos="567"/>
        </w:tabs>
        <w:spacing w:line="240" w:lineRule="auto"/>
        <w:rPr>
          <w:szCs w:val="22"/>
          <w:lang w:val="lt-LT"/>
        </w:rPr>
      </w:pPr>
    </w:p>
    <w:p w14:paraId="1302C36B" w14:textId="77777777" w:rsidR="00A74802" w:rsidRPr="00D70287" w:rsidRDefault="00A74802" w:rsidP="00A74802">
      <w:pPr>
        <w:pStyle w:val="Antrat4"/>
        <w:keepNext w:val="0"/>
        <w:widowControl w:val="0"/>
        <w:spacing w:line="240" w:lineRule="auto"/>
        <w:rPr>
          <w:rFonts w:ascii="Times New Roman" w:hAnsi="Times New Roman"/>
          <w:sz w:val="22"/>
          <w:szCs w:val="22"/>
          <w:lang w:val="lt-LT"/>
        </w:rPr>
      </w:pPr>
      <w:r w:rsidRPr="00D70287">
        <w:rPr>
          <w:rFonts w:ascii="Times New Roman" w:hAnsi="Times New Roman"/>
          <w:sz w:val="22"/>
          <w:szCs w:val="22"/>
          <w:lang w:val="lt-LT"/>
        </w:rPr>
        <w:t>6.3</w:t>
      </w:r>
      <w:r w:rsidRPr="00D70287">
        <w:rPr>
          <w:rFonts w:ascii="Times New Roman" w:hAnsi="Times New Roman"/>
          <w:sz w:val="22"/>
          <w:szCs w:val="22"/>
          <w:lang w:val="lt-LT"/>
        </w:rPr>
        <w:tab/>
        <w:t>Tinkamumo laikas</w:t>
      </w:r>
    </w:p>
    <w:p w14:paraId="6C0F99CA" w14:textId="77777777" w:rsidR="00A74802" w:rsidRPr="00D70287" w:rsidRDefault="00A74802" w:rsidP="00A74802">
      <w:pPr>
        <w:widowControl w:val="0"/>
        <w:tabs>
          <w:tab w:val="clear" w:pos="567"/>
        </w:tabs>
        <w:spacing w:line="240" w:lineRule="auto"/>
        <w:rPr>
          <w:szCs w:val="22"/>
          <w:lang w:val="lt-LT"/>
        </w:rPr>
      </w:pPr>
    </w:p>
    <w:p w14:paraId="2D8BC3E2" w14:textId="77777777" w:rsidR="00A74802" w:rsidRPr="00D70287" w:rsidRDefault="00132074" w:rsidP="00A74802">
      <w:pPr>
        <w:widowControl w:val="0"/>
        <w:tabs>
          <w:tab w:val="clear" w:pos="567"/>
        </w:tabs>
        <w:spacing w:line="240" w:lineRule="auto"/>
        <w:rPr>
          <w:szCs w:val="22"/>
          <w:lang w:val="lt-LT"/>
        </w:rPr>
      </w:pPr>
      <w:r w:rsidRPr="00D70287">
        <w:rPr>
          <w:szCs w:val="22"/>
          <w:lang w:val="lt-LT"/>
        </w:rPr>
        <w:t xml:space="preserve">27 </w:t>
      </w:r>
      <w:r w:rsidR="00A74802" w:rsidRPr="00D70287">
        <w:rPr>
          <w:szCs w:val="22"/>
          <w:lang w:val="lt-LT"/>
        </w:rPr>
        <w:t>m</w:t>
      </w:r>
      <w:r w:rsidRPr="00D70287">
        <w:rPr>
          <w:szCs w:val="22"/>
          <w:lang w:val="lt-LT"/>
        </w:rPr>
        <w:t>ėnesi</w:t>
      </w:r>
      <w:r w:rsidR="00A74802" w:rsidRPr="00D70287">
        <w:rPr>
          <w:szCs w:val="22"/>
          <w:lang w:val="lt-LT"/>
        </w:rPr>
        <w:t>ai.</w:t>
      </w:r>
    </w:p>
    <w:p w14:paraId="65E68559" w14:textId="77777777" w:rsidR="00A74802" w:rsidRPr="00D70287" w:rsidRDefault="00A74802" w:rsidP="00A74802">
      <w:pPr>
        <w:widowControl w:val="0"/>
        <w:tabs>
          <w:tab w:val="clear" w:pos="567"/>
        </w:tabs>
        <w:spacing w:line="240" w:lineRule="auto"/>
        <w:rPr>
          <w:szCs w:val="22"/>
          <w:lang w:val="lt-LT"/>
        </w:rPr>
      </w:pPr>
    </w:p>
    <w:p w14:paraId="579695C6" w14:textId="77777777" w:rsidR="00A74802" w:rsidRPr="00D70287" w:rsidRDefault="00A74802" w:rsidP="00A74802">
      <w:pPr>
        <w:pStyle w:val="Antrat4"/>
        <w:keepNext w:val="0"/>
        <w:widowControl w:val="0"/>
        <w:spacing w:line="240" w:lineRule="auto"/>
        <w:rPr>
          <w:rFonts w:ascii="Times New Roman" w:hAnsi="Times New Roman"/>
          <w:sz w:val="22"/>
          <w:szCs w:val="22"/>
          <w:lang w:val="lt-LT"/>
        </w:rPr>
      </w:pPr>
      <w:r w:rsidRPr="00D70287">
        <w:rPr>
          <w:rFonts w:ascii="Times New Roman" w:hAnsi="Times New Roman"/>
          <w:sz w:val="22"/>
          <w:szCs w:val="22"/>
          <w:lang w:val="lt-LT"/>
        </w:rPr>
        <w:t>6.4</w:t>
      </w:r>
      <w:r w:rsidRPr="00D70287">
        <w:rPr>
          <w:rFonts w:ascii="Times New Roman" w:hAnsi="Times New Roman"/>
          <w:sz w:val="22"/>
          <w:szCs w:val="22"/>
          <w:lang w:val="lt-LT"/>
        </w:rPr>
        <w:tab/>
        <w:t>Specialios laikymo sąlygos</w:t>
      </w:r>
    </w:p>
    <w:p w14:paraId="46FCC317" w14:textId="77777777" w:rsidR="00A74802" w:rsidRPr="00D70287" w:rsidRDefault="00A74802" w:rsidP="00A74802">
      <w:pPr>
        <w:widowControl w:val="0"/>
        <w:tabs>
          <w:tab w:val="clear" w:pos="567"/>
        </w:tabs>
        <w:spacing w:line="240" w:lineRule="auto"/>
        <w:rPr>
          <w:szCs w:val="22"/>
          <w:lang w:val="lt-LT"/>
        </w:rPr>
      </w:pPr>
    </w:p>
    <w:p w14:paraId="69D5345A" w14:textId="77777777" w:rsidR="00A74802" w:rsidRPr="00D70287" w:rsidRDefault="00A74802" w:rsidP="00A74802">
      <w:pPr>
        <w:widowControl w:val="0"/>
        <w:tabs>
          <w:tab w:val="clear" w:pos="567"/>
        </w:tabs>
        <w:spacing w:line="240" w:lineRule="auto"/>
        <w:rPr>
          <w:color w:val="0D0D0D"/>
          <w:szCs w:val="22"/>
          <w:lang w:val="lt-LT"/>
        </w:rPr>
      </w:pPr>
      <w:r w:rsidRPr="00D70287">
        <w:rPr>
          <w:color w:val="0D0D0D"/>
          <w:szCs w:val="22"/>
          <w:lang w:val="lt-LT"/>
        </w:rPr>
        <w:t>Šiam vaistiniam preparatui specialių laikymo sąlygų nereikia.</w:t>
      </w:r>
    </w:p>
    <w:p w14:paraId="33464939" w14:textId="77777777" w:rsidR="00A74802" w:rsidRPr="00D70287" w:rsidRDefault="00A74802" w:rsidP="00A74802">
      <w:pPr>
        <w:widowControl w:val="0"/>
        <w:tabs>
          <w:tab w:val="clear" w:pos="567"/>
        </w:tabs>
        <w:spacing w:line="240" w:lineRule="auto"/>
        <w:rPr>
          <w:szCs w:val="22"/>
          <w:lang w:val="lt-LT"/>
        </w:rPr>
      </w:pPr>
    </w:p>
    <w:p w14:paraId="2A73D218" w14:textId="77777777" w:rsidR="00A74802" w:rsidRPr="00D70287" w:rsidRDefault="00A74802" w:rsidP="00A74802">
      <w:pPr>
        <w:pStyle w:val="Antrat4"/>
        <w:keepNext w:val="0"/>
        <w:widowControl w:val="0"/>
        <w:spacing w:line="240" w:lineRule="auto"/>
        <w:rPr>
          <w:rFonts w:ascii="Times New Roman" w:hAnsi="Times New Roman"/>
          <w:sz w:val="22"/>
          <w:szCs w:val="22"/>
          <w:lang w:val="lt-LT"/>
        </w:rPr>
      </w:pPr>
      <w:r w:rsidRPr="00D70287">
        <w:rPr>
          <w:rFonts w:ascii="Times New Roman" w:hAnsi="Times New Roman"/>
          <w:sz w:val="22"/>
          <w:szCs w:val="22"/>
          <w:lang w:val="lt-LT"/>
        </w:rPr>
        <w:t>6.5</w:t>
      </w:r>
      <w:r w:rsidRPr="00D70287">
        <w:rPr>
          <w:rFonts w:ascii="Times New Roman" w:hAnsi="Times New Roman"/>
          <w:sz w:val="22"/>
          <w:szCs w:val="22"/>
          <w:lang w:val="lt-LT"/>
        </w:rPr>
        <w:tab/>
      </w:r>
      <w:proofErr w:type="spellStart"/>
      <w:r w:rsidRPr="00D70287">
        <w:rPr>
          <w:rFonts w:ascii="Times New Roman" w:hAnsi="Times New Roman"/>
          <w:sz w:val="22"/>
          <w:szCs w:val="22"/>
          <w:lang w:val="lt-LT"/>
        </w:rPr>
        <w:t>Talpyklės</w:t>
      </w:r>
      <w:proofErr w:type="spellEnd"/>
      <w:r w:rsidRPr="00D70287">
        <w:rPr>
          <w:rFonts w:ascii="Times New Roman" w:hAnsi="Times New Roman"/>
          <w:sz w:val="22"/>
          <w:szCs w:val="22"/>
          <w:lang w:val="lt-LT"/>
        </w:rPr>
        <w:t xml:space="preserve"> pobūdis ir jos turinys</w:t>
      </w:r>
    </w:p>
    <w:p w14:paraId="384FBA03" w14:textId="77777777" w:rsidR="00A74802" w:rsidRPr="00D70287" w:rsidRDefault="00A74802" w:rsidP="00A74802">
      <w:pPr>
        <w:widowControl w:val="0"/>
        <w:tabs>
          <w:tab w:val="clear" w:pos="567"/>
        </w:tabs>
        <w:spacing w:line="240" w:lineRule="auto"/>
        <w:rPr>
          <w:szCs w:val="22"/>
          <w:lang w:val="lt-LT"/>
        </w:rPr>
      </w:pPr>
    </w:p>
    <w:p w14:paraId="659FD004" w14:textId="77777777" w:rsidR="00A74802" w:rsidRPr="00D70287" w:rsidRDefault="00132074" w:rsidP="00A74802">
      <w:pPr>
        <w:widowControl w:val="0"/>
        <w:tabs>
          <w:tab w:val="clear" w:pos="567"/>
        </w:tabs>
        <w:spacing w:line="240" w:lineRule="auto"/>
        <w:rPr>
          <w:szCs w:val="22"/>
          <w:lang w:val="lt-LT"/>
        </w:rPr>
      </w:pPr>
      <w:r w:rsidRPr="00D70287">
        <w:rPr>
          <w:szCs w:val="22"/>
          <w:lang w:val="lt-LT"/>
        </w:rPr>
        <w:t>O</w:t>
      </w:r>
      <w:r w:rsidR="00A74802" w:rsidRPr="00D70287">
        <w:rPr>
          <w:szCs w:val="22"/>
          <w:lang w:val="lt-LT"/>
        </w:rPr>
        <w:t>PA/</w:t>
      </w:r>
      <w:r w:rsidR="00EA7699">
        <w:rPr>
          <w:szCs w:val="22"/>
          <w:lang w:val="lt-LT"/>
        </w:rPr>
        <w:t>Al</w:t>
      </w:r>
      <w:r w:rsidR="00A74802" w:rsidRPr="00D70287">
        <w:rPr>
          <w:szCs w:val="22"/>
          <w:lang w:val="lt-LT"/>
        </w:rPr>
        <w:t>/PVC</w:t>
      </w:r>
      <w:r w:rsidR="00EA7699">
        <w:rPr>
          <w:szCs w:val="22"/>
          <w:lang w:val="lt-LT"/>
        </w:rPr>
        <w:t>/Al</w:t>
      </w:r>
      <w:r w:rsidR="00A74802" w:rsidRPr="00D70287">
        <w:rPr>
          <w:szCs w:val="22"/>
          <w:lang w:val="lt-LT"/>
        </w:rPr>
        <w:t xml:space="preserve"> lizdinės plokštelės.</w:t>
      </w:r>
    </w:p>
    <w:p w14:paraId="3EFC1BDE" w14:textId="77777777" w:rsidR="00A74802" w:rsidRPr="00D70287" w:rsidRDefault="00A74802" w:rsidP="00A74802">
      <w:pPr>
        <w:widowControl w:val="0"/>
        <w:tabs>
          <w:tab w:val="clear" w:pos="567"/>
        </w:tabs>
        <w:spacing w:line="240" w:lineRule="auto"/>
        <w:rPr>
          <w:szCs w:val="22"/>
          <w:lang w:val="lt-LT"/>
        </w:rPr>
      </w:pPr>
    </w:p>
    <w:p w14:paraId="68C5FB7F" w14:textId="77777777" w:rsidR="00EB36A7" w:rsidRPr="00D70287" w:rsidRDefault="001C3736" w:rsidP="00A74802">
      <w:pPr>
        <w:widowControl w:val="0"/>
        <w:tabs>
          <w:tab w:val="clear" w:pos="567"/>
        </w:tabs>
        <w:spacing w:line="240" w:lineRule="auto"/>
        <w:rPr>
          <w:szCs w:val="22"/>
          <w:lang w:val="lt-LT"/>
        </w:rPr>
      </w:pPr>
      <w:r>
        <w:rPr>
          <w:szCs w:val="22"/>
          <w:lang w:val="lt-LT"/>
        </w:rPr>
        <w:lastRenderedPageBreak/>
        <w:t>Pakuotės dydžiai:</w:t>
      </w:r>
      <w:r w:rsidR="00A74802" w:rsidRPr="00D70287">
        <w:rPr>
          <w:szCs w:val="22"/>
          <w:lang w:val="lt-LT"/>
        </w:rPr>
        <w:t xml:space="preserve"> 30</w:t>
      </w:r>
      <w:r w:rsidR="00EB36A7" w:rsidRPr="00D70287">
        <w:rPr>
          <w:szCs w:val="22"/>
          <w:lang w:val="lt-LT"/>
        </w:rPr>
        <w:t xml:space="preserve"> plėvele dengtų</w:t>
      </w:r>
      <w:r w:rsidR="00A74802" w:rsidRPr="00D70287">
        <w:rPr>
          <w:szCs w:val="22"/>
          <w:lang w:val="lt-LT"/>
        </w:rPr>
        <w:t xml:space="preserve"> tablečių </w:t>
      </w:r>
      <w:r w:rsidR="00362947">
        <w:rPr>
          <w:szCs w:val="22"/>
          <w:lang w:val="lt-LT"/>
        </w:rPr>
        <w:t xml:space="preserve">lizdinėse plokštelėse </w:t>
      </w:r>
      <w:r w:rsidR="00A74802" w:rsidRPr="00D70287">
        <w:rPr>
          <w:szCs w:val="22"/>
          <w:lang w:val="lt-LT"/>
        </w:rPr>
        <w:t>arba 30</w:t>
      </w:r>
      <w:r w:rsidR="00B314CB" w:rsidRPr="00D70287">
        <w:rPr>
          <w:szCs w:val="22"/>
          <w:lang w:val="lt-LT"/>
        </w:rPr>
        <w:t> </w:t>
      </w:r>
      <w:r w:rsidR="00A74802" w:rsidRPr="00D70287">
        <w:rPr>
          <w:szCs w:val="22"/>
          <w:lang w:val="lt-LT"/>
        </w:rPr>
        <w:t>x</w:t>
      </w:r>
      <w:r w:rsidR="00B314CB" w:rsidRPr="00D70287">
        <w:rPr>
          <w:szCs w:val="22"/>
          <w:lang w:val="lt-LT"/>
        </w:rPr>
        <w:t> </w:t>
      </w:r>
      <w:r w:rsidR="00A74802" w:rsidRPr="00D70287">
        <w:rPr>
          <w:szCs w:val="22"/>
          <w:lang w:val="lt-LT"/>
        </w:rPr>
        <w:t>1</w:t>
      </w:r>
      <w:r w:rsidR="00EB36A7" w:rsidRPr="00D70287">
        <w:rPr>
          <w:szCs w:val="22"/>
          <w:lang w:val="lt-LT"/>
        </w:rPr>
        <w:t xml:space="preserve"> plėvele dengt</w:t>
      </w:r>
      <w:r>
        <w:rPr>
          <w:szCs w:val="22"/>
          <w:lang w:val="lt-LT"/>
        </w:rPr>
        <w:t>ų</w:t>
      </w:r>
      <w:r w:rsidR="00A74802" w:rsidRPr="00D70287">
        <w:rPr>
          <w:szCs w:val="22"/>
          <w:lang w:val="lt-LT"/>
        </w:rPr>
        <w:t xml:space="preserve"> table</w:t>
      </w:r>
      <w:r>
        <w:rPr>
          <w:szCs w:val="22"/>
          <w:lang w:val="lt-LT"/>
        </w:rPr>
        <w:t>čių</w:t>
      </w:r>
      <w:r w:rsidR="00EB36A7" w:rsidRPr="00D70287">
        <w:rPr>
          <w:szCs w:val="22"/>
          <w:lang w:val="lt-LT"/>
        </w:rPr>
        <w:t xml:space="preserve"> perforuoto</w:t>
      </w:r>
      <w:r w:rsidR="00362947">
        <w:rPr>
          <w:szCs w:val="22"/>
          <w:lang w:val="lt-LT"/>
        </w:rPr>
        <w:t xml:space="preserve">se </w:t>
      </w:r>
      <w:proofErr w:type="spellStart"/>
      <w:r w:rsidR="00362947">
        <w:rPr>
          <w:szCs w:val="22"/>
          <w:lang w:val="lt-LT"/>
        </w:rPr>
        <w:t>dalomosiose</w:t>
      </w:r>
      <w:proofErr w:type="spellEnd"/>
      <w:r w:rsidR="00362947">
        <w:rPr>
          <w:szCs w:val="22"/>
          <w:lang w:val="lt-LT"/>
        </w:rPr>
        <w:t xml:space="preserve"> </w:t>
      </w:r>
      <w:r w:rsidR="00EB36A7" w:rsidRPr="00D70287">
        <w:rPr>
          <w:szCs w:val="22"/>
          <w:lang w:val="lt-LT"/>
        </w:rPr>
        <w:t>lizdinė</w:t>
      </w:r>
      <w:r w:rsidR="00362947">
        <w:rPr>
          <w:szCs w:val="22"/>
          <w:lang w:val="lt-LT"/>
        </w:rPr>
        <w:t>s</w:t>
      </w:r>
      <w:r w:rsidR="00EB36A7" w:rsidRPr="00D70287">
        <w:rPr>
          <w:szCs w:val="22"/>
          <w:lang w:val="lt-LT"/>
        </w:rPr>
        <w:t>e plokštelė</w:t>
      </w:r>
      <w:r w:rsidR="00362947">
        <w:rPr>
          <w:szCs w:val="22"/>
          <w:lang w:val="lt-LT"/>
        </w:rPr>
        <w:t>s</w:t>
      </w:r>
      <w:r w:rsidR="00EB36A7" w:rsidRPr="00D70287">
        <w:rPr>
          <w:szCs w:val="22"/>
          <w:lang w:val="lt-LT"/>
        </w:rPr>
        <w:t>e.</w:t>
      </w:r>
    </w:p>
    <w:p w14:paraId="0E4E2DE7" w14:textId="77777777" w:rsidR="00A74802" w:rsidRPr="00D70287" w:rsidRDefault="00A74802" w:rsidP="00A74802">
      <w:pPr>
        <w:widowControl w:val="0"/>
        <w:tabs>
          <w:tab w:val="clear" w:pos="567"/>
        </w:tabs>
        <w:spacing w:line="240" w:lineRule="auto"/>
        <w:rPr>
          <w:szCs w:val="22"/>
          <w:lang w:val="lt-LT"/>
        </w:rPr>
      </w:pPr>
      <w:r w:rsidRPr="00D70287">
        <w:rPr>
          <w:szCs w:val="22"/>
          <w:lang w:val="lt-LT"/>
        </w:rPr>
        <w:t>Gali būti tiekiamos ne visų dydžių pakuotės.</w:t>
      </w:r>
    </w:p>
    <w:p w14:paraId="6843A692" w14:textId="77777777" w:rsidR="00A74802" w:rsidRPr="00D70287" w:rsidRDefault="00A74802" w:rsidP="00A74802">
      <w:pPr>
        <w:widowControl w:val="0"/>
        <w:tabs>
          <w:tab w:val="clear" w:pos="567"/>
        </w:tabs>
        <w:spacing w:line="240" w:lineRule="auto"/>
        <w:rPr>
          <w:szCs w:val="22"/>
          <w:lang w:val="lt-LT"/>
        </w:rPr>
      </w:pPr>
    </w:p>
    <w:p w14:paraId="065A1CF6" w14:textId="77777777" w:rsidR="00A74802" w:rsidRPr="00D70287" w:rsidRDefault="00A74802" w:rsidP="00A74802">
      <w:pPr>
        <w:pStyle w:val="Antrat4"/>
        <w:keepNext w:val="0"/>
        <w:widowControl w:val="0"/>
        <w:spacing w:line="240" w:lineRule="auto"/>
        <w:rPr>
          <w:rFonts w:ascii="Times New Roman" w:hAnsi="Times New Roman"/>
          <w:sz w:val="22"/>
          <w:szCs w:val="22"/>
          <w:lang w:val="lt-LT"/>
        </w:rPr>
      </w:pPr>
      <w:bookmarkStart w:id="1" w:name="OLE_LINK1"/>
      <w:r w:rsidRPr="00D70287">
        <w:rPr>
          <w:rFonts w:ascii="Times New Roman" w:hAnsi="Times New Roman"/>
          <w:sz w:val="22"/>
          <w:szCs w:val="22"/>
          <w:lang w:val="lt-LT"/>
        </w:rPr>
        <w:t>6.6</w:t>
      </w:r>
      <w:r w:rsidRPr="00D70287">
        <w:rPr>
          <w:rFonts w:ascii="Times New Roman" w:hAnsi="Times New Roman"/>
          <w:sz w:val="22"/>
          <w:szCs w:val="22"/>
          <w:lang w:val="lt-LT"/>
        </w:rPr>
        <w:tab/>
        <w:t>Specialūs reikalavimai atliekoms tvarkyti</w:t>
      </w:r>
    </w:p>
    <w:bookmarkEnd w:id="1"/>
    <w:p w14:paraId="4A15CEC0" w14:textId="77777777" w:rsidR="00A74802" w:rsidRPr="00D70287" w:rsidRDefault="00A74802" w:rsidP="00A74802">
      <w:pPr>
        <w:widowControl w:val="0"/>
        <w:tabs>
          <w:tab w:val="clear" w:pos="567"/>
        </w:tabs>
        <w:spacing w:line="240" w:lineRule="auto"/>
        <w:rPr>
          <w:szCs w:val="22"/>
          <w:lang w:val="lt-LT"/>
        </w:rPr>
      </w:pPr>
    </w:p>
    <w:p w14:paraId="41A97D3B" w14:textId="77777777" w:rsidR="00A74802" w:rsidRPr="00D70287" w:rsidRDefault="00A74802" w:rsidP="00A74802">
      <w:pPr>
        <w:widowControl w:val="0"/>
        <w:tabs>
          <w:tab w:val="clear" w:pos="567"/>
        </w:tabs>
        <w:spacing w:line="240" w:lineRule="auto"/>
        <w:rPr>
          <w:szCs w:val="22"/>
          <w:lang w:val="lt-LT"/>
        </w:rPr>
      </w:pPr>
      <w:r w:rsidRPr="00D70287">
        <w:rPr>
          <w:szCs w:val="22"/>
          <w:lang w:val="lt-LT"/>
        </w:rPr>
        <w:t>Nesuvartotą vaistinį preparatą ar atliekas reikia tvarkyti laikantis vietinių reikalavimų.</w:t>
      </w:r>
    </w:p>
    <w:p w14:paraId="1E362657" w14:textId="77777777" w:rsidR="00A74802" w:rsidRPr="00D70287" w:rsidRDefault="00A74802" w:rsidP="00A74802">
      <w:pPr>
        <w:widowControl w:val="0"/>
        <w:tabs>
          <w:tab w:val="clear" w:pos="567"/>
        </w:tabs>
        <w:spacing w:line="240" w:lineRule="auto"/>
        <w:rPr>
          <w:szCs w:val="22"/>
          <w:lang w:val="lt-LT"/>
        </w:rPr>
      </w:pPr>
    </w:p>
    <w:p w14:paraId="1E698C48" w14:textId="77777777" w:rsidR="00A74802" w:rsidRPr="00D70287" w:rsidRDefault="00A74802" w:rsidP="00A74802">
      <w:pPr>
        <w:widowControl w:val="0"/>
        <w:tabs>
          <w:tab w:val="clear" w:pos="567"/>
        </w:tabs>
        <w:spacing w:line="240" w:lineRule="auto"/>
        <w:rPr>
          <w:szCs w:val="22"/>
          <w:lang w:val="lt-LT"/>
        </w:rPr>
      </w:pPr>
    </w:p>
    <w:p w14:paraId="5237743B" w14:textId="77777777" w:rsidR="00A74802" w:rsidRPr="00D70287" w:rsidRDefault="00A74802" w:rsidP="00A74802">
      <w:pPr>
        <w:pStyle w:val="Antrat3"/>
        <w:keepNext w:val="0"/>
        <w:keepLines w:val="0"/>
        <w:widowControl w:val="0"/>
        <w:spacing w:before="0" w:after="0" w:line="240" w:lineRule="auto"/>
        <w:rPr>
          <w:rFonts w:ascii="Times New Roman" w:hAnsi="Times New Roman"/>
          <w:sz w:val="22"/>
          <w:szCs w:val="22"/>
          <w:lang w:val="lt-LT"/>
        </w:rPr>
      </w:pPr>
      <w:r w:rsidRPr="00D70287">
        <w:rPr>
          <w:rFonts w:ascii="Times New Roman" w:hAnsi="Times New Roman"/>
          <w:sz w:val="22"/>
          <w:szCs w:val="22"/>
          <w:lang w:val="lt-LT"/>
        </w:rPr>
        <w:t>7.</w:t>
      </w:r>
      <w:r w:rsidRPr="00D70287">
        <w:rPr>
          <w:rFonts w:ascii="Times New Roman" w:hAnsi="Times New Roman"/>
          <w:sz w:val="22"/>
          <w:szCs w:val="22"/>
          <w:lang w:val="lt-LT"/>
        </w:rPr>
        <w:tab/>
        <w:t>REGISTRUOTOJAS</w:t>
      </w:r>
    </w:p>
    <w:p w14:paraId="3472DF9D" w14:textId="77777777" w:rsidR="00A74802" w:rsidRPr="00D70287" w:rsidRDefault="00A74802" w:rsidP="00A74802">
      <w:pPr>
        <w:widowControl w:val="0"/>
        <w:tabs>
          <w:tab w:val="clear" w:pos="567"/>
        </w:tabs>
        <w:spacing w:line="240" w:lineRule="auto"/>
        <w:rPr>
          <w:szCs w:val="22"/>
          <w:highlight w:val="yellow"/>
          <w:lang w:val="lt-LT"/>
        </w:rPr>
      </w:pPr>
    </w:p>
    <w:p w14:paraId="35F95E41" w14:textId="77777777" w:rsidR="00EB36A7" w:rsidRPr="00D70287" w:rsidRDefault="00EB36A7" w:rsidP="00EB36A7">
      <w:pPr>
        <w:shd w:val="clear" w:color="auto" w:fill="FFFFFF"/>
        <w:tabs>
          <w:tab w:val="clear" w:pos="567"/>
        </w:tabs>
        <w:spacing w:line="240" w:lineRule="auto"/>
        <w:rPr>
          <w:snapToGrid/>
          <w:szCs w:val="22"/>
          <w:lang w:val="lt-LT"/>
        </w:rPr>
      </w:pPr>
      <w:proofErr w:type="spellStart"/>
      <w:r w:rsidRPr="00D70287">
        <w:rPr>
          <w:snapToGrid/>
          <w:szCs w:val="22"/>
          <w:lang w:val="lt-LT"/>
        </w:rPr>
        <w:t>Teva</w:t>
      </w:r>
      <w:proofErr w:type="spellEnd"/>
      <w:r w:rsidRPr="00D70287">
        <w:rPr>
          <w:snapToGrid/>
          <w:szCs w:val="22"/>
          <w:lang w:val="lt-LT"/>
        </w:rPr>
        <w:t xml:space="preserve"> B.V</w:t>
      </w:r>
    </w:p>
    <w:p w14:paraId="3AA1C3BF" w14:textId="77777777" w:rsidR="00EB36A7" w:rsidRPr="00D70287" w:rsidRDefault="00EB36A7" w:rsidP="00EB36A7">
      <w:pPr>
        <w:shd w:val="clear" w:color="auto" w:fill="FFFFFF"/>
        <w:tabs>
          <w:tab w:val="clear" w:pos="567"/>
        </w:tabs>
        <w:spacing w:line="240" w:lineRule="auto"/>
        <w:rPr>
          <w:snapToGrid/>
          <w:szCs w:val="22"/>
          <w:lang w:val="lt-LT"/>
        </w:rPr>
      </w:pPr>
      <w:proofErr w:type="spellStart"/>
      <w:r w:rsidRPr="00D70287">
        <w:rPr>
          <w:snapToGrid/>
          <w:szCs w:val="22"/>
          <w:lang w:val="lt-LT"/>
        </w:rPr>
        <w:t>Swensweg</w:t>
      </w:r>
      <w:proofErr w:type="spellEnd"/>
      <w:r w:rsidRPr="00D70287">
        <w:rPr>
          <w:snapToGrid/>
          <w:szCs w:val="22"/>
          <w:lang w:val="lt-LT"/>
        </w:rPr>
        <w:t xml:space="preserve"> 5</w:t>
      </w:r>
    </w:p>
    <w:p w14:paraId="6ADF51F2" w14:textId="77777777" w:rsidR="00EB36A7" w:rsidRPr="00D70287" w:rsidRDefault="00EB36A7" w:rsidP="00EB36A7">
      <w:pPr>
        <w:shd w:val="clear" w:color="auto" w:fill="FFFFFF"/>
        <w:tabs>
          <w:tab w:val="clear" w:pos="567"/>
        </w:tabs>
        <w:spacing w:line="240" w:lineRule="auto"/>
        <w:rPr>
          <w:snapToGrid/>
          <w:szCs w:val="22"/>
          <w:lang w:val="lt-LT"/>
        </w:rPr>
      </w:pPr>
      <w:r w:rsidRPr="00D70287">
        <w:rPr>
          <w:snapToGrid/>
          <w:szCs w:val="22"/>
          <w:lang w:val="lt-LT"/>
        </w:rPr>
        <w:t xml:space="preserve">2031 GA </w:t>
      </w:r>
      <w:proofErr w:type="spellStart"/>
      <w:r w:rsidRPr="00D70287">
        <w:rPr>
          <w:snapToGrid/>
          <w:szCs w:val="22"/>
          <w:lang w:val="lt-LT"/>
        </w:rPr>
        <w:t>Haarlem</w:t>
      </w:r>
      <w:proofErr w:type="spellEnd"/>
    </w:p>
    <w:p w14:paraId="1457AFC5" w14:textId="77777777" w:rsidR="00EB36A7" w:rsidRPr="00D70287" w:rsidRDefault="00EB36A7" w:rsidP="00EB36A7">
      <w:pPr>
        <w:shd w:val="clear" w:color="auto" w:fill="FFFFFF"/>
        <w:tabs>
          <w:tab w:val="clear" w:pos="567"/>
        </w:tabs>
        <w:spacing w:line="240" w:lineRule="auto"/>
        <w:rPr>
          <w:snapToGrid/>
          <w:szCs w:val="22"/>
          <w:lang w:val="lt-LT"/>
        </w:rPr>
      </w:pPr>
      <w:r w:rsidRPr="00D70287">
        <w:rPr>
          <w:snapToGrid/>
          <w:szCs w:val="22"/>
          <w:lang w:val="lt-LT"/>
        </w:rPr>
        <w:t>Nyderlandai</w:t>
      </w:r>
    </w:p>
    <w:p w14:paraId="02FEDFFA" w14:textId="77777777" w:rsidR="00A74802" w:rsidRPr="00D70287" w:rsidRDefault="00EB36A7" w:rsidP="005068F9">
      <w:pPr>
        <w:shd w:val="clear" w:color="auto" w:fill="FFFFFF"/>
        <w:tabs>
          <w:tab w:val="clear" w:pos="567"/>
        </w:tabs>
        <w:spacing w:line="240" w:lineRule="auto"/>
        <w:rPr>
          <w:szCs w:val="22"/>
          <w:lang w:val="lt-LT"/>
        </w:rPr>
      </w:pPr>
      <w:r w:rsidRPr="00D70287">
        <w:rPr>
          <w:snapToGrid/>
          <w:color w:val="002060"/>
          <w:szCs w:val="22"/>
          <w:lang w:val="lt-LT"/>
        </w:rPr>
        <w:t> </w:t>
      </w:r>
    </w:p>
    <w:p w14:paraId="06E33145" w14:textId="77777777" w:rsidR="00A74802" w:rsidRPr="00D70287" w:rsidRDefault="00A74802" w:rsidP="00A74802">
      <w:pPr>
        <w:widowControl w:val="0"/>
        <w:tabs>
          <w:tab w:val="clear" w:pos="567"/>
        </w:tabs>
        <w:spacing w:line="240" w:lineRule="auto"/>
        <w:rPr>
          <w:szCs w:val="22"/>
          <w:lang w:val="lt-LT"/>
        </w:rPr>
      </w:pPr>
    </w:p>
    <w:p w14:paraId="54E5E76E" w14:textId="77777777" w:rsidR="00A74802" w:rsidRPr="00D70287" w:rsidRDefault="00A74802" w:rsidP="00A74802">
      <w:pPr>
        <w:pStyle w:val="Antrat3"/>
        <w:keepNext w:val="0"/>
        <w:keepLines w:val="0"/>
        <w:widowControl w:val="0"/>
        <w:spacing w:before="0" w:after="0" w:line="240" w:lineRule="auto"/>
        <w:rPr>
          <w:rFonts w:ascii="Times New Roman" w:hAnsi="Times New Roman"/>
          <w:sz w:val="22"/>
          <w:szCs w:val="22"/>
          <w:lang w:val="lt-LT"/>
        </w:rPr>
      </w:pPr>
      <w:r w:rsidRPr="00D70287">
        <w:rPr>
          <w:rFonts w:ascii="Times New Roman" w:hAnsi="Times New Roman"/>
          <w:sz w:val="22"/>
          <w:szCs w:val="22"/>
          <w:lang w:val="lt-LT"/>
        </w:rPr>
        <w:t>8.</w:t>
      </w:r>
      <w:r w:rsidRPr="00D70287">
        <w:rPr>
          <w:rFonts w:ascii="Times New Roman" w:hAnsi="Times New Roman"/>
          <w:sz w:val="22"/>
          <w:szCs w:val="22"/>
          <w:lang w:val="lt-LT"/>
        </w:rPr>
        <w:tab/>
        <w:t xml:space="preserve">REGISTRACIJOS PAŽYMĖJIMO NUMERIS (-IAI) </w:t>
      </w:r>
    </w:p>
    <w:p w14:paraId="12EC3CBF" w14:textId="77777777" w:rsidR="00A74802" w:rsidRDefault="00A74802" w:rsidP="00A74802">
      <w:pPr>
        <w:widowControl w:val="0"/>
        <w:tabs>
          <w:tab w:val="clear" w:pos="567"/>
        </w:tabs>
        <w:spacing w:line="240" w:lineRule="auto"/>
        <w:rPr>
          <w:szCs w:val="22"/>
          <w:lang w:val="lt-LT"/>
        </w:rPr>
      </w:pPr>
    </w:p>
    <w:p w14:paraId="0BE3351F" w14:textId="77777777" w:rsidR="00030D00" w:rsidRPr="003C1C77" w:rsidRDefault="00030D00" w:rsidP="00030D00">
      <w:pPr>
        <w:rPr>
          <w:bCs/>
          <w:szCs w:val="22"/>
          <w:lang w:val="lt-LT"/>
        </w:rPr>
      </w:pPr>
      <w:r>
        <w:rPr>
          <w:szCs w:val="22"/>
          <w:lang w:val="lt-LT"/>
        </w:rPr>
        <w:t>LT/1/18/4304/001</w:t>
      </w:r>
      <w:r w:rsidRPr="003C1C77">
        <w:rPr>
          <w:bCs/>
          <w:szCs w:val="22"/>
          <w:lang w:val="lt-LT"/>
        </w:rPr>
        <w:t xml:space="preserve"> – N</w:t>
      </w:r>
      <w:r>
        <w:rPr>
          <w:bCs/>
          <w:szCs w:val="22"/>
          <w:lang w:val="lt-LT"/>
        </w:rPr>
        <w:t>30</w:t>
      </w:r>
    </w:p>
    <w:p w14:paraId="26798F8D" w14:textId="5A4CBA74" w:rsidR="00030D00" w:rsidRDefault="00030D00" w:rsidP="00030D00">
      <w:pPr>
        <w:widowControl w:val="0"/>
        <w:tabs>
          <w:tab w:val="clear" w:pos="567"/>
        </w:tabs>
        <w:spacing w:line="240" w:lineRule="auto"/>
        <w:rPr>
          <w:bCs/>
          <w:szCs w:val="22"/>
          <w:lang w:val="lt-LT"/>
        </w:rPr>
      </w:pPr>
      <w:r>
        <w:rPr>
          <w:szCs w:val="22"/>
          <w:lang w:val="lt-LT"/>
        </w:rPr>
        <w:t>LT/1/18/4304/002</w:t>
      </w:r>
      <w:r w:rsidRPr="003C1C77">
        <w:rPr>
          <w:bCs/>
          <w:szCs w:val="22"/>
          <w:lang w:val="lt-LT"/>
        </w:rPr>
        <w:t xml:space="preserve"> – N</w:t>
      </w:r>
      <w:r>
        <w:rPr>
          <w:bCs/>
          <w:szCs w:val="22"/>
          <w:lang w:val="lt-LT"/>
        </w:rPr>
        <w:t>30</w:t>
      </w:r>
      <w:r w:rsidR="00F72017">
        <w:rPr>
          <w:bCs/>
          <w:szCs w:val="22"/>
          <w:lang w:val="lt-LT"/>
        </w:rPr>
        <w:t>×</w:t>
      </w:r>
      <w:r>
        <w:rPr>
          <w:bCs/>
          <w:szCs w:val="22"/>
          <w:lang w:val="lt-LT"/>
        </w:rPr>
        <w:t>1</w:t>
      </w:r>
    </w:p>
    <w:p w14:paraId="2084CAEC" w14:textId="77777777" w:rsidR="00030D00" w:rsidRPr="00D70287" w:rsidRDefault="00030D00" w:rsidP="00030D00">
      <w:pPr>
        <w:widowControl w:val="0"/>
        <w:tabs>
          <w:tab w:val="clear" w:pos="567"/>
        </w:tabs>
        <w:spacing w:line="240" w:lineRule="auto"/>
        <w:rPr>
          <w:szCs w:val="22"/>
          <w:lang w:val="lt-LT"/>
        </w:rPr>
      </w:pPr>
    </w:p>
    <w:p w14:paraId="21698A24" w14:textId="77777777" w:rsidR="00A74802" w:rsidRPr="00D70287" w:rsidRDefault="00A74802" w:rsidP="00A74802">
      <w:pPr>
        <w:widowControl w:val="0"/>
        <w:tabs>
          <w:tab w:val="clear" w:pos="567"/>
        </w:tabs>
        <w:spacing w:line="240" w:lineRule="auto"/>
        <w:rPr>
          <w:szCs w:val="22"/>
          <w:lang w:val="lt-LT"/>
        </w:rPr>
      </w:pPr>
    </w:p>
    <w:p w14:paraId="68E548B7" w14:textId="77777777" w:rsidR="005068F9" w:rsidRPr="00D70287" w:rsidRDefault="005068F9" w:rsidP="005068F9">
      <w:pPr>
        <w:keepNext/>
        <w:tabs>
          <w:tab w:val="left" w:pos="1620"/>
        </w:tabs>
        <w:spacing w:line="240" w:lineRule="auto"/>
        <w:ind w:left="567" w:hanging="567"/>
        <w:outlineLvl w:val="1"/>
        <w:rPr>
          <w:b/>
          <w:snapToGrid/>
          <w:szCs w:val="22"/>
          <w:lang w:val="lt-LT"/>
        </w:rPr>
      </w:pPr>
      <w:bookmarkStart w:id="2" w:name="_Toc129243249"/>
      <w:bookmarkStart w:id="3" w:name="_Toc129243124"/>
      <w:r w:rsidRPr="00D70287">
        <w:rPr>
          <w:b/>
          <w:snapToGrid/>
          <w:szCs w:val="22"/>
          <w:lang w:val="lt-LT"/>
        </w:rPr>
        <w:t>9.</w:t>
      </w:r>
      <w:r w:rsidRPr="00D70287">
        <w:rPr>
          <w:b/>
          <w:snapToGrid/>
          <w:szCs w:val="22"/>
          <w:lang w:val="lt-LT"/>
        </w:rPr>
        <w:tab/>
      </w:r>
      <w:bookmarkEnd w:id="2"/>
      <w:bookmarkEnd w:id="3"/>
      <w:r w:rsidRPr="00D70287">
        <w:rPr>
          <w:b/>
          <w:snapToGrid/>
          <w:szCs w:val="22"/>
          <w:lang w:val="lt-LT"/>
        </w:rPr>
        <w:t>REGISTRAVIMO / PERREGISTRAVIMO DATA</w:t>
      </w:r>
    </w:p>
    <w:p w14:paraId="3F2372D1" w14:textId="77777777" w:rsidR="005068F9" w:rsidRPr="00D70287" w:rsidRDefault="005068F9" w:rsidP="005068F9">
      <w:pPr>
        <w:tabs>
          <w:tab w:val="clear" w:pos="567"/>
        </w:tabs>
        <w:spacing w:line="240" w:lineRule="auto"/>
        <w:rPr>
          <w:noProof/>
          <w:szCs w:val="22"/>
          <w:lang w:val="lt-LT"/>
        </w:rPr>
      </w:pPr>
    </w:p>
    <w:p w14:paraId="4DF889B3" w14:textId="77777777" w:rsidR="005068F9" w:rsidRDefault="005068F9" w:rsidP="005068F9">
      <w:pPr>
        <w:tabs>
          <w:tab w:val="clear" w:pos="567"/>
        </w:tabs>
        <w:spacing w:line="240" w:lineRule="auto"/>
        <w:rPr>
          <w:noProof/>
          <w:szCs w:val="22"/>
          <w:lang w:val="lt-LT"/>
        </w:rPr>
      </w:pPr>
      <w:r w:rsidRPr="00D70287">
        <w:rPr>
          <w:noProof/>
          <w:szCs w:val="22"/>
          <w:lang w:val="lt-LT"/>
        </w:rPr>
        <w:t xml:space="preserve">Registravimo data </w:t>
      </w:r>
      <w:r w:rsidR="00030D00">
        <w:rPr>
          <w:noProof/>
          <w:szCs w:val="22"/>
          <w:lang w:val="lt-LT"/>
        </w:rPr>
        <w:t>2018 m. gruodžio 14 d.</w:t>
      </w:r>
    </w:p>
    <w:p w14:paraId="1D25EC93" w14:textId="77777777" w:rsidR="00D23AEC" w:rsidRDefault="00BF2866" w:rsidP="00D23AEC">
      <w:pPr>
        <w:widowControl w:val="0"/>
        <w:tabs>
          <w:tab w:val="clear" w:pos="567"/>
        </w:tabs>
        <w:spacing w:line="240" w:lineRule="auto"/>
        <w:rPr>
          <w:noProof/>
          <w:szCs w:val="22"/>
          <w:lang w:val="lt-LT"/>
        </w:rPr>
      </w:pPr>
      <w:r>
        <w:rPr>
          <w:noProof/>
          <w:szCs w:val="22"/>
          <w:lang w:val="lt-LT"/>
        </w:rPr>
        <w:t>Paskutinio perregistravimo data</w:t>
      </w:r>
      <w:r w:rsidR="00F72017">
        <w:rPr>
          <w:noProof/>
          <w:szCs w:val="22"/>
          <w:lang w:val="lt-LT"/>
        </w:rPr>
        <w:t xml:space="preserve"> </w:t>
      </w:r>
      <w:r w:rsidR="00D23AEC">
        <w:rPr>
          <w:noProof/>
          <w:szCs w:val="22"/>
          <w:lang w:val="lt-LT"/>
        </w:rPr>
        <w:t>2023 m. liepos 26 d.</w:t>
      </w:r>
    </w:p>
    <w:p w14:paraId="4B873F5E" w14:textId="77777777" w:rsidR="005068F9" w:rsidRPr="00D70287" w:rsidRDefault="005068F9" w:rsidP="005068F9">
      <w:pPr>
        <w:tabs>
          <w:tab w:val="clear" w:pos="567"/>
        </w:tabs>
        <w:spacing w:line="240" w:lineRule="auto"/>
        <w:rPr>
          <w:noProof/>
          <w:snapToGrid/>
          <w:szCs w:val="22"/>
          <w:lang w:val="lt-LT"/>
        </w:rPr>
      </w:pPr>
    </w:p>
    <w:p w14:paraId="1E96D7C9" w14:textId="77777777" w:rsidR="005068F9" w:rsidRPr="00D70287" w:rsidRDefault="005068F9" w:rsidP="005068F9">
      <w:pPr>
        <w:tabs>
          <w:tab w:val="clear" w:pos="567"/>
        </w:tabs>
        <w:spacing w:line="240" w:lineRule="auto"/>
        <w:rPr>
          <w:noProof/>
          <w:snapToGrid/>
          <w:szCs w:val="22"/>
          <w:lang w:val="lt-LT"/>
        </w:rPr>
      </w:pPr>
    </w:p>
    <w:p w14:paraId="1BE0FD4F" w14:textId="77777777" w:rsidR="005068F9" w:rsidRPr="00D70287" w:rsidRDefault="005068F9" w:rsidP="005068F9">
      <w:pPr>
        <w:keepNext/>
        <w:tabs>
          <w:tab w:val="left" w:pos="1620"/>
        </w:tabs>
        <w:spacing w:line="240" w:lineRule="auto"/>
        <w:ind w:left="567" w:hanging="567"/>
        <w:outlineLvl w:val="1"/>
        <w:rPr>
          <w:b/>
          <w:snapToGrid/>
          <w:szCs w:val="22"/>
          <w:lang w:val="lt-LT"/>
        </w:rPr>
      </w:pPr>
      <w:bookmarkStart w:id="4" w:name="_Toc129243250"/>
      <w:bookmarkStart w:id="5" w:name="_Toc129243125"/>
      <w:r w:rsidRPr="00D70287">
        <w:rPr>
          <w:b/>
          <w:snapToGrid/>
          <w:szCs w:val="22"/>
          <w:lang w:val="lt-LT"/>
        </w:rPr>
        <w:t>10.</w:t>
      </w:r>
      <w:r w:rsidRPr="00D70287">
        <w:rPr>
          <w:b/>
          <w:snapToGrid/>
          <w:szCs w:val="22"/>
          <w:lang w:val="lt-LT"/>
        </w:rPr>
        <w:tab/>
        <w:t>TEKSTO PERŽIŪROS DATA</w:t>
      </w:r>
      <w:bookmarkEnd w:id="4"/>
      <w:bookmarkEnd w:id="5"/>
    </w:p>
    <w:p w14:paraId="21627786" w14:textId="503400CD" w:rsidR="00030D00" w:rsidRDefault="00030D00" w:rsidP="005068F9">
      <w:pPr>
        <w:tabs>
          <w:tab w:val="clear" w:pos="567"/>
        </w:tabs>
        <w:spacing w:line="240" w:lineRule="auto"/>
        <w:rPr>
          <w:noProof/>
          <w:szCs w:val="22"/>
          <w:lang w:val="lt-LT"/>
        </w:rPr>
      </w:pPr>
    </w:p>
    <w:p w14:paraId="06B031DE" w14:textId="4B555D18" w:rsidR="00A74802" w:rsidRDefault="00F72017" w:rsidP="00A74802">
      <w:pPr>
        <w:widowControl w:val="0"/>
        <w:tabs>
          <w:tab w:val="clear" w:pos="567"/>
        </w:tabs>
        <w:spacing w:line="240" w:lineRule="auto"/>
        <w:rPr>
          <w:noProof/>
          <w:szCs w:val="22"/>
          <w:lang w:val="lt-LT"/>
        </w:rPr>
      </w:pPr>
      <w:r>
        <w:rPr>
          <w:noProof/>
          <w:szCs w:val="22"/>
          <w:lang w:val="lt-LT"/>
        </w:rPr>
        <w:t>2023 m. liepos 26 d.</w:t>
      </w:r>
    </w:p>
    <w:p w14:paraId="24E147A0" w14:textId="77777777" w:rsidR="00F72017" w:rsidRPr="00D70287" w:rsidRDefault="00F72017" w:rsidP="00A74802">
      <w:pPr>
        <w:widowControl w:val="0"/>
        <w:tabs>
          <w:tab w:val="clear" w:pos="567"/>
        </w:tabs>
        <w:spacing w:line="240" w:lineRule="auto"/>
        <w:rPr>
          <w:szCs w:val="22"/>
          <w:lang w:val="lt-LT"/>
        </w:rPr>
      </w:pPr>
    </w:p>
    <w:p w14:paraId="3075CF3E" w14:textId="77777777" w:rsidR="00A74802" w:rsidRPr="00D70287" w:rsidRDefault="00A74802" w:rsidP="00A74802">
      <w:pPr>
        <w:widowControl w:val="0"/>
        <w:tabs>
          <w:tab w:val="clear" w:pos="567"/>
        </w:tabs>
        <w:spacing w:line="240" w:lineRule="auto"/>
        <w:rPr>
          <w:szCs w:val="22"/>
          <w:lang w:val="lt-LT"/>
        </w:rPr>
      </w:pPr>
    </w:p>
    <w:p w14:paraId="329C3CD7" w14:textId="77777777" w:rsidR="00D02976" w:rsidRPr="00D70287" w:rsidRDefault="00A74802" w:rsidP="006868ED">
      <w:pPr>
        <w:pStyle w:val="Paprastasistekstas"/>
        <w:widowControl w:val="0"/>
        <w:tabs>
          <w:tab w:val="left" w:pos="5954"/>
          <w:tab w:val="left" w:pos="6237"/>
          <w:tab w:val="left" w:pos="6663"/>
          <w:tab w:val="left" w:pos="6946"/>
        </w:tabs>
        <w:rPr>
          <w:rStyle w:val="Hipersaitas"/>
          <w:rFonts w:ascii="Times New Roman" w:hAnsi="Times New Roman"/>
          <w:sz w:val="22"/>
          <w:szCs w:val="22"/>
          <w:lang w:val="lt-LT"/>
        </w:rPr>
      </w:pPr>
      <w:r w:rsidRPr="00D70287">
        <w:rPr>
          <w:rFonts w:ascii="Times New Roman" w:hAnsi="Times New Roman"/>
          <w:sz w:val="22"/>
          <w:szCs w:val="22"/>
          <w:lang w:val="lt-LT"/>
        </w:rPr>
        <w:t>Išsami informacija apie šį vaistinį preparatą pateikiama Valstybinės vaistų kontrolės tarnybos prie Lietuvos Respublikos sveikatos apsaugos ministerijos tinklalapyje</w:t>
      </w:r>
      <w:r w:rsidRPr="00D70287">
        <w:rPr>
          <w:rFonts w:ascii="Times New Roman" w:hAnsi="Times New Roman"/>
          <w:i/>
          <w:sz w:val="22"/>
          <w:szCs w:val="22"/>
          <w:lang w:val="lt-LT"/>
        </w:rPr>
        <w:t xml:space="preserve"> </w:t>
      </w:r>
      <w:hyperlink r:id="rId9" w:history="1">
        <w:r w:rsidRPr="00D70287">
          <w:rPr>
            <w:rStyle w:val="Hipersaitas"/>
            <w:rFonts w:ascii="Times New Roman" w:hAnsi="Times New Roman"/>
            <w:sz w:val="22"/>
            <w:szCs w:val="22"/>
            <w:lang w:val="lt-LT"/>
          </w:rPr>
          <w:t>http://www.vvkt.lt</w:t>
        </w:r>
      </w:hyperlink>
    </w:p>
    <w:p w14:paraId="2ED6CA3D" w14:textId="77777777" w:rsidR="00D02976" w:rsidRPr="00D70287" w:rsidRDefault="00D02976">
      <w:pPr>
        <w:tabs>
          <w:tab w:val="clear" w:pos="567"/>
        </w:tabs>
        <w:spacing w:after="160" w:line="259" w:lineRule="auto"/>
        <w:rPr>
          <w:rStyle w:val="Hipersaitas"/>
          <w:rFonts w:eastAsia="SimSun"/>
          <w:snapToGrid/>
          <w:szCs w:val="22"/>
          <w:lang w:val="lt-LT"/>
        </w:rPr>
      </w:pPr>
      <w:r w:rsidRPr="00D70287">
        <w:rPr>
          <w:rStyle w:val="Hipersaitas"/>
          <w:szCs w:val="22"/>
          <w:lang w:val="lt-LT"/>
        </w:rPr>
        <w:br w:type="page"/>
      </w:r>
    </w:p>
    <w:p w14:paraId="0119609A" w14:textId="77777777" w:rsidR="00D02976" w:rsidRPr="00D70287" w:rsidRDefault="00D02976" w:rsidP="00D02976">
      <w:pPr>
        <w:numPr>
          <w:ilvl w:val="12"/>
          <w:numId w:val="0"/>
        </w:numPr>
        <w:spacing w:line="240" w:lineRule="auto"/>
        <w:ind w:right="-2"/>
        <w:rPr>
          <w:noProof/>
          <w:szCs w:val="22"/>
          <w:lang w:val="lt-LT"/>
        </w:rPr>
      </w:pPr>
    </w:p>
    <w:p w14:paraId="459BB0A3" w14:textId="77777777" w:rsidR="00D02976" w:rsidRPr="00D70287" w:rsidRDefault="00D02976" w:rsidP="00D02976">
      <w:pPr>
        <w:spacing w:line="240" w:lineRule="auto"/>
        <w:rPr>
          <w:noProof/>
          <w:szCs w:val="22"/>
          <w:lang w:val="lt-LT"/>
        </w:rPr>
      </w:pPr>
    </w:p>
    <w:p w14:paraId="00D43C01" w14:textId="77777777" w:rsidR="00D02976" w:rsidRPr="00D70287" w:rsidRDefault="00D02976" w:rsidP="00D02976">
      <w:pPr>
        <w:spacing w:line="240" w:lineRule="auto"/>
        <w:rPr>
          <w:noProof/>
          <w:szCs w:val="22"/>
          <w:lang w:val="lt-LT"/>
        </w:rPr>
      </w:pPr>
    </w:p>
    <w:p w14:paraId="690EA8AF" w14:textId="77777777" w:rsidR="00D02976" w:rsidRPr="00D70287" w:rsidRDefault="00D02976" w:rsidP="00D02976">
      <w:pPr>
        <w:spacing w:line="240" w:lineRule="auto"/>
        <w:rPr>
          <w:noProof/>
          <w:szCs w:val="22"/>
          <w:lang w:val="lt-LT"/>
        </w:rPr>
      </w:pPr>
    </w:p>
    <w:p w14:paraId="726A35DD" w14:textId="77777777" w:rsidR="00D02976" w:rsidRPr="00D70287" w:rsidRDefault="00D02976" w:rsidP="00D02976">
      <w:pPr>
        <w:spacing w:line="240" w:lineRule="auto"/>
        <w:rPr>
          <w:noProof/>
          <w:szCs w:val="22"/>
          <w:lang w:val="lt-LT"/>
        </w:rPr>
      </w:pPr>
    </w:p>
    <w:p w14:paraId="6FA140FD" w14:textId="77777777" w:rsidR="00D02976" w:rsidRPr="00D70287" w:rsidRDefault="00D02976" w:rsidP="00D02976">
      <w:pPr>
        <w:spacing w:line="240" w:lineRule="auto"/>
        <w:rPr>
          <w:noProof/>
          <w:szCs w:val="22"/>
          <w:lang w:val="lt-LT"/>
        </w:rPr>
      </w:pPr>
    </w:p>
    <w:p w14:paraId="184724B8" w14:textId="77777777" w:rsidR="00D02976" w:rsidRPr="00D70287" w:rsidRDefault="00D02976" w:rsidP="00D02976">
      <w:pPr>
        <w:spacing w:line="240" w:lineRule="auto"/>
        <w:rPr>
          <w:noProof/>
          <w:szCs w:val="22"/>
          <w:lang w:val="lt-LT"/>
        </w:rPr>
      </w:pPr>
    </w:p>
    <w:p w14:paraId="7C587597" w14:textId="77777777" w:rsidR="00D02976" w:rsidRPr="00D70287" w:rsidRDefault="00D02976" w:rsidP="00D02976">
      <w:pPr>
        <w:spacing w:line="240" w:lineRule="auto"/>
        <w:rPr>
          <w:noProof/>
          <w:szCs w:val="22"/>
          <w:lang w:val="lt-LT"/>
        </w:rPr>
      </w:pPr>
    </w:p>
    <w:p w14:paraId="68A41E62" w14:textId="77777777" w:rsidR="00D02976" w:rsidRPr="00D70287" w:rsidRDefault="00D02976" w:rsidP="00D02976">
      <w:pPr>
        <w:spacing w:line="240" w:lineRule="auto"/>
        <w:rPr>
          <w:noProof/>
          <w:szCs w:val="22"/>
          <w:lang w:val="lt-LT"/>
        </w:rPr>
      </w:pPr>
    </w:p>
    <w:p w14:paraId="7B2E919B" w14:textId="77777777" w:rsidR="00D02976" w:rsidRPr="00D70287" w:rsidRDefault="00D02976" w:rsidP="00D02976">
      <w:pPr>
        <w:spacing w:line="240" w:lineRule="auto"/>
        <w:rPr>
          <w:noProof/>
          <w:szCs w:val="22"/>
          <w:lang w:val="lt-LT"/>
        </w:rPr>
      </w:pPr>
    </w:p>
    <w:p w14:paraId="4494D8C0" w14:textId="77777777" w:rsidR="00D02976" w:rsidRPr="00D70287" w:rsidRDefault="00D02976" w:rsidP="00D02976">
      <w:pPr>
        <w:spacing w:line="240" w:lineRule="auto"/>
        <w:rPr>
          <w:noProof/>
          <w:szCs w:val="22"/>
          <w:lang w:val="lt-LT"/>
        </w:rPr>
      </w:pPr>
    </w:p>
    <w:p w14:paraId="1D4C17E4" w14:textId="77777777" w:rsidR="00D02976" w:rsidRPr="00D70287" w:rsidRDefault="00D02976" w:rsidP="00D02976">
      <w:pPr>
        <w:spacing w:line="240" w:lineRule="auto"/>
        <w:rPr>
          <w:noProof/>
          <w:szCs w:val="22"/>
          <w:lang w:val="lt-LT"/>
        </w:rPr>
      </w:pPr>
    </w:p>
    <w:p w14:paraId="0B3D4D03" w14:textId="77777777" w:rsidR="00D02976" w:rsidRPr="00D70287" w:rsidRDefault="00D02976" w:rsidP="00D02976">
      <w:pPr>
        <w:spacing w:line="240" w:lineRule="auto"/>
        <w:rPr>
          <w:noProof/>
          <w:szCs w:val="22"/>
          <w:lang w:val="lt-LT"/>
        </w:rPr>
      </w:pPr>
    </w:p>
    <w:p w14:paraId="49C034FF" w14:textId="77777777" w:rsidR="00D02976" w:rsidRPr="00D70287" w:rsidRDefault="00D02976" w:rsidP="00D02976">
      <w:pPr>
        <w:spacing w:line="240" w:lineRule="auto"/>
        <w:rPr>
          <w:noProof/>
          <w:szCs w:val="22"/>
          <w:lang w:val="lt-LT"/>
        </w:rPr>
      </w:pPr>
    </w:p>
    <w:p w14:paraId="6DBDEA5C" w14:textId="77777777" w:rsidR="00D02976" w:rsidRPr="00D70287" w:rsidRDefault="00D02976" w:rsidP="00D02976">
      <w:pPr>
        <w:spacing w:line="240" w:lineRule="auto"/>
        <w:rPr>
          <w:noProof/>
          <w:szCs w:val="22"/>
          <w:lang w:val="lt-LT"/>
        </w:rPr>
      </w:pPr>
    </w:p>
    <w:p w14:paraId="29D4AF74" w14:textId="77777777" w:rsidR="00D02976" w:rsidRPr="00D70287" w:rsidRDefault="00D02976" w:rsidP="00D02976">
      <w:pPr>
        <w:spacing w:line="240" w:lineRule="auto"/>
        <w:rPr>
          <w:noProof/>
          <w:szCs w:val="22"/>
          <w:lang w:val="lt-LT"/>
        </w:rPr>
      </w:pPr>
    </w:p>
    <w:p w14:paraId="5F5BBB7F" w14:textId="77777777" w:rsidR="00D02976" w:rsidRPr="00D70287" w:rsidRDefault="00D02976" w:rsidP="00D02976">
      <w:pPr>
        <w:spacing w:line="240" w:lineRule="auto"/>
        <w:rPr>
          <w:noProof/>
          <w:szCs w:val="22"/>
          <w:lang w:val="lt-LT"/>
        </w:rPr>
      </w:pPr>
    </w:p>
    <w:p w14:paraId="5D34E67B" w14:textId="77777777" w:rsidR="00D02976" w:rsidRPr="00D70287" w:rsidRDefault="00D02976" w:rsidP="00D02976">
      <w:pPr>
        <w:spacing w:line="240" w:lineRule="auto"/>
        <w:rPr>
          <w:noProof/>
          <w:szCs w:val="22"/>
          <w:lang w:val="lt-LT"/>
        </w:rPr>
      </w:pPr>
    </w:p>
    <w:p w14:paraId="517AD360" w14:textId="77777777" w:rsidR="00D02976" w:rsidRPr="00D70287" w:rsidRDefault="00D02976" w:rsidP="00D02976">
      <w:pPr>
        <w:spacing w:line="240" w:lineRule="auto"/>
        <w:rPr>
          <w:noProof/>
          <w:szCs w:val="22"/>
          <w:lang w:val="lt-LT"/>
        </w:rPr>
      </w:pPr>
    </w:p>
    <w:p w14:paraId="700BE9C8" w14:textId="77777777" w:rsidR="00D02976" w:rsidRPr="00D70287" w:rsidRDefault="00D02976" w:rsidP="00D02976">
      <w:pPr>
        <w:spacing w:line="240" w:lineRule="auto"/>
        <w:rPr>
          <w:noProof/>
          <w:szCs w:val="22"/>
          <w:lang w:val="lt-LT"/>
        </w:rPr>
      </w:pPr>
    </w:p>
    <w:p w14:paraId="14148AAE" w14:textId="77777777" w:rsidR="00D02976" w:rsidRPr="00D70287" w:rsidRDefault="00D02976" w:rsidP="00D02976">
      <w:pPr>
        <w:spacing w:line="240" w:lineRule="auto"/>
        <w:rPr>
          <w:noProof/>
          <w:szCs w:val="22"/>
          <w:lang w:val="lt-LT"/>
        </w:rPr>
      </w:pPr>
    </w:p>
    <w:p w14:paraId="7318F3C6" w14:textId="77777777" w:rsidR="00D02976" w:rsidRPr="00D70287" w:rsidRDefault="00D02976" w:rsidP="00D02976">
      <w:pPr>
        <w:spacing w:line="240" w:lineRule="auto"/>
        <w:rPr>
          <w:noProof/>
          <w:szCs w:val="22"/>
          <w:lang w:val="lt-LT"/>
        </w:rPr>
      </w:pPr>
    </w:p>
    <w:p w14:paraId="1F4CE679" w14:textId="77777777" w:rsidR="00D02976" w:rsidRPr="00D70287" w:rsidRDefault="00D02976" w:rsidP="00D02976">
      <w:pPr>
        <w:spacing w:line="240" w:lineRule="auto"/>
        <w:rPr>
          <w:noProof/>
          <w:szCs w:val="22"/>
          <w:lang w:val="lt-LT"/>
        </w:rPr>
      </w:pPr>
    </w:p>
    <w:p w14:paraId="64326707" w14:textId="77777777" w:rsidR="00D02976" w:rsidRPr="00D70287" w:rsidRDefault="00D02976" w:rsidP="00D02976">
      <w:pPr>
        <w:spacing w:line="240" w:lineRule="auto"/>
        <w:rPr>
          <w:noProof/>
          <w:szCs w:val="22"/>
          <w:lang w:val="lt-LT"/>
        </w:rPr>
      </w:pPr>
    </w:p>
    <w:p w14:paraId="7CA764C9" w14:textId="77777777" w:rsidR="00D02976" w:rsidRDefault="00D02976" w:rsidP="00D02976">
      <w:pPr>
        <w:spacing w:line="240" w:lineRule="auto"/>
        <w:jc w:val="center"/>
        <w:rPr>
          <w:b/>
          <w:noProof/>
          <w:szCs w:val="22"/>
          <w:lang w:val="lt-LT"/>
        </w:rPr>
      </w:pPr>
      <w:r w:rsidRPr="00D70287">
        <w:rPr>
          <w:b/>
          <w:noProof/>
          <w:szCs w:val="22"/>
          <w:lang w:val="lt-LT"/>
        </w:rPr>
        <w:t>II PRIEDAS</w:t>
      </w:r>
    </w:p>
    <w:p w14:paraId="3CD26CC7" w14:textId="77777777" w:rsidR="00362947" w:rsidRDefault="00362947" w:rsidP="00D02976">
      <w:pPr>
        <w:spacing w:line="240" w:lineRule="auto"/>
        <w:jc w:val="center"/>
        <w:rPr>
          <w:b/>
          <w:noProof/>
          <w:szCs w:val="22"/>
          <w:lang w:val="lt-LT"/>
        </w:rPr>
      </w:pPr>
    </w:p>
    <w:p w14:paraId="6FA3EE93" w14:textId="77777777" w:rsidR="00362947" w:rsidRPr="00D70287" w:rsidRDefault="00362947" w:rsidP="00D02976">
      <w:pPr>
        <w:spacing w:line="240" w:lineRule="auto"/>
        <w:jc w:val="center"/>
        <w:rPr>
          <w:noProof/>
          <w:szCs w:val="22"/>
          <w:lang w:val="lt-LT"/>
        </w:rPr>
      </w:pPr>
      <w:r>
        <w:rPr>
          <w:b/>
          <w:noProof/>
          <w:szCs w:val="22"/>
          <w:lang w:val="lt-LT"/>
        </w:rPr>
        <w:t>REGISTRACIJOS SĄLYGOS</w:t>
      </w:r>
    </w:p>
    <w:p w14:paraId="7F0466E6" w14:textId="77777777" w:rsidR="00D02976" w:rsidRPr="00D70287" w:rsidRDefault="00D02976" w:rsidP="00D02976">
      <w:pPr>
        <w:spacing w:line="240" w:lineRule="auto"/>
        <w:ind w:right="1416"/>
        <w:rPr>
          <w:noProof/>
          <w:szCs w:val="22"/>
          <w:lang w:val="lt-LT"/>
        </w:rPr>
      </w:pPr>
    </w:p>
    <w:p w14:paraId="66EC7C2A" w14:textId="77777777" w:rsidR="00D02976" w:rsidRPr="00D70287" w:rsidRDefault="00D02976" w:rsidP="00D02976">
      <w:pPr>
        <w:numPr>
          <w:ilvl w:val="0"/>
          <w:numId w:val="12"/>
        </w:numPr>
        <w:tabs>
          <w:tab w:val="left" w:pos="1701"/>
        </w:tabs>
        <w:spacing w:line="240" w:lineRule="auto"/>
        <w:ind w:right="1418"/>
        <w:rPr>
          <w:b/>
          <w:noProof/>
          <w:szCs w:val="22"/>
          <w:lang w:val="lt-LT"/>
        </w:rPr>
      </w:pPr>
      <w:r w:rsidRPr="00D70287">
        <w:rPr>
          <w:b/>
          <w:noProof/>
          <w:szCs w:val="22"/>
          <w:lang w:val="lt-LT"/>
        </w:rPr>
        <w:t>GAMINTOJAS (-AI), ATSAKINGAS (-I) UŽ SERIJŲ IŠLEIDIMĄ</w:t>
      </w:r>
    </w:p>
    <w:p w14:paraId="196445C8" w14:textId="77777777" w:rsidR="00D02976" w:rsidRPr="00D70287" w:rsidRDefault="00D02976" w:rsidP="00D02976">
      <w:pPr>
        <w:spacing w:line="240" w:lineRule="auto"/>
        <w:ind w:left="567" w:hanging="1701"/>
        <w:rPr>
          <w:noProof/>
          <w:szCs w:val="22"/>
          <w:lang w:val="lt-LT"/>
        </w:rPr>
      </w:pPr>
    </w:p>
    <w:p w14:paraId="36D5BA10" w14:textId="77777777" w:rsidR="00D02976" w:rsidRPr="00D70287" w:rsidRDefault="00D02976" w:rsidP="00D02976">
      <w:pPr>
        <w:numPr>
          <w:ilvl w:val="0"/>
          <w:numId w:val="12"/>
        </w:numPr>
        <w:tabs>
          <w:tab w:val="left" w:pos="1701"/>
        </w:tabs>
        <w:spacing w:line="240" w:lineRule="auto"/>
        <w:ind w:right="1418"/>
        <w:rPr>
          <w:b/>
          <w:noProof/>
          <w:szCs w:val="22"/>
          <w:lang w:val="lt-LT"/>
        </w:rPr>
      </w:pPr>
      <w:r w:rsidRPr="00D70287">
        <w:rPr>
          <w:b/>
          <w:noProof/>
          <w:szCs w:val="22"/>
          <w:lang w:val="lt-LT"/>
        </w:rPr>
        <w:t>TIEKIMO IR VARTOJIMO SĄLYGOS AR APRIBOJIMAI</w:t>
      </w:r>
    </w:p>
    <w:p w14:paraId="404FB853" w14:textId="77777777" w:rsidR="00D02976" w:rsidRPr="00D70287" w:rsidRDefault="00D02976" w:rsidP="00D02976">
      <w:pPr>
        <w:spacing w:line="240" w:lineRule="auto"/>
        <w:ind w:left="567" w:hanging="567"/>
        <w:rPr>
          <w:noProof/>
          <w:szCs w:val="22"/>
          <w:lang w:val="lt-LT"/>
        </w:rPr>
      </w:pPr>
    </w:p>
    <w:p w14:paraId="4D5F310D" w14:textId="77777777" w:rsidR="00D02976" w:rsidRPr="00D70287" w:rsidRDefault="00D02976" w:rsidP="00D02976">
      <w:pPr>
        <w:keepNext/>
        <w:numPr>
          <w:ilvl w:val="0"/>
          <w:numId w:val="13"/>
        </w:numPr>
        <w:spacing w:line="240" w:lineRule="auto"/>
        <w:ind w:left="567" w:hanging="567"/>
        <w:rPr>
          <w:noProof/>
          <w:szCs w:val="22"/>
          <w:lang w:val="lt-LT"/>
        </w:rPr>
      </w:pPr>
      <w:r w:rsidRPr="00D70287">
        <w:rPr>
          <w:szCs w:val="22"/>
          <w:lang w:val="lt-LT"/>
        </w:rPr>
        <w:br w:type="page"/>
      </w:r>
      <w:r w:rsidRPr="00D70287">
        <w:rPr>
          <w:b/>
          <w:noProof/>
          <w:szCs w:val="22"/>
          <w:lang w:val="lt-LT"/>
        </w:rPr>
        <w:lastRenderedPageBreak/>
        <w:t>GAMINTOJAS (-AI), ATSAKINGAS (-I) UŽ SERIJŲ IŠLEIDIMĄ</w:t>
      </w:r>
    </w:p>
    <w:p w14:paraId="57E9A4F3" w14:textId="77777777" w:rsidR="00D02976" w:rsidRPr="00D70287" w:rsidRDefault="00D02976" w:rsidP="00D02976">
      <w:pPr>
        <w:keepNext/>
        <w:spacing w:line="240" w:lineRule="auto"/>
        <w:ind w:right="1416"/>
        <w:rPr>
          <w:noProof/>
          <w:szCs w:val="22"/>
          <w:lang w:val="lt-LT"/>
        </w:rPr>
      </w:pPr>
    </w:p>
    <w:p w14:paraId="3969E754" w14:textId="77777777" w:rsidR="00D02976" w:rsidRPr="00D70287" w:rsidRDefault="00D02976" w:rsidP="00D02976">
      <w:pPr>
        <w:spacing w:line="240" w:lineRule="auto"/>
        <w:outlineLvl w:val="0"/>
        <w:rPr>
          <w:noProof/>
          <w:szCs w:val="22"/>
          <w:lang w:val="lt-LT"/>
        </w:rPr>
      </w:pPr>
      <w:r w:rsidRPr="00D70287">
        <w:rPr>
          <w:noProof/>
          <w:szCs w:val="22"/>
          <w:u w:val="single"/>
          <w:lang w:val="lt-LT"/>
        </w:rPr>
        <w:t>Gamintojo (-ų), atsakingo (-ų) už serijų išleidimą, pavadinimas (-ai) ir adresas (-ai)&gt;</w:t>
      </w:r>
    </w:p>
    <w:p w14:paraId="2EDC4E52" w14:textId="77777777" w:rsidR="00D02976" w:rsidRPr="00D70287" w:rsidRDefault="00D02976" w:rsidP="00D02976">
      <w:pPr>
        <w:spacing w:line="240" w:lineRule="auto"/>
        <w:rPr>
          <w:noProof/>
          <w:szCs w:val="22"/>
          <w:lang w:val="lt-LT"/>
        </w:rPr>
      </w:pPr>
    </w:p>
    <w:p w14:paraId="54B55A3B" w14:textId="77777777" w:rsidR="00D02976" w:rsidRPr="00D70287" w:rsidRDefault="00D02976" w:rsidP="00D02976">
      <w:pPr>
        <w:shd w:val="clear" w:color="auto" w:fill="FFFFFF"/>
        <w:tabs>
          <w:tab w:val="clear" w:pos="567"/>
        </w:tabs>
        <w:spacing w:line="240" w:lineRule="auto"/>
        <w:rPr>
          <w:snapToGrid/>
          <w:szCs w:val="22"/>
          <w:lang w:val="lt-LT"/>
        </w:rPr>
      </w:pPr>
      <w:proofErr w:type="spellStart"/>
      <w:r w:rsidRPr="00D70287">
        <w:rPr>
          <w:snapToGrid/>
          <w:szCs w:val="22"/>
          <w:lang w:val="lt-LT"/>
        </w:rPr>
        <w:t>Teva</w:t>
      </w:r>
      <w:proofErr w:type="spellEnd"/>
      <w:r w:rsidRPr="00D70287">
        <w:rPr>
          <w:snapToGrid/>
          <w:szCs w:val="22"/>
          <w:lang w:val="lt-LT"/>
        </w:rPr>
        <w:t xml:space="preserve"> Pharma S.L.U.</w:t>
      </w:r>
    </w:p>
    <w:p w14:paraId="4C537D59" w14:textId="77777777" w:rsidR="00D02976" w:rsidRPr="00D70287" w:rsidRDefault="00D02976" w:rsidP="00D02976">
      <w:pPr>
        <w:shd w:val="clear" w:color="auto" w:fill="FFFFFF"/>
        <w:tabs>
          <w:tab w:val="clear" w:pos="567"/>
        </w:tabs>
        <w:spacing w:line="240" w:lineRule="auto"/>
        <w:rPr>
          <w:snapToGrid/>
          <w:szCs w:val="22"/>
          <w:lang w:val="lt-LT"/>
        </w:rPr>
      </w:pPr>
      <w:r w:rsidRPr="00D70287">
        <w:rPr>
          <w:snapToGrid/>
          <w:szCs w:val="22"/>
          <w:lang w:val="lt-LT"/>
        </w:rPr>
        <w:t xml:space="preserve">C/C, n. 4, Poligono </w:t>
      </w:r>
      <w:proofErr w:type="spellStart"/>
      <w:r w:rsidRPr="00D70287">
        <w:rPr>
          <w:snapToGrid/>
          <w:szCs w:val="22"/>
          <w:lang w:val="lt-LT"/>
        </w:rPr>
        <w:t>Industrial</w:t>
      </w:r>
      <w:proofErr w:type="spellEnd"/>
      <w:r w:rsidRPr="00D70287">
        <w:rPr>
          <w:snapToGrid/>
          <w:szCs w:val="22"/>
          <w:lang w:val="lt-LT"/>
        </w:rPr>
        <w:t xml:space="preserve"> </w:t>
      </w:r>
      <w:proofErr w:type="spellStart"/>
      <w:r w:rsidRPr="00D70287">
        <w:rPr>
          <w:snapToGrid/>
          <w:szCs w:val="22"/>
          <w:lang w:val="lt-LT"/>
        </w:rPr>
        <w:t>Malpica</w:t>
      </w:r>
      <w:proofErr w:type="spellEnd"/>
      <w:r w:rsidRPr="00D70287">
        <w:rPr>
          <w:snapToGrid/>
          <w:szCs w:val="22"/>
          <w:lang w:val="lt-LT"/>
        </w:rPr>
        <w:t> </w:t>
      </w:r>
    </w:p>
    <w:p w14:paraId="39FC9919" w14:textId="77777777" w:rsidR="00D02976" w:rsidRPr="00D70287" w:rsidRDefault="00362947" w:rsidP="00D02976">
      <w:pPr>
        <w:shd w:val="clear" w:color="auto" w:fill="FFFFFF"/>
        <w:tabs>
          <w:tab w:val="clear" w:pos="567"/>
        </w:tabs>
        <w:spacing w:line="240" w:lineRule="auto"/>
        <w:rPr>
          <w:snapToGrid/>
          <w:szCs w:val="22"/>
          <w:lang w:val="lt-LT"/>
        </w:rPr>
      </w:pPr>
      <w:r>
        <w:rPr>
          <w:snapToGrid/>
          <w:szCs w:val="22"/>
          <w:lang w:val="lt-LT"/>
        </w:rPr>
        <w:t xml:space="preserve">50016 </w:t>
      </w:r>
      <w:proofErr w:type="spellStart"/>
      <w:r w:rsidR="00D02976" w:rsidRPr="00D70287">
        <w:rPr>
          <w:snapToGrid/>
          <w:szCs w:val="22"/>
          <w:lang w:val="lt-LT"/>
        </w:rPr>
        <w:t>Zaragoza</w:t>
      </w:r>
      <w:proofErr w:type="spellEnd"/>
    </w:p>
    <w:p w14:paraId="2A8A1ECA" w14:textId="77777777" w:rsidR="00D02976" w:rsidRPr="00D70287" w:rsidRDefault="00D02976" w:rsidP="00D02976">
      <w:pPr>
        <w:shd w:val="clear" w:color="auto" w:fill="FFFFFF"/>
        <w:tabs>
          <w:tab w:val="clear" w:pos="567"/>
        </w:tabs>
        <w:spacing w:line="240" w:lineRule="auto"/>
        <w:rPr>
          <w:snapToGrid/>
          <w:szCs w:val="22"/>
          <w:lang w:val="lt-LT"/>
        </w:rPr>
      </w:pPr>
      <w:r w:rsidRPr="00D70287">
        <w:rPr>
          <w:snapToGrid/>
          <w:szCs w:val="22"/>
          <w:lang w:val="lt-LT"/>
        </w:rPr>
        <w:t>Ispanija</w:t>
      </w:r>
    </w:p>
    <w:p w14:paraId="0FCBE289" w14:textId="77777777" w:rsidR="00D02976" w:rsidRPr="00D70287" w:rsidRDefault="00D02976" w:rsidP="00D02976">
      <w:pPr>
        <w:shd w:val="clear" w:color="auto" w:fill="FFFFFF"/>
        <w:tabs>
          <w:tab w:val="clear" w:pos="567"/>
        </w:tabs>
        <w:spacing w:line="240" w:lineRule="auto"/>
        <w:rPr>
          <w:snapToGrid/>
          <w:szCs w:val="22"/>
          <w:lang w:val="lt-LT"/>
        </w:rPr>
      </w:pPr>
      <w:r w:rsidRPr="00D70287">
        <w:rPr>
          <w:snapToGrid/>
          <w:szCs w:val="22"/>
          <w:lang w:val="lt-LT"/>
        </w:rPr>
        <w:t> </w:t>
      </w:r>
    </w:p>
    <w:p w14:paraId="1BBE4942" w14:textId="77777777" w:rsidR="00D02976" w:rsidRPr="00D70287" w:rsidRDefault="00D02976" w:rsidP="00D02976">
      <w:pPr>
        <w:shd w:val="clear" w:color="auto" w:fill="FFFFFF"/>
        <w:tabs>
          <w:tab w:val="clear" w:pos="567"/>
        </w:tabs>
        <w:spacing w:line="240" w:lineRule="auto"/>
        <w:rPr>
          <w:snapToGrid/>
          <w:szCs w:val="22"/>
          <w:lang w:val="lt-LT"/>
        </w:rPr>
      </w:pPr>
      <w:r w:rsidRPr="00D70287">
        <w:rPr>
          <w:snapToGrid/>
          <w:szCs w:val="22"/>
          <w:lang w:val="lt-LT"/>
        </w:rPr>
        <w:t>arba</w:t>
      </w:r>
    </w:p>
    <w:p w14:paraId="6E0D3840" w14:textId="77777777" w:rsidR="00D02976" w:rsidRPr="00D70287" w:rsidRDefault="00D02976" w:rsidP="00D02976">
      <w:pPr>
        <w:shd w:val="clear" w:color="auto" w:fill="FFFFFF"/>
        <w:tabs>
          <w:tab w:val="clear" w:pos="567"/>
        </w:tabs>
        <w:spacing w:line="240" w:lineRule="auto"/>
        <w:rPr>
          <w:snapToGrid/>
          <w:szCs w:val="22"/>
          <w:lang w:val="lt-LT"/>
        </w:rPr>
      </w:pPr>
      <w:r w:rsidRPr="00D70287">
        <w:rPr>
          <w:snapToGrid/>
          <w:szCs w:val="22"/>
          <w:lang w:val="lt-LT"/>
        </w:rPr>
        <w:t> </w:t>
      </w:r>
    </w:p>
    <w:p w14:paraId="0C33CFD6" w14:textId="77777777" w:rsidR="00D02976" w:rsidRPr="00D70287" w:rsidRDefault="00D02976" w:rsidP="00D02976">
      <w:pPr>
        <w:shd w:val="clear" w:color="auto" w:fill="FFFFFF"/>
        <w:tabs>
          <w:tab w:val="clear" w:pos="567"/>
        </w:tabs>
        <w:spacing w:line="240" w:lineRule="auto"/>
        <w:rPr>
          <w:snapToGrid/>
          <w:szCs w:val="22"/>
          <w:lang w:val="lt-LT"/>
        </w:rPr>
      </w:pPr>
      <w:proofErr w:type="spellStart"/>
      <w:r w:rsidRPr="00D70287">
        <w:rPr>
          <w:snapToGrid/>
          <w:szCs w:val="22"/>
          <w:lang w:val="lt-LT"/>
        </w:rPr>
        <w:t>Merckle</w:t>
      </w:r>
      <w:proofErr w:type="spellEnd"/>
      <w:r w:rsidRPr="00D70287">
        <w:rPr>
          <w:snapToGrid/>
          <w:szCs w:val="22"/>
          <w:lang w:val="lt-LT"/>
        </w:rPr>
        <w:t xml:space="preserve"> </w:t>
      </w:r>
      <w:proofErr w:type="spellStart"/>
      <w:r w:rsidRPr="00D70287">
        <w:rPr>
          <w:snapToGrid/>
          <w:szCs w:val="22"/>
          <w:lang w:val="lt-LT"/>
        </w:rPr>
        <w:t>GmbH</w:t>
      </w:r>
      <w:proofErr w:type="spellEnd"/>
    </w:p>
    <w:p w14:paraId="3AB8FD77" w14:textId="77777777" w:rsidR="00D02976" w:rsidRPr="00D70287" w:rsidRDefault="00D02976" w:rsidP="00D02976">
      <w:pPr>
        <w:shd w:val="clear" w:color="auto" w:fill="FFFFFF"/>
        <w:tabs>
          <w:tab w:val="clear" w:pos="567"/>
        </w:tabs>
        <w:spacing w:line="240" w:lineRule="auto"/>
        <w:rPr>
          <w:snapToGrid/>
          <w:szCs w:val="22"/>
          <w:lang w:val="lt-LT"/>
        </w:rPr>
      </w:pPr>
      <w:proofErr w:type="spellStart"/>
      <w:r w:rsidRPr="00D70287">
        <w:rPr>
          <w:snapToGrid/>
          <w:szCs w:val="22"/>
          <w:lang w:val="lt-LT"/>
        </w:rPr>
        <w:t>Ludwig-Merckle-Strasse</w:t>
      </w:r>
      <w:proofErr w:type="spellEnd"/>
      <w:r w:rsidRPr="00D70287">
        <w:rPr>
          <w:snapToGrid/>
          <w:szCs w:val="22"/>
          <w:lang w:val="lt-LT"/>
        </w:rPr>
        <w:t xml:space="preserve"> 3, </w:t>
      </w:r>
      <w:proofErr w:type="spellStart"/>
      <w:r w:rsidRPr="00D70287">
        <w:rPr>
          <w:snapToGrid/>
          <w:szCs w:val="22"/>
          <w:lang w:val="lt-LT"/>
        </w:rPr>
        <w:t>Blaubeuren</w:t>
      </w:r>
      <w:proofErr w:type="spellEnd"/>
    </w:p>
    <w:p w14:paraId="65E084F6" w14:textId="77777777" w:rsidR="00D02976" w:rsidRPr="00D70287" w:rsidRDefault="00362947" w:rsidP="00D02976">
      <w:pPr>
        <w:shd w:val="clear" w:color="auto" w:fill="FFFFFF"/>
        <w:tabs>
          <w:tab w:val="clear" w:pos="567"/>
        </w:tabs>
        <w:spacing w:line="240" w:lineRule="auto"/>
        <w:rPr>
          <w:snapToGrid/>
          <w:szCs w:val="22"/>
          <w:lang w:val="lt-LT"/>
        </w:rPr>
      </w:pPr>
      <w:r>
        <w:rPr>
          <w:snapToGrid/>
          <w:szCs w:val="22"/>
          <w:lang w:val="lt-LT"/>
        </w:rPr>
        <w:t xml:space="preserve">89143 </w:t>
      </w:r>
      <w:proofErr w:type="spellStart"/>
      <w:r w:rsidR="00D02976" w:rsidRPr="00D70287">
        <w:rPr>
          <w:snapToGrid/>
          <w:szCs w:val="22"/>
          <w:lang w:val="lt-LT"/>
        </w:rPr>
        <w:t>Baden-Wuerttemberg</w:t>
      </w:r>
      <w:proofErr w:type="spellEnd"/>
    </w:p>
    <w:p w14:paraId="7159BD30" w14:textId="77777777" w:rsidR="00D02976" w:rsidRPr="00D70287" w:rsidRDefault="00D02976" w:rsidP="00D02976">
      <w:pPr>
        <w:shd w:val="clear" w:color="auto" w:fill="FFFFFF"/>
        <w:tabs>
          <w:tab w:val="clear" w:pos="567"/>
        </w:tabs>
        <w:spacing w:line="240" w:lineRule="auto"/>
        <w:rPr>
          <w:snapToGrid/>
          <w:szCs w:val="22"/>
          <w:lang w:val="lt-LT"/>
        </w:rPr>
      </w:pPr>
      <w:r w:rsidRPr="00D70287">
        <w:rPr>
          <w:snapToGrid/>
          <w:szCs w:val="22"/>
          <w:lang w:val="lt-LT"/>
        </w:rPr>
        <w:t>Vokietija</w:t>
      </w:r>
    </w:p>
    <w:p w14:paraId="1ABBC2E4" w14:textId="77777777" w:rsidR="00D02976" w:rsidRPr="00D70287" w:rsidRDefault="00D02976" w:rsidP="00D02976">
      <w:pPr>
        <w:shd w:val="clear" w:color="auto" w:fill="FFFFFF"/>
        <w:tabs>
          <w:tab w:val="clear" w:pos="567"/>
        </w:tabs>
        <w:spacing w:line="240" w:lineRule="auto"/>
        <w:rPr>
          <w:snapToGrid/>
          <w:szCs w:val="22"/>
          <w:lang w:val="lt-LT"/>
        </w:rPr>
      </w:pPr>
      <w:r w:rsidRPr="00D70287">
        <w:rPr>
          <w:snapToGrid/>
          <w:szCs w:val="22"/>
          <w:lang w:val="lt-LT"/>
        </w:rPr>
        <w:t> </w:t>
      </w:r>
    </w:p>
    <w:p w14:paraId="30306066" w14:textId="77777777" w:rsidR="00D02976" w:rsidRPr="00D70287" w:rsidRDefault="00D02976" w:rsidP="00D02976">
      <w:pPr>
        <w:shd w:val="clear" w:color="auto" w:fill="FFFFFF"/>
        <w:tabs>
          <w:tab w:val="clear" w:pos="567"/>
        </w:tabs>
        <w:spacing w:line="240" w:lineRule="auto"/>
        <w:rPr>
          <w:snapToGrid/>
          <w:szCs w:val="22"/>
          <w:lang w:val="lt-LT"/>
        </w:rPr>
      </w:pPr>
      <w:r w:rsidRPr="00D70287">
        <w:rPr>
          <w:snapToGrid/>
          <w:szCs w:val="22"/>
          <w:lang w:val="lt-LT"/>
        </w:rPr>
        <w:t>arba</w:t>
      </w:r>
    </w:p>
    <w:p w14:paraId="4AEEEC0A" w14:textId="77777777" w:rsidR="00D02976" w:rsidRPr="00D70287" w:rsidRDefault="00D02976" w:rsidP="00D02976">
      <w:pPr>
        <w:shd w:val="clear" w:color="auto" w:fill="FFFFFF"/>
        <w:tabs>
          <w:tab w:val="clear" w:pos="567"/>
        </w:tabs>
        <w:spacing w:line="240" w:lineRule="auto"/>
        <w:rPr>
          <w:snapToGrid/>
          <w:szCs w:val="22"/>
          <w:lang w:val="lt-LT"/>
        </w:rPr>
      </w:pPr>
      <w:r w:rsidRPr="00D70287">
        <w:rPr>
          <w:snapToGrid/>
          <w:szCs w:val="22"/>
          <w:lang w:val="lt-LT"/>
        </w:rPr>
        <w:t> </w:t>
      </w:r>
    </w:p>
    <w:p w14:paraId="4AE2244F" w14:textId="77777777" w:rsidR="00D02976" w:rsidRPr="00D70287" w:rsidRDefault="00D02976" w:rsidP="00D02976">
      <w:pPr>
        <w:shd w:val="clear" w:color="auto" w:fill="FFFFFF"/>
        <w:tabs>
          <w:tab w:val="clear" w:pos="567"/>
        </w:tabs>
        <w:spacing w:line="240" w:lineRule="auto"/>
        <w:rPr>
          <w:snapToGrid/>
          <w:szCs w:val="22"/>
          <w:lang w:val="lt-LT"/>
        </w:rPr>
      </w:pPr>
      <w:r w:rsidRPr="00D70287">
        <w:rPr>
          <w:snapToGrid/>
          <w:szCs w:val="22"/>
          <w:lang w:val="lt-LT"/>
        </w:rPr>
        <w:t xml:space="preserve">PLIVA </w:t>
      </w:r>
      <w:proofErr w:type="spellStart"/>
      <w:r w:rsidRPr="00D70287">
        <w:rPr>
          <w:snapToGrid/>
          <w:szCs w:val="22"/>
          <w:lang w:val="lt-LT"/>
        </w:rPr>
        <w:t>Hrvatska</w:t>
      </w:r>
      <w:proofErr w:type="spellEnd"/>
      <w:r w:rsidRPr="00D70287">
        <w:rPr>
          <w:snapToGrid/>
          <w:szCs w:val="22"/>
          <w:lang w:val="lt-LT"/>
        </w:rPr>
        <w:t xml:space="preserve"> </w:t>
      </w:r>
      <w:proofErr w:type="spellStart"/>
      <w:r w:rsidRPr="00D70287">
        <w:rPr>
          <w:snapToGrid/>
          <w:szCs w:val="22"/>
          <w:lang w:val="lt-LT"/>
        </w:rPr>
        <w:t>d.o.o</w:t>
      </w:r>
      <w:proofErr w:type="spellEnd"/>
      <w:r w:rsidRPr="00D70287">
        <w:rPr>
          <w:snapToGrid/>
          <w:szCs w:val="22"/>
          <w:lang w:val="lt-LT"/>
        </w:rPr>
        <w:t xml:space="preserve">. (PLIVA </w:t>
      </w:r>
      <w:proofErr w:type="spellStart"/>
      <w:r w:rsidRPr="00D70287">
        <w:rPr>
          <w:snapToGrid/>
          <w:szCs w:val="22"/>
          <w:lang w:val="lt-LT"/>
        </w:rPr>
        <w:t>Croatia</w:t>
      </w:r>
      <w:proofErr w:type="spellEnd"/>
      <w:r w:rsidRPr="00D70287">
        <w:rPr>
          <w:snapToGrid/>
          <w:szCs w:val="22"/>
          <w:lang w:val="lt-LT"/>
        </w:rPr>
        <w:t xml:space="preserve"> Ltd.)</w:t>
      </w:r>
    </w:p>
    <w:p w14:paraId="6097BB05" w14:textId="77777777" w:rsidR="00D02976" w:rsidRPr="00D70287" w:rsidRDefault="00D02976" w:rsidP="00D02976">
      <w:pPr>
        <w:shd w:val="clear" w:color="auto" w:fill="FFFFFF"/>
        <w:tabs>
          <w:tab w:val="clear" w:pos="567"/>
        </w:tabs>
        <w:spacing w:line="240" w:lineRule="auto"/>
        <w:rPr>
          <w:snapToGrid/>
          <w:szCs w:val="22"/>
          <w:lang w:val="lt-LT"/>
        </w:rPr>
      </w:pPr>
      <w:proofErr w:type="spellStart"/>
      <w:r w:rsidRPr="00D70287">
        <w:rPr>
          <w:snapToGrid/>
          <w:szCs w:val="22"/>
          <w:lang w:val="lt-LT"/>
        </w:rPr>
        <w:t>Prilaz</w:t>
      </w:r>
      <w:proofErr w:type="spellEnd"/>
      <w:r w:rsidRPr="00D70287">
        <w:rPr>
          <w:snapToGrid/>
          <w:szCs w:val="22"/>
          <w:lang w:val="lt-LT"/>
        </w:rPr>
        <w:t xml:space="preserve"> </w:t>
      </w:r>
      <w:proofErr w:type="spellStart"/>
      <w:r w:rsidRPr="00D70287">
        <w:rPr>
          <w:snapToGrid/>
          <w:szCs w:val="22"/>
          <w:lang w:val="lt-LT"/>
        </w:rPr>
        <w:t>baruna</w:t>
      </w:r>
      <w:proofErr w:type="spellEnd"/>
      <w:r w:rsidRPr="00D70287">
        <w:rPr>
          <w:snapToGrid/>
          <w:szCs w:val="22"/>
          <w:lang w:val="lt-LT"/>
        </w:rPr>
        <w:t xml:space="preserve"> </w:t>
      </w:r>
      <w:proofErr w:type="spellStart"/>
      <w:r w:rsidRPr="00D70287">
        <w:rPr>
          <w:snapToGrid/>
          <w:szCs w:val="22"/>
          <w:lang w:val="lt-LT"/>
        </w:rPr>
        <w:t>Filipovića</w:t>
      </w:r>
      <w:proofErr w:type="spellEnd"/>
      <w:r w:rsidRPr="00D70287">
        <w:rPr>
          <w:snapToGrid/>
          <w:szCs w:val="22"/>
          <w:lang w:val="lt-LT"/>
        </w:rPr>
        <w:t xml:space="preserve"> 25</w:t>
      </w:r>
    </w:p>
    <w:p w14:paraId="37EEA43B" w14:textId="77777777" w:rsidR="00D02976" w:rsidRPr="00D70287" w:rsidRDefault="00362947" w:rsidP="00D02976">
      <w:pPr>
        <w:shd w:val="clear" w:color="auto" w:fill="FFFFFF"/>
        <w:tabs>
          <w:tab w:val="clear" w:pos="567"/>
        </w:tabs>
        <w:spacing w:line="240" w:lineRule="auto"/>
        <w:rPr>
          <w:snapToGrid/>
          <w:szCs w:val="22"/>
          <w:lang w:val="lt-LT"/>
        </w:rPr>
      </w:pPr>
      <w:r>
        <w:rPr>
          <w:snapToGrid/>
          <w:szCs w:val="22"/>
          <w:lang w:val="lt-LT"/>
        </w:rPr>
        <w:t>10000</w:t>
      </w:r>
      <w:r w:rsidRPr="00362947">
        <w:rPr>
          <w:snapToGrid/>
          <w:szCs w:val="22"/>
          <w:lang w:val="lt-LT"/>
        </w:rPr>
        <w:t xml:space="preserve"> </w:t>
      </w:r>
      <w:proofErr w:type="spellStart"/>
      <w:r w:rsidR="00D02976" w:rsidRPr="00D70287">
        <w:rPr>
          <w:snapToGrid/>
          <w:szCs w:val="22"/>
          <w:lang w:val="lt-LT"/>
        </w:rPr>
        <w:t>Zagreb</w:t>
      </w:r>
      <w:proofErr w:type="spellEnd"/>
    </w:p>
    <w:p w14:paraId="591F371C" w14:textId="77777777" w:rsidR="00D02976" w:rsidRPr="00D70287" w:rsidRDefault="00D02976" w:rsidP="00D02976">
      <w:pPr>
        <w:shd w:val="clear" w:color="auto" w:fill="FFFFFF"/>
        <w:tabs>
          <w:tab w:val="clear" w:pos="567"/>
        </w:tabs>
        <w:spacing w:line="240" w:lineRule="auto"/>
        <w:rPr>
          <w:snapToGrid/>
          <w:szCs w:val="22"/>
          <w:lang w:val="lt-LT"/>
        </w:rPr>
      </w:pPr>
      <w:r w:rsidRPr="00D70287">
        <w:rPr>
          <w:snapToGrid/>
          <w:szCs w:val="22"/>
          <w:lang w:val="lt-LT"/>
        </w:rPr>
        <w:t>Kroatija</w:t>
      </w:r>
    </w:p>
    <w:p w14:paraId="1D92188C" w14:textId="77777777" w:rsidR="00D02976" w:rsidRPr="00D70287" w:rsidRDefault="00D02976" w:rsidP="00D02976">
      <w:pPr>
        <w:spacing w:line="240" w:lineRule="auto"/>
        <w:rPr>
          <w:noProof/>
          <w:szCs w:val="22"/>
          <w:lang w:val="lt-LT"/>
        </w:rPr>
      </w:pPr>
    </w:p>
    <w:p w14:paraId="08C47181" w14:textId="77777777" w:rsidR="00D02976" w:rsidRPr="00D70287" w:rsidRDefault="00D02976" w:rsidP="00D02976">
      <w:pPr>
        <w:spacing w:line="240" w:lineRule="auto"/>
        <w:rPr>
          <w:noProof/>
          <w:szCs w:val="22"/>
          <w:lang w:val="lt-LT"/>
        </w:rPr>
      </w:pPr>
      <w:r w:rsidRPr="00D70287">
        <w:rPr>
          <w:szCs w:val="22"/>
          <w:lang w:val="lt-LT"/>
        </w:rPr>
        <w:t>Su pakuote pateikiamame lapelyje nurodomas gamintojo, atsakingo už konkrečios serijos išleidimą, pavadinimas ir adresas.</w:t>
      </w:r>
    </w:p>
    <w:p w14:paraId="73430FA4" w14:textId="77777777" w:rsidR="00D02976" w:rsidRPr="00D70287" w:rsidRDefault="00D02976" w:rsidP="00D02976">
      <w:pPr>
        <w:spacing w:line="240" w:lineRule="auto"/>
        <w:rPr>
          <w:noProof/>
          <w:szCs w:val="22"/>
          <w:lang w:val="lt-LT"/>
        </w:rPr>
      </w:pPr>
    </w:p>
    <w:p w14:paraId="6EBC061B" w14:textId="77777777" w:rsidR="00D02976" w:rsidRPr="00D70287" w:rsidRDefault="00D02976" w:rsidP="00D02976">
      <w:pPr>
        <w:spacing w:line="240" w:lineRule="auto"/>
        <w:rPr>
          <w:noProof/>
          <w:szCs w:val="22"/>
          <w:lang w:val="lt-LT"/>
        </w:rPr>
      </w:pPr>
    </w:p>
    <w:p w14:paraId="3E4319A4" w14:textId="77777777" w:rsidR="00D02976" w:rsidRPr="00D70287" w:rsidRDefault="00D02976" w:rsidP="00D02976">
      <w:pPr>
        <w:keepNext/>
        <w:numPr>
          <w:ilvl w:val="0"/>
          <w:numId w:val="13"/>
        </w:numPr>
        <w:spacing w:line="240" w:lineRule="auto"/>
        <w:ind w:left="567" w:hanging="567"/>
        <w:rPr>
          <w:b/>
          <w:noProof/>
          <w:szCs w:val="22"/>
          <w:lang w:val="lt-LT"/>
        </w:rPr>
      </w:pPr>
      <w:r w:rsidRPr="00D70287">
        <w:rPr>
          <w:b/>
          <w:noProof/>
          <w:szCs w:val="22"/>
          <w:lang w:val="lt-LT"/>
        </w:rPr>
        <w:t xml:space="preserve">TIEKIMO IR VARTOJIMO SĄLYGOS AR APRIBOJIMAI </w:t>
      </w:r>
    </w:p>
    <w:p w14:paraId="2F3B8EB5" w14:textId="77777777" w:rsidR="00D02976" w:rsidRPr="00D70287" w:rsidRDefault="00D02976" w:rsidP="00D02976">
      <w:pPr>
        <w:keepNext/>
        <w:spacing w:line="240" w:lineRule="auto"/>
        <w:rPr>
          <w:noProof/>
          <w:szCs w:val="22"/>
          <w:lang w:val="lt-LT"/>
        </w:rPr>
      </w:pPr>
    </w:p>
    <w:p w14:paraId="1ADE7F56" w14:textId="77777777" w:rsidR="00D02976" w:rsidRPr="00D70287" w:rsidRDefault="00D02976" w:rsidP="00D02976">
      <w:pPr>
        <w:numPr>
          <w:ilvl w:val="12"/>
          <w:numId w:val="0"/>
        </w:numPr>
        <w:spacing w:line="240" w:lineRule="auto"/>
        <w:rPr>
          <w:noProof/>
          <w:szCs w:val="22"/>
          <w:lang w:val="lt-LT"/>
        </w:rPr>
      </w:pPr>
      <w:r w:rsidRPr="00D70287">
        <w:rPr>
          <w:szCs w:val="22"/>
          <w:lang w:val="lt-LT"/>
        </w:rPr>
        <w:t>Receptinis vaistinis preparatas.</w:t>
      </w:r>
    </w:p>
    <w:p w14:paraId="64C7C7F4" w14:textId="77777777" w:rsidR="00D02976" w:rsidRPr="00D70287" w:rsidRDefault="00D02976" w:rsidP="00D02976">
      <w:pPr>
        <w:numPr>
          <w:ilvl w:val="12"/>
          <w:numId w:val="0"/>
        </w:numPr>
        <w:spacing w:line="240" w:lineRule="auto"/>
        <w:rPr>
          <w:noProof/>
          <w:szCs w:val="22"/>
          <w:lang w:val="lt-LT"/>
        </w:rPr>
      </w:pPr>
    </w:p>
    <w:p w14:paraId="5F4EC0F1" w14:textId="77777777" w:rsidR="00D02976" w:rsidRPr="00D70287" w:rsidRDefault="00D02976" w:rsidP="00D02976">
      <w:pPr>
        <w:spacing w:line="240" w:lineRule="auto"/>
        <w:ind w:right="566"/>
        <w:rPr>
          <w:noProof/>
          <w:szCs w:val="22"/>
          <w:lang w:val="lt-LT"/>
        </w:rPr>
      </w:pPr>
      <w:r w:rsidRPr="00D70287">
        <w:rPr>
          <w:szCs w:val="22"/>
          <w:lang w:val="lt-LT"/>
        </w:rPr>
        <w:br w:type="page"/>
      </w:r>
    </w:p>
    <w:p w14:paraId="6B4CCD91" w14:textId="77777777" w:rsidR="00D02976" w:rsidRPr="00D70287" w:rsidRDefault="00D02976" w:rsidP="00D02976">
      <w:pPr>
        <w:spacing w:line="240" w:lineRule="auto"/>
        <w:rPr>
          <w:noProof/>
          <w:szCs w:val="22"/>
          <w:lang w:val="lt-LT"/>
        </w:rPr>
      </w:pPr>
    </w:p>
    <w:p w14:paraId="7C7722B7" w14:textId="77777777" w:rsidR="00D02976" w:rsidRPr="00D70287" w:rsidRDefault="00D02976" w:rsidP="00D02976">
      <w:pPr>
        <w:spacing w:line="240" w:lineRule="auto"/>
        <w:rPr>
          <w:noProof/>
          <w:szCs w:val="22"/>
          <w:lang w:val="lt-LT"/>
        </w:rPr>
      </w:pPr>
    </w:p>
    <w:p w14:paraId="017BCE2E" w14:textId="77777777" w:rsidR="00D02976" w:rsidRPr="00D70287" w:rsidRDefault="00D02976" w:rsidP="00D02976">
      <w:pPr>
        <w:spacing w:line="240" w:lineRule="auto"/>
        <w:rPr>
          <w:noProof/>
          <w:szCs w:val="22"/>
          <w:lang w:val="lt-LT"/>
        </w:rPr>
      </w:pPr>
    </w:p>
    <w:p w14:paraId="05A16C64" w14:textId="77777777" w:rsidR="00D02976" w:rsidRPr="00D70287" w:rsidRDefault="00D02976" w:rsidP="00D02976">
      <w:pPr>
        <w:spacing w:line="240" w:lineRule="auto"/>
        <w:rPr>
          <w:noProof/>
          <w:szCs w:val="22"/>
          <w:lang w:val="lt-LT"/>
        </w:rPr>
      </w:pPr>
    </w:p>
    <w:p w14:paraId="1CC7FC38" w14:textId="77777777" w:rsidR="00D02976" w:rsidRPr="00D70287" w:rsidRDefault="00D02976" w:rsidP="00D02976">
      <w:pPr>
        <w:spacing w:line="240" w:lineRule="auto"/>
        <w:rPr>
          <w:szCs w:val="22"/>
          <w:lang w:val="lt-LT"/>
        </w:rPr>
      </w:pPr>
    </w:p>
    <w:p w14:paraId="3F239EAF" w14:textId="77777777" w:rsidR="00D02976" w:rsidRPr="00D70287" w:rsidRDefault="00D02976" w:rsidP="00D02976">
      <w:pPr>
        <w:spacing w:line="240" w:lineRule="auto"/>
        <w:rPr>
          <w:szCs w:val="22"/>
          <w:lang w:val="lt-LT"/>
        </w:rPr>
      </w:pPr>
    </w:p>
    <w:p w14:paraId="548B6BD0" w14:textId="77777777" w:rsidR="00D02976" w:rsidRPr="00D70287" w:rsidRDefault="00D02976" w:rsidP="00D02976">
      <w:pPr>
        <w:spacing w:line="240" w:lineRule="auto"/>
        <w:rPr>
          <w:szCs w:val="22"/>
          <w:lang w:val="lt-LT"/>
        </w:rPr>
      </w:pPr>
    </w:p>
    <w:p w14:paraId="03B3F09E" w14:textId="77777777" w:rsidR="00D02976" w:rsidRPr="00D70287" w:rsidRDefault="00D02976" w:rsidP="00D02976">
      <w:pPr>
        <w:spacing w:line="240" w:lineRule="auto"/>
        <w:rPr>
          <w:szCs w:val="22"/>
          <w:lang w:val="lt-LT"/>
        </w:rPr>
      </w:pPr>
    </w:p>
    <w:p w14:paraId="2922A003" w14:textId="77777777" w:rsidR="00D02976" w:rsidRPr="00D70287" w:rsidRDefault="00D02976" w:rsidP="00D02976">
      <w:pPr>
        <w:spacing w:line="240" w:lineRule="auto"/>
        <w:rPr>
          <w:szCs w:val="22"/>
          <w:lang w:val="lt-LT"/>
        </w:rPr>
      </w:pPr>
    </w:p>
    <w:p w14:paraId="306158ED" w14:textId="77777777" w:rsidR="00D02976" w:rsidRPr="00D70287" w:rsidRDefault="00D02976" w:rsidP="00D02976">
      <w:pPr>
        <w:spacing w:line="240" w:lineRule="auto"/>
        <w:rPr>
          <w:noProof/>
          <w:szCs w:val="22"/>
          <w:lang w:val="lt-LT"/>
        </w:rPr>
      </w:pPr>
    </w:p>
    <w:p w14:paraId="219D3AAA" w14:textId="77777777" w:rsidR="00D02976" w:rsidRPr="00D70287" w:rsidRDefault="00D02976" w:rsidP="00D02976">
      <w:pPr>
        <w:spacing w:line="240" w:lineRule="auto"/>
        <w:rPr>
          <w:noProof/>
          <w:szCs w:val="22"/>
          <w:lang w:val="lt-LT"/>
        </w:rPr>
      </w:pPr>
    </w:p>
    <w:p w14:paraId="27E058F0" w14:textId="77777777" w:rsidR="00D02976" w:rsidRPr="00D70287" w:rsidRDefault="00D02976" w:rsidP="00D02976">
      <w:pPr>
        <w:spacing w:line="240" w:lineRule="auto"/>
        <w:rPr>
          <w:noProof/>
          <w:szCs w:val="22"/>
          <w:lang w:val="lt-LT"/>
        </w:rPr>
      </w:pPr>
    </w:p>
    <w:p w14:paraId="64C0A61C" w14:textId="77777777" w:rsidR="00D02976" w:rsidRPr="00D70287" w:rsidRDefault="00D02976" w:rsidP="00D02976">
      <w:pPr>
        <w:spacing w:line="240" w:lineRule="auto"/>
        <w:rPr>
          <w:noProof/>
          <w:szCs w:val="22"/>
          <w:lang w:val="lt-LT"/>
        </w:rPr>
      </w:pPr>
    </w:p>
    <w:p w14:paraId="4DB15F7B" w14:textId="77777777" w:rsidR="00D02976" w:rsidRPr="00D70287" w:rsidRDefault="00D02976" w:rsidP="00D02976">
      <w:pPr>
        <w:spacing w:line="240" w:lineRule="auto"/>
        <w:rPr>
          <w:noProof/>
          <w:szCs w:val="22"/>
          <w:lang w:val="lt-LT"/>
        </w:rPr>
      </w:pPr>
    </w:p>
    <w:p w14:paraId="28A8CD53" w14:textId="77777777" w:rsidR="00D02976" w:rsidRPr="00D70287" w:rsidRDefault="00D02976" w:rsidP="00D02976">
      <w:pPr>
        <w:spacing w:line="240" w:lineRule="auto"/>
        <w:rPr>
          <w:noProof/>
          <w:szCs w:val="22"/>
          <w:lang w:val="lt-LT"/>
        </w:rPr>
      </w:pPr>
    </w:p>
    <w:p w14:paraId="6ED9A23F" w14:textId="77777777" w:rsidR="00D02976" w:rsidRPr="00D70287" w:rsidRDefault="00D02976" w:rsidP="00D02976">
      <w:pPr>
        <w:spacing w:line="240" w:lineRule="auto"/>
        <w:rPr>
          <w:noProof/>
          <w:szCs w:val="22"/>
          <w:lang w:val="lt-LT"/>
        </w:rPr>
      </w:pPr>
    </w:p>
    <w:p w14:paraId="2E323476" w14:textId="77777777" w:rsidR="00D02976" w:rsidRPr="00D70287" w:rsidRDefault="00D02976" w:rsidP="00D02976">
      <w:pPr>
        <w:spacing w:line="240" w:lineRule="auto"/>
        <w:outlineLvl w:val="0"/>
        <w:rPr>
          <w:b/>
          <w:noProof/>
          <w:szCs w:val="22"/>
          <w:lang w:val="lt-LT"/>
        </w:rPr>
      </w:pPr>
    </w:p>
    <w:p w14:paraId="57136A28" w14:textId="77777777" w:rsidR="00D02976" w:rsidRPr="00D70287" w:rsidRDefault="00D02976" w:rsidP="00D02976">
      <w:pPr>
        <w:spacing w:line="240" w:lineRule="auto"/>
        <w:outlineLvl w:val="0"/>
        <w:rPr>
          <w:b/>
          <w:noProof/>
          <w:szCs w:val="22"/>
          <w:lang w:val="lt-LT"/>
        </w:rPr>
      </w:pPr>
    </w:p>
    <w:p w14:paraId="1EDC71D3" w14:textId="77777777" w:rsidR="00D02976" w:rsidRPr="00D70287" w:rsidRDefault="00D02976" w:rsidP="00D02976">
      <w:pPr>
        <w:spacing w:line="240" w:lineRule="auto"/>
        <w:outlineLvl w:val="0"/>
        <w:rPr>
          <w:b/>
          <w:noProof/>
          <w:szCs w:val="22"/>
          <w:lang w:val="lt-LT"/>
        </w:rPr>
      </w:pPr>
    </w:p>
    <w:p w14:paraId="0A0777B5" w14:textId="77777777" w:rsidR="00D02976" w:rsidRPr="00D70287" w:rsidRDefault="00D02976" w:rsidP="00D02976">
      <w:pPr>
        <w:spacing w:line="240" w:lineRule="auto"/>
        <w:outlineLvl w:val="0"/>
        <w:rPr>
          <w:b/>
          <w:noProof/>
          <w:szCs w:val="22"/>
          <w:lang w:val="lt-LT"/>
        </w:rPr>
      </w:pPr>
    </w:p>
    <w:p w14:paraId="5B881C3D" w14:textId="77777777" w:rsidR="00D02976" w:rsidRPr="00D70287" w:rsidRDefault="00D02976" w:rsidP="00D02976">
      <w:pPr>
        <w:spacing w:line="240" w:lineRule="auto"/>
        <w:outlineLvl w:val="0"/>
        <w:rPr>
          <w:b/>
          <w:noProof/>
          <w:szCs w:val="22"/>
          <w:lang w:val="lt-LT"/>
        </w:rPr>
      </w:pPr>
    </w:p>
    <w:p w14:paraId="0FB046ED" w14:textId="77777777" w:rsidR="00D02976" w:rsidRPr="00D70287" w:rsidRDefault="00D02976" w:rsidP="00D02976">
      <w:pPr>
        <w:spacing w:line="240" w:lineRule="auto"/>
        <w:outlineLvl w:val="0"/>
        <w:rPr>
          <w:b/>
          <w:noProof/>
          <w:szCs w:val="22"/>
          <w:lang w:val="lt-LT"/>
        </w:rPr>
      </w:pPr>
    </w:p>
    <w:p w14:paraId="789DA1C0" w14:textId="77777777" w:rsidR="00D02976" w:rsidRPr="00D70287" w:rsidRDefault="00D02976" w:rsidP="00D02976">
      <w:pPr>
        <w:spacing w:line="240" w:lineRule="auto"/>
        <w:outlineLvl w:val="0"/>
        <w:rPr>
          <w:b/>
          <w:noProof/>
          <w:szCs w:val="22"/>
          <w:lang w:val="lt-LT"/>
        </w:rPr>
      </w:pPr>
    </w:p>
    <w:p w14:paraId="525330AB" w14:textId="77777777" w:rsidR="00D02976" w:rsidRPr="00D70287" w:rsidRDefault="00D02976" w:rsidP="00D02976">
      <w:pPr>
        <w:spacing w:line="240" w:lineRule="auto"/>
        <w:jc w:val="center"/>
        <w:outlineLvl w:val="0"/>
        <w:rPr>
          <w:b/>
          <w:noProof/>
          <w:szCs w:val="22"/>
          <w:lang w:val="lt-LT"/>
        </w:rPr>
      </w:pPr>
      <w:r w:rsidRPr="00D70287">
        <w:rPr>
          <w:b/>
          <w:noProof/>
          <w:szCs w:val="22"/>
          <w:lang w:val="lt-LT"/>
        </w:rPr>
        <w:t>III PRIEDAS</w:t>
      </w:r>
    </w:p>
    <w:p w14:paraId="5C7EFBF1" w14:textId="77777777" w:rsidR="00D02976" w:rsidRPr="00D70287" w:rsidRDefault="00D02976" w:rsidP="00D02976">
      <w:pPr>
        <w:spacing w:line="240" w:lineRule="auto"/>
        <w:jc w:val="center"/>
        <w:rPr>
          <w:b/>
          <w:noProof/>
          <w:szCs w:val="22"/>
          <w:lang w:val="lt-LT"/>
        </w:rPr>
      </w:pPr>
    </w:p>
    <w:p w14:paraId="0E943501" w14:textId="77777777" w:rsidR="00D02976" w:rsidRPr="00D70287" w:rsidRDefault="00D02976" w:rsidP="00D02976">
      <w:pPr>
        <w:spacing w:line="240" w:lineRule="auto"/>
        <w:jc w:val="center"/>
        <w:outlineLvl w:val="0"/>
        <w:rPr>
          <w:b/>
          <w:noProof/>
          <w:szCs w:val="22"/>
          <w:lang w:val="lt-LT"/>
        </w:rPr>
      </w:pPr>
      <w:r w:rsidRPr="00D70287">
        <w:rPr>
          <w:b/>
          <w:noProof/>
          <w:szCs w:val="22"/>
          <w:lang w:val="lt-LT"/>
        </w:rPr>
        <w:t>ŽENKLINIMAS IR PAKUOTĖS LAPELIS</w:t>
      </w:r>
    </w:p>
    <w:p w14:paraId="66C222C8" w14:textId="77777777" w:rsidR="00D02976" w:rsidRPr="00D70287" w:rsidRDefault="00D02976" w:rsidP="00D02976">
      <w:pPr>
        <w:spacing w:line="240" w:lineRule="auto"/>
        <w:rPr>
          <w:b/>
          <w:noProof/>
          <w:szCs w:val="22"/>
          <w:lang w:val="lt-LT"/>
        </w:rPr>
      </w:pPr>
      <w:r w:rsidRPr="00D70287">
        <w:rPr>
          <w:szCs w:val="22"/>
          <w:lang w:val="lt-LT"/>
        </w:rPr>
        <w:br w:type="page"/>
      </w:r>
    </w:p>
    <w:p w14:paraId="40BD2E12" w14:textId="77777777" w:rsidR="00D02976" w:rsidRPr="00D70287" w:rsidRDefault="00D02976" w:rsidP="00D02976">
      <w:pPr>
        <w:spacing w:line="240" w:lineRule="auto"/>
        <w:outlineLvl w:val="0"/>
        <w:rPr>
          <w:b/>
          <w:noProof/>
          <w:szCs w:val="22"/>
          <w:lang w:val="lt-LT"/>
        </w:rPr>
      </w:pPr>
    </w:p>
    <w:p w14:paraId="349D3318" w14:textId="77777777" w:rsidR="00D02976" w:rsidRPr="00D70287" w:rsidRDefault="00D02976" w:rsidP="00D02976">
      <w:pPr>
        <w:spacing w:line="240" w:lineRule="auto"/>
        <w:outlineLvl w:val="0"/>
        <w:rPr>
          <w:b/>
          <w:noProof/>
          <w:szCs w:val="22"/>
          <w:lang w:val="lt-LT"/>
        </w:rPr>
      </w:pPr>
    </w:p>
    <w:p w14:paraId="0DBDEF4C" w14:textId="77777777" w:rsidR="00D02976" w:rsidRPr="00D70287" w:rsidRDefault="00D02976" w:rsidP="00D02976">
      <w:pPr>
        <w:spacing w:line="240" w:lineRule="auto"/>
        <w:outlineLvl w:val="0"/>
        <w:rPr>
          <w:b/>
          <w:noProof/>
          <w:szCs w:val="22"/>
          <w:lang w:val="lt-LT"/>
        </w:rPr>
      </w:pPr>
    </w:p>
    <w:p w14:paraId="4A91E657" w14:textId="77777777" w:rsidR="00D02976" w:rsidRPr="00D70287" w:rsidRDefault="00D02976" w:rsidP="00D02976">
      <w:pPr>
        <w:spacing w:line="240" w:lineRule="auto"/>
        <w:outlineLvl w:val="0"/>
        <w:rPr>
          <w:b/>
          <w:noProof/>
          <w:szCs w:val="22"/>
          <w:lang w:val="lt-LT"/>
        </w:rPr>
      </w:pPr>
    </w:p>
    <w:p w14:paraId="5A3E6621" w14:textId="77777777" w:rsidR="00D02976" w:rsidRPr="00D70287" w:rsidRDefault="00D02976" w:rsidP="00D02976">
      <w:pPr>
        <w:spacing w:line="240" w:lineRule="auto"/>
        <w:outlineLvl w:val="0"/>
        <w:rPr>
          <w:b/>
          <w:noProof/>
          <w:szCs w:val="22"/>
          <w:lang w:val="lt-LT"/>
        </w:rPr>
      </w:pPr>
    </w:p>
    <w:p w14:paraId="26E0E79E" w14:textId="77777777" w:rsidR="00D02976" w:rsidRPr="00D70287" w:rsidRDefault="00D02976" w:rsidP="00D02976">
      <w:pPr>
        <w:spacing w:line="240" w:lineRule="auto"/>
        <w:outlineLvl w:val="0"/>
        <w:rPr>
          <w:b/>
          <w:noProof/>
          <w:szCs w:val="22"/>
          <w:lang w:val="lt-LT"/>
        </w:rPr>
      </w:pPr>
    </w:p>
    <w:p w14:paraId="1D2253E5" w14:textId="77777777" w:rsidR="00D02976" w:rsidRPr="00D70287" w:rsidRDefault="00D02976" w:rsidP="00D02976">
      <w:pPr>
        <w:spacing w:line="240" w:lineRule="auto"/>
        <w:outlineLvl w:val="0"/>
        <w:rPr>
          <w:b/>
          <w:noProof/>
          <w:szCs w:val="22"/>
          <w:lang w:val="lt-LT"/>
        </w:rPr>
      </w:pPr>
    </w:p>
    <w:p w14:paraId="48F93435" w14:textId="77777777" w:rsidR="00D02976" w:rsidRPr="00D70287" w:rsidRDefault="00D02976" w:rsidP="00D02976">
      <w:pPr>
        <w:spacing w:line="240" w:lineRule="auto"/>
        <w:outlineLvl w:val="0"/>
        <w:rPr>
          <w:b/>
          <w:noProof/>
          <w:szCs w:val="22"/>
          <w:lang w:val="lt-LT"/>
        </w:rPr>
      </w:pPr>
    </w:p>
    <w:p w14:paraId="1B54C20D" w14:textId="77777777" w:rsidR="00D02976" w:rsidRPr="00D70287" w:rsidRDefault="00D02976" w:rsidP="00D02976">
      <w:pPr>
        <w:spacing w:line="240" w:lineRule="auto"/>
        <w:outlineLvl w:val="0"/>
        <w:rPr>
          <w:b/>
          <w:noProof/>
          <w:szCs w:val="22"/>
          <w:lang w:val="lt-LT"/>
        </w:rPr>
      </w:pPr>
    </w:p>
    <w:p w14:paraId="1DA53CAC" w14:textId="77777777" w:rsidR="00D02976" w:rsidRPr="00D70287" w:rsidRDefault="00D02976" w:rsidP="00D02976">
      <w:pPr>
        <w:spacing w:line="240" w:lineRule="auto"/>
        <w:outlineLvl w:val="0"/>
        <w:rPr>
          <w:b/>
          <w:noProof/>
          <w:szCs w:val="22"/>
          <w:lang w:val="lt-LT"/>
        </w:rPr>
      </w:pPr>
    </w:p>
    <w:p w14:paraId="6715650E" w14:textId="77777777" w:rsidR="00D02976" w:rsidRPr="00D70287" w:rsidRDefault="00D02976" w:rsidP="00D02976">
      <w:pPr>
        <w:spacing w:line="240" w:lineRule="auto"/>
        <w:outlineLvl w:val="0"/>
        <w:rPr>
          <w:b/>
          <w:noProof/>
          <w:szCs w:val="22"/>
          <w:lang w:val="lt-LT"/>
        </w:rPr>
      </w:pPr>
    </w:p>
    <w:p w14:paraId="3AD2AA5F" w14:textId="77777777" w:rsidR="00D02976" w:rsidRPr="00D70287" w:rsidRDefault="00D02976" w:rsidP="00D02976">
      <w:pPr>
        <w:spacing w:line="240" w:lineRule="auto"/>
        <w:outlineLvl w:val="0"/>
        <w:rPr>
          <w:b/>
          <w:noProof/>
          <w:szCs w:val="22"/>
          <w:lang w:val="lt-LT"/>
        </w:rPr>
      </w:pPr>
    </w:p>
    <w:p w14:paraId="3EDEC1A6" w14:textId="77777777" w:rsidR="00D02976" w:rsidRPr="00D70287" w:rsidRDefault="00D02976" w:rsidP="00D02976">
      <w:pPr>
        <w:spacing w:line="240" w:lineRule="auto"/>
        <w:outlineLvl w:val="0"/>
        <w:rPr>
          <w:b/>
          <w:noProof/>
          <w:szCs w:val="22"/>
          <w:lang w:val="lt-LT"/>
        </w:rPr>
      </w:pPr>
    </w:p>
    <w:p w14:paraId="02B7CD8F" w14:textId="77777777" w:rsidR="00D02976" w:rsidRPr="00D70287" w:rsidRDefault="00D02976" w:rsidP="00D02976">
      <w:pPr>
        <w:spacing w:line="240" w:lineRule="auto"/>
        <w:outlineLvl w:val="0"/>
        <w:rPr>
          <w:b/>
          <w:noProof/>
          <w:szCs w:val="22"/>
          <w:lang w:val="lt-LT"/>
        </w:rPr>
      </w:pPr>
    </w:p>
    <w:p w14:paraId="605588AA" w14:textId="77777777" w:rsidR="00D02976" w:rsidRPr="00D70287" w:rsidRDefault="00D02976" w:rsidP="00D02976">
      <w:pPr>
        <w:spacing w:line="240" w:lineRule="auto"/>
        <w:outlineLvl w:val="0"/>
        <w:rPr>
          <w:b/>
          <w:noProof/>
          <w:szCs w:val="22"/>
          <w:lang w:val="lt-LT"/>
        </w:rPr>
      </w:pPr>
    </w:p>
    <w:p w14:paraId="4C68D7EC" w14:textId="77777777" w:rsidR="00D02976" w:rsidRPr="00D70287" w:rsidRDefault="00D02976" w:rsidP="00D02976">
      <w:pPr>
        <w:spacing w:line="240" w:lineRule="auto"/>
        <w:outlineLvl w:val="0"/>
        <w:rPr>
          <w:b/>
          <w:noProof/>
          <w:szCs w:val="22"/>
          <w:lang w:val="lt-LT"/>
        </w:rPr>
      </w:pPr>
    </w:p>
    <w:p w14:paraId="6D30545F" w14:textId="77777777" w:rsidR="00D02976" w:rsidRPr="00D70287" w:rsidRDefault="00D02976" w:rsidP="00D02976">
      <w:pPr>
        <w:spacing w:line="240" w:lineRule="auto"/>
        <w:outlineLvl w:val="0"/>
        <w:rPr>
          <w:b/>
          <w:noProof/>
          <w:szCs w:val="22"/>
          <w:lang w:val="lt-LT"/>
        </w:rPr>
      </w:pPr>
    </w:p>
    <w:p w14:paraId="72219FF8" w14:textId="77777777" w:rsidR="00D02976" w:rsidRPr="00D70287" w:rsidRDefault="00D02976" w:rsidP="00D02976">
      <w:pPr>
        <w:spacing w:line="240" w:lineRule="auto"/>
        <w:outlineLvl w:val="0"/>
        <w:rPr>
          <w:b/>
          <w:noProof/>
          <w:szCs w:val="22"/>
          <w:lang w:val="lt-LT"/>
        </w:rPr>
      </w:pPr>
    </w:p>
    <w:p w14:paraId="0F02D6D2" w14:textId="77777777" w:rsidR="00D02976" w:rsidRPr="00D70287" w:rsidRDefault="00D02976" w:rsidP="00D02976">
      <w:pPr>
        <w:spacing w:line="240" w:lineRule="auto"/>
        <w:outlineLvl w:val="0"/>
        <w:rPr>
          <w:b/>
          <w:noProof/>
          <w:szCs w:val="22"/>
          <w:lang w:val="lt-LT"/>
        </w:rPr>
      </w:pPr>
    </w:p>
    <w:p w14:paraId="7AF7F527" w14:textId="77777777" w:rsidR="00D02976" w:rsidRPr="00D70287" w:rsidRDefault="00D02976" w:rsidP="00D02976">
      <w:pPr>
        <w:spacing w:line="240" w:lineRule="auto"/>
        <w:outlineLvl w:val="0"/>
        <w:rPr>
          <w:b/>
          <w:noProof/>
          <w:szCs w:val="22"/>
          <w:lang w:val="lt-LT"/>
        </w:rPr>
      </w:pPr>
    </w:p>
    <w:p w14:paraId="1584C238" w14:textId="77777777" w:rsidR="00D02976" w:rsidRPr="00D70287" w:rsidRDefault="00D02976" w:rsidP="00D02976">
      <w:pPr>
        <w:spacing w:line="240" w:lineRule="auto"/>
        <w:outlineLvl w:val="0"/>
        <w:rPr>
          <w:b/>
          <w:noProof/>
          <w:szCs w:val="22"/>
          <w:lang w:val="lt-LT"/>
        </w:rPr>
      </w:pPr>
    </w:p>
    <w:p w14:paraId="211BAB4C" w14:textId="77777777" w:rsidR="00D02976" w:rsidRPr="00D70287" w:rsidRDefault="00D02976" w:rsidP="00D02976">
      <w:pPr>
        <w:spacing w:line="240" w:lineRule="auto"/>
        <w:outlineLvl w:val="0"/>
        <w:rPr>
          <w:b/>
          <w:noProof/>
          <w:szCs w:val="22"/>
          <w:lang w:val="lt-LT"/>
        </w:rPr>
      </w:pPr>
    </w:p>
    <w:p w14:paraId="3D874AFE" w14:textId="77777777" w:rsidR="00D02976" w:rsidRPr="00D70287" w:rsidRDefault="00D02976" w:rsidP="00D02976">
      <w:pPr>
        <w:spacing w:line="240" w:lineRule="auto"/>
        <w:outlineLvl w:val="0"/>
        <w:rPr>
          <w:b/>
          <w:noProof/>
          <w:szCs w:val="22"/>
          <w:lang w:val="lt-LT"/>
        </w:rPr>
      </w:pPr>
    </w:p>
    <w:p w14:paraId="0A54B796" w14:textId="77777777" w:rsidR="00D02976" w:rsidRPr="00D70287" w:rsidRDefault="00D02976" w:rsidP="00D02976">
      <w:pPr>
        <w:spacing w:line="240" w:lineRule="auto"/>
        <w:jc w:val="center"/>
        <w:outlineLvl w:val="0"/>
        <w:rPr>
          <w:noProof/>
          <w:szCs w:val="22"/>
          <w:lang w:val="lt-LT"/>
        </w:rPr>
      </w:pPr>
      <w:r w:rsidRPr="00D70287">
        <w:rPr>
          <w:rStyle w:val="DoNotTranslateExternal1"/>
          <w:lang w:val="lt-LT"/>
        </w:rPr>
        <w:t>A.</w:t>
      </w:r>
      <w:r w:rsidRPr="00D70287">
        <w:rPr>
          <w:b/>
          <w:noProof/>
          <w:szCs w:val="22"/>
          <w:lang w:val="lt-LT"/>
        </w:rPr>
        <w:t xml:space="preserve"> ŽENKLINIMAS</w:t>
      </w:r>
    </w:p>
    <w:p w14:paraId="6F13A9A4" w14:textId="77777777" w:rsidR="00D02976" w:rsidRPr="00D70287" w:rsidRDefault="00D02976" w:rsidP="00D02976">
      <w:pPr>
        <w:shd w:val="clear" w:color="auto" w:fill="FFFFFF"/>
        <w:spacing w:line="240" w:lineRule="auto"/>
        <w:rPr>
          <w:noProof/>
          <w:szCs w:val="22"/>
          <w:lang w:val="lt-LT"/>
        </w:rPr>
      </w:pPr>
      <w:r w:rsidRPr="00D70287">
        <w:rPr>
          <w:szCs w:val="22"/>
          <w:lang w:val="lt-LT"/>
        </w:rPr>
        <w:br w:type="page"/>
      </w:r>
    </w:p>
    <w:p w14:paraId="605FE29A" w14:textId="77777777" w:rsidR="00D02976" w:rsidRPr="00D70287" w:rsidRDefault="00D02976" w:rsidP="00D02976">
      <w:pPr>
        <w:pBdr>
          <w:top w:val="single" w:sz="4" w:space="1" w:color="auto"/>
          <w:left w:val="single" w:sz="4" w:space="4" w:color="auto"/>
          <w:bottom w:val="single" w:sz="4" w:space="1" w:color="auto"/>
          <w:right w:val="single" w:sz="4" w:space="4" w:color="auto"/>
        </w:pBdr>
        <w:spacing w:line="240" w:lineRule="auto"/>
        <w:rPr>
          <w:b/>
          <w:noProof/>
          <w:szCs w:val="22"/>
          <w:lang w:val="lt-LT"/>
        </w:rPr>
      </w:pPr>
      <w:r w:rsidRPr="00D70287">
        <w:rPr>
          <w:b/>
          <w:noProof/>
          <w:szCs w:val="22"/>
          <w:lang w:val="lt-LT"/>
        </w:rPr>
        <w:lastRenderedPageBreak/>
        <w:t>INFORMACIJA ANT IŠORINĖS PAKUOTĖS</w:t>
      </w:r>
    </w:p>
    <w:p w14:paraId="598508AF" w14:textId="77777777" w:rsidR="00D02976" w:rsidRPr="00D70287" w:rsidRDefault="00D02976" w:rsidP="00D02976">
      <w:pPr>
        <w:pBdr>
          <w:top w:val="single" w:sz="4" w:space="1" w:color="auto"/>
          <w:left w:val="single" w:sz="4" w:space="4" w:color="auto"/>
          <w:bottom w:val="single" w:sz="4" w:space="1" w:color="auto"/>
          <w:right w:val="single" w:sz="4" w:space="4" w:color="auto"/>
        </w:pBdr>
        <w:spacing w:line="240" w:lineRule="auto"/>
        <w:ind w:left="567" w:hanging="567"/>
        <w:rPr>
          <w:bCs/>
          <w:noProof/>
          <w:szCs w:val="22"/>
          <w:lang w:val="lt-LT"/>
        </w:rPr>
      </w:pPr>
    </w:p>
    <w:p w14:paraId="5FAAFA23" w14:textId="77777777" w:rsidR="00D02976" w:rsidRPr="00D70287" w:rsidRDefault="00D02976" w:rsidP="00D02976">
      <w:pPr>
        <w:pBdr>
          <w:top w:val="single" w:sz="4" w:space="1" w:color="auto"/>
          <w:left w:val="single" w:sz="4" w:space="4" w:color="auto"/>
          <w:bottom w:val="single" w:sz="4" w:space="1" w:color="auto"/>
          <w:right w:val="single" w:sz="4" w:space="4" w:color="auto"/>
        </w:pBdr>
        <w:spacing w:line="240" w:lineRule="auto"/>
        <w:rPr>
          <w:bCs/>
          <w:noProof/>
          <w:szCs w:val="22"/>
          <w:lang w:val="lt-LT"/>
        </w:rPr>
      </w:pPr>
      <w:r w:rsidRPr="00D70287">
        <w:rPr>
          <w:b/>
          <w:noProof/>
          <w:szCs w:val="22"/>
          <w:lang w:val="lt-LT"/>
        </w:rPr>
        <w:t>Kartono dėžutė</w:t>
      </w:r>
    </w:p>
    <w:p w14:paraId="3D4B0561" w14:textId="77777777" w:rsidR="00D02976" w:rsidRPr="00D70287" w:rsidRDefault="00D02976" w:rsidP="00D02976">
      <w:pPr>
        <w:spacing w:line="240" w:lineRule="auto"/>
        <w:rPr>
          <w:szCs w:val="22"/>
          <w:lang w:val="lt-LT"/>
        </w:rPr>
      </w:pPr>
    </w:p>
    <w:p w14:paraId="021A2CF7" w14:textId="77777777" w:rsidR="00D02976" w:rsidRPr="00D70287" w:rsidRDefault="00D02976" w:rsidP="00D02976">
      <w:pPr>
        <w:spacing w:line="240" w:lineRule="auto"/>
        <w:rPr>
          <w:noProof/>
          <w:szCs w:val="22"/>
          <w:lang w:val="lt-LT"/>
        </w:rPr>
      </w:pPr>
    </w:p>
    <w:p w14:paraId="413BA139" w14:textId="77777777" w:rsidR="00D02976" w:rsidRPr="00D70287" w:rsidRDefault="00D02976" w:rsidP="00D02976">
      <w:pPr>
        <w:keepNext/>
        <w:numPr>
          <w:ilvl w:val="1"/>
          <w:numId w:val="13"/>
        </w:numPr>
        <w:pBdr>
          <w:top w:val="single" w:sz="4" w:space="1" w:color="auto"/>
          <w:left w:val="single" w:sz="4" w:space="4" w:color="auto"/>
          <w:bottom w:val="single" w:sz="4" w:space="1" w:color="auto"/>
          <w:right w:val="single" w:sz="4" w:space="4" w:color="auto"/>
        </w:pBdr>
        <w:spacing w:line="240" w:lineRule="auto"/>
        <w:ind w:left="567"/>
        <w:outlineLvl w:val="0"/>
        <w:rPr>
          <w:szCs w:val="22"/>
          <w:lang w:val="lt-LT"/>
        </w:rPr>
      </w:pPr>
      <w:r w:rsidRPr="00D70287">
        <w:rPr>
          <w:b/>
          <w:szCs w:val="22"/>
          <w:lang w:val="lt-LT"/>
        </w:rPr>
        <w:t>VAISTINIO PREPARATO PAVADINIMAS</w:t>
      </w:r>
    </w:p>
    <w:p w14:paraId="27A4E8F8" w14:textId="77777777" w:rsidR="00D02976" w:rsidRPr="00D70287" w:rsidRDefault="00D02976" w:rsidP="00D02976">
      <w:pPr>
        <w:keepNext/>
        <w:spacing w:line="240" w:lineRule="auto"/>
        <w:rPr>
          <w:noProof/>
          <w:szCs w:val="22"/>
          <w:lang w:val="lt-LT"/>
        </w:rPr>
      </w:pPr>
    </w:p>
    <w:p w14:paraId="7C8A33BA" w14:textId="77777777" w:rsidR="00D02976" w:rsidRPr="00D70287" w:rsidRDefault="00D02976" w:rsidP="00D02976">
      <w:pPr>
        <w:spacing w:line="240" w:lineRule="auto"/>
        <w:rPr>
          <w:noProof/>
          <w:szCs w:val="22"/>
          <w:lang w:val="lt-LT"/>
        </w:rPr>
      </w:pPr>
      <w:proofErr w:type="spellStart"/>
      <w:r w:rsidRPr="00D70287">
        <w:rPr>
          <w:szCs w:val="22"/>
          <w:lang w:val="lt-LT"/>
        </w:rPr>
        <w:t>Gefitinib</w:t>
      </w:r>
      <w:proofErr w:type="spellEnd"/>
      <w:r w:rsidRPr="00D70287">
        <w:rPr>
          <w:szCs w:val="22"/>
          <w:lang w:val="lt-LT"/>
        </w:rPr>
        <w:t xml:space="preserve"> </w:t>
      </w:r>
      <w:proofErr w:type="spellStart"/>
      <w:r w:rsidRPr="00D70287">
        <w:rPr>
          <w:szCs w:val="22"/>
          <w:lang w:val="lt-LT"/>
        </w:rPr>
        <w:t>Teva</w:t>
      </w:r>
      <w:proofErr w:type="spellEnd"/>
      <w:r w:rsidRPr="00D70287">
        <w:rPr>
          <w:szCs w:val="22"/>
          <w:lang w:val="lt-LT"/>
        </w:rPr>
        <w:t xml:space="preserve"> 250 mg plėvele dengtos tabletės </w:t>
      </w:r>
    </w:p>
    <w:p w14:paraId="5CEF6B44" w14:textId="77777777" w:rsidR="00D02976" w:rsidRPr="00D70287" w:rsidRDefault="00D02976" w:rsidP="00D02976">
      <w:pPr>
        <w:spacing w:line="240" w:lineRule="auto"/>
        <w:rPr>
          <w:b/>
          <w:szCs w:val="22"/>
          <w:lang w:val="lt-LT"/>
        </w:rPr>
      </w:pPr>
      <w:proofErr w:type="spellStart"/>
      <w:r w:rsidRPr="00D70287">
        <w:rPr>
          <w:szCs w:val="22"/>
          <w:lang w:val="lt-LT"/>
        </w:rPr>
        <w:t>gefitinibum</w:t>
      </w:r>
      <w:proofErr w:type="spellEnd"/>
      <w:r w:rsidRPr="00D70287">
        <w:rPr>
          <w:b/>
          <w:szCs w:val="22"/>
          <w:lang w:val="lt-LT"/>
        </w:rPr>
        <w:t xml:space="preserve"> </w:t>
      </w:r>
    </w:p>
    <w:p w14:paraId="67F303EA" w14:textId="77777777" w:rsidR="00D02976" w:rsidRPr="00D70287" w:rsidRDefault="00D02976" w:rsidP="00D02976">
      <w:pPr>
        <w:spacing w:line="240" w:lineRule="auto"/>
        <w:rPr>
          <w:noProof/>
          <w:szCs w:val="22"/>
          <w:lang w:val="lt-LT"/>
        </w:rPr>
      </w:pPr>
    </w:p>
    <w:p w14:paraId="70EA1DA4" w14:textId="77777777" w:rsidR="00D02976" w:rsidRPr="00D70287" w:rsidRDefault="00D02976" w:rsidP="00D02976">
      <w:pPr>
        <w:spacing w:line="240" w:lineRule="auto"/>
        <w:rPr>
          <w:noProof/>
          <w:szCs w:val="22"/>
          <w:lang w:val="lt-LT"/>
        </w:rPr>
      </w:pPr>
    </w:p>
    <w:p w14:paraId="60802386" w14:textId="77777777" w:rsidR="00D02976" w:rsidRPr="00D70287" w:rsidRDefault="00D02976" w:rsidP="00D02976">
      <w:pPr>
        <w:keepNext/>
        <w:numPr>
          <w:ilvl w:val="1"/>
          <w:numId w:val="13"/>
        </w:numPr>
        <w:pBdr>
          <w:top w:val="single" w:sz="4" w:space="1" w:color="auto"/>
          <w:left w:val="single" w:sz="4" w:space="4" w:color="auto"/>
          <w:bottom w:val="single" w:sz="4" w:space="1" w:color="auto"/>
          <w:right w:val="single" w:sz="4" w:space="4" w:color="auto"/>
        </w:pBdr>
        <w:spacing w:line="240" w:lineRule="auto"/>
        <w:ind w:left="567"/>
        <w:outlineLvl w:val="0"/>
        <w:rPr>
          <w:b/>
          <w:noProof/>
          <w:szCs w:val="22"/>
          <w:lang w:val="lt-LT"/>
        </w:rPr>
      </w:pPr>
      <w:r w:rsidRPr="00D70287">
        <w:rPr>
          <w:b/>
          <w:noProof/>
          <w:szCs w:val="22"/>
          <w:lang w:val="lt-LT"/>
        </w:rPr>
        <w:t>VEIKLIOJI (-IOS) MEDŽIAGA (-OS) IR JOS (-Ų) KIEKIS (-IAI)</w:t>
      </w:r>
    </w:p>
    <w:p w14:paraId="2EDFAAC4" w14:textId="77777777" w:rsidR="00D02976" w:rsidRPr="00D70287" w:rsidRDefault="00D02976" w:rsidP="00D02976">
      <w:pPr>
        <w:keepNext/>
        <w:spacing w:line="240" w:lineRule="auto"/>
        <w:rPr>
          <w:noProof/>
          <w:szCs w:val="22"/>
          <w:lang w:val="lt-LT"/>
        </w:rPr>
      </w:pPr>
    </w:p>
    <w:p w14:paraId="55A6E7EF" w14:textId="77777777" w:rsidR="00D02976" w:rsidRPr="00D70287" w:rsidRDefault="00D02976" w:rsidP="00D02976">
      <w:pPr>
        <w:spacing w:line="240" w:lineRule="auto"/>
        <w:rPr>
          <w:noProof/>
          <w:szCs w:val="22"/>
          <w:lang w:val="lt-LT"/>
        </w:rPr>
      </w:pPr>
      <w:r w:rsidRPr="00D70287">
        <w:rPr>
          <w:szCs w:val="22"/>
          <w:lang w:val="lt-LT"/>
        </w:rPr>
        <w:t>Kiekvienoje plėvele dengtoje tabletėje yra 250</w:t>
      </w:r>
      <w:r w:rsidR="00362947">
        <w:rPr>
          <w:szCs w:val="22"/>
          <w:lang w:val="lt-LT"/>
        </w:rPr>
        <w:t> </w:t>
      </w:r>
      <w:r w:rsidRPr="00D70287">
        <w:rPr>
          <w:szCs w:val="22"/>
          <w:lang w:val="lt-LT"/>
        </w:rPr>
        <w:t xml:space="preserve">mg </w:t>
      </w:r>
      <w:proofErr w:type="spellStart"/>
      <w:r w:rsidRPr="00D70287">
        <w:rPr>
          <w:szCs w:val="22"/>
          <w:lang w:val="lt-LT"/>
        </w:rPr>
        <w:t>gefitinibo</w:t>
      </w:r>
      <w:proofErr w:type="spellEnd"/>
      <w:r w:rsidRPr="00D70287">
        <w:rPr>
          <w:szCs w:val="22"/>
          <w:lang w:val="lt-LT"/>
        </w:rPr>
        <w:t>.</w:t>
      </w:r>
    </w:p>
    <w:p w14:paraId="7F1CA7A4" w14:textId="77777777" w:rsidR="00D02976" w:rsidRPr="00D70287" w:rsidRDefault="00D02976" w:rsidP="00D02976">
      <w:pPr>
        <w:spacing w:line="240" w:lineRule="auto"/>
        <w:rPr>
          <w:noProof/>
          <w:szCs w:val="22"/>
          <w:lang w:val="lt-LT"/>
        </w:rPr>
      </w:pPr>
    </w:p>
    <w:p w14:paraId="09584D65" w14:textId="77777777" w:rsidR="00D02976" w:rsidRPr="00D70287" w:rsidRDefault="00D02976" w:rsidP="00D02976">
      <w:pPr>
        <w:spacing w:line="240" w:lineRule="auto"/>
        <w:rPr>
          <w:noProof/>
          <w:szCs w:val="22"/>
          <w:lang w:val="lt-LT"/>
        </w:rPr>
      </w:pPr>
    </w:p>
    <w:p w14:paraId="1B9DD743" w14:textId="77777777" w:rsidR="00D02976" w:rsidRPr="00D70287" w:rsidRDefault="00D02976" w:rsidP="00D02976">
      <w:pPr>
        <w:keepNext/>
        <w:numPr>
          <w:ilvl w:val="1"/>
          <w:numId w:val="13"/>
        </w:numPr>
        <w:pBdr>
          <w:top w:val="single" w:sz="4" w:space="1" w:color="auto"/>
          <w:left w:val="single" w:sz="4" w:space="4" w:color="auto"/>
          <w:bottom w:val="single" w:sz="4" w:space="1" w:color="auto"/>
          <w:right w:val="single" w:sz="4" w:space="4" w:color="auto"/>
        </w:pBdr>
        <w:spacing w:line="240" w:lineRule="auto"/>
        <w:ind w:left="567"/>
        <w:outlineLvl w:val="0"/>
        <w:rPr>
          <w:noProof/>
          <w:szCs w:val="22"/>
          <w:lang w:val="lt-LT"/>
        </w:rPr>
      </w:pPr>
      <w:r w:rsidRPr="00D70287">
        <w:rPr>
          <w:b/>
          <w:noProof/>
          <w:szCs w:val="22"/>
          <w:lang w:val="lt-LT"/>
        </w:rPr>
        <w:t>PAGALBINIŲ MEDŽIAGŲ SĄRAŠAS</w:t>
      </w:r>
    </w:p>
    <w:p w14:paraId="1157E854" w14:textId="77777777" w:rsidR="00D02976" w:rsidRPr="00D70287" w:rsidRDefault="00D02976" w:rsidP="00D02976">
      <w:pPr>
        <w:spacing w:line="240" w:lineRule="auto"/>
        <w:rPr>
          <w:noProof/>
          <w:szCs w:val="22"/>
          <w:lang w:val="lt-LT"/>
        </w:rPr>
      </w:pPr>
    </w:p>
    <w:p w14:paraId="7478A0D3" w14:textId="77777777" w:rsidR="00D02976" w:rsidRPr="00D70287" w:rsidRDefault="00D02976" w:rsidP="00D02976">
      <w:pPr>
        <w:spacing w:line="240" w:lineRule="auto"/>
        <w:rPr>
          <w:noProof/>
          <w:szCs w:val="22"/>
          <w:lang w:val="lt-LT"/>
        </w:rPr>
      </w:pPr>
      <w:r w:rsidRPr="00D70287">
        <w:rPr>
          <w:noProof/>
          <w:szCs w:val="22"/>
          <w:lang w:val="lt-LT"/>
        </w:rPr>
        <w:t>Sudėtyje yra laktozės monohidrato ir natrio</w:t>
      </w:r>
      <w:r w:rsidR="00173B84">
        <w:rPr>
          <w:noProof/>
          <w:szCs w:val="22"/>
          <w:lang w:val="lt-LT"/>
        </w:rPr>
        <w:t xml:space="preserve">. </w:t>
      </w:r>
      <w:r w:rsidRPr="00D70287">
        <w:rPr>
          <w:noProof/>
          <w:szCs w:val="22"/>
          <w:lang w:val="lt-LT"/>
        </w:rPr>
        <w:t xml:space="preserve"> </w:t>
      </w:r>
      <w:r w:rsidR="00173B84">
        <w:rPr>
          <w:noProof/>
          <w:szCs w:val="22"/>
          <w:lang w:val="lt-LT"/>
        </w:rPr>
        <w:t>D</w:t>
      </w:r>
      <w:r w:rsidRPr="00D70287">
        <w:rPr>
          <w:noProof/>
          <w:szCs w:val="22"/>
          <w:lang w:val="lt-LT"/>
        </w:rPr>
        <w:t>augiau informacijos žiūrėkite pakuotės lapelyje.</w:t>
      </w:r>
    </w:p>
    <w:p w14:paraId="52BEB557" w14:textId="77777777" w:rsidR="00D02976" w:rsidRDefault="00D02976" w:rsidP="00D02976">
      <w:pPr>
        <w:spacing w:line="240" w:lineRule="auto"/>
        <w:rPr>
          <w:noProof/>
          <w:szCs w:val="22"/>
          <w:lang w:val="lt-LT"/>
        </w:rPr>
      </w:pPr>
    </w:p>
    <w:p w14:paraId="793F99A7" w14:textId="77777777" w:rsidR="00362947" w:rsidRPr="00D70287" w:rsidRDefault="00362947" w:rsidP="00D02976">
      <w:pPr>
        <w:spacing w:line="240" w:lineRule="auto"/>
        <w:rPr>
          <w:noProof/>
          <w:szCs w:val="22"/>
          <w:lang w:val="lt-LT"/>
        </w:rPr>
      </w:pPr>
    </w:p>
    <w:p w14:paraId="17F68DB6" w14:textId="77777777" w:rsidR="00D02976" w:rsidRPr="00D70287" w:rsidRDefault="00D02976" w:rsidP="00D02976">
      <w:pPr>
        <w:keepNext/>
        <w:numPr>
          <w:ilvl w:val="1"/>
          <w:numId w:val="13"/>
        </w:numPr>
        <w:pBdr>
          <w:top w:val="single" w:sz="4" w:space="1" w:color="auto"/>
          <w:left w:val="single" w:sz="4" w:space="4" w:color="auto"/>
          <w:bottom w:val="single" w:sz="4" w:space="1" w:color="auto"/>
          <w:right w:val="single" w:sz="4" w:space="4" w:color="auto"/>
        </w:pBdr>
        <w:spacing w:line="240" w:lineRule="auto"/>
        <w:ind w:left="567"/>
        <w:outlineLvl w:val="0"/>
        <w:rPr>
          <w:noProof/>
          <w:szCs w:val="22"/>
          <w:lang w:val="lt-LT"/>
        </w:rPr>
      </w:pPr>
      <w:r w:rsidRPr="00D70287">
        <w:rPr>
          <w:b/>
          <w:noProof/>
          <w:szCs w:val="22"/>
          <w:lang w:val="lt-LT"/>
        </w:rPr>
        <w:t>FARMACINĖ FORMA IR KIEKIS PAKUOTĖJE</w:t>
      </w:r>
    </w:p>
    <w:p w14:paraId="68A74446" w14:textId="77777777" w:rsidR="00D02976" w:rsidRPr="00D70287" w:rsidRDefault="00D02976" w:rsidP="00D02976">
      <w:pPr>
        <w:spacing w:line="240" w:lineRule="auto"/>
        <w:rPr>
          <w:noProof/>
          <w:szCs w:val="22"/>
          <w:lang w:val="lt-LT"/>
        </w:rPr>
      </w:pPr>
    </w:p>
    <w:p w14:paraId="73F3245E" w14:textId="77777777" w:rsidR="00AC0BC9" w:rsidRPr="00D70287" w:rsidRDefault="00AC0BC9" w:rsidP="00D02976">
      <w:pPr>
        <w:spacing w:line="240" w:lineRule="auto"/>
        <w:rPr>
          <w:noProof/>
          <w:szCs w:val="22"/>
          <w:lang w:val="lt-LT"/>
        </w:rPr>
      </w:pPr>
      <w:r w:rsidRPr="00D70287">
        <w:rPr>
          <w:noProof/>
          <w:szCs w:val="22"/>
          <w:lang w:val="lt-LT"/>
        </w:rPr>
        <w:t>30 plėvele dengtų tablečių</w:t>
      </w:r>
    </w:p>
    <w:p w14:paraId="51C71C6A" w14:textId="77777777" w:rsidR="00AC0BC9" w:rsidRPr="00D70287" w:rsidRDefault="00AC0BC9" w:rsidP="00D02976">
      <w:pPr>
        <w:spacing w:line="240" w:lineRule="auto"/>
        <w:rPr>
          <w:noProof/>
          <w:szCs w:val="22"/>
          <w:lang w:val="lt-LT"/>
        </w:rPr>
      </w:pPr>
      <w:r w:rsidRPr="00017FDB">
        <w:rPr>
          <w:highlight w:val="lightGray"/>
          <w:lang w:val="lt-LT"/>
        </w:rPr>
        <w:t>30 x 1 plėvele dengtų tablečių</w:t>
      </w:r>
    </w:p>
    <w:p w14:paraId="5E99E87F" w14:textId="77777777" w:rsidR="00AC0BC9" w:rsidRPr="00D70287" w:rsidRDefault="00AC0BC9" w:rsidP="00D02976">
      <w:pPr>
        <w:spacing w:line="240" w:lineRule="auto"/>
        <w:rPr>
          <w:noProof/>
          <w:szCs w:val="22"/>
          <w:lang w:val="lt-LT"/>
        </w:rPr>
      </w:pPr>
    </w:p>
    <w:p w14:paraId="51792FBF" w14:textId="77777777" w:rsidR="00D02976" w:rsidRPr="00D70287" w:rsidRDefault="00D02976" w:rsidP="00D02976">
      <w:pPr>
        <w:spacing w:line="240" w:lineRule="auto"/>
        <w:rPr>
          <w:noProof/>
          <w:szCs w:val="22"/>
          <w:lang w:val="lt-LT"/>
        </w:rPr>
      </w:pPr>
    </w:p>
    <w:p w14:paraId="31298389" w14:textId="77777777" w:rsidR="00D02976" w:rsidRPr="00D70287" w:rsidRDefault="00D02976" w:rsidP="00D02976">
      <w:pPr>
        <w:keepNext/>
        <w:numPr>
          <w:ilvl w:val="1"/>
          <w:numId w:val="13"/>
        </w:numPr>
        <w:pBdr>
          <w:top w:val="single" w:sz="4" w:space="1" w:color="auto"/>
          <w:left w:val="single" w:sz="4" w:space="4" w:color="auto"/>
          <w:bottom w:val="single" w:sz="4" w:space="1" w:color="auto"/>
          <w:right w:val="single" w:sz="4" w:space="4" w:color="auto"/>
        </w:pBdr>
        <w:spacing w:line="240" w:lineRule="auto"/>
        <w:ind w:left="567"/>
        <w:outlineLvl w:val="0"/>
        <w:rPr>
          <w:noProof/>
          <w:szCs w:val="22"/>
          <w:lang w:val="lt-LT"/>
        </w:rPr>
      </w:pPr>
      <w:r w:rsidRPr="00D70287">
        <w:rPr>
          <w:b/>
          <w:noProof/>
          <w:szCs w:val="22"/>
          <w:lang w:val="lt-LT"/>
        </w:rPr>
        <w:t>VARTOJIMO METODAS IR BŪDAS (-AI)</w:t>
      </w:r>
    </w:p>
    <w:p w14:paraId="20A7EDBF" w14:textId="77777777" w:rsidR="00D02976" w:rsidRPr="00D70287" w:rsidRDefault="00D02976" w:rsidP="00D02976">
      <w:pPr>
        <w:keepNext/>
        <w:spacing w:line="240" w:lineRule="auto"/>
        <w:rPr>
          <w:noProof/>
          <w:szCs w:val="22"/>
          <w:lang w:val="lt-LT"/>
        </w:rPr>
      </w:pPr>
    </w:p>
    <w:p w14:paraId="65587D18" w14:textId="77777777" w:rsidR="00D02976" w:rsidRPr="00D70287" w:rsidRDefault="00D02976" w:rsidP="00D02976">
      <w:pPr>
        <w:spacing w:line="240" w:lineRule="auto"/>
        <w:rPr>
          <w:szCs w:val="22"/>
          <w:lang w:val="lt-LT"/>
        </w:rPr>
      </w:pPr>
      <w:r w:rsidRPr="00D70287">
        <w:rPr>
          <w:szCs w:val="22"/>
          <w:lang w:val="lt-LT"/>
        </w:rPr>
        <w:t>Prieš vartojimą perskaitykite pakuotės lapelį.</w:t>
      </w:r>
    </w:p>
    <w:p w14:paraId="0EC3F137" w14:textId="77777777" w:rsidR="00AC0BC9" w:rsidRPr="00D70287" w:rsidRDefault="00173B84" w:rsidP="00D02976">
      <w:pPr>
        <w:spacing w:line="240" w:lineRule="auto"/>
        <w:rPr>
          <w:noProof/>
          <w:szCs w:val="22"/>
          <w:lang w:val="lt-LT"/>
        </w:rPr>
      </w:pPr>
      <w:r>
        <w:rPr>
          <w:szCs w:val="22"/>
          <w:lang w:val="lt-LT"/>
        </w:rPr>
        <w:t>v</w:t>
      </w:r>
      <w:r w:rsidRPr="00D70287">
        <w:rPr>
          <w:szCs w:val="22"/>
          <w:lang w:val="lt-LT"/>
        </w:rPr>
        <w:t xml:space="preserve">artoti </w:t>
      </w:r>
      <w:r w:rsidR="00AC0BC9" w:rsidRPr="00D70287">
        <w:rPr>
          <w:szCs w:val="22"/>
          <w:lang w:val="lt-LT"/>
        </w:rPr>
        <w:t>per burną</w:t>
      </w:r>
    </w:p>
    <w:p w14:paraId="0E098940" w14:textId="77777777" w:rsidR="00D02976" w:rsidRPr="00D70287" w:rsidRDefault="00D02976" w:rsidP="00D02976">
      <w:pPr>
        <w:spacing w:line="240" w:lineRule="auto"/>
        <w:rPr>
          <w:noProof/>
          <w:szCs w:val="22"/>
          <w:lang w:val="lt-LT"/>
        </w:rPr>
      </w:pPr>
    </w:p>
    <w:p w14:paraId="1EE30D8E" w14:textId="77777777" w:rsidR="00D02976" w:rsidRPr="00D70287" w:rsidRDefault="00D02976" w:rsidP="00D02976">
      <w:pPr>
        <w:spacing w:line="240" w:lineRule="auto"/>
        <w:rPr>
          <w:noProof/>
          <w:szCs w:val="22"/>
          <w:lang w:val="lt-LT"/>
        </w:rPr>
      </w:pPr>
    </w:p>
    <w:p w14:paraId="078BC7FF" w14:textId="77777777" w:rsidR="00D02976" w:rsidRPr="00D70287" w:rsidRDefault="00D02976" w:rsidP="00D02976">
      <w:pPr>
        <w:keepNext/>
        <w:numPr>
          <w:ilvl w:val="1"/>
          <w:numId w:val="13"/>
        </w:numPr>
        <w:pBdr>
          <w:top w:val="single" w:sz="4" w:space="1" w:color="auto"/>
          <w:left w:val="single" w:sz="4" w:space="4" w:color="auto"/>
          <w:bottom w:val="single" w:sz="4" w:space="1" w:color="auto"/>
          <w:right w:val="single" w:sz="4" w:space="4" w:color="auto"/>
        </w:pBdr>
        <w:spacing w:line="240" w:lineRule="auto"/>
        <w:ind w:left="567"/>
        <w:outlineLvl w:val="0"/>
        <w:rPr>
          <w:noProof/>
          <w:szCs w:val="22"/>
          <w:lang w:val="lt-LT"/>
        </w:rPr>
      </w:pPr>
      <w:r w:rsidRPr="00D70287">
        <w:rPr>
          <w:b/>
          <w:noProof/>
          <w:szCs w:val="22"/>
          <w:lang w:val="lt-LT"/>
        </w:rPr>
        <w:t>SPECIALUS ĮSPĖJIMAS, KAD VAISTINĮ PREPARATĄ BŪTINA LAIKYTI VAIKAMS NEPASTEBIMOJE IR NEPASIEKIAMOJE VIETOJE</w:t>
      </w:r>
    </w:p>
    <w:p w14:paraId="18843916" w14:textId="77777777" w:rsidR="00D02976" w:rsidRPr="00D70287" w:rsidRDefault="00D02976" w:rsidP="00D02976">
      <w:pPr>
        <w:keepNext/>
        <w:spacing w:line="240" w:lineRule="auto"/>
        <w:rPr>
          <w:noProof/>
          <w:szCs w:val="22"/>
          <w:lang w:val="lt-LT"/>
        </w:rPr>
      </w:pPr>
    </w:p>
    <w:p w14:paraId="238EC45B" w14:textId="77777777" w:rsidR="00D02976" w:rsidRPr="00D70287" w:rsidRDefault="00D02976" w:rsidP="00D02976">
      <w:pPr>
        <w:spacing w:line="240" w:lineRule="auto"/>
        <w:outlineLvl w:val="0"/>
        <w:rPr>
          <w:noProof/>
          <w:szCs w:val="22"/>
          <w:lang w:val="lt-LT"/>
        </w:rPr>
      </w:pPr>
      <w:r w:rsidRPr="00D70287">
        <w:rPr>
          <w:szCs w:val="22"/>
          <w:lang w:val="lt-LT"/>
        </w:rPr>
        <w:t>Laikyti vaikams nepastebimoje ir nepasiekiamoje vietoje.</w:t>
      </w:r>
    </w:p>
    <w:p w14:paraId="370F95D9" w14:textId="77777777" w:rsidR="00D02976" w:rsidRPr="00D70287" w:rsidRDefault="00D02976" w:rsidP="00D02976">
      <w:pPr>
        <w:spacing w:line="240" w:lineRule="auto"/>
        <w:rPr>
          <w:noProof/>
          <w:szCs w:val="22"/>
          <w:lang w:val="lt-LT"/>
        </w:rPr>
      </w:pPr>
    </w:p>
    <w:p w14:paraId="6BF487E9" w14:textId="77777777" w:rsidR="00D02976" w:rsidRPr="00D70287" w:rsidRDefault="00D02976" w:rsidP="00D02976">
      <w:pPr>
        <w:spacing w:line="240" w:lineRule="auto"/>
        <w:rPr>
          <w:noProof/>
          <w:szCs w:val="22"/>
          <w:lang w:val="lt-LT"/>
        </w:rPr>
      </w:pPr>
    </w:p>
    <w:p w14:paraId="1F0EECEF" w14:textId="77777777" w:rsidR="00D02976" w:rsidRPr="00D70287" w:rsidRDefault="00D02976" w:rsidP="00D02976">
      <w:pPr>
        <w:keepNext/>
        <w:numPr>
          <w:ilvl w:val="1"/>
          <w:numId w:val="13"/>
        </w:numPr>
        <w:pBdr>
          <w:top w:val="single" w:sz="4" w:space="1" w:color="auto"/>
          <w:left w:val="single" w:sz="4" w:space="4" w:color="auto"/>
          <w:bottom w:val="single" w:sz="4" w:space="1" w:color="auto"/>
          <w:right w:val="single" w:sz="4" w:space="4" w:color="auto"/>
        </w:pBdr>
        <w:spacing w:line="240" w:lineRule="auto"/>
        <w:ind w:left="567"/>
        <w:outlineLvl w:val="0"/>
        <w:rPr>
          <w:noProof/>
          <w:szCs w:val="22"/>
          <w:lang w:val="lt-LT"/>
        </w:rPr>
      </w:pPr>
      <w:r w:rsidRPr="00D70287">
        <w:rPr>
          <w:b/>
          <w:noProof/>
          <w:szCs w:val="22"/>
          <w:lang w:val="lt-LT"/>
        </w:rPr>
        <w:t>KITAS (-I) SPECIALUS (-ŪS) ĮSPĖJIMAS (-AI) (JEI REIKIA)</w:t>
      </w:r>
    </w:p>
    <w:p w14:paraId="1AA446E5" w14:textId="77777777" w:rsidR="00D02976" w:rsidRPr="00D70287" w:rsidRDefault="00D02976" w:rsidP="00D02976">
      <w:pPr>
        <w:keepNext/>
        <w:spacing w:line="240" w:lineRule="auto"/>
        <w:rPr>
          <w:noProof/>
          <w:szCs w:val="22"/>
          <w:lang w:val="lt-LT"/>
        </w:rPr>
      </w:pPr>
    </w:p>
    <w:p w14:paraId="2B409044" w14:textId="77777777" w:rsidR="00D02976" w:rsidRPr="00D70287" w:rsidRDefault="00D02976" w:rsidP="00D02976">
      <w:pPr>
        <w:tabs>
          <w:tab w:val="left" w:pos="749"/>
        </w:tabs>
        <w:spacing w:line="240" w:lineRule="auto"/>
        <w:rPr>
          <w:szCs w:val="22"/>
          <w:lang w:val="lt-LT"/>
        </w:rPr>
      </w:pPr>
    </w:p>
    <w:p w14:paraId="66EB48B5" w14:textId="77777777" w:rsidR="00D02976" w:rsidRPr="00D70287" w:rsidRDefault="00D02976" w:rsidP="00D02976">
      <w:pPr>
        <w:keepNext/>
        <w:numPr>
          <w:ilvl w:val="1"/>
          <w:numId w:val="13"/>
        </w:numPr>
        <w:pBdr>
          <w:top w:val="single" w:sz="4" w:space="1" w:color="auto"/>
          <w:left w:val="single" w:sz="4" w:space="4" w:color="auto"/>
          <w:bottom w:val="single" w:sz="4" w:space="1" w:color="auto"/>
          <w:right w:val="single" w:sz="4" w:space="4" w:color="auto"/>
        </w:pBdr>
        <w:spacing w:line="240" w:lineRule="auto"/>
        <w:ind w:left="567"/>
        <w:outlineLvl w:val="0"/>
        <w:rPr>
          <w:szCs w:val="22"/>
          <w:lang w:val="lt-LT"/>
        </w:rPr>
      </w:pPr>
      <w:r w:rsidRPr="00D70287">
        <w:rPr>
          <w:b/>
          <w:szCs w:val="22"/>
          <w:lang w:val="lt-LT"/>
        </w:rPr>
        <w:t>TINKAMUMO LAIKAS</w:t>
      </w:r>
    </w:p>
    <w:p w14:paraId="6B5136F2" w14:textId="77777777" w:rsidR="00D02976" w:rsidRPr="00D70287" w:rsidRDefault="00D02976" w:rsidP="00D02976">
      <w:pPr>
        <w:keepNext/>
        <w:spacing w:line="240" w:lineRule="auto"/>
        <w:rPr>
          <w:szCs w:val="22"/>
          <w:lang w:val="lt-LT"/>
        </w:rPr>
      </w:pPr>
    </w:p>
    <w:p w14:paraId="25B5D109" w14:textId="77777777" w:rsidR="00AC0BC9" w:rsidRDefault="00AC0BC9" w:rsidP="00D02976">
      <w:pPr>
        <w:keepNext/>
        <w:spacing w:line="240" w:lineRule="auto"/>
        <w:rPr>
          <w:szCs w:val="22"/>
          <w:lang w:val="lt-LT"/>
        </w:rPr>
      </w:pPr>
      <w:r w:rsidRPr="00D70287">
        <w:rPr>
          <w:szCs w:val="22"/>
          <w:lang w:val="lt-LT"/>
        </w:rPr>
        <w:t>EXP</w:t>
      </w:r>
      <w:r w:rsidR="002858E1">
        <w:rPr>
          <w:szCs w:val="22"/>
          <w:lang w:val="lt-LT"/>
        </w:rPr>
        <w:t xml:space="preserve"> {</w:t>
      </w:r>
      <w:proofErr w:type="spellStart"/>
      <w:r w:rsidR="002858E1">
        <w:rPr>
          <w:szCs w:val="22"/>
          <w:lang w:val="lt-LT"/>
        </w:rPr>
        <w:t>mmMMMM</w:t>
      </w:r>
      <w:proofErr w:type="spellEnd"/>
      <w:r w:rsidR="002858E1">
        <w:rPr>
          <w:szCs w:val="22"/>
          <w:lang w:val="lt-LT"/>
        </w:rPr>
        <w:t>}</w:t>
      </w:r>
    </w:p>
    <w:p w14:paraId="4B210822" w14:textId="77777777" w:rsidR="00362947" w:rsidRPr="00D70287" w:rsidRDefault="00362947" w:rsidP="00D02976">
      <w:pPr>
        <w:keepNext/>
        <w:spacing w:line="240" w:lineRule="auto"/>
        <w:rPr>
          <w:szCs w:val="22"/>
          <w:lang w:val="lt-LT"/>
        </w:rPr>
      </w:pPr>
    </w:p>
    <w:p w14:paraId="4D41CD3A" w14:textId="77777777" w:rsidR="00D02976" w:rsidRPr="00D70287" w:rsidRDefault="00D02976" w:rsidP="00D02976">
      <w:pPr>
        <w:spacing w:line="240" w:lineRule="auto"/>
        <w:rPr>
          <w:noProof/>
          <w:szCs w:val="22"/>
          <w:lang w:val="lt-LT"/>
        </w:rPr>
      </w:pPr>
    </w:p>
    <w:p w14:paraId="706B11D8" w14:textId="77777777" w:rsidR="00D02976" w:rsidRPr="00D70287" w:rsidRDefault="00D02976" w:rsidP="00D02976">
      <w:pPr>
        <w:keepNext/>
        <w:numPr>
          <w:ilvl w:val="1"/>
          <w:numId w:val="13"/>
        </w:numPr>
        <w:pBdr>
          <w:top w:val="single" w:sz="4" w:space="1" w:color="auto"/>
          <w:left w:val="single" w:sz="4" w:space="4" w:color="auto"/>
          <w:bottom w:val="single" w:sz="4" w:space="1" w:color="auto"/>
          <w:right w:val="single" w:sz="4" w:space="4" w:color="auto"/>
        </w:pBdr>
        <w:spacing w:line="240" w:lineRule="auto"/>
        <w:ind w:left="567"/>
        <w:outlineLvl w:val="0"/>
        <w:rPr>
          <w:noProof/>
          <w:szCs w:val="22"/>
          <w:lang w:val="lt-LT"/>
        </w:rPr>
      </w:pPr>
      <w:r w:rsidRPr="00D70287">
        <w:rPr>
          <w:b/>
          <w:noProof/>
          <w:szCs w:val="22"/>
          <w:lang w:val="lt-LT"/>
        </w:rPr>
        <w:t>SPECIALIOS LAIKYMO SĄLYGOS</w:t>
      </w:r>
    </w:p>
    <w:p w14:paraId="56987B43" w14:textId="77777777" w:rsidR="00D02976" w:rsidRPr="00D70287" w:rsidRDefault="00D02976" w:rsidP="00D02976">
      <w:pPr>
        <w:keepNext/>
        <w:spacing w:line="240" w:lineRule="auto"/>
        <w:rPr>
          <w:noProof/>
          <w:szCs w:val="22"/>
          <w:lang w:val="lt-LT"/>
        </w:rPr>
      </w:pPr>
    </w:p>
    <w:p w14:paraId="32BD937B" w14:textId="77777777" w:rsidR="00D02976" w:rsidRPr="00D70287" w:rsidRDefault="00D02976" w:rsidP="00D02976">
      <w:pPr>
        <w:spacing w:line="240" w:lineRule="auto"/>
        <w:ind w:left="567" w:hanging="567"/>
        <w:rPr>
          <w:noProof/>
          <w:szCs w:val="22"/>
          <w:lang w:val="lt-LT"/>
        </w:rPr>
      </w:pPr>
    </w:p>
    <w:p w14:paraId="2DCF9CDE" w14:textId="77777777" w:rsidR="00D02976" w:rsidRPr="00D70287" w:rsidRDefault="00D02976" w:rsidP="00D02976">
      <w:pPr>
        <w:keepNext/>
        <w:numPr>
          <w:ilvl w:val="1"/>
          <w:numId w:val="13"/>
        </w:numPr>
        <w:pBdr>
          <w:top w:val="single" w:sz="4" w:space="1" w:color="auto"/>
          <w:left w:val="single" w:sz="4" w:space="4" w:color="auto"/>
          <w:bottom w:val="single" w:sz="4" w:space="1" w:color="auto"/>
          <w:right w:val="single" w:sz="4" w:space="4" w:color="auto"/>
        </w:pBdr>
        <w:spacing w:line="240" w:lineRule="auto"/>
        <w:ind w:left="567"/>
        <w:outlineLvl w:val="0"/>
        <w:rPr>
          <w:b/>
          <w:noProof/>
          <w:szCs w:val="22"/>
          <w:lang w:val="lt-LT"/>
        </w:rPr>
      </w:pPr>
      <w:r w:rsidRPr="00D70287">
        <w:rPr>
          <w:b/>
          <w:noProof/>
          <w:szCs w:val="22"/>
          <w:lang w:val="lt-LT"/>
        </w:rPr>
        <w:t>SPECIALIOS ATSARGUMO PRIEMONĖS DĖL NESUVARTOTO VAISTINIO PREPARATO AR JO ATLIEKŲ TVARKYMO (JEI REIKIA)</w:t>
      </w:r>
    </w:p>
    <w:p w14:paraId="10C1B98F" w14:textId="77777777" w:rsidR="00D02976" w:rsidRPr="00D70287" w:rsidRDefault="00D02976" w:rsidP="00D02976">
      <w:pPr>
        <w:spacing w:line="240" w:lineRule="auto"/>
        <w:rPr>
          <w:noProof/>
          <w:szCs w:val="22"/>
          <w:lang w:val="lt-LT"/>
        </w:rPr>
      </w:pPr>
    </w:p>
    <w:p w14:paraId="72F84C4F" w14:textId="77777777" w:rsidR="00D02976" w:rsidRPr="00D70287" w:rsidRDefault="00D02976" w:rsidP="00D02976">
      <w:pPr>
        <w:spacing w:line="240" w:lineRule="auto"/>
        <w:rPr>
          <w:noProof/>
          <w:szCs w:val="22"/>
          <w:lang w:val="lt-LT"/>
        </w:rPr>
      </w:pPr>
    </w:p>
    <w:p w14:paraId="3A9456BB" w14:textId="77777777" w:rsidR="00D02976" w:rsidRPr="00D70287" w:rsidRDefault="00D02976" w:rsidP="00D02976">
      <w:pPr>
        <w:keepNext/>
        <w:numPr>
          <w:ilvl w:val="1"/>
          <w:numId w:val="13"/>
        </w:numPr>
        <w:pBdr>
          <w:top w:val="single" w:sz="4" w:space="1" w:color="auto"/>
          <w:left w:val="single" w:sz="4" w:space="4" w:color="auto"/>
          <w:bottom w:val="single" w:sz="4" w:space="1" w:color="auto"/>
          <w:right w:val="single" w:sz="4" w:space="4" w:color="auto"/>
        </w:pBdr>
        <w:spacing w:line="240" w:lineRule="auto"/>
        <w:ind w:left="567"/>
        <w:outlineLvl w:val="0"/>
        <w:rPr>
          <w:b/>
          <w:noProof/>
          <w:szCs w:val="22"/>
          <w:lang w:val="lt-LT"/>
        </w:rPr>
      </w:pPr>
      <w:r w:rsidRPr="00D70287">
        <w:rPr>
          <w:b/>
          <w:noProof/>
          <w:szCs w:val="22"/>
          <w:lang w:val="lt-LT"/>
        </w:rPr>
        <w:lastRenderedPageBreak/>
        <w:t>REGISTRUOTOJO PAVADINIMAS IR ADRESAS</w:t>
      </w:r>
    </w:p>
    <w:p w14:paraId="67D00A4A" w14:textId="77777777" w:rsidR="00D02976" w:rsidRPr="00D70287" w:rsidRDefault="00D02976" w:rsidP="00D02976">
      <w:pPr>
        <w:spacing w:line="240" w:lineRule="auto"/>
        <w:rPr>
          <w:noProof/>
          <w:szCs w:val="22"/>
          <w:lang w:val="lt-LT"/>
        </w:rPr>
      </w:pPr>
    </w:p>
    <w:p w14:paraId="3327A83A" w14:textId="77777777" w:rsidR="00AC0BC9" w:rsidRPr="00D70287" w:rsidRDefault="00AC0BC9" w:rsidP="00AC0BC9">
      <w:pPr>
        <w:shd w:val="clear" w:color="auto" w:fill="FFFFFF"/>
        <w:tabs>
          <w:tab w:val="clear" w:pos="567"/>
        </w:tabs>
        <w:spacing w:line="240" w:lineRule="auto"/>
        <w:rPr>
          <w:snapToGrid/>
          <w:szCs w:val="22"/>
          <w:lang w:val="lt-LT"/>
        </w:rPr>
      </w:pPr>
      <w:proofErr w:type="spellStart"/>
      <w:r w:rsidRPr="00D70287">
        <w:rPr>
          <w:snapToGrid/>
          <w:szCs w:val="22"/>
          <w:lang w:val="lt-LT"/>
        </w:rPr>
        <w:t>Teva</w:t>
      </w:r>
      <w:proofErr w:type="spellEnd"/>
      <w:r w:rsidRPr="00D70287">
        <w:rPr>
          <w:snapToGrid/>
          <w:szCs w:val="22"/>
          <w:lang w:val="lt-LT"/>
        </w:rPr>
        <w:t xml:space="preserve"> B.V.</w:t>
      </w:r>
    </w:p>
    <w:p w14:paraId="136D8FC4" w14:textId="77777777" w:rsidR="00AC0BC9" w:rsidRPr="00D70287" w:rsidRDefault="00AC0BC9" w:rsidP="00AC0BC9">
      <w:pPr>
        <w:shd w:val="clear" w:color="auto" w:fill="FFFFFF"/>
        <w:tabs>
          <w:tab w:val="clear" w:pos="567"/>
        </w:tabs>
        <w:spacing w:line="240" w:lineRule="auto"/>
        <w:rPr>
          <w:snapToGrid/>
          <w:szCs w:val="22"/>
          <w:lang w:val="lt-LT"/>
        </w:rPr>
      </w:pPr>
      <w:proofErr w:type="spellStart"/>
      <w:r w:rsidRPr="00D70287">
        <w:rPr>
          <w:snapToGrid/>
          <w:szCs w:val="22"/>
          <w:lang w:val="lt-LT"/>
        </w:rPr>
        <w:t>Swensweg</w:t>
      </w:r>
      <w:proofErr w:type="spellEnd"/>
      <w:r w:rsidRPr="00D70287">
        <w:rPr>
          <w:snapToGrid/>
          <w:szCs w:val="22"/>
          <w:lang w:val="lt-LT"/>
        </w:rPr>
        <w:t xml:space="preserve"> 5 </w:t>
      </w:r>
    </w:p>
    <w:p w14:paraId="6D310BBF" w14:textId="77777777" w:rsidR="00AC0BC9" w:rsidRPr="00D70287" w:rsidRDefault="00AC0BC9" w:rsidP="00AC0BC9">
      <w:pPr>
        <w:shd w:val="clear" w:color="auto" w:fill="FFFFFF"/>
        <w:tabs>
          <w:tab w:val="clear" w:pos="567"/>
        </w:tabs>
        <w:spacing w:line="240" w:lineRule="auto"/>
        <w:rPr>
          <w:snapToGrid/>
          <w:szCs w:val="22"/>
          <w:lang w:val="lt-LT"/>
        </w:rPr>
      </w:pPr>
      <w:r w:rsidRPr="00D70287">
        <w:rPr>
          <w:snapToGrid/>
          <w:szCs w:val="22"/>
          <w:lang w:val="lt-LT"/>
        </w:rPr>
        <w:t xml:space="preserve">2031 GA </w:t>
      </w:r>
      <w:proofErr w:type="spellStart"/>
      <w:r w:rsidRPr="00D70287">
        <w:rPr>
          <w:snapToGrid/>
          <w:szCs w:val="22"/>
          <w:lang w:val="lt-LT"/>
        </w:rPr>
        <w:t>Haarlem</w:t>
      </w:r>
      <w:proofErr w:type="spellEnd"/>
    </w:p>
    <w:p w14:paraId="0D9C8B69" w14:textId="77777777" w:rsidR="00AC0BC9" w:rsidRPr="00D70287" w:rsidRDefault="00AC0BC9" w:rsidP="00AC0BC9">
      <w:pPr>
        <w:shd w:val="clear" w:color="auto" w:fill="FFFFFF"/>
        <w:tabs>
          <w:tab w:val="clear" w:pos="567"/>
        </w:tabs>
        <w:spacing w:line="240" w:lineRule="auto"/>
        <w:rPr>
          <w:snapToGrid/>
          <w:szCs w:val="22"/>
          <w:lang w:val="lt-LT"/>
        </w:rPr>
      </w:pPr>
      <w:r w:rsidRPr="00D70287">
        <w:rPr>
          <w:snapToGrid/>
          <w:szCs w:val="22"/>
          <w:lang w:val="lt-LT"/>
        </w:rPr>
        <w:t>Nyderlandai</w:t>
      </w:r>
    </w:p>
    <w:p w14:paraId="499CF9B6" w14:textId="77777777" w:rsidR="00D02976" w:rsidRPr="00D70287" w:rsidRDefault="00D02976" w:rsidP="00D02976">
      <w:pPr>
        <w:spacing w:line="240" w:lineRule="auto"/>
        <w:rPr>
          <w:noProof/>
          <w:szCs w:val="22"/>
          <w:lang w:val="lt-LT"/>
        </w:rPr>
      </w:pPr>
    </w:p>
    <w:p w14:paraId="2624884C" w14:textId="77777777" w:rsidR="00D02976" w:rsidRPr="00D70287" w:rsidRDefault="00D02976" w:rsidP="00D02976">
      <w:pPr>
        <w:spacing w:line="240" w:lineRule="auto"/>
        <w:rPr>
          <w:noProof/>
          <w:szCs w:val="22"/>
          <w:lang w:val="lt-LT"/>
        </w:rPr>
      </w:pPr>
    </w:p>
    <w:p w14:paraId="628D8288" w14:textId="77777777" w:rsidR="00D02976" w:rsidRPr="00D70287" w:rsidRDefault="00D02976" w:rsidP="00D02976">
      <w:pPr>
        <w:keepNext/>
        <w:numPr>
          <w:ilvl w:val="1"/>
          <w:numId w:val="13"/>
        </w:numPr>
        <w:pBdr>
          <w:top w:val="single" w:sz="4" w:space="1" w:color="auto"/>
          <w:left w:val="single" w:sz="4" w:space="4" w:color="auto"/>
          <w:bottom w:val="single" w:sz="4" w:space="1" w:color="auto"/>
          <w:right w:val="single" w:sz="4" w:space="4" w:color="auto"/>
        </w:pBdr>
        <w:spacing w:line="240" w:lineRule="auto"/>
        <w:ind w:left="567"/>
        <w:outlineLvl w:val="0"/>
        <w:rPr>
          <w:noProof/>
          <w:szCs w:val="22"/>
          <w:lang w:val="lt-LT"/>
        </w:rPr>
      </w:pPr>
      <w:r w:rsidRPr="00D70287">
        <w:rPr>
          <w:b/>
          <w:noProof/>
          <w:szCs w:val="22"/>
          <w:lang w:val="lt-LT"/>
        </w:rPr>
        <w:t xml:space="preserve">REGISTRACIJOS PAŽYMĖJIMO NUMERIS (-IAI) </w:t>
      </w:r>
    </w:p>
    <w:p w14:paraId="69D57AB6" w14:textId="77777777" w:rsidR="00D02976" w:rsidRPr="00D70287" w:rsidRDefault="00D02976" w:rsidP="00D02976">
      <w:pPr>
        <w:spacing w:line="240" w:lineRule="auto"/>
        <w:rPr>
          <w:noProof/>
          <w:szCs w:val="22"/>
          <w:lang w:val="lt-LT"/>
        </w:rPr>
      </w:pPr>
    </w:p>
    <w:p w14:paraId="3DD19A1E" w14:textId="77777777" w:rsidR="00030D00" w:rsidRPr="00790BFB" w:rsidRDefault="00030D00" w:rsidP="00030D00">
      <w:pPr>
        <w:rPr>
          <w:szCs w:val="22"/>
          <w:shd w:val="clear" w:color="auto" w:fill="F2F2F2" w:themeFill="background1" w:themeFillShade="F2"/>
          <w:lang w:val="lt-LT"/>
        </w:rPr>
      </w:pPr>
      <w:r>
        <w:rPr>
          <w:szCs w:val="22"/>
          <w:lang w:val="lt-LT"/>
        </w:rPr>
        <w:t>LT/1/18/4304/001</w:t>
      </w:r>
      <w:r w:rsidRPr="003C1C77">
        <w:rPr>
          <w:bCs/>
          <w:szCs w:val="22"/>
          <w:lang w:val="lt-LT"/>
        </w:rPr>
        <w:t xml:space="preserve"> </w:t>
      </w:r>
      <w:r w:rsidRPr="00790BFB">
        <w:rPr>
          <w:szCs w:val="22"/>
          <w:shd w:val="clear" w:color="auto" w:fill="F2F2F2" w:themeFill="background1" w:themeFillShade="F2"/>
          <w:lang w:val="lt-LT"/>
        </w:rPr>
        <w:t>– N30</w:t>
      </w:r>
    </w:p>
    <w:p w14:paraId="2D12505C" w14:textId="1D1024D6" w:rsidR="00030D00" w:rsidRPr="00790BFB" w:rsidRDefault="00030D00" w:rsidP="00030D00">
      <w:pPr>
        <w:widowControl w:val="0"/>
        <w:tabs>
          <w:tab w:val="clear" w:pos="567"/>
        </w:tabs>
        <w:spacing w:line="240" w:lineRule="auto"/>
        <w:rPr>
          <w:szCs w:val="22"/>
          <w:shd w:val="clear" w:color="auto" w:fill="F2F2F2" w:themeFill="background1" w:themeFillShade="F2"/>
          <w:lang w:val="lt-LT"/>
        </w:rPr>
      </w:pPr>
      <w:r w:rsidRPr="00790BFB">
        <w:rPr>
          <w:szCs w:val="22"/>
          <w:shd w:val="clear" w:color="auto" w:fill="F2F2F2" w:themeFill="background1" w:themeFillShade="F2"/>
          <w:lang w:val="lt-LT"/>
        </w:rPr>
        <w:t>LT/1/18/4304/002 – N30</w:t>
      </w:r>
      <w:r w:rsidR="00F72017" w:rsidRPr="00790BFB">
        <w:rPr>
          <w:szCs w:val="22"/>
          <w:shd w:val="clear" w:color="auto" w:fill="F2F2F2" w:themeFill="background1" w:themeFillShade="F2"/>
          <w:lang w:val="lt-LT"/>
        </w:rPr>
        <w:t>×</w:t>
      </w:r>
      <w:r w:rsidRPr="00790BFB">
        <w:rPr>
          <w:szCs w:val="22"/>
          <w:shd w:val="clear" w:color="auto" w:fill="F2F2F2" w:themeFill="background1" w:themeFillShade="F2"/>
          <w:lang w:val="lt-LT"/>
        </w:rPr>
        <w:t>1</w:t>
      </w:r>
    </w:p>
    <w:p w14:paraId="32A19CA2" w14:textId="77777777" w:rsidR="00D02976" w:rsidRPr="00D70287" w:rsidRDefault="00D02976" w:rsidP="00D02976">
      <w:pPr>
        <w:spacing w:line="240" w:lineRule="auto"/>
        <w:rPr>
          <w:noProof/>
          <w:szCs w:val="22"/>
          <w:lang w:val="lt-LT"/>
        </w:rPr>
      </w:pPr>
    </w:p>
    <w:p w14:paraId="7D02CA11" w14:textId="77777777" w:rsidR="00D02976" w:rsidRPr="00D70287" w:rsidRDefault="00D02976" w:rsidP="00D02976">
      <w:pPr>
        <w:spacing w:line="240" w:lineRule="auto"/>
        <w:rPr>
          <w:noProof/>
          <w:szCs w:val="22"/>
          <w:lang w:val="lt-LT"/>
        </w:rPr>
      </w:pPr>
    </w:p>
    <w:p w14:paraId="6F0ED87F" w14:textId="77777777" w:rsidR="00D02976" w:rsidRPr="00D70287" w:rsidRDefault="00D02976" w:rsidP="00D02976">
      <w:pPr>
        <w:keepNext/>
        <w:numPr>
          <w:ilvl w:val="1"/>
          <w:numId w:val="13"/>
        </w:numPr>
        <w:pBdr>
          <w:top w:val="single" w:sz="4" w:space="1" w:color="auto"/>
          <w:left w:val="single" w:sz="4" w:space="4" w:color="auto"/>
          <w:bottom w:val="single" w:sz="4" w:space="1" w:color="auto"/>
          <w:right w:val="single" w:sz="4" w:space="4" w:color="auto"/>
        </w:pBdr>
        <w:spacing w:line="240" w:lineRule="auto"/>
        <w:ind w:left="567"/>
        <w:outlineLvl w:val="0"/>
        <w:rPr>
          <w:noProof/>
          <w:szCs w:val="22"/>
          <w:lang w:val="lt-LT"/>
        </w:rPr>
      </w:pPr>
      <w:r w:rsidRPr="00D70287">
        <w:rPr>
          <w:b/>
          <w:noProof/>
          <w:szCs w:val="22"/>
          <w:lang w:val="lt-LT"/>
        </w:rPr>
        <w:t xml:space="preserve">SERIJOS NUMERIS </w:t>
      </w:r>
    </w:p>
    <w:p w14:paraId="279476C0" w14:textId="77777777" w:rsidR="00D02976" w:rsidRPr="00D70287" w:rsidRDefault="00D02976" w:rsidP="00D02976">
      <w:pPr>
        <w:spacing w:line="240" w:lineRule="auto"/>
        <w:rPr>
          <w:noProof/>
          <w:szCs w:val="22"/>
          <w:lang w:val="lt-LT"/>
        </w:rPr>
      </w:pPr>
    </w:p>
    <w:p w14:paraId="059C6BE9" w14:textId="77777777" w:rsidR="00AC0BC9" w:rsidRPr="00D70287" w:rsidRDefault="00AC0BC9" w:rsidP="00D02976">
      <w:pPr>
        <w:spacing w:line="240" w:lineRule="auto"/>
        <w:rPr>
          <w:noProof/>
          <w:szCs w:val="22"/>
          <w:lang w:val="lt-LT"/>
        </w:rPr>
      </w:pPr>
      <w:r w:rsidRPr="00D70287">
        <w:rPr>
          <w:noProof/>
          <w:szCs w:val="22"/>
          <w:lang w:val="lt-LT"/>
        </w:rPr>
        <w:t>Lot</w:t>
      </w:r>
    </w:p>
    <w:p w14:paraId="5CE47A0C" w14:textId="77777777" w:rsidR="00D02976" w:rsidRDefault="00D02976" w:rsidP="00D02976">
      <w:pPr>
        <w:spacing w:line="240" w:lineRule="auto"/>
        <w:rPr>
          <w:noProof/>
          <w:szCs w:val="22"/>
          <w:lang w:val="lt-LT"/>
        </w:rPr>
      </w:pPr>
    </w:p>
    <w:p w14:paraId="442B053C" w14:textId="77777777" w:rsidR="00362947" w:rsidRPr="00D70287" w:rsidRDefault="00362947" w:rsidP="00D02976">
      <w:pPr>
        <w:spacing w:line="240" w:lineRule="auto"/>
        <w:rPr>
          <w:noProof/>
          <w:szCs w:val="22"/>
          <w:lang w:val="lt-LT"/>
        </w:rPr>
      </w:pPr>
    </w:p>
    <w:p w14:paraId="4174B7B2" w14:textId="77777777" w:rsidR="00D02976" w:rsidRPr="00D70287" w:rsidRDefault="00D02976" w:rsidP="00D02976">
      <w:pPr>
        <w:keepNext/>
        <w:numPr>
          <w:ilvl w:val="1"/>
          <w:numId w:val="13"/>
        </w:numPr>
        <w:pBdr>
          <w:top w:val="single" w:sz="4" w:space="1" w:color="auto"/>
          <w:left w:val="single" w:sz="4" w:space="4" w:color="auto"/>
          <w:bottom w:val="single" w:sz="4" w:space="1" w:color="auto"/>
          <w:right w:val="single" w:sz="4" w:space="4" w:color="auto"/>
        </w:pBdr>
        <w:spacing w:line="240" w:lineRule="auto"/>
        <w:ind w:left="567"/>
        <w:outlineLvl w:val="0"/>
        <w:rPr>
          <w:noProof/>
          <w:szCs w:val="22"/>
          <w:lang w:val="lt-LT"/>
        </w:rPr>
      </w:pPr>
      <w:r w:rsidRPr="00D70287">
        <w:rPr>
          <w:b/>
          <w:noProof/>
          <w:szCs w:val="22"/>
          <w:lang w:val="lt-LT"/>
        </w:rPr>
        <w:t>PARDAVIMO (IŠDAVIMO) TVARKA</w:t>
      </w:r>
    </w:p>
    <w:p w14:paraId="35B80CE5" w14:textId="77777777" w:rsidR="00D02976" w:rsidRPr="00D70287" w:rsidRDefault="00D02976" w:rsidP="00D02976">
      <w:pPr>
        <w:spacing w:line="240" w:lineRule="auto"/>
        <w:rPr>
          <w:noProof/>
          <w:szCs w:val="22"/>
          <w:lang w:val="lt-LT"/>
        </w:rPr>
      </w:pPr>
    </w:p>
    <w:p w14:paraId="70D36FE0" w14:textId="77777777" w:rsidR="00AC0BC9" w:rsidRPr="00D70287" w:rsidRDefault="00AC0BC9" w:rsidP="00D02976">
      <w:pPr>
        <w:spacing w:line="240" w:lineRule="auto"/>
        <w:rPr>
          <w:noProof/>
          <w:szCs w:val="22"/>
          <w:lang w:val="lt-LT"/>
        </w:rPr>
      </w:pPr>
      <w:r w:rsidRPr="00D70287">
        <w:rPr>
          <w:noProof/>
          <w:szCs w:val="22"/>
          <w:lang w:val="lt-LT"/>
        </w:rPr>
        <w:t>Receptinis vaistas</w:t>
      </w:r>
    </w:p>
    <w:p w14:paraId="7A77D789" w14:textId="77777777" w:rsidR="00D02976" w:rsidRDefault="00D02976" w:rsidP="00D02976">
      <w:pPr>
        <w:spacing w:line="240" w:lineRule="auto"/>
        <w:rPr>
          <w:noProof/>
          <w:szCs w:val="22"/>
          <w:lang w:val="lt-LT"/>
        </w:rPr>
      </w:pPr>
    </w:p>
    <w:p w14:paraId="6294AA03" w14:textId="77777777" w:rsidR="00362947" w:rsidRPr="00D70287" w:rsidRDefault="00362947" w:rsidP="00D02976">
      <w:pPr>
        <w:spacing w:line="240" w:lineRule="auto"/>
        <w:rPr>
          <w:noProof/>
          <w:szCs w:val="22"/>
          <w:lang w:val="lt-LT"/>
        </w:rPr>
      </w:pPr>
    </w:p>
    <w:p w14:paraId="7C4B300B" w14:textId="77777777" w:rsidR="00D02976" w:rsidRPr="00D70287" w:rsidRDefault="00D02976" w:rsidP="00D02976">
      <w:pPr>
        <w:keepNext/>
        <w:numPr>
          <w:ilvl w:val="1"/>
          <w:numId w:val="13"/>
        </w:numPr>
        <w:pBdr>
          <w:top w:val="single" w:sz="4" w:space="1" w:color="auto"/>
          <w:left w:val="single" w:sz="4" w:space="4" w:color="auto"/>
          <w:bottom w:val="single" w:sz="4" w:space="1" w:color="auto"/>
          <w:right w:val="single" w:sz="4" w:space="4" w:color="auto"/>
        </w:pBdr>
        <w:spacing w:line="240" w:lineRule="auto"/>
        <w:ind w:left="567"/>
        <w:outlineLvl w:val="0"/>
        <w:rPr>
          <w:noProof/>
          <w:szCs w:val="22"/>
          <w:lang w:val="lt-LT"/>
        </w:rPr>
      </w:pPr>
      <w:r w:rsidRPr="00D70287">
        <w:rPr>
          <w:b/>
          <w:noProof/>
          <w:szCs w:val="22"/>
          <w:lang w:val="lt-LT"/>
        </w:rPr>
        <w:t>VARTOJIMO INSTRUKCIJA</w:t>
      </w:r>
    </w:p>
    <w:p w14:paraId="6B7F18F8" w14:textId="77777777" w:rsidR="00D02976" w:rsidRPr="00D70287" w:rsidRDefault="00D02976" w:rsidP="00D02976">
      <w:pPr>
        <w:spacing w:line="240" w:lineRule="auto"/>
        <w:rPr>
          <w:noProof/>
          <w:szCs w:val="22"/>
          <w:lang w:val="lt-LT"/>
        </w:rPr>
      </w:pPr>
    </w:p>
    <w:p w14:paraId="05EDCF6B" w14:textId="77777777" w:rsidR="00D02976" w:rsidRPr="00D70287" w:rsidRDefault="00D02976" w:rsidP="00D02976">
      <w:pPr>
        <w:spacing w:line="240" w:lineRule="auto"/>
        <w:rPr>
          <w:noProof/>
          <w:szCs w:val="22"/>
          <w:lang w:val="lt-LT"/>
        </w:rPr>
      </w:pPr>
    </w:p>
    <w:p w14:paraId="0F3AEFF3" w14:textId="77777777" w:rsidR="00D02976" w:rsidRPr="00D70287" w:rsidRDefault="00D02976" w:rsidP="00D02976">
      <w:pPr>
        <w:keepNext/>
        <w:numPr>
          <w:ilvl w:val="1"/>
          <w:numId w:val="13"/>
        </w:numPr>
        <w:pBdr>
          <w:top w:val="single" w:sz="4" w:space="1" w:color="auto"/>
          <w:left w:val="single" w:sz="4" w:space="4" w:color="auto"/>
          <w:bottom w:val="single" w:sz="4" w:space="1" w:color="auto"/>
          <w:right w:val="single" w:sz="4" w:space="4" w:color="auto"/>
        </w:pBdr>
        <w:spacing w:line="240" w:lineRule="auto"/>
        <w:ind w:left="567"/>
        <w:outlineLvl w:val="0"/>
        <w:rPr>
          <w:noProof/>
          <w:szCs w:val="22"/>
          <w:lang w:val="lt-LT"/>
        </w:rPr>
      </w:pPr>
      <w:r w:rsidRPr="00D70287">
        <w:rPr>
          <w:b/>
          <w:noProof/>
          <w:szCs w:val="22"/>
          <w:lang w:val="lt-LT"/>
        </w:rPr>
        <w:t>INFORMACIJA BRAILIO RAŠTU</w:t>
      </w:r>
    </w:p>
    <w:p w14:paraId="6313F9F8" w14:textId="77777777" w:rsidR="00D02976" w:rsidRPr="00D70287" w:rsidRDefault="00D02976" w:rsidP="00D02976">
      <w:pPr>
        <w:spacing w:line="240" w:lineRule="auto"/>
        <w:rPr>
          <w:noProof/>
          <w:szCs w:val="22"/>
          <w:lang w:val="lt-LT"/>
        </w:rPr>
      </w:pPr>
    </w:p>
    <w:p w14:paraId="10697DE2" w14:textId="77777777" w:rsidR="00D02976" w:rsidRPr="00D70287" w:rsidRDefault="00AC0BC9" w:rsidP="00D02976">
      <w:pPr>
        <w:spacing w:line="240" w:lineRule="auto"/>
        <w:rPr>
          <w:noProof/>
          <w:szCs w:val="22"/>
          <w:shd w:val="clear" w:color="auto" w:fill="CCCCCC"/>
          <w:lang w:val="lt-LT"/>
        </w:rPr>
      </w:pPr>
      <w:proofErr w:type="spellStart"/>
      <w:r w:rsidRPr="00D70287">
        <w:rPr>
          <w:szCs w:val="22"/>
          <w:lang w:val="lt-LT"/>
        </w:rPr>
        <w:t>Gefitinib</w:t>
      </w:r>
      <w:proofErr w:type="spellEnd"/>
      <w:r w:rsidRPr="00D70287">
        <w:rPr>
          <w:szCs w:val="22"/>
          <w:lang w:val="lt-LT"/>
        </w:rPr>
        <w:t xml:space="preserve"> </w:t>
      </w:r>
      <w:proofErr w:type="spellStart"/>
      <w:r w:rsidRPr="00D70287">
        <w:rPr>
          <w:szCs w:val="22"/>
          <w:lang w:val="lt-LT"/>
        </w:rPr>
        <w:t>Teva</w:t>
      </w:r>
      <w:proofErr w:type="spellEnd"/>
      <w:r w:rsidRPr="00D70287">
        <w:rPr>
          <w:szCs w:val="22"/>
          <w:lang w:val="lt-LT"/>
        </w:rPr>
        <w:t xml:space="preserve"> 250</w:t>
      </w:r>
      <w:r w:rsidR="00362947">
        <w:rPr>
          <w:szCs w:val="22"/>
          <w:lang w:val="lt-LT"/>
        </w:rPr>
        <w:t> </w:t>
      </w:r>
      <w:r w:rsidRPr="00D70287">
        <w:rPr>
          <w:szCs w:val="22"/>
          <w:lang w:val="lt-LT"/>
        </w:rPr>
        <w:t>mg</w:t>
      </w:r>
    </w:p>
    <w:p w14:paraId="3A0EF1F6" w14:textId="77777777" w:rsidR="00D02976" w:rsidRPr="00D70287" w:rsidRDefault="00D02976" w:rsidP="00D02976">
      <w:pPr>
        <w:spacing w:line="240" w:lineRule="auto"/>
        <w:rPr>
          <w:noProof/>
          <w:szCs w:val="22"/>
          <w:shd w:val="clear" w:color="auto" w:fill="CCCCCC"/>
          <w:lang w:val="lt-LT"/>
        </w:rPr>
      </w:pPr>
    </w:p>
    <w:p w14:paraId="6A65404F" w14:textId="77777777" w:rsidR="00D02976" w:rsidRPr="00D70287" w:rsidRDefault="00D02976" w:rsidP="00D02976">
      <w:pPr>
        <w:spacing w:line="240" w:lineRule="auto"/>
        <w:rPr>
          <w:noProof/>
          <w:szCs w:val="22"/>
          <w:shd w:val="clear" w:color="auto" w:fill="CCCCCC"/>
          <w:lang w:val="lt-LT"/>
        </w:rPr>
      </w:pPr>
    </w:p>
    <w:p w14:paraId="4960FDA7" w14:textId="77777777" w:rsidR="00D02976" w:rsidRPr="00D70287" w:rsidRDefault="00D02976" w:rsidP="00D02976">
      <w:pPr>
        <w:keepNext/>
        <w:numPr>
          <w:ilvl w:val="1"/>
          <w:numId w:val="13"/>
        </w:numPr>
        <w:pBdr>
          <w:top w:val="single" w:sz="4" w:space="1" w:color="auto"/>
          <w:left w:val="single" w:sz="4" w:space="4" w:color="auto"/>
          <w:bottom w:val="single" w:sz="4" w:space="1" w:color="auto"/>
          <w:right w:val="single" w:sz="4" w:space="4" w:color="auto"/>
        </w:pBdr>
        <w:spacing w:line="240" w:lineRule="auto"/>
        <w:ind w:left="567"/>
        <w:outlineLvl w:val="0"/>
        <w:rPr>
          <w:i/>
          <w:noProof/>
          <w:szCs w:val="22"/>
          <w:lang w:val="lt-LT"/>
        </w:rPr>
      </w:pPr>
      <w:r w:rsidRPr="00D70287">
        <w:rPr>
          <w:b/>
          <w:noProof/>
          <w:szCs w:val="22"/>
          <w:lang w:val="lt-LT"/>
        </w:rPr>
        <w:t>UNIKALUS IDENTIFIKATORIUS – 2D BRŪKŠNINIS KODAS</w:t>
      </w:r>
    </w:p>
    <w:p w14:paraId="28EFB92D" w14:textId="77777777" w:rsidR="00D02976" w:rsidRPr="00D70287" w:rsidRDefault="00D02976" w:rsidP="00D02976">
      <w:pPr>
        <w:tabs>
          <w:tab w:val="clear" w:pos="567"/>
        </w:tabs>
        <w:spacing w:line="240" w:lineRule="auto"/>
        <w:rPr>
          <w:noProof/>
          <w:szCs w:val="22"/>
          <w:lang w:val="lt-LT"/>
        </w:rPr>
      </w:pPr>
    </w:p>
    <w:p w14:paraId="0F9FAE18" w14:textId="77777777" w:rsidR="00D02976" w:rsidRPr="00D70287" w:rsidRDefault="00D02976" w:rsidP="00D02976">
      <w:pPr>
        <w:spacing w:line="240" w:lineRule="auto"/>
        <w:rPr>
          <w:noProof/>
          <w:szCs w:val="22"/>
          <w:shd w:val="clear" w:color="auto" w:fill="CCCCCC"/>
          <w:lang w:val="lt-LT"/>
        </w:rPr>
      </w:pPr>
      <w:r w:rsidRPr="00017FDB">
        <w:rPr>
          <w:highlight w:val="lightGray"/>
          <w:lang w:val="lt-LT"/>
        </w:rPr>
        <w:t>2D brūkšninis kodas su nurod</w:t>
      </w:r>
      <w:r w:rsidR="00AC0BC9" w:rsidRPr="00017FDB">
        <w:rPr>
          <w:highlight w:val="lightGray"/>
          <w:lang w:val="lt-LT"/>
        </w:rPr>
        <w:t>ytu unikaliu identifikatoriumi.</w:t>
      </w:r>
    </w:p>
    <w:p w14:paraId="7BE691C7" w14:textId="77777777" w:rsidR="00D02976" w:rsidRPr="00D70287" w:rsidRDefault="00D02976" w:rsidP="00D02976">
      <w:pPr>
        <w:spacing w:line="240" w:lineRule="auto"/>
        <w:rPr>
          <w:noProof/>
          <w:szCs w:val="22"/>
          <w:shd w:val="clear" w:color="auto" w:fill="CCCCCC"/>
          <w:lang w:val="lt-LT"/>
        </w:rPr>
      </w:pPr>
    </w:p>
    <w:p w14:paraId="57736EEF" w14:textId="77777777" w:rsidR="00D02976" w:rsidRPr="00D70287" w:rsidRDefault="00D02976" w:rsidP="00D02976">
      <w:pPr>
        <w:tabs>
          <w:tab w:val="clear" w:pos="567"/>
        </w:tabs>
        <w:spacing w:line="240" w:lineRule="auto"/>
        <w:rPr>
          <w:noProof/>
          <w:szCs w:val="22"/>
          <w:lang w:val="lt-LT"/>
        </w:rPr>
      </w:pPr>
    </w:p>
    <w:p w14:paraId="0273B98B" w14:textId="77777777" w:rsidR="00D02976" w:rsidRPr="00D70287" w:rsidRDefault="00D02976" w:rsidP="00D02976">
      <w:pPr>
        <w:keepNext/>
        <w:numPr>
          <w:ilvl w:val="1"/>
          <w:numId w:val="13"/>
        </w:numPr>
        <w:pBdr>
          <w:top w:val="single" w:sz="4" w:space="1" w:color="auto"/>
          <w:left w:val="single" w:sz="4" w:space="4" w:color="auto"/>
          <w:bottom w:val="single" w:sz="4" w:space="1" w:color="auto"/>
          <w:right w:val="single" w:sz="4" w:space="4" w:color="auto"/>
        </w:pBdr>
        <w:spacing w:line="240" w:lineRule="auto"/>
        <w:ind w:left="567"/>
        <w:outlineLvl w:val="0"/>
        <w:rPr>
          <w:i/>
          <w:noProof/>
          <w:szCs w:val="22"/>
          <w:lang w:val="lt-LT"/>
        </w:rPr>
      </w:pPr>
      <w:r w:rsidRPr="00D70287">
        <w:rPr>
          <w:b/>
          <w:noProof/>
          <w:szCs w:val="22"/>
          <w:lang w:val="lt-LT"/>
        </w:rPr>
        <w:t>UNIKALUS IDENTIFIKATORIUS – ŽMONĖMS SUPRANTAMI DUOMENYS</w:t>
      </w:r>
    </w:p>
    <w:p w14:paraId="2CA1C07F" w14:textId="77777777" w:rsidR="00D02976" w:rsidRPr="00D70287" w:rsidRDefault="00D02976" w:rsidP="00D02976">
      <w:pPr>
        <w:tabs>
          <w:tab w:val="clear" w:pos="567"/>
        </w:tabs>
        <w:spacing w:line="240" w:lineRule="auto"/>
        <w:rPr>
          <w:noProof/>
          <w:szCs w:val="22"/>
          <w:lang w:val="lt-LT"/>
        </w:rPr>
      </w:pPr>
    </w:p>
    <w:p w14:paraId="5462880D" w14:textId="77777777" w:rsidR="00D02976" w:rsidRPr="009D5807" w:rsidRDefault="00D02976" w:rsidP="00D02976">
      <w:pPr>
        <w:rPr>
          <w:szCs w:val="22"/>
          <w:lang w:val="lt-LT"/>
        </w:rPr>
      </w:pPr>
      <w:r w:rsidRPr="00362947">
        <w:rPr>
          <w:szCs w:val="22"/>
          <w:lang w:val="lt-LT"/>
        </w:rPr>
        <w:t xml:space="preserve">PC: {numeris} </w:t>
      </w:r>
    </w:p>
    <w:p w14:paraId="630A493D" w14:textId="77777777" w:rsidR="00D02976" w:rsidRPr="00D70287" w:rsidRDefault="00D02976" w:rsidP="00D02976">
      <w:pPr>
        <w:rPr>
          <w:szCs w:val="22"/>
          <w:lang w:val="lt-LT"/>
        </w:rPr>
      </w:pPr>
      <w:r w:rsidRPr="00D70287">
        <w:rPr>
          <w:szCs w:val="22"/>
          <w:lang w:val="lt-LT"/>
        </w:rPr>
        <w:t xml:space="preserve">SN: {numeris} </w:t>
      </w:r>
    </w:p>
    <w:p w14:paraId="1CA8A64B" w14:textId="77777777" w:rsidR="00D02976" w:rsidRPr="00D70287" w:rsidRDefault="00E3038C" w:rsidP="00D02976">
      <w:pPr>
        <w:rPr>
          <w:szCs w:val="22"/>
          <w:lang w:val="lt-LT"/>
        </w:rPr>
      </w:pPr>
      <w:r w:rsidRPr="00017FDB">
        <w:rPr>
          <w:highlight w:val="lightGray"/>
          <w:lang w:val="lt-LT"/>
        </w:rPr>
        <w:t>NN: {numeris}</w:t>
      </w:r>
      <w:r w:rsidR="00D02976" w:rsidRPr="00D70287">
        <w:rPr>
          <w:szCs w:val="22"/>
          <w:lang w:val="lt-LT"/>
        </w:rPr>
        <w:t xml:space="preserve"> </w:t>
      </w:r>
    </w:p>
    <w:p w14:paraId="0D004BC3" w14:textId="77777777" w:rsidR="00D02976" w:rsidRPr="00D70287" w:rsidRDefault="00D02976" w:rsidP="00D02976">
      <w:pPr>
        <w:spacing w:line="240" w:lineRule="auto"/>
        <w:rPr>
          <w:b/>
          <w:noProof/>
          <w:szCs w:val="22"/>
          <w:lang w:val="lt-LT"/>
        </w:rPr>
      </w:pPr>
      <w:r w:rsidRPr="00D70287">
        <w:rPr>
          <w:szCs w:val="22"/>
          <w:lang w:val="lt-LT"/>
        </w:rPr>
        <w:br w:type="page"/>
      </w:r>
    </w:p>
    <w:p w14:paraId="5F673A60" w14:textId="77777777" w:rsidR="00D02976" w:rsidRPr="00D70287" w:rsidRDefault="00D02976" w:rsidP="00D02976">
      <w:pPr>
        <w:pBdr>
          <w:top w:val="single" w:sz="4" w:space="1" w:color="auto"/>
          <w:left w:val="single" w:sz="4" w:space="4" w:color="auto"/>
          <w:bottom w:val="single" w:sz="4" w:space="1" w:color="auto"/>
          <w:right w:val="single" w:sz="4" w:space="4" w:color="auto"/>
        </w:pBdr>
        <w:tabs>
          <w:tab w:val="clear" w:pos="567"/>
          <w:tab w:val="left" w:pos="0"/>
        </w:tabs>
        <w:spacing w:line="240" w:lineRule="auto"/>
        <w:rPr>
          <w:b/>
          <w:noProof/>
          <w:szCs w:val="22"/>
          <w:lang w:val="lt-LT"/>
        </w:rPr>
      </w:pPr>
      <w:r w:rsidRPr="00D70287">
        <w:rPr>
          <w:b/>
          <w:noProof/>
          <w:szCs w:val="22"/>
          <w:lang w:val="lt-LT"/>
        </w:rPr>
        <w:lastRenderedPageBreak/>
        <w:t>MINIMALI INFORMACIJA ANT LIZDINIŲ PLOKŠTELIŲ ARBA DVISLUOKSNIŲ JUOSTELIŲ</w:t>
      </w:r>
    </w:p>
    <w:p w14:paraId="16375A1B" w14:textId="77777777" w:rsidR="00D02976" w:rsidRPr="00D70287" w:rsidRDefault="00D02976" w:rsidP="00D02976">
      <w:pPr>
        <w:pBdr>
          <w:top w:val="single" w:sz="4" w:space="1" w:color="auto"/>
          <w:left w:val="single" w:sz="4" w:space="4" w:color="auto"/>
          <w:bottom w:val="single" w:sz="4" w:space="1" w:color="auto"/>
          <w:right w:val="single" w:sz="4" w:space="4" w:color="auto"/>
        </w:pBdr>
        <w:spacing w:line="240" w:lineRule="auto"/>
        <w:ind w:left="567" w:hanging="567"/>
        <w:rPr>
          <w:b/>
          <w:noProof/>
          <w:szCs w:val="22"/>
          <w:lang w:val="lt-LT"/>
        </w:rPr>
      </w:pPr>
    </w:p>
    <w:p w14:paraId="6488807E" w14:textId="77777777" w:rsidR="00D02976" w:rsidRPr="00D70287" w:rsidRDefault="00AC0BC9" w:rsidP="00D02976">
      <w:pPr>
        <w:pBdr>
          <w:top w:val="single" w:sz="4" w:space="1" w:color="auto"/>
          <w:left w:val="single" w:sz="4" w:space="4" w:color="auto"/>
          <w:bottom w:val="single" w:sz="4" w:space="1" w:color="auto"/>
          <w:right w:val="single" w:sz="4" w:space="4" w:color="auto"/>
        </w:pBdr>
        <w:spacing w:line="240" w:lineRule="auto"/>
        <w:ind w:left="567" w:hanging="567"/>
        <w:rPr>
          <w:b/>
          <w:noProof/>
          <w:szCs w:val="22"/>
          <w:lang w:val="lt-LT"/>
        </w:rPr>
      </w:pPr>
      <w:r w:rsidRPr="00D70287">
        <w:rPr>
          <w:b/>
          <w:noProof/>
          <w:szCs w:val="22"/>
          <w:lang w:val="lt-LT"/>
        </w:rPr>
        <w:t>LIZDINĖ PLOKŠTELĖ</w:t>
      </w:r>
      <w:r w:rsidR="00D02976" w:rsidRPr="00D70287">
        <w:rPr>
          <w:b/>
          <w:noProof/>
          <w:szCs w:val="22"/>
          <w:lang w:val="lt-LT"/>
        </w:rPr>
        <w:t xml:space="preserve"> </w:t>
      </w:r>
    </w:p>
    <w:p w14:paraId="63B654F0" w14:textId="77777777" w:rsidR="00D02976" w:rsidRPr="00D70287" w:rsidRDefault="00D02976" w:rsidP="00D02976">
      <w:pPr>
        <w:spacing w:line="240" w:lineRule="auto"/>
        <w:rPr>
          <w:noProof/>
          <w:szCs w:val="22"/>
          <w:lang w:val="lt-LT"/>
        </w:rPr>
      </w:pPr>
    </w:p>
    <w:p w14:paraId="64E55BFE" w14:textId="77777777" w:rsidR="00D02976" w:rsidRPr="00D70287" w:rsidRDefault="00D02976" w:rsidP="00D02976">
      <w:pPr>
        <w:spacing w:line="240" w:lineRule="auto"/>
        <w:rPr>
          <w:noProof/>
          <w:szCs w:val="22"/>
          <w:lang w:val="lt-LT"/>
        </w:rPr>
      </w:pPr>
    </w:p>
    <w:p w14:paraId="4E071330" w14:textId="77777777" w:rsidR="00D02976" w:rsidRPr="00D70287" w:rsidRDefault="00D02976" w:rsidP="00D02976">
      <w:pPr>
        <w:numPr>
          <w:ilvl w:val="1"/>
          <w:numId w:val="12"/>
        </w:numPr>
        <w:pBdr>
          <w:top w:val="single" w:sz="4" w:space="1" w:color="auto"/>
          <w:left w:val="single" w:sz="4" w:space="4" w:color="auto"/>
          <w:bottom w:val="single" w:sz="4" w:space="1" w:color="auto"/>
          <w:right w:val="single" w:sz="4" w:space="4" w:color="auto"/>
        </w:pBdr>
        <w:spacing w:line="240" w:lineRule="auto"/>
        <w:ind w:left="567" w:hanging="555"/>
        <w:outlineLvl w:val="0"/>
        <w:rPr>
          <w:b/>
          <w:noProof/>
          <w:szCs w:val="22"/>
          <w:lang w:val="lt-LT"/>
        </w:rPr>
      </w:pPr>
      <w:r w:rsidRPr="00D70287">
        <w:rPr>
          <w:b/>
          <w:noProof/>
          <w:szCs w:val="22"/>
          <w:lang w:val="lt-LT"/>
        </w:rPr>
        <w:t>VAISTINIO PREPARATO PAVADINIMAS</w:t>
      </w:r>
    </w:p>
    <w:p w14:paraId="0077F235" w14:textId="77777777" w:rsidR="00D02976" w:rsidRPr="00D70287" w:rsidRDefault="00D02976" w:rsidP="00D02976">
      <w:pPr>
        <w:spacing w:line="240" w:lineRule="auto"/>
        <w:rPr>
          <w:i/>
          <w:noProof/>
          <w:szCs w:val="22"/>
          <w:lang w:val="lt-LT"/>
        </w:rPr>
      </w:pPr>
    </w:p>
    <w:p w14:paraId="14937F99" w14:textId="77777777" w:rsidR="00D02976" w:rsidRPr="00D70287" w:rsidRDefault="00AC0BC9" w:rsidP="00D02976">
      <w:pPr>
        <w:spacing w:line="240" w:lineRule="auto"/>
        <w:ind w:left="567" w:hanging="567"/>
        <w:rPr>
          <w:szCs w:val="22"/>
          <w:lang w:val="lt-LT"/>
        </w:rPr>
      </w:pPr>
      <w:proofErr w:type="spellStart"/>
      <w:r w:rsidRPr="00D70287">
        <w:rPr>
          <w:szCs w:val="22"/>
          <w:lang w:val="lt-LT"/>
        </w:rPr>
        <w:t>Gefitinib</w:t>
      </w:r>
      <w:proofErr w:type="spellEnd"/>
      <w:r w:rsidRPr="00D70287">
        <w:rPr>
          <w:szCs w:val="22"/>
          <w:lang w:val="lt-LT"/>
        </w:rPr>
        <w:t xml:space="preserve"> </w:t>
      </w:r>
      <w:proofErr w:type="spellStart"/>
      <w:r w:rsidRPr="00D70287">
        <w:rPr>
          <w:szCs w:val="22"/>
          <w:lang w:val="lt-LT"/>
        </w:rPr>
        <w:t>Teva</w:t>
      </w:r>
      <w:proofErr w:type="spellEnd"/>
      <w:r w:rsidRPr="00D70287">
        <w:rPr>
          <w:szCs w:val="22"/>
          <w:lang w:val="lt-LT"/>
        </w:rPr>
        <w:t xml:space="preserve"> 250</w:t>
      </w:r>
      <w:r w:rsidR="00362947">
        <w:rPr>
          <w:szCs w:val="22"/>
          <w:lang w:val="lt-LT"/>
        </w:rPr>
        <w:t> </w:t>
      </w:r>
      <w:r w:rsidRPr="00D70287">
        <w:rPr>
          <w:szCs w:val="22"/>
          <w:lang w:val="lt-LT"/>
        </w:rPr>
        <w:t>mg tabletės</w:t>
      </w:r>
    </w:p>
    <w:p w14:paraId="7992C7BA" w14:textId="77777777" w:rsidR="00D02976" w:rsidRPr="00D70287" w:rsidRDefault="00AC0BC9" w:rsidP="00D02976">
      <w:pPr>
        <w:spacing w:line="240" w:lineRule="auto"/>
        <w:ind w:left="567" w:hanging="567"/>
        <w:rPr>
          <w:szCs w:val="22"/>
          <w:lang w:val="lt-LT"/>
        </w:rPr>
      </w:pPr>
      <w:proofErr w:type="spellStart"/>
      <w:r w:rsidRPr="00D70287">
        <w:rPr>
          <w:szCs w:val="22"/>
          <w:lang w:val="lt-LT"/>
        </w:rPr>
        <w:t>gefitinibum</w:t>
      </w:r>
      <w:proofErr w:type="spellEnd"/>
    </w:p>
    <w:p w14:paraId="0F052A4A" w14:textId="77777777" w:rsidR="00D02976" w:rsidRPr="00D70287" w:rsidRDefault="00D02976" w:rsidP="00D02976">
      <w:pPr>
        <w:spacing w:line="240" w:lineRule="auto"/>
        <w:rPr>
          <w:szCs w:val="22"/>
          <w:lang w:val="lt-LT"/>
        </w:rPr>
      </w:pPr>
    </w:p>
    <w:p w14:paraId="5434108E" w14:textId="77777777" w:rsidR="00D02976" w:rsidRPr="00D70287" w:rsidRDefault="00D02976" w:rsidP="00D02976">
      <w:pPr>
        <w:spacing w:line="240" w:lineRule="auto"/>
        <w:rPr>
          <w:szCs w:val="22"/>
          <w:lang w:val="lt-LT"/>
        </w:rPr>
      </w:pPr>
    </w:p>
    <w:p w14:paraId="6C6BEFD9" w14:textId="77777777" w:rsidR="00D02976" w:rsidRPr="00D70287" w:rsidRDefault="00D02976" w:rsidP="00D02976">
      <w:pPr>
        <w:numPr>
          <w:ilvl w:val="1"/>
          <w:numId w:val="12"/>
        </w:numPr>
        <w:pBdr>
          <w:top w:val="single" w:sz="4" w:space="1" w:color="auto"/>
          <w:left w:val="single" w:sz="4" w:space="4" w:color="auto"/>
          <w:bottom w:val="single" w:sz="4" w:space="1" w:color="auto"/>
          <w:right w:val="single" w:sz="4" w:space="4" w:color="auto"/>
        </w:pBdr>
        <w:spacing w:line="240" w:lineRule="auto"/>
        <w:ind w:left="567" w:hanging="555"/>
        <w:outlineLvl w:val="0"/>
        <w:rPr>
          <w:b/>
          <w:szCs w:val="22"/>
          <w:lang w:val="lt-LT"/>
        </w:rPr>
      </w:pPr>
      <w:r w:rsidRPr="00D70287">
        <w:rPr>
          <w:b/>
          <w:szCs w:val="22"/>
          <w:lang w:val="lt-LT"/>
        </w:rPr>
        <w:t>REGISTRUOTOJO PAVADINIMAS</w:t>
      </w:r>
    </w:p>
    <w:p w14:paraId="03DD56FD" w14:textId="77777777" w:rsidR="00D02976" w:rsidRPr="00D70287" w:rsidRDefault="00D02976" w:rsidP="00D02976">
      <w:pPr>
        <w:spacing w:line="240" w:lineRule="auto"/>
        <w:rPr>
          <w:noProof/>
          <w:szCs w:val="22"/>
          <w:lang w:val="lt-LT"/>
        </w:rPr>
      </w:pPr>
    </w:p>
    <w:p w14:paraId="5D5EE4D3" w14:textId="77777777" w:rsidR="00D02976" w:rsidRPr="00D70287" w:rsidRDefault="00CD2D38" w:rsidP="00D02976">
      <w:pPr>
        <w:spacing w:line="240" w:lineRule="auto"/>
        <w:rPr>
          <w:noProof/>
          <w:szCs w:val="22"/>
          <w:lang w:val="lt-LT"/>
        </w:rPr>
      </w:pPr>
      <w:proofErr w:type="spellStart"/>
      <w:r w:rsidRPr="00D70287">
        <w:rPr>
          <w:szCs w:val="22"/>
          <w:lang w:val="lt-LT"/>
        </w:rPr>
        <w:t>Teva</w:t>
      </w:r>
      <w:proofErr w:type="spellEnd"/>
      <w:r w:rsidRPr="00D70287">
        <w:rPr>
          <w:szCs w:val="22"/>
          <w:lang w:val="lt-LT"/>
        </w:rPr>
        <w:t xml:space="preserve"> B.V.</w:t>
      </w:r>
    </w:p>
    <w:p w14:paraId="1C7D6658" w14:textId="77777777" w:rsidR="00D02976" w:rsidRPr="00D70287" w:rsidRDefault="00D02976" w:rsidP="00D02976">
      <w:pPr>
        <w:spacing w:line="240" w:lineRule="auto"/>
        <w:rPr>
          <w:noProof/>
          <w:szCs w:val="22"/>
          <w:lang w:val="lt-LT"/>
        </w:rPr>
      </w:pPr>
    </w:p>
    <w:p w14:paraId="11CC02D5" w14:textId="77777777" w:rsidR="00D02976" w:rsidRPr="00D70287" w:rsidRDefault="00D02976" w:rsidP="00D02976">
      <w:pPr>
        <w:spacing w:line="240" w:lineRule="auto"/>
        <w:rPr>
          <w:noProof/>
          <w:szCs w:val="22"/>
          <w:lang w:val="lt-LT"/>
        </w:rPr>
      </w:pPr>
    </w:p>
    <w:p w14:paraId="5A955615" w14:textId="77777777" w:rsidR="00D02976" w:rsidRPr="00D70287" w:rsidRDefault="00D02976" w:rsidP="00D02976">
      <w:pPr>
        <w:numPr>
          <w:ilvl w:val="1"/>
          <w:numId w:val="12"/>
        </w:numPr>
        <w:pBdr>
          <w:top w:val="single" w:sz="4" w:space="1" w:color="auto"/>
          <w:left w:val="single" w:sz="4" w:space="4" w:color="auto"/>
          <w:bottom w:val="single" w:sz="4" w:space="1" w:color="auto"/>
          <w:right w:val="single" w:sz="4" w:space="4" w:color="auto"/>
        </w:pBdr>
        <w:spacing w:line="240" w:lineRule="auto"/>
        <w:ind w:left="567" w:hanging="555"/>
        <w:outlineLvl w:val="0"/>
        <w:rPr>
          <w:b/>
          <w:noProof/>
          <w:szCs w:val="22"/>
          <w:lang w:val="lt-LT"/>
        </w:rPr>
      </w:pPr>
      <w:r w:rsidRPr="00D70287">
        <w:rPr>
          <w:b/>
          <w:noProof/>
          <w:szCs w:val="22"/>
          <w:lang w:val="lt-LT"/>
        </w:rPr>
        <w:t>TINKAMUMO LAIKAS</w:t>
      </w:r>
    </w:p>
    <w:p w14:paraId="2E144004" w14:textId="77777777" w:rsidR="00D02976" w:rsidRPr="00D70287" w:rsidRDefault="00D02976" w:rsidP="00D02976">
      <w:pPr>
        <w:spacing w:line="240" w:lineRule="auto"/>
        <w:rPr>
          <w:noProof/>
          <w:szCs w:val="22"/>
          <w:lang w:val="lt-LT"/>
        </w:rPr>
      </w:pPr>
    </w:p>
    <w:p w14:paraId="59E8B1DE" w14:textId="77777777" w:rsidR="00CD2D38" w:rsidRPr="00D70287" w:rsidRDefault="00CD2D38" w:rsidP="00D02976">
      <w:pPr>
        <w:spacing w:line="240" w:lineRule="auto"/>
        <w:rPr>
          <w:noProof/>
          <w:szCs w:val="22"/>
          <w:lang w:val="lt-LT"/>
        </w:rPr>
      </w:pPr>
      <w:r w:rsidRPr="00A70D54">
        <w:rPr>
          <w:lang w:val="lt-LT"/>
        </w:rPr>
        <w:t>EXP</w:t>
      </w:r>
      <w:r w:rsidR="002858E1">
        <w:rPr>
          <w:noProof/>
          <w:szCs w:val="22"/>
          <w:lang w:val="lt-LT"/>
        </w:rPr>
        <w:t xml:space="preserve"> mmMMMM</w:t>
      </w:r>
    </w:p>
    <w:p w14:paraId="4EFC7860" w14:textId="77777777" w:rsidR="00CD2D38" w:rsidRDefault="00CD2D38" w:rsidP="00D02976">
      <w:pPr>
        <w:spacing w:line="240" w:lineRule="auto"/>
        <w:rPr>
          <w:noProof/>
          <w:szCs w:val="22"/>
          <w:lang w:val="lt-LT"/>
        </w:rPr>
      </w:pPr>
    </w:p>
    <w:p w14:paraId="46A2D5D6" w14:textId="77777777" w:rsidR="00362947" w:rsidRPr="00D70287" w:rsidRDefault="00362947" w:rsidP="00D02976">
      <w:pPr>
        <w:spacing w:line="240" w:lineRule="auto"/>
        <w:rPr>
          <w:noProof/>
          <w:szCs w:val="22"/>
          <w:lang w:val="lt-LT"/>
        </w:rPr>
      </w:pPr>
    </w:p>
    <w:p w14:paraId="6FF26036" w14:textId="77777777" w:rsidR="00D02976" w:rsidRPr="00D70287" w:rsidRDefault="00D02976" w:rsidP="00D02976">
      <w:pPr>
        <w:numPr>
          <w:ilvl w:val="1"/>
          <w:numId w:val="12"/>
        </w:numPr>
        <w:pBdr>
          <w:top w:val="single" w:sz="4" w:space="1" w:color="auto"/>
          <w:left w:val="single" w:sz="4" w:space="4" w:color="auto"/>
          <w:bottom w:val="single" w:sz="4" w:space="1" w:color="auto"/>
          <w:right w:val="single" w:sz="4" w:space="4" w:color="auto"/>
        </w:pBdr>
        <w:spacing w:line="240" w:lineRule="auto"/>
        <w:ind w:left="567" w:hanging="555"/>
        <w:outlineLvl w:val="0"/>
        <w:rPr>
          <w:b/>
          <w:noProof/>
          <w:szCs w:val="22"/>
          <w:lang w:val="lt-LT"/>
        </w:rPr>
      </w:pPr>
      <w:r w:rsidRPr="00D70287">
        <w:rPr>
          <w:b/>
          <w:noProof/>
          <w:szCs w:val="22"/>
          <w:lang w:val="lt-LT"/>
        </w:rPr>
        <w:t>SERIJOS NUMERIS</w:t>
      </w:r>
    </w:p>
    <w:p w14:paraId="4061DFEB" w14:textId="77777777" w:rsidR="00D02976" w:rsidRPr="00D70287" w:rsidRDefault="00D02976" w:rsidP="00D02976">
      <w:pPr>
        <w:spacing w:line="240" w:lineRule="auto"/>
        <w:rPr>
          <w:noProof/>
          <w:szCs w:val="22"/>
          <w:lang w:val="lt-LT"/>
        </w:rPr>
      </w:pPr>
    </w:p>
    <w:p w14:paraId="05D80E38" w14:textId="77777777" w:rsidR="00CD2D38" w:rsidRPr="00D70287" w:rsidRDefault="00CD2D38" w:rsidP="00D02976">
      <w:pPr>
        <w:spacing w:line="240" w:lineRule="auto"/>
        <w:rPr>
          <w:noProof/>
          <w:szCs w:val="22"/>
          <w:lang w:val="lt-LT"/>
        </w:rPr>
      </w:pPr>
      <w:r w:rsidRPr="00A70D54">
        <w:rPr>
          <w:lang w:val="lt-LT"/>
        </w:rPr>
        <w:t>Lot</w:t>
      </w:r>
    </w:p>
    <w:p w14:paraId="4CA637A2" w14:textId="77777777" w:rsidR="00D02976" w:rsidRDefault="00D02976" w:rsidP="00D02976">
      <w:pPr>
        <w:spacing w:line="240" w:lineRule="auto"/>
        <w:rPr>
          <w:noProof/>
          <w:szCs w:val="22"/>
          <w:lang w:val="lt-LT"/>
        </w:rPr>
      </w:pPr>
    </w:p>
    <w:p w14:paraId="1FB13206" w14:textId="77777777" w:rsidR="00362947" w:rsidRPr="00D70287" w:rsidRDefault="00362947" w:rsidP="00D02976">
      <w:pPr>
        <w:spacing w:line="240" w:lineRule="auto"/>
        <w:rPr>
          <w:noProof/>
          <w:szCs w:val="22"/>
          <w:lang w:val="lt-LT"/>
        </w:rPr>
      </w:pPr>
    </w:p>
    <w:p w14:paraId="6BD8C06E" w14:textId="77777777" w:rsidR="00D02976" w:rsidRPr="00D70287" w:rsidRDefault="00D02976" w:rsidP="00D02976">
      <w:pPr>
        <w:numPr>
          <w:ilvl w:val="1"/>
          <w:numId w:val="12"/>
        </w:numPr>
        <w:pBdr>
          <w:top w:val="single" w:sz="4" w:space="1" w:color="auto"/>
          <w:left w:val="single" w:sz="4" w:space="4" w:color="auto"/>
          <w:bottom w:val="single" w:sz="4" w:space="1" w:color="auto"/>
          <w:right w:val="single" w:sz="4" w:space="4" w:color="auto"/>
        </w:pBdr>
        <w:spacing w:line="240" w:lineRule="auto"/>
        <w:ind w:left="567" w:hanging="555"/>
        <w:outlineLvl w:val="0"/>
        <w:rPr>
          <w:b/>
          <w:noProof/>
          <w:szCs w:val="22"/>
          <w:lang w:val="lt-LT"/>
        </w:rPr>
      </w:pPr>
      <w:r w:rsidRPr="00D70287">
        <w:rPr>
          <w:b/>
          <w:noProof/>
          <w:szCs w:val="22"/>
          <w:lang w:val="lt-LT"/>
        </w:rPr>
        <w:t>KITA</w:t>
      </w:r>
    </w:p>
    <w:p w14:paraId="755B3B43" w14:textId="77777777" w:rsidR="00D02976" w:rsidRPr="00D70287" w:rsidRDefault="00D02976" w:rsidP="00D02976">
      <w:pPr>
        <w:spacing w:line="240" w:lineRule="auto"/>
        <w:rPr>
          <w:noProof/>
          <w:szCs w:val="22"/>
          <w:lang w:val="lt-LT"/>
        </w:rPr>
      </w:pPr>
    </w:p>
    <w:p w14:paraId="47FD6A8E" w14:textId="77777777" w:rsidR="00D70287" w:rsidRPr="00D70287" w:rsidRDefault="00D70287">
      <w:pPr>
        <w:tabs>
          <w:tab w:val="clear" w:pos="567"/>
        </w:tabs>
        <w:spacing w:after="160" w:line="259" w:lineRule="auto"/>
        <w:rPr>
          <w:noProof/>
          <w:szCs w:val="22"/>
          <w:lang w:val="lt-LT"/>
        </w:rPr>
      </w:pPr>
      <w:r w:rsidRPr="00D70287">
        <w:rPr>
          <w:noProof/>
          <w:szCs w:val="22"/>
          <w:lang w:val="lt-LT"/>
        </w:rPr>
        <w:br w:type="page"/>
      </w:r>
    </w:p>
    <w:p w14:paraId="5FEDB51B" w14:textId="77777777" w:rsidR="00D70287" w:rsidRPr="00D70287" w:rsidRDefault="00D70287" w:rsidP="00D70287">
      <w:pPr>
        <w:spacing w:line="240" w:lineRule="auto"/>
        <w:outlineLvl w:val="0"/>
        <w:rPr>
          <w:szCs w:val="22"/>
          <w:lang w:val="lt-LT"/>
        </w:rPr>
      </w:pPr>
    </w:p>
    <w:p w14:paraId="3D49BFC0" w14:textId="77777777" w:rsidR="00D70287" w:rsidRPr="00D70287" w:rsidRDefault="00D70287" w:rsidP="00D70287">
      <w:pPr>
        <w:spacing w:line="240" w:lineRule="auto"/>
        <w:outlineLvl w:val="0"/>
        <w:rPr>
          <w:szCs w:val="22"/>
          <w:lang w:val="lt-LT"/>
        </w:rPr>
      </w:pPr>
    </w:p>
    <w:p w14:paraId="514DF4A7" w14:textId="77777777" w:rsidR="00D70287" w:rsidRPr="00D70287" w:rsidRDefault="00D70287" w:rsidP="00D70287">
      <w:pPr>
        <w:spacing w:line="240" w:lineRule="auto"/>
        <w:outlineLvl w:val="0"/>
        <w:rPr>
          <w:szCs w:val="22"/>
          <w:lang w:val="lt-LT"/>
        </w:rPr>
      </w:pPr>
    </w:p>
    <w:p w14:paraId="36AF8495" w14:textId="77777777" w:rsidR="00D70287" w:rsidRPr="00D70287" w:rsidRDefault="00D70287" w:rsidP="00D70287">
      <w:pPr>
        <w:spacing w:line="240" w:lineRule="auto"/>
        <w:outlineLvl w:val="0"/>
        <w:rPr>
          <w:szCs w:val="22"/>
          <w:lang w:val="lt-LT"/>
        </w:rPr>
      </w:pPr>
    </w:p>
    <w:p w14:paraId="067E20C6" w14:textId="77777777" w:rsidR="00D70287" w:rsidRPr="00D70287" w:rsidRDefault="00D70287" w:rsidP="00D70287">
      <w:pPr>
        <w:spacing w:line="240" w:lineRule="auto"/>
        <w:outlineLvl w:val="0"/>
        <w:rPr>
          <w:szCs w:val="22"/>
          <w:lang w:val="lt-LT"/>
        </w:rPr>
      </w:pPr>
    </w:p>
    <w:p w14:paraId="2FBBFAD6" w14:textId="77777777" w:rsidR="00D70287" w:rsidRPr="00D70287" w:rsidRDefault="00D70287" w:rsidP="00D70287">
      <w:pPr>
        <w:spacing w:line="240" w:lineRule="auto"/>
        <w:outlineLvl w:val="0"/>
        <w:rPr>
          <w:szCs w:val="22"/>
          <w:lang w:val="lt-LT"/>
        </w:rPr>
      </w:pPr>
    </w:p>
    <w:p w14:paraId="5992B257" w14:textId="77777777" w:rsidR="00D70287" w:rsidRPr="00D70287" w:rsidRDefault="00D70287" w:rsidP="00D70287">
      <w:pPr>
        <w:spacing w:line="240" w:lineRule="auto"/>
        <w:outlineLvl w:val="0"/>
        <w:rPr>
          <w:szCs w:val="22"/>
          <w:lang w:val="lt-LT"/>
        </w:rPr>
      </w:pPr>
    </w:p>
    <w:p w14:paraId="6BD0A233" w14:textId="77777777" w:rsidR="00D70287" w:rsidRPr="00D70287" w:rsidRDefault="00D70287" w:rsidP="00D70287">
      <w:pPr>
        <w:spacing w:line="240" w:lineRule="auto"/>
        <w:outlineLvl w:val="0"/>
        <w:rPr>
          <w:szCs w:val="22"/>
          <w:lang w:val="lt-LT"/>
        </w:rPr>
      </w:pPr>
    </w:p>
    <w:p w14:paraId="3DEB5C43" w14:textId="77777777" w:rsidR="00D70287" w:rsidRPr="00D70287" w:rsidRDefault="00D70287" w:rsidP="00D70287">
      <w:pPr>
        <w:spacing w:line="240" w:lineRule="auto"/>
        <w:outlineLvl w:val="0"/>
        <w:rPr>
          <w:szCs w:val="22"/>
          <w:lang w:val="lt-LT"/>
        </w:rPr>
      </w:pPr>
    </w:p>
    <w:p w14:paraId="093F592D" w14:textId="77777777" w:rsidR="00D70287" w:rsidRPr="00D70287" w:rsidRDefault="00D70287" w:rsidP="00D70287">
      <w:pPr>
        <w:spacing w:line="240" w:lineRule="auto"/>
        <w:outlineLvl w:val="0"/>
        <w:rPr>
          <w:szCs w:val="22"/>
          <w:lang w:val="lt-LT"/>
        </w:rPr>
      </w:pPr>
    </w:p>
    <w:p w14:paraId="5E4CB6DD" w14:textId="77777777" w:rsidR="00D70287" w:rsidRPr="00D70287" w:rsidRDefault="00D70287" w:rsidP="00D70287">
      <w:pPr>
        <w:spacing w:line="240" w:lineRule="auto"/>
        <w:outlineLvl w:val="0"/>
        <w:rPr>
          <w:szCs w:val="22"/>
          <w:lang w:val="lt-LT"/>
        </w:rPr>
      </w:pPr>
    </w:p>
    <w:p w14:paraId="401019DF" w14:textId="77777777" w:rsidR="00D70287" w:rsidRPr="00D70287" w:rsidRDefault="00D70287" w:rsidP="00D70287">
      <w:pPr>
        <w:spacing w:line="240" w:lineRule="auto"/>
        <w:outlineLvl w:val="0"/>
        <w:rPr>
          <w:szCs w:val="22"/>
          <w:lang w:val="lt-LT"/>
        </w:rPr>
      </w:pPr>
    </w:p>
    <w:p w14:paraId="44BD54D5" w14:textId="77777777" w:rsidR="00D70287" w:rsidRPr="00D70287" w:rsidRDefault="00D70287" w:rsidP="00D70287">
      <w:pPr>
        <w:spacing w:line="240" w:lineRule="auto"/>
        <w:outlineLvl w:val="0"/>
        <w:rPr>
          <w:szCs w:val="22"/>
          <w:lang w:val="lt-LT"/>
        </w:rPr>
      </w:pPr>
    </w:p>
    <w:p w14:paraId="2E6C3A89" w14:textId="77777777" w:rsidR="00D70287" w:rsidRPr="00D70287" w:rsidRDefault="00D70287" w:rsidP="00D70287">
      <w:pPr>
        <w:spacing w:line="240" w:lineRule="auto"/>
        <w:outlineLvl w:val="0"/>
        <w:rPr>
          <w:szCs w:val="22"/>
          <w:lang w:val="lt-LT"/>
        </w:rPr>
      </w:pPr>
    </w:p>
    <w:p w14:paraId="090E545E" w14:textId="77777777" w:rsidR="00D70287" w:rsidRPr="00D70287" w:rsidRDefault="00D70287" w:rsidP="00D70287">
      <w:pPr>
        <w:spacing w:line="240" w:lineRule="auto"/>
        <w:outlineLvl w:val="0"/>
        <w:rPr>
          <w:szCs w:val="22"/>
          <w:lang w:val="lt-LT"/>
        </w:rPr>
      </w:pPr>
    </w:p>
    <w:p w14:paraId="05C74F47" w14:textId="77777777" w:rsidR="00D70287" w:rsidRPr="00D70287" w:rsidRDefault="00D70287" w:rsidP="00D70287">
      <w:pPr>
        <w:spacing w:line="240" w:lineRule="auto"/>
        <w:outlineLvl w:val="0"/>
        <w:rPr>
          <w:szCs w:val="22"/>
          <w:lang w:val="lt-LT"/>
        </w:rPr>
      </w:pPr>
    </w:p>
    <w:p w14:paraId="4A3901F4" w14:textId="77777777" w:rsidR="00D70287" w:rsidRPr="00D70287" w:rsidRDefault="00D70287" w:rsidP="00D70287">
      <w:pPr>
        <w:spacing w:line="240" w:lineRule="auto"/>
        <w:outlineLvl w:val="0"/>
        <w:rPr>
          <w:szCs w:val="22"/>
          <w:lang w:val="lt-LT"/>
        </w:rPr>
      </w:pPr>
    </w:p>
    <w:p w14:paraId="080CB919" w14:textId="77777777" w:rsidR="00D70287" w:rsidRPr="00D70287" w:rsidRDefault="00D70287" w:rsidP="00D70287">
      <w:pPr>
        <w:spacing w:line="240" w:lineRule="auto"/>
        <w:outlineLvl w:val="0"/>
        <w:rPr>
          <w:szCs w:val="22"/>
          <w:lang w:val="lt-LT"/>
        </w:rPr>
      </w:pPr>
    </w:p>
    <w:p w14:paraId="6B25A42F" w14:textId="77777777" w:rsidR="00D70287" w:rsidRPr="00D70287" w:rsidRDefault="00D70287" w:rsidP="00D70287">
      <w:pPr>
        <w:spacing w:line="240" w:lineRule="auto"/>
        <w:outlineLvl w:val="0"/>
        <w:rPr>
          <w:szCs w:val="22"/>
          <w:lang w:val="lt-LT"/>
        </w:rPr>
      </w:pPr>
    </w:p>
    <w:p w14:paraId="1E189071" w14:textId="77777777" w:rsidR="00D70287" w:rsidRPr="00D70287" w:rsidRDefault="00D70287" w:rsidP="00D70287">
      <w:pPr>
        <w:spacing w:line="240" w:lineRule="auto"/>
        <w:outlineLvl w:val="0"/>
        <w:rPr>
          <w:szCs w:val="22"/>
          <w:lang w:val="lt-LT"/>
        </w:rPr>
      </w:pPr>
    </w:p>
    <w:p w14:paraId="2F6A1226" w14:textId="77777777" w:rsidR="00D70287" w:rsidRPr="00D70287" w:rsidRDefault="00D70287" w:rsidP="00D70287">
      <w:pPr>
        <w:spacing w:line="240" w:lineRule="auto"/>
        <w:outlineLvl w:val="0"/>
        <w:rPr>
          <w:szCs w:val="22"/>
          <w:lang w:val="lt-LT"/>
        </w:rPr>
      </w:pPr>
    </w:p>
    <w:p w14:paraId="13470024" w14:textId="77777777" w:rsidR="00D70287" w:rsidRPr="00D70287" w:rsidRDefault="00D70287" w:rsidP="00D70287">
      <w:pPr>
        <w:spacing w:line="240" w:lineRule="auto"/>
        <w:outlineLvl w:val="0"/>
        <w:rPr>
          <w:szCs w:val="22"/>
          <w:lang w:val="lt-LT"/>
        </w:rPr>
      </w:pPr>
    </w:p>
    <w:p w14:paraId="25DD31BB" w14:textId="77777777" w:rsidR="00362947" w:rsidRDefault="00362947" w:rsidP="00D70287">
      <w:pPr>
        <w:spacing w:line="240" w:lineRule="auto"/>
        <w:jc w:val="center"/>
        <w:outlineLvl w:val="0"/>
        <w:rPr>
          <w:b/>
          <w:szCs w:val="22"/>
          <w:lang w:val="lt-LT"/>
        </w:rPr>
      </w:pPr>
    </w:p>
    <w:p w14:paraId="31C9A5CE" w14:textId="77777777" w:rsidR="00D70287" w:rsidRPr="00D70287" w:rsidRDefault="00D70287" w:rsidP="00D70287">
      <w:pPr>
        <w:spacing w:line="240" w:lineRule="auto"/>
        <w:jc w:val="center"/>
        <w:outlineLvl w:val="0"/>
        <w:rPr>
          <w:b/>
          <w:szCs w:val="22"/>
          <w:lang w:val="lt-LT"/>
        </w:rPr>
      </w:pPr>
      <w:r w:rsidRPr="00D70287">
        <w:rPr>
          <w:b/>
          <w:szCs w:val="22"/>
          <w:lang w:val="lt-LT"/>
        </w:rPr>
        <w:t>B. PAKUOTĖS LAPELIS</w:t>
      </w:r>
    </w:p>
    <w:p w14:paraId="1FEAA5A2" w14:textId="77777777" w:rsidR="00D70287" w:rsidRPr="00D70287" w:rsidRDefault="00D70287" w:rsidP="00D70287">
      <w:pPr>
        <w:pStyle w:val="Antrat2"/>
        <w:spacing w:before="0" w:after="0" w:line="240" w:lineRule="auto"/>
        <w:jc w:val="center"/>
        <w:rPr>
          <w:rFonts w:ascii="Times New Roman" w:hAnsi="Times New Roman"/>
          <w:bCs w:val="0"/>
          <w:i w:val="0"/>
          <w:iCs w:val="0"/>
          <w:sz w:val="22"/>
          <w:szCs w:val="22"/>
          <w:lang w:val="lt-LT"/>
        </w:rPr>
      </w:pPr>
      <w:r w:rsidRPr="00D70287">
        <w:rPr>
          <w:rFonts w:ascii="Times New Roman" w:hAnsi="Times New Roman"/>
          <w:i w:val="0"/>
          <w:sz w:val="22"/>
          <w:szCs w:val="22"/>
          <w:lang w:val="lt-LT"/>
        </w:rPr>
        <w:br w:type="page"/>
      </w:r>
      <w:r w:rsidRPr="00D70287">
        <w:rPr>
          <w:rFonts w:ascii="Times New Roman" w:hAnsi="Times New Roman"/>
          <w:i w:val="0"/>
          <w:sz w:val="22"/>
          <w:szCs w:val="22"/>
          <w:lang w:val="lt-LT"/>
        </w:rPr>
        <w:lastRenderedPageBreak/>
        <w:t>Pakuotės lapelis:</w:t>
      </w:r>
      <w:r w:rsidRPr="00D70287">
        <w:rPr>
          <w:rFonts w:ascii="Times New Roman" w:hAnsi="Times New Roman"/>
          <w:bCs w:val="0"/>
          <w:i w:val="0"/>
          <w:iCs w:val="0"/>
          <w:sz w:val="22"/>
          <w:szCs w:val="22"/>
          <w:lang w:val="lt-LT"/>
        </w:rPr>
        <w:t xml:space="preserve"> </w:t>
      </w:r>
      <w:r w:rsidRPr="00D70287">
        <w:rPr>
          <w:rFonts w:ascii="Times New Roman" w:hAnsi="Times New Roman"/>
          <w:i w:val="0"/>
          <w:sz w:val="22"/>
          <w:szCs w:val="22"/>
          <w:lang w:val="lt-LT"/>
        </w:rPr>
        <w:t>informacija pacientui</w:t>
      </w:r>
    </w:p>
    <w:p w14:paraId="07E0EA82" w14:textId="77777777" w:rsidR="00D70287" w:rsidRPr="00D70287" w:rsidRDefault="00D70287" w:rsidP="00D70287">
      <w:pPr>
        <w:numPr>
          <w:ilvl w:val="12"/>
          <w:numId w:val="0"/>
        </w:numPr>
        <w:shd w:val="clear" w:color="auto" w:fill="FFFFFF"/>
        <w:tabs>
          <w:tab w:val="clear" w:pos="567"/>
        </w:tabs>
        <w:spacing w:line="240" w:lineRule="auto"/>
        <w:jc w:val="center"/>
        <w:rPr>
          <w:szCs w:val="22"/>
          <w:lang w:val="lt-LT"/>
        </w:rPr>
      </w:pPr>
    </w:p>
    <w:p w14:paraId="5A91289C" w14:textId="77777777" w:rsidR="00D70287" w:rsidRPr="00D70287" w:rsidRDefault="00D70287" w:rsidP="00D70287">
      <w:pPr>
        <w:numPr>
          <w:ilvl w:val="12"/>
          <w:numId w:val="0"/>
        </w:numPr>
        <w:tabs>
          <w:tab w:val="clear" w:pos="567"/>
        </w:tabs>
        <w:spacing w:line="240" w:lineRule="auto"/>
        <w:jc w:val="center"/>
        <w:rPr>
          <w:szCs w:val="22"/>
          <w:lang w:val="lt-LT"/>
        </w:rPr>
      </w:pPr>
      <w:proofErr w:type="spellStart"/>
      <w:r w:rsidRPr="00D70287">
        <w:rPr>
          <w:b/>
          <w:szCs w:val="22"/>
          <w:lang w:val="lt-LT"/>
        </w:rPr>
        <w:t>Gefitinib</w:t>
      </w:r>
      <w:proofErr w:type="spellEnd"/>
      <w:r w:rsidRPr="00D70287">
        <w:rPr>
          <w:b/>
          <w:szCs w:val="22"/>
          <w:lang w:val="lt-LT"/>
        </w:rPr>
        <w:t xml:space="preserve"> </w:t>
      </w:r>
      <w:proofErr w:type="spellStart"/>
      <w:r w:rsidRPr="00D70287">
        <w:rPr>
          <w:b/>
          <w:szCs w:val="22"/>
          <w:lang w:val="lt-LT"/>
        </w:rPr>
        <w:t>Teva</w:t>
      </w:r>
      <w:proofErr w:type="spellEnd"/>
      <w:r w:rsidRPr="00D70287">
        <w:rPr>
          <w:b/>
          <w:szCs w:val="22"/>
          <w:lang w:val="lt-LT"/>
        </w:rPr>
        <w:t xml:space="preserve"> 250 mg plėvele dengtos tabletės</w:t>
      </w:r>
      <w:r w:rsidRPr="00D70287">
        <w:rPr>
          <w:b/>
          <w:szCs w:val="22"/>
          <w:lang w:val="lt-LT"/>
        </w:rPr>
        <w:cr/>
      </w:r>
      <w:proofErr w:type="spellStart"/>
      <w:r w:rsidR="005929B4">
        <w:rPr>
          <w:szCs w:val="22"/>
          <w:lang w:val="lt-LT"/>
        </w:rPr>
        <w:t>g</w:t>
      </w:r>
      <w:r w:rsidR="005929B4" w:rsidRPr="00D70287">
        <w:rPr>
          <w:szCs w:val="22"/>
          <w:lang w:val="lt-LT"/>
        </w:rPr>
        <w:t>efitinibas</w:t>
      </w:r>
      <w:proofErr w:type="spellEnd"/>
    </w:p>
    <w:p w14:paraId="0DCFC908" w14:textId="77777777" w:rsidR="00D70287" w:rsidRPr="00D70287" w:rsidRDefault="00D70287" w:rsidP="00D70287">
      <w:pPr>
        <w:numPr>
          <w:ilvl w:val="12"/>
          <w:numId w:val="0"/>
        </w:numPr>
        <w:tabs>
          <w:tab w:val="clear" w:pos="567"/>
        </w:tabs>
        <w:spacing w:line="240" w:lineRule="auto"/>
        <w:jc w:val="center"/>
        <w:rPr>
          <w:szCs w:val="22"/>
          <w:lang w:val="lt-LT"/>
        </w:rPr>
      </w:pPr>
    </w:p>
    <w:p w14:paraId="77600202" w14:textId="77777777" w:rsidR="00D70287" w:rsidRPr="00D70287" w:rsidRDefault="00D70287" w:rsidP="00D70287">
      <w:pPr>
        <w:tabs>
          <w:tab w:val="clear" w:pos="567"/>
        </w:tabs>
        <w:suppressAutoHyphens/>
        <w:spacing w:line="240" w:lineRule="auto"/>
        <w:ind w:left="142" w:hanging="142"/>
        <w:rPr>
          <w:szCs w:val="22"/>
          <w:lang w:val="lt-LT"/>
        </w:rPr>
      </w:pPr>
      <w:r w:rsidRPr="00D70287">
        <w:rPr>
          <w:b/>
          <w:szCs w:val="22"/>
          <w:lang w:val="lt-LT"/>
        </w:rPr>
        <w:t>Atidžiai perskaitykite visą šį lapelį, prieš pradėdami vartoti vaistą, nes jame pateikiama Jums svarbi informacija.</w:t>
      </w:r>
    </w:p>
    <w:p w14:paraId="3939F938" w14:textId="77777777" w:rsidR="00D70287" w:rsidRPr="00D70287" w:rsidRDefault="00D70287" w:rsidP="00D70287">
      <w:pPr>
        <w:numPr>
          <w:ilvl w:val="0"/>
          <w:numId w:val="3"/>
        </w:numPr>
        <w:tabs>
          <w:tab w:val="clear" w:pos="567"/>
        </w:tabs>
        <w:spacing w:line="240" w:lineRule="auto"/>
        <w:ind w:left="567" w:right="-2" w:hanging="567"/>
        <w:rPr>
          <w:szCs w:val="22"/>
          <w:lang w:val="lt-LT"/>
        </w:rPr>
      </w:pPr>
      <w:r w:rsidRPr="00D70287">
        <w:rPr>
          <w:szCs w:val="22"/>
          <w:lang w:val="lt-LT"/>
        </w:rPr>
        <w:t xml:space="preserve">Neišmeskite šio lapelio, nes vėl gali prireikti jį perskaityti. </w:t>
      </w:r>
    </w:p>
    <w:p w14:paraId="001AA1CE" w14:textId="77777777" w:rsidR="00D70287" w:rsidRPr="00D70287" w:rsidRDefault="00D70287" w:rsidP="00D70287">
      <w:pPr>
        <w:numPr>
          <w:ilvl w:val="0"/>
          <w:numId w:val="3"/>
        </w:numPr>
        <w:tabs>
          <w:tab w:val="clear" w:pos="567"/>
        </w:tabs>
        <w:spacing w:line="240" w:lineRule="auto"/>
        <w:ind w:left="567" w:right="-2" w:hanging="567"/>
        <w:rPr>
          <w:szCs w:val="22"/>
          <w:lang w:val="lt-LT"/>
        </w:rPr>
      </w:pPr>
      <w:r w:rsidRPr="00D70287">
        <w:rPr>
          <w:szCs w:val="22"/>
          <w:lang w:val="lt-LT"/>
        </w:rPr>
        <w:t>Jeigu kiltų daugiau klausimų, kreipkitės į gydytoją, vaistininką arba slaugytoją.</w:t>
      </w:r>
    </w:p>
    <w:p w14:paraId="18BE01C1" w14:textId="77777777" w:rsidR="00D70287" w:rsidRPr="00D70287" w:rsidRDefault="00D70287" w:rsidP="00D70287">
      <w:pPr>
        <w:spacing w:line="240" w:lineRule="auto"/>
        <w:ind w:left="567" w:right="-2" w:hanging="567"/>
        <w:rPr>
          <w:szCs w:val="22"/>
          <w:lang w:val="lt-LT"/>
        </w:rPr>
      </w:pPr>
      <w:r w:rsidRPr="00D70287">
        <w:rPr>
          <w:szCs w:val="22"/>
          <w:lang w:val="lt-LT"/>
        </w:rPr>
        <w:t>-</w:t>
      </w:r>
      <w:r w:rsidRPr="00D70287">
        <w:rPr>
          <w:szCs w:val="22"/>
          <w:lang w:val="lt-LT"/>
        </w:rPr>
        <w:tab/>
        <w:t>Šis vaistas skirtas tik Jums, todėl kitiems žmonėms jo duoti negalima. Vaistas gali jiems pakenkti (net tiems, kurių ligos požymiai yra tokie patys kaip Jūsų).</w:t>
      </w:r>
    </w:p>
    <w:p w14:paraId="4C55F925" w14:textId="77777777" w:rsidR="00D70287" w:rsidRPr="00D70287" w:rsidRDefault="00D70287" w:rsidP="00D70287">
      <w:pPr>
        <w:numPr>
          <w:ilvl w:val="0"/>
          <w:numId w:val="3"/>
        </w:numPr>
        <w:spacing w:line="240" w:lineRule="auto"/>
        <w:ind w:left="567" w:hanging="567"/>
        <w:rPr>
          <w:szCs w:val="22"/>
          <w:lang w:val="lt-LT"/>
        </w:rPr>
      </w:pPr>
      <w:r w:rsidRPr="00D70287">
        <w:rPr>
          <w:szCs w:val="22"/>
          <w:lang w:val="lt-LT"/>
        </w:rPr>
        <w:t>Jeigu pasireiškė šalutinis poveikis (net jeigu jis šiame lapelyje nenurodytas), kreipkitės į gydytoją, vaistininką arba slaugytoją. Žr. 4 skyrių.</w:t>
      </w:r>
    </w:p>
    <w:p w14:paraId="1943D2D9" w14:textId="77777777" w:rsidR="00D70287" w:rsidRPr="00D70287" w:rsidRDefault="00D70287" w:rsidP="00D70287">
      <w:pPr>
        <w:tabs>
          <w:tab w:val="clear" w:pos="567"/>
        </w:tabs>
        <w:spacing w:line="240" w:lineRule="auto"/>
        <w:ind w:right="-2"/>
        <w:rPr>
          <w:szCs w:val="22"/>
          <w:lang w:val="lt-LT"/>
        </w:rPr>
      </w:pPr>
    </w:p>
    <w:p w14:paraId="59FC82AE" w14:textId="77777777" w:rsidR="00D70287" w:rsidRPr="00D70287" w:rsidRDefault="00D70287" w:rsidP="00D70287">
      <w:pPr>
        <w:pStyle w:val="Antrat4"/>
        <w:spacing w:line="240" w:lineRule="auto"/>
        <w:rPr>
          <w:rFonts w:ascii="Times New Roman" w:hAnsi="Times New Roman"/>
          <w:sz w:val="22"/>
          <w:szCs w:val="22"/>
          <w:lang w:val="lt-LT"/>
        </w:rPr>
      </w:pPr>
      <w:r w:rsidRPr="00D70287">
        <w:rPr>
          <w:rFonts w:ascii="Times New Roman" w:hAnsi="Times New Roman"/>
          <w:sz w:val="22"/>
          <w:szCs w:val="22"/>
          <w:lang w:val="lt-LT"/>
        </w:rPr>
        <w:t>Apie ką rašoma šiame lapelyje?</w:t>
      </w:r>
    </w:p>
    <w:p w14:paraId="472E41B9" w14:textId="77777777" w:rsidR="00D70287" w:rsidRPr="00D70287" w:rsidRDefault="00D70287" w:rsidP="00D70287">
      <w:pPr>
        <w:numPr>
          <w:ilvl w:val="12"/>
          <w:numId w:val="0"/>
        </w:numPr>
        <w:tabs>
          <w:tab w:val="clear" w:pos="567"/>
        </w:tabs>
        <w:spacing w:line="240" w:lineRule="auto"/>
        <w:ind w:left="284" w:right="-2"/>
        <w:rPr>
          <w:szCs w:val="22"/>
          <w:lang w:val="lt-LT"/>
        </w:rPr>
      </w:pPr>
    </w:p>
    <w:p w14:paraId="549C415B" w14:textId="77777777" w:rsidR="00D70287" w:rsidRPr="00D70287" w:rsidRDefault="00D70287" w:rsidP="00D70287">
      <w:pPr>
        <w:numPr>
          <w:ilvl w:val="12"/>
          <w:numId w:val="0"/>
        </w:numPr>
        <w:tabs>
          <w:tab w:val="clear" w:pos="567"/>
          <w:tab w:val="left" w:pos="709"/>
        </w:tabs>
        <w:spacing w:line="240" w:lineRule="auto"/>
        <w:ind w:right="-2"/>
        <w:rPr>
          <w:szCs w:val="22"/>
          <w:lang w:val="lt-LT"/>
        </w:rPr>
      </w:pPr>
      <w:r w:rsidRPr="00D70287">
        <w:rPr>
          <w:szCs w:val="22"/>
          <w:lang w:val="lt-LT"/>
        </w:rPr>
        <w:t>1.</w:t>
      </w:r>
      <w:r w:rsidRPr="00D70287">
        <w:rPr>
          <w:szCs w:val="22"/>
          <w:lang w:val="lt-LT"/>
        </w:rPr>
        <w:tab/>
        <w:t xml:space="preserve">Kas yra </w:t>
      </w:r>
      <w:proofErr w:type="spellStart"/>
      <w:r w:rsidRPr="00D70287">
        <w:rPr>
          <w:szCs w:val="22"/>
          <w:lang w:val="lt-LT"/>
        </w:rPr>
        <w:t>Gefitinib</w:t>
      </w:r>
      <w:proofErr w:type="spellEnd"/>
      <w:r w:rsidRPr="00D70287">
        <w:rPr>
          <w:szCs w:val="22"/>
          <w:lang w:val="lt-LT"/>
        </w:rPr>
        <w:t xml:space="preserve"> </w:t>
      </w:r>
      <w:proofErr w:type="spellStart"/>
      <w:r w:rsidRPr="00D70287">
        <w:rPr>
          <w:szCs w:val="22"/>
          <w:lang w:val="lt-LT"/>
        </w:rPr>
        <w:t>Teva</w:t>
      </w:r>
      <w:proofErr w:type="spellEnd"/>
      <w:r w:rsidRPr="00D70287">
        <w:rPr>
          <w:szCs w:val="22"/>
          <w:lang w:val="lt-LT"/>
        </w:rPr>
        <w:t xml:space="preserve"> ir kam jis vartojamas </w:t>
      </w:r>
    </w:p>
    <w:p w14:paraId="09841029" w14:textId="77777777" w:rsidR="00D70287" w:rsidRPr="00D70287" w:rsidRDefault="00D70287" w:rsidP="00D70287">
      <w:pPr>
        <w:numPr>
          <w:ilvl w:val="12"/>
          <w:numId w:val="0"/>
        </w:numPr>
        <w:tabs>
          <w:tab w:val="clear" w:pos="567"/>
          <w:tab w:val="left" w:pos="709"/>
        </w:tabs>
        <w:spacing w:line="240" w:lineRule="auto"/>
        <w:ind w:right="-2"/>
        <w:rPr>
          <w:szCs w:val="22"/>
          <w:lang w:val="lt-LT"/>
        </w:rPr>
      </w:pPr>
      <w:r w:rsidRPr="00D70287">
        <w:rPr>
          <w:szCs w:val="22"/>
          <w:lang w:val="lt-LT"/>
        </w:rPr>
        <w:t>2.</w:t>
      </w:r>
      <w:r w:rsidRPr="00D70287">
        <w:rPr>
          <w:szCs w:val="22"/>
          <w:lang w:val="lt-LT"/>
        </w:rPr>
        <w:tab/>
        <w:t xml:space="preserve">Kas žinotina prieš vartojant </w:t>
      </w:r>
      <w:proofErr w:type="spellStart"/>
      <w:r w:rsidRPr="00D70287">
        <w:rPr>
          <w:szCs w:val="22"/>
          <w:lang w:val="lt-LT"/>
        </w:rPr>
        <w:t>Gefitinib</w:t>
      </w:r>
      <w:proofErr w:type="spellEnd"/>
      <w:r w:rsidRPr="00D70287">
        <w:rPr>
          <w:szCs w:val="22"/>
          <w:lang w:val="lt-LT"/>
        </w:rPr>
        <w:t xml:space="preserve"> </w:t>
      </w:r>
      <w:proofErr w:type="spellStart"/>
      <w:r w:rsidRPr="00D70287">
        <w:rPr>
          <w:szCs w:val="22"/>
          <w:lang w:val="lt-LT"/>
        </w:rPr>
        <w:t>Teva</w:t>
      </w:r>
      <w:proofErr w:type="spellEnd"/>
    </w:p>
    <w:p w14:paraId="2A6CAF0A" w14:textId="77777777" w:rsidR="00D70287" w:rsidRPr="00D70287" w:rsidRDefault="00D70287" w:rsidP="00D70287">
      <w:pPr>
        <w:numPr>
          <w:ilvl w:val="12"/>
          <w:numId w:val="0"/>
        </w:numPr>
        <w:tabs>
          <w:tab w:val="clear" w:pos="567"/>
          <w:tab w:val="left" w:pos="709"/>
        </w:tabs>
        <w:spacing w:line="240" w:lineRule="auto"/>
        <w:ind w:right="-2"/>
        <w:rPr>
          <w:szCs w:val="22"/>
          <w:lang w:val="lt-LT"/>
        </w:rPr>
      </w:pPr>
      <w:r w:rsidRPr="00D70287">
        <w:rPr>
          <w:szCs w:val="22"/>
          <w:lang w:val="lt-LT"/>
        </w:rPr>
        <w:t>3.</w:t>
      </w:r>
      <w:r w:rsidRPr="00D70287">
        <w:rPr>
          <w:szCs w:val="22"/>
          <w:lang w:val="lt-LT"/>
        </w:rPr>
        <w:tab/>
        <w:t xml:space="preserve">Kaip vartoti </w:t>
      </w:r>
      <w:proofErr w:type="spellStart"/>
      <w:r w:rsidRPr="00D70287">
        <w:rPr>
          <w:szCs w:val="22"/>
          <w:lang w:val="lt-LT"/>
        </w:rPr>
        <w:t>Gefitinib</w:t>
      </w:r>
      <w:proofErr w:type="spellEnd"/>
      <w:r w:rsidRPr="00D70287">
        <w:rPr>
          <w:szCs w:val="22"/>
          <w:lang w:val="lt-LT"/>
        </w:rPr>
        <w:t xml:space="preserve"> </w:t>
      </w:r>
      <w:proofErr w:type="spellStart"/>
      <w:r w:rsidRPr="00D70287">
        <w:rPr>
          <w:szCs w:val="22"/>
          <w:lang w:val="lt-LT"/>
        </w:rPr>
        <w:t>Teva</w:t>
      </w:r>
      <w:proofErr w:type="spellEnd"/>
      <w:r w:rsidRPr="00D70287">
        <w:rPr>
          <w:szCs w:val="22"/>
          <w:lang w:val="lt-LT"/>
        </w:rPr>
        <w:t xml:space="preserve"> </w:t>
      </w:r>
    </w:p>
    <w:p w14:paraId="2683EAAD" w14:textId="77777777" w:rsidR="00D70287" w:rsidRPr="00D70287" w:rsidRDefault="00D70287" w:rsidP="00D70287">
      <w:pPr>
        <w:numPr>
          <w:ilvl w:val="12"/>
          <w:numId w:val="0"/>
        </w:numPr>
        <w:tabs>
          <w:tab w:val="clear" w:pos="567"/>
          <w:tab w:val="left" w:pos="709"/>
        </w:tabs>
        <w:spacing w:line="240" w:lineRule="auto"/>
        <w:ind w:right="-2"/>
        <w:rPr>
          <w:szCs w:val="22"/>
          <w:lang w:val="lt-LT"/>
        </w:rPr>
      </w:pPr>
      <w:r w:rsidRPr="00D70287">
        <w:rPr>
          <w:szCs w:val="22"/>
          <w:lang w:val="lt-LT"/>
        </w:rPr>
        <w:t>4.</w:t>
      </w:r>
      <w:r w:rsidRPr="00D70287">
        <w:rPr>
          <w:szCs w:val="22"/>
          <w:lang w:val="lt-LT"/>
        </w:rPr>
        <w:tab/>
        <w:t xml:space="preserve">Galimas šalutinis poveikis </w:t>
      </w:r>
    </w:p>
    <w:p w14:paraId="2DCEB2BC" w14:textId="77777777" w:rsidR="00D70287" w:rsidRPr="00D70287" w:rsidRDefault="00D70287" w:rsidP="00D70287">
      <w:pPr>
        <w:numPr>
          <w:ilvl w:val="12"/>
          <w:numId w:val="0"/>
        </w:numPr>
        <w:tabs>
          <w:tab w:val="clear" w:pos="567"/>
          <w:tab w:val="left" w:pos="709"/>
        </w:tabs>
        <w:spacing w:line="240" w:lineRule="auto"/>
        <w:ind w:right="-2"/>
        <w:rPr>
          <w:szCs w:val="22"/>
          <w:lang w:val="lt-LT"/>
        </w:rPr>
      </w:pPr>
      <w:r w:rsidRPr="00D70287">
        <w:rPr>
          <w:szCs w:val="22"/>
          <w:lang w:val="lt-LT"/>
        </w:rPr>
        <w:t>5.</w:t>
      </w:r>
      <w:r w:rsidRPr="00D70287">
        <w:rPr>
          <w:szCs w:val="22"/>
          <w:lang w:val="lt-LT"/>
        </w:rPr>
        <w:tab/>
        <w:t xml:space="preserve">Kaip laikyti </w:t>
      </w:r>
      <w:proofErr w:type="spellStart"/>
      <w:r w:rsidRPr="00D70287">
        <w:rPr>
          <w:szCs w:val="22"/>
          <w:lang w:val="lt-LT"/>
        </w:rPr>
        <w:t>Gefitinib</w:t>
      </w:r>
      <w:proofErr w:type="spellEnd"/>
      <w:r w:rsidRPr="00D70287">
        <w:rPr>
          <w:szCs w:val="22"/>
          <w:lang w:val="lt-LT"/>
        </w:rPr>
        <w:t xml:space="preserve"> </w:t>
      </w:r>
      <w:proofErr w:type="spellStart"/>
      <w:r w:rsidRPr="00D70287">
        <w:rPr>
          <w:szCs w:val="22"/>
          <w:lang w:val="lt-LT"/>
        </w:rPr>
        <w:t>Teva</w:t>
      </w:r>
      <w:proofErr w:type="spellEnd"/>
      <w:r w:rsidRPr="00D70287">
        <w:rPr>
          <w:szCs w:val="22"/>
          <w:lang w:val="lt-LT"/>
        </w:rPr>
        <w:t xml:space="preserve"> </w:t>
      </w:r>
    </w:p>
    <w:p w14:paraId="6DAB9F80" w14:textId="77777777" w:rsidR="00D70287" w:rsidRPr="00D70287" w:rsidRDefault="00D70287" w:rsidP="00D70287">
      <w:pPr>
        <w:numPr>
          <w:ilvl w:val="12"/>
          <w:numId w:val="0"/>
        </w:numPr>
        <w:tabs>
          <w:tab w:val="clear" w:pos="567"/>
          <w:tab w:val="left" w:pos="709"/>
        </w:tabs>
        <w:spacing w:line="240" w:lineRule="auto"/>
        <w:ind w:right="-2"/>
        <w:rPr>
          <w:szCs w:val="22"/>
          <w:lang w:val="lt-LT"/>
        </w:rPr>
      </w:pPr>
      <w:r w:rsidRPr="00D70287">
        <w:rPr>
          <w:szCs w:val="22"/>
          <w:lang w:val="lt-LT"/>
        </w:rPr>
        <w:t>6.</w:t>
      </w:r>
      <w:r w:rsidRPr="00D70287">
        <w:rPr>
          <w:szCs w:val="22"/>
          <w:lang w:val="lt-LT"/>
        </w:rPr>
        <w:tab/>
        <w:t>Pakuotės turinys ir kita informacija</w:t>
      </w:r>
    </w:p>
    <w:p w14:paraId="6C12DD18" w14:textId="77777777" w:rsidR="00D70287" w:rsidRPr="00D70287" w:rsidRDefault="00D70287" w:rsidP="00D70287">
      <w:pPr>
        <w:numPr>
          <w:ilvl w:val="12"/>
          <w:numId w:val="0"/>
        </w:numPr>
        <w:tabs>
          <w:tab w:val="clear" w:pos="567"/>
        </w:tabs>
        <w:spacing w:line="240" w:lineRule="auto"/>
        <w:ind w:right="-2"/>
        <w:rPr>
          <w:szCs w:val="22"/>
          <w:lang w:val="lt-LT"/>
        </w:rPr>
      </w:pPr>
    </w:p>
    <w:p w14:paraId="2AB8DBA1" w14:textId="77777777" w:rsidR="00D70287" w:rsidRPr="00D70287" w:rsidRDefault="00D70287" w:rsidP="00D70287">
      <w:pPr>
        <w:numPr>
          <w:ilvl w:val="12"/>
          <w:numId w:val="0"/>
        </w:numPr>
        <w:tabs>
          <w:tab w:val="clear" w:pos="567"/>
        </w:tabs>
        <w:spacing w:line="240" w:lineRule="auto"/>
        <w:ind w:right="-2"/>
        <w:rPr>
          <w:szCs w:val="22"/>
          <w:lang w:val="lt-LT"/>
        </w:rPr>
      </w:pPr>
    </w:p>
    <w:p w14:paraId="10CE7759" w14:textId="77777777" w:rsidR="00D70287" w:rsidRPr="00D70287" w:rsidRDefault="00D70287" w:rsidP="00D70287">
      <w:pPr>
        <w:pStyle w:val="Antrat4"/>
        <w:spacing w:line="240" w:lineRule="auto"/>
        <w:rPr>
          <w:rFonts w:ascii="Times New Roman" w:hAnsi="Times New Roman"/>
          <w:sz w:val="22"/>
          <w:szCs w:val="22"/>
          <w:lang w:val="lt-LT"/>
        </w:rPr>
      </w:pPr>
      <w:r w:rsidRPr="00D70287">
        <w:rPr>
          <w:rFonts w:ascii="Times New Roman" w:hAnsi="Times New Roman"/>
          <w:sz w:val="22"/>
          <w:szCs w:val="22"/>
          <w:lang w:val="lt-LT"/>
        </w:rPr>
        <w:t>1.</w:t>
      </w:r>
      <w:r w:rsidRPr="00D70287">
        <w:rPr>
          <w:rFonts w:ascii="Times New Roman" w:hAnsi="Times New Roman"/>
          <w:sz w:val="22"/>
          <w:szCs w:val="22"/>
          <w:lang w:val="lt-LT"/>
        </w:rPr>
        <w:tab/>
        <w:t xml:space="preserve">Kas yra </w:t>
      </w:r>
      <w:proofErr w:type="spellStart"/>
      <w:r w:rsidRPr="00D70287">
        <w:rPr>
          <w:rFonts w:ascii="Times New Roman" w:hAnsi="Times New Roman"/>
          <w:sz w:val="22"/>
          <w:szCs w:val="22"/>
          <w:lang w:val="lt-LT"/>
        </w:rPr>
        <w:t>Gefitinib</w:t>
      </w:r>
      <w:proofErr w:type="spellEnd"/>
      <w:r w:rsidRPr="00D70287">
        <w:rPr>
          <w:rFonts w:ascii="Times New Roman" w:hAnsi="Times New Roman"/>
          <w:sz w:val="22"/>
          <w:szCs w:val="22"/>
          <w:lang w:val="lt-LT"/>
        </w:rPr>
        <w:t xml:space="preserve"> </w:t>
      </w:r>
      <w:proofErr w:type="spellStart"/>
      <w:r w:rsidRPr="00D70287">
        <w:rPr>
          <w:rFonts w:ascii="Times New Roman" w:hAnsi="Times New Roman"/>
          <w:sz w:val="22"/>
          <w:szCs w:val="22"/>
          <w:lang w:val="lt-LT"/>
        </w:rPr>
        <w:t>Teva</w:t>
      </w:r>
      <w:proofErr w:type="spellEnd"/>
      <w:r w:rsidRPr="00D70287">
        <w:rPr>
          <w:rFonts w:ascii="Times New Roman" w:hAnsi="Times New Roman"/>
          <w:sz w:val="22"/>
          <w:szCs w:val="22"/>
          <w:lang w:val="lt-LT"/>
        </w:rPr>
        <w:t xml:space="preserve"> ir kam jis vartojamas</w:t>
      </w:r>
    </w:p>
    <w:p w14:paraId="5BC54C39" w14:textId="77777777" w:rsidR="00D70287" w:rsidRPr="00D70287" w:rsidRDefault="00D70287" w:rsidP="00D70287">
      <w:pPr>
        <w:numPr>
          <w:ilvl w:val="12"/>
          <w:numId w:val="0"/>
        </w:numPr>
        <w:tabs>
          <w:tab w:val="clear" w:pos="567"/>
        </w:tabs>
        <w:spacing w:line="240" w:lineRule="auto"/>
        <w:ind w:right="-2"/>
        <w:rPr>
          <w:szCs w:val="22"/>
          <w:lang w:val="lt-LT"/>
        </w:rPr>
      </w:pPr>
    </w:p>
    <w:p w14:paraId="3B0A1E12" w14:textId="77777777" w:rsidR="00D70287" w:rsidRPr="00D70287" w:rsidRDefault="00D70287" w:rsidP="00D70287">
      <w:pPr>
        <w:numPr>
          <w:ilvl w:val="12"/>
          <w:numId w:val="0"/>
        </w:numPr>
        <w:tabs>
          <w:tab w:val="clear" w:pos="567"/>
        </w:tabs>
        <w:spacing w:line="240" w:lineRule="auto"/>
        <w:ind w:right="-2"/>
        <w:rPr>
          <w:szCs w:val="22"/>
          <w:lang w:val="lt-LT"/>
        </w:rPr>
      </w:pPr>
      <w:proofErr w:type="spellStart"/>
      <w:r w:rsidRPr="00D70287">
        <w:rPr>
          <w:szCs w:val="22"/>
          <w:lang w:val="lt-LT"/>
        </w:rPr>
        <w:t>Gefitinib</w:t>
      </w:r>
      <w:proofErr w:type="spellEnd"/>
      <w:r w:rsidRPr="00D70287">
        <w:rPr>
          <w:szCs w:val="22"/>
          <w:lang w:val="lt-LT"/>
        </w:rPr>
        <w:t xml:space="preserve"> </w:t>
      </w:r>
      <w:proofErr w:type="spellStart"/>
      <w:r w:rsidRPr="00D70287">
        <w:rPr>
          <w:szCs w:val="22"/>
          <w:lang w:val="lt-LT"/>
        </w:rPr>
        <w:t>Teva</w:t>
      </w:r>
      <w:proofErr w:type="spellEnd"/>
      <w:r w:rsidRPr="00D70287">
        <w:rPr>
          <w:szCs w:val="22"/>
          <w:lang w:val="lt-LT"/>
        </w:rPr>
        <w:t xml:space="preserve"> sudėtyje yra veikliosios medžiagos </w:t>
      </w:r>
      <w:proofErr w:type="spellStart"/>
      <w:r w:rsidRPr="00D70287">
        <w:rPr>
          <w:szCs w:val="22"/>
          <w:lang w:val="lt-LT"/>
        </w:rPr>
        <w:t>gefitinibo</w:t>
      </w:r>
      <w:proofErr w:type="spellEnd"/>
      <w:r w:rsidRPr="00D70287">
        <w:rPr>
          <w:szCs w:val="22"/>
          <w:lang w:val="lt-LT"/>
        </w:rPr>
        <w:t>, kuris blokuoja baltymą, vadinamą epidermio augimo faktoriaus receptoriumi (EAFR). Šis baltymas yra svarbus vėžio ląstelių augimui ir sklidimui organizme.</w:t>
      </w:r>
    </w:p>
    <w:p w14:paraId="0E305995" w14:textId="77777777" w:rsidR="00D70287" w:rsidRPr="00D70287" w:rsidRDefault="00D70287" w:rsidP="00D70287">
      <w:pPr>
        <w:numPr>
          <w:ilvl w:val="12"/>
          <w:numId w:val="0"/>
        </w:numPr>
        <w:tabs>
          <w:tab w:val="clear" w:pos="567"/>
        </w:tabs>
        <w:spacing w:line="240" w:lineRule="auto"/>
        <w:ind w:right="-2"/>
        <w:rPr>
          <w:szCs w:val="22"/>
          <w:lang w:val="lt-LT"/>
        </w:rPr>
      </w:pPr>
    </w:p>
    <w:p w14:paraId="6FE94FB7" w14:textId="77777777" w:rsidR="00D70287" w:rsidRPr="00D70287" w:rsidRDefault="00D70287" w:rsidP="00D70287">
      <w:pPr>
        <w:numPr>
          <w:ilvl w:val="12"/>
          <w:numId w:val="0"/>
        </w:numPr>
        <w:tabs>
          <w:tab w:val="clear" w:pos="567"/>
        </w:tabs>
        <w:spacing w:line="240" w:lineRule="auto"/>
        <w:ind w:right="-2"/>
        <w:rPr>
          <w:szCs w:val="22"/>
          <w:lang w:val="lt-LT"/>
        </w:rPr>
      </w:pPr>
      <w:proofErr w:type="spellStart"/>
      <w:r w:rsidRPr="00D70287">
        <w:rPr>
          <w:szCs w:val="22"/>
          <w:lang w:val="lt-LT"/>
        </w:rPr>
        <w:t>Gefitinib</w:t>
      </w:r>
      <w:proofErr w:type="spellEnd"/>
      <w:r w:rsidRPr="00D70287">
        <w:rPr>
          <w:szCs w:val="22"/>
          <w:lang w:val="lt-LT"/>
        </w:rPr>
        <w:t xml:space="preserve"> </w:t>
      </w:r>
      <w:proofErr w:type="spellStart"/>
      <w:r w:rsidRPr="00D70287">
        <w:rPr>
          <w:szCs w:val="22"/>
          <w:lang w:val="lt-LT"/>
        </w:rPr>
        <w:t>Teva</w:t>
      </w:r>
      <w:proofErr w:type="spellEnd"/>
      <w:r w:rsidRPr="00D70287">
        <w:rPr>
          <w:szCs w:val="22"/>
          <w:lang w:val="lt-LT"/>
        </w:rPr>
        <w:t xml:space="preserve"> vartojamas suaugusių pacientų nesmulkiųjų ląstelių plaučių vėžiui gydyti. Šis vėžys – tai liga, kuria sergant plaučio audiniuose atsiranda piktybinių (vėžinių) ląstelių.</w:t>
      </w:r>
    </w:p>
    <w:p w14:paraId="64A40E39" w14:textId="77777777" w:rsidR="00D70287" w:rsidRPr="00D70287" w:rsidRDefault="00D70287" w:rsidP="00D70287">
      <w:pPr>
        <w:numPr>
          <w:ilvl w:val="12"/>
          <w:numId w:val="0"/>
        </w:numPr>
        <w:tabs>
          <w:tab w:val="clear" w:pos="567"/>
        </w:tabs>
        <w:spacing w:line="240" w:lineRule="auto"/>
        <w:ind w:right="-2"/>
        <w:rPr>
          <w:szCs w:val="22"/>
          <w:lang w:val="lt-LT"/>
        </w:rPr>
      </w:pPr>
    </w:p>
    <w:p w14:paraId="04C28C88" w14:textId="77777777" w:rsidR="00D70287" w:rsidRPr="00D70287" w:rsidRDefault="00D70287" w:rsidP="00D70287">
      <w:pPr>
        <w:numPr>
          <w:ilvl w:val="12"/>
          <w:numId w:val="0"/>
        </w:numPr>
        <w:tabs>
          <w:tab w:val="clear" w:pos="567"/>
        </w:tabs>
        <w:spacing w:line="240" w:lineRule="auto"/>
        <w:ind w:right="-2"/>
        <w:rPr>
          <w:szCs w:val="22"/>
          <w:lang w:val="lt-LT"/>
        </w:rPr>
      </w:pPr>
    </w:p>
    <w:p w14:paraId="3695FF7E" w14:textId="77777777" w:rsidR="00D70287" w:rsidRPr="00D70287" w:rsidRDefault="00D70287" w:rsidP="00D70287">
      <w:pPr>
        <w:pStyle w:val="Antrat4"/>
        <w:spacing w:line="240" w:lineRule="auto"/>
        <w:rPr>
          <w:rFonts w:ascii="Times New Roman" w:hAnsi="Times New Roman"/>
          <w:sz w:val="22"/>
          <w:szCs w:val="22"/>
          <w:lang w:val="lt-LT"/>
        </w:rPr>
      </w:pPr>
      <w:r w:rsidRPr="00D70287">
        <w:rPr>
          <w:rFonts w:ascii="Times New Roman" w:hAnsi="Times New Roman"/>
          <w:sz w:val="22"/>
          <w:szCs w:val="22"/>
          <w:lang w:val="lt-LT"/>
        </w:rPr>
        <w:t>2.</w:t>
      </w:r>
      <w:r w:rsidRPr="00D70287">
        <w:rPr>
          <w:rFonts w:ascii="Times New Roman" w:hAnsi="Times New Roman"/>
          <w:sz w:val="22"/>
          <w:szCs w:val="22"/>
          <w:lang w:val="lt-LT"/>
        </w:rPr>
        <w:tab/>
        <w:t xml:space="preserve">Kas žinotina prieš vartojant </w:t>
      </w:r>
      <w:proofErr w:type="spellStart"/>
      <w:r w:rsidRPr="00D70287">
        <w:rPr>
          <w:rFonts w:ascii="Times New Roman" w:hAnsi="Times New Roman"/>
          <w:sz w:val="22"/>
          <w:szCs w:val="22"/>
          <w:lang w:val="lt-LT"/>
        </w:rPr>
        <w:t>Gefitinib</w:t>
      </w:r>
      <w:proofErr w:type="spellEnd"/>
      <w:r w:rsidRPr="00D70287">
        <w:rPr>
          <w:rFonts w:ascii="Times New Roman" w:hAnsi="Times New Roman"/>
          <w:sz w:val="22"/>
          <w:szCs w:val="22"/>
          <w:lang w:val="lt-LT"/>
        </w:rPr>
        <w:t xml:space="preserve"> </w:t>
      </w:r>
      <w:proofErr w:type="spellStart"/>
      <w:r w:rsidRPr="00D70287">
        <w:rPr>
          <w:rFonts w:ascii="Times New Roman" w:hAnsi="Times New Roman"/>
          <w:sz w:val="22"/>
          <w:szCs w:val="22"/>
          <w:lang w:val="lt-LT"/>
        </w:rPr>
        <w:t>Teva</w:t>
      </w:r>
      <w:proofErr w:type="spellEnd"/>
      <w:r w:rsidRPr="00D70287">
        <w:rPr>
          <w:rFonts w:ascii="Times New Roman" w:hAnsi="Times New Roman"/>
          <w:sz w:val="22"/>
          <w:szCs w:val="22"/>
          <w:lang w:val="lt-LT"/>
        </w:rPr>
        <w:t xml:space="preserve"> </w:t>
      </w:r>
    </w:p>
    <w:p w14:paraId="3377668E" w14:textId="77777777" w:rsidR="00D70287" w:rsidRPr="00D70287" w:rsidRDefault="00D70287" w:rsidP="00D70287">
      <w:pPr>
        <w:numPr>
          <w:ilvl w:val="12"/>
          <w:numId w:val="0"/>
        </w:numPr>
        <w:tabs>
          <w:tab w:val="clear" w:pos="567"/>
        </w:tabs>
        <w:spacing w:line="240" w:lineRule="auto"/>
        <w:ind w:right="-2"/>
        <w:rPr>
          <w:szCs w:val="22"/>
          <w:lang w:val="lt-LT"/>
        </w:rPr>
      </w:pPr>
    </w:p>
    <w:p w14:paraId="06A63101" w14:textId="77777777" w:rsidR="00D70287" w:rsidRPr="00D70287" w:rsidRDefault="00D70287" w:rsidP="00D70287">
      <w:pPr>
        <w:pStyle w:val="Antrat4"/>
        <w:spacing w:line="240" w:lineRule="auto"/>
        <w:rPr>
          <w:rFonts w:ascii="Times New Roman" w:hAnsi="Times New Roman"/>
          <w:sz w:val="22"/>
          <w:szCs w:val="22"/>
          <w:lang w:val="lt-LT"/>
        </w:rPr>
      </w:pPr>
      <w:proofErr w:type="spellStart"/>
      <w:r w:rsidRPr="00D70287">
        <w:rPr>
          <w:rFonts w:ascii="Times New Roman" w:hAnsi="Times New Roman"/>
          <w:sz w:val="22"/>
          <w:szCs w:val="22"/>
          <w:lang w:val="lt-LT"/>
        </w:rPr>
        <w:t>Gefitinib</w:t>
      </w:r>
      <w:proofErr w:type="spellEnd"/>
      <w:r w:rsidRPr="00D70287">
        <w:rPr>
          <w:rFonts w:ascii="Times New Roman" w:hAnsi="Times New Roman"/>
          <w:sz w:val="22"/>
          <w:szCs w:val="22"/>
          <w:lang w:val="lt-LT"/>
        </w:rPr>
        <w:t xml:space="preserve"> </w:t>
      </w:r>
      <w:proofErr w:type="spellStart"/>
      <w:r w:rsidRPr="00D70287">
        <w:rPr>
          <w:rFonts w:ascii="Times New Roman" w:hAnsi="Times New Roman"/>
          <w:sz w:val="22"/>
          <w:szCs w:val="22"/>
          <w:lang w:val="lt-LT"/>
        </w:rPr>
        <w:t>Teva</w:t>
      </w:r>
      <w:proofErr w:type="spellEnd"/>
      <w:r w:rsidRPr="00D70287">
        <w:rPr>
          <w:rFonts w:ascii="Times New Roman" w:hAnsi="Times New Roman"/>
          <w:sz w:val="22"/>
          <w:szCs w:val="22"/>
          <w:lang w:val="lt-LT"/>
        </w:rPr>
        <w:t xml:space="preserve"> vartoti </w:t>
      </w:r>
      <w:r w:rsidR="00474E79">
        <w:rPr>
          <w:rFonts w:ascii="Times New Roman" w:hAnsi="Times New Roman"/>
          <w:sz w:val="22"/>
          <w:szCs w:val="22"/>
          <w:lang w:val="lt-LT"/>
        </w:rPr>
        <w:t>draudžiama</w:t>
      </w:r>
      <w:r w:rsidRPr="00D70287">
        <w:rPr>
          <w:rFonts w:ascii="Times New Roman" w:hAnsi="Times New Roman"/>
          <w:sz w:val="22"/>
          <w:szCs w:val="22"/>
          <w:lang w:val="lt-LT"/>
        </w:rPr>
        <w:t>:</w:t>
      </w:r>
    </w:p>
    <w:p w14:paraId="30B2978E" w14:textId="77777777" w:rsidR="00D70287" w:rsidRPr="00D70287" w:rsidRDefault="00D70287" w:rsidP="00D70287">
      <w:pPr>
        <w:numPr>
          <w:ilvl w:val="12"/>
          <w:numId w:val="0"/>
        </w:numPr>
        <w:spacing w:line="240" w:lineRule="auto"/>
        <w:ind w:left="567" w:hanging="567"/>
        <w:rPr>
          <w:szCs w:val="22"/>
          <w:lang w:val="lt-LT"/>
        </w:rPr>
      </w:pPr>
      <w:r w:rsidRPr="00D70287">
        <w:rPr>
          <w:szCs w:val="22"/>
          <w:lang w:val="lt-LT"/>
        </w:rPr>
        <w:t>-</w:t>
      </w:r>
      <w:r w:rsidRPr="00D70287">
        <w:rPr>
          <w:szCs w:val="22"/>
          <w:lang w:val="lt-LT"/>
        </w:rPr>
        <w:tab/>
        <w:t xml:space="preserve">jeigu yra alergija </w:t>
      </w:r>
      <w:proofErr w:type="spellStart"/>
      <w:r w:rsidRPr="00D70287">
        <w:rPr>
          <w:szCs w:val="22"/>
          <w:lang w:val="lt-LT"/>
        </w:rPr>
        <w:t>gefitinibui</w:t>
      </w:r>
      <w:proofErr w:type="spellEnd"/>
      <w:r w:rsidRPr="00D70287">
        <w:rPr>
          <w:szCs w:val="22"/>
          <w:lang w:val="lt-LT"/>
        </w:rPr>
        <w:t xml:space="preserve"> arba bet kuriai pagalbinei šio vaisto medžiagai (jos išvardytos 6 skyriuje);</w:t>
      </w:r>
    </w:p>
    <w:p w14:paraId="4E6CF229" w14:textId="77777777" w:rsidR="00D70287" w:rsidRPr="00D70287" w:rsidRDefault="00D70287" w:rsidP="00D70287">
      <w:pPr>
        <w:numPr>
          <w:ilvl w:val="12"/>
          <w:numId w:val="0"/>
        </w:numPr>
        <w:spacing w:line="240" w:lineRule="auto"/>
        <w:ind w:left="567" w:hanging="567"/>
        <w:rPr>
          <w:szCs w:val="22"/>
          <w:lang w:val="lt-LT"/>
        </w:rPr>
      </w:pPr>
      <w:r w:rsidRPr="00D70287">
        <w:rPr>
          <w:szCs w:val="22"/>
          <w:lang w:val="lt-LT"/>
        </w:rPr>
        <w:t>-</w:t>
      </w:r>
      <w:r w:rsidRPr="00D70287">
        <w:rPr>
          <w:szCs w:val="22"/>
          <w:lang w:val="lt-LT"/>
        </w:rPr>
        <w:tab/>
        <w:t>jeigu žindote kūdikį.</w:t>
      </w:r>
    </w:p>
    <w:p w14:paraId="4492E4FD" w14:textId="77777777" w:rsidR="00D70287" w:rsidRPr="00D70287" w:rsidRDefault="00D70287" w:rsidP="00D70287">
      <w:pPr>
        <w:numPr>
          <w:ilvl w:val="12"/>
          <w:numId w:val="0"/>
        </w:numPr>
        <w:tabs>
          <w:tab w:val="clear" w:pos="567"/>
        </w:tabs>
        <w:spacing w:line="240" w:lineRule="auto"/>
        <w:ind w:right="-2"/>
        <w:rPr>
          <w:szCs w:val="22"/>
          <w:lang w:val="lt-LT"/>
        </w:rPr>
      </w:pPr>
    </w:p>
    <w:p w14:paraId="52678C6F" w14:textId="77777777" w:rsidR="00D70287" w:rsidRPr="00D70287" w:rsidRDefault="00D70287" w:rsidP="00D70287">
      <w:pPr>
        <w:pStyle w:val="Antrat4"/>
        <w:spacing w:line="240" w:lineRule="auto"/>
        <w:rPr>
          <w:rFonts w:ascii="Times New Roman" w:hAnsi="Times New Roman"/>
          <w:sz w:val="22"/>
          <w:szCs w:val="22"/>
          <w:lang w:val="lt-LT"/>
        </w:rPr>
      </w:pPr>
      <w:r w:rsidRPr="00D70287">
        <w:rPr>
          <w:rFonts w:ascii="Times New Roman" w:hAnsi="Times New Roman"/>
          <w:sz w:val="22"/>
          <w:szCs w:val="22"/>
          <w:lang w:val="lt-LT"/>
        </w:rPr>
        <w:t xml:space="preserve">Įspėjimai ir atsargumo priemonės </w:t>
      </w:r>
    </w:p>
    <w:p w14:paraId="698365F3" w14:textId="77777777" w:rsidR="00D70287" w:rsidRPr="00D70287" w:rsidRDefault="00D70287" w:rsidP="00D70287">
      <w:pPr>
        <w:numPr>
          <w:ilvl w:val="12"/>
          <w:numId w:val="0"/>
        </w:numPr>
        <w:tabs>
          <w:tab w:val="clear" w:pos="567"/>
        </w:tabs>
        <w:spacing w:line="240" w:lineRule="auto"/>
        <w:ind w:right="-2"/>
        <w:rPr>
          <w:szCs w:val="22"/>
          <w:lang w:val="lt-LT"/>
        </w:rPr>
      </w:pPr>
      <w:r w:rsidRPr="00D70287">
        <w:rPr>
          <w:szCs w:val="22"/>
          <w:lang w:val="lt-LT"/>
        </w:rPr>
        <w:t xml:space="preserve">Pasitarkite su gydytoju arba vaistininku, prieš pradėdami vartoti </w:t>
      </w:r>
      <w:proofErr w:type="spellStart"/>
      <w:r w:rsidRPr="00D70287">
        <w:rPr>
          <w:szCs w:val="22"/>
          <w:lang w:val="lt-LT"/>
        </w:rPr>
        <w:t>Gefitinib</w:t>
      </w:r>
      <w:proofErr w:type="spellEnd"/>
      <w:r w:rsidRPr="00D70287">
        <w:rPr>
          <w:szCs w:val="22"/>
          <w:lang w:val="lt-LT"/>
        </w:rPr>
        <w:t xml:space="preserve"> </w:t>
      </w:r>
      <w:proofErr w:type="spellStart"/>
      <w:r w:rsidRPr="00D70287">
        <w:rPr>
          <w:szCs w:val="22"/>
          <w:lang w:val="lt-LT"/>
        </w:rPr>
        <w:t>Teva</w:t>
      </w:r>
      <w:proofErr w:type="spellEnd"/>
      <w:r w:rsidRPr="00D70287">
        <w:rPr>
          <w:szCs w:val="22"/>
          <w:lang w:val="lt-LT"/>
        </w:rPr>
        <w:t>:</w:t>
      </w:r>
    </w:p>
    <w:p w14:paraId="70EAFD22" w14:textId="77777777" w:rsidR="00D70287" w:rsidRPr="00D70287" w:rsidRDefault="00D70287" w:rsidP="00D70287">
      <w:pPr>
        <w:numPr>
          <w:ilvl w:val="0"/>
          <w:numId w:val="7"/>
        </w:numPr>
        <w:spacing w:line="240" w:lineRule="auto"/>
        <w:ind w:left="567" w:right="-2" w:hanging="567"/>
        <w:rPr>
          <w:szCs w:val="22"/>
          <w:lang w:val="lt-LT"/>
        </w:rPr>
      </w:pPr>
      <w:r w:rsidRPr="00D70287">
        <w:rPr>
          <w:szCs w:val="22"/>
          <w:lang w:val="lt-LT"/>
        </w:rPr>
        <w:t xml:space="preserve">jeigu kada nors buvo pasireiškę kitokių plaučių sutrikimų. Kai kurie plaučių sutrikimai vartojant </w:t>
      </w:r>
      <w:proofErr w:type="spellStart"/>
      <w:r w:rsidRPr="00D70287">
        <w:rPr>
          <w:szCs w:val="22"/>
          <w:lang w:val="lt-LT"/>
        </w:rPr>
        <w:t>Gefitinib</w:t>
      </w:r>
      <w:proofErr w:type="spellEnd"/>
      <w:r w:rsidRPr="00D70287">
        <w:rPr>
          <w:szCs w:val="22"/>
          <w:lang w:val="lt-LT"/>
        </w:rPr>
        <w:t xml:space="preserve"> </w:t>
      </w:r>
      <w:proofErr w:type="spellStart"/>
      <w:r w:rsidRPr="00D70287">
        <w:rPr>
          <w:szCs w:val="22"/>
          <w:lang w:val="lt-LT"/>
        </w:rPr>
        <w:t>Teva</w:t>
      </w:r>
      <w:proofErr w:type="spellEnd"/>
      <w:r w:rsidRPr="00D70287">
        <w:rPr>
          <w:szCs w:val="22"/>
          <w:lang w:val="lt-LT"/>
        </w:rPr>
        <w:t xml:space="preserve"> gali pasunkėti;</w:t>
      </w:r>
    </w:p>
    <w:p w14:paraId="01FDE3BD" w14:textId="77777777" w:rsidR="00D70287" w:rsidRPr="00D70287" w:rsidRDefault="00D70287" w:rsidP="00D70287">
      <w:pPr>
        <w:numPr>
          <w:ilvl w:val="0"/>
          <w:numId w:val="7"/>
        </w:numPr>
        <w:spacing w:line="240" w:lineRule="auto"/>
        <w:ind w:left="567" w:right="-2" w:hanging="567"/>
        <w:rPr>
          <w:szCs w:val="22"/>
          <w:lang w:val="lt-LT"/>
        </w:rPr>
      </w:pPr>
      <w:r w:rsidRPr="00D70287">
        <w:rPr>
          <w:szCs w:val="22"/>
          <w:lang w:val="lt-LT"/>
        </w:rPr>
        <w:t>jeigu kada nors buvo kepenų sutrikimų.</w:t>
      </w:r>
    </w:p>
    <w:p w14:paraId="041669CF" w14:textId="77777777" w:rsidR="00D70287" w:rsidRPr="00D70287" w:rsidRDefault="00D70287" w:rsidP="00D70287">
      <w:pPr>
        <w:numPr>
          <w:ilvl w:val="12"/>
          <w:numId w:val="0"/>
        </w:numPr>
        <w:tabs>
          <w:tab w:val="clear" w:pos="567"/>
        </w:tabs>
        <w:spacing w:line="240" w:lineRule="auto"/>
        <w:ind w:right="-2"/>
        <w:rPr>
          <w:szCs w:val="22"/>
          <w:lang w:val="lt-LT"/>
        </w:rPr>
      </w:pPr>
    </w:p>
    <w:p w14:paraId="6AE5DAC1" w14:textId="77777777" w:rsidR="00D70287" w:rsidRPr="00D70287" w:rsidRDefault="00D70287" w:rsidP="00D70287">
      <w:pPr>
        <w:pStyle w:val="Antrat4"/>
        <w:spacing w:line="240" w:lineRule="auto"/>
        <w:rPr>
          <w:rFonts w:ascii="Times New Roman" w:hAnsi="Times New Roman"/>
          <w:sz w:val="22"/>
          <w:szCs w:val="22"/>
          <w:lang w:val="lt-LT"/>
        </w:rPr>
      </w:pPr>
      <w:r w:rsidRPr="00D70287">
        <w:rPr>
          <w:rFonts w:ascii="Times New Roman" w:hAnsi="Times New Roman"/>
          <w:sz w:val="22"/>
          <w:szCs w:val="22"/>
          <w:lang w:val="lt-LT"/>
        </w:rPr>
        <w:t>Vaikams ir paaugliams</w:t>
      </w:r>
    </w:p>
    <w:p w14:paraId="0F06038F" w14:textId="77777777" w:rsidR="00D70287" w:rsidRPr="00D70287" w:rsidRDefault="00D70287" w:rsidP="00D70287">
      <w:pPr>
        <w:numPr>
          <w:ilvl w:val="12"/>
          <w:numId w:val="0"/>
        </w:numPr>
        <w:tabs>
          <w:tab w:val="clear" w:pos="567"/>
        </w:tabs>
        <w:spacing w:line="240" w:lineRule="auto"/>
        <w:rPr>
          <w:szCs w:val="22"/>
          <w:lang w:val="lt-LT"/>
        </w:rPr>
      </w:pPr>
      <w:proofErr w:type="spellStart"/>
      <w:r w:rsidRPr="00D70287">
        <w:rPr>
          <w:szCs w:val="22"/>
          <w:lang w:val="lt-LT"/>
        </w:rPr>
        <w:t>Gefitinib</w:t>
      </w:r>
      <w:proofErr w:type="spellEnd"/>
      <w:r w:rsidRPr="00D70287">
        <w:rPr>
          <w:szCs w:val="22"/>
          <w:lang w:val="lt-LT"/>
        </w:rPr>
        <w:t xml:space="preserve"> </w:t>
      </w:r>
      <w:proofErr w:type="spellStart"/>
      <w:r w:rsidRPr="00D70287">
        <w:rPr>
          <w:szCs w:val="22"/>
          <w:lang w:val="lt-LT"/>
        </w:rPr>
        <w:t>Teva</w:t>
      </w:r>
      <w:proofErr w:type="spellEnd"/>
      <w:r w:rsidRPr="00D70287">
        <w:rPr>
          <w:szCs w:val="22"/>
          <w:lang w:val="lt-LT"/>
        </w:rPr>
        <w:t xml:space="preserve"> neskirtas vartoti vaikams ir paaugliams iki 18 metų.</w:t>
      </w:r>
    </w:p>
    <w:p w14:paraId="74C34D67" w14:textId="77777777" w:rsidR="00D70287" w:rsidRPr="00D70287" w:rsidRDefault="00D70287" w:rsidP="00D70287">
      <w:pPr>
        <w:numPr>
          <w:ilvl w:val="12"/>
          <w:numId w:val="0"/>
        </w:numPr>
        <w:tabs>
          <w:tab w:val="clear" w:pos="567"/>
        </w:tabs>
        <w:spacing w:line="240" w:lineRule="auto"/>
        <w:rPr>
          <w:b/>
          <w:szCs w:val="22"/>
          <w:lang w:val="lt-LT"/>
        </w:rPr>
      </w:pPr>
    </w:p>
    <w:p w14:paraId="037D5B10" w14:textId="77777777" w:rsidR="00D70287" w:rsidRPr="00D70287" w:rsidRDefault="00D70287" w:rsidP="00D70287">
      <w:pPr>
        <w:pStyle w:val="Antrat4"/>
        <w:spacing w:line="240" w:lineRule="auto"/>
        <w:rPr>
          <w:rFonts w:ascii="Times New Roman" w:hAnsi="Times New Roman"/>
          <w:sz w:val="22"/>
          <w:szCs w:val="22"/>
          <w:lang w:val="lt-LT"/>
        </w:rPr>
      </w:pPr>
      <w:r w:rsidRPr="00D70287">
        <w:rPr>
          <w:rFonts w:ascii="Times New Roman" w:hAnsi="Times New Roman"/>
          <w:sz w:val="22"/>
          <w:szCs w:val="22"/>
          <w:lang w:val="lt-LT"/>
        </w:rPr>
        <w:t xml:space="preserve">Kiti vaistai ir </w:t>
      </w:r>
      <w:proofErr w:type="spellStart"/>
      <w:r w:rsidRPr="00D70287">
        <w:rPr>
          <w:rFonts w:ascii="Times New Roman" w:hAnsi="Times New Roman"/>
          <w:sz w:val="22"/>
          <w:szCs w:val="22"/>
          <w:lang w:val="lt-LT"/>
        </w:rPr>
        <w:t>Gefitinib</w:t>
      </w:r>
      <w:proofErr w:type="spellEnd"/>
      <w:r w:rsidRPr="00D70287">
        <w:rPr>
          <w:rFonts w:ascii="Times New Roman" w:hAnsi="Times New Roman"/>
          <w:sz w:val="22"/>
          <w:szCs w:val="22"/>
          <w:lang w:val="lt-LT"/>
        </w:rPr>
        <w:t xml:space="preserve"> </w:t>
      </w:r>
      <w:proofErr w:type="spellStart"/>
      <w:r w:rsidRPr="00D70287">
        <w:rPr>
          <w:rFonts w:ascii="Times New Roman" w:hAnsi="Times New Roman"/>
          <w:sz w:val="22"/>
          <w:szCs w:val="22"/>
          <w:lang w:val="lt-LT"/>
        </w:rPr>
        <w:t>Teva</w:t>
      </w:r>
      <w:proofErr w:type="spellEnd"/>
    </w:p>
    <w:p w14:paraId="7B1B24FD" w14:textId="77777777" w:rsidR="00D70287" w:rsidRPr="00D70287" w:rsidRDefault="00D70287" w:rsidP="00D70287">
      <w:pPr>
        <w:numPr>
          <w:ilvl w:val="12"/>
          <w:numId w:val="0"/>
        </w:numPr>
        <w:tabs>
          <w:tab w:val="clear" w:pos="567"/>
        </w:tabs>
        <w:spacing w:line="240" w:lineRule="auto"/>
        <w:ind w:right="-2"/>
        <w:rPr>
          <w:szCs w:val="22"/>
          <w:lang w:val="lt-LT"/>
        </w:rPr>
      </w:pPr>
      <w:r w:rsidRPr="00D70287">
        <w:rPr>
          <w:szCs w:val="22"/>
          <w:lang w:val="lt-LT"/>
        </w:rPr>
        <w:t>Jeigu vartojate ar neseniai vartojote kitų vaistų arba dėl to nesate tikri, apie tai pasakykite gydytojui arba vaistininkui.</w:t>
      </w:r>
    </w:p>
    <w:p w14:paraId="5B66F63E" w14:textId="77777777" w:rsidR="00D70287" w:rsidRPr="00D70287" w:rsidRDefault="00D70287" w:rsidP="00D70287">
      <w:pPr>
        <w:numPr>
          <w:ilvl w:val="12"/>
          <w:numId w:val="0"/>
        </w:numPr>
        <w:tabs>
          <w:tab w:val="clear" w:pos="567"/>
        </w:tabs>
        <w:spacing w:line="240" w:lineRule="auto"/>
        <w:ind w:right="-2"/>
        <w:rPr>
          <w:szCs w:val="22"/>
          <w:lang w:val="lt-LT"/>
        </w:rPr>
      </w:pPr>
    </w:p>
    <w:p w14:paraId="18019DF0" w14:textId="77777777" w:rsidR="00D70287" w:rsidRPr="00D70287" w:rsidRDefault="00D70287" w:rsidP="00D70287">
      <w:pPr>
        <w:numPr>
          <w:ilvl w:val="12"/>
          <w:numId w:val="0"/>
        </w:numPr>
        <w:tabs>
          <w:tab w:val="clear" w:pos="567"/>
        </w:tabs>
        <w:spacing w:line="240" w:lineRule="auto"/>
        <w:ind w:right="-2"/>
        <w:rPr>
          <w:szCs w:val="22"/>
          <w:lang w:val="lt-LT"/>
        </w:rPr>
      </w:pPr>
      <w:r w:rsidRPr="00D70287">
        <w:rPr>
          <w:szCs w:val="22"/>
          <w:lang w:val="lt-LT"/>
        </w:rPr>
        <w:t>Gydytojui arba vaistininkui ypač svarbu pasakyti, jeigu vartojate:</w:t>
      </w:r>
    </w:p>
    <w:p w14:paraId="1114CBDE" w14:textId="77777777" w:rsidR="00D70287" w:rsidRPr="00D70287" w:rsidRDefault="00D70287" w:rsidP="00D70287">
      <w:pPr>
        <w:numPr>
          <w:ilvl w:val="0"/>
          <w:numId w:val="7"/>
        </w:numPr>
        <w:spacing w:line="240" w:lineRule="auto"/>
        <w:ind w:left="567" w:right="-2" w:hanging="567"/>
        <w:rPr>
          <w:szCs w:val="22"/>
          <w:lang w:val="lt-LT"/>
        </w:rPr>
      </w:pPr>
      <w:proofErr w:type="spellStart"/>
      <w:r w:rsidRPr="00D70287">
        <w:rPr>
          <w:szCs w:val="22"/>
          <w:lang w:val="lt-LT"/>
        </w:rPr>
        <w:t>fenitoiną</w:t>
      </w:r>
      <w:proofErr w:type="spellEnd"/>
      <w:r w:rsidRPr="00D70287">
        <w:rPr>
          <w:szCs w:val="22"/>
          <w:lang w:val="lt-LT"/>
        </w:rPr>
        <w:t xml:space="preserve"> arba </w:t>
      </w:r>
      <w:proofErr w:type="spellStart"/>
      <w:r w:rsidRPr="00D70287">
        <w:rPr>
          <w:szCs w:val="22"/>
          <w:lang w:val="lt-LT"/>
        </w:rPr>
        <w:t>karbamazepiną</w:t>
      </w:r>
      <w:proofErr w:type="spellEnd"/>
      <w:r w:rsidRPr="00D70287">
        <w:rPr>
          <w:szCs w:val="22"/>
          <w:lang w:val="lt-LT"/>
        </w:rPr>
        <w:t xml:space="preserve"> (epilepsijai gydyti);</w:t>
      </w:r>
    </w:p>
    <w:p w14:paraId="65DDC8A8" w14:textId="77777777" w:rsidR="00D70287" w:rsidRPr="00D70287" w:rsidRDefault="00D70287" w:rsidP="00D70287">
      <w:pPr>
        <w:numPr>
          <w:ilvl w:val="0"/>
          <w:numId w:val="7"/>
        </w:numPr>
        <w:spacing w:line="240" w:lineRule="auto"/>
        <w:ind w:left="567" w:right="-2" w:hanging="567"/>
        <w:rPr>
          <w:szCs w:val="22"/>
          <w:lang w:val="lt-LT"/>
        </w:rPr>
      </w:pPr>
      <w:proofErr w:type="spellStart"/>
      <w:r w:rsidRPr="00D70287">
        <w:rPr>
          <w:szCs w:val="22"/>
          <w:lang w:val="lt-LT"/>
        </w:rPr>
        <w:t>rifampiciną</w:t>
      </w:r>
      <w:proofErr w:type="spellEnd"/>
      <w:r w:rsidRPr="00D70287">
        <w:rPr>
          <w:szCs w:val="22"/>
          <w:lang w:val="lt-LT"/>
        </w:rPr>
        <w:t xml:space="preserve"> (tuberkuliozei gydyti);</w:t>
      </w:r>
    </w:p>
    <w:p w14:paraId="0867BA0A" w14:textId="77777777" w:rsidR="00D70287" w:rsidRDefault="00D70287" w:rsidP="00D70287">
      <w:pPr>
        <w:numPr>
          <w:ilvl w:val="0"/>
          <w:numId w:val="7"/>
        </w:numPr>
        <w:spacing w:line="240" w:lineRule="auto"/>
        <w:ind w:left="567" w:right="-2" w:hanging="567"/>
        <w:rPr>
          <w:szCs w:val="22"/>
          <w:lang w:val="lt-LT"/>
        </w:rPr>
      </w:pPr>
      <w:proofErr w:type="spellStart"/>
      <w:r w:rsidRPr="00D70287">
        <w:rPr>
          <w:szCs w:val="22"/>
          <w:lang w:val="lt-LT"/>
        </w:rPr>
        <w:lastRenderedPageBreak/>
        <w:t>itrakonazolą</w:t>
      </w:r>
      <w:proofErr w:type="spellEnd"/>
      <w:r w:rsidR="00173B84">
        <w:rPr>
          <w:szCs w:val="22"/>
          <w:lang w:val="lt-LT"/>
        </w:rPr>
        <w:t xml:space="preserve">, </w:t>
      </w:r>
      <w:proofErr w:type="spellStart"/>
      <w:r w:rsidR="00173B84">
        <w:rPr>
          <w:szCs w:val="22"/>
          <w:lang w:val="lt-LT"/>
        </w:rPr>
        <w:t>ketoketozolą</w:t>
      </w:r>
      <w:proofErr w:type="spellEnd"/>
      <w:r w:rsidR="00173B84">
        <w:rPr>
          <w:szCs w:val="22"/>
          <w:lang w:val="lt-LT"/>
        </w:rPr>
        <w:t xml:space="preserve">, </w:t>
      </w:r>
      <w:proofErr w:type="spellStart"/>
      <w:r w:rsidR="00173B84">
        <w:rPr>
          <w:szCs w:val="22"/>
          <w:lang w:val="lt-LT"/>
        </w:rPr>
        <w:t>po</w:t>
      </w:r>
      <w:r w:rsidR="00474E79">
        <w:rPr>
          <w:szCs w:val="22"/>
          <w:lang w:val="lt-LT"/>
        </w:rPr>
        <w:t>z</w:t>
      </w:r>
      <w:r w:rsidR="00173B84">
        <w:rPr>
          <w:szCs w:val="22"/>
          <w:lang w:val="lt-LT"/>
        </w:rPr>
        <w:t>akonazolą</w:t>
      </w:r>
      <w:proofErr w:type="spellEnd"/>
      <w:r w:rsidR="00173B84">
        <w:rPr>
          <w:szCs w:val="22"/>
          <w:lang w:val="lt-LT"/>
        </w:rPr>
        <w:t xml:space="preserve"> arba </w:t>
      </w:r>
      <w:proofErr w:type="spellStart"/>
      <w:r w:rsidR="00173B84">
        <w:rPr>
          <w:szCs w:val="22"/>
          <w:lang w:val="lt-LT"/>
        </w:rPr>
        <w:t>vorikonazolą</w:t>
      </w:r>
      <w:proofErr w:type="spellEnd"/>
      <w:r w:rsidRPr="00D70287">
        <w:rPr>
          <w:szCs w:val="22"/>
          <w:lang w:val="lt-LT"/>
        </w:rPr>
        <w:t xml:space="preserve"> (grybelių infekcijai gydyti);</w:t>
      </w:r>
    </w:p>
    <w:p w14:paraId="0E58BF6B" w14:textId="77777777" w:rsidR="00173B84" w:rsidRPr="00D70287" w:rsidRDefault="00173B84" w:rsidP="00D70287">
      <w:pPr>
        <w:numPr>
          <w:ilvl w:val="0"/>
          <w:numId w:val="7"/>
        </w:numPr>
        <w:spacing w:line="240" w:lineRule="auto"/>
        <w:ind w:left="567" w:right="-2" w:hanging="567"/>
        <w:rPr>
          <w:szCs w:val="22"/>
          <w:lang w:val="lt-LT"/>
        </w:rPr>
      </w:pPr>
      <w:proofErr w:type="spellStart"/>
      <w:r>
        <w:rPr>
          <w:szCs w:val="22"/>
          <w:lang w:val="lt-LT"/>
        </w:rPr>
        <w:t>klaritromiciną</w:t>
      </w:r>
      <w:proofErr w:type="spellEnd"/>
      <w:r>
        <w:rPr>
          <w:szCs w:val="22"/>
          <w:lang w:val="lt-LT"/>
        </w:rPr>
        <w:t xml:space="preserve"> arba </w:t>
      </w:r>
      <w:proofErr w:type="spellStart"/>
      <w:r>
        <w:rPr>
          <w:szCs w:val="22"/>
          <w:lang w:val="lt-LT"/>
        </w:rPr>
        <w:t>telitromiciną</w:t>
      </w:r>
      <w:proofErr w:type="spellEnd"/>
      <w:r>
        <w:rPr>
          <w:szCs w:val="22"/>
          <w:lang w:val="lt-LT"/>
        </w:rPr>
        <w:t xml:space="preserve"> (bakterijų sukeltoms infekcijoms gydyti);</w:t>
      </w:r>
    </w:p>
    <w:p w14:paraId="7DB41EAB" w14:textId="77777777" w:rsidR="00D70287" w:rsidRPr="00D70287" w:rsidRDefault="00D70287" w:rsidP="00D70287">
      <w:pPr>
        <w:numPr>
          <w:ilvl w:val="0"/>
          <w:numId w:val="7"/>
        </w:numPr>
        <w:spacing w:line="240" w:lineRule="auto"/>
        <w:ind w:left="567" w:right="-2" w:hanging="567"/>
        <w:rPr>
          <w:szCs w:val="22"/>
          <w:lang w:val="lt-LT"/>
        </w:rPr>
      </w:pPr>
      <w:r w:rsidRPr="00D70287">
        <w:rPr>
          <w:szCs w:val="22"/>
          <w:lang w:val="lt-LT"/>
        </w:rPr>
        <w:t>barbitūratus (vaistus miego sutrikimams gydyti);</w:t>
      </w:r>
    </w:p>
    <w:p w14:paraId="02098C2C" w14:textId="77777777" w:rsidR="00D70287" w:rsidRPr="00D70287" w:rsidRDefault="00D70287" w:rsidP="00D70287">
      <w:pPr>
        <w:numPr>
          <w:ilvl w:val="0"/>
          <w:numId w:val="7"/>
        </w:numPr>
        <w:spacing w:line="240" w:lineRule="auto"/>
        <w:ind w:left="567" w:right="-2" w:hanging="567"/>
        <w:rPr>
          <w:szCs w:val="22"/>
          <w:lang w:val="lt-LT"/>
        </w:rPr>
      </w:pPr>
      <w:r w:rsidRPr="00D70287">
        <w:rPr>
          <w:szCs w:val="22"/>
          <w:lang w:val="lt-LT"/>
        </w:rPr>
        <w:t>žolinius preparatu, kurių sudėtyje yra paprastųjų jonažolių (</w:t>
      </w:r>
      <w:proofErr w:type="spellStart"/>
      <w:r w:rsidRPr="00D70287">
        <w:rPr>
          <w:i/>
          <w:szCs w:val="22"/>
          <w:lang w:val="lt-LT"/>
        </w:rPr>
        <w:t>Hypericum</w:t>
      </w:r>
      <w:proofErr w:type="spellEnd"/>
      <w:r w:rsidRPr="00D70287">
        <w:rPr>
          <w:i/>
          <w:szCs w:val="22"/>
          <w:lang w:val="lt-LT"/>
        </w:rPr>
        <w:t xml:space="preserve"> </w:t>
      </w:r>
      <w:proofErr w:type="spellStart"/>
      <w:r w:rsidRPr="00D70287">
        <w:rPr>
          <w:i/>
          <w:szCs w:val="22"/>
          <w:lang w:val="lt-LT"/>
        </w:rPr>
        <w:t>perforatum</w:t>
      </w:r>
      <w:proofErr w:type="spellEnd"/>
      <w:r w:rsidRPr="00D70287">
        <w:rPr>
          <w:szCs w:val="22"/>
          <w:lang w:val="lt-LT"/>
        </w:rPr>
        <w:t>, kuri vartojama nuo depresijos ir nerimo);</w:t>
      </w:r>
    </w:p>
    <w:p w14:paraId="435325D0" w14:textId="77777777" w:rsidR="00D70287" w:rsidRPr="00D70287" w:rsidRDefault="00D70287" w:rsidP="00D70287">
      <w:pPr>
        <w:numPr>
          <w:ilvl w:val="0"/>
          <w:numId w:val="7"/>
        </w:numPr>
        <w:spacing w:line="240" w:lineRule="auto"/>
        <w:ind w:left="567" w:right="-2" w:hanging="567"/>
        <w:rPr>
          <w:szCs w:val="22"/>
          <w:lang w:val="lt-LT"/>
        </w:rPr>
      </w:pPr>
      <w:r w:rsidRPr="00D70287">
        <w:rPr>
          <w:szCs w:val="22"/>
          <w:lang w:val="lt-LT"/>
        </w:rPr>
        <w:t>protonų siurblį slopinančius vaistus, H</w:t>
      </w:r>
      <w:r w:rsidRPr="00D70287">
        <w:rPr>
          <w:szCs w:val="22"/>
          <w:vertAlign w:val="subscript"/>
          <w:lang w:val="lt-LT"/>
        </w:rPr>
        <w:t>2</w:t>
      </w:r>
      <w:r w:rsidRPr="00D70287">
        <w:rPr>
          <w:szCs w:val="22"/>
          <w:lang w:val="lt-LT"/>
        </w:rPr>
        <w:t xml:space="preserve"> antagonistus ar </w:t>
      </w:r>
      <w:proofErr w:type="spellStart"/>
      <w:r w:rsidRPr="00D70287">
        <w:rPr>
          <w:szCs w:val="22"/>
          <w:lang w:val="lt-LT"/>
        </w:rPr>
        <w:t>antacidinius</w:t>
      </w:r>
      <w:proofErr w:type="spellEnd"/>
      <w:r w:rsidRPr="00D70287">
        <w:rPr>
          <w:szCs w:val="22"/>
          <w:lang w:val="lt-LT"/>
        </w:rPr>
        <w:t xml:space="preserve"> vaistus (nuo opų, </w:t>
      </w:r>
      <w:proofErr w:type="spellStart"/>
      <w:r w:rsidRPr="00D70287">
        <w:rPr>
          <w:szCs w:val="22"/>
          <w:lang w:val="lt-LT"/>
        </w:rPr>
        <w:t>nevirškinimo</w:t>
      </w:r>
      <w:proofErr w:type="spellEnd"/>
      <w:r w:rsidRPr="00D70287">
        <w:rPr>
          <w:szCs w:val="22"/>
          <w:lang w:val="lt-LT"/>
        </w:rPr>
        <w:t>, rėmens bei rūgšties kiekiui skrandyje sumažinti).</w:t>
      </w:r>
    </w:p>
    <w:p w14:paraId="67DE6E62" w14:textId="77777777" w:rsidR="00D70287" w:rsidRPr="00D70287" w:rsidRDefault="00D70287" w:rsidP="00D70287">
      <w:pPr>
        <w:spacing w:line="240" w:lineRule="auto"/>
        <w:ind w:right="-2"/>
        <w:rPr>
          <w:szCs w:val="22"/>
          <w:lang w:val="lt-LT"/>
        </w:rPr>
      </w:pPr>
    </w:p>
    <w:p w14:paraId="5B3DA3EE" w14:textId="77777777" w:rsidR="00D70287" w:rsidRPr="00D70287" w:rsidRDefault="00D70287" w:rsidP="00D70287">
      <w:pPr>
        <w:spacing w:line="240" w:lineRule="auto"/>
        <w:ind w:right="-2"/>
        <w:rPr>
          <w:szCs w:val="22"/>
          <w:lang w:val="lt-LT"/>
        </w:rPr>
      </w:pPr>
      <w:r w:rsidRPr="00D70287">
        <w:rPr>
          <w:szCs w:val="22"/>
          <w:lang w:val="lt-LT"/>
        </w:rPr>
        <w:t xml:space="preserve">Šie vaistai gali turėti įtakos </w:t>
      </w:r>
      <w:proofErr w:type="spellStart"/>
      <w:r w:rsidRPr="00D70287">
        <w:rPr>
          <w:szCs w:val="22"/>
          <w:lang w:val="lt-LT"/>
        </w:rPr>
        <w:t>Gefitinib</w:t>
      </w:r>
      <w:proofErr w:type="spellEnd"/>
      <w:r w:rsidRPr="00D70287">
        <w:rPr>
          <w:szCs w:val="22"/>
          <w:lang w:val="lt-LT"/>
        </w:rPr>
        <w:t xml:space="preserve"> </w:t>
      </w:r>
      <w:proofErr w:type="spellStart"/>
      <w:r w:rsidRPr="00D70287">
        <w:rPr>
          <w:szCs w:val="22"/>
          <w:lang w:val="lt-LT"/>
        </w:rPr>
        <w:t>Teva</w:t>
      </w:r>
      <w:proofErr w:type="spellEnd"/>
      <w:r w:rsidRPr="00D70287">
        <w:rPr>
          <w:szCs w:val="22"/>
          <w:lang w:val="lt-LT"/>
        </w:rPr>
        <w:t xml:space="preserve"> poveikiui.</w:t>
      </w:r>
    </w:p>
    <w:p w14:paraId="66C6C4BD" w14:textId="77777777" w:rsidR="00D70287" w:rsidRPr="00D70287" w:rsidRDefault="00D70287" w:rsidP="00D70287">
      <w:pPr>
        <w:numPr>
          <w:ilvl w:val="0"/>
          <w:numId w:val="7"/>
        </w:numPr>
        <w:spacing w:line="240" w:lineRule="auto"/>
        <w:ind w:left="567" w:right="-2" w:hanging="567"/>
        <w:rPr>
          <w:szCs w:val="22"/>
          <w:lang w:val="lt-LT"/>
        </w:rPr>
      </w:pPr>
      <w:r w:rsidRPr="00D70287">
        <w:rPr>
          <w:b/>
          <w:szCs w:val="22"/>
          <w:lang w:val="lt-LT"/>
        </w:rPr>
        <w:t>Varfariną</w:t>
      </w:r>
      <w:r w:rsidRPr="00D70287">
        <w:rPr>
          <w:szCs w:val="22"/>
          <w:lang w:val="lt-LT"/>
        </w:rPr>
        <w:t xml:space="preserve"> (geriamasis antikoaguliantas ir vartojamas norint išvengti kraujo krešulių susidarymo). Jeigu vartojate vaistą, kurio sudėtyje yra šios veikliosios medžiagos, gydytojui gali reikėti dažniau tirti kraują.</w:t>
      </w:r>
    </w:p>
    <w:p w14:paraId="72767A59" w14:textId="77777777" w:rsidR="00D70287" w:rsidRPr="00D70287" w:rsidRDefault="00D70287" w:rsidP="00D70287">
      <w:pPr>
        <w:spacing w:line="240" w:lineRule="auto"/>
        <w:ind w:right="-2"/>
        <w:rPr>
          <w:szCs w:val="22"/>
          <w:lang w:val="lt-LT"/>
        </w:rPr>
      </w:pPr>
      <w:r w:rsidRPr="00D70287">
        <w:rPr>
          <w:szCs w:val="22"/>
          <w:lang w:val="lt-LT"/>
        </w:rPr>
        <w:t xml:space="preserve">Jeigu bet kuri paminėta būklė Jums tinka arba dėl to abejojate, pasitarkite su gydytojui arba vaistininkui prieš pradėdami vartoti </w:t>
      </w:r>
      <w:proofErr w:type="spellStart"/>
      <w:r w:rsidRPr="00D70287">
        <w:rPr>
          <w:szCs w:val="22"/>
          <w:lang w:val="lt-LT"/>
        </w:rPr>
        <w:t>Gefitinib</w:t>
      </w:r>
      <w:proofErr w:type="spellEnd"/>
      <w:r w:rsidRPr="00D70287">
        <w:rPr>
          <w:szCs w:val="22"/>
          <w:lang w:val="lt-LT"/>
        </w:rPr>
        <w:t xml:space="preserve"> </w:t>
      </w:r>
      <w:proofErr w:type="spellStart"/>
      <w:r w:rsidRPr="00D70287">
        <w:rPr>
          <w:szCs w:val="22"/>
          <w:lang w:val="lt-LT"/>
        </w:rPr>
        <w:t>Teva</w:t>
      </w:r>
      <w:proofErr w:type="spellEnd"/>
      <w:r w:rsidRPr="00D70287">
        <w:rPr>
          <w:szCs w:val="22"/>
          <w:lang w:val="lt-LT"/>
        </w:rPr>
        <w:t>.</w:t>
      </w:r>
    </w:p>
    <w:p w14:paraId="4640938E" w14:textId="77777777" w:rsidR="00D70287" w:rsidRPr="00D70287" w:rsidRDefault="00D70287" w:rsidP="00D70287">
      <w:pPr>
        <w:spacing w:line="240" w:lineRule="auto"/>
        <w:ind w:right="-2"/>
        <w:rPr>
          <w:szCs w:val="22"/>
          <w:lang w:val="lt-LT"/>
        </w:rPr>
      </w:pPr>
    </w:p>
    <w:p w14:paraId="366985BA" w14:textId="77777777" w:rsidR="00D70287" w:rsidRPr="00D70287" w:rsidRDefault="00D70287" w:rsidP="00D70287">
      <w:pPr>
        <w:pStyle w:val="Antrat4"/>
        <w:spacing w:line="240" w:lineRule="auto"/>
        <w:rPr>
          <w:rFonts w:ascii="Times New Roman" w:hAnsi="Times New Roman"/>
          <w:sz w:val="22"/>
          <w:szCs w:val="22"/>
          <w:lang w:val="lt-LT"/>
        </w:rPr>
      </w:pPr>
      <w:r w:rsidRPr="00D70287">
        <w:rPr>
          <w:rFonts w:ascii="Times New Roman" w:hAnsi="Times New Roman"/>
          <w:sz w:val="22"/>
          <w:szCs w:val="22"/>
          <w:lang w:val="lt-LT"/>
        </w:rPr>
        <w:t>Nėštumas, žindymo laikotarpis ir vaisingumas</w:t>
      </w:r>
    </w:p>
    <w:p w14:paraId="093C13EE" w14:textId="77777777" w:rsidR="00D70287" w:rsidRPr="00D70287" w:rsidRDefault="00D70287" w:rsidP="00D70287">
      <w:pPr>
        <w:numPr>
          <w:ilvl w:val="12"/>
          <w:numId w:val="0"/>
        </w:numPr>
        <w:tabs>
          <w:tab w:val="clear" w:pos="567"/>
        </w:tabs>
        <w:spacing w:line="240" w:lineRule="auto"/>
        <w:rPr>
          <w:szCs w:val="22"/>
          <w:lang w:val="lt-LT"/>
        </w:rPr>
      </w:pPr>
      <w:r w:rsidRPr="00D70287">
        <w:rPr>
          <w:szCs w:val="22"/>
          <w:lang w:val="lt-LT"/>
        </w:rPr>
        <w:t>Jeigu esate nėščia, galite pastoti arba žindote kūdikį, tai prieš vartodama šį vaistą, pasitarkite su gydytoju.</w:t>
      </w:r>
    </w:p>
    <w:p w14:paraId="60D53F64" w14:textId="77777777" w:rsidR="00D70287" w:rsidRPr="00D70287" w:rsidRDefault="00D70287" w:rsidP="00D70287">
      <w:pPr>
        <w:numPr>
          <w:ilvl w:val="12"/>
          <w:numId w:val="0"/>
        </w:numPr>
        <w:tabs>
          <w:tab w:val="clear" w:pos="567"/>
        </w:tabs>
        <w:spacing w:line="240" w:lineRule="auto"/>
        <w:rPr>
          <w:szCs w:val="22"/>
          <w:lang w:val="lt-LT"/>
        </w:rPr>
      </w:pPr>
      <w:r w:rsidRPr="00D70287">
        <w:rPr>
          <w:szCs w:val="22"/>
          <w:lang w:val="lt-LT"/>
        </w:rPr>
        <w:t xml:space="preserve">Vartojant </w:t>
      </w:r>
      <w:proofErr w:type="spellStart"/>
      <w:r w:rsidRPr="00D70287">
        <w:rPr>
          <w:szCs w:val="22"/>
          <w:lang w:val="lt-LT"/>
        </w:rPr>
        <w:t>Gefitinib</w:t>
      </w:r>
      <w:proofErr w:type="spellEnd"/>
      <w:r w:rsidRPr="00D70287">
        <w:rPr>
          <w:szCs w:val="22"/>
          <w:lang w:val="lt-LT"/>
        </w:rPr>
        <w:t xml:space="preserve"> </w:t>
      </w:r>
      <w:proofErr w:type="spellStart"/>
      <w:r w:rsidRPr="00D70287">
        <w:rPr>
          <w:szCs w:val="22"/>
          <w:lang w:val="lt-LT"/>
        </w:rPr>
        <w:t>Teva</w:t>
      </w:r>
      <w:proofErr w:type="spellEnd"/>
      <w:r w:rsidRPr="00D70287">
        <w:rPr>
          <w:szCs w:val="22"/>
          <w:lang w:val="lt-LT"/>
        </w:rPr>
        <w:t>, rekomenduojama vengti pastoti, kadangi šis vaistas gali pakenkti kūdikiui.</w:t>
      </w:r>
    </w:p>
    <w:p w14:paraId="6FEDC66D" w14:textId="77777777" w:rsidR="00D70287" w:rsidRPr="00D70287" w:rsidRDefault="00D70287" w:rsidP="00D70287">
      <w:pPr>
        <w:numPr>
          <w:ilvl w:val="12"/>
          <w:numId w:val="0"/>
        </w:numPr>
        <w:tabs>
          <w:tab w:val="clear" w:pos="567"/>
        </w:tabs>
        <w:spacing w:line="240" w:lineRule="auto"/>
        <w:rPr>
          <w:szCs w:val="22"/>
          <w:lang w:val="lt-LT"/>
        </w:rPr>
      </w:pPr>
      <w:r w:rsidRPr="00D70287">
        <w:rPr>
          <w:szCs w:val="22"/>
          <w:lang w:val="lt-LT"/>
        </w:rPr>
        <w:t xml:space="preserve">Žindymo laikotarpiu </w:t>
      </w:r>
      <w:proofErr w:type="spellStart"/>
      <w:r w:rsidRPr="00D70287">
        <w:rPr>
          <w:szCs w:val="22"/>
          <w:lang w:val="lt-LT"/>
        </w:rPr>
        <w:t>Gefitinib</w:t>
      </w:r>
      <w:proofErr w:type="spellEnd"/>
      <w:r w:rsidRPr="00D70287">
        <w:rPr>
          <w:szCs w:val="22"/>
          <w:lang w:val="lt-LT"/>
        </w:rPr>
        <w:t xml:space="preserve"> </w:t>
      </w:r>
      <w:proofErr w:type="spellStart"/>
      <w:r w:rsidRPr="00D70287">
        <w:rPr>
          <w:szCs w:val="22"/>
          <w:lang w:val="lt-LT"/>
        </w:rPr>
        <w:t>Teva</w:t>
      </w:r>
      <w:proofErr w:type="spellEnd"/>
      <w:r w:rsidRPr="00D70287">
        <w:rPr>
          <w:szCs w:val="22"/>
          <w:lang w:val="lt-LT"/>
        </w:rPr>
        <w:t xml:space="preserve"> vartoti negalima, kadangi tai nesaugu Jūsų kūdikiui.</w:t>
      </w:r>
    </w:p>
    <w:p w14:paraId="0FE24168" w14:textId="77777777" w:rsidR="00D70287" w:rsidRPr="00D70287" w:rsidRDefault="00D70287" w:rsidP="00D70287">
      <w:pPr>
        <w:numPr>
          <w:ilvl w:val="12"/>
          <w:numId w:val="0"/>
        </w:numPr>
        <w:tabs>
          <w:tab w:val="clear" w:pos="567"/>
        </w:tabs>
        <w:spacing w:line="240" w:lineRule="auto"/>
        <w:rPr>
          <w:szCs w:val="22"/>
          <w:lang w:val="lt-LT"/>
        </w:rPr>
      </w:pPr>
    </w:p>
    <w:p w14:paraId="75F3E55B" w14:textId="77777777" w:rsidR="00D70287" w:rsidRPr="00D70287" w:rsidRDefault="00D70287" w:rsidP="00D70287">
      <w:pPr>
        <w:pStyle w:val="Antrat4"/>
        <w:spacing w:line="240" w:lineRule="auto"/>
        <w:rPr>
          <w:rFonts w:ascii="Times New Roman" w:hAnsi="Times New Roman"/>
          <w:sz w:val="22"/>
          <w:szCs w:val="22"/>
          <w:lang w:val="lt-LT"/>
        </w:rPr>
      </w:pPr>
      <w:r w:rsidRPr="00D70287">
        <w:rPr>
          <w:rFonts w:ascii="Times New Roman" w:hAnsi="Times New Roman"/>
          <w:sz w:val="22"/>
          <w:szCs w:val="22"/>
          <w:lang w:val="lt-LT"/>
        </w:rPr>
        <w:t>Vairavimas ir mechanizmų valdymas</w:t>
      </w:r>
    </w:p>
    <w:p w14:paraId="28B2C534" w14:textId="77777777" w:rsidR="00173B84" w:rsidRPr="00696CB1" w:rsidRDefault="00173B84" w:rsidP="00173B84">
      <w:pPr>
        <w:widowControl w:val="0"/>
        <w:numPr>
          <w:ilvl w:val="12"/>
          <w:numId w:val="0"/>
        </w:numPr>
        <w:tabs>
          <w:tab w:val="clear" w:pos="567"/>
        </w:tabs>
        <w:spacing w:line="240" w:lineRule="auto"/>
        <w:ind w:right="-2"/>
        <w:rPr>
          <w:szCs w:val="22"/>
          <w:lang w:val="lt-LT"/>
        </w:rPr>
      </w:pPr>
      <w:r>
        <w:rPr>
          <w:szCs w:val="22"/>
          <w:lang w:val="lt-LT"/>
        </w:rPr>
        <w:t>V</w:t>
      </w:r>
      <w:r w:rsidRPr="00696CB1">
        <w:rPr>
          <w:szCs w:val="22"/>
          <w:lang w:val="lt-LT"/>
        </w:rPr>
        <w:t xml:space="preserve">artodami </w:t>
      </w:r>
      <w:r>
        <w:rPr>
          <w:szCs w:val="22"/>
          <w:lang w:val="lt-LT"/>
        </w:rPr>
        <w:t>vaistą, galite jausti</w:t>
      </w:r>
      <w:r w:rsidRPr="00696CB1">
        <w:rPr>
          <w:szCs w:val="22"/>
          <w:lang w:val="lt-LT"/>
        </w:rPr>
        <w:t xml:space="preserve"> silpnumą</w:t>
      </w:r>
      <w:r>
        <w:rPr>
          <w:szCs w:val="22"/>
          <w:lang w:val="lt-LT"/>
        </w:rPr>
        <w:t>. Jeigu taip atsitiktų, tai</w:t>
      </w:r>
      <w:r w:rsidRPr="00696CB1">
        <w:rPr>
          <w:szCs w:val="22"/>
          <w:lang w:val="lt-LT"/>
        </w:rPr>
        <w:t xml:space="preserve"> </w:t>
      </w:r>
      <w:r>
        <w:rPr>
          <w:szCs w:val="22"/>
          <w:lang w:val="lt-LT"/>
        </w:rPr>
        <w:t>ne</w:t>
      </w:r>
      <w:r w:rsidRPr="00696CB1">
        <w:rPr>
          <w:szCs w:val="22"/>
          <w:lang w:val="lt-LT"/>
        </w:rPr>
        <w:t>vairuokite</w:t>
      </w:r>
      <w:r>
        <w:rPr>
          <w:szCs w:val="22"/>
          <w:lang w:val="lt-LT"/>
        </w:rPr>
        <w:t xml:space="preserve"> </w:t>
      </w:r>
      <w:r w:rsidRPr="00696CB1">
        <w:rPr>
          <w:szCs w:val="22"/>
          <w:lang w:val="lt-LT"/>
        </w:rPr>
        <w:t xml:space="preserve">ir </w:t>
      </w:r>
      <w:r>
        <w:rPr>
          <w:szCs w:val="22"/>
          <w:lang w:val="lt-LT"/>
        </w:rPr>
        <w:t>ne</w:t>
      </w:r>
      <w:r w:rsidRPr="00696CB1">
        <w:rPr>
          <w:szCs w:val="22"/>
          <w:lang w:val="lt-LT"/>
        </w:rPr>
        <w:t>valdykite mechanizm</w:t>
      </w:r>
      <w:r>
        <w:rPr>
          <w:szCs w:val="22"/>
          <w:lang w:val="lt-LT"/>
        </w:rPr>
        <w:t>ų</w:t>
      </w:r>
      <w:r w:rsidRPr="00696CB1">
        <w:rPr>
          <w:szCs w:val="22"/>
          <w:lang w:val="lt-LT"/>
        </w:rPr>
        <w:t>.</w:t>
      </w:r>
    </w:p>
    <w:p w14:paraId="6D441A27" w14:textId="77777777" w:rsidR="00D70287" w:rsidRPr="00D70287" w:rsidRDefault="00D70287" w:rsidP="00D70287">
      <w:pPr>
        <w:numPr>
          <w:ilvl w:val="12"/>
          <w:numId w:val="0"/>
        </w:numPr>
        <w:tabs>
          <w:tab w:val="clear" w:pos="567"/>
        </w:tabs>
        <w:spacing w:line="240" w:lineRule="auto"/>
        <w:ind w:right="-2"/>
        <w:rPr>
          <w:szCs w:val="22"/>
          <w:lang w:val="lt-LT"/>
        </w:rPr>
      </w:pPr>
      <w:r w:rsidRPr="00D70287">
        <w:rPr>
          <w:szCs w:val="22"/>
          <w:lang w:val="lt-LT"/>
        </w:rPr>
        <w:t>.</w:t>
      </w:r>
    </w:p>
    <w:p w14:paraId="68AC4832" w14:textId="77777777" w:rsidR="00D70287" w:rsidRPr="00D70287" w:rsidRDefault="00D70287" w:rsidP="00D70287">
      <w:pPr>
        <w:numPr>
          <w:ilvl w:val="12"/>
          <w:numId w:val="0"/>
        </w:numPr>
        <w:tabs>
          <w:tab w:val="clear" w:pos="567"/>
        </w:tabs>
        <w:spacing w:line="240" w:lineRule="auto"/>
        <w:ind w:right="-2"/>
        <w:rPr>
          <w:szCs w:val="22"/>
          <w:lang w:val="lt-LT"/>
        </w:rPr>
      </w:pPr>
    </w:p>
    <w:p w14:paraId="345A9416" w14:textId="77777777" w:rsidR="00D70287" w:rsidRPr="00D70287" w:rsidRDefault="00D70287" w:rsidP="00D70287">
      <w:pPr>
        <w:pStyle w:val="Antrat4"/>
        <w:spacing w:line="240" w:lineRule="auto"/>
        <w:rPr>
          <w:rFonts w:ascii="Times New Roman" w:hAnsi="Times New Roman"/>
          <w:sz w:val="22"/>
          <w:szCs w:val="22"/>
          <w:lang w:val="lt-LT"/>
        </w:rPr>
      </w:pPr>
      <w:proofErr w:type="spellStart"/>
      <w:r w:rsidRPr="00D70287">
        <w:rPr>
          <w:rFonts w:ascii="Times New Roman" w:hAnsi="Times New Roman"/>
          <w:sz w:val="22"/>
          <w:szCs w:val="22"/>
          <w:lang w:val="lt-LT"/>
        </w:rPr>
        <w:t>Gefitinib</w:t>
      </w:r>
      <w:proofErr w:type="spellEnd"/>
      <w:r w:rsidRPr="00D70287">
        <w:rPr>
          <w:rFonts w:ascii="Times New Roman" w:hAnsi="Times New Roman"/>
          <w:sz w:val="22"/>
          <w:szCs w:val="22"/>
          <w:lang w:val="lt-LT"/>
        </w:rPr>
        <w:t xml:space="preserve"> </w:t>
      </w:r>
      <w:proofErr w:type="spellStart"/>
      <w:r w:rsidRPr="00D70287">
        <w:rPr>
          <w:rFonts w:ascii="Times New Roman" w:hAnsi="Times New Roman"/>
          <w:sz w:val="22"/>
          <w:szCs w:val="22"/>
          <w:lang w:val="lt-LT"/>
        </w:rPr>
        <w:t>Teva</w:t>
      </w:r>
      <w:proofErr w:type="spellEnd"/>
      <w:r w:rsidRPr="00D70287">
        <w:rPr>
          <w:rFonts w:ascii="Times New Roman" w:hAnsi="Times New Roman"/>
          <w:sz w:val="22"/>
          <w:szCs w:val="22"/>
          <w:lang w:val="lt-LT"/>
        </w:rPr>
        <w:t xml:space="preserve"> sudėtyje yra laktozės</w:t>
      </w:r>
    </w:p>
    <w:p w14:paraId="11EFD561" w14:textId="77777777" w:rsidR="00D70287" w:rsidRPr="00D70287" w:rsidRDefault="00D70287" w:rsidP="00D70287">
      <w:pPr>
        <w:numPr>
          <w:ilvl w:val="12"/>
          <w:numId w:val="0"/>
        </w:numPr>
        <w:tabs>
          <w:tab w:val="clear" w:pos="567"/>
        </w:tabs>
        <w:spacing w:line="240" w:lineRule="auto"/>
        <w:ind w:right="-2"/>
        <w:rPr>
          <w:szCs w:val="22"/>
          <w:lang w:val="lt-LT"/>
        </w:rPr>
      </w:pPr>
      <w:r w:rsidRPr="00D70287">
        <w:rPr>
          <w:szCs w:val="22"/>
          <w:lang w:val="lt-LT"/>
        </w:rPr>
        <w:t>Jeigu gydytojas Jums yra sakęs, kad netoleruojate kokių nors angliavandenių, kreipkitės į jį prieš pradėdami vartoti šį vaistą.</w:t>
      </w:r>
    </w:p>
    <w:p w14:paraId="38D9A55C" w14:textId="77777777" w:rsidR="00D70287" w:rsidRPr="00D70287" w:rsidRDefault="00D70287" w:rsidP="00D70287">
      <w:pPr>
        <w:numPr>
          <w:ilvl w:val="12"/>
          <w:numId w:val="0"/>
        </w:numPr>
        <w:tabs>
          <w:tab w:val="clear" w:pos="567"/>
        </w:tabs>
        <w:spacing w:line="240" w:lineRule="auto"/>
        <w:ind w:right="-2"/>
        <w:rPr>
          <w:szCs w:val="22"/>
          <w:lang w:val="lt-LT"/>
        </w:rPr>
      </w:pPr>
    </w:p>
    <w:p w14:paraId="10A979F7" w14:textId="77777777" w:rsidR="00D70287" w:rsidRPr="00D70287" w:rsidRDefault="00D70287" w:rsidP="00D70287">
      <w:pPr>
        <w:pStyle w:val="Antrat4"/>
        <w:spacing w:line="240" w:lineRule="auto"/>
        <w:rPr>
          <w:rFonts w:ascii="Times New Roman" w:hAnsi="Times New Roman"/>
          <w:sz w:val="22"/>
          <w:szCs w:val="22"/>
          <w:lang w:val="lt-LT"/>
        </w:rPr>
      </w:pPr>
      <w:proofErr w:type="spellStart"/>
      <w:r w:rsidRPr="00D70287">
        <w:rPr>
          <w:rFonts w:ascii="Times New Roman" w:hAnsi="Times New Roman"/>
          <w:sz w:val="22"/>
          <w:szCs w:val="22"/>
          <w:lang w:val="lt-LT"/>
        </w:rPr>
        <w:t>Gefitinib</w:t>
      </w:r>
      <w:proofErr w:type="spellEnd"/>
      <w:r w:rsidRPr="00D70287">
        <w:rPr>
          <w:rFonts w:ascii="Times New Roman" w:hAnsi="Times New Roman"/>
          <w:sz w:val="22"/>
          <w:szCs w:val="22"/>
          <w:lang w:val="lt-LT"/>
        </w:rPr>
        <w:t xml:space="preserve"> </w:t>
      </w:r>
      <w:proofErr w:type="spellStart"/>
      <w:r w:rsidRPr="00D70287">
        <w:rPr>
          <w:rFonts w:ascii="Times New Roman" w:hAnsi="Times New Roman"/>
          <w:sz w:val="22"/>
          <w:szCs w:val="22"/>
          <w:lang w:val="lt-LT"/>
        </w:rPr>
        <w:t>Teva</w:t>
      </w:r>
      <w:proofErr w:type="spellEnd"/>
      <w:r w:rsidRPr="00D70287">
        <w:rPr>
          <w:rFonts w:ascii="Times New Roman" w:hAnsi="Times New Roman"/>
          <w:sz w:val="22"/>
          <w:szCs w:val="22"/>
          <w:lang w:val="lt-LT"/>
        </w:rPr>
        <w:t xml:space="preserve"> sudėtyje yra natrio</w:t>
      </w:r>
    </w:p>
    <w:p w14:paraId="50B8AD68" w14:textId="77777777" w:rsidR="00D70287" w:rsidRPr="00D70287" w:rsidRDefault="00D70287" w:rsidP="00362947">
      <w:pPr>
        <w:numPr>
          <w:ilvl w:val="12"/>
          <w:numId w:val="0"/>
        </w:numPr>
        <w:tabs>
          <w:tab w:val="clear" w:pos="567"/>
        </w:tabs>
        <w:spacing w:line="240" w:lineRule="auto"/>
        <w:ind w:right="-2"/>
        <w:rPr>
          <w:szCs w:val="22"/>
          <w:lang w:val="lt-LT"/>
        </w:rPr>
      </w:pPr>
      <w:r w:rsidRPr="00D70287">
        <w:rPr>
          <w:szCs w:val="22"/>
          <w:lang w:val="lt-LT"/>
        </w:rPr>
        <w:t>Šio vaisto tabletėje yra mažiau kaip 1 </w:t>
      </w:r>
      <w:proofErr w:type="spellStart"/>
      <w:r w:rsidRPr="00D70287">
        <w:rPr>
          <w:szCs w:val="22"/>
          <w:lang w:val="lt-LT"/>
        </w:rPr>
        <w:t>mmol</w:t>
      </w:r>
      <w:proofErr w:type="spellEnd"/>
      <w:r w:rsidRPr="00D70287">
        <w:rPr>
          <w:szCs w:val="22"/>
          <w:lang w:val="lt-LT"/>
        </w:rPr>
        <w:t xml:space="preserve"> (23 mg) natrio, t. y. </w:t>
      </w:r>
      <w:r w:rsidR="00362947">
        <w:rPr>
          <w:szCs w:val="22"/>
          <w:lang w:val="lt-LT"/>
        </w:rPr>
        <w:t xml:space="preserve">jis </w:t>
      </w:r>
      <w:r w:rsidR="00362947" w:rsidRPr="00362947">
        <w:rPr>
          <w:szCs w:val="22"/>
          <w:lang w:val="lt-LT"/>
        </w:rPr>
        <w:t>beveik</w:t>
      </w:r>
      <w:r w:rsidR="00362947">
        <w:rPr>
          <w:szCs w:val="22"/>
          <w:lang w:val="lt-LT"/>
        </w:rPr>
        <w:t xml:space="preserve"> </w:t>
      </w:r>
      <w:r w:rsidR="00362947" w:rsidRPr="00362947">
        <w:rPr>
          <w:szCs w:val="22"/>
          <w:lang w:val="lt-LT"/>
        </w:rPr>
        <w:t>neturi reikšmės.</w:t>
      </w:r>
    </w:p>
    <w:p w14:paraId="57E13CDB" w14:textId="77777777" w:rsidR="00D70287" w:rsidRPr="00D70287" w:rsidRDefault="00D70287" w:rsidP="00D70287">
      <w:pPr>
        <w:numPr>
          <w:ilvl w:val="12"/>
          <w:numId w:val="0"/>
        </w:numPr>
        <w:tabs>
          <w:tab w:val="clear" w:pos="567"/>
        </w:tabs>
        <w:spacing w:line="240" w:lineRule="auto"/>
        <w:ind w:right="-2"/>
        <w:rPr>
          <w:szCs w:val="22"/>
          <w:lang w:val="lt-LT"/>
        </w:rPr>
      </w:pPr>
    </w:p>
    <w:p w14:paraId="76E881BC" w14:textId="77777777" w:rsidR="00D70287" w:rsidRPr="00D70287" w:rsidRDefault="00D70287" w:rsidP="00D70287">
      <w:pPr>
        <w:numPr>
          <w:ilvl w:val="12"/>
          <w:numId w:val="0"/>
        </w:numPr>
        <w:tabs>
          <w:tab w:val="clear" w:pos="567"/>
        </w:tabs>
        <w:spacing w:line="240" w:lineRule="auto"/>
        <w:ind w:right="-2"/>
        <w:rPr>
          <w:szCs w:val="22"/>
          <w:lang w:val="lt-LT"/>
        </w:rPr>
      </w:pPr>
    </w:p>
    <w:p w14:paraId="50C603E1" w14:textId="77777777" w:rsidR="00D70287" w:rsidRPr="00D70287" w:rsidRDefault="00D70287" w:rsidP="00D70287">
      <w:pPr>
        <w:pStyle w:val="Antrat3"/>
        <w:spacing w:before="0" w:after="0" w:line="240" w:lineRule="auto"/>
        <w:rPr>
          <w:rFonts w:ascii="Times New Roman" w:hAnsi="Times New Roman"/>
          <w:sz w:val="22"/>
          <w:szCs w:val="22"/>
          <w:lang w:val="lt-LT"/>
        </w:rPr>
      </w:pPr>
      <w:r w:rsidRPr="00D70287">
        <w:rPr>
          <w:rFonts w:ascii="Times New Roman" w:hAnsi="Times New Roman"/>
          <w:sz w:val="22"/>
          <w:szCs w:val="22"/>
          <w:lang w:val="lt-LT"/>
        </w:rPr>
        <w:t>3.</w:t>
      </w:r>
      <w:r w:rsidRPr="00D70287">
        <w:rPr>
          <w:rFonts w:ascii="Times New Roman" w:hAnsi="Times New Roman"/>
          <w:sz w:val="22"/>
          <w:szCs w:val="22"/>
          <w:lang w:val="lt-LT"/>
        </w:rPr>
        <w:tab/>
        <w:t xml:space="preserve">Kaip vartoti </w:t>
      </w:r>
      <w:proofErr w:type="spellStart"/>
      <w:r w:rsidRPr="00D70287">
        <w:rPr>
          <w:rFonts w:ascii="Times New Roman" w:hAnsi="Times New Roman"/>
          <w:sz w:val="22"/>
          <w:szCs w:val="22"/>
          <w:lang w:val="lt-LT"/>
        </w:rPr>
        <w:t>Gefitinib</w:t>
      </w:r>
      <w:proofErr w:type="spellEnd"/>
      <w:r w:rsidRPr="00D70287">
        <w:rPr>
          <w:rFonts w:ascii="Times New Roman" w:hAnsi="Times New Roman"/>
          <w:sz w:val="22"/>
          <w:szCs w:val="22"/>
          <w:lang w:val="lt-LT"/>
        </w:rPr>
        <w:t xml:space="preserve"> </w:t>
      </w:r>
      <w:proofErr w:type="spellStart"/>
      <w:r w:rsidRPr="00D70287">
        <w:rPr>
          <w:rFonts w:ascii="Times New Roman" w:hAnsi="Times New Roman"/>
          <w:sz w:val="22"/>
          <w:szCs w:val="22"/>
          <w:lang w:val="lt-LT"/>
        </w:rPr>
        <w:t>Teva</w:t>
      </w:r>
      <w:proofErr w:type="spellEnd"/>
    </w:p>
    <w:p w14:paraId="578FAEDF" w14:textId="77777777" w:rsidR="00D70287" w:rsidRPr="00D70287" w:rsidRDefault="00D70287" w:rsidP="00D70287">
      <w:pPr>
        <w:numPr>
          <w:ilvl w:val="12"/>
          <w:numId w:val="0"/>
        </w:numPr>
        <w:tabs>
          <w:tab w:val="clear" w:pos="567"/>
        </w:tabs>
        <w:spacing w:line="240" w:lineRule="auto"/>
        <w:ind w:right="-2"/>
        <w:rPr>
          <w:szCs w:val="22"/>
          <w:lang w:val="lt-LT"/>
        </w:rPr>
      </w:pPr>
    </w:p>
    <w:p w14:paraId="3E347C93" w14:textId="77777777" w:rsidR="00D70287" w:rsidRPr="00D70287" w:rsidRDefault="00D70287" w:rsidP="00D70287">
      <w:pPr>
        <w:numPr>
          <w:ilvl w:val="12"/>
          <w:numId w:val="0"/>
        </w:numPr>
        <w:tabs>
          <w:tab w:val="clear" w:pos="567"/>
        </w:tabs>
        <w:spacing w:line="240" w:lineRule="auto"/>
        <w:ind w:right="-2"/>
        <w:rPr>
          <w:szCs w:val="22"/>
          <w:lang w:val="lt-LT"/>
        </w:rPr>
      </w:pPr>
      <w:r w:rsidRPr="00D70287">
        <w:rPr>
          <w:szCs w:val="22"/>
          <w:lang w:val="lt-LT"/>
        </w:rPr>
        <w:t>Visada vartokite šį vaistą tiksliai kaip nurodė gydytojas. Jeigu abejojate, kreipkitės į gydytoją arba vaistininką.</w:t>
      </w:r>
    </w:p>
    <w:p w14:paraId="7E9BEBE4" w14:textId="77777777" w:rsidR="00D70287" w:rsidRPr="00D70287" w:rsidRDefault="00D70287" w:rsidP="00D70287">
      <w:pPr>
        <w:numPr>
          <w:ilvl w:val="0"/>
          <w:numId w:val="8"/>
        </w:numPr>
        <w:tabs>
          <w:tab w:val="clear" w:pos="567"/>
        </w:tabs>
        <w:spacing w:line="240" w:lineRule="auto"/>
        <w:ind w:left="567" w:right="-2" w:hanging="567"/>
        <w:rPr>
          <w:szCs w:val="22"/>
          <w:lang w:val="lt-LT"/>
        </w:rPr>
      </w:pPr>
      <w:r w:rsidRPr="00D70287">
        <w:rPr>
          <w:szCs w:val="22"/>
          <w:lang w:val="lt-LT"/>
        </w:rPr>
        <w:t>Rekomenduojama dozė yra viena 250 mg tabletė per parą.</w:t>
      </w:r>
    </w:p>
    <w:p w14:paraId="3EB57786" w14:textId="77777777" w:rsidR="00D70287" w:rsidRPr="00D70287" w:rsidRDefault="00D70287" w:rsidP="00D70287">
      <w:pPr>
        <w:numPr>
          <w:ilvl w:val="0"/>
          <w:numId w:val="8"/>
        </w:numPr>
        <w:tabs>
          <w:tab w:val="clear" w:pos="567"/>
        </w:tabs>
        <w:spacing w:line="240" w:lineRule="auto"/>
        <w:ind w:left="567" w:right="-2" w:hanging="567"/>
        <w:rPr>
          <w:szCs w:val="22"/>
          <w:lang w:val="lt-LT"/>
        </w:rPr>
      </w:pPr>
      <w:r w:rsidRPr="00D70287">
        <w:rPr>
          <w:szCs w:val="22"/>
          <w:lang w:val="lt-LT"/>
        </w:rPr>
        <w:t>Gerkite tabletę kasdien maždaug tuo pačiu laiku.</w:t>
      </w:r>
    </w:p>
    <w:p w14:paraId="52B72685" w14:textId="77777777" w:rsidR="00D70287" w:rsidRPr="00D70287" w:rsidRDefault="00D70287" w:rsidP="00D70287">
      <w:pPr>
        <w:numPr>
          <w:ilvl w:val="0"/>
          <w:numId w:val="8"/>
        </w:numPr>
        <w:tabs>
          <w:tab w:val="clear" w:pos="567"/>
        </w:tabs>
        <w:spacing w:line="240" w:lineRule="auto"/>
        <w:ind w:left="567" w:right="-2" w:hanging="567"/>
        <w:rPr>
          <w:szCs w:val="22"/>
          <w:lang w:val="lt-LT"/>
        </w:rPr>
      </w:pPr>
      <w:r w:rsidRPr="00D70287">
        <w:rPr>
          <w:szCs w:val="22"/>
          <w:lang w:val="lt-LT"/>
        </w:rPr>
        <w:t>Šias tabletes galima gerti valgant arba kitu laiku.</w:t>
      </w:r>
    </w:p>
    <w:p w14:paraId="574DAA29" w14:textId="77777777" w:rsidR="00D70287" w:rsidRPr="00D70287" w:rsidRDefault="00D70287" w:rsidP="00D70287">
      <w:pPr>
        <w:numPr>
          <w:ilvl w:val="0"/>
          <w:numId w:val="8"/>
        </w:numPr>
        <w:tabs>
          <w:tab w:val="clear" w:pos="567"/>
        </w:tabs>
        <w:spacing w:line="240" w:lineRule="auto"/>
        <w:ind w:left="567" w:right="-2" w:hanging="567"/>
        <w:rPr>
          <w:szCs w:val="22"/>
          <w:lang w:val="lt-LT"/>
        </w:rPr>
      </w:pPr>
      <w:r w:rsidRPr="00D70287">
        <w:rPr>
          <w:szCs w:val="22"/>
          <w:lang w:val="lt-LT"/>
        </w:rPr>
        <w:t xml:space="preserve">Negerkite </w:t>
      </w:r>
      <w:proofErr w:type="spellStart"/>
      <w:r w:rsidRPr="00D70287">
        <w:rPr>
          <w:szCs w:val="22"/>
          <w:lang w:val="lt-LT"/>
        </w:rPr>
        <w:t>antacidinių</w:t>
      </w:r>
      <w:proofErr w:type="spellEnd"/>
      <w:r w:rsidRPr="00D70287">
        <w:rPr>
          <w:szCs w:val="22"/>
          <w:lang w:val="lt-LT"/>
        </w:rPr>
        <w:t xml:space="preserve"> vaistų (jie skirti rūgšties kiekiui skrandyje sumažinti) 2 val. iki </w:t>
      </w:r>
      <w:proofErr w:type="spellStart"/>
      <w:r w:rsidRPr="00D70287">
        <w:rPr>
          <w:szCs w:val="22"/>
          <w:lang w:val="lt-LT"/>
        </w:rPr>
        <w:t>Gefitinib</w:t>
      </w:r>
      <w:proofErr w:type="spellEnd"/>
      <w:r w:rsidRPr="00D70287">
        <w:rPr>
          <w:szCs w:val="22"/>
          <w:lang w:val="lt-LT"/>
        </w:rPr>
        <w:t xml:space="preserve"> </w:t>
      </w:r>
      <w:proofErr w:type="spellStart"/>
      <w:r w:rsidRPr="00D70287">
        <w:rPr>
          <w:szCs w:val="22"/>
          <w:lang w:val="lt-LT"/>
        </w:rPr>
        <w:t>Teva</w:t>
      </w:r>
      <w:proofErr w:type="spellEnd"/>
      <w:r w:rsidRPr="00D70287">
        <w:rPr>
          <w:szCs w:val="22"/>
          <w:lang w:val="lt-LT"/>
        </w:rPr>
        <w:t xml:space="preserve"> vartojimo ir 1 val. po jo.</w:t>
      </w:r>
    </w:p>
    <w:p w14:paraId="5985CBAC" w14:textId="77777777" w:rsidR="00D70287" w:rsidRPr="00D70287" w:rsidRDefault="00D70287" w:rsidP="00D70287">
      <w:pPr>
        <w:numPr>
          <w:ilvl w:val="12"/>
          <w:numId w:val="0"/>
        </w:numPr>
        <w:tabs>
          <w:tab w:val="clear" w:pos="567"/>
        </w:tabs>
        <w:spacing w:line="240" w:lineRule="auto"/>
        <w:ind w:right="-2"/>
        <w:rPr>
          <w:szCs w:val="22"/>
          <w:lang w:val="lt-LT"/>
        </w:rPr>
      </w:pPr>
    </w:p>
    <w:p w14:paraId="7CE36B15" w14:textId="77777777" w:rsidR="00D70287" w:rsidRPr="00D70287" w:rsidRDefault="00D70287" w:rsidP="00D70287">
      <w:pPr>
        <w:numPr>
          <w:ilvl w:val="12"/>
          <w:numId w:val="0"/>
        </w:numPr>
        <w:tabs>
          <w:tab w:val="clear" w:pos="567"/>
        </w:tabs>
        <w:spacing w:line="240" w:lineRule="auto"/>
        <w:ind w:right="-2"/>
        <w:rPr>
          <w:szCs w:val="22"/>
          <w:lang w:val="lt-LT"/>
        </w:rPr>
      </w:pPr>
      <w:r w:rsidRPr="00D70287">
        <w:rPr>
          <w:szCs w:val="22"/>
          <w:lang w:val="lt-LT"/>
        </w:rPr>
        <w:t>Jeigu sunku nuryti tabletę, ištirpinkite ją pusėje stiklinės negazuoto (neputojančio) vandens. Kitų skysčių naudoti negalima. Tabletės negalima traiškyti. Pasukiokite stiklinę su vandeniu, kol tabletė ištirps (tai gali trukti iki 20 min.) ir tuoj pat išgerkite. Kad būtų suvartotas visas vaistas, po to įpilkite dar pusę stiklinės vandens, gerai ją praskalaukite ir vėl išgerkite.</w:t>
      </w:r>
    </w:p>
    <w:p w14:paraId="3B901085" w14:textId="77777777" w:rsidR="00D70287" w:rsidRPr="00D70287" w:rsidRDefault="00D70287" w:rsidP="00D70287">
      <w:pPr>
        <w:numPr>
          <w:ilvl w:val="12"/>
          <w:numId w:val="0"/>
        </w:numPr>
        <w:tabs>
          <w:tab w:val="clear" w:pos="567"/>
        </w:tabs>
        <w:spacing w:line="240" w:lineRule="auto"/>
        <w:ind w:right="-2"/>
        <w:rPr>
          <w:szCs w:val="22"/>
          <w:lang w:val="lt-LT"/>
        </w:rPr>
      </w:pPr>
    </w:p>
    <w:p w14:paraId="20D69CF4" w14:textId="77777777" w:rsidR="00D70287" w:rsidRPr="00D70287" w:rsidRDefault="00D70287" w:rsidP="00D70287">
      <w:pPr>
        <w:pStyle w:val="Antrat4"/>
        <w:spacing w:line="240" w:lineRule="auto"/>
        <w:rPr>
          <w:rFonts w:ascii="Times New Roman" w:hAnsi="Times New Roman"/>
          <w:sz w:val="22"/>
          <w:szCs w:val="22"/>
          <w:lang w:val="lt-LT"/>
        </w:rPr>
      </w:pPr>
      <w:r w:rsidRPr="00D70287">
        <w:rPr>
          <w:rFonts w:ascii="Times New Roman" w:hAnsi="Times New Roman"/>
          <w:sz w:val="22"/>
          <w:szCs w:val="22"/>
          <w:lang w:val="lt-LT"/>
        </w:rPr>
        <w:t xml:space="preserve">Ką daryti pavartojus per didelę </w:t>
      </w:r>
      <w:proofErr w:type="spellStart"/>
      <w:r w:rsidRPr="00D70287">
        <w:rPr>
          <w:rFonts w:ascii="Times New Roman" w:hAnsi="Times New Roman"/>
          <w:sz w:val="22"/>
          <w:szCs w:val="22"/>
          <w:lang w:val="lt-LT"/>
        </w:rPr>
        <w:t>Gefitinib</w:t>
      </w:r>
      <w:proofErr w:type="spellEnd"/>
      <w:r w:rsidRPr="00D70287">
        <w:rPr>
          <w:rFonts w:ascii="Times New Roman" w:hAnsi="Times New Roman"/>
          <w:sz w:val="22"/>
          <w:szCs w:val="22"/>
          <w:lang w:val="lt-LT"/>
        </w:rPr>
        <w:t xml:space="preserve"> </w:t>
      </w:r>
      <w:proofErr w:type="spellStart"/>
      <w:r w:rsidRPr="00D70287">
        <w:rPr>
          <w:rFonts w:ascii="Times New Roman" w:hAnsi="Times New Roman"/>
          <w:sz w:val="22"/>
          <w:szCs w:val="22"/>
          <w:lang w:val="lt-LT"/>
        </w:rPr>
        <w:t>Teva</w:t>
      </w:r>
      <w:proofErr w:type="spellEnd"/>
      <w:r w:rsidRPr="00D70287">
        <w:rPr>
          <w:rFonts w:ascii="Times New Roman" w:hAnsi="Times New Roman"/>
          <w:sz w:val="22"/>
          <w:szCs w:val="22"/>
          <w:lang w:val="lt-LT"/>
        </w:rPr>
        <w:t xml:space="preserve"> dozę</w:t>
      </w:r>
      <w:r w:rsidR="00474E79">
        <w:rPr>
          <w:rFonts w:ascii="Times New Roman" w:hAnsi="Times New Roman"/>
          <w:sz w:val="22"/>
          <w:szCs w:val="22"/>
          <w:lang w:val="lt-LT"/>
        </w:rPr>
        <w:t>-</w:t>
      </w:r>
    </w:p>
    <w:p w14:paraId="644FFFED" w14:textId="77777777" w:rsidR="00D70287" w:rsidRPr="00D70287" w:rsidRDefault="00D70287" w:rsidP="00D70287">
      <w:pPr>
        <w:numPr>
          <w:ilvl w:val="12"/>
          <w:numId w:val="0"/>
        </w:numPr>
        <w:tabs>
          <w:tab w:val="clear" w:pos="567"/>
        </w:tabs>
        <w:spacing w:line="240" w:lineRule="auto"/>
        <w:ind w:right="-2"/>
        <w:rPr>
          <w:szCs w:val="22"/>
          <w:lang w:val="lt-LT"/>
        </w:rPr>
      </w:pPr>
      <w:r w:rsidRPr="00D70287">
        <w:rPr>
          <w:szCs w:val="22"/>
          <w:lang w:val="lt-LT"/>
        </w:rPr>
        <w:t>Išgėrę daugiau tablečių nei reikia, nedelsdami kreipkitės į gydytoją arba vaistininką.</w:t>
      </w:r>
    </w:p>
    <w:p w14:paraId="6C1A0548" w14:textId="77777777" w:rsidR="00D70287" w:rsidRPr="00D70287" w:rsidRDefault="00D70287" w:rsidP="00D70287">
      <w:pPr>
        <w:numPr>
          <w:ilvl w:val="12"/>
          <w:numId w:val="0"/>
        </w:numPr>
        <w:tabs>
          <w:tab w:val="clear" w:pos="567"/>
        </w:tabs>
        <w:spacing w:line="240" w:lineRule="auto"/>
        <w:ind w:right="-2"/>
        <w:rPr>
          <w:szCs w:val="22"/>
          <w:lang w:val="lt-LT"/>
        </w:rPr>
      </w:pPr>
    </w:p>
    <w:p w14:paraId="3D49815C" w14:textId="77777777" w:rsidR="00D70287" w:rsidRPr="00D70287" w:rsidRDefault="00D70287" w:rsidP="00D70287">
      <w:pPr>
        <w:pStyle w:val="Antrat4"/>
        <w:spacing w:line="240" w:lineRule="auto"/>
        <w:rPr>
          <w:rFonts w:ascii="Times New Roman" w:hAnsi="Times New Roman"/>
          <w:sz w:val="22"/>
          <w:szCs w:val="22"/>
          <w:lang w:val="lt-LT"/>
        </w:rPr>
      </w:pPr>
      <w:r w:rsidRPr="00D70287">
        <w:rPr>
          <w:rFonts w:ascii="Times New Roman" w:hAnsi="Times New Roman"/>
          <w:sz w:val="22"/>
          <w:szCs w:val="22"/>
          <w:lang w:val="lt-LT"/>
        </w:rPr>
        <w:t xml:space="preserve">Pamiršus pavartoti </w:t>
      </w:r>
      <w:proofErr w:type="spellStart"/>
      <w:r w:rsidRPr="00D70287">
        <w:rPr>
          <w:rFonts w:ascii="Times New Roman" w:hAnsi="Times New Roman"/>
          <w:sz w:val="22"/>
          <w:szCs w:val="22"/>
          <w:lang w:val="lt-LT"/>
        </w:rPr>
        <w:t>Gefitinib</w:t>
      </w:r>
      <w:proofErr w:type="spellEnd"/>
      <w:r w:rsidRPr="00D70287">
        <w:rPr>
          <w:rFonts w:ascii="Times New Roman" w:hAnsi="Times New Roman"/>
          <w:sz w:val="22"/>
          <w:szCs w:val="22"/>
          <w:lang w:val="lt-LT"/>
        </w:rPr>
        <w:t xml:space="preserve"> </w:t>
      </w:r>
      <w:proofErr w:type="spellStart"/>
      <w:r w:rsidRPr="00D70287">
        <w:rPr>
          <w:rFonts w:ascii="Times New Roman" w:hAnsi="Times New Roman"/>
          <w:sz w:val="22"/>
          <w:szCs w:val="22"/>
          <w:lang w:val="lt-LT"/>
        </w:rPr>
        <w:t>Teva</w:t>
      </w:r>
      <w:proofErr w:type="spellEnd"/>
    </w:p>
    <w:p w14:paraId="47F476F8" w14:textId="77777777" w:rsidR="00D70287" w:rsidRPr="00D70287" w:rsidRDefault="00D70287" w:rsidP="00D70287">
      <w:pPr>
        <w:numPr>
          <w:ilvl w:val="12"/>
          <w:numId w:val="0"/>
        </w:numPr>
        <w:tabs>
          <w:tab w:val="clear" w:pos="567"/>
        </w:tabs>
        <w:spacing w:line="240" w:lineRule="auto"/>
        <w:ind w:right="-2"/>
        <w:rPr>
          <w:szCs w:val="22"/>
          <w:lang w:val="lt-LT"/>
        </w:rPr>
      </w:pPr>
      <w:r w:rsidRPr="00D70287">
        <w:rPr>
          <w:szCs w:val="22"/>
          <w:lang w:val="lt-LT"/>
        </w:rPr>
        <w:t>Ką daryti užmiršus išgerti tabletę, priklauso nuo to, kiek liko laiko iki kitos dozės.</w:t>
      </w:r>
    </w:p>
    <w:p w14:paraId="0884EC0D" w14:textId="77777777" w:rsidR="00D70287" w:rsidRPr="00D70287" w:rsidRDefault="00D70287" w:rsidP="00D70287">
      <w:pPr>
        <w:numPr>
          <w:ilvl w:val="0"/>
          <w:numId w:val="8"/>
        </w:numPr>
        <w:tabs>
          <w:tab w:val="clear" w:pos="567"/>
        </w:tabs>
        <w:spacing w:line="240" w:lineRule="auto"/>
        <w:ind w:left="567" w:right="-2" w:hanging="567"/>
        <w:rPr>
          <w:szCs w:val="22"/>
          <w:lang w:val="lt-LT"/>
        </w:rPr>
      </w:pPr>
      <w:r w:rsidRPr="00D70287">
        <w:rPr>
          <w:szCs w:val="22"/>
          <w:lang w:val="lt-LT"/>
        </w:rPr>
        <w:t>Jei iki kitos dozės vartojimo liko 12 val. arba daugiau: praleistą tabletę išgerkite iš karto prisiminę, o kitą dozę vartokite įprastu laiku.</w:t>
      </w:r>
    </w:p>
    <w:p w14:paraId="6E606E09" w14:textId="77777777" w:rsidR="00D70287" w:rsidRPr="00D70287" w:rsidRDefault="00D70287" w:rsidP="00D70287">
      <w:pPr>
        <w:numPr>
          <w:ilvl w:val="0"/>
          <w:numId w:val="8"/>
        </w:numPr>
        <w:tabs>
          <w:tab w:val="clear" w:pos="567"/>
        </w:tabs>
        <w:spacing w:line="240" w:lineRule="auto"/>
        <w:ind w:left="567" w:right="-2" w:hanging="567"/>
        <w:rPr>
          <w:szCs w:val="22"/>
          <w:lang w:val="lt-LT"/>
        </w:rPr>
      </w:pPr>
      <w:r w:rsidRPr="00D70287">
        <w:rPr>
          <w:szCs w:val="22"/>
          <w:lang w:val="lt-LT"/>
        </w:rPr>
        <w:lastRenderedPageBreak/>
        <w:t>Jei iki kitos dozės vartojimo liko mažiau kaip 12 val.: užmirštą tabletę praleiskite, o kitą gerkite įprastu laiku.</w:t>
      </w:r>
    </w:p>
    <w:p w14:paraId="046A3BC5" w14:textId="77777777" w:rsidR="00D70287" w:rsidRPr="00D70287" w:rsidRDefault="00D70287" w:rsidP="00D70287">
      <w:pPr>
        <w:numPr>
          <w:ilvl w:val="12"/>
          <w:numId w:val="0"/>
        </w:numPr>
        <w:tabs>
          <w:tab w:val="clear" w:pos="567"/>
        </w:tabs>
        <w:spacing w:line="240" w:lineRule="auto"/>
        <w:ind w:right="-2"/>
        <w:rPr>
          <w:szCs w:val="22"/>
          <w:lang w:val="lt-LT"/>
        </w:rPr>
      </w:pPr>
      <w:r w:rsidRPr="00D70287">
        <w:rPr>
          <w:szCs w:val="22"/>
          <w:lang w:val="lt-LT"/>
        </w:rPr>
        <w:t>Negalima vartoti dvigubos dozės (iš karto dviejų tablečių) norint kompensuoti praleistą dozę.</w:t>
      </w:r>
    </w:p>
    <w:p w14:paraId="7A83A8A3" w14:textId="77777777" w:rsidR="00D70287" w:rsidRPr="00D70287" w:rsidRDefault="00D70287" w:rsidP="00D70287">
      <w:pPr>
        <w:numPr>
          <w:ilvl w:val="12"/>
          <w:numId w:val="0"/>
        </w:numPr>
        <w:tabs>
          <w:tab w:val="clear" w:pos="567"/>
        </w:tabs>
        <w:spacing w:line="240" w:lineRule="auto"/>
        <w:ind w:right="-29"/>
        <w:rPr>
          <w:szCs w:val="22"/>
          <w:lang w:val="lt-LT"/>
        </w:rPr>
      </w:pPr>
    </w:p>
    <w:p w14:paraId="27E97EA3" w14:textId="77777777" w:rsidR="00D70287" w:rsidRPr="00D70287" w:rsidRDefault="00D70287" w:rsidP="00D70287">
      <w:pPr>
        <w:numPr>
          <w:ilvl w:val="12"/>
          <w:numId w:val="0"/>
        </w:numPr>
        <w:tabs>
          <w:tab w:val="clear" w:pos="567"/>
        </w:tabs>
        <w:spacing w:line="240" w:lineRule="auto"/>
        <w:ind w:right="-29"/>
        <w:rPr>
          <w:szCs w:val="22"/>
          <w:lang w:val="lt-LT"/>
        </w:rPr>
      </w:pPr>
      <w:r w:rsidRPr="00D70287">
        <w:rPr>
          <w:szCs w:val="22"/>
          <w:lang w:val="lt-LT"/>
        </w:rPr>
        <w:t>Jeigu kiltų daugiau klausimų dėl šio vaisto vartojimo, kreipkitės į gydytoją arba vaistininką.</w:t>
      </w:r>
    </w:p>
    <w:p w14:paraId="43ABEBC9" w14:textId="77777777" w:rsidR="00D70287" w:rsidRPr="00D70287" w:rsidRDefault="00D70287" w:rsidP="00D70287">
      <w:pPr>
        <w:numPr>
          <w:ilvl w:val="12"/>
          <w:numId w:val="0"/>
        </w:numPr>
        <w:tabs>
          <w:tab w:val="clear" w:pos="567"/>
        </w:tabs>
        <w:spacing w:line="240" w:lineRule="auto"/>
        <w:rPr>
          <w:szCs w:val="22"/>
          <w:lang w:val="lt-LT"/>
        </w:rPr>
      </w:pPr>
    </w:p>
    <w:p w14:paraId="35815D2E" w14:textId="77777777" w:rsidR="00D70287" w:rsidRPr="00D70287" w:rsidRDefault="00D70287" w:rsidP="00D70287">
      <w:pPr>
        <w:numPr>
          <w:ilvl w:val="12"/>
          <w:numId w:val="0"/>
        </w:numPr>
        <w:tabs>
          <w:tab w:val="clear" w:pos="567"/>
        </w:tabs>
        <w:spacing w:line="240" w:lineRule="auto"/>
        <w:rPr>
          <w:szCs w:val="22"/>
          <w:lang w:val="lt-LT"/>
        </w:rPr>
      </w:pPr>
    </w:p>
    <w:p w14:paraId="3EE07B69" w14:textId="77777777" w:rsidR="00D70287" w:rsidRPr="00D70287" w:rsidRDefault="00D70287" w:rsidP="00D70287">
      <w:pPr>
        <w:pStyle w:val="Antrat3"/>
        <w:spacing w:before="0" w:after="0" w:line="240" w:lineRule="auto"/>
        <w:rPr>
          <w:rFonts w:ascii="Times New Roman" w:hAnsi="Times New Roman"/>
          <w:sz w:val="22"/>
          <w:szCs w:val="22"/>
          <w:lang w:val="lt-LT"/>
        </w:rPr>
      </w:pPr>
      <w:r w:rsidRPr="00D70287">
        <w:rPr>
          <w:rFonts w:ascii="Times New Roman" w:hAnsi="Times New Roman"/>
          <w:sz w:val="22"/>
          <w:szCs w:val="22"/>
          <w:lang w:val="lt-LT"/>
        </w:rPr>
        <w:t>4.</w:t>
      </w:r>
      <w:r w:rsidRPr="00D70287">
        <w:rPr>
          <w:rFonts w:ascii="Times New Roman" w:hAnsi="Times New Roman"/>
          <w:sz w:val="22"/>
          <w:szCs w:val="22"/>
          <w:lang w:val="lt-LT"/>
        </w:rPr>
        <w:tab/>
        <w:t>Galimas šalutinis poveikis</w:t>
      </w:r>
    </w:p>
    <w:p w14:paraId="44EB52D8" w14:textId="77777777" w:rsidR="00D70287" w:rsidRPr="00D70287" w:rsidRDefault="00D70287" w:rsidP="00D70287">
      <w:pPr>
        <w:numPr>
          <w:ilvl w:val="12"/>
          <w:numId w:val="0"/>
        </w:numPr>
        <w:tabs>
          <w:tab w:val="clear" w:pos="567"/>
        </w:tabs>
        <w:spacing w:line="240" w:lineRule="auto"/>
        <w:ind w:right="-29"/>
        <w:rPr>
          <w:szCs w:val="22"/>
          <w:lang w:val="lt-LT"/>
        </w:rPr>
      </w:pPr>
    </w:p>
    <w:p w14:paraId="12D6114C" w14:textId="77777777" w:rsidR="00D70287" w:rsidRPr="00D70287" w:rsidRDefault="00D70287" w:rsidP="00D70287">
      <w:pPr>
        <w:numPr>
          <w:ilvl w:val="12"/>
          <w:numId w:val="0"/>
        </w:numPr>
        <w:tabs>
          <w:tab w:val="clear" w:pos="567"/>
        </w:tabs>
        <w:spacing w:line="240" w:lineRule="auto"/>
        <w:ind w:right="-29"/>
        <w:rPr>
          <w:szCs w:val="22"/>
          <w:lang w:val="lt-LT"/>
        </w:rPr>
      </w:pPr>
      <w:r w:rsidRPr="00D70287">
        <w:rPr>
          <w:szCs w:val="22"/>
          <w:lang w:val="lt-LT"/>
        </w:rPr>
        <w:t>Šis vaistas, kaip ir visi kiti, gali sukelti šalutinį poveikį, nors jis pasireiškia ne visiems žmonėms.</w:t>
      </w:r>
    </w:p>
    <w:p w14:paraId="39624882" w14:textId="77777777" w:rsidR="00D70287" w:rsidRPr="00D70287" w:rsidRDefault="00D70287" w:rsidP="00D70287">
      <w:pPr>
        <w:numPr>
          <w:ilvl w:val="12"/>
          <w:numId w:val="0"/>
        </w:numPr>
        <w:tabs>
          <w:tab w:val="clear" w:pos="567"/>
        </w:tabs>
        <w:spacing w:line="240" w:lineRule="auto"/>
        <w:ind w:right="-29"/>
        <w:rPr>
          <w:szCs w:val="22"/>
          <w:lang w:val="lt-LT"/>
        </w:rPr>
      </w:pPr>
    </w:p>
    <w:p w14:paraId="0A846A0A" w14:textId="77777777" w:rsidR="00D70287" w:rsidRPr="00D70287" w:rsidRDefault="00D70287" w:rsidP="00D70287">
      <w:pPr>
        <w:spacing w:line="240" w:lineRule="auto"/>
        <w:rPr>
          <w:b/>
          <w:bCs/>
          <w:szCs w:val="22"/>
          <w:lang w:val="lt-LT"/>
        </w:rPr>
      </w:pPr>
      <w:r w:rsidRPr="00D70287">
        <w:rPr>
          <w:b/>
          <w:bCs/>
          <w:szCs w:val="22"/>
          <w:lang w:val="lt-LT"/>
        </w:rPr>
        <w:t>Nedelsdami kreipkitės į gydytoją, jei pastebėsite bet kurį toliau paminėtą šalutinį poveikį, nes gali prireikti skubaus gydymo).</w:t>
      </w:r>
    </w:p>
    <w:p w14:paraId="14E4A7B3" w14:textId="77777777" w:rsidR="00D70287" w:rsidRPr="00D70287" w:rsidRDefault="00D70287" w:rsidP="00D70287">
      <w:pPr>
        <w:spacing w:line="240" w:lineRule="auto"/>
        <w:rPr>
          <w:b/>
          <w:bCs/>
          <w:szCs w:val="22"/>
          <w:lang w:val="lt-LT"/>
        </w:rPr>
      </w:pPr>
    </w:p>
    <w:p w14:paraId="23023BFF" w14:textId="77777777" w:rsidR="00D70287" w:rsidRPr="00D70287" w:rsidRDefault="00D70287" w:rsidP="00D70287">
      <w:pPr>
        <w:numPr>
          <w:ilvl w:val="0"/>
          <w:numId w:val="19"/>
        </w:numPr>
        <w:tabs>
          <w:tab w:val="clear" w:pos="567"/>
        </w:tabs>
        <w:spacing w:line="240" w:lineRule="auto"/>
        <w:ind w:left="567" w:right="-2" w:hanging="567"/>
        <w:rPr>
          <w:szCs w:val="22"/>
          <w:lang w:val="lt-LT"/>
        </w:rPr>
      </w:pPr>
      <w:r w:rsidRPr="00D70287">
        <w:rPr>
          <w:szCs w:val="22"/>
          <w:lang w:val="lt-LT"/>
        </w:rPr>
        <w:t>Alerginė reakcija (ji pasireiškia dažnai), ypač jeigu atsiranda tokių simptomų kaip veido, lūpų, liežuvio arba gerklės patinimas, rijimo pasunkėjimas, dilgėlinė, išbėrimas ruplėmis ar kvėpavimo pasunkėjimas.</w:t>
      </w:r>
    </w:p>
    <w:p w14:paraId="27C4616E" w14:textId="77777777" w:rsidR="00D70287" w:rsidRPr="00D70287" w:rsidRDefault="00D70287" w:rsidP="00D70287">
      <w:pPr>
        <w:numPr>
          <w:ilvl w:val="0"/>
          <w:numId w:val="19"/>
        </w:numPr>
        <w:tabs>
          <w:tab w:val="clear" w:pos="567"/>
        </w:tabs>
        <w:spacing w:line="240" w:lineRule="auto"/>
        <w:ind w:left="567" w:right="-2" w:hanging="567"/>
        <w:rPr>
          <w:szCs w:val="22"/>
          <w:lang w:val="lt-LT"/>
        </w:rPr>
      </w:pPr>
      <w:r w:rsidRPr="00D70287">
        <w:rPr>
          <w:szCs w:val="22"/>
          <w:lang w:val="lt-LT"/>
        </w:rPr>
        <w:t xml:space="preserve">Sunkus dusulys ar staiga blogėjantis dusulys, kartu gali būti kosulys ar karščiavimas. Tai gali rodyti plaučių uždegimą, vadinamą </w:t>
      </w:r>
      <w:proofErr w:type="spellStart"/>
      <w:r w:rsidRPr="00D70287">
        <w:rPr>
          <w:szCs w:val="22"/>
          <w:lang w:val="lt-LT"/>
        </w:rPr>
        <w:t>intersticine</w:t>
      </w:r>
      <w:proofErr w:type="spellEnd"/>
      <w:r w:rsidRPr="00D70287">
        <w:rPr>
          <w:szCs w:val="22"/>
          <w:lang w:val="lt-LT"/>
        </w:rPr>
        <w:t xml:space="preserve"> plaučių liga. Ji gali pasireikšti maždaug vienam iš 100 </w:t>
      </w:r>
      <w:proofErr w:type="spellStart"/>
      <w:r w:rsidRPr="00D70287">
        <w:rPr>
          <w:szCs w:val="22"/>
          <w:lang w:val="lt-LT"/>
        </w:rPr>
        <w:t>Gefitinib</w:t>
      </w:r>
      <w:proofErr w:type="spellEnd"/>
      <w:r w:rsidRPr="00D70287">
        <w:rPr>
          <w:szCs w:val="22"/>
          <w:lang w:val="lt-LT"/>
        </w:rPr>
        <w:t xml:space="preserve"> </w:t>
      </w:r>
      <w:proofErr w:type="spellStart"/>
      <w:r w:rsidRPr="00D70287">
        <w:rPr>
          <w:szCs w:val="22"/>
          <w:lang w:val="lt-LT"/>
        </w:rPr>
        <w:t>Teva</w:t>
      </w:r>
      <w:proofErr w:type="spellEnd"/>
      <w:r w:rsidRPr="00D70287">
        <w:rPr>
          <w:szCs w:val="22"/>
          <w:lang w:val="lt-LT"/>
        </w:rPr>
        <w:t xml:space="preserve"> vartojančių pacientų ir kelti pavojų gyvybei.</w:t>
      </w:r>
    </w:p>
    <w:p w14:paraId="33DA90DA" w14:textId="77777777" w:rsidR="00D70287" w:rsidRPr="00D70287" w:rsidRDefault="00D70287" w:rsidP="00D70287">
      <w:pPr>
        <w:numPr>
          <w:ilvl w:val="0"/>
          <w:numId w:val="19"/>
        </w:numPr>
        <w:tabs>
          <w:tab w:val="clear" w:pos="567"/>
        </w:tabs>
        <w:spacing w:line="240" w:lineRule="auto"/>
        <w:ind w:left="567" w:right="-2" w:hanging="567"/>
        <w:rPr>
          <w:szCs w:val="22"/>
          <w:lang w:val="lt-LT"/>
        </w:rPr>
      </w:pPr>
      <w:r w:rsidRPr="00D70287">
        <w:rPr>
          <w:szCs w:val="22"/>
          <w:lang w:val="lt-LT"/>
        </w:rPr>
        <w:t>Sunkios odos reakcijos (pasireiškia retai) dideliame odos plote. Galimi požymiai yra paraudimas, skausmas, opos, pūslės ir odos pleiskanojimas. Gali būti pažeistos lūpos, nosis, akys ir lyties organai.</w:t>
      </w:r>
    </w:p>
    <w:p w14:paraId="62F3D781" w14:textId="77777777" w:rsidR="00D70287" w:rsidRPr="00D70287" w:rsidRDefault="00D70287" w:rsidP="00D70287">
      <w:pPr>
        <w:numPr>
          <w:ilvl w:val="0"/>
          <w:numId w:val="19"/>
        </w:numPr>
        <w:tabs>
          <w:tab w:val="clear" w:pos="567"/>
        </w:tabs>
        <w:spacing w:line="240" w:lineRule="auto"/>
        <w:ind w:left="567" w:right="-2" w:hanging="567"/>
        <w:rPr>
          <w:szCs w:val="22"/>
          <w:lang w:val="lt-LT"/>
        </w:rPr>
      </w:pPr>
      <w:r w:rsidRPr="00D70287">
        <w:rPr>
          <w:szCs w:val="22"/>
          <w:lang w:val="lt-LT"/>
        </w:rPr>
        <w:t>Skysčių kiekio organizme sumažėjimas (</w:t>
      </w:r>
      <w:proofErr w:type="spellStart"/>
      <w:r w:rsidRPr="00D70287">
        <w:rPr>
          <w:szCs w:val="22"/>
          <w:lang w:val="lt-LT"/>
        </w:rPr>
        <w:t>dehidracija</w:t>
      </w:r>
      <w:proofErr w:type="spellEnd"/>
      <w:r w:rsidRPr="00D70287">
        <w:rPr>
          <w:szCs w:val="22"/>
          <w:lang w:val="lt-LT"/>
        </w:rPr>
        <w:t>, pasireiškia dažnai), sukeltas ilgalaikio ar stipraus viduriavimo, vėmimo, pykinimo arba apetito stokos.</w:t>
      </w:r>
    </w:p>
    <w:p w14:paraId="3F9F67AD" w14:textId="77777777" w:rsidR="00D70287" w:rsidRPr="00D70287" w:rsidRDefault="00D70287" w:rsidP="00D70287">
      <w:pPr>
        <w:numPr>
          <w:ilvl w:val="0"/>
          <w:numId w:val="19"/>
        </w:numPr>
        <w:tabs>
          <w:tab w:val="clear" w:pos="567"/>
        </w:tabs>
        <w:spacing w:line="240" w:lineRule="auto"/>
        <w:ind w:left="567" w:right="-2" w:hanging="567"/>
        <w:rPr>
          <w:szCs w:val="22"/>
          <w:lang w:val="lt-LT"/>
        </w:rPr>
      </w:pPr>
      <w:r w:rsidRPr="00D70287">
        <w:rPr>
          <w:szCs w:val="22"/>
          <w:lang w:val="lt-LT"/>
        </w:rPr>
        <w:t>Akių sutrikimai (pasireiškia nedažnai), pvz., skausmas, paraudimas, ašarojimas, jautrumas šviesai, pakitusi rega arba blakstienų įaugimas. Tai gali rodyti akies paviršiaus (ragenos) išopėjimą.</w:t>
      </w:r>
    </w:p>
    <w:p w14:paraId="61591C55" w14:textId="77777777" w:rsidR="00D70287" w:rsidRPr="00D70287" w:rsidRDefault="00D70287" w:rsidP="00D70287">
      <w:pPr>
        <w:spacing w:line="240" w:lineRule="auto"/>
        <w:rPr>
          <w:bCs/>
          <w:szCs w:val="22"/>
          <w:lang w:val="lt-LT"/>
        </w:rPr>
      </w:pPr>
    </w:p>
    <w:p w14:paraId="32A0C378" w14:textId="77777777" w:rsidR="00D70287" w:rsidRPr="00D70287" w:rsidRDefault="00D70287" w:rsidP="00D70287">
      <w:pPr>
        <w:spacing w:line="240" w:lineRule="auto"/>
        <w:rPr>
          <w:b/>
          <w:bCs/>
          <w:szCs w:val="22"/>
          <w:lang w:val="lt-LT"/>
        </w:rPr>
      </w:pPr>
      <w:r w:rsidRPr="00D70287">
        <w:rPr>
          <w:b/>
          <w:bCs/>
          <w:szCs w:val="22"/>
          <w:lang w:val="lt-LT"/>
        </w:rPr>
        <w:t>Kiek įmanoma greičiau pasakykite gydytojui, jeigu pastebėsite bet kurį toliau paminėtą šalutinį poveikį.</w:t>
      </w:r>
    </w:p>
    <w:p w14:paraId="5C779D39" w14:textId="77777777" w:rsidR="00D70287" w:rsidRPr="00D70287" w:rsidRDefault="00D70287" w:rsidP="00D70287">
      <w:pPr>
        <w:spacing w:line="240" w:lineRule="auto"/>
        <w:rPr>
          <w:bCs/>
          <w:szCs w:val="22"/>
          <w:lang w:val="lt-LT"/>
        </w:rPr>
      </w:pPr>
    </w:p>
    <w:p w14:paraId="73D76A3F" w14:textId="77777777" w:rsidR="00D70287" w:rsidRPr="00D70287" w:rsidRDefault="00D70287" w:rsidP="00D70287">
      <w:pPr>
        <w:spacing w:line="240" w:lineRule="auto"/>
        <w:rPr>
          <w:b/>
          <w:bCs/>
          <w:szCs w:val="22"/>
          <w:lang w:val="lt-LT"/>
        </w:rPr>
      </w:pPr>
      <w:r w:rsidRPr="00D70287">
        <w:rPr>
          <w:b/>
          <w:bCs/>
          <w:szCs w:val="22"/>
          <w:lang w:val="lt-LT"/>
        </w:rPr>
        <w:t xml:space="preserve">Labai </w:t>
      </w:r>
      <w:r w:rsidR="00173B84" w:rsidRPr="00D70287">
        <w:rPr>
          <w:b/>
          <w:bCs/>
          <w:szCs w:val="22"/>
          <w:lang w:val="lt-LT"/>
        </w:rPr>
        <w:t>dažn</w:t>
      </w:r>
      <w:r w:rsidR="00173B84">
        <w:rPr>
          <w:b/>
          <w:bCs/>
          <w:szCs w:val="22"/>
          <w:lang w:val="lt-LT"/>
        </w:rPr>
        <w:t>i</w:t>
      </w:r>
      <w:r w:rsidR="00173B84" w:rsidRPr="00D70287">
        <w:rPr>
          <w:b/>
          <w:bCs/>
          <w:szCs w:val="22"/>
          <w:lang w:val="lt-LT"/>
        </w:rPr>
        <w:t xml:space="preserve"> </w:t>
      </w:r>
      <w:r w:rsidR="0080379C">
        <w:rPr>
          <w:b/>
          <w:bCs/>
          <w:szCs w:val="22"/>
          <w:lang w:val="lt-LT"/>
        </w:rPr>
        <w:t>šalutinio</w:t>
      </w:r>
      <w:r w:rsidR="00173B84">
        <w:rPr>
          <w:b/>
          <w:bCs/>
          <w:szCs w:val="22"/>
          <w:lang w:val="lt-LT"/>
        </w:rPr>
        <w:t xml:space="preserve"> poveikio reiškiniai</w:t>
      </w:r>
      <w:r w:rsidRPr="00D70287">
        <w:rPr>
          <w:b/>
          <w:bCs/>
          <w:szCs w:val="22"/>
          <w:lang w:val="lt-LT"/>
        </w:rPr>
        <w:t xml:space="preserve"> (gali pasireikšti </w:t>
      </w:r>
      <w:r w:rsidR="00374745">
        <w:rPr>
          <w:b/>
          <w:bCs/>
          <w:szCs w:val="22"/>
          <w:lang w:val="lt-LT"/>
        </w:rPr>
        <w:t>ne rečiau</w:t>
      </w:r>
      <w:r w:rsidR="00374745" w:rsidRPr="00D70287">
        <w:rPr>
          <w:b/>
          <w:bCs/>
          <w:szCs w:val="22"/>
          <w:lang w:val="lt-LT"/>
        </w:rPr>
        <w:t xml:space="preserve"> </w:t>
      </w:r>
      <w:r w:rsidRPr="00D70287">
        <w:rPr>
          <w:b/>
          <w:bCs/>
          <w:szCs w:val="22"/>
          <w:lang w:val="lt-LT"/>
        </w:rPr>
        <w:t xml:space="preserve">kaip 1 iš 10 </w:t>
      </w:r>
      <w:r w:rsidR="00374745">
        <w:rPr>
          <w:b/>
          <w:bCs/>
          <w:szCs w:val="22"/>
          <w:lang w:val="lt-LT"/>
        </w:rPr>
        <w:t>asmenų</w:t>
      </w:r>
      <w:r w:rsidRPr="00D70287">
        <w:rPr>
          <w:b/>
          <w:bCs/>
          <w:szCs w:val="22"/>
          <w:lang w:val="lt-LT"/>
        </w:rPr>
        <w:t>):</w:t>
      </w:r>
    </w:p>
    <w:p w14:paraId="2A13EB39" w14:textId="77777777" w:rsidR="00D70287" w:rsidRPr="00D70287" w:rsidRDefault="00D70287" w:rsidP="00D70287">
      <w:pPr>
        <w:numPr>
          <w:ilvl w:val="0"/>
          <w:numId w:val="15"/>
        </w:numPr>
        <w:spacing w:line="240" w:lineRule="auto"/>
        <w:ind w:left="567" w:hanging="567"/>
        <w:rPr>
          <w:bCs/>
          <w:szCs w:val="22"/>
          <w:lang w:val="lt-LT"/>
        </w:rPr>
      </w:pPr>
      <w:r w:rsidRPr="00D70287">
        <w:rPr>
          <w:bCs/>
          <w:szCs w:val="22"/>
          <w:lang w:val="lt-LT"/>
        </w:rPr>
        <w:t xml:space="preserve">viduriavimas; </w:t>
      </w:r>
    </w:p>
    <w:p w14:paraId="5933B8C1" w14:textId="77777777" w:rsidR="00D70287" w:rsidRPr="00D70287" w:rsidRDefault="00D70287" w:rsidP="00D70287">
      <w:pPr>
        <w:numPr>
          <w:ilvl w:val="0"/>
          <w:numId w:val="15"/>
        </w:numPr>
        <w:spacing w:line="240" w:lineRule="auto"/>
        <w:ind w:left="567" w:hanging="567"/>
        <w:rPr>
          <w:bCs/>
          <w:szCs w:val="22"/>
          <w:lang w:val="lt-LT"/>
        </w:rPr>
      </w:pPr>
      <w:r w:rsidRPr="00D70287">
        <w:rPr>
          <w:bCs/>
          <w:szCs w:val="22"/>
          <w:lang w:val="lt-LT"/>
        </w:rPr>
        <w:t xml:space="preserve">vėmimas; </w:t>
      </w:r>
    </w:p>
    <w:p w14:paraId="3043B628" w14:textId="77777777" w:rsidR="00D70287" w:rsidRPr="00D70287" w:rsidRDefault="00D70287" w:rsidP="00D70287">
      <w:pPr>
        <w:numPr>
          <w:ilvl w:val="0"/>
          <w:numId w:val="15"/>
        </w:numPr>
        <w:spacing w:line="240" w:lineRule="auto"/>
        <w:ind w:left="567" w:hanging="567"/>
        <w:rPr>
          <w:bCs/>
          <w:szCs w:val="22"/>
          <w:lang w:val="lt-LT"/>
        </w:rPr>
      </w:pPr>
      <w:r w:rsidRPr="00D70287">
        <w:rPr>
          <w:bCs/>
          <w:szCs w:val="22"/>
          <w:lang w:val="lt-LT"/>
        </w:rPr>
        <w:t>pykinimas;</w:t>
      </w:r>
    </w:p>
    <w:p w14:paraId="30AFE18B" w14:textId="77777777" w:rsidR="00D70287" w:rsidRPr="00D70287" w:rsidRDefault="00D70287" w:rsidP="00D70287">
      <w:pPr>
        <w:numPr>
          <w:ilvl w:val="0"/>
          <w:numId w:val="15"/>
        </w:numPr>
        <w:spacing w:line="240" w:lineRule="auto"/>
        <w:ind w:left="567" w:hanging="567"/>
        <w:rPr>
          <w:bCs/>
          <w:szCs w:val="22"/>
          <w:lang w:val="lt-LT"/>
        </w:rPr>
      </w:pPr>
      <w:r w:rsidRPr="00D70287">
        <w:rPr>
          <w:bCs/>
          <w:szCs w:val="22"/>
          <w:lang w:val="lt-LT"/>
        </w:rPr>
        <w:t>odos reakcijos, pvz., į spuogus panašus išbėrimas, kartais kartu būna niežulys, sausa oda ir (arba) odos įplyšimų;</w:t>
      </w:r>
    </w:p>
    <w:p w14:paraId="666C5022" w14:textId="77777777" w:rsidR="00D70287" w:rsidRPr="00D70287" w:rsidRDefault="00D70287" w:rsidP="00D70287">
      <w:pPr>
        <w:numPr>
          <w:ilvl w:val="0"/>
          <w:numId w:val="15"/>
        </w:numPr>
        <w:spacing w:line="240" w:lineRule="auto"/>
        <w:ind w:left="567" w:hanging="567"/>
        <w:rPr>
          <w:bCs/>
          <w:szCs w:val="22"/>
          <w:lang w:val="lt-LT"/>
        </w:rPr>
      </w:pPr>
      <w:r w:rsidRPr="00D70287">
        <w:rPr>
          <w:bCs/>
          <w:szCs w:val="22"/>
          <w:lang w:val="lt-LT"/>
        </w:rPr>
        <w:t>apetito stoka;</w:t>
      </w:r>
    </w:p>
    <w:p w14:paraId="644B22DC" w14:textId="77777777" w:rsidR="00D70287" w:rsidRPr="00D70287" w:rsidRDefault="00D70287" w:rsidP="00D70287">
      <w:pPr>
        <w:numPr>
          <w:ilvl w:val="0"/>
          <w:numId w:val="15"/>
        </w:numPr>
        <w:spacing w:line="240" w:lineRule="auto"/>
        <w:ind w:left="567" w:hanging="567"/>
        <w:rPr>
          <w:bCs/>
          <w:szCs w:val="22"/>
          <w:lang w:val="lt-LT"/>
        </w:rPr>
      </w:pPr>
      <w:r w:rsidRPr="00D70287">
        <w:rPr>
          <w:bCs/>
          <w:szCs w:val="22"/>
          <w:lang w:val="lt-LT"/>
        </w:rPr>
        <w:t>silpnumas;</w:t>
      </w:r>
    </w:p>
    <w:p w14:paraId="31852B16" w14:textId="77777777" w:rsidR="00D70287" w:rsidRPr="00D70287" w:rsidRDefault="00D70287" w:rsidP="00D70287">
      <w:pPr>
        <w:numPr>
          <w:ilvl w:val="0"/>
          <w:numId w:val="15"/>
        </w:numPr>
        <w:spacing w:line="240" w:lineRule="auto"/>
        <w:ind w:left="567" w:hanging="567"/>
        <w:rPr>
          <w:bCs/>
          <w:szCs w:val="22"/>
          <w:lang w:val="lt-LT"/>
        </w:rPr>
      </w:pPr>
      <w:r w:rsidRPr="00D70287">
        <w:rPr>
          <w:bCs/>
          <w:szCs w:val="22"/>
          <w:lang w:val="lt-LT"/>
        </w:rPr>
        <w:t>burnos paraudimas ar skausmas;</w:t>
      </w:r>
    </w:p>
    <w:p w14:paraId="5CD2CAAD" w14:textId="77777777" w:rsidR="00D70287" w:rsidRPr="00D70287" w:rsidRDefault="00D70287" w:rsidP="00D70287">
      <w:pPr>
        <w:numPr>
          <w:ilvl w:val="0"/>
          <w:numId w:val="15"/>
        </w:numPr>
        <w:spacing w:line="240" w:lineRule="auto"/>
        <w:ind w:left="567" w:hanging="567"/>
        <w:rPr>
          <w:bCs/>
          <w:szCs w:val="22"/>
          <w:lang w:val="lt-LT"/>
        </w:rPr>
      </w:pPr>
      <w:r w:rsidRPr="00D70287">
        <w:rPr>
          <w:bCs/>
          <w:szCs w:val="22"/>
          <w:lang w:val="lt-LT"/>
        </w:rPr>
        <w:t xml:space="preserve">padidėjęs kepenų fermento, vadinamo </w:t>
      </w:r>
      <w:proofErr w:type="spellStart"/>
      <w:r w:rsidRPr="00D70287">
        <w:rPr>
          <w:bCs/>
          <w:szCs w:val="22"/>
          <w:lang w:val="lt-LT"/>
        </w:rPr>
        <w:t>alanino</w:t>
      </w:r>
      <w:proofErr w:type="spellEnd"/>
      <w:r w:rsidRPr="00D70287">
        <w:rPr>
          <w:bCs/>
          <w:szCs w:val="22"/>
          <w:lang w:val="lt-LT"/>
        </w:rPr>
        <w:t xml:space="preserve"> </w:t>
      </w:r>
      <w:proofErr w:type="spellStart"/>
      <w:r w:rsidRPr="00D70287">
        <w:rPr>
          <w:bCs/>
          <w:szCs w:val="22"/>
          <w:lang w:val="lt-LT"/>
        </w:rPr>
        <w:t>aminotransferaze</w:t>
      </w:r>
      <w:proofErr w:type="spellEnd"/>
      <w:r w:rsidRPr="00D70287">
        <w:rPr>
          <w:bCs/>
          <w:szCs w:val="22"/>
          <w:lang w:val="lt-LT"/>
        </w:rPr>
        <w:t xml:space="preserve">, aktyvumas, nustatomas tiriant kraują; jeigu jis per didelis, gydytojas gali nurodyti nutraukti </w:t>
      </w:r>
      <w:proofErr w:type="spellStart"/>
      <w:r w:rsidRPr="00D70287">
        <w:rPr>
          <w:szCs w:val="22"/>
          <w:lang w:val="lt-LT"/>
        </w:rPr>
        <w:t>Gefitinib</w:t>
      </w:r>
      <w:proofErr w:type="spellEnd"/>
      <w:r w:rsidRPr="00D70287">
        <w:rPr>
          <w:szCs w:val="22"/>
          <w:lang w:val="lt-LT"/>
        </w:rPr>
        <w:t xml:space="preserve"> </w:t>
      </w:r>
      <w:proofErr w:type="spellStart"/>
      <w:r w:rsidRPr="00D70287">
        <w:rPr>
          <w:szCs w:val="22"/>
          <w:lang w:val="lt-LT"/>
        </w:rPr>
        <w:t>Teva</w:t>
      </w:r>
      <w:proofErr w:type="spellEnd"/>
      <w:r w:rsidRPr="00D70287">
        <w:rPr>
          <w:bCs/>
          <w:szCs w:val="22"/>
          <w:lang w:val="lt-LT"/>
        </w:rPr>
        <w:t xml:space="preserve"> vartojimą.</w:t>
      </w:r>
    </w:p>
    <w:p w14:paraId="1DB626F7" w14:textId="77777777" w:rsidR="00D70287" w:rsidRPr="00D70287" w:rsidRDefault="00D70287" w:rsidP="00D70287">
      <w:pPr>
        <w:spacing w:line="240" w:lineRule="auto"/>
        <w:rPr>
          <w:bCs/>
          <w:szCs w:val="22"/>
          <w:lang w:val="lt-LT"/>
        </w:rPr>
      </w:pPr>
    </w:p>
    <w:p w14:paraId="70019C95" w14:textId="77777777" w:rsidR="00D70287" w:rsidRPr="00D70287" w:rsidRDefault="00173B84" w:rsidP="00D70287">
      <w:pPr>
        <w:spacing w:line="240" w:lineRule="auto"/>
        <w:rPr>
          <w:b/>
          <w:bCs/>
          <w:szCs w:val="22"/>
          <w:lang w:val="lt-LT"/>
        </w:rPr>
      </w:pPr>
      <w:r w:rsidRPr="00D70287">
        <w:rPr>
          <w:b/>
          <w:bCs/>
          <w:szCs w:val="22"/>
          <w:lang w:val="lt-LT"/>
        </w:rPr>
        <w:t>Dažn</w:t>
      </w:r>
      <w:r>
        <w:rPr>
          <w:b/>
          <w:bCs/>
          <w:szCs w:val="22"/>
          <w:lang w:val="lt-LT"/>
        </w:rPr>
        <w:t>i</w:t>
      </w:r>
      <w:r w:rsidRPr="00D70287">
        <w:rPr>
          <w:b/>
          <w:bCs/>
          <w:szCs w:val="22"/>
          <w:lang w:val="lt-LT"/>
        </w:rPr>
        <w:t xml:space="preserve"> </w:t>
      </w:r>
      <w:proofErr w:type="spellStart"/>
      <w:r w:rsidR="0080379C">
        <w:rPr>
          <w:b/>
          <w:bCs/>
          <w:szCs w:val="22"/>
          <w:lang w:val="lt-LT"/>
        </w:rPr>
        <w:t>šalutinio</w:t>
      </w:r>
      <w:r>
        <w:rPr>
          <w:b/>
          <w:bCs/>
          <w:szCs w:val="22"/>
          <w:lang w:val="lt-LT"/>
        </w:rPr>
        <w:t>poveikio</w:t>
      </w:r>
      <w:proofErr w:type="spellEnd"/>
      <w:r>
        <w:rPr>
          <w:b/>
          <w:bCs/>
          <w:szCs w:val="22"/>
          <w:lang w:val="lt-LT"/>
        </w:rPr>
        <w:t xml:space="preserve"> reiškiniai</w:t>
      </w:r>
      <w:r w:rsidR="00D70287" w:rsidRPr="00D70287">
        <w:rPr>
          <w:b/>
          <w:bCs/>
          <w:szCs w:val="22"/>
          <w:lang w:val="lt-LT"/>
        </w:rPr>
        <w:t xml:space="preserve"> (gali pasireikšti rečiau kaip 1 iš 10 </w:t>
      </w:r>
      <w:r w:rsidR="00374745">
        <w:rPr>
          <w:b/>
          <w:bCs/>
          <w:szCs w:val="22"/>
          <w:lang w:val="lt-LT"/>
        </w:rPr>
        <w:t>asmenų</w:t>
      </w:r>
      <w:r w:rsidR="00D70287" w:rsidRPr="00D70287">
        <w:rPr>
          <w:b/>
          <w:bCs/>
          <w:szCs w:val="22"/>
          <w:lang w:val="lt-LT"/>
        </w:rPr>
        <w:t>):</w:t>
      </w:r>
    </w:p>
    <w:p w14:paraId="08E0EB94" w14:textId="77777777" w:rsidR="00D70287" w:rsidRPr="00D70287" w:rsidRDefault="00D70287" w:rsidP="00D70287">
      <w:pPr>
        <w:numPr>
          <w:ilvl w:val="0"/>
          <w:numId w:val="16"/>
        </w:numPr>
        <w:tabs>
          <w:tab w:val="clear" w:pos="567"/>
        </w:tabs>
        <w:spacing w:line="240" w:lineRule="auto"/>
        <w:ind w:left="567" w:hanging="567"/>
        <w:rPr>
          <w:bCs/>
          <w:szCs w:val="22"/>
          <w:lang w:val="lt-LT"/>
        </w:rPr>
      </w:pPr>
      <w:r w:rsidRPr="00D70287">
        <w:rPr>
          <w:bCs/>
          <w:szCs w:val="22"/>
          <w:lang w:val="lt-LT"/>
        </w:rPr>
        <w:t>burnos džiūvimas;</w:t>
      </w:r>
    </w:p>
    <w:p w14:paraId="37BA5286" w14:textId="77777777" w:rsidR="00D70287" w:rsidRPr="00D70287" w:rsidRDefault="00D70287" w:rsidP="00D70287">
      <w:pPr>
        <w:numPr>
          <w:ilvl w:val="0"/>
          <w:numId w:val="16"/>
        </w:numPr>
        <w:tabs>
          <w:tab w:val="clear" w:pos="567"/>
        </w:tabs>
        <w:spacing w:line="240" w:lineRule="auto"/>
        <w:ind w:left="567" w:hanging="567"/>
        <w:rPr>
          <w:bCs/>
          <w:szCs w:val="22"/>
          <w:lang w:val="lt-LT"/>
        </w:rPr>
      </w:pPr>
      <w:r w:rsidRPr="00D70287">
        <w:rPr>
          <w:bCs/>
          <w:szCs w:val="22"/>
          <w:lang w:val="lt-LT"/>
        </w:rPr>
        <w:t>akių sausumas, paraudimas ar niežulys;</w:t>
      </w:r>
    </w:p>
    <w:p w14:paraId="01FCBCA5" w14:textId="77777777" w:rsidR="00D70287" w:rsidRPr="00D70287" w:rsidRDefault="00D70287" w:rsidP="00D70287">
      <w:pPr>
        <w:numPr>
          <w:ilvl w:val="0"/>
          <w:numId w:val="16"/>
        </w:numPr>
        <w:tabs>
          <w:tab w:val="clear" w:pos="567"/>
        </w:tabs>
        <w:spacing w:line="240" w:lineRule="auto"/>
        <w:ind w:left="567" w:hanging="567"/>
        <w:rPr>
          <w:bCs/>
          <w:szCs w:val="22"/>
          <w:lang w:val="lt-LT"/>
        </w:rPr>
      </w:pPr>
      <w:r w:rsidRPr="00D70287">
        <w:rPr>
          <w:bCs/>
          <w:szCs w:val="22"/>
          <w:lang w:val="lt-LT"/>
        </w:rPr>
        <w:t>vokų paraudimas ir perštėjimas;</w:t>
      </w:r>
    </w:p>
    <w:p w14:paraId="57DDB0E0" w14:textId="77777777" w:rsidR="00D70287" w:rsidRPr="00D70287" w:rsidRDefault="00D70287" w:rsidP="00D70287">
      <w:pPr>
        <w:numPr>
          <w:ilvl w:val="0"/>
          <w:numId w:val="16"/>
        </w:numPr>
        <w:tabs>
          <w:tab w:val="clear" w:pos="567"/>
        </w:tabs>
        <w:spacing w:line="240" w:lineRule="auto"/>
        <w:ind w:left="567" w:hanging="567"/>
        <w:rPr>
          <w:bCs/>
          <w:szCs w:val="22"/>
          <w:lang w:val="lt-LT"/>
        </w:rPr>
      </w:pPr>
      <w:r w:rsidRPr="00D70287">
        <w:rPr>
          <w:bCs/>
          <w:szCs w:val="22"/>
          <w:lang w:val="lt-LT"/>
        </w:rPr>
        <w:t>nagų pažeidimai;</w:t>
      </w:r>
    </w:p>
    <w:p w14:paraId="6ED75E49" w14:textId="77777777" w:rsidR="00D70287" w:rsidRPr="00D70287" w:rsidRDefault="00D70287" w:rsidP="00D70287">
      <w:pPr>
        <w:numPr>
          <w:ilvl w:val="0"/>
          <w:numId w:val="16"/>
        </w:numPr>
        <w:tabs>
          <w:tab w:val="clear" w:pos="567"/>
        </w:tabs>
        <w:spacing w:line="240" w:lineRule="auto"/>
        <w:ind w:left="567" w:hanging="567"/>
        <w:rPr>
          <w:bCs/>
          <w:szCs w:val="22"/>
          <w:lang w:val="lt-LT"/>
        </w:rPr>
      </w:pPr>
      <w:r w:rsidRPr="00D70287">
        <w:rPr>
          <w:bCs/>
          <w:szCs w:val="22"/>
          <w:lang w:val="lt-LT"/>
        </w:rPr>
        <w:t>plaukų slinkimas;</w:t>
      </w:r>
    </w:p>
    <w:p w14:paraId="5749105A" w14:textId="77777777" w:rsidR="00D70287" w:rsidRPr="00D70287" w:rsidRDefault="00D70287" w:rsidP="00D70287">
      <w:pPr>
        <w:numPr>
          <w:ilvl w:val="0"/>
          <w:numId w:val="16"/>
        </w:numPr>
        <w:tabs>
          <w:tab w:val="clear" w:pos="567"/>
        </w:tabs>
        <w:spacing w:line="240" w:lineRule="auto"/>
        <w:ind w:left="567" w:hanging="567"/>
        <w:rPr>
          <w:bCs/>
          <w:szCs w:val="22"/>
          <w:lang w:val="lt-LT"/>
        </w:rPr>
      </w:pPr>
      <w:r w:rsidRPr="00D70287">
        <w:rPr>
          <w:bCs/>
          <w:szCs w:val="22"/>
          <w:lang w:val="lt-LT"/>
        </w:rPr>
        <w:t>karščiavimas;</w:t>
      </w:r>
    </w:p>
    <w:p w14:paraId="29053406" w14:textId="77777777" w:rsidR="00D70287" w:rsidRPr="00D70287" w:rsidRDefault="00D70287" w:rsidP="00D70287">
      <w:pPr>
        <w:numPr>
          <w:ilvl w:val="0"/>
          <w:numId w:val="16"/>
        </w:numPr>
        <w:tabs>
          <w:tab w:val="clear" w:pos="567"/>
        </w:tabs>
        <w:spacing w:line="240" w:lineRule="auto"/>
        <w:ind w:left="567" w:hanging="567"/>
        <w:rPr>
          <w:bCs/>
          <w:szCs w:val="22"/>
          <w:lang w:val="lt-LT"/>
        </w:rPr>
      </w:pPr>
      <w:r w:rsidRPr="00D70287">
        <w:rPr>
          <w:bCs/>
          <w:szCs w:val="22"/>
          <w:lang w:val="lt-LT"/>
        </w:rPr>
        <w:t>kraujavimas (pvz., kraujavimas iš nosies, kraujas šlapime);</w:t>
      </w:r>
    </w:p>
    <w:p w14:paraId="47A9902A" w14:textId="77777777" w:rsidR="00D70287" w:rsidRPr="00D70287" w:rsidRDefault="00D70287" w:rsidP="00D70287">
      <w:pPr>
        <w:numPr>
          <w:ilvl w:val="0"/>
          <w:numId w:val="16"/>
        </w:numPr>
        <w:spacing w:line="240" w:lineRule="auto"/>
        <w:ind w:left="567" w:hanging="567"/>
        <w:rPr>
          <w:bCs/>
          <w:szCs w:val="22"/>
          <w:lang w:val="lt-LT"/>
        </w:rPr>
      </w:pPr>
      <w:r w:rsidRPr="00D70287">
        <w:rPr>
          <w:bCs/>
          <w:szCs w:val="22"/>
          <w:lang w:val="lt-LT"/>
        </w:rPr>
        <w:t>padidėjęs baltymo kiekis šlapime (nustatomas atliekant šlapimo tyrimą);</w:t>
      </w:r>
    </w:p>
    <w:p w14:paraId="4F0C67C2" w14:textId="77777777" w:rsidR="00D70287" w:rsidRPr="00D70287" w:rsidRDefault="00D70287" w:rsidP="00D70287">
      <w:pPr>
        <w:numPr>
          <w:ilvl w:val="0"/>
          <w:numId w:val="16"/>
        </w:numPr>
        <w:spacing w:line="240" w:lineRule="auto"/>
        <w:ind w:left="567" w:hanging="567"/>
        <w:rPr>
          <w:bCs/>
          <w:szCs w:val="22"/>
          <w:lang w:val="lt-LT"/>
        </w:rPr>
      </w:pPr>
      <w:r w:rsidRPr="00D70287">
        <w:rPr>
          <w:bCs/>
          <w:szCs w:val="22"/>
          <w:lang w:val="lt-LT"/>
        </w:rPr>
        <w:t xml:space="preserve">padidėjęs </w:t>
      </w:r>
      <w:proofErr w:type="spellStart"/>
      <w:r w:rsidRPr="00D70287">
        <w:rPr>
          <w:bCs/>
          <w:szCs w:val="22"/>
          <w:lang w:val="lt-LT"/>
        </w:rPr>
        <w:t>bilirubino</w:t>
      </w:r>
      <w:proofErr w:type="spellEnd"/>
      <w:r w:rsidRPr="00D70287">
        <w:rPr>
          <w:bCs/>
          <w:szCs w:val="22"/>
          <w:lang w:val="lt-LT"/>
        </w:rPr>
        <w:t xml:space="preserve"> kiekis ir kito kepenų fermento, vadinamo </w:t>
      </w:r>
      <w:proofErr w:type="spellStart"/>
      <w:r w:rsidRPr="00D70287">
        <w:rPr>
          <w:bCs/>
          <w:szCs w:val="22"/>
          <w:lang w:val="lt-LT"/>
        </w:rPr>
        <w:t>aspartato</w:t>
      </w:r>
      <w:proofErr w:type="spellEnd"/>
      <w:r w:rsidRPr="00D70287">
        <w:rPr>
          <w:bCs/>
          <w:szCs w:val="22"/>
          <w:lang w:val="lt-LT"/>
        </w:rPr>
        <w:t xml:space="preserve"> </w:t>
      </w:r>
      <w:proofErr w:type="spellStart"/>
      <w:r w:rsidRPr="00D70287">
        <w:rPr>
          <w:bCs/>
          <w:szCs w:val="22"/>
          <w:lang w:val="lt-LT"/>
        </w:rPr>
        <w:t>aminotransferaze</w:t>
      </w:r>
      <w:proofErr w:type="spellEnd"/>
      <w:r w:rsidRPr="00D70287">
        <w:rPr>
          <w:bCs/>
          <w:szCs w:val="22"/>
          <w:lang w:val="lt-LT"/>
        </w:rPr>
        <w:t xml:space="preserve">, aktyvumas, nustatomas tiriant kraują; jeigu jis per didelis, gydytojas gali nurodyti nutraukti </w:t>
      </w:r>
      <w:proofErr w:type="spellStart"/>
      <w:r w:rsidRPr="00D70287">
        <w:rPr>
          <w:szCs w:val="22"/>
          <w:lang w:val="lt-LT"/>
        </w:rPr>
        <w:t>Gefitinib</w:t>
      </w:r>
      <w:proofErr w:type="spellEnd"/>
      <w:r w:rsidRPr="00D70287">
        <w:rPr>
          <w:szCs w:val="22"/>
          <w:lang w:val="lt-LT"/>
        </w:rPr>
        <w:t xml:space="preserve"> </w:t>
      </w:r>
      <w:proofErr w:type="spellStart"/>
      <w:r w:rsidRPr="00D70287">
        <w:rPr>
          <w:szCs w:val="22"/>
          <w:lang w:val="lt-LT"/>
        </w:rPr>
        <w:t>Teva</w:t>
      </w:r>
      <w:proofErr w:type="spellEnd"/>
      <w:r w:rsidRPr="00D70287">
        <w:rPr>
          <w:bCs/>
          <w:szCs w:val="22"/>
          <w:lang w:val="lt-LT"/>
        </w:rPr>
        <w:t xml:space="preserve"> vartojimą;</w:t>
      </w:r>
    </w:p>
    <w:p w14:paraId="29F568C7" w14:textId="77777777" w:rsidR="00D70287" w:rsidRPr="00D70287" w:rsidRDefault="00D70287" w:rsidP="00D70287">
      <w:pPr>
        <w:numPr>
          <w:ilvl w:val="0"/>
          <w:numId w:val="16"/>
        </w:numPr>
        <w:tabs>
          <w:tab w:val="clear" w:pos="567"/>
        </w:tabs>
        <w:spacing w:line="240" w:lineRule="auto"/>
        <w:ind w:left="567" w:hanging="567"/>
        <w:rPr>
          <w:bCs/>
          <w:szCs w:val="22"/>
          <w:lang w:val="lt-LT"/>
        </w:rPr>
      </w:pPr>
      <w:r w:rsidRPr="00D70287">
        <w:rPr>
          <w:bCs/>
          <w:szCs w:val="22"/>
          <w:lang w:val="lt-LT"/>
        </w:rPr>
        <w:lastRenderedPageBreak/>
        <w:t>padidėjęs kreatinino kiekis kraujyje, nustatomas tiriant kraują (šio tyrimo duomenys rodo inkstų funkciją);</w:t>
      </w:r>
    </w:p>
    <w:p w14:paraId="46C151F7" w14:textId="77777777" w:rsidR="00D70287" w:rsidRPr="00D70287" w:rsidRDefault="00D70287" w:rsidP="00D70287">
      <w:pPr>
        <w:numPr>
          <w:ilvl w:val="0"/>
          <w:numId w:val="16"/>
        </w:numPr>
        <w:tabs>
          <w:tab w:val="clear" w:pos="567"/>
        </w:tabs>
        <w:spacing w:line="240" w:lineRule="auto"/>
        <w:ind w:left="567" w:hanging="567"/>
        <w:rPr>
          <w:bCs/>
          <w:szCs w:val="22"/>
          <w:lang w:val="lt-LT"/>
        </w:rPr>
      </w:pPr>
      <w:r w:rsidRPr="00D70287">
        <w:rPr>
          <w:bCs/>
          <w:szCs w:val="22"/>
          <w:lang w:val="lt-LT"/>
        </w:rPr>
        <w:t>cistitas (pasireiškia deginimo pojūčiu šlapinantis ir dažnu, staiga atsirandančiu noru šlapintis).</w:t>
      </w:r>
    </w:p>
    <w:p w14:paraId="01724900" w14:textId="77777777" w:rsidR="00D70287" w:rsidRPr="00D70287" w:rsidRDefault="00D70287" w:rsidP="00D70287">
      <w:pPr>
        <w:spacing w:line="240" w:lineRule="auto"/>
        <w:ind w:left="567" w:hanging="567"/>
        <w:rPr>
          <w:bCs/>
          <w:szCs w:val="22"/>
          <w:lang w:val="lt-LT"/>
        </w:rPr>
      </w:pPr>
    </w:p>
    <w:p w14:paraId="1867376E" w14:textId="77777777" w:rsidR="00D70287" w:rsidRPr="00D70287" w:rsidRDefault="00173B84" w:rsidP="00D70287">
      <w:pPr>
        <w:spacing w:line="240" w:lineRule="auto"/>
        <w:rPr>
          <w:b/>
          <w:bCs/>
          <w:szCs w:val="22"/>
          <w:lang w:val="lt-LT"/>
        </w:rPr>
      </w:pPr>
      <w:r w:rsidRPr="00D70287">
        <w:rPr>
          <w:b/>
          <w:bCs/>
          <w:szCs w:val="22"/>
          <w:lang w:val="lt-LT"/>
        </w:rPr>
        <w:t>Nedažn</w:t>
      </w:r>
      <w:r>
        <w:rPr>
          <w:b/>
          <w:bCs/>
          <w:szCs w:val="22"/>
          <w:lang w:val="lt-LT"/>
        </w:rPr>
        <w:t>i</w:t>
      </w:r>
      <w:r w:rsidRPr="00D70287">
        <w:rPr>
          <w:b/>
          <w:bCs/>
          <w:szCs w:val="22"/>
          <w:lang w:val="lt-LT"/>
        </w:rPr>
        <w:t xml:space="preserve"> </w:t>
      </w:r>
      <w:r w:rsidR="0080379C">
        <w:rPr>
          <w:b/>
          <w:bCs/>
          <w:szCs w:val="22"/>
          <w:lang w:val="lt-LT"/>
        </w:rPr>
        <w:t>šalutinio poveikio reiškiniai</w:t>
      </w:r>
      <w:r w:rsidR="00D70287" w:rsidRPr="00D70287">
        <w:rPr>
          <w:b/>
          <w:bCs/>
          <w:szCs w:val="22"/>
          <w:lang w:val="lt-LT"/>
        </w:rPr>
        <w:t xml:space="preserve"> (gali pasireikšti rečiau kaip 1 iš 100 </w:t>
      </w:r>
      <w:r w:rsidR="00374745">
        <w:rPr>
          <w:b/>
          <w:bCs/>
          <w:szCs w:val="22"/>
          <w:lang w:val="lt-LT"/>
        </w:rPr>
        <w:t>asmenų</w:t>
      </w:r>
      <w:r w:rsidR="00D70287" w:rsidRPr="00D70287">
        <w:rPr>
          <w:b/>
          <w:bCs/>
          <w:szCs w:val="22"/>
          <w:lang w:val="lt-LT"/>
        </w:rPr>
        <w:t>):</w:t>
      </w:r>
    </w:p>
    <w:p w14:paraId="4AC633CE" w14:textId="77777777" w:rsidR="00D70287" w:rsidRPr="00D70287" w:rsidRDefault="00D70287" w:rsidP="00D70287">
      <w:pPr>
        <w:numPr>
          <w:ilvl w:val="0"/>
          <w:numId w:val="17"/>
        </w:numPr>
        <w:tabs>
          <w:tab w:val="clear" w:pos="720"/>
          <w:tab w:val="num" w:pos="567"/>
        </w:tabs>
        <w:spacing w:line="240" w:lineRule="auto"/>
        <w:ind w:left="567" w:hanging="567"/>
        <w:rPr>
          <w:bCs/>
          <w:szCs w:val="22"/>
          <w:lang w:val="lt-LT"/>
        </w:rPr>
      </w:pPr>
      <w:r w:rsidRPr="00D70287">
        <w:rPr>
          <w:bCs/>
          <w:szCs w:val="22"/>
          <w:lang w:val="lt-LT"/>
        </w:rPr>
        <w:t>kasos uždegimas; jo požymiai yra labai stiprus skausmas viršutinėje pilvo dalyje, stiprus pykinimas ir vėmimas;</w:t>
      </w:r>
    </w:p>
    <w:p w14:paraId="30BE37B2" w14:textId="77777777" w:rsidR="00D70287" w:rsidRPr="00D70287" w:rsidRDefault="00D70287" w:rsidP="00D70287">
      <w:pPr>
        <w:numPr>
          <w:ilvl w:val="0"/>
          <w:numId w:val="17"/>
        </w:numPr>
        <w:tabs>
          <w:tab w:val="clear" w:pos="720"/>
          <w:tab w:val="num" w:pos="567"/>
        </w:tabs>
        <w:spacing w:line="240" w:lineRule="auto"/>
        <w:ind w:left="567" w:hanging="567"/>
        <w:rPr>
          <w:bCs/>
          <w:szCs w:val="22"/>
          <w:lang w:val="lt-LT"/>
        </w:rPr>
      </w:pPr>
      <w:r w:rsidRPr="00D70287">
        <w:rPr>
          <w:bCs/>
          <w:szCs w:val="22"/>
          <w:lang w:val="lt-LT"/>
        </w:rPr>
        <w:t>kepenų uždegimas, kurio simptomai gali būti bendras negalavimas su gelta (pageltusi oda ir akys) ar be jos. Šis šalutinis poveikis pasireiškia nedažnai, tačiau yra buvę mirties atvejų.</w:t>
      </w:r>
    </w:p>
    <w:p w14:paraId="0C6B7F55" w14:textId="77777777" w:rsidR="0080379C" w:rsidRPr="00A70D54" w:rsidRDefault="00D70287" w:rsidP="00D70287">
      <w:pPr>
        <w:numPr>
          <w:ilvl w:val="0"/>
          <w:numId w:val="17"/>
        </w:numPr>
        <w:tabs>
          <w:tab w:val="clear" w:pos="720"/>
          <w:tab w:val="num" w:pos="567"/>
        </w:tabs>
        <w:spacing w:line="240" w:lineRule="auto"/>
        <w:ind w:left="567" w:hanging="567"/>
        <w:rPr>
          <w:bCs/>
          <w:szCs w:val="22"/>
          <w:lang w:val="lt-LT"/>
        </w:rPr>
      </w:pPr>
      <w:r w:rsidRPr="00D70287">
        <w:rPr>
          <w:bCs/>
          <w:szCs w:val="22"/>
          <w:lang w:val="lt-LT"/>
        </w:rPr>
        <w:t>virškinimo trakto prakiurimas</w:t>
      </w:r>
      <w:r w:rsidR="0080379C">
        <w:rPr>
          <w:bCs/>
          <w:szCs w:val="22"/>
          <w:lang w:val="lt-LT"/>
        </w:rPr>
        <w:t>;</w:t>
      </w:r>
      <w:r w:rsidR="0080379C" w:rsidRPr="0080379C">
        <w:t xml:space="preserve"> </w:t>
      </w:r>
    </w:p>
    <w:p w14:paraId="1300A74A" w14:textId="77777777" w:rsidR="00D70287" w:rsidRPr="00D70287" w:rsidRDefault="0080379C" w:rsidP="00D70287">
      <w:pPr>
        <w:numPr>
          <w:ilvl w:val="0"/>
          <w:numId w:val="17"/>
        </w:numPr>
        <w:tabs>
          <w:tab w:val="clear" w:pos="720"/>
          <w:tab w:val="num" w:pos="567"/>
        </w:tabs>
        <w:spacing w:line="240" w:lineRule="auto"/>
        <w:ind w:left="567" w:hanging="567"/>
        <w:rPr>
          <w:bCs/>
          <w:szCs w:val="22"/>
          <w:lang w:val="lt-LT"/>
        </w:rPr>
      </w:pPr>
      <w:r w:rsidRPr="00790BFB">
        <w:rPr>
          <w:lang w:val="lt-LT"/>
        </w:rPr>
        <w:t xml:space="preserve">plaštakų ir pėdų odos reakcija, kuri pasireiškia dilgčiojimu, nejautra, skausmu, patinimu ar paraudinimu (vadinama plaštakų ir pėdų </w:t>
      </w:r>
      <w:proofErr w:type="spellStart"/>
      <w:r w:rsidRPr="00790BFB">
        <w:rPr>
          <w:lang w:val="lt-LT"/>
        </w:rPr>
        <w:t>eritrodizestezijos</w:t>
      </w:r>
      <w:proofErr w:type="spellEnd"/>
      <w:r w:rsidRPr="00790BFB">
        <w:rPr>
          <w:lang w:val="lt-LT"/>
        </w:rPr>
        <w:t xml:space="preserve"> sindromu arba plaštakų ir pėdų sindromu)</w:t>
      </w:r>
      <w:r w:rsidR="00D70287" w:rsidRPr="00D70287">
        <w:rPr>
          <w:bCs/>
          <w:szCs w:val="22"/>
          <w:lang w:val="lt-LT"/>
        </w:rPr>
        <w:t>.</w:t>
      </w:r>
    </w:p>
    <w:p w14:paraId="1B1E7955" w14:textId="77777777" w:rsidR="00D70287" w:rsidRPr="00D70287" w:rsidRDefault="00D70287" w:rsidP="00D70287">
      <w:pPr>
        <w:spacing w:line="240" w:lineRule="auto"/>
        <w:rPr>
          <w:bCs/>
          <w:szCs w:val="22"/>
          <w:lang w:val="lt-LT"/>
        </w:rPr>
      </w:pPr>
    </w:p>
    <w:p w14:paraId="7B21753C" w14:textId="77777777" w:rsidR="00D70287" w:rsidRPr="00D70287" w:rsidRDefault="0080379C" w:rsidP="00D70287">
      <w:pPr>
        <w:spacing w:line="240" w:lineRule="auto"/>
        <w:rPr>
          <w:b/>
          <w:bCs/>
          <w:szCs w:val="22"/>
          <w:lang w:val="lt-LT"/>
        </w:rPr>
      </w:pPr>
      <w:r w:rsidRPr="00D70287">
        <w:rPr>
          <w:b/>
          <w:bCs/>
          <w:szCs w:val="22"/>
          <w:lang w:val="lt-LT"/>
        </w:rPr>
        <w:t>Ret</w:t>
      </w:r>
      <w:r>
        <w:rPr>
          <w:b/>
          <w:bCs/>
          <w:szCs w:val="22"/>
          <w:lang w:val="lt-LT"/>
        </w:rPr>
        <w:t>i</w:t>
      </w:r>
      <w:r w:rsidRPr="00D70287">
        <w:rPr>
          <w:b/>
          <w:bCs/>
          <w:szCs w:val="22"/>
          <w:lang w:val="lt-LT"/>
        </w:rPr>
        <w:t xml:space="preserve"> šalutini</w:t>
      </w:r>
      <w:r>
        <w:rPr>
          <w:b/>
          <w:bCs/>
          <w:szCs w:val="22"/>
          <w:lang w:val="lt-LT"/>
        </w:rPr>
        <w:t>o</w:t>
      </w:r>
      <w:r w:rsidRPr="00D70287">
        <w:rPr>
          <w:b/>
          <w:bCs/>
          <w:szCs w:val="22"/>
          <w:lang w:val="lt-LT"/>
        </w:rPr>
        <w:t xml:space="preserve"> poveiki</w:t>
      </w:r>
      <w:r>
        <w:rPr>
          <w:b/>
          <w:bCs/>
          <w:szCs w:val="22"/>
          <w:lang w:val="lt-LT"/>
        </w:rPr>
        <w:t>o reiškiniai</w:t>
      </w:r>
      <w:r w:rsidRPr="00D70287">
        <w:rPr>
          <w:b/>
          <w:bCs/>
          <w:szCs w:val="22"/>
          <w:lang w:val="lt-LT"/>
        </w:rPr>
        <w:t xml:space="preserve"> </w:t>
      </w:r>
      <w:r w:rsidR="00D70287" w:rsidRPr="00D70287">
        <w:rPr>
          <w:b/>
          <w:bCs/>
          <w:szCs w:val="22"/>
          <w:lang w:val="lt-LT"/>
        </w:rPr>
        <w:t>(gali pasireikšti rečiau kaip 1 iš 1</w:t>
      </w:r>
      <w:r w:rsidR="00474E79">
        <w:rPr>
          <w:b/>
          <w:bCs/>
          <w:szCs w:val="22"/>
          <w:lang w:val="lt-LT"/>
        </w:rPr>
        <w:t> </w:t>
      </w:r>
      <w:r w:rsidR="00D70287" w:rsidRPr="00D70287">
        <w:rPr>
          <w:b/>
          <w:bCs/>
          <w:szCs w:val="22"/>
          <w:lang w:val="lt-LT"/>
        </w:rPr>
        <w:t xml:space="preserve">000 </w:t>
      </w:r>
      <w:r w:rsidR="00374745">
        <w:rPr>
          <w:b/>
          <w:bCs/>
          <w:szCs w:val="22"/>
          <w:lang w:val="lt-LT"/>
        </w:rPr>
        <w:t>asmenų</w:t>
      </w:r>
      <w:r w:rsidR="00D70287" w:rsidRPr="00D70287">
        <w:rPr>
          <w:b/>
          <w:bCs/>
          <w:szCs w:val="22"/>
          <w:lang w:val="lt-LT"/>
        </w:rPr>
        <w:t>):</w:t>
      </w:r>
    </w:p>
    <w:p w14:paraId="4D9B8A50" w14:textId="77777777" w:rsidR="00D70287" w:rsidRPr="00D70287" w:rsidRDefault="00D70287" w:rsidP="00D70287">
      <w:pPr>
        <w:numPr>
          <w:ilvl w:val="0"/>
          <w:numId w:val="18"/>
        </w:numPr>
        <w:tabs>
          <w:tab w:val="clear" w:pos="720"/>
          <w:tab w:val="num" w:pos="567"/>
        </w:tabs>
        <w:spacing w:line="240" w:lineRule="auto"/>
        <w:ind w:left="567" w:hanging="567"/>
        <w:rPr>
          <w:bCs/>
          <w:szCs w:val="22"/>
          <w:lang w:val="lt-LT"/>
        </w:rPr>
      </w:pPr>
      <w:r w:rsidRPr="00D70287">
        <w:rPr>
          <w:bCs/>
          <w:szCs w:val="22"/>
          <w:lang w:val="lt-LT"/>
        </w:rPr>
        <w:t>odos kraujagyslių uždegimas; dėl jo gali susidaryti kraujosruvų ar paspaudus neblunkančio išbėrimo dėmių odoje;</w:t>
      </w:r>
    </w:p>
    <w:p w14:paraId="6316014B" w14:textId="77777777" w:rsidR="00D70287" w:rsidRPr="00D70287" w:rsidRDefault="00D70287" w:rsidP="00D70287">
      <w:pPr>
        <w:numPr>
          <w:ilvl w:val="0"/>
          <w:numId w:val="18"/>
        </w:numPr>
        <w:tabs>
          <w:tab w:val="clear" w:pos="720"/>
          <w:tab w:val="num" w:pos="567"/>
        </w:tabs>
        <w:spacing w:line="240" w:lineRule="auto"/>
        <w:ind w:left="567" w:hanging="567"/>
        <w:rPr>
          <w:bCs/>
          <w:szCs w:val="22"/>
          <w:lang w:val="lt-LT"/>
        </w:rPr>
      </w:pPr>
      <w:r w:rsidRPr="00D70287">
        <w:rPr>
          <w:bCs/>
          <w:szCs w:val="22"/>
          <w:lang w:val="lt-LT"/>
        </w:rPr>
        <w:t>hemoraginis cistitas (pasireiškia deginimo pojūčiu šlapinantis ir dažnu, staiga atsirandančiu noru šlapintis, o šlapime pastebima kraujo).</w:t>
      </w:r>
    </w:p>
    <w:p w14:paraId="5E3C791B" w14:textId="77777777" w:rsidR="00D70287" w:rsidRPr="00D70287" w:rsidRDefault="00D70287" w:rsidP="00D70287">
      <w:pPr>
        <w:spacing w:line="240" w:lineRule="auto"/>
        <w:rPr>
          <w:szCs w:val="22"/>
          <w:lang w:val="lt-LT"/>
        </w:rPr>
      </w:pPr>
    </w:p>
    <w:p w14:paraId="50FED900" w14:textId="77777777" w:rsidR="00D70287" w:rsidRPr="00D70287" w:rsidRDefault="00D70287" w:rsidP="00D70287">
      <w:pPr>
        <w:spacing w:line="240" w:lineRule="auto"/>
        <w:rPr>
          <w:b/>
          <w:szCs w:val="22"/>
          <w:lang w:val="lt-LT"/>
        </w:rPr>
      </w:pPr>
      <w:r w:rsidRPr="00D70287">
        <w:rPr>
          <w:b/>
          <w:szCs w:val="22"/>
          <w:lang w:val="lt-LT"/>
        </w:rPr>
        <w:t>Pranešimas apie šalutinį poveikį</w:t>
      </w:r>
    </w:p>
    <w:p w14:paraId="5BD7A6D2" w14:textId="77777777" w:rsidR="00D70287" w:rsidRPr="00D70287" w:rsidRDefault="00D70287" w:rsidP="00D70287">
      <w:pPr>
        <w:spacing w:line="240" w:lineRule="auto"/>
        <w:ind w:right="-449"/>
        <w:rPr>
          <w:szCs w:val="22"/>
          <w:lang w:val="lt-LT"/>
        </w:rPr>
      </w:pPr>
      <w:r w:rsidRPr="00D70287">
        <w:rPr>
          <w:szCs w:val="22"/>
          <w:lang w:val="lt-LT"/>
        </w:rPr>
        <w:t xml:space="preserve">Jeigu pasireiškė šalutinis poveikis, įskaitant šiame lapelyje nenurodytą, pasakykite gydytojui, vaistininkui arba slaugytojui. </w:t>
      </w:r>
      <w:r w:rsidR="00374745" w:rsidRPr="00790BFB">
        <w:rPr>
          <w:lang w:val="lt-LT"/>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r w:rsidR="00374745" w:rsidRPr="00790BFB">
        <w:rPr>
          <w:color w:val="0000FF"/>
          <w:u w:val="single"/>
          <w:lang w:val="lt-LT"/>
        </w:rPr>
        <w:t>https://vapris.vvkt.lt/vvkt-web/public/nrv</w:t>
      </w:r>
      <w:r w:rsidR="00374745" w:rsidRPr="00790BFB">
        <w:rPr>
          <w:lang w:val="lt-LT"/>
        </w:rPr>
        <w:t xml:space="preserve"> arba užpildant Paciento pranešimo apie įtariamą nepageidaujamą reakciją (ĮNR) formą, kuri skelbiama </w:t>
      </w:r>
      <w:r w:rsidR="00374745" w:rsidRPr="00790BFB">
        <w:rPr>
          <w:color w:val="0000FF"/>
          <w:u w:val="single"/>
          <w:lang w:val="lt-LT"/>
        </w:rPr>
        <w:t>https://www.vvkt.lt/index.php?4004286486</w:t>
      </w:r>
      <w:r w:rsidR="00374745" w:rsidRPr="00790BFB">
        <w:rPr>
          <w:lang w:val="lt-LT"/>
        </w:rPr>
        <w:t xml:space="preserve">, ir atsiunčiant elektroniniu paštu (adresu </w:t>
      </w:r>
      <w:proofErr w:type="spellStart"/>
      <w:r w:rsidR="00374745" w:rsidRPr="00790BFB">
        <w:rPr>
          <w:color w:val="0000FF"/>
          <w:u w:val="single"/>
          <w:lang w:val="lt-LT"/>
        </w:rPr>
        <w:t>NepageidaujamaR@vvkt.lt</w:t>
      </w:r>
      <w:proofErr w:type="spellEnd"/>
      <w:r w:rsidR="00374745" w:rsidRPr="00790BFB">
        <w:rPr>
          <w:lang w:val="lt-LT"/>
        </w:rPr>
        <w:t>) arba nemokamu telefonu 8 800 73 568. Pranešdami apie šalutinį poveikį galite mums padėti gauti daugiau informacijos apie šio vaisto saugumą</w:t>
      </w:r>
      <w:r w:rsidRPr="00D70287">
        <w:rPr>
          <w:szCs w:val="22"/>
          <w:lang w:val="lt-LT"/>
        </w:rPr>
        <w:t>.</w:t>
      </w:r>
    </w:p>
    <w:p w14:paraId="7B27AD9D" w14:textId="77777777" w:rsidR="00D70287" w:rsidRPr="00D70287" w:rsidRDefault="00D70287" w:rsidP="00D70287">
      <w:pPr>
        <w:spacing w:line="240" w:lineRule="auto"/>
        <w:ind w:right="-449"/>
        <w:rPr>
          <w:szCs w:val="22"/>
          <w:lang w:val="lt-LT"/>
        </w:rPr>
      </w:pPr>
    </w:p>
    <w:p w14:paraId="3C3C4C62" w14:textId="77777777" w:rsidR="00D70287" w:rsidRPr="00D70287" w:rsidRDefault="00D70287" w:rsidP="00D70287">
      <w:pPr>
        <w:spacing w:line="240" w:lineRule="auto"/>
        <w:ind w:right="-449"/>
        <w:rPr>
          <w:szCs w:val="22"/>
          <w:lang w:val="lt-LT"/>
        </w:rPr>
      </w:pPr>
    </w:p>
    <w:p w14:paraId="704B1840" w14:textId="77777777" w:rsidR="00D70287" w:rsidRPr="00D70287" w:rsidRDefault="00D70287" w:rsidP="00D70287">
      <w:pPr>
        <w:pStyle w:val="Antrat3"/>
        <w:spacing w:before="0" w:after="0" w:line="240" w:lineRule="auto"/>
        <w:rPr>
          <w:rFonts w:ascii="Times New Roman" w:hAnsi="Times New Roman"/>
          <w:sz w:val="22"/>
          <w:szCs w:val="22"/>
          <w:lang w:val="lt-LT"/>
        </w:rPr>
      </w:pPr>
      <w:r w:rsidRPr="00D70287">
        <w:rPr>
          <w:rFonts w:ascii="Times New Roman" w:hAnsi="Times New Roman"/>
          <w:sz w:val="22"/>
          <w:szCs w:val="22"/>
          <w:lang w:val="lt-LT"/>
        </w:rPr>
        <w:t>5.</w:t>
      </w:r>
      <w:r w:rsidRPr="00D70287">
        <w:rPr>
          <w:rFonts w:ascii="Times New Roman" w:hAnsi="Times New Roman"/>
          <w:sz w:val="22"/>
          <w:szCs w:val="22"/>
          <w:lang w:val="lt-LT"/>
        </w:rPr>
        <w:tab/>
        <w:t xml:space="preserve">Kaip laikyti </w:t>
      </w:r>
      <w:proofErr w:type="spellStart"/>
      <w:r w:rsidRPr="00D70287">
        <w:rPr>
          <w:rFonts w:ascii="Times New Roman" w:hAnsi="Times New Roman"/>
          <w:sz w:val="22"/>
          <w:szCs w:val="22"/>
          <w:lang w:val="lt-LT"/>
        </w:rPr>
        <w:t>Gefitinib</w:t>
      </w:r>
      <w:proofErr w:type="spellEnd"/>
      <w:r w:rsidRPr="00D70287">
        <w:rPr>
          <w:rFonts w:ascii="Times New Roman" w:hAnsi="Times New Roman"/>
          <w:sz w:val="22"/>
          <w:szCs w:val="22"/>
          <w:lang w:val="lt-LT"/>
        </w:rPr>
        <w:t xml:space="preserve"> </w:t>
      </w:r>
      <w:proofErr w:type="spellStart"/>
      <w:r w:rsidRPr="00D70287">
        <w:rPr>
          <w:rFonts w:ascii="Times New Roman" w:hAnsi="Times New Roman"/>
          <w:sz w:val="22"/>
          <w:szCs w:val="22"/>
          <w:lang w:val="lt-LT"/>
        </w:rPr>
        <w:t>Teva</w:t>
      </w:r>
      <w:proofErr w:type="spellEnd"/>
    </w:p>
    <w:p w14:paraId="0BEE487D" w14:textId="77777777" w:rsidR="00D70287" w:rsidRPr="00D70287" w:rsidRDefault="00D70287" w:rsidP="00D70287">
      <w:pPr>
        <w:numPr>
          <w:ilvl w:val="12"/>
          <w:numId w:val="0"/>
        </w:numPr>
        <w:tabs>
          <w:tab w:val="clear" w:pos="567"/>
        </w:tabs>
        <w:spacing w:line="240" w:lineRule="auto"/>
        <w:ind w:right="-2"/>
        <w:rPr>
          <w:szCs w:val="22"/>
          <w:lang w:val="lt-LT"/>
        </w:rPr>
      </w:pPr>
    </w:p>
    <w:p w14:paraId="4F5F92FD" w14:textId="77777777" w:rsidR="00D70287" w:rsidRPr="00D70287" w:rsidRDefault="00D70287" w:rsidP="00D70287">
      <w:pPr>
        <w:numPr>
          <w:ilvl w:val="12"/>
          <w:numId w:val="0"/>
        </w:numPr>
        <w:tabs>
          <w:tab w:val="clear" w:pos="567"/>
        </w:tabs>
        <w:spacing w:line="240" w:lineRule="auto"/>
        <w:ind w:right="-2"/>
        <w:rPr>
          <w:szCs w:val="22"/>
          <w:lang w:val="lt-LT"/>
        </w:rPr>
      </w:pPr>
      <w:r w:rsidRPr="00D70287">
        <w:rPr>
          <w:szCs w:val="22"/>
          <w:lang w:val="lt-LT"/>
        </w:rPr>
        <w:t>Šį vaistą laikykite vaikams nepastebimoje ir nepasiekiamoje vietoje.</w:t>
      </w:r>
    </w:p>
    <w:p w14:paraId="2096DADD" w14:textId="77777777" w:rsidR="00D70287" w:rsidRPr="00D70287" w:rsidRDefault="00D70287" w:rsidP="00D70287">
      <w:pPr>
        <w:numPr>
          <w:ilvl w:val="12"/>
          <w:numId w:val="0"/>
        </w:numPr>
        <w:tabs>
          <w:tab w:val="clear" w:pos="567"/>
        </w:tabs>
        <w:spacing w:line="240" w:lineRule="auto"/>
        <w:ind w:right="-2"/>
        <w:rPr>
          <w:szCs w:val="22"/>
          <w:lang w:val="lt-LT"/>
        </w:rPr>
      </w:pPr>
    </w:p>
    <w:p w14:paraId="565719CA" w14:textId="77777777" w:rsidR="00D70287" w:rsidRPr="00D70287" w:rsidRDefault="00D70287" w:rsidP="00D70287">
      <w:pPr>
        <w:numPr>
          <w:ilvl w:val="12"/>
          <w:numId w:val="0"/>
        </w:numPr>
        <w:tabs>
          <w:tab w:val="clear" w:pos="567"/>
        </w:tabs>
        <w:spacing w:line="240" w:lineRule="auto"/>
        <w:ind w:right="-2"/>
        <w:rPr>
          <w:szCs w:val="22"/>
          <w:lang w:val="lt-LT"/>
        </w:rPr>
      </w:pPr>
      <w:r w:rsidRPr="00D70287">
        <w:rPr>
          <w:szCs w:val="22"/>
          <w:lang w:val="lt-LT"/>
        </w:rPr>
        <w:t>Ant dėžutės ir lizdinės plokštelės po „EXP“ nurodytam tinkamumo laikui pasibaigus, šio vaisto vartoti negalima. Vaistas tinkamas vartoti iki paskutinės nurodyto mėnesio dienos.</w:t>
      </w:r>
    </w:p>
    <w:p w14:paraId="66853B7D" w14:textId="77777777" w:rsidR="00D70287" w:rsidRPr="00D70287" w:rsidRDefault="00D70287" w:rsidP="00D70287">
      <w:pPr>
        <w:numPr>
          <w:ilvl w:val="12"/>
          <w:numId w:val="0"/>
        </w:numPr>
        <w:tabs>
          <w:tab w:val="clear" w:pos="567"/>
        </w:tabs>
        <w:spacing w:line="240" w:lineRule="auto"/>
        <w:ind w:right="-2"/>
        <w:rPr>
          <w:szCs w:val="22"/>
          <w:lang w:val="lt-LT"/>
        </w:rPr>
      </w:pPr>
    </w:p>
    <w:p w14:paraId="204813D6" w14:textId="77777777" w:rsidR="00D70287" w:rsidRPr="00D70287" w:rsidRDefault="00D70287" w:rsidP="00D70287">
      <w:pPr>
        <w:numPr>
          <w:ilvl w:val="12"/>
          <w:numId w:val="0"/>
        </w:numPr>
        <w:tabs>
          <w:tab w:val="clear" w:pos="567"/>
        </w:tabs>
        <w:spacing w:line="240" w:lineRule="auto"/>
        <w:ind w:right="-2"/>
        <w:rPr>
          <w:szCs w:val="22"/>
          <w:lang w:val="lt-LT"/>
        </w:rPr>
      </w:pPr>
      <w:r w:rsidRPr="00D70287">
        <w:rPr>
          <w:szCs w:val="22"/>
          <w:lang w:val="lt-LT"/>
        </w:rPr>
        <w:t>Šiam vaistui specialių laikymo sąlygų nereikia</w:t>
      </w:r>
      <w:r w:rsidR="00362947">
        <w:rPr>
          <w:szCs w:val="22"/>
          <w:lang w:val="lt-LT"/>
        </w:rPr>
        <w:t>.</w:t>
      </w:r>
    </w:p>
    <w:p w14:paraId="082DC207" w14:textId="77777777" w:rsidR="00D70287" w:rsidRPr="00D70287" w:rsidRDefault="00D70287" w:rsidP="00D70287">
      <w:pPr>
        <w:numPr>
          <w:ilvl w:val="12"/>
          <w:numId w:val="0"/>
        </w:numPr>
        <w:tabs>
          <w:tab w:val="clear" w:pos="567"/>
        </w:tabs>
        <w:spacing w:line="240" w:lineRule="auto"/>
        <w:ind w:right="-2"/>
        <w:rPr>
          <w:szCs w:val="22"/>
          <w:lang w:val="lt-LT"/>
        </w:rPr>
      </w:pPr>
    </w:p>
    <w:p w14:paraId="5E792C61" w14:textId="77777777" w:rsidR="00D70287" w:rsidRPr="00D70287" w:rsidRDefault="00D70287" w:rsidP="00D70287">
      <w:pPr>
        <w:numPr>
          <w:ilvl w:val="12"/>
          <w:numId w:val="0"/>
        </w:numPr>
        <w:tabs>
          <w:tab w:val="clear" w:pos="567"/>
        </w:tabs>
        <w:spacing w:line="240" w:lineRule="auto"/>
        <w:ind w:right="-2"/>
        <w:rPr>
          <w:i/>
          <w:szCs w:val="22"/>
          <w:lang w:val="lt-LT"/>
        </w:rPr>
      </w:pPr>
      <w:r w:rsidRPr="00D70287">
        <w:rPr>
          <w:szCs w:val="22"/>
          <w:lang w:val="lt-LT"/>
        </w:rPr>
        <w:t>Vaistų negalima išmesti į kanalizaciją arba su buitinėmis atliekomis. Kaip išmesti nereikalingus vaistus, klauskite vaistininko. Šios priemonės padės apsaugoti aplinką.</w:t>
      </w:r>
    </w:p>
    <w:p w14:paraId="69A87B06" w14:textId="77777777" w:rsidR="00D70287" w:rsidRPr="00D70287" w:rsidRDefault="00D70287" w:rsidP="00D70287">
      <w:pPr>
        <w:numPr>
          <w:ilvl w:val="12"/>
          <w:numId w:val="0"/>
        </w:numPr>
        <w:tabs>
          <w:tab w:val="clear" w:pos="567"/>
        </w:tabs>
        <w:spacing w:line="240" w:lineRule="auto"/>
        <w:ind w:right="-2"/>
        <w:rPr>
          <w:szCs w:val="22"/>
          <w:lang w:val="lt-LT"/>
        </w:rPr>
      </w:pPr>
    </w:p>
    <w:p w14:paraId="7F8483B2" w14:textId="77777777" w:rsidR="00D70287" w:rsidRPr="00D70287" w:rsidRDefault="00D70287" w:rsidP="00D70287">
      <w:pPr>
        <w:numPr>
          <w:ilvl w:val="12"/>
          <w:numId w:val="0"/>
        </w:numPr>
        <w:tabs>
          <w:tab w:val="clear" w:pos="567"/>
        </w:tabs>
        <w:spacing w:line="240" w:lineRule="auto"/>
        <w:ind w:right="-2"/>
        <w:rPr>
          <w:szCs w:val="22"/>
          <w:lang w:val="lt-LT"/>
        </w:rPr>
      </w:pPr>
    </w:p>
    <w:p w14:paraId="19BD40CC" w14:textId="77777777" w:rsidR="00D70287" w:rsidRPr="00D70287" w:rsidRDefault="00D70287" w:rsidP="00D70287">
      <w:pPr>
        <w:pStyle w:val="Antrat3"/>
        <w:spacing w:before="0" w:after="0" w:line="240" w:lineRule="auto"/>
        <w:rPr>
          <w:rFonts w:ascii="Times New Roman" w:hAnsi="Times New Roman"/>
          <w:sz w:val="22"/>
          <w:szCs w:val="22"/>
          <w:lang w:val="lt-LT"/>
        </w:rPr>
      </w:pPr>
      <w:r w:rsidRPr="00D70287">
        <w:rPr>
          <w:rFonts w:ascii="Times New Roman" w:hAnsi="Times New Roman"/>
          <w:sz w:val="22"/>
          <w:szCs w:val="22"/>
          <w:lang w:val="lt-LT"/>
        </w:rPr>
        <w:t>6.</w:t>
      </w:r>
      <w:r w:rsidRPr="00D70287">
        <w:rPr>
          <w:rFonts w:ascii="Times New Roman" w:hAnsi="Times New Roman"/>
          <w:b w:val="0"/>
          <w:sz w:val="22"/>
          <w:szCs w:val="22"/>
          <w:lang w:val="lt-LT"/>
        </w:rPr>
        <w:tab/>
      </w:r>
      <w:r w:rsidRPr="00D70287">
        <w:rPr>
          <w:rFonts w:ascii="Times New Roman" w:hAnsi="Times New Roman"/>
          <w:sz w:val="22"/>
          <w:szCs w:val="22"/>
          <w:lang w:val="lt-LT"/>
        </w:rPr>
        <w:t>Pakuotės turinys ir kita informacija</w:t>
      </w:r>
    </w:p>
    <w:p w14:paraId="0C6B92C7" w14:textId="77777777" w:rsidR="00D70287" w:rsidRPr="00D70287" w:rsidRDefault="00D70287" w:rsidP="00D70287">
      <w:pPr>
        <w:numPr>
          <w:ilvl w:val="12"/>
          <w:numId w:val="0"/>
        </w:numPr>
        <w:tabs>
          <w:tab w:val="clear" w:pos="567"/>
        </w:tabs>
        <w:spacing w:line="240" w:lineRule="auto"/>
        <w:rPr>
          <w:szCs w:val="22"/>
          <w:lang w:val="lt-LT"/>
        </w:rPr>
      </w:pPr>
    </w:p>
    <w:p w14:paraId="15EA8668" w14:textId="77777777" w:rsidR="00D70287" w:rsidRPr="00D70287" w:rsidRDefault="00D70287" w:rsidP="00D70287">
      <w:pPr>
        <w:pStyle w:val="Antrat4"/>
        <w:spacing w:line="240" w:lineRule="auto"/>
        <w:rPr>
          <w:rFonts w:ascii="Times New Roman" w:hAnsi="Times New Roman"/>
          <w:sz w:val="22"/>
          <w:szCs w:val="22"/>
          <w:lang w:val="lt-LT"/>
        </w:rPr>
      </w:pPr>
      <w:proofErr w:type="spellStart"/>
      <w:r w:rsidRPr="00D70287">
        <w:rPr>
          <w:rFonts w:ascii="Times New Roman" w:hAnsi="Times New Roman"/>
          <w:sz w:val="22"/>
          <w:szCs w:val="22"/>
          <w:lang w:val="lt-LT"/>
        </w:rPr>
        <w:t>Gefitinib</w:t>
      </w:r>
      <w:proofErr w:type="spellEnd"/>
      <w:r w:rsidRPr="00D70287">
        <w:rPr>
          <w:rFonts w:ascii="Times New Roman" w:hAnsi="Times New Roman"/>
          <w:sz w:val="22"/>
          <w:szCs w:val="22"/>
          <w:lang w:val="lt-LT"/>
        </w:rPr>
        <w:t xml:space="preserve"> </w:t>
      </w:r>
      <w:proofErr w:type="spellStart"/>
      <w:r w:rsidRPr="00D70287">
        <w:rPr>
          <w:rFonts w:ascii="Times New Roman" w:hAnsi="Times New Roman"/>
          <w:sz w:val="22"/>
          <w:szCs w:val="22"/>
          <w:lang w:val="lt-LT"/>
        </w:rPr>
        <w:t>Teva</w:t>
      </w:r>
      <w:proofErr w:type="spellEnd"/>
      <w:r w:rsidRPr="00D70287">
        <w:rPr>
          <w:rFonts w:ascii="Times New Roman" w:hAnsi="Times New Roman"/>
          <w:sz w:val="22"/>
          <w:szCs w:val="22"/>
          <w:lang w:val="lt-LT"/>
        </w:rPr>
        <w:t xml:space="preserve"> sudėtis </w:t>
      </w:r>
    </w:p>
    <w:p w14:paraId="6132FA67" w14:textId="77777777" w:rsidR="00D70287" w:rsidRPr="00D70287" w:rsidRDefault="00D70287" w:rsidP="00D70287">
      <w:pPr>
        <w:numPr>
          <w:ilvl w:val="0"/>
          <w:numId w:val="3"/>
        </w:numPr>
        <w:tabs>
          <w:tab w:val="clear" w:pos="567"/>
        </w:tabs>
        <w:spacing w:line="240" w:lineRule="auto"/>
        <w:ind w:left="567" w:right="-2" w:hanging="567"/>
        <w:rPr>
          <w:szCs w:val="22"/>
          <w:lang w:val="lt-LT"/>
        </w:rPr>
      </w:pPr>
      <w:r w:rsidRPr="00D70287">
        <w:rPr>
          <w:szCs w:val="22"/>
          <w:lang w:val="lt-LT"/>
        </w:rPr>
        <w:t xml:space="preserve">Veiklioji medžiaga yra </w:t>
      </w:r>
      <w:proofErr w:type="spellStart"/>
      <w:r w:rsidRPr="00D70287">
        <w:rPr>
          <w:szCs w:val="22"/>
          <w:lang w:val="lt-LT"/>
        </w:rPr>
        <w:t>gefitinibas</w:t>
      </w:r>
      <w:proofErr w:type="spellEnd"/>
      <w:r w:rsidRPr="00D70287">
        <w:rPr>
          <w:szCs w:val="22"/>
          <w:lang w:val="lt-LT"/>
        </w:rPr>
        <w:t xml:space="preserve">. Kiekvienoje </w:t>
      </w:r>
      <w:r w:rsidR="00510E6A">
        <w:rPr>
          <w:szCs w:val="22"/>
          <w:lang w:val="lt-LT"/>
        </w:rPr>
        <w:t xml:space="preserve">plėvele dengtoje </w:t>
      </w:r>
      <w:r w:rsidRPr="00D70287">
        <w:rPr>
          <w:szCs w:val="22"/>
          <w:lang w:val="lt-LT"/>
        </w:rPr>
        <w:t xml:space="preserve">tabletėje yra 250 mg </w:t>
      </w:r>
      <w:proofErr w:type="spellStart"/>
      <w:r w:rsidRPr="00D70287">
        <w:rPr>
          <w:szCs w:val="22"/>
          <w:lang w:val="lt-LT"/>
        </w:rPr>
        <w:t>gefitinibo</w:t>
      </w:r>
      <w:proofErr w:type="spellEnd"/>
      <w:r w:rsidRPr="00D70287">
        <w:rPr>
          <w:szCs w:val="22"/>
          <w:lang w:val="lt-LT"/>
        </w:rPr>
        <w:t>.</w:t>
      </w:r>
    </w:p>
    <w:p w14:paraId="7BBD2B37" w14:textId="77777777" w:rsidR="00D70287" w:rsidRPr="00D70287" w:rsidRDefault="00D70287" w:rsidP="00D70287">
      <w:pPr>
        <w:numPr>
          <w:ilvl w:val="0"/>
          <w:numId w:val="3"/>
        </w:numPr>
        <w:tabs>
          <w:tab w:val="clear" w:pos="567"/>
        </w:tabs>
        <w:spacing w:line="240" w:lineRule="auto"/>
        <w:ind w:left="567" w:right="-2" w:hanging="567"/>
        <w:rPr>
          <w:szCs w:val="22"/>
          <w:lang w:val="lt-LT"/>
        </w:rPr>
      </w:pPr>
      <w:r w:rsidRPr="00D70287">
        <w:rPr>
          <w:szCs w:val="22"/>
          <w:lang w:val="lt-LT"/>
        </w:rPr>
        <w:t>Pagalbinės medžiagos:</w:t>
      </w:r>
    </w:p>
    <w:p w14:paraId="232FC91B" w14:textId="77777777" w:rsidR="00D70287" w:rsidRPr="00D70287" w:rsidRDefault="00D70287" w:rsidP="00D70287">
      <w:pPr>
        <w:tabs>
          <w:tab w:val="clear" w:pos="567"/>
        </w:tabs>
        <w:spacing w:line="240" w:lineRule="auto"/>
        <w:ind w:left="567" w:right="-2"/>
        <w:rPr>
          <w:szCs w:val="22"/>
          <w:lang w:val="lt-LT"/>
        </w:rPr>
      </w:pPr>
      <w:r w:rsidRPr="00D70287">
        <w:rPr>
          <w:i/>
          <w:szCs w:val="22"/>
          <w:lang w:val="lt-LT"/>
        </w:rPr>
        <w:t>tabletės šerdis</w:t>
      </w:r>
      <w:r w:rsidRPr="00D70287">
        <w:rPr>
          <w:szCs w:val="22"/>
          <w:lang w:val="lt-LT"/>
        </w:rPr>
        <w:t xml:space="preserve">: laktozė </w:t>
      </w:r>
      <w:proofErr w:type="spellStart"/>
      <w:r w:rsidRPr="00D70287">
        <w:rPr>
          <w:szCs w:val="22"/>
          <w:lang w:val="lt-LT"/>
        </w:rPr>
        <w:t>monohidratas</w:t>
      </w:r>
      <w:proofErr w:type="spellEnd"/>
      <w:r w:rsidRPr="00D70287">
        <w:rPr>
          <w:szCs w:val="22"/>
          <w:lang w:val="lt-LT"/>
        </w:rPr>
        <w:t xml:space="preserve">, </w:t>
      </w:r>
      <w:proofErr w:type="spellStart"/>
      <w:r w:rsidRPr="00D70287">
        <w:rPr>
          <w:szCs w:val="22"/>
          <w:lang w:val="lt-LT"/>
        </w:rPr>
        <w:t>mikrokristalinė</w:t>
      </w:r>
      <w:proofErr w:type="spellEnd"/>
      <w:r w:rsidRPr="00D70287">
        <w:rPr>
          <w:szCs w:val="22"/>
          <w:lang w:val="lt-LT"/>
        </w:rPr>
        <w:t xml:space="preserve"> celiuliozė, </w:t>
      </w:r>
      <w:proofErr w:type="spellStart"/>
      <w:r w:rsidRPr="00D70287">
        <w:rPr>
          <w:szCs w:val="22"/>
          <w:lang w:val="lt-LT"/>
        </w:rPr>
        <w:t>kroskarmeliozės</w:t>
      </w:r>
      <w:proofErr w:type="spellEnd"/>
      <w:r w:rsidRPr="00D70287">
        <w:rPr>
          <w:szCs w:val="22"/>
          <w:lang w:val="lt-LT"/>
        </w:rPr>
        <w:t xml:space="preserve"> natrio druska, natrio </w:t>
      </w:r>
      <w:proofErr w:type="spellStart"/>
      <w:r w:rsidRPr="00D70287">
        <w:rPr>
          <w:szCs w:val="22"/>
          <w:lang w:val="lt-LT"/>
        </w:rPr>
        <w:t>laurilsulfatas</w:t>
      </w:r>
      <w:proofErr w:type="spellEnd"/>
      <w:r w:rsidRPr="00D70287">
        <w:rPr>
          <w:szCs w:val="22"/>
          <w:lang w:val="lt-LT"/>
        </w:rPr>
        <w:t xml:space="preserve">, </w:t>
      </w:r>
      <w:proofErr w:type="spellStart"/>
      <w:r w:rsidRPr="00D70287">
        <w:rPr>
          <w:szCs w:val="22"/>
          <w:lang w:val="lt-LT"/>
        </w:rPr>
        <w:t>povidonas</w:t>
      </w:r>
      <w:proofErr w:type="spellEnd"/>
      <w:r w:rsidR="00510E6A">
        <w:rPr>
          <w:szCs w:val="22"/>
          <w:lang w:val="lt-LT"/>
        </w:rPr>
        <w:t xml:space="preserve"> ir</w:t>
      </w:r>
      <w:r w:rsidRPr="00D70287">
        <w:rPr>
          <w:szCs w:val="22"/>
          <w:lang w:val="lt-LT"/>
        </w:rPr>
        <w:t xml:space="preserve"> magnio </w:t>
      </w:r>
      <w:proofErr w:type="spellStart"/>
      <w:r w:rsidRPr="00D70287">
        <w:rPr>
          <w:szCs w:val="22"/>
          <w:lang w:val="lt-LT"/>
        </w:rPr>
        <w:t>stearatas</w:t>
      </w:r>
      <w:proofErr w:type="spellEnd"/>
      <w:r w:rsidRPr="00D70287">
        <w:rPr>
          <w:szCs w:val="22"/>
          <w:lang w:val="lt-LT"/>
        </w:rPr>
        <w:t>;</w:t>
      </w:r>
    </w:p>
    <w:p w14:paraId="7B42C87A" w14:textId="77777777" w:rsidR="00D70287" w:rsidRPr="00D70287" w:rsidRDefault="00D70287" w:rsidP="00D70287">
      <w:pPr>
        <w:tabs>
          <w:tab w:val="clear" w:pos="567"/>
        </w:tabs>
        <w:spacing w:line="240" w:lineRule="auto"/>
        <w:ind w:left="567" w:right="-2"/>
        <w:rPr>
          <w:szCs w:val="22"/>
          <w:lang w:val="lt-LT"/>
        </w:rPr>
      </w:pPr>
      <w:r w:rsidRPr="00D70287">
        <w:rPr>
          <w:i/>
          <w:szCs w:val="22"/>
          <w:lang w:val="lt-LT"/>
        </w:rPr>
        <w:t xml:space="preserve">tabletės </w:t>
      </w:r>
      <w:r w:rsidR="001C3736">
        <w:rPr>
          <w:i/>
          <w:szCs w:val="22"/>
          <w:lang w:val="lt-LT"/>
        </w:rPr>
        <w:t>plėvelė</w:t>
      </w:r>
      <w:r w:rsidRPr="00D70287">
        <w:rPr>
          <w:szCs w:val="22"/>
          <w:lang w:val="lt-LT"/>
        </w:rPr>
        <w:t xml:space="preserve">: polivinilo alkoholis, </w:t>
      </w:r>
      <w:proofErr w:type="spellStart"/>
      <w:r w:rsidRPr="00D70287">
        <w:rPr>
          <w:szCs w:val="22"/>
          <w:lang w:val="lt-LT"/>
        </w:rPr>
        <w:t>makrogolis</w:t>
      </w:r>
      <w:proofErr w:type="spellEnd"/>
      <w:r w:rsidRPr="00D70287">
        <w:rPr>
          <w:szCs w:val="22"/>
          <w:lang w:val="lt-LT"/>
        </w:rPr>
        <w:t xml:space="preserve"> 3350, talkas, geltonasis geležies oksidas, raudonasis geležies oksidas ir titano dioksidas.</w:t>
      </w:r>
    </w:p>
    <w:p w14:paraId="4C11EEF3" w14:textId="77777777" w:rsidR="00D70287" w:rsidRPr="00D70287" w:rsidRDefault="00D70287" w:rsidP="00D70287">
      <w:pPr>
        <w:numPr>
          <w:ilvl w:val="12"/>
          <w:numId w:val="0"/>
        </w:numPr>
        <w:tabs>
          <w:tab w:val="clear" w:pos="567"/>
        </w:tabs>
        <w:spacing w:line="240" w:lineRule="auto"/>
        <w:ind w:right="-2"/>
        <w:rPr>
          <w:szCs w:val="22"/>
          <w:lang w:val="lt-LT"/>
        </w:rPr>
      </w:pPr>
    </w:p>
    <w:p w14:paraId="6708B937" w14:textId="77777777" w:rsidR="00D70287" w:rsidRPr="00D70287" w:rsidRDefault="00D70287" w:rsidP="00D70287">
      <w:pPr>
        <w:pStyle w:val="Antrat4"/>
        <w:spacing w:line="240" w:lineRule="auto"/>
        <w:rPr>
          <w:rFonts w:ascii="Times New Roman" w:hAnsi="Times New Roman"/>
          <w:sz w:val="22"/>
          <w:szCs w:val="22"/>
          <w:lang w:val="lt-LT"/>
        </w:rPr>
      </w:pPr>
      <w:proofErr w:type="spellStart"/>
      <w:r w:rsidRPr="00D70287">
        <w:rPr>
          <w:rFonts w:ascii="Times New Roman" w:hAnsi="Times New Roman"/>
          <w:sz w:val="22"/>
          <w:szCs w:val="22"/>
          <w:lang w:val="lt-LT"/>
        </w:rPr>
        <w:lastRenderedPageBreak/>
        <w:t>Gefitinib</w:t>
      </w:r>
      <w:proofErr w:type="spellEnd"/>
      <w:r w:rsidRPr="00D70287">
        <w:rPr>
          <w:rFonts w:ascii="Times New Roman" w:hAnsi="Times New Roman"/>
          <w:sz w:val="22"/>
          <w:szCs w:val="22"/>
          <w:lang w:val="lt-LT"/>
        </w:rPr>
        <w:t xml:space="preserve"> </w:t>
      </w:r>
      <w:proofErr w:type="spellStart"/>
      <w:r w:rsidRPr="00D70287">
        <w:rPr>
          <w:rFonts w:ascii="Times New Roman" w:hAnsi="Times New Roman"/>
          <w:sz w:val="22"/>
          <w:szCs w:val="22"/>
          <w:lang w:val="lt-LT"/>
        </w:rPr>
        <w:t>Teva</w:t>
      </w:r>
      <w:proofErr w:type="spellEnd"/>
      <w:r w:rsidRPr="00D70287">
        <w:rPr>
          <w:rFonts w:ascii="Times New Roman" w:hAnsi="Times New Roman"/>
          <w:sz w:val="22"/>
          <w:szCs w:val="22"/>
          <w:lang w:val="lt-LT"/>
        </w:rPr>
        <w:t xml:space="preserve"> išvaizda ir kiekis pakuotėje</w:t>
      </w:r>
    </w:p>
    <w:p w14:paraId="54B6641F" w14:textId="77777777" w:rsidR="00D70287" w:rsidRPr="00D70287" w:rsidRDefault="00510E6A" w:rsidP="00D70287">
      <w:pPr>
        <w:spacing w:line="240" w:lineRule="auto"/>
        <w:rPr>
          <w:szCs w:val="22"/>
          <w:lang w:val="lt-LT"/>
        </w:rPr>
      </w:pPr>
      <w:r>
        <w:rPr>
          <w:szCs w:val="22"/>
          <w:lang w:val="lt-LT"/>
        </w:rPr>
        <w:t>R</w:t>
      </w:r>
      <w:r w:rsidR="00D70287" w:rsidRPr="00D70287">
        <w:rPr>
          <w:szCs w:val="22"/>
          <w:lang w:val="lt-LT"/>
        </w:rPr>
        <w:t xml:space="preserve">udos spalvos, apvalios, išgaubtos, maždaug 11 mm skersmens </w:t>
      </w:r>
      <w:r>
        <w:rPr>
          <w:szCs w:val="22"/>
          <w:lang w:val="lt-LT"/>
        </w:rPr>
        <w:t xml:space="preserve">plėvele </w:t>
      </w:r>
      <w:r w:rsidR="00D70287" w:rsidRPr="00D70287">
        <w:rPr>
          <w:szCs w:val="22"/>
          <w:lang w:val="lt-LT"/>
        </w:rPr>
        <w:t>dengtos tabletės, kurių vienoje pusėje įspausta „250“, kita pusė lygi.</w:t>
      </w:r>
    </w:p>
    <w:p w14:paraId="742BDDBD" w14:textId="77777777" w:rsidR="00D70287" w:rsidRPr="000238D1" w:rsidRDefault="00D70287" w:rsidP="00D70287">
      <w:pPr>
        <w:numPr>
          <w:ilvl w:val="12"/>
          <w:numId w:val="0"/>
        </w:numPr>
        <w:tabs>
          <w:tab w:val="clear" w:pos="567"/>
        </w:tabs>
        <w:spacing w:line="240" w:lineRule="auto"/>
        <w:ind w:right="-2"/>
        <w:rPr>
          <w:sz w:val="16"/>
          <w:szCs w:val="16"/>
          <w:lang w:val="lt-LT"/>
        </w:rPr>
      </w:pPr>
    </w:p>
    <w:p w14:paraId="51E68BC1" w14:textId="77777777" w:rsidR="00510E6A" w:rsidRPr="009D5807" w:rsidRDefault="00E3038C" w:rsidP="00D70287">
      <w:pPr>
        <w:numPr>
          <w:ilvl w:val="12"/>
          <w:numId w:val="0"/>
        </w:numPr>
        <w:tabs>
          <w:tab w:val="clear" w:pos="567"/>
        </w:tabs>
        <w:spacing w:line="240" w:lineRule="auto"/>
        <w:ind w:right="-2"/>
        <w:rPr>
          <w:i/>
          <w:szCs w:val="22"/>
          <w:lang w:val="lt-LT"/>
        </w:rPr>
      </w:pPr>
      <w:r w:rsidRPr="009D5807">
        <w:rPr>
          <w:i/>
          <w:szCs w:val="22"/>
          <w:lang w:val="lt-LT"/>
        </w:rPr>
        <w:t>Pakuotės dy</w:t>
      </w:r>
      <w:r w:rsidR="001C3736">
        <w:rPr>
          <w:i/>
          <w:szCs w:val="22"/>
          <w:lang w:val="lt-LT"/>
        </w:rPr>
        <w:t>d</w:t>
      </w:r>
      <w:r w:rsidRPr="009D5807">
        <w:rPr>
          <w:i/>
          <w:szCs w:val="22"/>
          <w:lang w:val="lt-LT"/>
        </w:rPr>
        <w:t>žiai</w:t>
      </w:r>
    </w:p>
    <w:p w14:paraId="148C3AC4" w14:textId="77777777" w:rsidR="00D70287" w:rsidRPr="00D70287" w:rsidRDefault="00D70287" w:rsidP="00D70287">
      <w:pPr>
        <w:numPr>
          <w:ilvl w:val="12"/>
          <w:numId w:val="0"/>
        </w:numPr>
        <w:tabs>
          <w:tab w:val="clear" w:pos="567"/>
        </w:tabs>
        <w:spacing w:line="240" w:lineRule="auto"/>
        <w:ind w:right="-2"/>
        <w:rPr>
          <w:szCs w:val="22"/>
          <w:lang w:val="lt-LT"/>
        </w:rPr>
      </w:pPr>
      <w:r w:rsidRPr="00D70287">
        <w:rPr>
          <w:szCs w:val="22"/>
          <w:lang w:val="lt-LT"/>
        </w:rPr>
        <w:t xml:space="preserve">30 plėvele dengtų tablečių </w:t>
      </w:r>
      <w:r w:rsidR="00510E6A">
        <w:rPr>
          <w:szCs w:val="22"/>
          <w:lang w:val="lt-LT"/>
        </w:rPr>
        <w:t xml:space="preserve">lizdinėse plokštelėse </w:t>
      </w:r>
      <w:r w:rsidRPr="00D70287">
        <w:rPr>
          <w:szCs w:val="22"/>
          <w:lang w:val="lt-LT"/>
        </w:rPr>
        <w:t xml:space="preserve">arba 30 x 1 </w:t>
      </w:r>
      <w:r w:rsidR="00510E6A">
        <w:rPr>
          <w:szCs w:val="22"/>
          <w:lang w:val="lt-LT"/>
        </w:rPr>
        <w:t>plėvele dengtų tablečių</w:t>
      </w:r>
      <w:r w:rsidR="00510E6A" w:rsidRPr="00D70287">
        <w:rPr>
          <w:szCs w:val="22"/>
          <w:lang w:val="lt-LT"/>
        </w:rPr>
        <w:t xml:space="preserve"> </w:t>
      </w:r>
      <w:r w:rsidRPr="00D70287">
        <w:rPr>
          <w:szCs w:val="22"/>
          <w:lang w:val="lt-LT"/>
        </w:rPr>
        <w:t>perforuoto</w:t>
      </w:r>
      <w:r w:rsidR="00510E6A">
        <w:rPr>
          <w:szCs w:val="22"/>
          <w:lang w:val="lt-LT"/>
        </w:rPr>
        <w:t>s</w:t>
      </w:r>
      <w:r w:rsidRPr="00D70287">
        <w:rPr>
          <w:szCs w:val="22"/>
          <w:lang w:val="lt-LT"/>
        </w:rPr>
        <w:t xml:space="preserve">e </w:t>
      </w:r>
      <w:proofErr w:type="spellStart"/>
      <w:r w:rsidR="00510E6A">
        <w:rPr>
          <w:szCs w:val="22"/>
          <w:lang w:val="lt-LT"/>
        </w:rPr>
        <w:t>dalomosiose</w:t>
      </w:r>
      <w:proofErr w:type="spellEnd"/>
      <w:r w:rsidR="00510E6A">
        <w:rPr>
          <w:szCs w:val="22"/>
          <w:lang w:val="lt-LT"/>
        </w:rPr>
        <w:t xml:space="preserve"> </w:t>
      </w:r>
      <w:r w:rsidRPr="00D70287">
        <w:rPr>
          <w:szCs w:val="22"/>
          <w:lang w:val="lt-LT"/>
        </w:rPr>
        <w:t>lizdinė</w:t>
      </w:r>
      <w:r w:rsidR="00510E6A">
        <w:rPr>
          <w:szCs w:val="22"/>
          <w:lang w:val="lt-LT"/>
        </w:rPr>
        <w:t>s</w:t>
      </w:r>
      <w:r w:rsidRPr="00D70287">
        <w:rPr>
          <w:szCs w:val="22"/>
          <w:lang w:val="lt-LT"/>
        </w:rPr>
        <w:t>e plokštelė</w:t>
      </w:r>
      <w:r w:rsidR="00510E6A">
        <w:rPr>
          <w:szCs w:val="22"/>
          <w:lang w:val="lt-LT"/>
        </w:rPr>
        <w:t>s</w:t>
      </w:r>
      <w:r w:rsidRPr="00D70287">
        <w:rPr>
          <w:szCs w:val="22"/>
          <w:lang w:val="lt-LT"/>
        </w:rPr>
        <w:t>e.</w:t>
      </w:r>
    </w:p>
    <w:p w14:paraId="62B727E6" w14:textId="77777777" w:rsidR="00D70287" w:rsidRPr="00D70287" w:rsidRDefault="00D70287" w:rsidP="00D70287">
      <w:pPr>
        <w:numPr>
          <w:ilvl w:val="12"/>
          <w:numId w:val="0"/>
        </w:numPr>
        <w:tabs>
          <w:tab w:val="clear" w:pos="567"/>
        </w:tabs>
        <w:spacing w:line="240" w:lineRule="auto"/>
        <w:ind w:right="-2"/>
        <w:rPr>
          <w:szCs w:val="22"/>
          <w:lang w:val="lt-LT"/>
        </w:rPr>
      </w:pPr>
    </w:p>
    <w:p w14:paraId="27829353" w14:textId="77777777" w:rsidR="00D70287" w:rsidRPr="00D70287" w:rsidRDefault="00D70287" w:rsidP="00D70287">
      <w:pPr>
        <w:numPr>
          <w:ilvl w:val="12"/>
          <w:numId w:val="0"/>
        </w:numPr>
        <w:tabs>
          <w:tab w:val="clear" w:pos="567"/>
        </w:tabs>
        <w:spacing w:line="240" w:lineRule="auto"/>
        <w:ind w:right="-2"/>
        <w:rPr>
          <w:szCs w:val="22"/>
          <w:lang w:val="lt-LT"/>
        </w:rPr>
      </w:pPr>
      <w:r w:rsidRPr="00D70287">
        <w:rPr>
          <w:szCs w:val="22"/>
          <w:lang w:val="lt-LT"/>
        </w:rPr>
        <w:t>Gali būti tiekiamos ne visų dydžių pakuotės.</w:t>
      </w:r>
    </w:p>
    <w:p w14:paraId="575A98CA" w14:textId="77777777" w:rsidR="00D70287" w:rsidRPr="000238D1" w:rsidRDefault="00D70287" w:rsidP="00D70287">
      <w:pPr>
        <w:numPr>
          <w:ilvl w:val="12"/>
          <w:numId w:val="0"/>
        </w:numPr>
        <w:tabs>
          <w:tab w:val="clear" w:pos="567"/>
        </w:tabs>
        <w:spacing w:line="240" w:lineRule="auto"/>
        <w:ind w:right="-2"/>
        <w:rPr>
          <w:sz w:val="16"/>
          <w:szCs w:val="16"/>
          <w:lang w:val="lt-LT"/>
        </w:rPr>
      </w:pPr>
    </w:p>
    <w:p w14:paraId="49A45BB8" w14:textId="77777777" w:rsidR="00D70287" w:rsidRPr="00D70287" w:rsidRDefault="00D70287" w:rsidP="00D70287">
      <w:pPr>
        <w:pStyle w:val="Antrat4"/>
        <w:spacing w:line="240" w:lineRule="auto"/>
        <w:rPr>
          <w:rFonts w:ascii="Times New Roman" w:hAnsi="Times New Roman"/>
          <w:sz w:val="22"/>
          <w:szCs w:val="22"/>
          <w:lang w:val="lt-LT"/>
        </w:rPr>
      </w:pPr>
      <w:r w:rsidRPr="00D70287">
        <w:rPr>
          <w:rFonts w:ascii="Times New Roman" w:hAnsi="Times New Roman"/>
          <w:sz w:val="22"/>
          <w:szCs w:val="22"/>
          <w:lang w:val="lt-LT"/>
        </w:rPr>
        <w:t>Registruotojas ir gamintojas</w:t>
      </w:r>
    </w:p>
    <w:p w14:paraId="415F6F9F" w14:textId="77777777" w:rsidR="00D70287" w:rsidRPr="000238D1" w:rsidRDefault="00D70287" w:rsidP="00D70287">
      <w:pPr>
        <w:numPr>
          <w:ilvl w:val="12"/>
          <w:numId w:val="0"/>
        </w:numPr>
        <w:tabs>
          <w:tab w:val="clear" w:pos="567"/>
        </w:tabs>
        <w:spacing w:line="240" w:lineRule="auto"/>
        <w:ind w:right="-2"/>
        <w:rPr>
          <w:sz w:val="16"/>
          <w:szCs w:val="16"/>
          <w:lang w:val="lt-LT"/>
        </w:rPr>
      </w:pPr>
    </w:p>
    <w:p w14:paraId="0549EF12" w14:textId="77777777" w:rsidR="00D70287" w:rsidRPr="00D70287" w:rsidRDefault="00D70287" w:rsidP="00D70287">
      <w:pPr>
        <w:spacing w:line="240" w:lineRule="auto"/>
        <w:rPr>
          <w:i/>
          <w:szCs w:val="22"/>
          <w:lang w:val="lt-LT"/>
        </w:rPr>
      </w:pPr>
      <w:r w:rsidRPr="00D70287">
        <w:rPr>
          <w:i/>
          <w:szCs w:val="22"/>
          <w:lang w:val="lt-LT"/>
        </w:rPr>
        <w:t>Registruotojas</w:t>
      </w:r>
    </w:p>
    <w:p w14:paraId="006543E2" w14:textId="77777777" w:rsidR="00D70287" w:rsidRPr="00D70287" w:rsidRDefault="00D70287" w:rsidP="00D70287">
      <w:pPr>
        <w:shd w:val="clear" w:color="auto" w:fill="FFFFFF"/>
        <w:tabs>
          <w:tab w:val="clear" w:pos="567"/>
        </w:tabs>
        <w:spacing w:line="240" w:lineRule="auto"/>
        <w:rPr>
          <w:snapToGrid/>
          <w:szCs w:val="22"/>
          <w:lang w:val="lt-LT"/>
        </w:rPr>
      </w:pPr>
      <w:proofErr w:type="spellStart"/>
      <w:r w:rsidRPr="00D70287">
        <w:rPr>
          <w:snapToGrid/>
          <w:szCs w:val="22"/>
          <w:lang w:val="lt-LT"/>
        </w:rPr>
        <w:t>Teva</w:t>
      </w:r>
      <w:proofErr w:type="spellEnd"/>
      <w:r w:rsidRPr="00D70287">
        <w:rPr>
          <w:snapToGrid/>
          <w:szCs w:val="22"/>
          <w:lang w:val="lt-LT"/>
        </w:rPr>
        <w:t xml:space="preserve"> B.V.</w:t>
      </w:r>
    </w:p>
    <w:p w14:paraId="47E9ED5F" w14:textId="77777777" w:rsidR="00D70287" w:rsidRPr="00D70287" w:rsidRDefault="00D70287" w:rsidP="00D70287">
      <w:pPr>
        <w:shd w:val="clear" w:color="auto" w:fill="FFFFFF"/>
        <w:tabs>
          <w:tab w:val="clear" w:pos="567"/>
        </w:tabs>
        <w:spacing w:line="240" w:lineRule="auto"/>
        <w:rPr>
          <w:snapToGrid/>
          <w:szCs w:val="22"/>
          <w:lang w:val="lt-LT"/>
        </w:rPr>
      </w:pPr>
      <w:proofErr w:type="spellStart"/>
      <w:r w:rsidRPr="00D70287">
        <w:rPr>
          <w:snapToGrid/>
          <w:szCs w:val="22"/>
          <w:lang w:val="lt-LT"/>
        </w:rPr>
        <w:t>Swensweg</w:t>
      </w:r>
      <w:proofErr w:type="spellEnd"/>
      <w:r w:rsidRPr="00D70287">
        <w:rPr>
          <w:snapToGrid/>
          <w:szCs w:val="22"/>
          <w:lang w:val="lt-LT"/>
        </w:rPr>
        <w:t xml:space="preserve"> 5</w:t>
      </w:r>
    </w:p>
    <w:p w14:paraId="74443F29" w14:textId="77777777" w:rsidR="00D70287" w:rsidRPr="00D70287" w:rsidRDefault="00D70287" w:rsidP="00D70287">
      <w:pPr>
        <w:shd w:val="clear" w:color="auto" w:fill="FFFFFF"/>
        <w:tabs>
          <w:tab w:val="clear" w:pos="567"/>
        </w:tabs>
        <w:spacing w:line="240" w:lineRule="auto"/>
        <w:rPr>
          <w:snapToGrid/>
          <w:szCs w:val="22"/>
          <w:lang w:val="lt-LT"/>
        </w:rPr>
      </w:pPr>
      <w:r w:rsidRPr="00D70287">
        <w:rPr>
          <w:snapToGrid/>
          <w:szCs w:val="22"/>
          <w:lang w:val="lt-LT"/>
        </w:rPr>
        <w:t xml:space="preserve">2031 GA </w:t>
      </w:r>
      <w:proofErr w:type="spellStart"/>
      <w:r w:rsidRPr="00D70287">
        <w:rPr>
          <w:snapToGrid/>
          <w:szCs w:val="22"/>
          <w:lang w:val="lt-LT"/>
        </w:rPr>
        <w:t>Haarlem</w:t>
      </w:r>
      <w:proofErr w:type="spellEnd"/>
    </w:p>
    <w:p w14:paraId="7937F476" w14:textId="77777777" w:rsidR="00D70287" w:rsidRPr="00D70287" w:rsidRDefault="00D70287" w:rsidP="00D70287">
      <w:pPr>
        <w:shd w:val="clear" w:color="auto" w:fill="FFFFFF"/>
        <w:tabs>
          <w:tab w:val="clear" w:pos="567"/>
        </w:tabs>
        <w:spacing w:line="240" w:lineRule="auto"/>
        <w:rPr>
          <w:snapToGrid/>
          <w:szCs w:val="22"/>
          <w:lang w:val="lt-LT"/>
        </w:rPr>
      </w:pPr>
      <w:r w:rsidRPr="00D70287">
        <w:rPr>
          <w:snapToGrid/>
          <w:szCs w:val="22"/>
          <w:lang w:val="lt-LT"/>
        </w:rPr>
        <w:t>Nyderlandai</w:t>
      </w:r>
    </w:p>
    <w:p w14:paraId="72AA5AB6" w14:textId="77777777" w:rsidR="00D70287" w:rsidRPr="000238D1" w:rsidRDefault="00D70287" w:rsidP="00D70287">
      <w:pPr>
        <w:shd w:val="clear" w:color="auto" w:fill="FFFFFF"/>
        <w:tabs>
          <w:tab w:val="clear" w:pos="567"/>
        </w:tabs>
        <w:spacing w:line="240" w:lineRule="auto"/>
        <w:rPr>
          <w:snapToGrid/>
          <w:sz w:val="16"/>
          <w:szCs w:val="16"/>
          <w:lang w:val="lt-LT"/>
        </w:rPr>
      </w:pPr>
      <w:r w:rsidRPr="00D70287">
        <w:rPr>
          <w:snapToGrid/>
          <w:szCs w:val="22"/>
          <w:lang w:val="lt-LT"/>
        </w:rPr>
        <w:t> </w:t>
      </w:r>
    </w:p>
    <w:p w14:paraId="0C66DE19" w14:textId="77777777" w:rsidR="00D70287" w:rsidRPr="00D70287" w:rsidRDefault="00D70287" w:rsidP="00D70287">
      <w:pPr>
        <w:shd w:val="clear" w:color="auto" w:fill="FFFFFF"/>
        <w:tabs>
          <w:tab w:val="clear" w:pos="567"/>
        </w:tabs>
        <w:spacing w:line="240" w:lineRule="auto"/>
        <w:rPr>
          <w:i/>
          <w:snapToGrid/>
          <w:szCs w:val="22"/>
          <w:lang w:val="lt-LT"/>
        </w:rPr>
      </w:pPr>
      <w:r w:rsidRPr="00D70287">
        <w:rPr>
          <w:bCs/>
          <w:i/>
          <w:snapToGrid/>
          <w:szCs w:val="22"/>
          <w:lang w:val="lt-LT"/>
        </w:rPr>
        <w:t>Gamintoja</w:t>
      </w:r>
      <w:r w:rsidR="003F422B">
        <w:rPr>
          <w:bCs/>
          <w:i/>
          <w:snapToGrid/>
          <w:szCs w:val="22"/>
          <w:lang w:val="lt-LT"/>
        </w:rPr>
        <w:t>s</w:t>
      </w:r>
    </w:p>
    <w:p w14:paraId="616320CC" w14:textId="77777777" w:rsidR="00D70287" w:rsidRPr="00D70287" w:rsidRDefault="00D70287" w:rsidP="00D70287">
      <w:pPr>
        <w:shd w:val="clear" w:color="auto" w:fill="FFFFFF"/>
        <w:tabs>
          <w:tab w:val="clear" w:pos="567"/>
        </w:tabs>
        <w:spacing w:line="240" w:lineRule="auto"/>
        <w:rPr>
          <w:snapToGrid/>
          <w:szCs w:val="22"/>
          <w:lang w:val="lt-LT"/>
        </w:rPr>
      </w:pPr>
      <w:proofErr w:type="spellStart"/>
      <w:r w:rsidRPr="00D70287">
        <w:rPr>
          <w:snapToGrid/>
          <w:szCs w:val="22"/>
          <w:lang w:val="lt-LT"/>
        </w:rPr>
        <w:t>Teva</w:t>
      </w:r>
      <w:proofErr w:type="spellEnd"/>
      <w:r w:rsidRPr="00D70287">
        <w:rPr>
          <w:snapToGrid/>
          <w:szCs w:val="22"/>
          <w:lang w:val="lt-LT"/>
        </w:rPr>
        <w:t xml:space="preserve"> Pharma S.L.U.</w:t>
      </w:r>
    </w:p>
    <w:p w14:paraId="32EE2965" w14:textId="77777777" w:rsidR="00D70287" w:rsidRPr="00D70287" w:rsidRDefault="00D70287" w:rsidP="00D70287">
      <w:pPr>
        <w:shd w:val="clear" w:color="auto" w:fill="FFFFFF"/>
        <w:tabs>
          <w:tab w:val="clear" w:pos="567"/>
        </w:tabs>
        <w:spacing w:line="240" w:lineRule="auto"/>
        <w:rPr>
          <w:snapToGrid/>
          <w:szCs w:val="22"/>
          <w:lang w:val="lt-LT"/>
        </w:rPr>
      </w:pPr>
      <w:r w:rsidRPr="00D70287">
        <w:rPr>
          <w:snapToGrid/>
          <w:szCs w:val="22"/>
          <w:lang w:val="lt-LT"/>
        </w:rPr>
        <w:t xml:space="preserve">C/C, n. 4, Poligono </w:t>
      </w:r>
      <w:proofErr w:type="spellStart"/>
      <w:r w:rsidRPr="00D70287">
        <w:rPr>
          <w:snapToGrid/>
          <w:szCs w:val="22"/>
          <w:lang w:val="lt-LT"/>
        </w:rPr>
        <w:t>Industrial</w:t>
      </w:r>
      <w:proofErr w:type="spellEnd"/>
      <w:r w:rsidRPr="00D70287">
        <w:rPr>
          <w:snapToGrid/>
          <w:szCs w:val="22"/>
          <w:lang w:val="lt-LT"/>
        </w:rPr>
        <w:t xml:space="preserve"> </w:t>
      </w:r>
      <w:proofErr w:type="spellStart"/>
      <w:r w:rsidRPr="00D70287">
        <w:rPr>
          <w:snapToGrid/>
          <w:szCs w:val="22"/>
          <w:lang w:val="lt-LT"/>
        </w:rPr>
        <w:t>Malpica</w:t>
      </w:r>
      <w:proofErr w:type="spellEnd"/>
      <w:r w:rsidRPr="00D70287">
        <w:rPr>
          <w:snapToGrid/>
          <w:szCs w:val="22"/>
          <w:lang w:val="lt-LT"/>
        </w:rPr>
        <w:t> </w:t>
      </w:r>
    </w:p>
    <w:p w14:paraId="75B6E81F" w14:textId="77777777" w:rsidR="00D70287" w:rsidRPr="00D70287" w:rsidRDefault="00510E6A" w:rsidP="00D70287">
      <w:pPr>
        <w:shd w:val="clear" w:color="auto" w:fill="FFFFFF"/>
        <w:tabs>
          <w:tab w:val="clear" w:pos="567"/>
        </w:tabs>
        <w:spacing w:line="240" w:lineRule="auto"/>
        <w:rPr>
          <w:snapToGrid/>
          <w:szCs w:val="22"/>
          <w:lang w:val="lt-LT"/>
        </w:rPr>
      </w:pPr>
      <w:r>
        <w:rPr>
          <w:snapToGrid/>
          <w:szCs w:val="22"/>
          <w:lang w:val="lt-LT"/>
        </w:rPr>
        <w:t xml:space="preserve">50016 </w:t>
      </w:r>
      <w:proofErr w:type="spellStart"/>
      <w:r w:rsidR="00D70287" w:rsidRPr="00D70287">
        <w:rPr>
          <w:snapToGrid/>
          <w:szCs w:val="22"/>
          <w:lang w:val="lt-LT"/>
        </w:rPr>
        <w:t>Zaragoza</w:t>
      </w:r>
      <w:proofErr w:type="spellEnd"/>
    </w:p>
    <w:p w14:paraId="04F3E4B4" w14:textId="77777777" w:rsidR="00D70287" w:rsidRPr="00D70287" w:rsidRDefault="00D70287" w:rsidP="00D70287">
      <w:pPr>
        <w:shd w:val="clear" w:color="auto" w:fill="FFFFFF"/>
        <w:tabs>
          <w:tab w:val="clear" w:pos="567"/>
        </w:tabs>
        <w:spacing w:line="240" w:lineRule="auto"/>
        <w:rPr>
          <w:snapToGrid/>
          <w:szCs w:val="22"/>
          <w:lang w:val="lt-LT"/>
        </w:rPr>
      </w:pPr>
      <w:r w:rsidRPr="00D70287">
        <w:rPr>
          <w:snapToGrid/>
          <w:szCs w:val="22"/>
          <w:lang w:val="lt-LT"/>
        </w:rPr>
        <w:t>Ispanija</w:t>
      </w:r>
    </w:p>
    <w:p w14:paraId="1B996F30" w14:textId="77777777" w:rsidR="00D70287" w:rsidRPr="002D2177" w:rsidRDefault="00D70287" w:rsidP="00D70287">
      <w:pPr>
        <w:shd w:val="clear" w:color="auto" w:fill="FFFFFF"/>
        <w:tabs>
          <w:tab w:val="clear" w:pos="567"/>
        </w:tabs>
        <w:spacing w:line="240" w:lineRule="auto"/>
        <w:rPr>
          <w:snapToGrid/>
          <w:sz w:val="16"/>
          <w:szCs w:val="16"/>
          <w:lang w:val="lt-LT"/>
        </w:rPr>
      </w:pPr>
      <w:r w:rsidRPr="00D70287">
        <w:rPr>
          <w:snapToGrid/>
          <w:szCs w:val="22"/>
          <w:lang w:val="lt-LT"/>
        </w:rPr>
        <w:t> </w:t>
      </w:r>
    </w:p>
    <w:p w14:paraId="684B34D7" w14:textId="77777777" w:rsidR="00D70287" w:rsidRPr="00D70287" w:rsidRDefault="00D70287" w:rsidP="00D70287">
      <w:pPr>
        <w:shd w:val="clear" w:color="auto" w:fill="FFFFFF"/>
        <w:tabs>
          <w:tab w:val="clear" w:pos="567"/>
        </w:tabs>
        <w:spacing w:line="240" w:lineRule="auto"/>
        <w:rPr>
          <w:snapToGrid/>
          <w:szCs w:val="22"/>
          <w:lang w:val="lt-LT"/>
        </w:rPr>
      </w:pPr>
      <w:r w:rsidRPr="00D70287">
        <w:rPr>
          <w:snapToGrid/>
          <w:szCs w:val="22"/>
          <w:lang w:val="lt-LT"/>
        </w:rPr>
        <w:t>arba</w:t>
      </w:r>
    </w:p>
    <w:p w14:paraId="283702FC" w14:textId="77777777" w:rsidR="00D70287" w:rsidRPr="002D2177" w:rsidRDefault="00D70287" w:rsidP="00D70287">
      <w:pPr>
        <w:shd w:val="clear" w:color="auto" w:fill="FFFFFF"/>
        <w:tabs>
          <w:tab w:val="clear" w:pos="567"/>
        </w:tabs>
        <w:spacing w:line="240" w:lineRule="auto"/>
        <w:rPr>
          <w:snapToGrid/>
          <w:sz w:val="16"/>
          <w:szCs w:val="16"/>
          <w:lang w:val="lt-LT"/>
        </w:rPr>
      </w:pPr>
      <w:r w:rsidRPr="00D70287">
        <w:rPr>
          <w:snapToGrid/>
          <w:szCs w:val="22"/>
          <w:lang w:val="lt-LT"/>
        </w:rPr>
        <w:t> </w:t>
      </w:r>
    </w:p>
    <w:p w14:paraId="617A4015" w14:textId="77777777" w:rsidR="00D70287" w:rsidRPr="00D70287" w:rsidRDefault="00D70287" w:rsidP="00D70287">
      <w:pPr>
        <w:shd w:val="clear" w:color="auto" w:fill="FFFFFF"/>
        <w:tabs>
          <w:tab w:val="clear" w:pos="567"/>
        </w:tabs>
        <w:spacing w:line="240" w:lineRule="auto"/>
        <w:rPr>
          <w:snapToGrid/>
          <w:szCs w:val="22"/>
          <w:lang w:val="lt-LT"/>
        </w:rPr>
      </w:pPr>
      <w:proofErr w:type="spellStart"/>
      <w:r w:rsidRPr="00D70287">
        <w:rPr>
          <w:snapToGrid/>
          <w:szCs w:val="22"/>
          <w:lang w:val="lt-LT"/>
        </w:rPr>
        <w:t>Merckle</w:t>
      </w:r>
      <w:proofErr w:type="spellEnd"/>
      <w:r w:rsidRPr="00D70287">
        <w:rPr>
          <w:snapToGrid/>
          <w:szCs w:val="22"/>
          <w:lang w:val="lt-LT"/>
        </w:rPr>
        <w:t xml:space="preserve"> </w:t>
      </w:r>
      <w:proofErr w:type="spellStart"/>
      <w:r w:rsidRPr="00D70287">
        <w:rPr>
          <w:snapToGrid/>
          <w:szCs w:val="22"/>
          <w:lang w:val="lt-LT"/>
        </w:rPr>
        <w:t>GmbH</w:t>
      </w:r>
      <w:proofErr w:type="spellEnd"/>
    </w:p>
    <w:p w14:paraId="29F94ADC" w14:textId="77777777" w:rsidR="00D70287" w:rsidRPr="00D70287" w:rsidRDefault="00D70287" w:rsidP="00D70287">
      <w:pPr>
        <w:shd w:val="clear" w:color="auto" w:fill="FFFFFF"/>
        <w:tabs>
          <w:tab w:val="clear" w:pos="567"/>
        </w:tabs>
        <w:spacing w:line="240" w:lineRule="auto"/>
        <w:rPr>
          <w:snapToGrid/>
          <w:szCs w:val="22"/>
          <w:lang w:val="lt-LT"/>
        </w:rPr>
      </w:pPr>
      <w:proofErr w:type="spellStart"/>
      <w:r w:rsidRPr="00D70287">
        <w:rPr>
          <w:snapToGrid/>
          <w:szCs w:val="22"/>
          <w:lang w:val="lt-LT"/>
        </w:rPr>
        <w:t>Ludwig-Merckle-Strasse</w:t>
      </w:r>
      <w:proofErr w:type="spellEnd"/>
      <w:r w:rsidRPr="00D70287">
        <w:rPr>
          <w:snapToGrid/>
          <w:szCs w:val="22"/>
          <w:lang w:val="lt-LT"/>
        </w:rPr>
        <w:t xml:space="preserve"> 3, </w:t>
      </w:r>
      <w:proofErr w:type="spellStart"/>
      <w:r w:rsidRPr="00D70287">
        <w:rPr>
          <w:snapToGrid/>
          <w:szCs w:val="22"/>
          <w:lang w:val="lt-LT"/>
        </w:rPr>
        <w:t>Blaubeuren</w:t>
      </w:r>
      <w:proofErr w:type="spellEnd"/>
    </w:p>
    <w:p w14:paraId="5BB99C9B" w14:textId="77777777" w:rsidR="00D70287" w:rsidRPr="00D70287" w:rsidRDefault="00510E6A" w:rsidP="00D70287">
      <w:pPr>
        <w:shd w:val="clear" w:color="auto" w:fill="FFFFFF"/>
        <w:tabs>
          <w:tab w:val="clear" w:pos="567"/>
        </w:tabs>
        <w:spacing w:line="240" w:lineRule="auto"/>
        <w:rPr>
          <w:snapToGrid/>
          <w:szCs w:val="22"/>
          <w:lang w:val="lt-LT"/>
        </w:rPr>
      </w:pPr>
      <w:r>
        <w:rPr>
          <w:snapToGrid/>
          <w:szCs w:val="22"/>
          <w:lang w:val="lt-LT"/>
        </w:rPr>
        <w:t xml:space="preserve">89143 </w:t>
      </w:r>
      <w:proofErr w:type="spellStart"/>
      <w:r w:rsidR="00D70287" w:rsidRPr="00D70287">
        <w:rPr>
          <w:snapToGrid/>
          <w:szCs w:val="22"/>
          <w:lang w:val="lt-LT"/>
        </w:rPr>
        <w:t>Baden-Wuerttemberg</w:t>
      </w:r>
      <w:proofErr w:type="spellEnd"/>
    </w:p>
    <w:p w14:paraId="7AB9D978" w14:textId="77777777" w:rsidR="00D70287" w:rsidRPr="00D70287" w:rsidRDefault="00D70287" w:rsidP="00D70287">
      <w:pPr>
        <w:shd w:val="clear" w:color="auto" w:fill="FFFFFF"/>
        <w:tabs>
          <w:tab w:val="clear" w:pos="567"/>
        </w:tabs>
        <w:spacing w:line="240" w:lineRule="auto"/>
        <w:rPr>
          <w:snapToGrid/>
          <w:szCs w:val="22"/>
          <w:lang w:val="lt-LT"/>
        </w:rPr>
      </w:pPr>
      <w:r w:rsidRPr="00D70287">
        <w:rPr>
          <w:snapToGrid/>
          <w:szCs w:val="22"/>
          <w:lang w:val="lt-LT"/>
        </w:rPr>
        <w:t>Vokietija</w:t>
      </w:r>
    </w:p>
    <w:p w14:paraId="46D8D7C4" w14:textId="77777777" w:rsidR="00D70287" w:rsidRPr="002D2177" w:rsidRDefault="00D70287" w:rsidP="00D70287">
      <w:pPr>
        <w:shd w:val="clear" w:color="auto" w:fill="FFFFFF"/>
        <w:tabs>
          <w:tab w:val="clear" w:pos="567"/>
        </w:tabs>
        <w:spacing w:line="240" w:lineRule="auto"/>
        <w:rPr>
          <w:snapToGrid/>
          <w:sz w:val="16"/>
          <w:szCs w:val="16"/>
          <w:lang w:val="lt-LT"/>
        </w:rPr>
      </w:pPr>
      <w:r w:rsidRPr="00D70287">
        <w:rPr>
          <w:snapToGrid/>
          <w:szCs w:val="22"/>
          <w:lang w:val="lt-LT"/>
        </w:rPr>
        <w:t> </w:t>
      </w:r>
    </w:p>
    <w:p w14:paraId="07DA47C2" w14:textId="77777777" w:rsidR="00D70287" w:rsidRPr="00D70287" w:rsidRDefault="00D70287" w:rsidP="00D70287">
      <w:pPr>
        <w:shd w:val="clear" w:color="auto" w:fill="FFFFFF"/>
        <w:tabs>
          <w:tab w:val="clear" w:pos="567"/>
        </w:tabs>
        <w:spacing w:line="240" w:lineRule="auto"/>
        <w:rPr>
          <w:snapToGrid/>
          <w:szCs w:val="22"/>
          <w:lang w:val="lt-LT"/>
        </w:rPr>
      </w:pPr>
      <w:r w:rsidRPr="00D70287">
        <w:rPr>
          <w:snapToGrid/>
          <w:szCs w:val="22"/>
          <w:lang w:val="lt-LT"/>
        </w:rPr>
        <w:t>arba</w:t>
      </w:r>
    </w:p>
    <w:p w14:paraId="5BFF90E0" w14:textId="77777777" w:rsidR="00D70287" w:rsidRPr="00D70287" w:rsidRDefault="00D70287" w:rsidP="00D70287">
      <w:pPr>
        <w:shd w:val="clear" w:color="auto" w:fill="FFFFFF"/>
        <w:tabs>
          <w:tab w:val="clear" w:pos="567"/>
        </w:tabs>
        <w:spacing w:line="240" w:lineRule="auto"/>
        <w:rPr>
          <w:snapToGrid/>
          <w:szCs w:val="22"/>
          <w:lang w:val="lt-LT"/>
        </w:rPr>
      </w:pPr>
      <w:r w:rsidRPr="00D70287">
        <w:rPr>
          <w:snapToGrid/>
          <w:szCs w:val="22"/>
          <w:lang w:val="lt-LT"/>
        </w:rPr>
        <w:t> </w:t>
      </w:r>
    </w:p>
    <w:p w14:paraId="7665D270" w14:textId="77777777" w:rsidR="00D70287" w:rsidRPr="00D70287" w:rsidRDefault="00D70287" w:rsidP="00D70287">
      <w:pPr>
        <w:shd w:val="clear" w:color="auto" w:fill="FFFFFF"/>
        <w:tabs>
          <w:tab w:val="clear" w:pos="567"/>
        </w:tabs>
        <w:spacing w:line="240" w:lineRule="auto"/>
        <w:rPr>
          <w:snapToGrid/>
          <w:szCs w:val="22"/>
          <w:lang w:val="lt-LT"/>
        </w:rPr>
      </w:pPr>
      <w:r w:rsidRPr="00D70287">
        <w:rPr>
          <w:snapToGrid/>
          <w:szCs w:val="22"/>
          <w:lang w:val="lt-LT"/>
        </w:rPr>
        <w:t xml:space="preserve">PLIVA </w:t>
      </w:r>
      <w:proofErr w:type="spellStart"/>
      <w:r w:rsidRPr="00D70287">
        <w:rPr>
          <w:snapToGrid/>
          <w:szCs w:val="22"/>
          <w:lang w:val="lt-LT"/>
        </w:rPr>
        <w:t>Hrvatska</w:t>
      </w:r>
      <w:proofErr w:type="spellEnd"/>
      <w:r w:rsidRPr="00D70287">
        <w:rPr>
          <w:snapToGrid/>
          <w:szCs w:val="22"/>
          <w:lang w:val="lt-LT"/>
        </w:rPr>
        <w:t xml:space="preserve"> </w:t>
      </w:r>
      <w:proofErr w:type="spellStart"/>
      <w:r w:rsidRPr="00D70287">
        <w:rPr>
          <w:snapToGrid/>
          <w:szCs w:val="22"/>
          <w:lang w:val="lt-LT"/>
        </w:rPr>
        <w:t>d.o.o</w:t>
      </w:r>
      <w:proofErr w:type="spellEnd"/>
      <w:r w:rsidRPr="00D70287">
        <w:rPr>
          <w:snapToGrid/>
          <w:szCs w:val="22"/>
          <w:lang w:val="lt-LT"/>
        </w:rPr>
        <w:t xml:space="preserve">. (PLIVA </w:t>
      </w:r>
      <w:proofErr w:type="spellStart"/>
      <w:r w:rsidRPr="00D70287">
        <w:rPr>
          <w:snapToGrid/>
          <w:szCs w:val="22"/>
          <w:lang w:val="lt-LT"/>
        </w:rPr>
        <w:t>Croatia</w:t>
      </w:r>
      <w:proofErr w:type="spellEnd"/>
      <w:r w:rsidRPr="00D70287">
        <w:rPr>
          <w:snapToGrid/>
          <w:szCs w:val="22"/>
          <w:lang w:val="lt-LT"/>
        </w:rPr>
        <w:t xml:space="preserve"> Ltd.)</w:t>
      </w:r>
    </w:p>
    <w:p w14:paraId="3B471690" w14:textId="77777777" w:rsidR="00D70287" w:rsidRPr="00D70287" w:rsidRDefault="00D70287" w:rsidP="00D70287">
      <w:pPr>
        <w:shd w:val="clear" w:color="auto" w:fill="FFFFFF"/>
        <w:tabs>
          <w:tab w:val="clear" w:pos="567"/>
        </w:tabs>
        <w:spacing w:line="240" w:lineRule="auto"/>
        <w:rPr>
          <w:snapToGrid/>
          <w:szCs w:val="22"/>
          <w:lang w:val="lt-LT"/>
        </w:rPr>
      </w:pPr>
      <w:proofErr w:type="spellStart"/>
      <w:r w:rsidRPr="00D70287">
        <w:rPr>
          <w:snapToGrid/>
          <w:szCs w:val="22"/>
          <w:lang w:val="lt-LT"/>
        </w:rPr>
        <w:t>Prilaz</w:t>
      </w:r>
      <w:proofErr w:type="spellEnd"/>
      <w:r w:rsidRPr="00D70287">
        <w:rPr>
          <w:snapToGrid/>
          <w:szCs w:val="22"/>
          <w:lang w:val="lt-LT"/>
        </w:rPr>
        <w:t xml:space="preserve"> </w:t>
      </w:r>
      <w:proofErr w:type="spellStart"/>
      <w:r w:rsidRPr="00D70287">
        <w:rPr>
          <w:snapToGrid/>
          <w:szCs w:val="22"/>
          <w:lang w:val="lt-LT"/>
        </w:rPr>
        <w:t>baruna</w:t>
      </w:r>
      <w:proofErr w:type="spellEnd"/>
      <w:r w:rsidRPr="00D70287">
        <w:rPr>
          <w:snapToGrid/>
          <w:szCs w:val="22"/>
          <w:lang w:val="lt-LT"/>
        </w:rPr>
        <w:t xml:space="preserve"> </w:t>
      </w:r>
      <w:proofErr w:type="spellStart"/>
      <w:r w:rsidRPr="00D70287">
        <w:rPr>
          <w:snapToGrid/>
          <w:szCs w:val="22"/>
          <w:lang w:val="lt-LT"/>
        </w:rPr>
        <w:t>Filipovića</w:t>
      </w:r>
      <w:proofErr w:type="spellEnd"/>
      <w:r w:rsidRPr="00D70287">
        <w:rPr>
          <w:snapToGrid/>
          <w:szCs w:val="22"/>
          <w:lang w:val="lt-LT"/>
        </w:rPr>
        <w:t xml:space="preserve"> 25</w:t>
      </w:r>
    </w:p>
    <w:p w14:paraId="3139602A" w14:textId="77777777" w:rsidR="00D70287" w:rsidRPr="00D70287" w:rsidRDefault="00510E6A" w:rsidP="00D70287">
      <w:pPr>
        <w:shd w:val="clear" w:color="auto" w:fill="FFFFFF"/>
        <w:tabs>
          <w:tab w:val="clear" w:pos="567"/>
        </w:tabs>
        <w:spacing w:line="240" w:lineRule="auto"/>
        <w:rPr>
          <w:snapToGrid/>
          <w:szCs w:val="22"/>
          <w:lang w:val="lt-LT"/>
        </w:rPr>
      </w:pPr>
      <w:r>
        <w:rPr>
          <w:snapToGrid/>
          <w:szCs w:val="22"/>
          <w:lang w:val="lt-LT"/>
        </w:rPr>
        <w:t xml:space="preserve">10 000 </w:t>
      </w:r>
      <w:proofErr w:type="spellStart"/>
      <w:r w:rsidR="00D70287" w:rsidRPr="00D70287">
        <w:rPr>
          <w:snapToGrid/>
          <w:szCs w:val="22"/>
          <w:lang w:val="lt-LT"/>
        </w:rPr>
        <w:t>Zagreb</w:t>
      </w:r>
      <w:proofErr w:type="spellEnd"/>
    </w:p>
    <w:p w14:paraId="012AFA89" w14:textId="77777777" w:rsidR="00D70287" w:rsidRPr="00D70287" w:rsidRDefault="00D70287" w:rsidP="00D70287">
      <w:pPr>
        <w:shd w:val="clear" w:color="auto" w:fill="FFFFFF"/>
        <w:tabs>
          <w:tab w:val="clear" w:pos="567"/>
        </w:tabs>
        <w:spacing w:line="240" w:lineRule="auto"/>
        <w:rPr>
          <w:snapToGrid/>
          <w:szCs w:val="22"/>
          <w:lang w:val="lt-LT"/>
        </w:rPr>
      </w:pPr>
      <w:r w:rsidRPr="00D70287">
        <w:rPr>
          <w:snapToGrid/>
          <w:szCs w:val="22"/>
          <w:lang w:val="lt-LT"/>
        </w:rPr>
        <w:t>Kroatija</w:t>
      </w:r>
    </w:p>
    <w:p w14:paraId="68DA13FD" w14:textId="77777777" w:rsidR="00D70287" w:rsidRPr="002D2177" w:rsidRDefault="00D70287" w:rsidP="00D70287">
      <w:pPr>
        <w:numPr>
          <w:ilvl w:val="12"/>
          <w:numId w:val="0"/>
        </w:numPr>
        <w:spacing w:line="240" w:lineRule="auto"/>
        <w:ind w:right="-2"/>
        <w:rPr>
          <w:sz w:val="16"/>
          <w:szCs w:val="16"/>
          <w:lang w:val="lt-LT"/>
        </w:rPr>
      </w:pPr>
    </w:p>
    <w:p w14:paraId="113DAFEC" w14:textId="77777777" w:rsidR="00D70287" w:rsidRPr="00D70287" w:rsidRDefault="00D70287" w:rsidP="00D70287">
      <w:pPr>
        <w:numPr>
          <w:ilvl w:val="12"/>
          <w:numId w:val="0"/>
        </w:numPr>
        <w:spacing w:line="240" w:lineRule="auto"/>
        <w:ind w:right="-2"/>
        <w:rPr>
          <w:szCs w:val="22"/>
          <w:lang w:val="lt-LT"/>
        </w:rPr>
      </w:pPr>
      <w:r w:rsidRPr="00D70287">
        <w:rPr>
          <w:szCs w:val="22"/>
          <w:lang w:val="lt-LT"/>
        </w:rPr>
        <w:t>Jeigu apie šį vaistą norite sužinoti daugiau, kreipkitės į vietinį registruotojo atstovą.</w:t>
      </w:r>
    </w:p>
    <w:p w14:paraId="0692BBF7" w14:textId="77777777" w:rsidR="00D70287" w:rsidRPr="002D2177" w:rsidRDefault="00D70287" w:rsidP="00D70287">
      <w:pPr>
        <w:spacing w:line="240" w:lineRule="auto"/>
        <w:rPr>
          <w:sz w:val="16"/>
          <w:szCs w:val="16"/>
          <w:lang w:val="lt-LT"/>
        </w:rPr>
      </w:pPr>
    </w:p>
    <w:p w14:paraId="4641B44B" w14:textId="77777777" w:rsidR="00D70287" w:rsidRPr="00D70287" w:rsidRDefault="00D70287" w:rsidP="00D70287">
      <w:pPr>
        <w:autoSpaceDE w:val="0"/>
        <w:autoSpaceDN w:val="0"/>
        <w:adjustRightInd w:val="0"/>
        <w:rPr>
          <w:color w:val="000000"/>
          <w:szCs w:val="22"/>
          <w:lang w:val="lt-LT"/>
        </w:rPr>
      </w:pPr>
      <w:r w:rsidRPr="00D70287">
        <w:rPr>
          <w:color w:val="000000"/>
          <w:szCs w:val="22"/>
          <w:lang w:val="lt-LT"/>
        </w:rPr>
        <w:t xml:space="preserve">UAB </w:t>
      </w:r>
      <w:proofErr w:type="spellStart"/>
      <w:r w:rsidR="00065B6E">
        <w:rPr>
          <w:color w:val="000000"/>
          <w:szCs w:val="22"/>
          <w:lang w:val="lt-LT"/>
        </w:rPr>
        <w:t>Teva</w:t>
      </w:r>
      <w:proofErr w:type="spellEnd"/>
      <w:r w:rsidR="00065B6E">
        <w:rPr>
          <w:color w:val="000000"/>
          <w:szCs w:val="22"/>
          <w:lang w:val="lt-LT"/>
        </w:rPr>
        <w:t xml:space="preserve"> </w:t>
      </w:r>
      <w:proofErr w:type="spellStart"/>
      <w:r w:rsidR="00065B6E">
        <w:rPr>
          <w:color w:val="000000"/>
          <w:szCs w:val="22"/>
          <w:lang w:val="lt-LT"/>
        </w:rPr>
        <w:t>Baltics</w:t>
      </w:r>
      <w:proofErr w:type="spellEnd"/>
    </w:p>
    <w:p w14:paraId="61AE789C" w14:textId="77777777" w:rsidR="00D70287" w:rsidRPr="00D70287" w:rsidRDefault="00D70287" w:rsidP="00D70287">
      <w:pPr>
        <w:autoSpaceDE w:val="0"/>
        <w:autoSpaceDN w:val="0"/>
        <w:adjustRightInd w:val="0"/>
        <w:rPr>
          <w:color w:val="000000"/>
          <w:szCs w:val="22"/>
          <w:lang w:val="lt-LT"/>
        </w:rPr>
      </w:pPr>
      <w:r w:rsidRPr="00D70287">
        <w:rPr>
          <w:color w:val="000000"/>
          <w:szCs w:val="22"/>
          <w:lang w:val="lt-LT"/>
        </w:rPr>
        <w:t>Molėtų pl. 5</w:t>
      </w:r>
    </w:p>
    <w:p w14:paraId="7D55F0EE" w14:textId="77777777" w:rsidR="00D70287" w:rsidRPr="00D70287" w:rsidRDefault="00D70287" w:rsidP="00D70287">
      <w:pPr>
        <w:autoSpaceDE w:val="0"/>
        <w:autoSpaceDN w:val="0"/>
        <w:adjustRightInd w:val="0"/>
        <w:rPr>
          <w:color w:val="000000"/>
          <w:szCs w:val="22"/>
          <w:lang w:val="lt-LT"/>
        </w:rPr>
      </w:pPr>
      <w:r w:rsidRPr="00D70287">
        <w:rPr>
          <w:color w:val="000000"/>
          <w:szCs w:val="22"/>
          <w:lang w:val="lt-LT"/>
        </w:rPr>
        <w:t>LT-08409 Vilnius</w:t>
      </w:r>
    </w:p>
    <w:p w14:paraId="6508C8C1" w14:textId="77777777" w:rsidR="00D70287" w:rsidRPr="00D70287" w:rsidRDefault="00D70287" w:rsidP="00D70287">
      <w:pPr>
        <w:rPr>
          <w:szCs w:val="22"/>
          <w:lang w:val="lt-LT"/>
        </w:rPr>
      </w:pPr>
      <w:r w:rsidRPr="00D70287">
        <w:rPr>
          <w:color w:val="000000"/>
          <w:szCs w:val="22"/>
          <w:lang w:val="lt-LT"/>
        </w:rPr>
        <w:t>Tel.+370 5 266 02 03</w:t>
      </w:r>
    </w:p>
    <w:p w14:paraId="1D0A7C57" w14:textId="77777777" w:rsidR="00D70287" w:rsidRPr="002D2177" w:rsidRDefault="00D70287" w:rsidP="00D70287">
      <w:pPr>
        <w:tabs>
          <w:tab w:val="clear" w:pos="567"/>
        </w:tabs>
        <w:spacing w:line="240" w:lineRule="auto"/>
        <w:rPr>
          <w:sz w:val="16"/>
          <w:szCs w:val="16"/>
          <w:lang w:val="lt-LT"/>
        </w:rPr>
      </w:pPr>
    </w:p>
    <w:p w14:paraId="3650E27C" w14:textId="77777777" w:rsidR="00D70287" w:rsidRPr="00D55DD6" w:rsidRDefault="00D70287" w:rsidP="00D70287">
      <w:pPr>
        <w:tabs>
          <w:tab w:val="clear" w:pos="567"/>
        </w:tabs>
        <w:spacing w:line="240" w:lineRule="auto"/>
        <w:rPr>
          <w:b/>
          <w:szCs w:val="22"/>
          <w:lang w:val="lt-LT"/>
        </w:rPr>
      </w:pPr>
      <w:r w:rsidRPr="00374745">
        <w:rPr>
          <w:b/>
          <w:szCs w:val="22"/>
          <w:lang w:val="lt-LT"/>
        </w:rPr>
        <w:t xml:space="preserve">Šis vaistas </w:t>
      </w:r>
      <w:r w:rsidR="0080379C" w:rsidRPr="00374745">
        <w:rPr>
          <w:b/>
          <w:szCs w:val="22"/>
          <w:lang w:val="lt-LT"/>
        </w:rPr>
        <w:t xml:space="preserve">Europos ekonominės erdvės </w:t>
      </w:r>
      <w:r w:rsidRPr="00374745">
        <w:rPr>
          <w:b/>
          <w:szCs w:val="22"/>
          <w:lang w:val="lt-LT"/>
        </w:rPr>
        <w:t xml:space="preserve">valstybėse narėse </w:t>
      </w:r>
      <w:r w:rsidR="0080379C" w:rsidRPr="00374745">
        <w:rPr>
          <w:b/>
          <w:szCs w:val="22"/>
          <w:lang w:val="lt-LT"/>
        </w:rPr>
        <w:t xml:space="preserve">ir Jungtinėje Karalystėje (Šiaurės Airijoje) </w:t>
      </w:r>
      <w:r w:rsidRPr="00D55DD6">
        <w:rPr>
          <w:b/>
          <w:szCs w:val="22"/>
          <w:lang w:val="lt-LT"/>
        </w:rPr>
        <w:t>registruotas tokiais pavadinimais:</w:t>
      </w:r>
    </w:p>
    <w:p w14:paraId="580D7075" w14:textId="77777777" w:rsidR="00D70287" w:rsidRPr="00CF201E" w:rsidRDefault="00012C03" w:rsidP="00012C03">
      <w:pPr>
        <w:tabs>
          <w:tab w:val="clear" w:pos="567"/>
        </w:tabs>
        <w:autoSpaceDE w:val="0"/>
        <w:autoSpaceDN w:val="0"/>
        <w:adjustRightInd w:val="0"/>
        <w:spacing w:line="240" w:lineRule="auto"/>
        <w:rPr>
          <w:rFonts w:eastAsia="Calibri"/>
          <w:lang w:val="lt-LT"/>
        </w:rPr>
      </w:pPr>
      <w:r w:rsidRPr="00D55DD6">
        <w:rPr>
          <w:b/>
          <w:szCs w:val="22"/>
          <w:lang w:val="lt-LT"/>
        </w:rPr>
        <w:t xml:space="preserve">Belgija: </w:t>
      </w:r>
      <w:proofErr w:type="spellStart"/>
      <w:r w:rsidRPr="00D55DD6">
        <w:rPr>
          <w:rFonts w:eastAsia="Calibri"/>
          <w:szCs w:val="22"/>
          <w:lang w:val="lt-LT"/>
        </w:rPr>
        <w:t>Gefitinib</w:t>
      </w:r>
      <w:proofErr w:type="spellEnd"/>
      <w:r w:rsidRPr="00D55DD6">
        <w:rPr>
          <w:rFonts w:eastAsia="Calibri"/>
          <w:szCs w:val="22"/>
          <w:lang w:val="lt-LT"/>
        </w:rPr>
        <w:t xml:space="preserve"> </w:t>
      </w:r>
      <w:proofErr w:type="spellStart"/>
      <w:r w:rsidRPr="00D55DD6">
        <w:rPr>
          <w:rFonts w:eastAsia="Calibri"/>
          <w:szCs w:val="22"/>
          <w:lang w:val="lt-LT"/>
        </w:rPr>
        <w:t>Teva</w:t>
      </w:r>
      <w:proofErr w:type="spellEnd"/>
      <w:r w:rsidRPr="00D55DD6">
        <w:rPr>
          <w:rFonts w:eastAsia="Calibri"/>
          <w:szCs w:val="22"/>
          <w:lang w:val="lt-LT"/>
        </w:rPr>
        <w:t xml:space="preserve"> 250 mg </w:t>
      </w:r>
      <w:proofErr w:type="spellStart"/>
      <w:r w:rsidRPr="00D55DD6">
        <w:rPr>
          <w:rFonts w:eastAsia="Calibri"/>
          <w:szCs w:val="22"/>
          <w:lang w:val="lt-LT"/>
        </w:rPr>
        <w:t>filmomhulde</w:t>
      </w:r>
      <w:proofErr w:type="spellEnd"/>
      <w:r w:rsidRPr="00D55DD6">
        <w:rPr>
          <w:rFonts w:eastAsia="Calibri"/>
          <w:szCs w:val="22"/>
          <w:lang w:val="lt-LT"/>
        </w:rPr>
        <w:t xml:space="preserve"> </w:t>
      </w:r>
      <w:proofErr w:type="spellStart"/>
      <w:r w:rsidRPr="00D55DD6">
        <w:rPr>
          <w:rFonts w:eastAsia="Calibri"/>
          <w:szCs w:val="22"/>
          <w:lang w:val="lt-LT"/>
        </w:rPr>
        <w:t>tabletten</w:t>
      </w:r>
      <w:proofErr w:type="spellEnd"/>
      <w:r w:rsidRPr="00D55DD6">
        <w:rPr>
          <w:rFonts w:eastAsia="Calibri"/>
          <w:szCs w:val="22"/>
          <w:lang w:val="lt-LT"/>
        </w:rPr>
        <w:t xml:space="preserve">, </w:t>
      </w:r>
      <w:proofErr w:type="spellStart"/>
      <w:r w:rsidRPr="00D55DD6">
        <w:rPr>
          <w:rFonts w:eastAsia="Calibri"/>
          <w:szCs w:val="22"/>
          <w:lang w:val="lt-LT"/>
        </w:rPr>
        <w:t>comprimés</w:t>
      </w:r>
      <w:proofErr w:type="spellEnd"/>
      <w:r w:rsidRPr="00D55DD6">
        <w:rPr>
          <w:rFonts w:eastAsia="Calibri"/>
          <w:szCs w:val="22"/>
          <w:lang w:val="lt-LT"/>
        </w:rPr>
        <w:t xml:space="preserve"> </w:t>
      </w:r>
      <w:proofErr w:type="spellStart"/>
      <w:r w:rsidRPr="00D55DD6">
        <w:rPr>
          <w:rFonts w:eastAsia="Calibri"/>
          <w:szCs w:val="22"/>
          <w:lang w:val="lt-LT"/>
        </w:rPr>
        <w:t>pelliculés</w:t>
      </w:r>
      <w:proofErr w:type="spellEnd"/>
      <w:r w:rsidRPr="00D55DD6">
        <w:rPr>
          <w:rFonts w:eastAsia="Calibri"/>
          <w:szCs w:val="22"/>
          <w:lang w:val="lt-LT"/>
        </w:rPr>
        <w:t xml:space="preserve">, </w:t>
      </w:r>
      <w:proofErr w:type="spellStart"/>
      <w:r w:rsidRPr="00D55DD6">
        <w:rPr>
          <w:rFonts w:eastAsia="Calibri"/>
          <w:szCs w:val="22"/>
          <w:lang w:val="lt-LT"/>
        </w:rPr>
        <w:t>Filmtabletten</w:t>
      </w:r>
      <w:proofErr w:type="spellEnd"/>
      <w:r w:rsidRPr="00474E79">
        <w:rPr>
          <w:rFonts w:eastAsia="Calibri"/>
          <w:szCs w:val="22"/>
          <w:lang w:val="lt-LT"/>
        </w:rPr>
        <w:t xml:space="preserve">; </w:t>
      </w:r>
      <w:r w:rsidRPr="00474E79">
        <w:rPr>
          <w:rFonts w:eastAsia="Calibri"/>
          <w:b/>
          <w:szCs w:val="22"/>
          <w:lang w:val="lt-LT"/>
        </w:rPr>
        <w:t>Bulgarija:</w:t>
      </w:r>
      <w:r w:rsidRPr="00474E79">
        <w:rPr>
          <w:rFonts w:eastAsia="Calibri"/>
          <w:szCs w:val="22"/>
          <w:lang w:val="lt-LT"/>
        </w:rPr>
        <w:t xml:space="preserve"> </w:t>
      </w:r>
      <w:proofErr w:type="spellStart"/>
      <w:r w:rsidRPr="00A70D54">
        <w:rPr>
          <w:rFonts w:eastAsia="Calibri"/>
          <w:szCs w:val="22"/>
          <w:lang w:val="lt-LT"/>
        </w:rPr>
        <w:t>Гефитиниб</w:t>
      </w:r>
      <w:proofErr w:type="spellEnd"/>
      <w:r w:rsidRPr="00374745">
        <w:rPr>
          <w:rFonts w:eastAsia="Calibri"/>
          <w:szCs w:val="22"/>
          <w:lang w:val="lt-LT"/>
        </w:rPr>
        <w:t xml:space="preserve"> </w:t>
      </w:r>
      <w:proofErr w:type="spellStart"/>
      <w:r w:rsidRPr="00A70D54">
        <w:rPr>
          <w:rFonts w:eastAsia="Calibri"/>
          <w:szCs w:val="22"/>
          <w:lang w:val="lt-LT"/>
        </w:rPr>
        <w:t>Тева</w:t>
      </w:r>
      <w:proofErr w:type="spellEnd"/>
      <w:r w:rsidRPr="00374745">
        <w:rPr>
          <w:rFonts w:eastAsia="Calibri"/>
          <w:szCs w:val="22"/>
          <w:lang w:val="lt-LT"/>
        </w:rPr>
        <w:t xml:space="preserve"> 250 mg </w:t>
      </w:r>
      <w:proofErr w:type="spellStart"/>
      <w:r w:rsidRPr="00A70D54">
        <w:rPr>
          <w:rFonts w:eastAsia="Calibri"/>
          <w:szCs w:val="22"/>
          <w:lang w:val="lt-LT"/>
        </w:rPr>
        <w:t>филмирани</w:t>
      </w:r>
      <w:proofErr w:type="spellEnd"/>
      <w:r w:rsidRPr="00374745">
        <w:rPr>
          <w:rFonts w:eastAsia="Calibri"/>
          <w:szCs w:val="22"/>
          <w:lang w:val="lt-LT"/>
        </w:rPr>
        <w:t xml:space="preserve"> </w:t>
      </w:r>
      <w:proofErr w:type="spellStart"/>
      <w:r w:rsidRPr="00A70D54">
        <w:rPr>
          <w:rFonts w:eastAsia="Calibri"/>
          <w:szCs w:val="22"/>
          <w:lang w:val="lt-LT"/>
        </w:rPr>
        <w:t>таблетки</w:t>
      </w:r>
      <w:proofErr w:type="spellEnd"/>
      <w:r w:rsidRPr="00374745">
        <w:rPr>
          <w:rFonts w:eastAsia="Calibri"/>
          <w:szCs w:val="22"/>
          <w:lang w:val="lt-LT"/>
        </w:rPr>
        <w:t xml:space="preserve">; </w:t>
      </w:r>
      <w:r w:rsidRPr="00374745">
        <w:rPr>
          <w:rFonts w:eastAsia="Calibri"/>
          <w:b/>
          <w:szCs w:val="22"/>
          <w:lang w:val="lt-LT"/>
        </w:rPr>
        <w:t>Vokietija:</w:t>
      </w:r>
      <w:r w:rsidRPr="00374745">
        <w:rPr>
          <w:rFonts w:eastAsia="Calibri"/>
          <w:szCs w:val="22"/>
          <w:lang w:val="lt-LT"/>
        </w:rPr>
        <w:t xml:space="preserve"> </w:t>
      </w:r>
      <w:proofErr w:type="spellStart"/>
      <w:r w:rsidRPr="00374745">
        <w:rPr>
          <w:rFonts w:eastAsia="Calibri"/>
          <w:szCs w:val="22"/>
          <w:lang w:val="lt-LT"/>
        </w:rPr>
        <w:t>Gefitinib-ratiopharm</w:t>
      </w:r>
      <w:proofErr w:type="spellEnd"/>
      <w:r w:rsidRPr="00374745">
        <w:rPr>
          <w:rFonts w:eastAsia="Calibri"/>
          <w:szCs w:val="22"/>
          <w:lang w:val="lt-LT"/>
        </w:rPr>
        <w:t xml:space="preserve"> 250 mg </w:t>
      </w:r>
      <w:proofErr w:type="spellStart"/>
      <w:r w:rsidRPr="00374745">
        <w:rPr>
          <w:rFonts w:eastAsia="Calibri"/>
          <w:szCs w:val="22"/>
          <w:lang w:val="lt-LT"/>
        </w:rPr>
        <w:t>Filmtabletten</w:t>
      </w:r>
      <w:proofErr w:type="spellEnd"/>
      <w:r w:rsidRPr="00374745">
        <w:rPr>
          <w:rFonts w:eastAsia="Calibri"/>
          <w:szCs w:val="22"/>
          <w:lang w:val="lt-LT"/>
        </w:rPr>
        <w:t xml:space="preserve">; </w:t>
      </w:r>
      <w:r w:rsidRPr="00D55DD6">
        <w:rPr>
          <w:rFonts w:eastAsia="Calibri"/>
          <w:b/>
          <w:szCs w:val="22"/>
          <w:lang w:val="lt-LT"/>
        </w:rPr>
        <w:t>Danija, Estija</w:t>
      </w:r>
      <w:r w:rsidR="00F810F8" w:rsidRPr="00D55DD6">
        <w:rPr>
          <w:rFonts w:eastAsia="Calibri"/>
          <w:b/>
          <w:szCs w:val="22"/>
          <w:lang w:val="lt-LT"/>
        </w:rPr>
        <w:t>, Italija, Portugalija</w:t>
      </w:r>
      <w:r w:rsidRPr="00D55DD6">
        <w:rPr>
          <w:rFonts w:eastAsia="Calibri"/>
          <w:b/>
          <w:szCs w:val="22"/>
          <w:lang w:val="lt-LT"/>
        </w:rPr>
        <w:t>:</w:t>
      </w:r>
      <w:r w:rsidRPr="00D55DD6">
        <w:rPr>
          <w:rFonts w:eastAsia="Calibri"/>
          <w:szCs w:val="22"/>
          <w:lang w:val="lt-LT"/>
        </w:rPr>
        <w:t xml:space="preserve"> </w:t>
      </w:r>
      <w:proofErr w:type="spellStart"/>
      <w:r w:rsidRPr="00D55DD6">
        <w:rPr>
          <w:rFonts w:eastAsia="Calibri"/>
          <w:szCs w:val="22"/>
          <w:lang w:val="lt-LT"/>
        </w:rPr>
        <w:t>Gefitinib</w:t>
      </w:r>
      <w:proofErr w:type="spellEnd"/>
      <w:r w:rsidRPr="00D55DD6">
        <w:rPr>
          <w:rFonts w:eastAsia="Calibri"/>
          <w:szCs w:val="22"/>
          <w:lang w:val="lt-LT"/>
        </w:rPr>
        <w:t xml:space="preserve"> </w:t>
      </w:r>
      <w:proofErr w:type="spellStart"/>
      <w:r w:rsidRPr="00D55DD6">
        <w:rPr>
          <w:rFonts w:eastAsia="Calibri"/>
          <w:szCs w:val="22"/>
          <w:lang w:val="lt-LT"/>
        </w:rPr>
        <w:t>Teva</w:t>
      </w:r>
      <w:proofErr w:type="spellEnd"/>
      <w:r w:rsidRPr="00D55DD6">
        <w:rPr>
          <w:rFonts w:eastAsia="Calibri"/>
          <w:szCs w:val="22"/>
          <w:lang w:val="lt-LT"/>
        </w:rPr>
        <w:t xml:space="preserve">; </w:t>
      </w:r>
      <w:r w:rsidRPr="00D55DD6">
        <w:rPr>
          <w:rFonts w:eastAsia="Calibri"/>
          <w:b/>
          <w:szCs w:val="22"/>
          <w:lang w:val="lt-LT"/>
        </w:rPr>
        <w:t>Ispanija:</w:t>
      </w:r>
      <w:r w:rsidRPr="00D55DD6">
        <w:rPr>
          <w:rFonts w:eastAsia="Calibri"/>
          <w:szCs w:val="22"/>
          <w:lang w:val="lt-LT"/>
        </w:rPr>
        <w:t xml:space="preserve"> </w:t>
      </w:r>
      <w:proofErr w:type="spellStart"/>
      <w:r w:rsidRPr="00D55DD6">
        <w:rPr>
          <w:rFonts w:eastAsia="Calibri"/>
          <w:szCs w:val="22"/>
          <w:lang w:val="lt-LT"/>
        </w:rPr>
        <w:t>Gefitinib</w:t>
      </w:r>
      <w:proofErr w:type="spellEnd"/>
      <w:r w:rsidRPr="00D55DD6">
        <w:rPr>
          <w:rFonts w:eastAsia="Calibri"/>
          <w:szCs w:val="22"/>
          <w:lang w:val="lt-LT"/>
        </w:rPr>
        <w:t xml:space="preserve"> </w:t>
      </w:r>
      <w:proofErr w:type="spellStart"/>
      <w:r w:rsidRPr="00D55DD6">
        <w:rPr>
          <w:rFonts w:eastAsia="Calibri"/>
          <w:szCs w:val="22"/>
          <w:lang w:val="lt-LT"/>
        </w:rPr>
        <w:t>Teva</w:t>
      </w:r>
      <w:proofErr w:type="spellEnd"/>
      <w:r w:rsidRPr="00D55DD6">
        <w:rPr>
          <w:rFonts w:eastAsia="Calibri"/>
          <w:szCs w:val="22"/>
          <w:lang w:val="lt-LT"/>
        </w:rPr>
        <w:t xml:space="preserve"> 250 mg </w:t>
      </w:r>
      <w:proofErr w:type="spellStart"/>
      <w:r w:rsidRPr="00D55DD6">
        <w:rPr>
          <w:rFonts w:eastAsia="Calibri"/>
          <w:szCs w:val="22"/>
          <w:lang w:val="lt-LT"/>
        </w:rPr>
        <w:t>comprimidos</w:t>
      </w:r>
      <w:proofErr w:type="spellEnd"/>
      <w:r w:rsidRPr="00D55DD6">
        <w:rPr>
          <w:rFonts w:eastAsia="Calibri"/>
          <w:szCs w:val="22"/>
          <w:lang w:val="lt-LT"/>
        </w:rPr>
        <w:t xml:space="preserve"> </w:t>
      </w:r>
      <w:proofErr w:type="spellStart"/>
      <w:r w:rsidRPr="00D55DD6">
        <w:rPr>
          <w:rFonts w:eastAsia="Calibri"/>
          <w:szCs w:val="22"/>
          <w:lang w:val="lt-LT"/>
        </w:rPr>
        <w:t>recubiertos</w:t>
      </w:r>
      <w:proofErr w:type="spellEnd"/>
      <w:r w:rsidRPr="00D55DD6">
        <w:rPr>
          <w:rFonts w:eastAsia="Calibri"/>
          <w:szCs w:val="22"/>
          <w:lang w:val="lt-LT"/>
        </w:rPr>
        <w:t xml:space="preserve"> </w:t>
      </w:r>
      <w:proofErr w:type="spellStart"/>
      <w:r w:rsidRPr="00D55DD6">
        <w:rPr>
          <w:rFonts w:eastAsia="Calibri"/>
          <w:szCs w:val="22"/>
          <w:lang w:val="lt-LT"/>
        </w:rPr>
        <w:t>con</w:t>
      </w:r>
      <w:proofErr w:type="spellEnd"/>
      <w:r w:rsidRPr="00D55DD6">
        <w:rPr>
          <w:rFonts w:eastAsia="Calibri"/>
          <w:szCs w:val="22"/>
          <w:lang w:val="lt-LT"/>
        </w:rPr>
        <w:t xml:space="preserve"> </w:t>
      </w:r>
      <w:proofErr w:type="spellStart"/>
      <w:r w:rsidRPr="00D55DD6">
        <w:rPr>
          <w:rFonts w:eastAsia="Calibri"/>
          <w:szCs w:val="22"/>
          <w:lang w:val="lt-LT"/>
        </w:rPr>
        <w:t>película</w:t>
      </w:r>
      <w:proofErr w:type="spellEnd"/>
      <w:r w:rsidRPr="00D55DD6">
        <w:rPr>
          <w:rFonts w:eastAsia="Calibri"/>
          <w:szCs w:val="22"/>
          <w:lang w:val="lt-LT"/>
        </w:rPr>
        <w:t xml:space="preserve"> EFG; </w:t>
      </w:r>
      <w:r w:rsidRPr="00D55DD6">
        <w:rPr>
          <w:rFonts w:eastAsia="Calibri"/>
          <w:b/>
          <w:szCs w:val="22"/>
          <w:lang w:val="lt-LT"/>
        </w:rPr>
        <w:t>Suomija:</w:t>
      </w:r>
      <w:r w:rsidRPr="00D55DD6">
        <w:rPr>
          <w:rFonts w:eastAsia="Calibri"/>
          <w:szCs w:val="22"/>
          <w:lang w:val="lt-LT"/>
        </w:rPr>
        <w:t xml:space="preserve"> </w:t>
      </w:r>
      <w:proofErr w:type="spellStart"/>
      <w:r w:rsidRPr="00D55DD6">
        <w:rPr>
          <w:rFonts w:eastAsia="Calibri"/>
          <w:szCs w:val="22"/>
          <w:lang w:val="lt-LT"/>
        </w:rPr>
        <w:t>Gefitinib</w:t>
      </w:r>
      <w:proofErr w:type="spellEnd"/>
      <w:r w:rsidRPr="00D55DD6">
        <w:rPr>
          <w:rFonts w:eastAsia="Calibri"/>
          <w:szCs w:val="22"/>
          <w:lang w:val="lt-LT"/>
        </w:rPr>
        <w:t xml:space="preserve"> </w:t>
      </w:r>
      <w:proofErr w:type="spellStart"/>
      <w:r w:rsidRPr="00474E79">
        <w:rPr>
          <w:rFonts w:eastAsia="Calibri"/>
          <w:szCs w:val="22"/>
          <w:lang w:val="lt-LT"/>
        </w:rPr>
        <w:t>ratiopharm</w:t>
      </w:r>
      <w:proofErr w:type="spellEnd"/>
      <w:r w:rsidRPr="00474E79">
        <w:rPr>
          <w:rFonts w:eastAsia="Calibri"/>
          <w:szCs w:val="22"/>
          <w:lang w:val="lt-LT"/>
        </w:rPr>
        <w:t xml:space="preserve"> 250 mg </w:t>
      </w:r>
      <w:proofErr w:type="spellStart"/>
      <w:r w:rsidRPr="00474E79">
        <w:rPr>
          <w:rFonts w:eastAsia="Calibri"/>
          <w:szCs w:val="22"/>
          <w:lang w:val="lt-LT"/>
        </w:rPr>
        <w:t>tabletti</w:t>
      </w:r>
      <w:proofErr w:type="spellEnd"/>
      <w:r w:rsidRPr="00474E79">
        <w:rPr>
          <w:rFonts w:eastAsia="Calibri"/>
          <w:szCs w:val="22"/>
          <w:lang w:val="lt-LT"/>
        </w:rPr>
        <w:t xml:space="preserve">, </w:t>
      </w:r>
      <w:proofErr w:type="spellStart"/>
      <w:r w:rsidRPr="00474E79">
        <w:rPr>
          <w:rFonts w:eastAsia="Calibri"/>
          <w:szCs w:val="22"/>
          <w:lang w:val="lt-LT"/>
        </w:rPr>
        <w:t>kalvopäällysteinen</w:t>
      </w:r>
      <w:proofErr w:type="spellEnd"/>
      <w:r w:rsidRPr="00474E79">
        <w:rPr>
          <w:rFonts w:eastAsia="Calibri"/>
          <w:szCs w:val="22"/>
          <w:lang w:val="lt-LT"/>
        </w:rPr>
        <w:t xml:space="preserve">; </w:t>
      </w:r>
      <w:r w:rsidR="00F810F8" w:rsidRPr="00474E79">
        <w:rPr>
          <w:rFonts w:eastAsia="Calibri"/>
          <w:b/>
          <w:szCs w:val="22"/>
          <w:lang w:val="lt-LT"/>
        </w:rPr>
        <w:t>Pranc</w:t>
      </w:r>
      <w:r w:rsidR="00F810F8" w:rsidRPr="00A70D54">
        <w:rPr>
          <w:rFonts w:eastAsia="Calibri"/>
          <w:b/>
          <w:szCs w:val="22"/>
          <w:lang w:val="lt-LT"/>
        </w:rPr>
        <w:t>ū</w:t>
      </w:r>
      <w:r w:rsidR="00F810F8" w:rsidRPr="00374745">
        <w:rPr>
          <w:rFonts w:eastAsia="Calibri"/>
          <w:b/>
          <w:szCs w:val="22"/>
          <w:lang w:val="lt-LT"/>
        </w:rPr>
        <w:t>zija:</w:t>
      </w:r>
      <w:r w:rsidR="00F810F8" w:rsidRPr="00374745">
        <w:rPr>
          <w:rFonts w:eastAsia="Calibri"/>
          <w:szCs w:val="22"/>
          <w:lang w:val="lt-LT"/>
        </w:rPr>
        <w:t xml:space="preserve"> </w:t>
      </w:r>
      <w:proofErr w:type="spellStart"/>
      <w:r w:rsidR="00F810F8" w:rsidRPr="00374745">
        <w:rPr>
          <w:rFonts w:eastAsia="Calibri"/>
          <w:szCs w:val="22"/>
          <w:lang w:val="lt-LT"/>
        </w:rPr>
        <w:t>Géfitinib</w:t>
      </w:r>
      <w:proofErr w:type="spellEnd"/>
      <w:r w:rsidR="00F810F8" w:rsidRPr="00374745">
        <w:rPr>
          <w:rFonts w:eastAsia="Calibri"/>
          <w:szCs w:val="22"/>
          <w:lang w:val="lt-LT"/>
        </w:rPr>
        <w:t xml:space="preserve"> </w:t>
      </w:r>
      <w:proofErr w:type="spellStart"/>
      <w:r w:rsidR="00F810F8" w:rsidRPr="00374745">
        <w:rPr>
          <w:rFonts w:eastAsia="Calibri"/>
          <w:szCs w:val="22"/>
          <w:lang w:val="lt-LT"/>
        </w:rPr>
        <w:t>Teva</w:t>
      </w:r>
      <w:proofErr w:type="spellEnd"/>
      <w:r w:rsidR="00F810F8" w:rsidRPr="00374745">
        <w:rPr>
          <w:rFonts w:eastAsia="Calibri"/>
          <w:szCs w:val="22"/>
          <w:lang w:val="lt-LT"/>
        </w:rPr>
        <w:t xml:space="preserve"> 250 mg </w:t>
      </w:r>
      <w:proofErr w:type="spellStart"/>
      <w:r w:rsidR="00F810F8" w:rsidRPr="00374745">
        <w:rPr>
          <w:rFonts w:eastAsia="Calibri"/>
          <w:szCs w:val="22"/>
          <w:lang w:val="lt-LT"/>
        </w:rPr>
        <w:t>comprimé</w:t>
      </w:r>
      <w:proofErr w:type="spellEnd"/>
      <w:r w:rsidR="00F810F8" w:rsidRPr="00374745">
        <w:rPr>
          <w:rFonts w:eastAsia="Calibri"/>
          <w:szCs w:val="22"/>
          <w:lang w:val="lt-LT"/>
        </w:rPr>
        <w:t xml:space="preserve"> </w:t>
      </w:r>
      <w:proofErr w:type="spellStart"/>
      <w:r w:rsidR="00F810F8" w:rsidRPr="00374745">
        <w:rPr>
          <w:rFonts w:eastAsia="Calibri"/>
          <w:szCs w:val="22"/>
          <w:lang w:val="lt-LT"/>
        </w:rPr>
        <w:t>pelliculé</w:t>
      </w:r>
      <w:proofErr w:type="spellEnd"/>
      <w:r w:rsidR="00F810F8" w:rsidRPr="00374745">
        <w:rPr>
          <w:rFonts w:eastAsia="Calibri"/>
          <w:szCs w:val="22"/>
          <w:lang w:val="lt-LT"/>
        </w:rPr>
        <w:t xml:space="preserve">; </w:t>
      </w:r>
      <w:r w:rsidR="00F810F8" w:rsidRPr="00374745">
        <w:rPr>
          <w:rFonts w:eastAsia="Calibri"/>
          <w:b/>
          <w:szCs w:val="22"/>
          <w:lang w:val="lt-LT"/>
        </w:rPr>
        <w:t>Kroatija:</w:t>
      </w:r>
      <w:r w:rsidR="00F810F8" w:rsidRPr="00374745">
        <w:rPr>
          <w:rFonts w:eastAsia="Calibri"/>
          <w:szCs w:val="22"/>
          <w:lang w:val="lt-LT"/>
        </w:rPr>
        <w:t xml:space="preserve"> </w:t>
      </w:r>
      <w:proofErr w:type="spellStart"/>
      <w:r w:rsidR="00F810F8" w:rsidRPr="00374745">
        <w:rPr>
          <w:rFonts w:eastAsia="Calibri"/>
          <w:szCs w:val="22"/>
          <w:lang w:val="lt-LT"/>
        </w:rPr>
        <w:t>Gefitinib</w:t>
      </w:r>
      <w:proofErr w:type="spellEnd"/>
      <w:r w:rsidR="00F810F8" w:rsidRPr="00374745">
        <w:rPr>
          <w:rFonts w:eastAsia="Calibri"/>
          <w:szCs w:val="22"/>
          <w:lang w:val="lt-LT"/>
        </w:rPr>
        <w:t xml:space="preserve"> </w:t>
      </w:r>
      <w:proofErr w:type="spellStart"/>
      <w:r w:rsidR="00F810F8" w:rsidRPr="00374745">
        <w:rPr>
          <w:rFonts w:eastAsia="Calibri"/>
          <w:szCs w:val="22"/>
          <w:lang w:val="lt-LT"/>
        </w:rPr>
        <w:t>Pliva</w:t>
      </w:r>
      <w:proofErr w:type="spellEnd"/>
      <w:r w:rsidR="00F810F8" w:rsidRPr="00374745">
        <w:rPr>
          <w:rFonts w:eastAsia="Calibri"/>
          <w:szCs w:val="22"/>
          <w:lang w:val="lt-LT"/>
        </w:rPr>
        <w:t xml:space="preserve"> 250 mg </w:t>
      </w:r>
      <w:proofErr w:type="spellStart"/>
      <w:r w:rsidR="00F810F8" w:rsidRPr="00374745">
        <w:rPr>
          <w:rFonts w:eastAsia="Calibri"/>
          <w:szCs w:val="22"/>
          <w:lang w:val="lt-LT"/>
        </w:rPr>
        <w:t>filmom</w:t>
      </w:r>
      <w:proofErr w:type="spellEnd"/>
      <w:r w:rsidR="00F810F8" w:rsidRPr="00374745">
        <w:rPr>
          <w:rFonts w:eastAsia="Calibri"/>
          <w:szCs w:val="22"/>
          <w:lang w:val="lt-LT"/>
        </w:rPr>
        <w:t xml:space="preserve"> </w:t>
      </w:r>
      <w:proofErr w:type="spellStart"/>
      <w:r w:rsidR="00F810F8" w:rsidRPr="00374745">
        <w:rPr>
          <w:rFonts w:eastAsia="Calibri"/>
          <w:szCs w:val="22"/>
          <w:lang w:val="lt-LT"/>
        </w:rPr>
        <w:t>obložene</w:t>
      </w:r>
      <w:proofErr w:type="spellEnd"/>
      <w:r w:rsidR="00F810F8" w:rsidRPr="00374745">
        <w:rPr>
          <w:rFonts w:eastAsia="Calibri"/>
          <w:szCs w:val="22"/>
          <w:lang w:val="lt-LT"/>
        </w:rPr>
        <w:t xml:space="preserve"> tablete; </w:t>
      </w:r>
      <w:proofErr w:type="spellStart"/>
      <w:r w:rsidR="00F810F8" w:rsidRPr="00D55DD6">
        <w:rPr>
          <w:rFonts w:eastAsia="Calibri"/>
          <w:b/>
          <w:szCs w:val="22"/>
          <w:lang w:val="lt-LT"/>
        </w:rPr>
        <w:t>Vemgrija</w:t>
      </w:r>
      <w:proofErr w:type="spellEnd"/>
      <w:r w:rsidR="00F810F8" w:rsidRPr="00D55DD6">
        <w:rPr>
          <w:rFonts w:eastAsia="Calibri"/>
          <w:b/>
          <w:szCs w:val="22"/>
          <w:lang w:val="lt-LT"/>
        </w:rPr>
        <w:t>:</w:t>
      </w:r>
      <w:r w:rsidR="00F810F8" w:rsidRPr="00D55DD6">
        <w:rPr>
          <w:rFonts w:eastAsia="Calibri"/>
          <w:szCs w:val="22"/>
          <w:lang w:val="lt-LT"/>
        </w:rPr>
        <w:t xml:space="preserve"> </w:t>
      </w:r>
      <w:proofErr w:type="spellStart"/>
      <w:r w:rsidR="00F810F8" w:rsidRPr="00D55DD6">
        <w:rPr>
          <w:rFonts w:eastAsia="Calibri"/>
          <w:szCs w:val="22"/>
          <w:lang w:val="lt-LT"/>
        </w:rPr>
        <w:t>Gefitinib</w:t>
      </w:r>
      <w:proofErr w:type="spellEnd"/>
      <w:r w:rsidR="00F810F8" w:rsidRPr="00D55DD6">
        <w:rPr>
          <w:rFonts w:eastAsia="Calibri"/>
          <w:szCs w:val="22"/>
          <w:lang w:val="lt-LT"/>
        </w:rPr>
        <w:t xml:space="preserve"> </w:t>
      </w:r>
      <w:proofErr w:type="spellStart"/>
      <w:r w:rsidR="00F810F8" w:rsidRPr="00D55DD6">
        <w:rPr>
          <w:rFonts w:eastAsia="Calibri"/>
          <w:szCs w:val="22"/>
          <w:lang w:val="lt-LT"/>
        </w:rPr>
        <w:t>Teva</w:t>
      </w:r>
      <w:proofErr w:type="spellEnd"/>
      <w:r w:rsidR="00F810F8" w:rsidRPr="00D55DD6">
        <w:rPr>
          <w:rFonts w:eastAsia="Calibri"/>
          <w:szCs w:val="22"/>
          <w:lang w:val="lt-LT"/>
        </w:rPr>
        <w:t xml:space="preserve"> 250 mg </w:t>
      </w:r>
      <w:proofErr w:type="spellStart"/>
      <w:r w:rsidR="00F810F8" w:rsidRPr="00D55DD6">
        <w:rPr>
          <w:rFonts w:eastAsia="Calibri"/>
          <w:szCs w:val="22"/>
          <w:lang w:val="lt-LT"/>
        </w:rPr>
        <w:t>filmtabletta</w:t>
      </w:r>
      <w:proofErr w:type="spellEnd"/>
      <w:r w:rsidR="00F810F8" w:rsidRPr="00D55DD6">
        <w:rPr>
          <w:rFonts w:eastAsia="Calibri"/>
          <w:szCs w:val="22"/>
          <w:lang w:val="lt-LT"/>
        </w:rPr>
        <w:t xml:space="preserve">; </w:t>
      </w:r>
      <w:r w:rsidR="00F810F8" w:rsidRPr="00D55DD6">
        <w:rPr>
          <w:rFonts w:eastAsia="Calibri"/>
          <w:b/>
          <w:szCs w:val="22"/>
          <w:lang w:val="lt-LT"/>
        </w:rPr>
        <w:t>Liuksemburgas:</w:t>
      </w:r>
      <w:r w:rsidR="00F810F8" w:rsidRPr="00D55DD6">
        <w:rPr>
          <w:rFonts w:eastAsia="Calibri"/>
          <w:szCs w:val="22"/>
          <w:lang w:val="lt-LT"/>
        </w:rPr>
        <w:t xml:space="preserve"> </w:t>
      </w:r>
      <w:proofErr w:type="spellStart"/>
      <w:r w:rsidR="00F810F8" w:rsidRPr="00D55DD6">
        <w:rPr>
          <w:rFonts w:eastAsia="Calibri"/>
          <w:szCs w:val="22"/>
          <w:lang w:val="lt-LT"/>
        </w:rPr>
        <w:t>Gefitinib</w:t>
      </w:r>
      <w:proofErr w:type="spellEnd"/>
      <w:r w:rsidR="00F810F8" w:rsidRPr="00D55DD6">
        <w:rPr>
          <w:rFonts w:eastAsia="Calibri"/>
          <w:szCs w:val="22"/>
          <w:lang w:val="lt-LT"/>
        </w:rPr>
        <w:t xml:space="preserve"> </w:t>
      </w:r>
      <w:proofErr w:type="spellStart"/>
      <w:r w:rsidR="00F810F8" w:rsidRPr="00D55DD6">
        <w:rPr>
          <w:rFonts w:eastAsia="Calibri"/>
          <w:szCs w:val="22"/>
          <w:lang w:val="lt-LT"/>
        </w:rPr>
        <w:t>Teva</w:t>
      </w:r>
      <w:proofErr w:type="spellEnd"/>
      <w:r w:rsidR="00F810F8" w:rsidRPr="00D55DD6">
        <w:rPr>
          <w:rFonts w:eastAsia="Calibri"/>
          <w:szCs w:val="22"/>
          <w:lang w:val="lt-LT"/>
        </w:rPr>
        <w:t xml:space="preserve"> 250 mg </w:t>
      </w:r>
      <w:proofErr w:type="spellStart"/>
      <w:r w:rsidR="00F810F8" w:rsidRPr="00D55DD6">
        <w:rPr>
          <w:rFonts w:eastAsia="Calibri"/>
          <w:szCs w:val="22"/>
          <w:lang w:val="lt-LT"/>
        </w:rPr>
        <w:t>comprimés</w:t>
      </w:r>
      <w:proofErr w:type="spellEnd"/>
      <w:r w:rsidR="00F810F8" w:rsidRPr="00D55DD6">
        <w:rPr>
          <w:rFonts w:eastAsia="Calibri"/>
          <w:szCs w:val="22"/>
          <w:lang w:val="lt-LT"/>
        </w:rPr>
        <w:t xml:space="preserve"> </w:t>
      </w:r>
      <w:proofErr w:type="spellStart"/>
      <w:r w:rsidR="00F810F8" w:rsidRPr="00D55DD6">
        <w:rPr>
          <w:rFonts w:eastAsia="Calibri"/>
          <w:szCs w:val="22"/>
          <w:lang w:val="lt-LT"/>
        </w:rPr>
        <w:t>pelliculés</w:t>
      </w:r>
      <w:proofErr w:type="spellEnd"/>
      <w:r w:rsidR="00F810F8" w:rsidRPr="00D55DD6">
        <w:rPr>
          <w:rFonts w:eastAsia="Calibri"/>
          <w:szCs w:val="22"/>
          <w:lang w:val="lt-LT"/>
        </w:rPr>
        <w:t xml:space="preserve">; </w:t>
      </w:r>
      <w:r w:rsidR="00F810F8" w:rsidRPr="00D55DD6">
        <w:rPr>
          <w:rFonts w:eastAsia="Calibri"/>
          <w:b/>
          <w:szCs w:val="22"/>
          <w:lang w:val="lt-LT"/>
        </w:rPr>
        <w:t>Nyderlandai:</w:t>
      </w:r>
      <w:r w:rsidR="00F810F8" w:rsidRPr="00474E79">
        <w:rPr>
          <w:rFonts w:eastAsia="Calibri"/>
          <w:szCs w:val="22"/>
          <w:lang w:val="lt-LT"/>
        </w:rPr>
        <w:t xml:space="preserve"> </w:t>
      </w:r>
      <w:proofErr w:type="spellStart"/>
      <w:r w:rsidR="00F810F8" w:rsidRPr="00474E79">
        <w:rPr>
          <w:rFonts w:eastAsia="Calibri"/>
          <w:szCs w:val="22"/>
          <w:lang w:val="lt-LT"/>
        </w:rPr>
        <w:t>Gefitinib</w:t>
      </w:r>
      <w:proofErr w:type="spellEnd"/>
      <w:r w:rsidR="00F810F8" w:rsidRPr="00474E79">
        <w:rPr>
          <w:rFonts w:eastAsia="Calibri"/>
          <w:szCs w:val="22"/>
          <w:lang w:val="lt-LT"/>
        </w:rPr>
        <w:t xml:space="preserve"> </w:t>
      </w:r>
      <w:proofErr w:type="spellStart"/>
      <w:r w:rsidR="00F810F8" w:rsidRPr="00474E79">
        <w:rPr>
          <w:rFonts w:eastAsia="Calibri"/>
          <w:szCs w:val="22"/>
          <w:lang w:val="lt-LT"/>
        </w:rPr>
        <w:t>Teva</w:t>
      </w:r>
      <w:proofErr w:type="spellEnd"/>
      <w:r w:rsidR="00F810F8" w:rsidRPr="00474E79">
        <w:rPr>
          <w:rFonts w:eastAsia="Calibri"/>
          <w:szCs w:val="22"/>
          <w:lang w:val="lt-LT"/>
        </w:rPr>
        <w:t xml:space="preserve"> 250 mg, </w:t>
      </w:r>
      <w:proofErr w:type="spellStart"/>
      <w:r w:rsidR="00F810F8" w:rsidRPr="00474E79">
        <w:rPr>
          <w:rFonts w:eastAsia="Calibri"/>
          <w:szCs w:val="22"/>
          <w:lang w:val="lt-LT"/>
        </w:rPr>
        <w:t>filmomhulde</w:t>
      </w:r>
      <w:proofErr w:type="spellEnd"/>
      <w:r w:rsidR="00F810F8" w:rsidRPr="00474E79">
        <w:rPr>
          <w:rFonts w:eastAsia="Calibri"/>
          <w:szCs w:val="22"/>
          <w:lang w:val="lt-LT"/>
        </w:rPr>
        <w:t xml:space="preserve"> </w:t>
      </w:r>
      <w:proofErr w:type="spellStart"/>
      <w:r w:rsidR="00F810F8" w:rsidRPr="00474E79">
        <w:rPr>
          <w:rFonts w:eastAsia="Calibri"/>
          <w:szCs w:val="22"/>
          <w:lang w:val="lt-LT"/>
        </w:rPr>
        <w:t>tabletten</w:t>
      </w:r>
      <w:proofErr w:type="spellEnd"/>
      <w:r w:rsidR="00F810F8" w:rsidRPr="00474E79">
        <w:rPr>
          <w:rFonts w:eastAsia="Calibri"/>
          <w:szCs w:val="22"/>
          <w:lang w:val="lt-LT"/>
        </w:rPr>
        <w:t xml:space="preserve">; </w:t>
      </w:r>
      <w:r w:rsidR="00F810F8" w:rsidRPr="00474E79">
        <w:rPr>
          <w:rFonts w:eastAsia="Calibri"/>
          <w:b/>
          <w:szCs w:val="22"/>
          <w:lang w:val="lt-LT"/>
        </w:rPr>
        <w:t>Slovakija:</w:t>
      </w:r>
      <w:r w:rsidR="00F810F8" w:rsidRPr="00474E79">
        <w:rPr>
          <w:rFonts w:eastAsia="Calibri"/>
          <w:szCs w:val="22"/>
          <w:lang w:val="lt-LT"/>
        </w:rPr>
        <w:t xml:space="preserve"> </w:t>
      </w:r>
      <w:proofErr w:type="spellStart"/>
      <w:r w:rsidR="00F810F8" w:rsidRPr="00474E79">
        <w:rPr>
          <w:rFonts w:eastAsia="Calibri"/>
          <w:szCs w:val="22"/>
          <w:lang w:val="lt-LT"/>
        </w:rPr>
        <w:t>Gefitinib</w:t>
      </w:r>
      <w:proofErr w:type="spellEnd"/>
      <w:r w:rsidR="00F810F8" w:rsidRPr="00474E79">
        <w:rPr>
          <w:rFonts w:eastAsia="Calibri"/>
          <w:szCs w:val="22"/>
          <w:lang w:val="lt-LT"/>
        </w:rPr>
        <w:t xml:space="preserve"> </w:t>
      </w:r>
      <w:proofErr w:type="spellStart"/>
      <w:r w:rsidR="00F810F8" w:rsidRPr="00474E79">
        <w:rPr>
          <w:rFonts w:eastAsia="Calibri"/>
          <w:szCs w:val="22"/>
          <w:lang w:val="lt-LT"/>
        </w:rPr>
        <w:t>Teva</w:t>
      </w:r>
      <w:proofErr w:type="spellEnd"/>
      <w:r w:rsidR="00F810F8" w:rsidRPr="00474E79">
        <w:rPr>
          <w:rFonts w:eastAsia="Calibri"/>
          <w:szCs w:val="22"/>
          <w:lang w:val="lt-LT"/>
        </w:rPr>
        <w:t xml:space="preserve"> 250 mg </w:t>
      </w:r>
      <w:proofErr w:type="spellStart"/>
      <w:r w:rsidR="00F810F8" w:rsidRPr="00474E79">
        <w:rPr>
          <w:rFonts w:eastAsia="Calibri"/>
          <w:szCs w:val="22"/>
          <w:lang w:val="lt-LT"/>
        </w:rPr>
        <w:t>filmom</w:t>
      </w:r>
      <w:proofErr w:type="spellEnd"/>
      <w:r w:rsidR="00F810F8" w:rsidRPr="00474E79">
        <w:rPr>
          <w:rFonts w:eastAsia="Calibri"/>
          <w:szCs w:val="22"/>
          <w:lang w:val="lt-LT"/>
        </w:rPr>
        <w:t xml:space="preserve"> </w:t>
      </w:r>
      <w:proofErr w:type="spellStart"/>
      <w:r w:rsidR="00F810F8" w:rsidRPr="00474E79">
        <w:rPr>
          <w:rFonts w:eastAsia="Calibri"/>
          <w:szCs w:val="22"/>
          <w:lang w:val="lt-LT"/>
        </w:rPr>
        <w:t>obalené</w:t>
      </w:r>
      <w:proofErr w:type="spellEnd"/>
      <w:r w:rsidR="00F810F8" w:rsidRPr="00474E79">
        <w:rPr>
          <w:rFonts w:eastAsia="Calibri"/>
          <w:szCs w:val="22"/>
          <w:lang w:val="lt-LT"/>
        </w:rPr>
        <w:t xml:space="preserve"> </w:t>
      </w:r>
      <w:proofErr w:type="spellStart"/>
      <w:r w:rsidR="00F810F8" w:rsidRPr="00474E79">
        <w:rPr>
          <w:rFonts w:eastAsia="Calibri"/>
          <w:szCs w:val="22"/>
          <w:lang w:val="lt-LT"/>
        </w:rPr>
        <w:t>tablety</w:t>
      </w:r>
      <w:proofErr w:type="spellEnd"/>
      <w:r w:rsidR="00F810F8" w:rsidRPr="00474E79">
        <w:rPr>
          <w:rFonts w:eastAsia="Calibri"/>
          <w:szCs w:val="22"/>
          <w:lang w:val="lt-LT"/>
        </w:rPr>
        <w:t xml:space="preserve">; </w:t>
      </w:r>
      <w:r w:rsidR="00F810F8" w:rsidRPr="00474E79">
        <w:rPr>
          <w:rFonts w:eastAsia="Calibri"/>
          <w:b/>
          <w:szCs w:val="22"/>
          <w:lang w:val="lt-LT"/>
        </w:rPr>
        <w:t>Jungtin</w:t>
      </w:r>
      <w:r w:rsidR="00F810F8" w:rsidRPr="00A70D54">
        <w:rPr>
          <w:rFonts w:eastAsia="Calibri"/>
          <w:b/>
          <w:szCs w:val="22"/>
          <w:lang w:val="lt-LT"/>
        </w:rPr>
        <w:t>ė</w:t>
      </w:r>
      <w:r w:rsidR="00F810F8" w:rsidRPr="00374745">
        <w:rPr>
          <w:rFonts w:eastAsia="Calibri"/>
          <w:b/>
          <w:szCs w:val="22"/>
          <w:lang w:val="lt-LT"/>
        </w:rPr>
        <w:t xml:space="preserve"> Karalyst</w:t>
      </w:r>
      <w:r w:rsidR="00F810F8" w:rsidRPr="00A70D54">
        <w:rPr>
          <w:rFonts w:eastAsia="Calibri"/>
          <w:b/>
          <w:szCs w:val="22"/>
          <w:lang w:val="lt-LT"/>
        </w:rPr>
        <w:t>ė</w:t>
      </w:r>
      <w:r w:rsidR="0080379C" w:rsidRPr="00374745">
        <w:rPr>
          <w:rFonts w:eastAsia="Calibri"/>
          <w:b/>
          <w:szCs w:val="22"/>
          <w:lang w:val="lt-LT"/>
        </w:rPr>
        <w:t xml:space="preserve"> (Šiaurės Airija)</w:t>
      </w:r>
      <w:r w:rsidR="00F810F8" w:rsidRPr="00374745">
        <w:rPr>
          <w:rFonts w:eastAsia="Calibri"/>
          <w:b/>
          <w:szCs w:val="22"/>
          <w:lang w:val="lt-LT"/>
        </w:rPr>
        <w:t>:</w:t>
      </w:r>
      <w:r w:rsidR="00F810F8" w:rsidRPr="00374745">
        <w:rPr>
          <w:rFonts w:eastAsia="Calibri"/>
          <w:szCs w:val="22"/>
          <w:lang w:val="lt-LT"/>
        </w:rPr>
        <w:t xml:space="preserve"> </w:t>
      </w:r>
      <w:proofErr w:type="spellStart"/>
      <w:r w:rsidR="00F810F8" w:rsidRPr="00374745">
        <w:rPr>
          <w:rFonts w:eastAsia="Calibri"/>
          <w:szCs w:val="22"/>
          <w:lang w:val="lt-LT"/>
        </w:rPr>
        <w:t>Gefitinib</w:t>
      </w:r>
      <w:proofErr w:type="spellEnd"/>
      <w:r w:rsidR="00F810F8" w:rsidRPr="00374745">
        <w:rPr>
          <w:rFonts w:eastAsia="Calibri"/>
          <w:szCs w:val="22"/>
          <w:lang w:val="lt-LT"/>
        </w:rPr>
        <w:t xml:space="preserve"> 250 mg </w:t>
      </w:r>
      <w:proofErr w:type="spellStart"/>
      <w:r w:rsidR="00F810F8" w:rsidRPr="00374745">
        <w:rPr>
          <w:rFonts w:eastAsia="Calibri"/>
          <w:szCs w:val="22"/>
          <w:lang w:val="lt-LT"/>
        </w:rPr>
        <w:t>Film-coated</w:t>
      </w:r>
      <w:proofErr w:type="spellEnd"/>
      <w:r w:rsidR="00F810F8" w:rsidRPr="00374745">
        <w:rPr>
          <w:rFonts w:eastAsia="Calibri"/>
          <w:szCs w:val="22"/>
          <w:lang w:val="lt-LT"/>
        </w:rPr>
        <w:t xml:space="preserve"> </w:t>
      </w:r>
      <w:proofErr w:type="spellStart"/>
      <w:r w:rsidR="00F810F8" w:rsidRPr="00374745">
        <w:rPr>
          <w:rFonts w:eastAsia="Calibri"/>
          <w:szCs w:val="22"/>
          <w:lang w:val="lt-LT"/>
        </w:rPr>
        <w:t>Tablets</w:t>
      </w:r>
      <w:proofErr w:type="spellEnd"/>
    </w:p>
    <w:p w14:paraId="16A0284D" w14:textId="77777777" w:rsidR="00651C08" w:rsidRPr="002D2177" w:rsidRDefault="00651C08" w:rsidP="00D70287">
      <w:pPr>
        <w:tabs>
          <w:tab w:val="clear" w:pos="567"/>
        </w:tabs>
        <w:spacing w:line="240" w:lineRule="auto"/>
        <w:rPr>
          <w:b/>
          <w:sz w:val="16"/>
          <w:szCs w:val="16"/>
          <w:lang w:val="lt-LT"/>
        </w:rPr>
      </w:pPr>
    </w:p>
    <w:p w14:paraId="1936C5C0" w14:textId="77777777" w:rsidR="00651C08" w:rsidRPr="002D2177" w:rsidRDefault="00651C08" w:rsidP="00D70287">
      <w:pPr>
        <w:tabs>
          <w:tab w:val="clear" w:pos="567"/>
        </w:tabs>
        <w:spacing w:line="240" w:lineRule="auto"/>
        <w:rPr>
          <w:b/>
          <w:sz w:val="16"/>
          <w:szCs w:val="16"/>
          <w:lang w:val="lt-LT"/>
        </w:rPr>
      </w:pPr>
    </w:p>
    <w:p w14:paraId="654D1DEE" w14:textId="5EA32730" w:rsidR="00D70287" w:rsidRPr="00D70287" w:rsidRDefault="00D70287" w:rsidP="00D70287">
      <w:pPr>
        <w:spacing w:line="240" w:lineRule="auto"/>
        <w:rPr>
          <w:i/>
          <w:szCs w:val="22"/>
          <w:lang w:val="lt-LT"/>
        </w:rPr>
      </w:pPr>
      <w:r w:rsidRPr="00D70287">
        <w:rPr>
          <w:b/>
          <w:szCs w:val="22"/>
          <w:lang w:val="lt-LT"/>
        </w:rPr>
        <w:t>Šis pakuotės lapelis paskutinį kartą peržiūrėtas</w:t>
      </w:r>
      <w:r w:rsidR="00754B13">
        <w:rPr>
          <w:b/>
          <w:szCs w:val="22"/>
          <w:lang w:val="lt-LT"/>
        </w:rPr>
        <w:t xml:space="preserve"> 2023-07-26</w:t>
      </w:r>
      <w:r w:rsidR="00030D00">
        <w:rPr>
          <w:b/>
          <w:szCs w:val="22"/>
          <w:lang w:val="lt-LT"/>
        </w:rPr>
        <w:t>.</w:t>
      </w:r>
      <w:r w:rsidRPr="00D70287">
        <w:rPr>
          <w:b/>
          <w:szCs w:val="22"/>
          <w:lang w:val="lt-LT"/>
        </w:rPr>
        <w:t xml:space="preserve"> </w:t>
      </w:r>
    </w:p>
    <w:p w14:paraId="5A8222BA" w14:textId="77777777" w:rsidR="00D70287" w:rsidRPr="00D70287" w:rsidRDefault="00D70287" w:rsidP="00D70287">
      <w:pPr>
        <w:numPr>
          <w:ilvl w:val="12"/>
          <w:numId w:val="0"/>
        </w:numPr>
        <w:spacing w:line="240" w:lineRule="auto"/>
        <w:ind w:right="-2"/>
        <w:rPr>
          <w:szCs w:val="22"/>
          <w:lang w:val="lt-LT"/>
        </w:rPr>
      </w:pPr>
    </w:p>
    <w:p w14:paraId="4D7B2FA8" w14:textId="77777777" w:rsidR="00D70287" w:rsidRPr="00D70287" w:rsidRDefault="00D70287" w:rsidP="00D70287">
      <w:pPr>
        <w:numPr>
          <w:ilvl w:val="12"/>
          <w:numId w:val="0"/>
        </w:numPr>
        <w:spacing w:line="240" w:lineRule="auto"/>
        <w:ind w:right="-2"/>
        <w:rPr>
          <w:szCs w:val="22"/>
          <w:lang w:val="lt-LT"/>
        </w:rPr>
      </w:pPr>
      <w:r w:rsidRPr="00D70287">
        <w:rPr>
          <w:szCs w:val="22"/>
          <w:lang w:val="lt-LT"/>
        </w:rPr>
        <w:t>Išsami informacija apie šį vaistą pateikiama Valstybinės vaistų kontrolės tarnybos prie Lietuvos Respublikos sveikatos apsaugos ministerijos tinklalapyje</w:t>
      </w:r>
      <w:r w:rsidRPr="00D70287">
        <w:rPr>
          <w:i/>
          <w:szCs w:val="22"/>
          <w:lang w:val="lt-LT"/>
        </w:rPr>
        <w:t xml:space="preserve"> </w:t>
      </w:r>
      <w:hyperlink r:id="rId10" w:history="1">
        <w:r w:rsidRPr="00D70287">
          <w:rPr>
            <w:rStyle w:val="Hipersaitas"/>
            <w:rFonts w:eastAsia="SimSun"/>
            <w:szCs w:val="22"/>
            <w:lang w:val="lt-LT"/>
          </w:rPr>
          <w:t>http://www.vvkt.lt/</w:t>
        </w:r>
      </w:hyperlink>
      <w:r w:rsidRPr="00D70287">
        <w:rPr>
          <w:szCs w:val="22"/>
          <w:lang w:val="lt-LT"/>
        </w:rPr>
        <w:t>.</w:t>
      </w:r>
    </w:p>
    <w:p w14:paraId="09E02410" w14:textId="77777777" w:rsidR="00D70287" w:rsidRPr="00D70287" w:rsidRDefault="00D70287" w:rsidP="00D70287">
      <w:pPr>
        <w:spacing w:line="240" w:lineRule="auto"/>
        <w:rPr>
          <w:szCs w:val="22"/>
          <w:lang w:val="lt-LT"/>
        </w:rPr>
      </w:pPr>
    </w:p>
    <w:p w14:paraId="76D44018" w14:textId="77777777" w:rsidR="00D70287" w:rsidRPr="00D70287" w:rsidRDefault="00D70287" w:rsidP="00D70287">
      <w:pPr>
        <w:rPr>
          <w:szCs w:val="22"/>
          <w:lang w:val="lt-LT"/>
        </w:rPr>
      </w:pPr>
    </w:p>
    <w:p w14:paraId="47ABC118" w14:textId="77777777" w:rsidR="00D02976" w:rsidRPr="00D70287" w:rsidRDefault="00D02976" w:rsidP="00D02976">
      <w:pPr>
        <w:spacing w:line="240" w:lineRule="auto"/>
        <w:rPr>
          <w:noProof/>
          <w:szCs w:val="22"/>
          <w:lang w:val="lt-LT"/>
        </w:rPr>
      </w:pPr>
    </w:p>
    <w:sectPr w:rsidR="00D02976" w:rsidRPr="00D70287" w:rsidSect="00A70D54">
      <w:headerReference w:type="default" r:id="rId11"/>
      <w:footerReference w:type="default" r:id="rId12"/>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70A6A3" w14:textId="77777777" w:rsidR="00F72017" w:rsidRDefault="00F72017" w:rsidP="003449BB">
      <w:pPr>
        <w:spacing w:line="240" w:lineRule="auto"/>
      </w:pPr>
      <w:r>
        <w:separator/>
      </w:r>
    </w:p>
  </w:endnote>
  <w:endnote w:type="continuationSeparator" w:id="0">
    <w:p w14:paraId="2D271724" w14:textId="77777777" w:rsidR="00F72017" w:rsidRDefault="00F72017" w:rsidP="003449BB">
      <w:pPr>
        <w:spacing w:line="240" w:lineRule="auto"/>
      </w:pPr>
      <w:r>
        <w:continuationSeparator/>
      </w:r>
    </w:p>
  </w:endnote>
  <w:endnote w:type="continuationNotice" w:id="1">
    <w:p w14:paraId="1B7A9A09" w14:textId="77777777" w:rsidR="00F72017" w:rsidRDefault="00F7201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B909C" w14:textId="072A9933" w:rsidR="00F72017" w:rsidRDefault="00F72017">
    <w:pPr>
      <w:pStyle w:val="Porat"/>
      <w:jc w:val="right"/>
    </w:pPr>
    <w:r>
      <w:rPr>
        <w:noProof/>
      </w:rPr>
      <w:fldChar w:fldCharType="begin"/>
    </w:r>
    <w:r>
      <w:rPr>
        <w:noProof/>
      </w:rPr>
      <w:instrText xml:space="preserve"> PAGE   \* MERGEFORMAT </w:instrText>
    </w:r>
    <w:r>
      <w:rPr>
        <w:noProof/>
      </w:rPr>
      <w:fldChar w:fldCharType="separate"/>
    </w:r>
    <w:r w:rsidR="00ED6417">
      <w:rPr>
        <w:noProof/>
      </w:rPr>
      <w:t>31</w:t>
    </w:r>
    <w:r>
      <w:rPr>
        <w:noProof/>
      </w:rPr>
      <w:fldChar w:fldCharType="end"/>
    </w:r>
  </w:p>
  <w:p w14:paraId="738770CF" w14:textId="77777777" w:rsidR="00F72017" w:rsidRDefault="00F7201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02375D" w14:textId="77777777" w:rsidR="00F72017" w:rsidRDefault="00F72017" w:rsidP="003449BB">
      <w:pPr>
        <w:spacing w:line="240" w:lineRule="auto"/>
      </w:pPr>
      <w:r>
        <w:separator/>
      </w:r>
    </w:p>
  </w:footnote>
  <w:footnote w:type="continuationSeparator" w:id="0">
    <w:p w14:paraId="6AC0E5D1" w14:textId="77777777" w:rsidR="00F72017" w:rsidRDefault="00F72017" w:rsidP="003449BB">
      <w:pPr>
        <w:spacing w:line="240" w:lineRule="auto"/>
      </w:pPr>
      <w:r>
        <w:continuationSeparator/>
      </w:r>
    </w:p>
  </w:footnote>
  <w:footnote w:type="continuationNotice" w:id="1">
    <w:p w14:paraId="2163F71D" w14:textId="77777777" w:rsidR="00F72017" w:rsidRDefault="00F7201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14860" w14:textId="77777777" w:rsidR="00F72017" w:rsidRPr="00017FDB" w:rsidRDefault="00F72017" w:rsidP="00017FD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0C33CE"/>
    <w:multiLevelType w:val="hybridMultilevel"/>
    <w:tmpl w:val="636EF3CC"/>
    <w:lvl w:ilvl="0" w:tplc="9FC0074A">
      <w:start w:val="1"/>
      <w:numFmt w:val="bullet"/>
      <w:lvlText w:val="­"/>
      <w:lvlJc w:val="left"/>
      <w:pPr>
        <w:ind w:left="720" w:hanging="360"/>
      </w:pPr>
      <w:rPr>
        <w:rFonts w:ascii="Times New Roman" w:hAnsi="Times New Roman" w:cs="Times New Roman" w:hint="default"/>
        <w:b w:val="0"/>
        <w:i w:val="0"/>
        <w:caps w:val="0"/>
        <w:strike w:val="0"/>
        <w:dstrike w:val="0"/>
        <w:vanish w:val="0"/>
        <w:color w:val="000000"/>
        <w:sz w:val="22"/>
        <w:szCs w:val="24"/>
        <w:vertAlign w:val="baseli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FAC5D3C"/>
    <w:multiLevelType w:val="hybridMultilevel"/>
    <w:tmpl w:val="2F24D6C6"/>
    <w:lvl w:ilvl="0" w:tplc="0CBE2EB6">
      <w:start w:val="5"/>
      <w:numFmt w:val="bullet"/>
      <w:lvlText w:val="-"/>
      <w:lvlJc w:val="left"/>
      <w:pPr>
        <w:tabs>
          <w:tab w:val="num" w:pos="720"/>
        </w:tabs>
        <w:ind w:left="720" w:hanging="360"/>
      </w:pPr>
      <w:rPr>
        <w:rFonts w:ascii="Times New Roman" w:eastAsia="Symbol"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FBE7F96"/>
    <w:multiLevelType w:val="hybridMultilevel"/>
    <w:tmpl w:val="1806E65A"/>
    <w:lvl w:ilvl="0" w:tplc="125C9A54">
      <w:start w:val="1"/>
      <w:numFmt w:val="decimal"/>
      <w:lvlText w:val="%1."/>
      <w:lvlJc w:val="left"/>
      <w:pPr>
        <w:ind w:left="930" w:hanging="570"/>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5" w15:restartNumberingAfterBreak="0">
    <w:nsid w:val="2C531AFF"/>
    <w:multiLevelType w:val="hybridMultilevel"/>
    <w:tmpl w:val="DA905294"/>
    <w:lvl w:ilvl="0" w:tplc="0CBE2EB6">
      <w:start w:val="5"/>
      <w:numFmt w:val="bullet"/>
      <w:lvlText w:val="-"/>
      <w:lvlJc w:val="left"/>
      <w:pPr>
        <w:tabs>
          <w:tab w:val="num" w:pos="720"/>
        </w:tabs>
        <w:ind w:left="720" w:hanging="360"/>
      </w:pPr>
      <w:rPr>
        <w:rFonts w:ascii="Times New Roman" w:eastAsia="Symbol"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0F2745F"/>
    <w:multiLevelType w:val="hybridMultilevel"/>
    <w:tmpl w:val="4E8A6B5A"/>
    <w:lvl w:ilvl="0" w:tplc="0CBE2EB6">
      <w:start w:val="5"/>
      <w:numFmt w:val="bullet"/>
      <w:lvlText w:val="-"/>
      <w:lvlJc w:val="left"/>
      <w:pPr>
        <w:ind w:left="720" w:hanging="360"/>
      </w:pPr>
      <w:rPr>
        <w:rFonts w:ascii="Times New Roman" w:eastAsia="Symbo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3E233F"/>
    <w:multiLevelType w:val="hybridMultilevel"/>
    <w:tmpl w:val="D23A89FE"/>
    <w:lvl w:ilvl="0" w:tplc="9FC0074A">
      <w:start w:val="1"/>
      <w:numFmt w:val="bullet"/>
      <w:lvlText w:val="­"/>
      <w:lvlJc w:val="left"/>
      <w:pPr>
        <w:ind w:left="720" w:hanging="360"/>
      </w:pPr>
      <w:rPr>
        <w:rFonts w:ascii="Times New Roman" w:hAnsi="Times New Roman" w:cs="Times New Roman" w:hint="default"/>
        <w:b w:val="0"/>
        <w:i w:val="0"/>
        <w:caps w:val="0"/>
        <w:strike w:val="0"/>
        <w:dstrike w:val="0"/>
        <w:vanish w:val="0"/>
        <w:color w:val="000000"/>
        <w:sz w:val="22"/>
        <w:szCs w:val="24"/>
        <w:vertAlign w:val="baseli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33E10BA7"/>
    <w:multiLevelType w:val="hybridMultilevel"/>
    <w:tmpl w:val="6A104D60"/>
    <w:lvl w:ilvl="0" w:tplc="D450914A">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54296056"/>
    <w:multiLevelType w:val="hybridMultilevel"/>
    <w:tmpl w:val="13D06E62"/>
    <w:lvl w:ilvl="0" w:tplc="0CBE2EB6">
      <w:start w:val="5"/>
      <w:numFmt w:val="bullet"/>
      <w:lvlText w:val="-"/>
      <w:lvlJc w:val="left"/>
      <w:pPr>
        <w:ind w:left="720" w:hanging="360"/>
      </w:pPr>
      <w:rPr>
        <w:rFonts w:ascii="Times New Roman" w:eastAsia="Symbol"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57400A91"/>
    <w:multiLevelType w:val="hybridMultilevel"/>
    <w:tmpl w:val="2272E4E2"/>
    <w:lvl w:ilvl="0" w:tplc="E8DE33C0">
      <w:start w:val="1"/>
      <w:numFmt w:val="upperLetter"/>
      <w:lvlText w:val="%1."/>
      <w:lvlJc w:val="left"/>
      <w:pPr>
        <w:ind w:left="1701" w:hanging="708"/>
      </w:pPr>
      <w:rPr>
        <w:rFonts w:hint="default"/>
      </w:rPr>
    </w:lvl>
    <w:lvl w:ilvl="1" w:tplc="3192171C">
      <w:start w:val="1"/>
      <w:numFmt w:val="decimal"/>
      <w:lvlText w:val="%2."/>
      <w:lvlJc w:val="left"/>
      <w:pPr>
        <w:ind w:left="2283" w:hanging="570"/>
      </w:pPr>
      <w:rPr>
        <w:rFonts w:hint="default"/>
      </w:rPr>
    </w:lvl>
    <w:lvl w:ilvl="2" w:tplc="140C001B" w:tentative="1">
      <w:start w:val="1"/>
      <w:numFmt w:val="lowerRoman"/>
      <w:lvlText w:val="%3."/>
      <w:lvlJc w:val="right"/>
      <w:pPr>
        <w:ind w:left="2793" w:hanging="180"/>
      </w:pPr>
    </w:lvl>
    <w:lvl w:ilvl="3" w:tplc="140C000F" w:tentative="1">
      <w:start w:val="1"/>
      <w:numFmt w:val="decimal"/>
      <w:lvlText w:val="%4."/>
      <w:lvlJc w:val="left"/>
      <w:pPr>
        <w:ind w:left="3513" w:hanging="360"/>
      </w:pPr>
    </w:lvl>
    <w:lvl w:ilvl="4" w:tplc="140C0019" w:tentative="1">
      <w:start w:val="1"/>
      <w:numFmt w:val="lowerLetter"/>
      <w:lvlText w:val="%5."/>
      <w:lvlJc w:val="left"/>
      <w:pPr>
        <w:ind w:left="4233" w:hanging="360"/>
      </w:pPr>
    </w:lvl>
    <w:lvl w:ilvl="5" w:tplc="140C001B" w:tentative="1">
      <w:start w:val="1"/>
      <w:numFmt w:val="lowerRoman"/>
      <w:lvlText w:val="%6."/>
      <w:lvlJc w:val="right"/>
      <w:pPr>
        <w:ind w:left="4953" w:hanging="180"/>
      </w:pPr>
    </w:lvl>
    <w:lvl w:ilvl="6" w:tplc="140C000F" w:tentative="1">
      <w:start w:val="1"/>
      <w:numFmt w:val="decimal"/>
      <w:lvlText w:val="%7."/>
      <w:lvlJc w:val="left"/>
      <w:pPr>
        <w:ind w:left="5673" w:hanging="360"/>
      </w:pPr>
    </w:lvl>
    <w:lvl w:ilvl="7" w:tplc="140C0019" w:tentative="1">
      <w:start w:val="1"/>
      <w:numFmt w:val="lowerLetter"/>
      <w:lvlText w:val="%8."/>
      <w:lvlJc w:val="left"/>
      <w:pPr>
        <w:ind w:left="6393" w:hanging="360"/>
      </w:pPr>
    </w:lvl>
    <w:lvl w:ilvl="8" w:tplc="140C001B" w:tentative="1">
      <w:start w:val="1"/>
      <w:numFmt w:val="lowerRoman"/>
      <w:lvlText w:val="%9."/>
      <w:lvlJc w:val="right"/>
      <w:pPr>
        <w:ind w:left="7113" w:hanging="180"/>
      </w:pPr>
    </w:lvl>
  </w:abstractNum>
  <w:abstractNum w:abstractNumId="11" w15:restartNumberingAfterBreak="0">
    <w:nsid w:val="5D0424B0"/>
    <w:multiLevelType w:val="hybridMultilevel"/>
    <w:tmpl w:val="72827B64"/>
    <w:lvl w:ilvl="0" w:tplc="0CBE2EB6">
      <w:start w:val="5"/>
      <w:numFmt w:val="bullet"/>
      <w:lvlText w:val="-"/>
      <w:lvlJc w:val="left"/>
      <w:pPr>
        <w:ind w:left="720" w:hanging="360"/>
      </w:pPr>
      <w:rPr>
        <w:rFonts w:ascii="Times New Roman" w:eastAsia="Symbo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2226CF7"/>
    <w:multiLevelType w:val="hybridMultilevel"/>
    <w:tmpl w:val="15ACBCEE"/>
    <w:lvl w:ilvl="0" w:tplc="0409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6ABF7947"/>
    <w:multiLevelType w:val="hybridMultilevel"/>
    <w:tmpl w:val="63647CEE"/>
    <w:lvl w:ilvl="0" w:tplc="71B0FED2">
      <w:start w:val="1"/>
      <w:numFmt w:val="bullet"/>
      <w:lvlText w:val="-"/>
      <w:lvlJc w:val="left"/>
      <w:pPr>
        <w:ind w:left="720" w:hanging="360"/>
      </w:pPr>
      <w:rPr>
        <w:rFonts w:hAnsi="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6D325D12"/>
    <w:multiLevelType w:val="hybridMultilevel"/>
    <w:tmpl w:val="89E209C6"/>
    <w:lvl w:ilvl="0" w:tplc="D450914A">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6F9337D0"/>
    <w:multiLevelType w:val="hybridMultilevel"/>
    <w:tmpl w:val="2EFE428C"/>
    <w:lvl w:ilvl="0" w:tplc="71B0FED2">
      <w:start w:val="1"/>
      <w:numFmt w:val="bullet"/>
      <w:lvlText w:val="-"/>
      <w:lvlJc w:val="left"/>
      <w:pPr>
        <w:tabs>
          <w:tab w:val="num" w:pos="720"/>
        </w:tabs>
        <w:ind w:left="720" w:hanging="360"/>
      </w:pPr>
      <w:rPr>
        <w:rFonts w:hAnsi="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A100D28"/>
    <w:multiLevelType w:val="hybridMultilevel"/>
    <w:tmpl w:val="2F94C0BA"/>
    <w:lvl w:ilvl="0" w:tplc="FD788292">
      <w:start w:val="1"/>
      <w:numFmt w:val="upperLetter"/>
      <w:lvlText w:val="%1."/>
      <w:lvlJc w:val="left"/>
      <w:pPr>
        <w:ind w:left="5670" w:hanging="5670"/>
      </w:pPr>
      <w:rPr>
        <w:rFonts w:hint="default"/>
        <w:b/>
      </w:rPr>
    </w:lvl>
    <w:lvl w:ilvl="1" w:tplc="6A92C8E4">
      <w:start w:val="1"/>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num w:numId="1" w16cid:durableId="1257398974">
    <w:abstractNumId w:val="1"/>
  </w:num>
  <w:num w:numId="2" w16cid:durableId="2037580831">
    <w:abstractNumId w:val="15"/>
  </w:num>
  <w:num w:numId="3" w16cid:durableId="13464719">
    <w:abstractNumId w:val="0"/>
    <w:lvlOverride w:ilvl="0">
      <w:lvl w:ilvl="0">
        <w:start w:val="1"/>
        <w:numFmt w:val="bullet"/>
        <w:lvlText w:val="-"/>
        <w:lvlJc w:val="left"/>
        <w:pPr>
          <w:ind w:left="360" w:hanging="360"/>
        </w:pPr>
      </w:lvl>
    </w:lvlOverride>
  </w:num>
  <w:num w:numId="4" w16cid:durableId="1785615032">
    <w:abstractNumId w:val="0"/>
    <w:lvlOverride w:ilvl="0">
      <w:lvl w:ilvl="0">
        <w:start w:val="1"/>
        <w:numFmt w:val="bullet"/>
        <w:lvlText w:val=""/>
        <w:lvlJc w:val="left"/>
        <w:pPr>
          <w:ind w:left="360" w:hanging="360"/>
        </w:pPr>
        <w:rPr>
          <w:rFonts w:ascii="Symbol" w:hAnsi="Symbol" w:hint="default"/>
        </w:rPr>
      </w:lvl>
    </w:lvlOverride>
  </w:num>
  <w:num w:numId="5" w16cid:durableId="1238321647">
    <w:abstractNumId w:val="0"/>
    <w:lvlOverride w:ilvl="0">
      <w:lvl w:ilvl="0">
        <w:start w:val="1"/>
        <w:numFmt w:val="bullet"/>
        <w:lvlText w:val="-"/>
        <w:lvlJc w:val="left"/>
        <w:pPr>
          <w:ind w:left="360" w:hanging="360"/>
        </w:pPr>
      </w:lvl>
    </w:lvlOverride>
  </w:num>
  <w:num w:numId="6" w16cid:durableId="110903362">
    <w:abstractNumId w:val="14"/>
  </w:num>
  <w:num w:numId="7" w16cid:durableId="693270875">
    <w:abstractNumId w:val="8"/>
  </w:num>
  <w:num w:numId="8" w16cid:durableId="2072726704">
    <w:abstractNumId w:val="13"/>
  </w:num>
  <w:num w:numId="9" w16cid:durableId="959072716">
    <w:abstractNumId w:val="12"/>
  </w:num>
  <w:num w:numId="10" w16cid:durableId="1974750399">
    <w:abstractNumId w:val="7"/>
  </w:num>
  <w:num w:numId="11" w16cid:durableId="20398603">
    <w:abstractNumId w:val="2"/>
  </w:num>
  <w:num w:numId="12" w16cid:durableId="617030408">
    <w:abstractNumId w:val="10"/>
  </w:num>
  <w:num w:numId="13" w16cid:durableId="1260796427">
    <w:abstractNumId w:val="16"/>
  </w:num>
  <w:num w:numId="14" w16cid:durableId="1000235480">
    <w:abstractNumId w:val="4"/>
  </w:num>
  <w:num w:numId="15" w16cid:durableId="1671132327">
    <w:abstractNumId w:val="11"/>
  </w:num>
  <w:num w:numId="16" w16cid:durableId="859469599">
    <w:abstractNumId w:val="6"/>
  </w:num>
  <w:num w:numId="17" w16cid:durableId="987247928">
    <w:abstractNumId w:val="3"/>
  </w:num>
  <w:num w:numId="18" w16cid:durableId="101613032">
    <w:abstractNumId w:val="5"/>
  </w:num>
  <w:num w:numId="19" w16cid:durableId="18074880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396"/>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4802"/>
    <w:rsid w:val="00006B6A"/>
    <w:rsid w:val="00012C03"/>
    <w:rsid w:val="00017FDB"/>
    <w:rsid w:val="000238D1"/>
    <w:rsid w:val="00030D00"/>
    <w:rsid w:val="00065B6E"/>
    <w:rsid w:val="000C5591"/>
    <w:rsid w:val="000C59C2"/>
    <w:rsid w:val="000F3499"/>
    <w:rsid w:val="00132074"/>
    <w:rsid w:val="00141B33"/>
    <w:rsid w:val="0017384B"/>
    <w:rsid w:val="00173B84"/>
    <w:rsid w:val="001805FA"/>
    <w:rsid w:val="0018211E"/>
    <w:rsid w:val="001A6C74"/>
    <w:rsid w:val="001C19DC"/>
    <w:rsid w:val="001C3736"/>
    <w:rsid w:val="001D7E05"/>
    <w:rsid w:val="001F3F35"/>
    <w:rsid w:val="00224FE6"/>
    <w:rsid w:val="00237F90"/>
    <w:rsid w:val="00281438"/>
    <w:rsid w:val="002858E1"/>
    <w:rsid w:val="002C61E6"/>
    <w:rsid w:val="002D2177"/>
    <w:rsid w:val="002E4BDF"/>
    <w:rsid w:val="002F1217"/>
    <w:rsid w:val="003060EA"/>
    <w:rsid w:val="00317446"/>
    <w:rsid w:val="003449BB"/>
    <w:rsid w:val="0034506C"/>
    <w:rsid w:val="00362947"/>
    <w:rsid w:val="00364242"/>
    <w:rsid w:val="00374745"/>
    <w:rsid w:val="00396608"/>
    <w:rsid w:val="003968E1"/>
    <w:rsid w:val="003A49B2"/>
    <w:rsid w:val="003F422B"/>
    <w:rsid w:val="003F4555"/>
    <w:rsid w:val="00422D3A"/>
    <w:rsid w:val="00447A78"/>
    <w:rsid w:val="0045778D"/>
    <w:rsid w:val="00474E79"/>
    <w:rsid w:val="00495DB5"/>
    <w:rsid w:val="004F734D"/>
    <w:rsid w:val="005068F9"/>
    <w:rsid w:val="00510E6A"/>
    <w:rsid w:val="005377E7"/>
    <w:rsid w:val="005746FE"/>
    <w:rsid w:val="005929B4"/>
    <w:rsid w:val="005F3322"/>
    <w:rsid w:val="0062588E"/>
    <w:rsid w:val="0064158D"/>
    <w:rsid w:val="00646126"/>
    <w:rsid w:val="00651C08"/>
    <w:rsid w:val="00653277"/>
    <w:rsid w:val="00661460"/>
    <w:rsid w:val="006868ED"/>
    <w:rsid w:val="006D6737"/>
    <w:rsid w:val="00721FDA"/>
    <w:rsid w:val="00742E81"/>
    <w:rsid w:val="00747E4F"/>
    <w:rsid w:val="00754B13"/>
    <w:rsid w:val="0078194A"/>
    <w:rsid w:val="00782E2E"/>
    <w:rsid w:val="00790BFB"/>
    <w:rsid w:val="00791049"/>
    <w:rsid w:val="007C1AB2"/>
    <w:rsid w:val="0080379C"/>
    <w:rsid w:val="00807CC5"/>
    <w:rsid w:val="00845F56"/>
    <w:rsid w:val="00860D53"/>
    <w:rsid w:val="008856EE"/>
    <w:rsid w:val="008A2FDF"/>
    <w:rsid w:val="008B0098"/>
    <w:rsid w:val="008D7C91"/>
    <w:rsid w:val="00900F29"/>
    <w:rsid w:val="00902478"/>
    <w:rsid w:val="009537BF"/>
    <w:rsid w:val="009627E7"/>
    <w:rsid w:val="0098033D"/>
    <w:rsid w:val="0099426A"/>
    <w:rsid w:val="00997046"/>
    <w:rsid w:val="009A0F90"/>
    <w:rsid w:val="009B22A3"/>
    <w:rsid w:val="009D5807"/>
    <w:rsid w:val="009F33EE"/>
    <w:rsid w:val="00A054C1"/>
    <w:rsid w:val="00A43017"/>
    <w:rsid w:val="00A52EE4"/>
    <w:rsid w:val="00A70700"/>
    <w:rsid w:val="00A70D54"/>
    <w:rsid w:val="00A74802"/>
    <w:rsid w:val="00AC0BC9"/>
    <w:rsid w:val="00AF7D83"/>
    <w:rsid w:val="00B04DCC"/>
    <w:rsid w:val="00B27D61"/>
    <w:rsid w:val="00B314CB"/>
    <w:rsid w:val="00B36960"/>
    <w:rsid w:val="00B8097B"/>
    <w:rsid w:val="00B82BD4"/>
    <w:rsid w:val="00BB0574"/>
    <w:rsid w:val="00BF2866"/>
    <w:rsid w:val="00BF6C5B"/>
    <w:rsid w:val="00C353EC"/>
    <w:rsid w:val="00C37372"/>
    <w:rsid w:val="00C44E04"/>
    <w:rsid w:val="00C65110"/>
    <w:rsid w:val="00C8332C"/>
    <w:rsid w:val="00CA0F16"/>
    <w:rsid w:val="00CB67A8"/>
    <w:rsid w:val="00CD2D38"/>
    <w:rsid w:val="00CE72F0"/>
    <w:rsid w:val="00CF201E"/>
    <w:rsid w:val="00CF4F85"/>
    <w:rsid w:val="00D02976"/>
    <w:rsid w:val="00D0742E"/>
    <w:rsid w:val="00D23AEC"/>
    <w:rsid w:val="00D55DD6"/>
    <w:rsid w:val="00D70287"/>
    <w:rsid w:val="00D947CD"/>
    <w:rsid w:val="00DA43BA"/>
    <w:rsid w:val="00DC3091"/>
    <w:rsid w:val="00DF7D89"/>
    <w:rsid w:val="00E05AB4"/>
    <w:rsid w:val="00E3038C"/>
    <w:rsid w:val="00EA7699"/>
    <w:rsid w:val="00EB2859"/>
    <w:rsid w:val="00EB36A7"/>
    <w:rsid w:val="00EB4C18"/>
    <w:rsid w:val="00ED62F2"/>
    <w:rsid w:val="00ED6417"/>
    <w:rsid w:val="00EE78C6"/>
    <w:rsid w:val="00F003B1"/>
    <w:rsid w:val="00F32AB0"/>
    <w:rsid w:val="00F65A6A"/>
    <w:rsid w:val="00F72017"/>
    <w:rsid w:val="00F810F8"/>
    <w:rsid w:val="00FE0FDF"/>
    <w:rsid w:val="00FE7120"/>
    <w:rsid w:val="00FF5CD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C656E7D"/>
  <w15:chartTrackingRefBased/>
  <w15:docId w15:val="{82C1AE60-376A-4CB6-951C-AF1D95C64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30D00"/>
    <w:pPr>
      <w:tabs>
        <w:tab w:val="left" w:pos="567"/>
      </w:tabs>
      <w:spacing w:line="260" w:lineRule="exact"/>
    </w:pPr>
    <w:rPr>
      <w:rFonts w:ascii="Times New Roman" w:eastAsia="Times New Roman" w:hAnsi="Times New Roman"/>
      <w:snapToGrid w:val="0"/>
      <w:sz w:val="22"/>
      <w:lang w:val="en-GB" w:eastAsia="en-US"/>
    </w:rPr>
  </w:style>
  <w:style w:type="paragraph" w:styleId="Antrat1">
    <w:name w:val="heading 1"/>
    <w:basedOn w:val="prastasis"/>
    <w:next w:val="prastasis"/>
    <w:link w:val="Antrat1Diagrama"/>
    <w:uiPriority w:val="99"/>
    <w:qFormat/>
    <w:rsid w:val="00A74802"/>
    <w:pPr>
      <w:spacing w:before="240" w:after="120"/>
      <w:ind w:left="357" w:hanging="357"/>
      <w:outlineLvl w:val="0"/>
    </w:pPr>
    <w:rPr>
      <w:rFonts w:eastAsia="SimSun"/>
      <w:b/>
      <w:caps/>
      <w:snapToGrid/>
      <w:sz w:val="26"/>
      <w:lang w:val="en-US"/>
    </w:rPr>
  </w:style>
  <w:style w:type="paragraph" w:styleId="Antrat2">
    <w:name w:val="heading 2"/>
    <w:basedOn w:val="prastasis"/>
    <w:next w:val="prastasis"/>
    <w:link w:val="Antrat2Diagrama"/>
    <w:uiPriority w:val="99"/>
    <w:qFormat/>
    <w:rsid w:val="00A74802"/>
    <w:pPr>
      <w:keepNext/>
      <w:spacing w:before="240" w:after="60"/>
      <w:outlineLvl w:val="1"/>
    </w:pPr>
    <w:rPr>
      <w:rFonts w:ascii="Cambria" w:hAnsi="Cambria"/>
      <w:b/>
      <w:bCs/>
      <w:i/>
      <w:iCs/>
      <w:sz w:val="28"/>
      <w:szCs w:val="28"/>
    </w:rPr>
  </w:style>
  <w:style w:type="paragraph" w:styleId="Antrat3">
    <w:name w:val="heading 3"/>
    <w:basedOn w:val="prastasis"/>
    <w:next w:val="prastasis"/>
    <w:link w:val="Antrat3Diagrama"/>
    <w:uiPriority w:val="99"/>
    <w:qFormat/>
    <w:rsid w:val="00A74802"/>
    <w:pPr>
      <w:keepNext/>
      <w:keepLines/>
      <w:spacing w:before="120" w:after="80"/>
      <w:outlineLvl w:val="2"/>
    </w:pPr>
    <w:rPr>
      <w:rFonts w:ascii="Cambria" w:hAnsi="Cambria"/>
      <w:b/>
      <w:bCs/>
      <w:sz w:val="26"/>
      <w:szCs w:val="26"/>
    </w:rPr>
  </w:style>
  <w:style w:type="paragraph" w:styleId="Antrat4">
    <w:name w:val="heading 4"/>
    <w:basedOn w:val="prastasis"/>
    <w:next w:val="prastasis"/>
    <w:link w:val="Antrat4Diagrama"/>
    <w:uiPriority w:val="99"/>
    <w:qFormat/>
    <w:rsid w:val="00A74802"/>
    <w:pPr>
      <w:keepNext/>
      <w:jc w:val="both"/>
      <w:outlineLvl w:val="3"/>
    </w:pPr>
    <w:rPr>
      <w:rFonts w:ascii="Calibri" w:hAnsi="Calibri"/>
      <w:b/>
      <w:bCs/>
      <w:sz w:val="28"/>
      <w:szCs w:val="28"/>
    </w:rPr>
  </w:style>
  <w:style w:type="paragraph" w:styleId="Antrat5">
    <w:name w:val="heading 5"/>
    <w:basedOn w:val="prastasis"/>
    <w:next w:val="prastasis"/>
    <w:link w:val="Antrat5Diagrama"/>
    <w:uiPriority w:val="99"/>
    <w:qFormat/>
    <w:rsid w:val="00A74802"/>
    <w:pPr>
      <w:keepNext/>
      <w:jc w:val="both"/>
      <w:outlineLvl w:val="4"/>
    </w:pPr>
    <w:rPr>
      <w:rFonts w:eastAsia="SimSun"/>
      <w:noProof/>
      <w:snapToGrid/>
    </w:rPr>
  </w:style>
  <w:style w:type="paragraph" w:styleId="Antrat6">
    <w:name w:val="heading 6"/>
    <w:basedOn w:val="prastasis"/>
    <w:next w:val="prastasis"/>
    <w:link w:val="Antrat6Diagrama"/>
    <w:uiPriority w:val="99"/>
    <w:qFormat/>
    <w:rsid w:val="00A74802"/>
    <w:pPr>
      <w:keepNext/>
      <w:tabs>
        <w:tab w:val="left" w:pos="-720"/>
        <w:tab w:val="left" w:pos="4536"/>
      </w:tabs>
      <w:suppressAutoHyphens/>
      <w:outlineLvl w:val="5"/>
    </w:pPr>
    <w:rPr>
      <w:rFonts w:eastAsia="SimSun"/>
      <w:i/>
      <w:snapToGrid/>
    </w:rPr>
  </w:style>
  <w:style w:type="paragraph" w:styleId="Antrat7">
    <w:name w:val="heading 7"/>
    <w:basedOn w:val="prastasis"/>
    <w:next w:val="prastasis"/>
    <w:link w:val="Antrat7Diagrama"/>
    <w:uiPriority w:val="99"/>
    <w:qFormat/>
    <w:rsid w:val="00A74802"/>
    <w:pPr>
      <w:keepNext/>
      <w:tabs>
        <w:tab w:val="left" w:pos="-720"/>
        <w:tab w:val="left" w:pos="4536"/>
      </w:tabs>
      <w:suppressAutoHyphens/>
      <w:jc w:val="both"/>
      <w:outlineLvl w:val="6"/>
    </w:pPr>
    <w:rPr>
      <w:rFonts w:eastAsia="SimSun"/>
      <w:i/>
      <w:snapToGrid/>
    </w:rPr>
  </w:style>
  <w:style w:type="paragraph" w:styleId="Antrat8">
    <w:name w:val="heading 8"/>
    <w:basedOn w:val="prastasis"/>
    <w:next w:val="prastasis"/>
    <w:link w:val="Antrat8Diagrama"/>
    <w:uiPriority w:val="99"/>
    <w:qFormat/>
    <w:rsid w:val="00A74802"/>
    <w:pPr>
      <w:keepNext/>
      <w:ind w:left="567" w:hanging="567"/>
      <w:jc w:val="both"/>
      <w:outlineLvl w:val="7"/>
    </w:pPr>
    <w:rPr>
      <w:rFonts w:eastAsia="SimSun"/>
      <w:b/>
      <w:i/>
      <w:snapToGrid/>
    </w:rPr>
  </w:style>
  <w:style w:type="paragraph" w:styleId="Antrat9">
    <w:name w:val="heading 9"/>
    <w:basedOn w:val="prastasis"/>
    <w:next w:val="prastasis"/>
    <w:link w:val="Antrat9Diagrama"/>
    <w:uiPriority w:val="99"/>
    <w:qFormat/>
    <w:rsid w:val="00A74802"/>
    <w:pPr>
      <w:keepNext/>
      <w:jc w:val="both"/>
      <w:outlineLvl w:val="8"/>
    </w:pPr>
    <w:rPr>
      <w:rFonts w:eastAsia="SimSun"/>
      <w:b/>
      <w:i/>
      <w:snapToGrid/>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rsid w:val="00A74802"/>
    <w:rPr>
      <w:rFonts w:ascii="Times New Roman" w:eastAsia="SimSun" w:hAnsi="Times New Roman" w:cs="Times New Roman"/>
      <w:b/>
      <w:caps/>
      <w:sz w:val="26"/>
      <w:szCs w:val="20"/>
    </w:rPr>
  </w:style>
  <w:style w:type="character" w:customStyle="1" w:styleId="Antrat2Diagrama">
    <w:name w:val="Antraštė 2 Diagrama"/>
    <w:link w:val="Antrat2"/>
    <w:uiPriority w:val="99"/>
    <w:rsid w:val="00A74802"/>
    <w:rPr>
      <w:rFonts w:ascii="Cambria" w:eastAsia="Times New Roman" w:hAnsi="Cambria" w:cs="Times New Roman"/>
      <w:b/>
      <w:bCs/>
      <w:i/>
      <w:iCs/>
      <w:snapToGrid w:val="0"/>
      <w:sz w:val="28"/>
      <w:szCs w:val="28"/>
      <w:lang w:val="en-GB"/>
    </w:rPr>
  </w:style>
  <w:style w:type="character" w:customStyle="1" w:styleId="Antrat3Diagrama">
    <w:name w:val="Antraštė 3 Diagrama"/>
    <w:link w:val="Antrat3"/>
    <w:uiPriority w:val="99"/>
    <w:rsid w:val="00A74802"/>
    <w:rPr>
      <w:rFonts w:ascii="Cambria" w:eastAsia="Times New Roman" w:hAnsi="Cambria" w:cs="Times New Roman"/>
      <w:b/>
      <w:bCs/>
      <w:snapToGrid w:val="0"/>
      <w:sz w:val="26"/>
      <w:szCs w:val="26"/>
      <w:lang w:val="en-GB"/>
    </w:rPr>
  </w:style>
  <w:style w:type="character" w:customStyle="1" w:styleId="Antrat4Diagrama">
    <w:name w:val="Antraštė 4 Diagrama"/>
    <w:link w:val="Antrat4"/>
    <w:uiPriority w:val="99"/>
    <w:rsid w:val="00A74802"/>
    <w:rPr>
      <w:rFonts w:ascii="Calibri" w:eastAsia="Times New Roman" w:hAnsi="Calibri" w:cs="Times New Roman"/>
      <w:b/>
      <w:bCs/>
      <w:snapToGrid w:val="0"/>
      <w:sz w:val="28"/>
      <w:szCs w:val="28"/>
      <w:lang w:val="en-GB"/>
    </w:rPr>
  </w:style>
  <w:style w:type="character" w:customStyle="1" w:styleId="Antrat5Diagrama">
    <w:name w:val="Antraštė 5 Diagrama"/>
    <w:link w:val="Antrat5"/>
    <w:uiPriority w:val="99"/>
    <w:rsid w:val="00A74802"/>
    <w:rPr>
      <w:rFonts w:ascii="Times New Roman" w:eastAsia="SimSun" w:hAnsi="Times New Roman" w:cs="Times New Roman"/>
      <w:noProof/>
      <w:szCs w:val="20"/>
      <w:lang w:val="en-GB"/>
    </w:rPr>
  </w:style>
  <w:style w:type="character" w:customStyle="1" w:styleId="Antrat6Diagrama">
    <w:name w:val="Antraštė 6 Diagrama"/>
    <w:link w:val="Antrat6"/>
    <w:uiPriority w:val="99"/>
    <w:rsid w:val="00A74802"/>
    <w:rPr>
      <w:rFonts w:ascii="Times New Roman" w:eastAsia="SimSun" w:hAnsi="Times New Roman" w:cs="Times New Roman"/>
      <w:i/>
      <w:szCs w:val="20"/>
      <w:lang w:val="en-GB"/>
    </w:rPr>
  </w:style>
  <w:style w:type="character" w:customStyle="1" w:styleId="Antrat7Diagrama">
    <w:name w:val="Antraštė 7 Diagrama"/>
    <w:link w:val="Antrat7"/>
    <w:uiPriority w:val="99"/>
    <w:rsid w:val="00A74802"/>
    <w:rPr>
      <w:rFonts w:ascii="Times New Roman" w:eastAsia="SimSun" w:hAnsi="Times New Roman" w:cs="Times New Roman"/>
      <w:i/>
      <w:szCs w:val="20"/>
      <w:lang w:val="en-GB"/>
    </w:rPr>
  </w:style>
  <w:style w:type="character" w:customStyle="1" w:styleId="Antrat8Diagrama">
    <w:name w:val="Antraštė 8 Diagrama"/>
    <w:link w:val="Antrat8"/>
    <w:uiPriority w:val="99"/>
    <w:rsid w:val="00A74802"/>
    <w:rPr>
      <w:rFonts w:ascii="Times New Roman" w:eastAsia="SimSun" w:hAnsi="Times New Roman" w:cs="Times New Roman"/>
      <w:b/>
      <w:i/>
      <w:szCs w:val="20"/>
      <w:lang w:val="en-GB"/>
    </w:rPr>
  </w:style>
  <w:style w:type="character" w:customStyle="1" w:styleId="Antrat9Diagrama">
    <w:name w:val="Antraštė 9 Diagrama"/>
    <w:link w:val="Antrat9"/>
    <w:uiPriority w:val="99"/>
    <w:rsid w:val="00A74802"/>
    <w:rPr>
      <w:rFonts w:ascii="Times New Roman" w:eastAsia="SimSun" w:hAnsi="Times New Roman" w:cs="Times New Roman"/>
      <w:b/>
      <w:i/>
      <w:szCs w:val="20"/>
      <w:lang w:val="en-GB"/>
    </w:rPr>
  </w:style>
  <w:style w:type="paragraph" w:styleId="Porat">
    <w:name w:val="footer"/>
    <w:basedOn w:val="prastasis"/>
    <w:link w:val="PoratDiagrama"/>
    <w:uiPriority w:val="99"/>
    <w:rsid w:val="00A74802"/>
    <w:pPr>
      <w:tabs>
        <w:tab w:val="center" w:pos="4536"/>
        <w:tab w:val="right" w:pos="8306"/>
      </w:tabs>
    </w:pPr>
  </w:style>
  <w:style w:type="character" w:customStyle="1" w:styleId="PoratDiagrama">
    <w:name w:val="Poraštė Diagrama"/>
    <w:link w:val="Porat"/>
    <w:uiPriority w:val="99"/>
    <w:rsid w:val="00A74802"/>
    <w:rPr>
      <w:rFonts w:ascii="Times New Roman" w:eastAsia="Times New Roman" w:hAnsi="Times New Roman" w:cs="Times New Roman"/>
      <w:snapToGrid w:val="0"/>
      <w:szCs w:val="20"/>
      <w:lang w:val="en-GB"/>
    </w:rPr>
  </w:style>
  <w:style w:type="character" w:customStyle="1" w:styleId="HeaderChar">
    <w:name w:val="Header Char"/>
    <w:rsid w:val="00A74802"/>
    <w:rPr>
      <w:snapToGrid w:val="0"/>
      <w:sz w:val="22"/>
      <w:lang w:val="en-GB" w:eastAsia="en-US"/>
    </w:rPr>
  </w:style>
  <w:style w:type="character" w:styleId="Puslapionumeris">
    <w:name w:val="page number"/>
    <w:uiPriority w:val="99"/>
    <w:rsid w:val="00A74802"/>
    <w:rPr>
      <w:rFonts w:cs="Times New Roman"/>
    </w:rPr>
  </w:style>
  <w:style w:type="character" w:styleId="Hipersaitas">
    <w:name w:val="Hyperlink"/>
    <w:uiPriority w:val="99"/>
    <w:rsid w:val="00A74802"/>
    <w:rPr>
      <w:color w:val="0000FF"/>
      <w:u w:val="single"/>
    </w:rPr>
  </w:style>
  <w:style w:type="paragraph" w:customStyle="1" w:styleId="BodytextAgency">
    <w:name w:val="Body text (Agency)"/>
    <w:basedOn w:val="prastasis"/>
    <w:link w:val="BodytextAgencyChar"/>
    <w:rsid w:val="00A74802"/>
    <w:pPr>
      <w:tabs>
        <w:tab w:val="clear" w:pos="567"/>
      </w:tabs>
      <w:spacing w:after="140" w:line="280" w:lineRule="atLeast"/>
    </w:pPr>
    <w:rPr>
      <w:rFonts w:ascii="Verdana" w:hAnsi="Verdana"/>
      <w:sz w:val="18"/>
    </w:rPr>
  </w:style>
  <w:style w:type="character" w:customStyle="1" w:styleId="BodytextAgencyChar">
    <w:name w:val="Body text (Agency) Char"/>
    <w:link w:val="BodytextAgency"/>
    <w:locked/>
    <w:rsid w:val="00A74802"/>
    <w:rPr>
      <w:rFonts w:ascii="Verdana" w:eastAsia="Times New Roman" w:hAnsi="Verdana" w:cs="Times New Roman"/>
      <w:snapToGrid w:val="0"/>
      <w:sz w:val="18"/>
      <w:szCs w:val="20"/>
      <w:lang w:val="en-GB"/>
    </w:rPr>
  </w:style>
  <w:style w:type="paragraph" w:customStyle="1" w:styleId="NormalAgency">
    <w:name w:val="Normal (Agency)"/>
    <w:link w:val="NormalAgencyChar"/>
    <w:rsid w:val="009D5807"/>
    <w:rPr>
      <w:rFonts w:ascii="Verdana" w:eastAsia="Times New Roman" w:hAnsi="Verdana"/>
      <w:snapToGrid w:val="0"/>
      <w:sz w:val="18"/>
      <w:szCs w:val="22"/>
      <w:lang w:val="en-GB"/>
    </w:rPr>
  </w:style>
  <w:style w:type="character" w:customStyle="1" w:styleId="NormalAgencyChar">
    <w:name w:val="Normal (Agency) Char"/>
    <w:link w:val="NormalAgency"/>
    <w:locked/>
    <w:rsid w:val="00A74802"/>
    <w:rPr>
      <w:rFonts w:ascii="Verdana" w:eastAsia="Times New Roman" w:hAnsi="Verdana"/>
      <w:snapToGrid w:val="0"/>
      <w:sz w:val="18"/>
      <w:szCs w:val="22"/>
      <w:lang w:val="en-GB"/>
    </w:rPr>
  </w:style>
  <w:style w:type="paragraph" w:customStyle="1" w:styleId="TabletextrowsAgency">
    <w:name w:val="Table text rows (Agency)"/>
    <w:basedOn w:val="prastasis"/>
    <w:rsid w:val="00A74802"/>
    <w:pPr>
      <w:tabs>
        <w:tab w:val="clear" w:pos="567"/>
      </w:tabs>
      <w:spacing w:line="280" w:lineRule="exact"/>
    </w:pPr>
    <w:rPr>
      <w:rFonts w:ascii="Verdana" w:hAnsi="Verdana"/>
      <w:sz w:val="18"/>
    </w:rPr>
  </w:style>
  <w:style w:type="character" w:customStyle="1" w:styleId="tw4winError">
    <w:name w:val="tw4winError"/>
    <w:uiPriority w:val="99"/>
    <w:rsid w:val="00A74802"/>
    <w:rPr>
      <w:rFonts w:ascii="Courier New" w:hAnsi="Courier New"/>
      <w:color w:val="00FF00"/>
      <w:sz w:val="40"/>
    </w:rPr>
  </w:style>
  <w:style w:type="character" w:customStyle="1" w:styleId="tw4winTerm">
    <w:name w:val="tw4winTerm"/>
    <w:uiPriority w:val="99"/>
    <w:rsid w:val="00A74802"/>
    <w:rPr>
      <w:color w:val="0000FF"/>
    </w:rPr>
  </w:style>
  <w:style w:type="character" w:customStyle="1" w:styleId="tw4winPopup">
    <w:name w:val="tw4winPopup"/>
    <w:uiPriority w:val="99"/>
    <w:rsid w:val="00A74802"/>
    <w:rPr>
      <w:rFonts w:ascii="Courier New" w:hAnsi="Courier New"/>
      <w:noProof/>
      <w:color w:val="008000"/>
    </w:rPr>
  </w:style>
  <w:style w:type="character" w:customStyle="1" w:styleId="tw4winJump">
    <w:name w:val="tw4winJump"/>
    <w:uiPriority w:val="99"/>
    <w:rsid w:val="00A74802"/>
    <w:rPr>
      <w:rFonts w:ascii="Courier New" w:hAnsi="Courier New"/>
      <w:noProof/>
      <w:color w:val="008080"/>
    </w:rPr>
  </w:style>
  <w:style w:type="character" w:customStyle="1" w:styleId="tw4winExternal">
    <w:name w:val="tw4winExternal"/>
    <w:uiPriority w:val="99"/>
    <w:rsid w:val="00A74802"/>
    <w:rPr>
      <w:rFonts w:ascii="Courier New" w:hAnsi="Courier New"/>
      <w:noProof/>
      <w:color w:val="808080"/>
    </w:rPr>
  </w:style>
  <w:style w:type="character" w:customStyle="1" w:styleId="tw4winInternal">
    <w:name w:val="tw4winInternal"/>
    <w:uiPriority w:val="99"/>
    <w:rsid w:val="00A74802"/>
    <w:rPr>
      <w:rFonts w:ascii="Courier New" w:hAnsi="Courier New"/>
      <w:noProof/>
      <w:color w:val="FF0000"/>
    </w:rPr>
  </w:style>
  <w:style w:type="character" w:customStyle="1" w:styleId="DONOTTRANSLATE">
    <w:name w:val="DO_NOT_TRANSLATE"/>
    <w:uiPriority w:val="99"/>
    <w:rsid w:val="00A74802"/>
    <w:rPr>
      <w:rFonts w:ascii="Courier New" w:hAnsi="Courier New"/>
      <w:noProof/>
      <w:color w:val="800000"/>
    </w:rPr>
  </w:style>
  <w:style w:type="paragraph" w:styleId="Debesliotekstas">
    <w:name w:val="Balloon Text"/>
    <w:basedOn w:val="prastasis"/>
    <w:link w:val="DebesliotekstasDiagrama"/>
    <w:uiPriority w:val="99"/>
    <w:rsid w:val="00A74802"/>
    <w:pPr>
      <w:spacing w:line="240" w:lineRule="auto"/>
    </w:pPr>
    <w:rPr>
      <w:rFonts w:ascii="Tahoma" w:hAnsi="Tahoma"/>
      <w:sz w:val="16"/>
      <w:szCs w:val="16"/>
    </w:rPr>
  </w:style>
  <w:style w:type="character" w:customStyle="1" w:styleId="DebesliotekstasDiagrama">
    <w:name w:val="Debesėlio tekstas Diagrama"/>
    <w:link w:val="Debesliotekstas"/>
    <w:uiPriority w:val="99"/>
    <w:rsid w:val="00A74802"/>
    <w:rPr>
      <w:rFonts w:ascii="Tahoma" w:eastAsia="Times New Roman" w:hAnsi="Tahoma" w:cs="Times New Roman"/>
      <w:snapToGrid w:val="0"/>
      <w:sz w:val="16"/>
      <w:szCs w:val="16"/>
      <w:lang w:val="en-GB"/>
    </w:rPr>
  </w:style>
  <w:style w:type="character" w:styleId="Komentaronuoroda">
    <w:name w:val="annotation reference"/>
    <w:uiPriority w:val="99"/>
    <w:rsid w:val="00A74802"/>
    <w:rPr>
      <w:sz w:val="16"/>
      <w:szCs w:val="16"/>
    </w:rPr>
  </w:style>
  <w:style w:type="paragraph" w:styleId="Komentarotekstas">
    <w:name w:val="annotation text"/>
    <w:basedOn w:val="prastasis"/>
    <w:link w:val="KomentarotekstasDiagrama"/>
    <w:uiPriority w:val="99"/>
    <w:rsid w:val="00A74802"/>
    <w:rPr>
      <w:sz w:val="20"/>
    </w:rPr>
  </w:style>
  <w:style w:type="character" w:customStyle="1" w:styleId="KomentarotekstasDiagrama">
    <w:name w:val="Komentaro tekstas Diagrama"/>
    <w:link w:val="Komentarotekstas"/>
    <w:uiPriority w:val="99"/>
    <w:rsid w:val="00A74802"/>
    <w:rPr>
      <w:rFonts w:ascii="Times New Roman" w:eastAsia="Times New Roman" w:hAnsi="Times New Roman" w:cs="Times New Roman"/>
      <w:snapToGrid w:val="0"/>
      <w:sz w:val="20"/>
      <w:szCs w:val="20"/>
      <w:lang w:val="en-GB"/>
    </w:rPr>
  </w:style>
  <w:style w:type="paragraph" w:styleId="Komentarotema">
    <w:name w:val="annotation subject"/>
    <w:basedOn w:val="Komentarotekstas"/>
    <w:next w:val="Komentarotekstas"/>
    <w:link w:val="KomentarotemaDiagrama"/>
    <w:uiPriority w:val="99"/>
    <w:rsid w:val="00A74802"/>
    <w:rPr>
      <w:b/>
      <w:bCs/>
    </w:rPr>
  </w:style>
  <w:style w:type="character" w:customStyle="1" w:styleId="KomentarotemaDiagrama">
    <w:name w:val="Komentaro tema Diagrama"/>
    <w:link w:val="Komentarotema"/>
    <w:uiPriority w:val="99"/>
    <w:rsid w:val="00A74802"/>
    <w:rPr>
      <w:rFonts w:ascii="Times New Roman" w:eastAsia="Times New Roman" w:hAnsi="Times New Roman" w:cs="Times New Roman"/>
      <w:b/>
      <w:bCs/>
      <w:snapToGrid w:val="0"/>
      <w:sz w:val="20"/>
      <w:szCs w:val="20"/>
      <w:lang w:val="en-GB"/>
    </w:rPr>
  </w:style>
  <w:style w:type="paragraph" w:customStyle="1" w:styleId="EMEAEnBodyText">
    <w:name w:val="EMEA En Body Text"/>
    <w:basedOn w:val="prastasis"/>
    <w:uiPriority w:val="99"/>
    <w:rsid w:val="00A74802"/>
    <w:pPr>
      <w:tabs>
        <w:tab w:val="clear" w:pos="567"/>
      </w:tabs>
      <w:spacing w:before="120" w:after="120" w:line="240" w:lineRule="auto"/>
      <w:jc w:val="both"/>
    </w:pPr>
    <w:rPr>
      <w:rFonts w:eastAsia="SimSun"/>
      <w:snapToGrid/>
      <w:lang w:val="en-US" w:eastAsia="zh-CN"/>
    </w:rPr>
  </w:style>
  <w:style w:type="character" w:customStyle="1" w:styleId="tw4winMark">
    <w:name w:val="tw4winMark"/>
    <w:uiPriority w:val="99"/>
    <w:rsid w:val="00A74802"/>
    <w:rPr>
      <w:rFonts w:ascii="Courier New" w:hAnsi="Courier New"/>
      <w:vanish/>
      <w:color w:val="800080"/>
      <w:sz w:val="24"/>
      <w:vertAlign w:val="subscript"/>
    </w:rPr>
  </w:style>
  <w:style w:type="paragraph" w:styleId="Antrats">
    <w:name w:val="header"/>
    <w:basedOn w:val="prastasis"/>
    <w:link w:val="AntratsDiagrama"/>
    <w:uiPriority w:val="99"/>
    <w:rsid w:val="00A74802"/>
    <w:pPr>
      <w:tabs>
        <w:tab w:val="clear" w:pos="567"/>
        <w:tab w:val="center" w:pos="4320"/>
        <w:tab w:val="right" w:pos="8640"/>
      </w:tabs>
    </w:pPr>
    <w:rPr>
      <w:rFonts w:eastAsia="SimSun"/>
      <w:snapToGrid/>
      <w:lang w:eastAsia="zh-CN"/>
    </w:rPr>
  </w:style>
  <w:style w:type="character" w:customStyle="1" w:styleId="AntratsDiagrama">
    <w:name w:val="Antraštės Diagrama"/>
    <w:link w:val="Antrats"/>
    <w:uiPriority w:val="99"/>
    <w:rsid w:val="00A74802"/>
    <w:rPr>
      <w:rFonts w:ascii="Times New Roman" w:eastAsia="SimSun" w:hAnsi="Times New Roman" w:cs="Times New Roman"/>
      <w:szCs w:val="20"/>
      <w:lang w:val="en-GB" w:eastAsia="zh-CN"/>
    </w:rPr>
  </w:style>
  <w:style w:type="paragraph" w:styleId="Dokumentostruktra">
    <w:name w:val="Document Map"/>
    <w:basedOn w:val="prastasis"/>
    <w:link w:val="DokumentostruktraDiagrama"/>
    <w:uiPriority w:val="99"/>
    <w:rsid w:val="00A74802"/>
    <w:pPr>
      <w:shd w:val="clear" w:color="auto" w:fill="000080"/>
    </w:pPr>
    <w:rPr>
      <w:rFonts w:ascii="Tahoma" w:eastAsia="SimSun" w:hAnsi="Tahoma"/>
      <w:snapToGrid/>
      <w:sz w:val="20"/>
      <w:lang w:eastAsia="zh-CN"/>
    </w:rPr>
  </w:style>
  <w:style w:type="character" w:customStyle="1" w:styleId="DokumentostruktraDiagrama">
    <w:name w:val="Dokumento struktūra Diagrama"/>
    <w:link w:val="Dokumentostruktra"/>
    <w:uiPriority w:val="99"/>
    <w:rsid w:val="00A74802"/>
    <w:rPr>
      <w:rFonts w:ascii="Tahoma" w:eastAsia="SimSun" w:hAnsi="Tahoma" w:cs="Times New Roman"/>
      <w:sz w:val="20"/>
      <w:szCs w:val="20"/>
      <w:shd w:val="clear" w:color="auto" w:fill="000080"/>
      <w:lang w:val="en-GB" w:eastAsia="zh-CN"/>
    </w:rPr>
  </w:style>
  <w:style w:type="paragraph" w:styleId="Pagrindiniotekstotrauka">
    <w:name w:val="Body Text Indent"/>
    <w:basedOn w:val="prastasis"/>
    <w:link w:val="PagrindiniotekstotraukaDiagrama"/>
    <w:uiPriority w:val="99"/>
    <w:rsid w:val="00A74802"/>
    <w:pPr>
      <w:tabs>
        <w:tab w:val="clear" w:pos="567"/>
      </w:tabs>
      <w:autoSpaceDE w:val="0"/>
      <w:autoSpaceDN w:val="0"/>
      <w:adjustRightInd w:val="0"/>
      <w:spacing w:line="240" w:lineRule="auto"/>
      <w:ind w:left="720"/>
      <w:jc w:val="both"/>
    </w:pPr>
    <w:rPr>
      <w:rFonts w:eastAsia="SimSun"/>
      <w:snapToGrid/>
      <w:szCs w:val="22"/>
      <w:lang w:eastAsia="en-GB"/>
    </w:rPr>
  </w:style>
  <w:style w:type="character" w:customStyle="1" w:styleId="PagrindiniotekstotraukaDiagrama">
    <w:name w:val="Pagrindinio teksto įtrauka Diagrama"/>
    <w:link w:val="Pagrindiniotekstotrauka"/>
    <w:uiPriority w:val="99"/>
    <w:rsid w:val="00A74802"/>
    <w:rPr>
      <w:rFonts w:ascii="Times New Roman" w:eastAsia="SimSun" w:hAnsi="Times New Roman" w:cs="Times New Roman"/>
      <w:lang w:val="en-GB" w:eastAsia="en-GB"/>
    </w:rPr>
  </w:style>
  <w:style w:type="paragraph" w:styleId="Pagrindinistekstas3">
    <w:name w:val="Body Text 3"/>
    <w:basedOn w:val="prastasis"/>
    <w:link w:val="Pagrindinistekstas3Diagrama"/>
    <w:uiPriority w:val="99"/>
    <w:rsid w:val="00A74802"/>
    <w:pPr>
      <w:tabs>
        <w:tab w:val="clear" w:pos="567"/>
      </w:tabs>
      <w:autoSpaceDE w:val="0"/>
      <w:autoSpaceDN w:val="0"/>
      <w:adjustRightInd w:val="0"/>
      <w:spacing w:line="240" w:lineRule="auto"/>
      <w:jc w:val="both"/>
    </w:pPr>
    <w:rPr>
      <w:rFonts w:eastAsia="SimSun"/>
      <w:snapToGrid/>
      <w:color w:val="0000FF"/>
      <w:szCs w:val="22"/>
      <w:lang w:eastAsia="en-GB"/>
    </w:rPr>
  </w:style>
  <w:style w:type="character" w:customStyle="1" w:styleId="Pagrindinistekstas3Diagrama">
    <w:name w:val="Pagrindinis tekstas 3 Diagrama"/>
    <w:link w:val="Pagrindinistekstas3"/>
    <w:uiPriority w:val="99"/>
    <w:rsid w:val="00A74802"/>
    <w:rPr>
      <w:rFonts w:ascii="Times New Roman" w:eastAsia="SimSun" w:hAnsi="Times New Roman" w:cs="Times New Roman"/>
      <w:color w:val="0000FF"/>
      <w:lang w:val="en-GB" w:eastAsia="en-GB"/>
    </w:rPr>
  </w:style>
  <w:style w:type="paragraph" w:styleId="Pagrindiniotekstotrauka2">
    <w:name w:val="Body Text Indent 2"/>
    <w:basedOn w:val="prastasis"/>
    <w:link w:val="Pagrindiniotekstotrauka2Diagrama"/>
    <w:uiPriority w:val="99"/>
    <w:rsid w:val="00A74802"/>
    <w:pPr>
      <w:pBdr>
        <w:top w:val="wave" w:sz="6" w:space="0" w:color="auto"/>
        <w:left w:val="wave" w:sz="6" w:space="3" w:color="auto"/>
        <w:bottom w:val="wave" w:sz="6" w:space="1" w:color="auto"/>
        <w:right w:val="wave" w:sz="6" w:space="4" w:color="auto"/>
      </w:pBdr>
      <w:autoSpaceDE w:val="0"/>
      <w:autoSpaceDN w:val="0"/>
      <w:adjustRightInd w:val="0"/>
      <w:ind w:left="1134"/>
      <w:jc w:val="both"/>
    </w:pPr>
    <w:rPr>
      <w:rFonts w:eastAsia="SimSun"/>
      <w:b/>
      <w:bCs/>
      <w:snapToGrid/>
      <w:color w:val="0000FF"/>
      <w:szCs w:val="22"/>
    </w:rPr>
  </w:style>
  <w:style w:type="character" w:customStyle="1" w:styleId="Pagrindiniotekstotrauka2Diagrama">
    <w:name w:val="Pagrindinio teksto įtrauka 2 Diagrama"/>
    <w:link w:val="Pagrindiniotekstotrauka2"/>
    <w:uiPriority w:val="99"/>
    <w:rsid w:val="00A74802"/>
    <w:rPr>
      <w:rFonts w:ascii="Times New Roman" w:eastAsia="SimSun" w:hAnsi="Times New Roman" w:cs="Times New Roman"/>
      <w:b/>
      <w:bCs/>
      <w:color w:val="0000FF"/>
      <w:lang w:val="en-GB"/>
    </w:rPr>
  </w:style>
  <w:style w:type="paragraph" w:styleId="Pagrindinistekstas">
    <w:name w:val="Body Text"/>
    <w:basedOn w:val="prastasis"/>
    <w:link w:val="PagrindinistekstasDiagrama"/>
    <w:uiPriority w:val="99"/>
    <w:rsid w:val="00A74802"/>
    <w:pPr>
      <w:tabs>
        <w:tab w:val="clear" w:pos="567"/>
      </w:tabs>
      <w:spacing w:line="240" w:lineRule="auto"/>
    </w:pPr>
    <w:rPr>
      <w:rFonts w:eastAsia="SimSun"/>
      <w:i/>
      <w:snapToGrid/>
      <w:color w:val="008000"/>
    </w:rPr>
  </w:style>
  <w:style w:type="character" w:customStyle="1" w:styleId="PagrindinistekstasDiagrama">
    <w:name w:val="Pagrindinis tekstas Diagrama"/>
    <w:link w:val="Pagrindinistekstas"/>
    <w:uiPriority w:val="99"/>
    <w:rsid w:val="00A74802"/>
    <w:rPr>
      <w:rFonts w:ascii="Times New Roman" w:eastAsia="SimSun" w:hAnsi="Times New Roman" w:cs="Times New Roman"/>
      <w:i/>
      <w:color w:val="008000"/>
      <w:szCs w:val="20"/>
      <w:lang w:val="en-GB"/>
    </w:rPr>
  </w:style>
  <w:style w:type="paragraph" w:styleId="Pagrindinistekstas2">
    <w:name w:val="Body Text 2"/>
    <w:basedOn w:val="prastasis"/>
    <w:link w:val="Pagrindinistekstas2Diagrama"/>
    <w:uiPriority w:val="99"/>
    <w:rsid w:val="00A74802"/>
    <w:pPr>
      <w:pBdr>
        <w:top w:val="wave" w:sz="6" w:space="0" w:color="auto"/>
        <w:left w:val="wave" w:sz="6" w:space="3" w:color="auto"/>
        <w:bottom w:val="wave" w:sz="6" w:space="1" w:color="auto"/>
        <w:right w:val="wave" w:sz="6" w:space="4" w:color="auto"/>
      </w:pBdr>
      <w:autoSpaceDE w:val="0"/>
      <w:autoSpaceDN w:val="0"/>
      <w:adjustRightInd w:val="0"/>
      <w:jc w:val="both"/>
    </w:pPr>
    <w:rPr>
      <w:rFonts w:eastAsia="SimSun"/>
      <w:b/>
      <w:bCs/>
      <w:snapToGrid/>
      <w:color w:val="0000FF"/>
      <w:szCs w:val="22"/>
      <w:u w:val="single"/>
    </w:rPr>
  </w:style>
  <w:style w:type="character" w:customStyle="1" w:styleId="Pagrindinistekstas2Diagrama">
    <w:name w:val="Pagrindinis tekstas 2 Diagrama"/>
    <w:link w:val="Pagrindinistekstas2"/>
    <w:uiPriority w:val="99"/>
    <w:rsid w:val="00A74802"/>
    <w:rPr>
      <w:rFonts w:ascii="Times New Roman" w:eastAsia="SimSun" w:hAnsi="Times New Roman" w:cs="Times New Roman"/>
      <w:b/>
      <w:bCs/>
      <w:color w:val="0000FF"/>
      <w:u w:val="single"/>
      <w:lang w:val="en-GB"/>
    </w:rPr>
  </w:style>
  <w:style w:type="paragraph" w:customStyle="1" w:styleId="AHeader1">
    <w:name w:val="AHeader 1"/>
    <w:basedOn w:val="prastasis"/>
    <w:uiPriority w:val="99"/>
    <w:rsid w:val="00A74802"/>
    <w:pPr>
      <w:tabs>
        <w:tab w:val="clear" w:pos="567"/>
        <w:tab w:val="num" w:pos="720"/>
      </w:tabs>
      <w:spacing w:after="120" w:line="240" w:lineRule="auto"/>
      <w:ind w:left="284" w:hanging="284"/>
    </w:pPr>
    <w:rPr>
      <w:rFonts w:ascii="Arial" w:eastAsia="SimSun" w:hAnsi="Arial" w:cs="Arial"/>
      <w:b/>
      <w:bCs/>
      <w:snapToGrid/>
      <w:sz w:val="24"/>
    </w:rPr>
  </w:style>
  <w:style w:type="paragraph" w:customStyle="1" w:styleId="AHeader2">
    <w:name w:val="AHeader 2"/>
    <w:basedOn w:val="AHeader1"/>
    <w:uiPriority w:val="99"/>
    <w:rsid w:val="00A74802"/>
    <w:pPr>
      <w:tabs>
        <w:tab w:val="clear" w:pos="720"/>
        <w:tab w:val="num" w:pos="360"/>
      </w:tabs>
      <w:ind w:left="709" w:hanging="425"/>
    </w:pPr>
    <w:rPr>
      <w:sz w:val="22"/>
    </w:rPr>
  </w:style>
  <w:style w:type="paragraph" w:customStyle="1" w:styleId="AHeader3">
    <w:name w:val="AHeader 3"/>
    <w:basedOn w:val="AHeader2"/>
    <w:uiPriority w:val="99"/>
    <w:rsid w:val="00A74802"/>
    <w:pPr>
      <w:ind w:left="1276" w:hanging="567"/>
    </w:pPr>
  </w:style>
  <w:style w:type="paragraph" w:customStyle="1" w:styleId="AHeader2abc">
    <w:name w:val="AHeader 2 abc"/>
    <w:basedOn w:val="AHeader3"/>
    <w:uiPriority w:val="99"/>
    <w:rsid w:val="00A74802"/>
    <w:pPr>
      <w:jc w:val="both"/>
    </w:pPr>
    <w:rPr>
      <w:b w:val="0"/>
      <w:bCs w:val="0"/>
    </w:rPr>
  </w:style>
  <w:style w:type="paragraph" w:customStyle="1" w:styleId="AHeader3abc">
    <w:name w:val="AHeader 3 abc"/>
    <w:basedOn w:val="AHeader2abc"/>
    <w:uiPriority w:val="99"/>
    <w:rsid w:val="00A74802"/>
    <w:pPr>
      <w:ind w:left="1701" w:hanging="425"/>
    </w:pPr>
  </w:style>
  <w:style w:type="paragraph" w:styleId="Pagrindiniotekstotrauka3">
    <w:name w:val="Body Text Indent 3"/>
    <w:basedOn w:val="prastasis"/>
    <w:link w:val="Pagrindiniotekstotrauka3Diagrama"/>
    <w:uiPriority w:val="99"/>
    <w:rsid w:val="00A74802"/>
    <w:pPr>
      <w:tabs>
        <w:tab w:val="left" w:pos="1134"/>
      </w:tabs>
      <w:autoSpaceDE w:val="0"/>
      <w:autoSpaceDN w:val="0"/>
      <w:adjustRightInd w:val="0"/>
      <w:ind w:left="633"/>
      <w:jc w:val="both"/>
    </w:pPr>
    <w:rPr>
      <w:rFonts w:eastAsia="SimSun"/>
      <w:snapToGrid/>
      <w:szCs w:val="21"/>
    </w:rPr>
  </w:style>
  <w:style w:type="character" w:customStyle="1" w:styleId="Pagrindiniotekstotrauka3Diagrama">
    <w:name w:val="Pagrindinio teksto įtrauka 3 Diagrama"/>
    <w:link w:val="Pagrindiniotekstotrauka3"/>
    <w:uiPriority w:val="99"/>
    <w:rsid w:val="00A74802"/>
    <w:rPr>
      <w:rFonts w:ascii="Times New Roman" w:eastAsia="SimSun" w:hAnsi="Times New Roman" w:cs="Times New Roman"/>
      <w:szCs w:val="21"/>
      <w:lang w:val="en-GB"/>
    </w:rPr>
  </w:style>
  <w:style w:type="character" w:styleId="Perirtashipersaitas">
    <w:name w:val="FollowedHyperlink"/>
    <w:uiPriority w:val="99"/>
    <w:rsid w:val="00A74802"/>
    <w:rPr>
      <w:rFonts w:cs="Times New Roman"/>
      <w:color w:val="800080"/>
      <w:u w:val="single"/>
    </w:rPr>
  </w:style>
  <w:style w:type="character" w:styleId="Grietas">
    <w:name w:val="Strong"/>
    <w:uiPriority w:val="99"/>
    <w:qFormat/>
    <w:rsid w:val="00A74802"/>
    <w:rPr>
      <w:rFonts w:cs="Times New Roman"/>
      <w:b/>
      <w:bCs/>
    </w:rPr>
  </w:style>
  <w:style w:type="paragraph" w:customStyle="1" w:styleId="TableheadingrowsAgency">
    <w:name w:val="Table heading rows (Agency)"/>
    <w:basedOn w:val="BodytextAgency"/>
    <w:uiPriority w:val="99"/>
    <w:rsid w:val="00A74802"/>
    <w:pPr>
      <w:keepNext/>
    </w:pPr>
    <w:rPr>
      <w:rFonts w:eastAsia="SimSun" w:cs="Verdana"/>
      <w:b/>
      <w:snapToGrid/>
      <w:szCs w:val="18"/>
      <w:lang w:eastAsia="en-GB"/>
    </w:rPr>
  </w:style>
  <w:style w:type="paragraph" w:styleId="Paprastasistekstas">
    <w:name w:val="Plain Text"/>
    <w:basedOn w:val="prastasis"/>
    <w:link w:val="PaprastasistekstasDiagrama"/>
    <w:uiPriority w:val="99"/>
    <w:rsid w:val="00A74802"/>
    <w:pPr>
      <w:tabs>
        <w:tab w:val="clear" w:pos="567"/>
      </w:tabs>
      <w:spacing w:line="240" w:lineRule="auto"/>
    </w:pPr>
    <w:rPr>
      <w:rFonts w:ascii="Courier New" w:eastAsia="SimSun" w:hAnsi="Courier New"/>
      <w:snapToGrid/>
      <w:sz w:val="20"/>
      <w:lang w:val="en-US"/>
    </w:rPr>
  </w:style>
  <w:style w:type="character" w:customStyle="1" w:styleId="PaprastasistekstasDiagrama">
    <w:name w:val="Paprastasis tekstas Diagrama"/>
    <w:link w:val="Paprastasistekstas"/>
    <w:uiPriority w:val="99"/>
    <w:rsid w:val="00A74802"/>
    <w:rPr>
      <w:rFonts w:ascii="Courier New" w:eastAsia="SimSun" w:hAnsi="Courier New" w:cs="Times New Roman"/>
      <w:sz w:val="20"/>
      <w:szCs w:val="20"/>
    </w:rPr>
  </w:style>
  <w:style w:type="paragraph" w:customStyle="1" w:styleId="Default">
    <w:name w:val="Default"/>
    <w:rsid w:val="009D5807"/>
    <w:pPr>
      <w:autoSpaceDE w:val="0"/>
      <w:autoSpaceDN w:val="0"/>
      <w:adjustRightInd w:val="0"/>
    </w:pPr>
    <w:rPr>
      <w:rFonts w:ascii="Times New Roman" w:eastAsia="SimSun" w:hAnsi="Times New Roman"/>
      <w:color w:val="000000"/>
      <w:sz w:val="24"/>
      <w:szCs w:val="24"/>
      <w:lang w:val="en-US" w:eastAsia="zh-CN"/>
    </w:rPr>
  </w:style>
  <w:style w:type="paragraph" w:styleId="Pavadinimas">
    <w:name w:val="Title"/>
    <w:basedOn w:val="prastasis"/>
    <w:link w:val="PavadinimasDiagrama"/>
    <w:uiPriority w:val="99"/>
    <w:qFormat/>
    <w:rsid w:val="00A74802"/>
    <w:pPr>
      <w:tabs>
        <w:tab w:val="clear" w:pos="567"/>
      </w:tabs>
      <w:spacing w:line="240" w:lineRule="auto"/>
      <w:jc w:val="center"/>
    </w:pPr>
    <w:rPr>
      <w:rFonts w:eastAsia="SimSun"/>
      <w:b/>
      <w:snapToGrid/>
    </w:rPr>
  </w:style>
  <w:style w:type="character" w:customStyle="1" w:styleId="PavadinimasDiagrama">
    <w:name w:val="Pavadinimas Diagrama"/>
    <w:link w:val="Pavadinimas"/>
    <w:uiPriority w:val="99"/>
    <w:rsid w:val="00A74802"/>
    <w:rPr>
      <w:rFonts w:ascii="Times New Roman" w:eastAsia="SimSun" w:hAnsi="Times New Roman" w:cs="Times New Roman"/>
      <w:b/>
      <w:szCs w:val="20"/>
      <w:lang w:val="en-GB"/>
    </w:rPr>
  </w:style>
  <w:style w:type="paragraph" w:styleId="Dokumentoinaostekstas">
    <w:name w:val="endnote text"/>
    <w:basedOn w:val="prastasis"/>
    <w:link w:val="DokumentoinaostekstasDiagrama"/>
    <w:uiPriority w:val="99"/>
    <w:rsid w:val="00A74802"/>
    <w:pPr>
      <w:spacing w:line="240" w:lineRule="auto"/>
    </w:pPr>
    <w:rPr>
      <w:rFonts w:eastAsia="SimSun"/>
      <w:snapToGrid/>
    </w:rPr>
  </w:style>
  <w:style w:type="character" w:customStyle="1" w:styleId="DokumentoinaostekstasDiagrama">
    <w:name w:val="Dokumento išnašos tekstas Diagrama"/>
    <w:link w:val="Dokumentoinaostekstas"/>
    <w:uiPriority w:val="99"/>
    <w:rsid w:val="00A74802"/>
    <w:rPr>
      <w:rFonts w:ascii="Times New Roman" w:eastAsia="SimSun" w:hAnsi="Times New Roman" w:cs="Times New Roman"/>
      <w:szCs w:val="20"/>
      <w:lang w:val="en-GB"/>
    </w:rPr>
  </w:style>
  <w:style w:type="paragraph" w:customStyle="1" w:styleId="BTEMEASMCA">
    <w:name w:val="BT EMEA_SMCA"/>
    <w:basedOn w:val="prastasis"/>
    <w:link w:val="BTEMEASMCAChar"/>
    <w:autoRedefine/>
    <w:uiPriority w:val="99"/>
    <w:rsid w:val="00A74802"/>
    <w:pPr>
      <w:tabs>
        <w:tab w:val="clear" w:pos="567"/>
      </w:tabs>
      <w:spacing w:line="240" w:lineRule="auto"/>
    </w:pPr>
    <w:rPr>
      <w:rFonts w:eastAsia="SimSun"/>
      <w:noProof/>
      <w:snapToGrid/>
      <w:sz w:val="20"/>
    </w:rPr>
  </w:style>
  <w:style w:type="character" w:customStyle="1" w:styleId="BTEMEASMCAChar">
    <w:name w:val="BT EMEA_SMCA Char"/>
    <w:link w:val="BTEMEASMCA"/>
    <w:uiPriority w:val="99"/>
    <w:locked/>
    <w:rsid w:val="00A74802"/>
    <w:rPr>
      <w:rFonts w:ascii="Times New Roman" w:eastAsia="SimSun" w:hAnsi="Times New Roman" w:cs="Times New Roman"/>
      <w:noProof/>
      <w:sz w:val="20"/>
      <w:szCs w:val="20"/>
      <w:lang w:val="en-GB"/>
    </w:rPr>
  </w:style>
  <w:style w:type="character" w:customStyle="1" w:styleId="CharChar12">
    <w:name w:val="Char Char12"/>
    <w:locked/>
    <w:rsid w:val="00A74802"/>
    <w:rPr>
      <w:snapToGrid w:val="0"/>
      <w:lang w:val="en-GB" w:eastAsia="en-US" w:bidi="ar-SA"/>
    </w:rPr>
  </w:style>
  <w:style w:type="character" w:customStyle="1" w:styleId="DoNotTranslateExternal1">
    <w:name w:val="DoNotTranslateExternal1"/>
    <w:qFormat/>
    <w:rsid w:val="00D02976"/>
    <w:rPr>
      <w:b/>
      <w:noProof/>
      <w:szCs w:val="22"/>
    </w:rPr>
  </w:style>
  <w:style w:type="paragraph" w:styleId="Pataisymai">
    <w:name w:val="Revision"/>
    <w:hidden/>
    <w:uiPriority w:val="99"/>
    <w:semiHidden/>
    <w:rsid w:val="00C37372"/>
    <w:rPr>
      <w:rFonts w:ascii="Times New Roman" w:eastAsia="Times New Roman" w:hAnsi="Times New Roman"/>
      <w:snapToGrid w:val="0"/>
      <w:sz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ema.europa.eu" TargetMode="External"/><Relationship Id="rId4" Type="http://schemas.openxmlformats.org/officeDocument/2006/relationships/webSettings" Target="webSettings.xml"/><Relationship Id="rId9" Type="http://schemas.openxmlformats.org/officeDocument/2006/relationships/hyperlink" Target="http://www.ema.europa.e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31</Pages>
  <Words>38005</Words>
  <Characters>21663</Characters>
  <Application>Microsoft Office Word</Application>
  <DocSecurity>0</DocSecurity>
  <Lines>180</Lines>
  <Paragraphs>119</Paragraphs>
  <ScaleCrop>false</ScaleCrop>
  <HeadingPairs>
    <vt:vector size="6" baseType="variant">
      <vt:variant>
        <vt:lpstr>Pavadinimas</vt:lpstr>
      </vt:variant>
      <vt:variant>
        <vt:i4>1</vt:i4>
      </vt:variant>
      <vt:variant>
        <vt:lpstr>Title</vt:lpstr>
      </vt:variant>
      <vt:variant>
        <vt:i4>1</vt:i4>
      </vt:variant>
      <vt:variant>
        <vt:lpstr>Headings</vt:lpstr>
      </vt:variant>
      <vt:variant>
        <vt:i4>100</vt:i4>
      </vt:variant>
    </vt:vector>
  </HeadingPairs>
  <TitlesOfParts>
    <vt:vector size="102" baseType="lpstr">
      <vt:lpstr/>
      <vt:lpstr/>
      <vt:lpstr/>
      <vt:lpstr/>
      <vt:lpstr/>
      <vt:lpstr/>
      <vt:lpstr>    I PRIEDAS</vt:lpstr>
      <vt:lpstr>        1.	VAISTINIO PREPARATO PAVADINIMAS</vt:lpstr>
      <vt:lpstr>        2.	KOKYBINĖ IR KIEKYBINĖ SUDĖTIS</vt:lpstr>
      <vt:lpstr>        3.	FARMACINĖ FORMA</vt:lpstr>
      <vt:lpstr>        4.	KLINIKINĖ INFORMACIJA</vt:lpstr>
      <vt:lpstr>4.8	Nepageidaujamas poveikis</vt:lpstr>
      <vt:lpstr>        5.	FARMAKOLOGINĖS SAVYBĖS</vt:lpstr>
      <vt:lpstr>        6.	FARMACINĖ INFORMACIJA</vt:lpstr>
      <vt:lpstr>        7.	REGISTRUOTOJAS</vt:lpstr>
      <vt:lpstr>        8.	REGISTRACIJOS PAŽYMĖJIMO NUMERIS (-IAI) </vt:lpstr>
      <vt:lpstr>    9.	REGISTRAVIMO / PERREGISTRAVIMO DATA</vt:lpstr>
      <vt:lpstr>    10.	TEKSTO PERŽIŪROS DATA</vt:lpstr>
      <vt:lpstr>Gamintojo (-ų), atsakingo (-ų) už serijų išleidimą, pavadinimas (-ai) ir adresas</vt:lpstr>
      <vt:lpstr/>
      <vt:lpstr/>
      <vt:lpstr/>
      <vt:lpstr/>
      <vt:lpstr/>
      <vt:lpstr/>
      <vt:lpstr/>
      <vt:lpstr>III PRIEDAS</vt:lpstr>
      <vt:lpstr>ŽENKLINIMAS IR PAKUOTĖS LAPELIS</vt:lpstr>
      <vt:lpstr/>
      <vt:lpstr/>
      <vt:lpstr/>
      <vt:lpstr/>
      <vt:lpstr/>
      <vt:lpstr/>
      <vt:lpstr/>
      <vt:lpstr/>
      <vt:lpstr/>
      <vt:lpstr/>
      <vt:lpstr/>
      <vt:lpstr/>
      <vt:lpstr/>
      <vt:lpstr/>
      <vt:lpstr/>
      <vt:lpstr/>
      <vt:lpstr/>
      <vt:lpstr/>
      <vt:lpstr/>
      <vt:lpstr/>
      <vt:lpstr/>
      <vt:lpstr/>
      <vt:lpstr/>
      <vt:lpstr>A. ŽENKLINIMAS</vt:lpstr>
      <vt:lpstr>VAISTINIO PREPARATO PAVADINIMAS</vt:lpstr>
      <vt:lpstr>VEIKLIOJI (-IOS) MEDŽIAGA (-OS) IR JOS (-Ų) KIEKIS (-IAI)</vt:lpstr>
      <vt:lpstr>PAGALBINIŲ MEDŽIAGŲ SĄRAŠAS</vt:lpstr>
      <vt:lpstr>FARMACINĖ FORMA IR KIEKIS PAKUOTĖJE</vt:lpstr>
      <vt:lpstr>VARTOJIMO METODAS IR BŪDAS (-AI)</vt:lpstr>
      <vt:lpstr>SPECIALUS ĮSPĖJIMAS, KAD VAISTINĮ PREPARATĄ BŪTINA LAIKYTI VAIKAMS NEPASTEBIMOJE</vt:lpstr>
      <vt:lpstr>Laikyti vaikams nepastebimoje ir nepasiekiamoje vietoje.</vt:lpstr>
      <vt:lpstr>KITAS (-I) SPECIALUS (-ŪS) ĮSPĖJIMAS (-AI) (JEI REIKIA)</vt:lpstr>
      <vt:lpstr>TINKAMUMO LAIKAS</vt:lpstr>
      <vt:lpstr>SPECIALIOS LAIKYMO SĄLYGOS</vt:lpstr>
      <vt:lpstr>SPECIALIOS ATSARGUMO PRIEMONĖS DĖL NESUVARTOTO VAISTINIO PREPARATO AR JO ATLIEKŲ</vt:lpstr>
      <vt:lpstr>REGISTRUOTOJO PAVADINIMAS IR ADRESAS</vt:lpstr>
      <vt:lpstr>REGISTRACIJOS PAŽYMĖJIMO NUMERIS (-IAI) </vt:lpstr>
      <vt:lpstr>SERIJOS NUMERIS </vt:lpstr>
      <vt:lpstr>PARDAVIMO (IŠDAVIMO) TVARKA</vt:lpstr>
      <vt:lpstr>VARTOJIMO INSTRUKCIJA</vt:lpstr>
      <vt:lpstr>INFORMACIJA BRAILIO RAŠTU</vt:lpstr>
      <vt:lpstr>UNIKALUS IDENTIFIKATORIUS – 2D BRŪKŠNINIS KODAS</vt:lpstr>
      <vt:lpstr>UNIKALUS IDENTIFIKATORIUS – ŽMONĖMS SUPRANTAMI DUOMENYS</vt:lpstr>
      <vt:lpstr>VAISTINIO PREPARATO PAVADINIMAS</vt:lpstr>
      <vt:lpstr>REGISTRUOTOJO PAVADINIMAS</vt:lpstr>
      <vt:lpstr>TINKAMUMO LAIKAS</vt:lpstr>
      <vt:lpstr>SERIJOS NUMERIS</vt:lpstr>
      <vt:lpstr>KITA</vt:lpstr>
      <vt:lpstr/>
      <vt:lpstr/>
      <vt:lpstr/>
      <vt:lpstr/>
      <vt:lpstr/>
      <vt:lpstr/>
      <vt:lpstr/>
      <vt:lpstr/>
      <vt:lpstr/>
      <vt:lpstr/>
      <vt:lpstr/>
      <vt:lpstr/>
      <vt:lpstr/>
      <vt:lpstr/>
      <vt:lpstr/>
      <vt:lpstr/>
      <vt:lpstr/>
      <vt:lpstr/>
      <vt:lpstr/>
      <vt:lpstr/>
      <vt:lpstr/>
      <vt:lpstr/>
      <vt:lpstr/>
      <vt:lpstr>B. PAKUOTĖS LAPELIS</vt:lpstr>
      <vt:lpstr>    Pakuotės lapelis: informacija pacientui</vt:lpstr>
      <vt:lpstr>        3.	Kaip vartoti Gefitinib Teva</vt:lpstr>
    </vt:vector>
  </TitlesOfParts>
  <Company>Teva</Company>
  <LinksUpToDate>false</LinksUpToDate>
  <CharactersWithSpaces>59549</CharactersWithSpaces>
  <SharedDoc>false</SharedDoc>
  <HLinks>
    <vt:vector size="12" baseType="variant">
      <vt:variant>
        <vt:i4>1245197</vt:i4>
      </vt:variant>
      <vt:variant>
        <vt:i4>3</vt:i4>
      </vt:variant>
      <vt:variant>
        <vt:i4>0</vt:i4>
      </vt:variant>
      <vt:variant>
        <vt:i4>5</vt:i4>
      </vt:variant>
      <vt:variant>
        <vt:lpwstr>http://www.ema.europa.eu/</vt:lpwstr>
      </vt:variant>
      <vt:variant>
        <vt:lpwstr/>
      </vt:variant>
      <vt:variant>
        <vt:i4>1245197</vt:i4>
      </vt:variant>
      <vt:variant>
        <vt:i4>0</vt:i4>
      </vt:variant>
      <vt:variant>
        <vt:i4>0</vt:i4>
      </vt:variant>
      <vt:variant>
        <vt:i4>5</vt:i4>
      </vt:variant>
      <vt:variant>
        <vt:lpwstr>http://www.ema.europa.eu/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Vyt B</dc:creator>
  <cp:keywords/>
  <cp:lastModifiedBy>Birutė Valkauskaitė</cp:lastModifiedBy>
  <cp:revision>5</cp:revision>
  <dcterms:created xsi:type="dcterms:W3CDTF">2023-07-31T11:37:00Z</dcterms:created>
  <dcterms:modified xsi:type="dcterms:W3CDTF">2023-08-02T09:46:00Z</dcterms:modified>
</cp:coreProperties>
</file>