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DB38E3" w14:textId="77777777" w:rsidR="009B1DDD" w:rsidRPr="0082559D" w:rsidRDefault="009B1DDD" w:rsidP="009B1DDD">
      <w:pPr>
        <w:ind w:left="567" w:hanging="567"/>
      </w:pPr>
    </w:p>
    <w:p w14:paraId="49225613" w14:textId="77777777" w:rsidR="009B1DDD" w:rsidRPr="0082559D" w:rsidRDefault="009B1DDD" w:rsidP="009B1DDD">
      <w:pPr>
        <w:ind w:left="567" w:hanging="567"/>
      </w:pPr>
    </w:p>
    <w:p w14:paraId="454CE92C" w14:textId="77777777" w:rsidR="009B1DDD" w:rsidRPr="0082559D" w:rsidRDefault="009B1DDD" w:rsidP="009B1DDD">
      <w:pPr>
        <w:ind w:left="567" w:hanging="567"/>
      </w:pPr>
    </w:p>
    <w:p w14:paraId="329A27C2" w14:textId="77777777" w:rsidR="009B1DDD" w:rsidRPr="0082559D" w:rsidRDefault="009B1DDD" w:rsidP="009B1DDD">
      <w:pPr>
        <w:ind w:left="567" w:hanging="567"/>
      </w:pPr>
    </w:p>
    <w:p w14:paraId="5EF41118" w14:textId="77777777" w:rsidR="009B1DDD" w:rsidRPr="0082559D" w:rsidRDefault="009B1DDD" w:rsidP="009B1DDD">
      <w:pPr>
        <w:ind w:left="567" w:hanging="567"/>
      </w:pPr>
    </w:p>
    <w:p w14:paraId="5440BAD5" w14:textId="77777777" w:rsidR="009B1DDD" w:rsidRPr="0082559D" w:rsidRDefault="009B1DDD" w:rsidP="009B1DDD">
      <w:pPr>
        <w:ind w:left="567" w:hanging="567"/>
      </w:pPr>
    </w:p>
    <w:p w14:paraId="524C538C" w14:textId="77777777" w:rsidR="009B1DDD" w:rsidRPr="0082559D" w:rsidRDefault="009B1DDD" w:rsidP="009B1DDD">
      <w:pPr>
        <w:ind w:left="567" w:hanging="567"/>
      </w:pPr>
    </w:p>
    <w:p w14:paraId="552DF75A" w14:textId="77777777" w:rsidR="009B1DDD" w:rsidRPr="0082559D" w:rsidRDefault="009B1DDD" w:rsidP="009B1DDD">
      <w:pPr>
        <w:ind w:left="567" w:hanging="567"/>
      </w:pPr>
    </w:p>
    <w:p w14:paraId="5F771B33" w14:textId="77777777" w:rsidR="009B1DDD" w:rsidRPr="0082559D" w:rsidRDefault="009B1DDD" w:rsidP="009B1DDD">
      <w:pPr>
        <w:ind w:left="567" w:hanging="567"/>
      </w:pPr>
    </w:p>
    <w:p w14:paraId="775B55C1" w14:textId="77777777" w:rsidR="009B1DDD" w:rsidRPr="0082559D" w:rsidRDefault="009B1DDD" w:rsidP="009B1DDD">
      <w:pPr>
        <w:ind w:left="567" w:hanging="567"/>
      </w:pPr>
    </w:p>
    <w:p w14:paraId="05F5D257" w14:textId="77777777" w:rsidR="009B1DDD" w:rsidRPr="0082559D" w:rsidRDefault="009B1DDD" w:rsidP="009B1DDD">
      <w:pPr>
        <w:ind w:left="567" w:hanging="567"/>
      </w:pPr>
    </w:p>
    <w:p w14:paraId="42930595" w14:textId="77777777" w:rsidR="009B1DDD" w:rsidRPr="0082559D" w:rsidRDefault="009B1DDD" w:rsidP="009B1DDD">
      <w:pPr>
        <w:ind w:left="567" w:hanging="567"/>
      </w:pPr>
    </w:p>
    <w:p w14:paraId="1D4A04E4" w14:textId="77777777" w:rsidR="009B1DDD" w:rsidRPr="0082559D" w:rsidRDefault="009B1DDD" w:rsidP="009B1DDD">
      <w:pPr>
        <w:ind w:left="567" w:hanging="567"/>
      </w:pPr>
    </w:p>
    <w:p w14:paraId="3BAA578D" w14:textId="77777777" w:rsidR="009B1DDD" w:rsidRPr="0082559D" w:rsidRDefault="009B1DDD" w:rsidP="009B1DDD">
      <w:pPr>
        <w:ind w:left="567" w:hanging="567"/>
      </w:pPr>
    </w:p>
    <w:p w14:paraId="10ED82F5" w14:textId="77777777" w:rsidR="009B1DDD" w:rsidRPr="0082559D" w:rsidRDefault="009B1DDD" w:rsidP="009B1DDD">
      <w:pPr>
        <w:ind w:left="567" w:hanging="567"/>
      </w:pPr>
    </w:p>
    <w:p w14:paraId="02C5B677" w14:textId="77777777" w:rsidR="009B1DDD" w:rsidRPr="0082559D" w:rsidRDefault="009B1DDD" w:rsidP="009B1DDD">
      <w:pPr>
        <w:ind w:left="567" w:hanging="567"/>
      </w:pPr>
    </w:p>
    <w:p w14:paraId="75F5B550" w14:textId="77777777" w:rsidR="009B1DDD" w:rsidRPr="0082559D" w:rsidRDefault="009B1DDD" w:rsidP="009B1DDD">
      <w:pPr>
        <w:ind w:left="567" w:hanging="567"/>
      </w:pPr>
    </w:p>
    <w:p w14:paraId="6E39C635" w14:textId="77777777" w:rsidR="009B1DDD" w:rsidRPr="0082559D" w:rsidRDefault="009B1DDD" w:rsidP="009B1DDD">
      <w:pPr>
        <w:ind w:left="567" w:hanging="567"/>
      </w:pPr>
    </w:p>
    <w:p w14:paraId="3975D1AC" w14:textId="77777777" w:rsidR="009B1DDD" w:rsidRPr="0082559D" w:rsidRDefault="009B1DDD" w:rsidP="009B1DDD">
      <w:pPr>
        <w:ind w:left="567" w:hanging="567"/>
      </w:pPr>
    </w:p>
    <w:p w14:paraId="77F9750B" w14:textId="77777777" w:rsidR="009B1DDD" w:rsidRPr="0082559D" w:rsidRDefault="009B1DDD" w:rsidP="009B1DDD">
      <w:pPr>
        <w:ind w:left="567" w:hanging="567"/>
      </w:pPr>
    </w:p>
    <w:p w14:paraId="380C24BA" w14:textId="77777777" w:rsidR="009B1DDD" w:rsidRPr="0082559D" w:rsidRDefault="009B1DDD" w:rsidP="009B1DDD">
      <w:pPr>
        <w:ind w:left="567" w:hanging="567"/>
      </w:pPr>
    </w:p>
    <w:p w14:paraId="44E9C59E" w14:textId="77777777" w:rsidR="009B1DDD" w:rsidRPr="0082559D" w:rsidRDefault="009B1DDD" w:rsidP="009B1DDD">
      <w:pPr>
        <w:ind w:left="567" w:hanging="567"/>
      </w:pPr>
    </w:p>
    <w:p w14:paraId="574F1444" w14:textId="77777777" w:rsidR="009B1DDD" w:rsidRPr="0082559D" w:rsidRDefault="009B1DDD" w:rsidP="009B1DDD">
      <w:pPr>
        <w:ind w:left="567" w:hanging="567"/>
      </w:pPr>
    </w:p>
    <w:p w14:paraId="0FC954B1" w14:textId="77777777" w:rsidR="009B1DDD" w:rsidRPr="0082559D" w:rsidRDefault="009B1DDD" w:rsidP="009B1DDD">
      <w:pPr>
        <w:pStyle w:val="Antrat1"/>
        <w:jc w:val="center"/>
        <w:rPr>
          <w:snapToGrid w:val="0"/>
          <w:lang w:val="lt-LT"/>
        </w:rPr>
      </w:pPr>
      <w:r w:rsidRPr="0082559D">
        <w:rPr>
          <w:snapToGrid w:val="0"/>
          <w:lang w:val="lt-LT"/>
        </w:rPr>
        <w:t>I PRIEDAS</w:t>
      </w:r>
    </w:p>
    <w:p w14:paraId="39C2B190" w14:textId="77777777" w:rsidR="009B1DDD" w:rsidRPr="0082559D" w:rsidRDefault="009B1DDD" w:rsidP="009B1DDD">
      <w:pPr>
        <w:tabs>
          <w:tab w:val="left" w:pos="567"/>
        </w:tabs>
        <w:rPr>
          <w:snapToGrid w:val="0"/>
        </w:rPr>
      </w:pPr>
    </w:p>
    <w:p w14:paraId="7D22C20B" w14:textId="77777777" w:rsidR="009B1DDD" w:rsidRPr="0082559D" w:rsidRDefault="009B1DDD" w:rsidP="009B1DDD">
      <w:pPr>
        <w:ind w:left="567" w:hanging="567"/>
        <w:jc w:val="center"/>
      </w:pPr>
      <w:r w:rsidRPr="0082559D">
        <w:rPr>
          <w:b/>
          <w:bCs/>
        </w:rPr>
        <w:t>PREPARATO CHARAKTERISTIKŲ SANTRAUKA</w:t>
      </w:r>
    </w:p>
    <w:p w14:paraId="397B0CF1" w14:textId="77777777" w:rsidR="009B1DDD" w:rsidRPr="0082559D" w:rsidRDefault="009B1DDD" w:rsidP="009B1DDD">
      <w:pPr>
        <w:ind w:left="567" w:hanging="567"/>
        <w:outlineLvl w:val="0"/>
        <w:rPr>
          <w:b/>
        </w:rPr>
      </w:pPr>
      <w:r w:rsidRPr="0082559D">
        <w:br w:type="page"/>
      </w:r>
      <w:r w:rsidRPr="0082559D">
        <w:rPr>
          <w:b/>
        </w:rPr>
        <w:lastRenderedPageBreak/>
        <w:t>1.</w:t>
      </w:r>
      <w:r w:rsidRPr="0082559D">
        <w:rPr>
          <w:b/>
        </w:rPr>
        <w:tab/>
        <w:t>VAISTINIO PREPARATO PAVADINIMAS</w:t>
      </w:r>
    </w:p>
    <w:p w14:paraId="40AC5796" w14:textId="77777777" w:rsidR="009B1DDD" w:rsidRPr="0082559D" w:rsidRDefault="009B1DDD" w:rsidP="009B1DDD">
      <w:pPr>
        <w:ind w:left="567" w:hanging="567"/>
      </w:pPr>
    </w:p>
    <w:p w14:paraId="2EA8EDC2" w14:textId="77777777" w:rsidR="009B1DDD" w:rsidRPr="0082559D" w:rsidRDefault="009B1DDD" w:rsidP="009B1DDD">
      <w:pPr>
        <w:ind w:left="567" w:hanging="567"/>
      </w:pPr>
      <w:bookmarkStart w:id="0" w:name="_GoBack"/>
      <w:r w:rsidRPr="0082559D">
        <w:t xml:space="preserve">Travoprost/Timolol STADA </w:t>
      </w:r>
      <w:bookmarkEnd w:id="0"/>
      <w:r w:rsidRPr="0082559D">
        <w:t>40 mikrogramų/5 mg/ml akių lašai (tirpalas)</w:t>
      </w:r>
    </w:p>
    <w:p w14:paraId="21B60445" w14:textId="77777777" w:rsidR="009B1DDD" w:rsidRPr="0082559D" w:rsidRDefault="009B1DDD" w:rsidP="009B1DDD">
      <w:pPr>
        <w:ind w:left="567" w:hanging="567"/>
      </w:pPr>
    </w:p>
    <w:p w14:paraId="5ECE87E8" w14:textId="77777777" w:rsidR="009B1DDD" w:rsidRPr="0082559D" w:rsidRDefault="009B1DDD" w:rsidP="009B1DDD">
      <w:pPr>
        <w:ind w:left="567" w:hanging="567"/>
      </w:pPr>
    </w:p>
    <w:p w14:paraId="3440BC01" w14:textId="1D7501A9" w:rsidR="009B1DDD" w:rsidRPr="0082559D" w:rsidRDefault="009B1DDD" w:rsidP="009B1DDD">
      <w:pPr>
        <w:ind w:left="567" w:hanging="567"/>
        <w:outlineLvl w:val="0"/>
        <w:rPr>
          <w:b/>
        </w:rPr>
      </w:pPr>
      <w:r w:rsidRPr="0082559D">
        <w:rPr>
          <w:b/>
        </w:rPr>
        <w:t>2.</w:t>
      </w:r>
      <w:r w:rsidRPr="0082559D">
        <w:rPr>
          <w:b/>
        </w:rPr>
        <w:tab/>
        <w:t>KOKYBINĖ IR KIEKYBINĖ SUDĖTIS</w:t>
      </w:r>
    </w:p>
    <w:p w14:paraId="32793B58" w14:textId="77777777" w:rsidR="009B1DDD" w:rsidRPr="0082559D" w:rsidRDefault="009B1DDD" w:rsidP="009B1DDD"/>
    <w:p w14:paraId="6FE675A8" w14:textId="77777777" w:rsidR="009B1DDD" w:rsidRPr="0082559D" w:rsidRDefault="009B1DDD" w:rsidP="009B1DDD">
      <w:r w:rsidRPr="0082559D">
        <w:t>Kiekviename ml tirpalo yra 40 mikrogramų travoprosto ir 5 mg timololio (timololio maleato pavidalu).</w:t>
      </w:r>
    </w:p>
    <w:p w14:paraId="773CB44D" w14:textId="77777777" w:rsidR="009B1DDD" w:rsidRPr="0082559D" w:rsidRDefault="009B1DDD" w:rsidP="009B1DDD"/>
    <w:p w14:paraId="6C195F48" w14:textId="5AAB7F4F" w:rsidR="006B0E83" w:rsidRPr="0082559D" w:rsidRDefault="009B1DDD" w:rsidP="009B1DDD">
      <w:pPr>
        <w:pStyle w:val="EMEAEnBodyText"/>
        <w:autoSpaceDE w:val="0"/>
        <w:autoSpaceDN w:val="0"/>
        <w:adjustRightInd w:val="0"/>
        <w:spacing w:before="0" w:after="0"/>
        <w:jc w:val="left"/>
        <w:rPr>
          <w:u w:val="single"/>
          <w:lang w:val="lt-LT"/>
        </w:rPr>
      </w:pPr>
      <w:r w:rsidRPr="0082559D">
        <w:rPr>
          <w:u w:val="single"/>
          <w:lang w:val="lt-LT"/>
        </w:rPr>
        <w:t xml:space="preserve">Pagalbinės medžiagos, </w:t>
      </w:r>
      <w:r w:rsidRPr="0082559D">
        <w:rPr>
          <w:noProof/>
          <w:szCs w:val="24"/>
          <w:u w:val="single"/>
          <w:lang w:val="lt-LT"/>
        </w:rPr>
        <w:t xml:space="preserve">kurių </w:t>
      </w:r>
      <w:r w:rsidRPr="0082559D">
        <w:rPr>
          <w:u w:val="single"/>
          <w:lang w:val="lt-LT"/>
        </w:rPr>
        <w:t>poveikis žinomas</w:t>
      </w:r>
    </w:p>
    <w:p w14:paraId="6EDDDAFE" w14:textId="003FEA52" w:rsidR="009B1DDD" w:rsidRPr="0082559D" w:rsidRDefault="006B0E83" w:rsidP="009B1DDD">
      <w:pPr>
        <w:pStyle w:val="EMEAEnBodyText"/>
        <w:autoSpaceDE w:val="0"/>
        <w:autoSpaceDN w:val="0"/>
        <w:adjustRightInd w:val="0"/>
        <w:spacing w:before="0" w:after="0"/>
        <w:jc w:val="left"/>
        <w:rPr>
          <w:lang w:val="lt-LT"/>
        </w:rPr>
      </w:pPr>
      <w:r w:rsidRPr="0082559D">
        <w:rPr>
          <w:lang w:val="lt-LT"/>
        </w:rPr>
        <w:t>K</w:t>
      </w:r>
      <w:r w:rsidR="009B1DDD" w:rsidRPr="0082559D">
        <w:rPr>
          <w:lang w:val="lt-LT"/>
        </w:rPr>
        <w:t>iekviename ml tirpalo yra 150 mikrogramų benzalkonio chlorido ir 5 mg makrogolglicerolio hidroksisterato 40 (žr. 4.4 skyrių).</w:t>
      </w:r>
    </w:p>
    <w:p w14:paraId="50272734" w14:textId="77777777" w:rsidR="009B1DDD" w:rsidRPr="0082559D" w:rsidRDefault="009B1DDD" w:rsidP="009B1DDD">
      <w:pPr>
        <w:pStyle w:val="EMEAEnBodyText"/>
        <w:autoSpaceDE w:val="0"/>
        <w:autoSpaceDN w:val="0"/>
        <w:adjustRightInd w:val="0"/>
        <w:spacing w:before="0" w:after="0"/>
        <w:jc w:val="left"/>
        <w:rPr>
          <w:lang w:val="lt-LT"/>
        </w:rPr>
      </w:pPr>
    </w:p>
    <w:p w14:paraId="0917C325" w14:textId="77777777" w:rsidR="009B1DDD" w:rsidRPr="0082559D" w:rsidRDefault="009B1DDD" w:rsidP="009B1DDD">
      <w:pPr>
        <w:rPr>
          <w:noProof/>
        </w:rPr>
      </w:pPr>
      <w:r w:rsidRPr="0082559D">
        <w:rPr>
          <w:noProof/>
        </w:rPr>
        <w:t>Visos pagalbinės medžiagos išvardytos 6.1 skyriuje.</w:t>
      </w:r>
    </w:p>
    <w:p w14:paraId="6FA62054" w14:textId="77777777" w:rsidR="009B1DDD" w:rsidRPr="0082559D" w:rsidRDefault="009B1DDD" w:rsidP="009B1DDD">
      <w:pPr>
        <w:ind w:left="567" w:hanging="567"/>
      </w:pPr>
    </w:p>
    <w:p w14:paraId="53333811" w14:textId="77777777" w:rsidR="009B1DDD" w:rsidRPr="0082559D" w:rsidRDefault="009B1DDD" w:rsidP="009B1DDD">
      <w:pPr>
        <w:ind w:left="567" w:hanging="567"/>
      </w:pPr>
    </w:p>
    <w:p w14:paraId="6EFAC043" w14:textId="5FCCAD53" w:rsidR="009B1DDD" w:rsidRPr="0082559D" w:rsidRDefault="009B1DDD" w:rsidP="009B1DDD">
      <w:pPr>
        <w:ind w:left="567" w:hanging="567"/>
        <w:outlineLvl w:val="0"/>
        <w:rPr>
          <w:b/>
        </w:rPr>
      </w:pPr>
      <w:r w:rsidRPr="0082559D">
        <w:rPr>
          <w:b/>
        </w:rPr>
        <w:t>3.</w:t>
      </w:r>
      <w:r w:rsidRPr="0082559D">
        <w:rPr>
          <w:b/>
        </w:rPr>
        <w:tab/>
        <w:t>FARMACINĖ FORMA</w:t>
      </w:r>
    </w:p>
    <w:p w14:paraId="24AEAD3F" w14:textId="77777777" w:rsidR="009B1DDD" w:rsidRPr="0082559D" w:rsidRDefault="009B1DDD" w:rsidP="009B1DDD">
      <w:pPr>
        <w:rPr>
          <w:highlight w:val="yellow"/>
        </w:rPr>
      </w:pPr>
    </w:p>
    <w:p w14:paraId="5C391ABC" w14:textId="77777777" w:rsidR="009B1DDD" w:rsidRPr="0082559D" w:rsidRDefault="009B1DDD" w:rsidP="009B1DDD">
      <w:r w:rsidRPr="0082559D">
        <w:t>Akių lašai (tirpalas) [akių lašai].</w:t>
      </w:r>
    </w:p>
    <w:p w14:paraId="15C377C4" w14:textId="77777777" w:rsidR="009B1DDD" w:rsidRPr="0082559D" w:rsidRDefault="009B1DDD" w:rsidP="009B1DDD"/>
    <w:p w14:paraId="06D6490A" w14:textId="77777777" w:rsidR="009B1DDD" w:rsidRPr="0082559D" w:rsidRDefault="009B1DDD" w:rsidP="009B1DDD">
      <w:pPr>
        <w:rPr>
          <w:noProof/>
        </w:rPr>
      </w:pPr>
      <w:r w:rsidRPr="0082559D">
        <w:rPr>
          <w:noProof/>
        </w:rPr>
        <w:t>Skaidrus, bespalvis, vandeninis tirpalas, praktiškai be dalelių.</w:t>
      </w:r>
    </w:p>
    <w:p w14:paraId="65BCA5E6" w14:textId="77777777" w:rsidR="009B1DDD" w:rsidRPr="0082559D" w:rsidRDefault="009B1DDD" w:rsidP="009B1DDD">
      <w:pPr>
        <w:rPr>
          <w:noProof/>
        </w:rPr>
      </w:pPr>
    </w:p>
    <w:p w14:paraId="11355B46" w14:textId="20B244FE" w:rsidR="009B1DDD" w:rsidRPr="0082559D" w:rsidRDefault="009B1DDD" w:rsidP="009B1DDD">
      <w:pPr>
        <w:rPr>
          <w:noProof/>
        </w:rPr>
      </w:pPr>
      <w:r w:rsidRPr="0082559D">
        <w:rPr>
          <w:noProof/>
        </w:rPr>
        <w:t>pH: 5,5</w:t>
      </w:r>
      <w:r w:rsidR="00E54EC1" w:rsidRPr="0082559D">
        <w:rPr>
          <w:color w:val="000000"/>
          <w:szCs w:val="22"/>
          <w:lang w:eastAsia="el-GR"/>
        </w:rPr>
        <w:t> </w:t>
      </w:r>
      <w:r w:rsidRPr="0082559D">
        <w:rPr>
          <w:noProof/>
        </w:rPr>
        <w:t>–</w:t>
      </w:r>
      <w:r w:rsidR="00E54EC1" w:rsidRPr="0082559D">
        <w:rPr>
          <w:color w:val="000000"/>
          <w:szCs w:val="22"/>
          <w:lang w:eastAsia="el-GR"/>
        </w:rPr>
        <w:t> </w:t>
      </w:r>
      <w:r w:rsidRPr="0082559D">
        <w:rPr>
          <w:noProof/>
        </w:rPr>
        <w:t>7,0</w:t>
      </w:r>
    </w:p>
    <w:p w14:paraId="46FB436D" w14:textId="720D7952" w:rsidR="009B1DDD" w:rsidRPr="0082559D" w:rsidRDefault="009B1DDD" w:rsidP="009B1DDD">
      <w:r w:rsidRPr="0082559D">
        <w:rPr>
          <w:noProof/>
        </w:rPr>
        <w:t>Osmoliališkumas: 252 – 308</w:t>
      </w:r>
      <w:r w:rsidR="00E54EC1" w:rsidRPr="0082559D">
        <w:rPr>
          <w:color w:val="000000"/>
          <w:szCs w:val="22"/>
          <w:lang w:eastAsia="el-GR"/>
        </w:rPr>
        <w:t> </w:t>
      </w:r>
      <w:r w:rsidRPr="0082559D">
        <w:rPr>
          <w:noProof/>
        </w:rPr>
        <w:t>mOsmol/kg</w:t>
      </w:r>
    </w:p>
    <w:p w14:paraId="305692E0" w14:textId="77777777" w:rsidR="009B1DDD" w:rsidRPr="0082559D" w:rsidRDefault="009B1DDD" w:rsidP="009B1DDD">
      <w:pPr>
        <w:ind w:left="567" w:hanging="567"/>
      </w:pPr>
    </w:p>
    <w:p w14:paraId="044D72E5" w14:textId="77777777" w:rsidR="009B1DDD" w:rsidRPr="0082559D" w:rsidRDefault="009B1DDD" w:rsidP="009B1DDD">
      <w:pPr>
        <w:ind w:left="567" w:hanging="567"/>
      </w:pPr>
    </w:p>
    <w:p w14:paraId="2A3D74AA" w14:textId="792AA6C3" w:rsidR="009B1DDD" w:rsidRPr="0082559D" w:rsidRDefault="009B1DDD" w:rsidP="009B1DDD">
      <w:pPr>
        <w:ind w:left="567" w:hanging="567"/>
        <w:outlineLvl w:val="0"/>
        <w:rPr>
          <w:b/>
        </w:rPr>
      </w:pPr>
      <w:r w:rsidRPr="0082559D">
        <w:rPr>
          <w:b/>
        </w:rPr>
        <w:t>4.</w:t>
      </w:r>
      <w:r w:rsidRPr="0082559D">
        <w:rPr>
          <w:b/>
        </w:rPr>
        <w:tab/>
        <w:t>KLINIKINĖ INFORMACIJA</w:t>
      </w:r>
    </w:p>
    <w:p w14:paraId="12B15D73" w14:textId="77777777" w:rsidR="009B1DDD" w:rsidRPr="0082559D" w:rsidRDefault="009B1DDD" w:rsidP="009B1DDD">
      <w:pPr>
        <w:ind w:left="567" w:hanging="567"/>
      </w:pPr>
    </w:p>
    <w:p w14:paraId="395AC764" w14:textId="77777777" w:rsidR="009B1DDD" w:rsidRPr="0082559D" w:rsidRDefault="009B1DDD" w:rsidP="009B1DDD">
      <w:pPr>
        <w:keepNext/>
        <w:tabs>
          <w:tab w:val="left" w:pos="567"/>
        </w:tabs>
        <w:outlineLvl w:val="1"/>
        <w:rPr>
          <w:b/>
          <w:bCs/>
          <w:iCs/>
          <w:snapToGrid w:val="0"/>
          <w:szCs w:val="28"/>
        </w:rPr>
      </w:pPr>
      <w:r w:rsidRPr="0082559D">
        <w:rPr>
          <w:b/>
          <w:bCs/>
          <w:iCs/>
          <w:snapToGrid w:val="0"/>
          <w:szCs w:val="28"/>
        </w:rPr>
        <w:t>4.1</w:t>
      </w:r>
      <w:r w:rsidRPr="0082559D">
        <w:rPr>
          <w:b/>
          <w:bCs/>
          <w:iCs/>
          <w:snapToGrid w:val="0"/>
          <w:szCs w:val="28"/>
        </w:rPr>
        <w:tab/>
        <w:t>Terapinės indikacijos</w:t>
      </w:r>
    </w:p>
    <w:p w14:paraId="6AA00D29" w14:textId="77777777" w:rsidR="009B1DDD" w:rsidRPr="0082559D" w:rsidRDefault="009B1DDD" w:rsidP="009B1DDD">
      <w:pPr>
        <w:ind w:left="567" w:hanging="567"/>
      </w:pPr>
    </w:p>
    <w:p w14:paraId="1925C2D3" w14:textId="77777777" w:rsidR="009B1DDD" w:rsidRPr="0082559D" w:rsidRDefault="009B1DDD" w:rsidP="009B1DDD">
      <w:pPr>
        <w:rPr>
          <w:noProof/>
        </w:rPr>
      </w:pPr>
      <w:r w:rsidRPr="0082559D">
        <w:rPr>
          <w:noProof/>
        </w:rPr>
        <w:t xml:space="preserve">Travoprost/Timolol STADA skirtas padidėjusiam akispūdžiui mažinti suaugusiesiems, sergantiems atvirojo kampo glaukoma arba akių hipertenzija, kuriems gydymas lokaliaisiais beta adrenoblokatorių ar prostaglandinų analogų vaistiniais preparatais buvo nepakankamai veiksmingas (žr. 5.1 skyrių). </w:t>
      </w:r>
    </w:p>
    <w:p w14:paraId="58AFE5D4" w14:textId="77777777" w:rsidR="009B1DDD" w:rsidRPr="0082559D" w:rsidRDefault="009B1DDD" w:rsidP="009B1DDD">
      <w:pPr>
        <w:ind w:left="567" w:hanging="567"/>
      </w:pPr>
    </w:p>
    <w:p w14:paraId="6F10D34C" w14:textId="77777777" w:rsidR="009B1DDD" w:rsidRPr="0082559D" w:rsidRDefault="009B1DDD" w:rsidP="009B1DDD">
      <w:pPr>
        <w:keepNext/>
        <w:tabs>
          <w:tab w:val="left" w:pos="567"/>
        </w:tabs>
        <w:outlineLvl w:val="1"/>
        <w:rPr>
          <w:b/>
          <w:bCs/>
          <w:iCs/>
          <w:snapToGrid w:val="0"/>
          <w:szCs w:val="28"/>
        </w:rPr>
      </w:pPr>
      <w:r w:rsidRPr="0082559D">
        <w:rPr>
          <w:b/>
          <w:bCs/>
          <w:iCs/>
          <w:snapToGrid w:val="0"/>
          <w:szCs w:val="28"/>
        </w:rPr>
        <w:t>4.2</w:t>
      </w:r>
      <w:r w:rsidRPr="0082559D">
        <w:rPr>
          <w:b/>
          <w:bCs/>
          <w:iCs/>
          <w:snapToGrid w:val="0"/>
          <w:szCs w:val="28"/>
        </w:rPr>
        <w:tab/>
        <w:t>Dozavimas ir vartojimo metodas</w:t>
      </w:r>
    </w:p>
    <w:p w14:paraId="73871047" w14:textId="77777777" w:rsidR="009B1DDD" w:rsidRPr="0082559D" w:rsidRDefault="009B1DDD" w:rsidP="009B1DDD">
      <w:pPr>
        <w:ind w:left="567" w:hanging="567"/>
        <w:rPr>
          <w:b/>
        </w:rPr>
      </w:pPr>
    </w:p>
    <w:p w14:paraId="1F8875CC" w14:textId="77777777" w:rsidR="009B1DDD" w:rsidRPr="0082559D" w:rsidRDefault="009B1DDD" w:rsidP="009B1DDD">
      <w:pPr>
        <w:rPr>
          <w:noProof/>
          <w:szCs w:val="22"/>
          <w:u w:val="single"/>
        </w:rPr>
      </w:pPr>
      <w:r w:rsidRPr="0082559D">
        <w:rPr>
          <w:noProof/>
          <w:szCs w:val="22"/>
          <w:u w:val="single"/>
        </w:rPr>
        <w:t>Dozavimas</w:t>
      </w:r>
    </w:p>
    <w:p w14:paraId="511BCC47" w14:textId="77777777" w:rsidR="009B1DDD" w:rsidRPr="0082559D" w:rsidRDefault="009B1DDD" w:rsidP="009B1DDD">
      <w:pPr>
        <w:rPr>
          <w:noProof/>
          <w:szCs w:val="22"/>
          <w:u w:val="single"/>
        </w:rPr>
      </w:pPr>
      <w:r w:rsidRPr="0082559D">
        <w:rPr>
          <w:noProof/>
          <w:szCs w:val="22"/>
          <w:u w:val="single"/>
        </w:rPr>
        <w:t>Suaugusiesiems, įskaitant ir senyvo amžiaus asmenis</w:t>
      </w:r>
    </w:p>
    <w:p w14:paraId="3278B056" w14:textId="37319AC9" w:rsidR="009B1DDD" w:rsidRPr="0082559D" w:rsidRDefault="009B1DDD" w:rsidP="009B1DDD">
      <w:pPr>
        <w:rPr>
          <w:noProof/>
          <w:szCs w:val="22"/>
        </w:rPr>
      </w:pPr>
      <w:r w:rsidRPr="0082559D">
        <w:rPr>
          <w:noProof/>
          <w:szCs w:val="22"/>
        </w:rPr>
        <w:t xml:space="preserve">Dozė yra vienas Travoprost/Timolol STADA lašas vieną kartą per parą, ryte arba vakare, sulašinamas į gydomos (-ų) akies (-ių) junginės maišelį. Šis </w:t>
      </w:r>
      <w:r w:rsidR="00196B0B">
        <w:rPr>
          <w:noProof/>
          <w:szCs w:val="22"/>
        </w:rPr>
        <w:t>vaistinis preparatas</w:t>
      </w:r>
      <w:r w:rsidR="00196B0B" w:rsidRPr="0082559D">
        <w:rPr>
          <w:noProof/>
          <w:szCs w:val="22"/>
        </w:rPr>
        <w:t xml:space="preserve"> </w:t>
      </w:r>
      <w:r w:rsidRPr="0082559D">
        <w:rPr>
          <w:noProof/>
          <w:szCs w:val="22"/>
        </w:rPr>
        <w:t>turi būti lašinamas kiekvieną dieną tuo pačiu laiku.</w:t>
      </w:r>
    </w:p>
    <w:p w14:paraId="5B11A656" w14:textId="77777777" w:rsidR="009B1DDD" w:rsidRPr="0082559D" w:rsidRDefault="009B1DDD" w:rsidP="009B1DDD">
      <w:pPr>
        <w:rPr>
          <w:noProof/>
          <w:szCs w:val="22"/>
        </w:rPr>
      </w:pPr>
    </w:p>
    <w:p w14:paraId="4F271BF1" w14:textId="77777777" w:rsidR="009B1DDD" w:rsidRPr="0082559D" w:rsidRDefault="009B1DDD" w:rsidP="009B1DDD">
      <w:pPr>
        <w:rPr>
          <w:noProof/>
          <w:szCs w:val="22"/>
        </w:rPr>
      </w:pPr>
      <w:r w:rsidRPr="0082559D">
        <w:rPr>
          <w:noProof/>
          <w:szCs w:val="22"/>
        </w:rPr>
        <w:t>Jei dozė praleidžiama, gydymas turi būti tęsiamas nuo kitos dozės kaip numatyta. Dozė turi neviršyti vieno lašo į gydomą akį (-is) per parą.</w:t>
      </w:r>
    </w:p>
    <w:p w14:paraId="2A67B934" w14:textId="77777777" w:rsidR="009B1DDD" w:rsidRPr="0082559D" w:rsidRDefault="009B1DDD" w:rsidP="009B1DDD">
      <w:pPr>
        <w:rPr>
          <w:noProof/>
          <w:szCs w:val="22"/>
        </w:rPr>
      </w:pPr>
    </w:p>
    <w:p w14:paraId="6838D2C2" w14:textId="77777777" w:rsidR="009B1DDD" w:rsidRPr="0082559D" w:rsidRDefault="009B1DDD" w:rsidP="009B1DDD">
      <w:pPr>
        <w:autoSpaceDE w:val="0"/>
        <w:autoSpaceDN w:val="0"/>
        <w:adjustRightInd w:val="0"/>
        <w:rPr>
          <w:color w:val="000000"/>
          <w:szCs w:val="22"/>
          <w:u w:val="single"/>
          <w:lang w:eastAsia="el-GR"/>
        </w:rPr>
      </w:pPr>
      <w:r w:rsidRPr="0082559D">
        <w:rPr>
          <w:color w:val="000000"/>
          <w:szCs w:val="22"/>
          <w:u w:val="single"/>
          <w:lang w:eastAsia="el-GR"/>
        </w:rPr>
        <w:t>Ypatingos populiacijos</w:t>
      </w:r>
    </w:p>
    <w:p w14:paraId="66FA58A1" w14:textId="77777777" w:rsidR="009B1DDD" w:rsidRPr="0082559D" w:rsidRDefault="009B1DDD" w:rsidP="009B1DDD">
      <w:pPr>
        <w:autoSpaceDE w:val="0"/>
        <w:autoSpaceDN w:val="0"/>
        <w:adjustRightInd w:val="0"/>
        <w:rPr>
          <w:color w:val="000000"/>
          <w:szCs w:val="22"/>
          <w:u w:val="single"/>
          <w:lang w:eastAsia="el-GR"/>
        </w:rPr>
      </w:pPr>
    </w:p>
    <w:p w14:paraId="2D2717DE" w14:textId="77777777" w:rsidR="009B1DDD" w:rsidRPr="0082559D" w:rsidRDefault="009B1DDD" w:rsidP="009B1DDD">
      <w:pPr>
        <w:pStyle w:val="Pagrindinistekstas"/>
        <w:spacing w:before="11"/>
        <w:ind w:left="180" w:hanging="180"/>
        <w:rPr>
          <w:color w:val="auto"/>
          <w:lang w:val="lt-LT"/>
        </w:rPr>
      </w:pPr>
      <w:r w:rsidRPr="0082559D">
        <w:rPr>
          <w:color w:val="auto"/>
          <w:lang w:val="lt-LT"/>
        </w:rPr>
        <w:t>Pacientams, kurių kepenų ir inkstų funkcija sutrikusi</w:t>
      </w:r>
    </w:p>
    <w:p w14:paraId="4FCB7165" w14:textId="77777777" w:rsidR="009B1DDD" w:rsidRPr="0082559D" w:rsidRDefault="009B1DDD" w:rsidP="009B1DDD">
      <w:pPr>
        <w:pStyle w:val="Pagrindinistekstas"/>
        <w:spacing w:before="11"/>
        <w:ind w:left="180" w:hanging="180"/>
        <w:rPr>
          <w:color w:val="auto"/>
          <w:sz w:val="21"/>
          <w:lang w:val="lt-LT"/>
        </w:rPr>
      </w:pPr>
    </w:p>
    <w:p w14:paraId="4ACA100D" w14:textId="77D70266"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Nėra atlikta travoprosto/timololio 40</w:t>
      </w:r>
      <w:r w:rsidR="00E54EC1" w:rsidRPr="0082559D">
        <w:rPr>
          <w:color w:val="000000"/>
          <w:szCs w:val="22"/>
          <w:lang w:eastAsia="el-GR"/>
        </w:rPr>
        <w:t> </w:t>
      </w:r>
      <w:r w:rsidRPr="0082559D">
        <w:rPr>
          <w:color w:val="000000"/>
          <w:szCs w:val="22"/>
          <w:lang w:eastAsia="el-GR"/>
        </w:rPr>
        <w:t>mikrogramų/5</w:t>
      </w:r>
      <w:r w:rsidR="00E54EC1" w:rsidRPr="0082559D">
        <w:rPr>
          <w:color w:val="000000"/>
          <w:szCs w:val="22"/>
          <w:lang w:eastAsia="el-GR"/>
        </w:rPr>
        <w:t> </w:t>
      </w:r>
      <w:r w:rsidRPr="0082559D">
        <w:rPr>
          <w:color w:val="000000"/>
          <w:szCs w:val="22"/>
          <w:lang w:eastAsia="el-GR"/>
        </w:rPr>
        <w:t>mg/ml ar timololio 5 mg/ml akių lašų tyrimų pacientams, kurių kepenų arba inkstų funkcija sutrikusi.</w:t>
      </w:r>
    </w:p>
    <w:p w14:paraId="44D68CD4" w14:textId="77777777" w:rsidR="009B1DDD" w:rsidRPr="0082559D" w:rsidRDefault="009B1DDD" w:rsidP="009B1DDD">
      <w:pPr>
        <w:autoSpaceDE w:val="0"/>
        <w:autoSpaceDN w:val="0"/>
        <w:adjustRightInd w:val="0"/>
        <w:rPr>
          <w:color w:val="000000"/>
          <w:szCs w:val="22"/>
          <w:lang w:eastAsia="el-GR"/>
        </w:rPr>
      </w:pPr>
    </w:p>
    <w:p w14:paraId="75E56D24" w14:textId="77777777"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 xml:space="preserve">Travoprostas buvo tirtas pacientams, kuriems buvo vidutinio sunkumo ir sunkus kepenų funkcijos sutrikimas bei vidutinio sunkumo ir sunkus inkstų funkcijos sutrikimas (kreatinino klirensas mažesnis negu 14 ml/min.). Šiems ligoniams dozių koreguoti nereikėjo. </w:t>
      </w:r>
    </w:p>
    <w:p w14:paraId="7D98ECE5" w14:textId="77777777" w:rsidR="009B1DDD" w:rsidRPr="0082559D" w:rsidRDefault="009B1DDD" w:rsidP="009B1DDD">
      <w:pPr>
        <w:autoSpaceDE w:val="0"/>
        <w:autoSpaceDN w:val="0"/>
        <w:adjustRightInd w:val="0"/>
        <w:rPr>
          <w:color w:val="000000"/>
          <w:szCs w:val="22"/>
          <w:lang w:eastAsia="el-GR"/>
        </w:rPr>
      </w:pPr>
    </w:p>
    <w:p w14:paraId="6EC4FFE7" w14:textId="0E84067B"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lastRenderedPageBreak/>
        <w:t>Mažai tikėtina, kad pacientams, kurių kepenų ar inkstų funkcija sutrikusi, reikėtų koreguoti Travoprost/Timolol STADA dozę (žr. 5.2 skyrių).</w:t>
      </w:r>
    </w:p>
    <w:p w14:paraId="169A44B8" w14:textId="77777777" w:rsidR="009B1DDD" w:rsidRPr="0082559D" w:rsidRDefault="009B1DDD" w:rsidP="009B1DDD">
      <w:pPr>
        <w:rPr>
          <w:noProof/>
          <w:szCs w:val="22"/>
        </w:rPr>
      </w:pPr>
    </w:p>
    <w:p w14:paraId="374B0DCD" w14:textId="77777777" w:rsidR="009B1DDD" w:rsidRPr="0082559D" w:rsidRDefault="009B1DDD" w:rsidP="009B1DDD">
      <w:pPr>
        <w:rPr>
          <w:i/>
          <w:noProof/>
          <w:szCs w:val="22"/>
        </w:rPr>
      </w:pPr>
      <w:r w:rsidRPr="0082559D">
        <w:rPr>
          <w:i/>
          <w:noProof/>
          <w:szCs w:val="22"/>
        </w:rPr>
        <w:t>Vaikų populiacija</w:t>
      </w:r>
    </w:p>
    <w:p w14:paraId="555D4BD6" w14:textId="77777777" w:rsidR="009B1DDD" w:rsidRPr="0082559D" w:rsidRDefault="009B1DDD" w:rsidP="009B1DDD">
      <w:pPr>
        <w:rPr>
          <w:szCs w:val="22"/>
        </w:rPr>
      </w:pPr>
    </w:p>
    <w:p w14:paraId="77332CD3" w14:textId="79F9673C" w:rsidR="009B1DDD" w:rsidRPr="0082559D" w:rsidRDefault="009B1DDD" w:rsidP="009B1DDD">
      <w:pPr>
        <w:rPr>
          <w:szCs w:val="22"/>
        </w:rPr>
      </w:pPr>
      <w:r w:rsidRPr="0082559D">
        <w:rPr>
          <w:szCs w:val="22"/>
        </w:rPr>
        <w:t>Travoprosto/ timololio 40</w:t>
      </w:r>
      <w:r w:rsidR="00E54EC1" w:rsidRPr="0082559D">
        <w:rPr>
          <w:color w:val="000000"/>
          <w:szCs w:val="22"/>
          <w:lang w:eastAsia="el-GR"/>
        </w:rPr>
        <w:t> </w:t>
      </w:r>
      <w:r w:rsidRPr="0082559D">
        <w:rPr>
          <w:szCs w:val="22"/>
        </w:rPr>
        <w:t>mikrogramų/ 5</w:t>
      </w:r>
      <w:r w:rsidR="00E54EC1" w:rsidRPr="0082559D">
        <w:rPr>
          <w:color w:val="000000"/>
          <w:szCs w:val="22"/>
          <w:lang w:eastAsia="el-GR"/>
        </w:rPr>
        <w:t> </w:t>
      </w:r>
      <w:r w:rsidRPr="0082559D">
        <w:rPr>
          <w:szCs w:val="22"/>
        </w:rPr>
        <w:t>mg/ml saugumas ir veiksmingumas jaunesniems nei 18 metų amžiaus vaikams ir paaugliams dar neištirti. Duomenų nėra.</w:t>
      </w:r>
    </w:p>
    <w:p w14:paraId="014BA3ED" w14:textId="77777777" w:rsidR="009B1DDD" w:rsidRPr="0082559D" w:rsidRDefault="009B1DDD" w:rsidP="009B1DDD">
      <w:pPr>
        <w:rPr>
          <w:i/>
          <w:noProof/>
          <w:szCs w:val="22"/>
        </w:rPr>
      </w:pPr>
    </w:p>
    <w:p w14:paraId="4DDC6595" w14:textId="77777777" w:rsidR="009B1DDD" w:rsidRPr="0082559D" w:rsidRDefault="009B1DDD" w:rsidP="009B1DDD">
      <w:pPr>
        <w:rPr>
          <w:noProof/>
          <w:szCs w:val="22"/>
          <w:u w:val="single"/>
        </w:rPr>
      </w:pPr>
      <w:r w:rsidRPr="0082559D">
        <w:rPr>
          <w:noProof/>
          <w:szCs w:val="22"/>
          <w:u w:val="single"/>
        </w:rPr>
        <w:t>Vartojimo metodas</w:t>
      </w:r>
    </w:p>
    <w:p w14:paraId="1B31DE99" w14:textId="77777777"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Vartoti ant akių.</w:t>
      </w:r>
    </w:p>
    <w:p w14:paraId="63354DE0" w14:textId="77777777" w:rsidR="009B1DDD" w:rsidRPr="0082559D" w:rsidRDefault="009B1DDD" w:rsidP="009B1DDD">
      <w:pPr>
        <w:autoSpaceDE w:val="0"/>
        <w:autoSpaceDN w:val="0"/>
        <w:adjustRightInd w:val="0"/>
        <w:rPr>
          <w:color w:val="000000"/>
          <w:szCs w:val="22"/>
          <w:lang w:eastAsia="el-GR"/>
        </w:rPr>
      </w:pPr>
    </w:p>
    <w:p w14:paraId="0EF9705B" w14:textId="6FFA5EBB"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Pacientas turi nuimti apsauginį paketėlį nuo vaisto buteliuko tik prieš pradėdamas vartoti vaistą. Kad nebūtų užterštas lašintuvo antgalis ir tirpalas, reikia saugotis, kad buteliuko lašintuvo antgaliu nebūtų paliesti vokai, aplinkiniai audiniai ir kiti paviršiai.</w:t>
      </w:r>
    </w:p>
    <w:p w14:paraId="12580EB4" w14:textId="77777777" w:rsidR="009B1DDD" w:rsidRPr="0082559D" w:rsidRDefault="009B1DDD" w:rsidP="009B1DDD">
      <w:pPr>
        <w:autoSpaceDE w:val="0"/>
        <w:autoSpaceDN w:val="0"/>
        <w:adjustRightInd w:val="0"/>
        <w:rPr>
          <w:color w:val="000000"/>
          <w:szCs w:val="22"/>
          <w:lang w:eastAsia="el-GR"/>
        </w:rPr>
      </w:pPr>
    </w:p>
    <w:p w14:paraId="5738D958" w14:textId="73112889"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Jeigu sulašinus 2 minutėms užspaudžiamas nosinis ašarų kanalas arba užsimerkiama, sumažėja vaistinio preparato sisteminė absorbcija, todėl gali sumažėti sisteminio poveikio nepageidaujamos reakcijos ir sustiprėti vietinis veikimas (žr. 4.4 skyrių).</w:t>
      </w:r>
    </w:p>
    <w:p w14:paraId="3AF6E986" w14:textId="77777777" w:rsidR="009B1DDD" w:rsidRPr="0082559D" w:rsidRDefault="009B1DDD" w:rsidP="009B1DDD">
      <w:pPr>
        <w:autoSpaceDE w:val="0"/>
        <w:autoSpaceDN w:val="0"/>
        <w:adjustRightInd w:val="0"/>
        <w:rPr>
          <w:color w:val="000000"/>
          <w:szCs w:val="22"/>
          <w:lang w:eastAsia="el-GR"/>
        </w:rPr>
      </w:pPr>
    </w:p>
    <w:p w14:paraId="2D698A61" w14:textId="744D12AB"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Jei vietiškai naudojamas daugiau kaip vienas oftalmologinis vaistas, tarp vaistų lašinimo turi praeiti ne mažiau kaip 5 minutės (žr. 4.5 skyrių).</w:t>
      </w:r>
    </w:p>
    <w:p w14:paraId="44EE76C4" w14:textId="77777777"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 xml:space="preserve"> </w:t>
      </w:r>
    </w:p>
    <w:p w14:paraId="0B4F1AA4" w14:textId="77777777"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 xml:space="preserve">Keičiant kitą oftalmologinį glaukomos gydymui skirtą vaistinį preparatą preparatu Travoprost/Timolol STADA, to vaistinio preparato vartojimą reikia nutraukti ir kitą dieną pradėti lašinti Travoprost/Timolol STADA. </w:t>
      </w:r>
    </w:p>
    <w:p w14:paraId="74BDCC75" w14:textId="77777777"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 xml:space="preserve"> </w:t>
      </w:r>
    </w:p>
    <w:p w14:paraId="30599E43" w14:textId="77777777"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Pacientams turi būti nurodyta prieš lašinant Travoprost/Timolol STADA išsiimti minkštuosius kontaktinius lęšius ir po Travoprost/Timolol STADA sulašinimo, prieš įsidedant lęšius, palaukti 15 minučių (žr. 4.4 skyrių).</w:t>
      </w:r>
    </w:p>
    <w:p w14:paraId="7919509F" w14:textId="77777777" w:rsidR="009B1DDD" w:rsidRPr="0082559D" w:rsidRDefault="009B1DDD" w:rsidP="009B1DDD">
      <w:pPr>
        <w:ind w:left="567" w:hanging="567"/>
      </w:pPr>
    </w:p>
    <w:p w14:paraId="5B36CD42" w14:textId="77777777" w:rsidR="009B1DDD" w:rsidRPr="0082559D" w:rsidRDefault="009B1DDD" w:rsidP="009B1DDD">
      <w:pPr>
        <w:keepNext/>
        <w:tabs>
          <w:tab w:val="left" w:pos="567"/>
        </w:tabs>
        <w:outlineLvl w:val="1"/>
        <w:rPr>
          <w:b/>
          <w:bCs/>
          <w:iCs/>
          <w:snapToGrid w:val="0"/>
          <w:szCs w:val="28"/>
        </w:rPr>
      </w:pPr>
      <w:r w:rsidRPr="0082559D">
        <w:rPr>
          <w:b/>
          <w:bCs/>
          <w:iCs/>
          <w:snapToGrid w:val="0"/>
          <w:szCs w:val="28"/>
        </w:rPr>
        <w:t>4.3</w:t>
      </w:r>
      <w:r w:rsidRPr="0082559D">
        <w:rPr>
          <w:b/>
          <w:bCs/>
          <w:iCs/>
          <w:snapToGrid w:val="0"/>
          <w:szCs w:val="28"/>
        </w:rPr>
        <w:tab/>
        <w:t>Kontraindikacijos</w:t>
      </w:r>
    </w:p>
    <w:p w14:paraId="606D5396" w14:textId="77777777" w:rsidR="009B1DDD" w:rsidRPr="0082559D" w:rsidRDefault="009B1DDD" w:rsidP="009B1DDD">
      <w:pPr>
        <w:ind w:left="567" w:hanging="567"/>
      </w:pPr>
    </w:p>
    <w:p w14:paraId="5D2C8FEF" w14:textId="77777777" w:rsidR="009B1DDD" w:rsidRPr="0082559D" w:rsidRDefault="009B1DDD" w:rsidP="009B1DDD">
      <w:pPr>
        <w:ind w:left="567" w:hanging="567"/>
      </w:pPr>
      <w:r w:rsidRPr="0082559D">
        <w:t>-</w:t>
      </w:r>
      <w:r w:rsidRPr="0082559D">
        <w:tab/>
        <w:t>Padidėjęs jautrumas veikliosioms medžiagoms arba bet kuriai 6.1 skyriuje nurodytai pagalbinei medžiagai.</w:t>
      </w:r>
    </w:p>
    <w:p w14:paraId="119AB9FD" w14:textId="77777777" w:rsidR="009B1DDD" w:rsidRPr="0082559D" w:rsidRDefault="009B1DDD" w:rsidP="009B1DDD">
      <w:pPr>
        <w:ind w:left="567" w:hanging="567"/>
      </w:pPr>
      <w:r w:rsidRPr="0082559D">
        <w:t>-</w:t>
      </w:r>
      <w:r w:rsidRPr="0082559D">
        <w:tab/>
        <w:t xml:space="preserve">Padidėjęs jautrumas kitiems beta adrenoblokatoriams. </w:t>
      </w:r>
    </w:p>
    <w:p w14:paraId="77DDE38B" w14:textId="77777777" w:rsidR="009B1DDD" w:rsidRPr="0082559D" w:rsidRDefault="009B1DDD" w:rsidP="009B1DDD">
      <w:pPr>
        <w:ind w:left="567" w:hanging="567"/>
      </w:pPr>
      <w:r w:rsidRPr="0082559D">
        <w:t>-</w:t>
      </w:r>
      <w:r w:rsidRPr="0082559D">
        <w:tab/>
        <w:t xml:space="preserve">Reaktyviosios kvėpavimo takų ligos, įskaitant esamą arba buvusią bronchinę astmą arba sunkią lėtinę obstrukcinę plaučių ligą. </w:t>
      </w:r>
    </w:p>
    <w:p w14:paraId="166F3406" w14:textId="77777777" w:rsidR="009B1DDD" w:rsidRPr="0082559D" w:rsidRDefault="009B1DDD" w:rsidP="009B1DDD">
      <w:pPr>
        <w:ind w:left="567" w:hanging="567"/>
      </w:pPr>
      <w:r w:rsidRPr="0082559D">
        <w:t>-</w:t>
      </w:r>
      <w:r w:rsidRPr="0082559D">
        <w:tab/>
        <w:t xml:space="preserve">Sinusinė bradikardija, sinusinio mazgo silpnumo sindromas, įskaitant sinoatrialinę blokadą, širdies ritmo stimuliatoriumi nevaldoma antro arba trečio laipsnio atrioventrikulinė blokada. Išreikštas širdies nepakankamumas, kardiogeninis šokas. </w:t>
      </w:r>
    </w:p>
    <w:p w14:paraId="432B8CA4" w14:textId="77777777" w:rsidR="009B1DDD" w:rsidRPr="0082559D" w:rsidRDefault="009B1DDD" w:rsidP="009B1DDD">
      <w:pPr>
        <w:ind w:left="567" w:hanging="567"/>
      </w:pPr>
      <w:r w:rsidRPr="0082559D">
        <w:t>-</w:t>
      </w:r>
      <w:r w:rsidRPr="0082559D">
        <w:tab/>
        <w:t>Sunkus alerginis rinitas ir ragenos distrofija.</w:t>
      </w:r>
    </w:p>
    <w:p w14:paraId="78BF4DD6" w14:textId="77777777" w:rsidR="009B1DDD" w:rsidRPr="0082559D" w:rsidRDefault="009B1DDD" w:rsidP="009B1DDD">
      <w:pPr>
        <w:ind w:left="567" w:hanging="567"/>
      </w:pPr>
    </w:p>
    <w:p w14:paraId="5E19F7E9" w14:textId="77777777" w:rsidR="009B1DDD" w:rsidRPr="0082559D" w:rsidRDefault="009B1DDD" w:rsidP="009B1DDD">
      <w:pPr>
        <w:keepNext/>
        <w:tabs>
          <w:tab w:val="left" w:pos="567"/>
        </w:tabs>
        <w:outlineLvl w:val="1"/>
        <w:rPr>
          <w:b/>
          <w:bCs/>
          <w:iCs/>
          <w:snapToGrid w:val="0"/>
          <w:szCs w:val="28"/>
        </w:rPr>
      </w:pPr>
      <w:r w:rsidRPr="0082559D">
        <w:rPr>
          <w:b/>
          <w:bCs/>
          <w:iCs/>
          <w:snapToGrid w:val="0"/>
          <w:szCs w:val="28"/>
        </w:rPr>
        <w:t>4.4</w:t>
      </w:r>
      <w:r w:rsidRPr="0082559D">
        <w:rPr>
          <w:b/>
          <w:bCs/>
          <w:iCs/>
          <w:snapToGrid w:val="0"/>
          <w:szCs w:val="28"/>
        </w:rPr>
        <w:tab/>
        <w:t>Specialūs įspėjimai ir atsargumo priemonės</w:t>
      </w:r>
    </w:p>
    <w:p w14:paraId="25489883" w14:textId="77777777" w:rsidR="009B1DDD" w:rsidRPr="0082559D" w:rsidRDefault="009B1DDD" w:rsidP="009B1DDD">
      <w:pPr>
        <w:ind w:left="567" w:hanging="567"/>
        <w:rPr>
          <w:b/>
        </w:rPr>
      </w:pPr>
    </w:p>
    <w:p w14:paraId="6D0F9E85" w14:textId="4BD2108C" w:rsidR="009B1DDD" w:rsidRPr="0082559D" w:rsidRDefault="009B1DDD" w:rsidP="009B1DDD">
      <w:pPr>
        <w:autoSpaceDE w:val="0"/>
        <w:autoSpaceDN w:val="0"/>
        <w:adjustRightInd w:val="0"/>
        <w:rPr>
          <w:color w:val="000000"/>
          <w:szCs w:val="22"/>
          <w:u w:val="single"/>
          <w:lang w:eastAsia="el-GR"/>
        </w:rPr>
      </w:pPr>
      <w:r w:rsidRPr="0082559D">
        <w:rPr>
          <w:color w:val="000000"/>
          <w:szCs w:val="22"/>
          <w:u w:val="single"/>
          <w:lang w:eastAsia="el-GR"/>
        </w:rPr>
        <w:t>Sisteminis poveikis</w:t>
      </w:r>
    </w:p>
    <w:p w14:paraId="0B4158B8" w14:textId="0B68A487"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 xml:space="preserve">Kaip ir kiti į akis lašinami preparatai, travoprostas ir timololis patenka į sisteminę kraujotaką. Dėl sudėtyje esančios medžiagos beta adrenoblokatoriaus – timololio gali pasireikšti tokio paties tipo nepageidaujamas poveikis širdžiai, kraujagyslėms, plaučiams ir kitoks nepageidaujamas poveikis, kaip ir naudojant sisteminio poveikio beta adrenoblokatorių vaistinius preparatus. Vietiškai vartojant akims sisteminio poveikio nepageidaujamų reakcijų į vaistą (NRV) dažnis mažesnis negu vaistinį preparatą vartojant sistemiškai. </w:t>
      </w:r>
      <w:r w:rsidR="006B0E83" w:rsidRPr="0082559D">
        <w:rPr>
          <w:color w:val="000000"/>
          <w:szCs w:val="22"/>
          <w:lang w:eastAsia="el-GR"/>
        </w:rPr>
        <w:t>Informacijos, kaip</w:t>
      </w:r>
      <w:r w:rsidRPr="0082559D">
        <w:rPr>
          <w:color w:val="000000"/>
          <w:szCs w:val="22"/>
          <w:lang w:eastAsia="el-GR"/>
        </w:rPr>
        <w:t xml:space="preserve"> sumažinti sisteminę absorbciją, žr. 4.2 skyriuje.</w:t>
      </w:r>
    </w:p>
    <w:p w14:paraId="64F53CD2" w14:textId="77777777" w:rsidR="009B1DDD" w:rsidRPr="0082559D" w:rsidRDefault="009B1DDD" w:rsidP="009B1DDD">
      <w:pPr>
        <w:autoSpaceDE w:val="0"/>
        <w:autoSpaceDN w:val="0"/>
        <w:adjustRightInd w:val="0"/>
        <w:rPr>
          <w:color w:val="000000"/>
          <w:szCs w:val="22"/>
          <w:u w:val="single"/>
          <w:lang w:eastAsia="el-GR"/>
        </w:rPr>
      </w:pPr>
    </w:p>
    <w:p w14:paraId="2F2B240C" w14:textId="487C8B5C" w:rsidR="009B1DDD" w:rsidRPr="0082559D" w:rsidRDefault="009B1DDD" w:rsidP="009B1DDD">
      <w:pPr>
        <w:autoSpaceDE w:val="0"/>
        <w:autoSpaceDN w:val="0"/>
        <w:adjustRightInd w:val="0"/>
        <w:rPr>
          <w:color w:val="000000"/>
          <w:szCs w:val="22"/>
          <w:u w:val="single"/>
          <w:lang w:eastAsia="el-GR"/>
        </w:rPr>
      </w:pPr>
      <w:r w:rsidRPr="0082559D">
        <w:rPr>
          <w:color w:val="000000"/>
          <w:szCs w:val="22"/>
          <w:u w:val="single"/>
          <w:lang w:eastAsia="el-GR"/>
        </w:rPr>
        <w:t>Širdies sutrikimai</w:t>
      </w:r>
    </w:p>
    <w:p w14:paraId="2512BF72" w14:textId="6CFB2ABA"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 xml:space="preserve">Širdies ir kraujagyslių ligomis (pvz., koronarine (išemine) širdies liga, Princmetalo krūtinės angina ir širdies nepakankamumu) ir hipotenzija sergančių pacientų gydymą beta adrenoblokatoriais privalu kritiškai įvertinti ir apsvarstyti gydymą kitomis veikliosiomis medžiagomis. Širdies ir kraujagyslių </w:t>
      </w:r>
      <w:r w:rsidRPr="0082559D">
        <w:rPr>
          <w:color w:val="000000"/>
          <w:szCs w:val="22"/>
          <w:lang w:eastAsia="el-GR"/>
        </w:rPr>
        <w:lastRenderedPageBreak/>
        <w:t>ligomis sergančius pacientus reikia stebėti, ar nepasunkėja šios ligos ir nepasireiškia nepageidaujamos reakcijos.</w:t>
      </w:r>
    </w:p>
    <w:p w14:paraId="5B473F25" w14:textId="77777777"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 xml:space="preserve"> </w:t>
      </w:r>
    </w:p>
    <w:p w14:paraId="574E5A43" w14:textId="7FC485C3" w:rsidR="009B1DDD" w:rsidRPr="0082559D" w:rsidRDefault="00295608" w:rsidP="009B1DDD">
      <w:pPr>
        <w:autoSpaceDE w:val="0"/>
        <w:autoSpaceDN w:val="0"/>
        <w:adjustRightInd w:val="0"/>
        <w:rPr>
          <w:color w:val="000000"/>
          <w:szCs w:val="22"/>
          <w:lang w:eastAsia="el-GR"/>
        </w:rPr>
      </w:pPr>
      <w:r w:rsidRPr="0082559D">
        <w:rPr>
          <w:color w:val="000000"/>
          <w:szCs w:val="22"/>
          <w:lang w:eastAsia="el-GR"/>
        </w:rPr>
        <w:t>P</w:t>
      </w:r>
      <w:r w:rsidR="009B1DDD" w:rsidRPr="0082559D">
        <w:rPr>
          <w:color w:val="000000"/>
          <w:szCs w:val="22"/>
          <w:lang w:eastAsia="el-GR"/>
        </w:rPr>
        <w:t xml:space="preserve">acientai, kuriems yra pirmo laipsnio širdies blokada, beta adrenoblokatorius turi vartoti atsargiai </w:t>
      </w:r>
      <w:r w:rsidRPr="0082559D">
        <w:rPr>
          <w:color w:val="000000"/>
          <w:szCs w:val="22"/>
          <w:lang w:eastAsia="el-GR"/>
        </w:rPr>
        <w:t>dėl jų neigiamo poveikio laidumo trukmei.</w:t>
      </w:r>
    </w:p>
    <w:p w14:paraId="73E9A4C9" w14:textId="77777777" w:rsidR="009B1DDD" w:rsidRPr="0082559D" w:rsidRDefault="009B1DDD" w:rsidP="009B1DDD">
      <w:pPr>
        <w:autoSpaceDE w:val="0"/>
        <w:autoSpaceDN w:val="0"/>
        <w:adjustRightInd w:val="0"/>
        <w:rPr>
          <w:color w:val="000000"/>
          <w:szCs w:val="22"/>
          <w:u w:val="single"/>
          <w:lang w:eastAsia="el-GR"/>
        </w:rPr>
      </w:pPr>
    </w:p>
    <w:p w14:paraId="6563BB2A" w14:textId="314C96DB" w:rsidR="009B1DDD" w:rsidRPr="0082559D" w:rsidRDefault="009B1DDD" w:rsidP="009B1DDD">
      <w:pPr>
        <w:autoSpaceDE w:val="0"/>
        <w:autoSpaceDN w:val="0"/>
        <w:adjustRightInd w:val="0"/>
        <w:rPr>
          <w:color w:val="000000"/>
          <w:szCs w:val="22"/>
          <w:u w:val="single"/>
          <w:lang w:eastAsia="el-GR"/>
        </w:rPr>
      </w:pPr>
      <w:r w:rsidRPr="0082559D">
        <w:rPr>
          <w:color w:val="000000"/>
          <w:szCs w:val="22"/>
          <w:u w:val="single"/>
          <w:lang w:eastAsia="el-GR"/>
        </w:rPr>
        <w:t>Kraujagyslių sutrikimai</w:t>
      </w:r>
    </w:p>
    <w:p w14:paraId="3E1015BF" w14:textId="77777777"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 xml:space="preserve">Sunkiu periferinės kraujotakos sutrikimu (pvz., sunkios formos </w:t>
      </w:r>
      <w:r w:rsidRPr="0082559D">
        <w:rPr>
          <w:i/>
          <w:color w:val="000000"/>
          <w:szCs w:val="22"/>
          <w:lang w:eastAsia="el-GR"/>
        </w:rPr>
        <w:t>Raynaud</w:t>
      </w:r>
      <w:r w:rsidRPr="0082559D">
        <w:rPr>
          <w:color w:val="000000"/>
          <w:szCs w:val="22"/>
          <w:lang w:eastAsia="el-GR"/>
        </w:rPr>
        <w:t xml:space="preserve"> liga arba </w:t>
      </w:r>
      <w:r w:rsidRPr="0082559D">
        <w:rPr>
          <w:i/>
          <w:color w:val="000000"/>
          <w:szCs w:val="22"/>
          <w:lang w:eastAsia="el-GR"/>
        </w:rPr>
        <w:t>Raynaud</w:t>
      </w:r>
      <w:r w:rsidRPr="0082559D">
        <w:rPr>
          <w:color w:val="000000"/>
          <w:szCs w:val="22"/>
          <w:lang w:eastAsia="el-GR"/>
        </w:rPr>
        <w:t xml:space="preserve"> sindromu) sergančius pacientus reikia gydyti atsargiai.</w:t>
      </w:r>
    </w:p>
    <w:p w14:paraId="0A1F11EA" w14:textId="77777777" w:rsidR="009B1DDD" w:rsidRPr="0082559D" w:rsidRDefault="009B1DDD" w:rsidP="009B1DDD">
      <w:pPr>
        <w:autoSpaceDE w:val="0"/>
        <w:autoSpaceDN w:val="0"/>
        <w:adjustRightInd w:val="0"/>
        <w:rPr>
          <w:color w:val="000000"/>
          <w:szCs w:val="22"/>
          <w:u w:val="single"/>
          <w:lang w:eastAsia="el-GR"/>
        </w:rPr>
      </w:pPr>
    </w:p>
    <w:p w14:paraId="64FEE318" w14:textId="77777777" w:rsidR="009B1DDD" w:rsidRPr="0082559D" w:rsidRDefault="009B1DDD" w:rsidP="009B1DDD">
      <w:pPr>
        <w:autoSpaceDE w:val="0"/>
        <w:autoSpaceDN w:val="0"/>
        <w:adjustRightInd w:val="0"/>
        <w:rPr>
          <w:color w:val="000000"/>
          <w:szCs w:val="22"/>
          <w:u w:val="single"/>
          <w:lang w:eastAsia="el-GR"/>
        </w:rPr>
      </w:pPr>
      <w:r w:rsidRPr="0082559D">
        <w:rPr>
          <w:color w:val="000000"/>
          <w:szCs w:val="22"/>
          <w:u w:val="single"/>
          <w:lang w:eastAsia="el-GR"/>
        </w:rPr>
        <w:t xml:space="preserve">Kvėpavimo sistemos sutrikimai </w:t>
      </w:r>
    </w:p>
    <w:p w14:paraId="215B0C8D" w14:textId="624423B4"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Pavartojus kai kurių į akis skirtų beta adrenoblokatorių buvo užregistruoti kvėpavimo sistemos reakcijų atvejai, įskaitant astma sergančių pacientų mirtį dėl bronchų spazmų.</w:t>
      </w:r>
    </w:p>
    <w:p w14:paraId="3CFD483A" w14:textId="77777777" w:rsidR="009B1DDD" w:rsidRPr="0082559D" w:rsidRDefault="009B1DDD" w:rsidP="009B1DDD">
      <w:pPr>
        <w:autoSpaceDE w:val="0"/>
        <w:autoSpaceDN w:val="0"/>
        <w:adjustRightInd w:val="0"/>
        <w:rPr>
          <w:color w:val="000000"/>
          <w:szCs w:val="22"/>
          <w:u w:val="single"/>
          <w:lang w:eastAsia="el-GR"/>
        </w:rPr>
      </w:pPr>
    </w:p>
    <w:p w14:paraId="5BC8AC17" w14:textId="6B1A898E"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Lengva ar vidutinio sunkumo lėtine obstrukcine plaučių liga (LOPL) sergantiems pacientams Travoprost/Timolol STADA reikia vartoti atsargiai ir tik tada, jeigu galima nauda viršija galimą riziką.</w:t>
      </w:r>
    </w:p>
    <w:p w14:paraId="3C7ED216" w14:textId="77777777" w:rsidR="009B1DDD" w:rsidRPr="0082559D" w:rsidRDefault="009B1DDD" w:rsidP="009B1DDD">
      <w:pPr>
        <w:autoSpaceDE w:val="0"/>
        <w:autoSpaceDN w:val="0"/>
        <w:adjustRightInd w:val="0"/>
        <w:rPr>
          <w:color w:val="000000"/>
          <w:szCs w:val="22"/>
          <w:u w:val="single"/>
          <w:lang w:eastAsia="el-GR"/>
        </w:rPr>
      </w:pPr>
    </w:p>
    <w:p w14:paraId="684E66C3" w14:textId="741BEC44" w:rsidR="009B1DDD" w:rsidRPr="0082559D" w:rsidRDefault="009B1DDD" w:rsidP="009B1DDD">
      <w:pPr>
        <w:autoSpaceDE w:val="0"/>
        <w:autoSpaceDN w:val="0"/>
        <w:adjustRightInd w:val="0"/>
        <w:rPr>
          <w:color w:val="000000"/>
          <w:szCs w:val="22"/>
          <w:u w:val="single"/>
          <w:lang w:eastAsia="el-GR"/>
        </w:rPr>
      </w:pPr>
      <w:r w:rsidRPr="0082559D">
        <w:rPr>
          <w:color w:val="000000"/>
          <w:szCs w:val="22"/>
          <w:u w:val="single"/>
          <w:lang w:eastAsia="el-GR"/>
        </w:rPr>
        <w:t>Hipoglikemija (cukrinis diabetas)</w:t>
      </w:r>
    </w:p>
    <w:p w14:paraId="22C93FB4" w14:textId="77777777"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 xml:space="preserve">Pacientai, patiriantys savaiminę hipoglikemiją arba sergantys labilia diabeto forma, beta adrenoblokatorius turi vartoti atsargiai, nes beta adrenoblokatoriai gali maskuoti ūminės hipoglikemijos požymius ir simptomus. </w:t>
      </w:r>
    </w:p>
    <w:p w14:paraId="1D9D8F58" w14:textId="77777777" w:rsidR="009B1DDD" w:rsidRPr="0082559D" w:rsidRDefault="009B1DDD" w:rsidP="009B1DDD">
      <w:pPr>
        <w:autoSpaceDE w:val="0"/>
        <w:autoSpaceDN w:val="0"/>
        <w:adjustRightInd w:val="0"/>
        <w:rPr>
          <w:color w:val="000000"/>
          <w:szCs w:val="22"/>
          <w:u w:val="single"/>
          <w:lang w:eastAsia="el-GR"/>
        </w:rPr>
      </w:pPr>
    </w:p>
    <w:p w14:paraId="4090EA3A" w14:textId="6E43EB41" w:rsidR="009B1DDD" w:rsidRPr="0082559D" w:rsidRDefault="009B1DDD" w:rsidP="009B1DDD">
      <w:pPr>
        <w:autoSpaceDE w:val="0"/>
        <w:autoSpaceDN w:val="0"/>
        <w:adjustRightInd w:val="0"/>
        <w:rPr>
          <w:color w:val="000000"/>
          <w:szCs w:val="22"/>
          <w:u w:val="single"/>
          <w:lang w:eastAsia="el-GR"/>
        </w:rPr>
      </w:pPr>
      <w:r w:rsidRPr="0082559D">
        <w:rPr>
          <w:color w:val="000000"/>
          <w:szCs w:val="22"/>
          <w:u w:val="single"/>
          <w:lang w:eastAsia="el-GR"/>
        </w:rPr>
        <w:t>Raumenų silpnumas</w:t>
      </w:r>
    </w:p>
    <w:p w14:paraId="127682F2" w14:textId="3EA514E0"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Gauta pranešimų, kad beta adrenoblokatorių vaistiniai preparatai sustiprino raumenų silpnumą ir sukėlė tam tikrų į miasteniją panašių simptomų (pvz., diplopiją, ptozę ir bendrąjį silpnumą).</w:t>
      </w:r>
    </w:p>
    <w:p w14:paraId="678A4984" w14:textId="77777777" w:rsidR="009B1DDD" w:rsidRPr="0082559D" w:rsidRDefault="009B1DDD" w:rsidP="009B1DDD">
      <w:pPr>
        <w:autoSpaceDE w:val="0"/>
        <w:autoSpaceDN w:val="0"/>
        <w:adjustRightInd w:val="0"/>
        <w:rPr>
          <w:color w:val="000000"/>
          <w:szCs w:val="22"/>
          <w:u w:val="single"/>
          <w:lang w:eastAsia="el-GR"/>
        </w:rPr>
      </w:pPr>
      <w:r w:rsidRPr="0082559D">
        <w:rPr>
          <w:color w:val="000000"/>
          <w:szCs w:val="22"/>
          <w:u w:val="single"/>
          <w:lang w:eastAsia="el-GR"/>
        </w:rPr>
        <w:t xml:space="preserve"> </w:t>
      </w:r>
    </w:p>
    <w:p w14:paraId="3F33315B" w14:textId="5E1E9D61" w:rsidR="009B1DDD" w:rsidRPr="0082559D" w:rsidRDefault="009B1DDD" w:rsidP="009B1DDD">
      <w:pPr>
        <w:autoSpaceDE w:val="0"/>
        <w:autoSpaceDN w:val="0"/>
        <w:adjustRightInd w:val="0"/>
        <w:rPr>
          <w:color w:val="000000"/>
          <w:szCs w:val="22"/>
          <w:u w:val="single"/>
          <w:lang w:eastAsia="el-GR"/>
        </w:rPr>
      </w:pPr>
      <w:r w:rsidRPr="0082559D">
        <w:rPr>
          <w:color w:val="000000"/>
          <w:szCs w:val="22"/>
          <w:u w:val="single"/>
          <w:lang w:eastAsia="el-GR"/>
        </w:rPr>
        <w:t>Ragenos ligos</w:t>
      </w:r>
    </w:p>
    <w:p w14:paraId="29F9592F" w14:textId="5788816E"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Į akis lašinami beta adrenoblokatoriai gali sukelti akių sausumą. Ragenos ligomis sergančius ligonius reikia gydyti atsargiai.</w:t>
      </w:r>
    </w:p>
    <w:p w14:paraId="5DDF33D8" w14:textId="77777777" w:rsidR="009B1DDD" w:rsidRPr="0082559D" w:rsidRDefault="009B1DDD" w:rsidP="009B1DDD">
      <w:pPr>
        <w:autoSpaceDE w:val="0"/>
        <w:autoSpaceDN w:val="0"/>
        <w:adjustRightInd w:val="0"/>
        <w:rPr>
          <w:color w:val="000000"/>
          <w:szCs w:val="22"/>
          <w:u w:val="single"/>
          <w:lang w:eastAsia="el-GR"/>
        </w:rPr>
      </w:pPr>
    </w:p>
    <w:p w14:paraId="56D4C227" w14:textId="77777777" w:rsidR="009B1DDD" w:rsidRPr="0082559D" w:rsidRDefault="009B1DDD" w:rsidP="009B1DDD">
      <w:pPr>
        <w:autoSpaceDE w:val="0"/>
        <w:autoSpaceDN w:val="0"/>
        <w:adjustRightInd w:val="0"/>
        <w:rPr>
          <w:color w:val="000000"/>
          <w:szCs w:val="22"/>
          <w:u w:val="single"/>
          <w:lang w:eastAsia="el-GR"/>
        </w:rPr>
      </w:pPr>
      <w:r w:rsidRPr="0082559D">
        <w:rPr>
          <w:color w:val="000000"/>
          <w:szCs w:val="22"/>
          <w:u w:val="single"/>
          <w:lang w:eastAsia="el-GR"/>
        </w:rPr>
        <w:t xml:space="preserve">Gyslainės atšoka </w:t>
      </w:r>
    </w:p>
    <w:p w14:paraId="3B294675" w14:textId="77777777"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Gydant akies vandeninio skysčio gamybą mažinančiais vaistais (pvz., timololiu, acetazolamidu) po filtravimo procedūrų užregistruoti gyslainės atšokos atvejai.</w:t>
      </w:r>
    </w:p>
    <w:p w14:paraId="3980CCBF" w14:textId="77777777" w:rsidR="009B1DDD" w:rsidRPr="0082559D" w:rsidRDefault="009B1DDD" w:rsidP="009B1DDD">
      <w:pPr>
        <w:autoSpaceDE w:val="0"/>
        <w:autoSpaceDN w:val="0"/>
        <w:adjustRightInd w:val="0"/>
        <w:rPr>
          <w:color w:val="000000"/>
          <w:szCs w:val="22"/>
          <w:u w:val="single"/>
          <w:lang w:eastAsia="el-GR"/>
        </w:rPr>
      </w:pPr>
    </w:p>
    <w:p w14:paraId="1D3B97DA" w14:textId="2ADA4815" w:rsidR="009B1DDD" w:rsidRPr="0082559D" w:rsidRDefault="009B1DDD" w:rsidP="009B1DDD">
      <w:pPr>
        <w:autoSpaceDE w:val="0"/>
        <w:autoSpaceDN w:val="0"/>
        <w:adjustRightInd w:val="0"/>
        <w:rPr>
          <w:color w:val="000000"/>
          <w:szCs w:val="22"/>
          <w:u w:val="single"/>
          <w:lang w:eastAsia="el-GR"/>
        </w:rPr>
      </w:pPr>
      <w:r w:rsidRPr="0082559D">
        <w:rPr>
          <w:color w:val="000000"/>
          <w:szCs w:val="22"/>
          <w:u w:val="single"/>
          <w:lang w:eastAsia="el-GR"/>
        </w:rPr>
        <w:t>Kiti beta adrenoblokatoriai</w:t>
      </w:r>
    </w:p>
    <w:p w14:paraId="123D3F38" w14:textId="130C0F6B"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Kai timololis skiriamas pacientams, kurie jau vartoja sisteminio veikimo beta adrenoblokatorių vaistinių preparatų, gali sustiprėti poveikis akispūdžiui arba žinomi sisteminės beta adrenoreceptorių blokados reiškiniai. Gydymo poveikį tokiems pacientams privalu atidžiai stebėti. Nerekomenduojama vienu metu vartoti dviejų vietinių beta adrenoblokatorių (žr. 4.5 skyrių).</w:t>
      </w:r>
    </w:p>
    <w:p w14:paraId="52AF0396" w14:textId="77777777"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 xml:space="preserve"> </w:t>
      </w:r>
    </w:p>
    <w:p w14:paraId="1F296CD5" w14:textId="50B841C7" w:rsidR="009B1DDD" w:rsidRPr="0082559D" w:rsidRDefault="009B1DDD" w:rsidP="009B1DDD">
      <w:pPr>
        <w:autoSpaceDE w:val="0"/>
        <w:autoSpaceDN w:val="0"/>
        <w:adjustRightInd w:val="0"/>
        <w:rPr>
          <w:color w:val="000000"/>
          <w:szCs w:val="22"/>
          <w:u w:val="single"/>
          <w:lang w:eastAsia="el-GR"/>
        </w:rPr>
      </w:pPr>
      <w:r w:rsidRPr="0082559D">
        <w:rPr>
          <w:color w:val="000000"/>
          <w:szCs w:val="22"/>
          <w:u w:val="single"/>
          <w:lang w:eastAsia="el-GR"/>
        </w:rPr>
        <w:t>Chirurginė anestezija</w:t>
      </w:r>
    </w:p>
    <w:p w14:paraId="1340EAF8" w14:textId="77777777"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Oftalmologiniai beta adrenoblokatorių preparatai gali blokuoti sisteminių beta adrenomimetikų, pvz., adrenalino, poveikį. Jeigu pacientas vartoja timololį, apie tai privalu pranešti anesteziologui.</w:t>
      </w:r>
    </w:p>
    <w:p w14:paraId="3C82D96D" w14:textId="77777777" w:rsidR="009B1DDD" w:rsidRPr="0082559D" w:rsidRDefault="009B1DDD" w:rsidP="009B1DDD">
      <w:pPr>
        <w:autoSpaceDE w:val="0"/>
        <w:autoSpaceDN w:val="0"/>
        <w:adjustRightInd w:val="0"/>
        <w:rPr>
          <w:color w:val="000000"/>
          <w:szCs w:val="22"/>
          <w:lang w:eastAsia="el-GR"/>
        </w:rPr>
      </w:pPr>
    </w:p>
    <w:p w14:paraId="02DC0052" w14:textId="47C05B31" w:rsidR="009B1DDD" w:rsidRPr="0082559D" w:rsidRDefault="009B1DDD" w:rsidP="009B1DDD">
      <w:pPr>
        <w:autoSpaceDE w:val="0"/>
        <w:autoSpaceDN w:val="0"/>
        <w:adjustRightInd w:val="0"/>
        <w:rPr>
          <w:color w:val="000000"/>
          <w:szCs w:val="22"/>
          <w:lang w:eastAsia="el-GR"/>
        </w:rPr>
      </w:pPr>
      <w:r w:rsidRPr="0082559D">
        <w:rPr>
          <w:color w:val="000000"/>
          <w:szCs w:val="22"/>
          <w:u w:val="single"/>
          <w:lang w:eastAsia="el-GR"/>
        </w:rPr>
        <w:t>Hipertirozė</w:t>
      </w:r>
    </w:p>
    <w:p w14:paraId="4D04F579" w14:textId="39772FDB"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Beta adrenoblokatoriai gali maskuoti hipertireozės požymius.</w:t>
      </w:r>
    </w:p>
    <w:p w14:paraId="5249F8D4" w14:textId="77777777"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 xml:space="preserve"> </w:t>
      </w:r>
    </w:p>
    <w:p w14:paraId="7ADBADA3" w14:textId="2C73C238" w:rsidR="009B1DDD" w:rsidRPr="0082559D" w:rsidRDefault="009B1DDD" w:rsidP="009B1DDD">
      <w:pPr>
        <w:autoSpaceDE w:val="0"/>
        <w:autoSpaceDN w:val="0"/>
        <w:adjustRightInd w:val="0"/>
        <w:rPr>
          <w:color w:val="000000"/>
          <w:szCs w:val="22"/>
          <w:u w:val="single"/>
          <w:lang w:eastAsia="el-GR"/>
        </w:rPr>
      </w:pPr>
      <w:r w:rsidRPr="0082559D">
        <w:rPr>
          <w:color w:val="000000"/>
          <w:szCs w:val="22"/>
          <w:u w:val="single"/>
          <w:lang w:eastAsia="el-GR"/>
        </w:rPr>
        <w:t>Sąlytis su oda</w:t>
      </w:r>
    </w:p>
    <w:p w14:paraId="58A13123" w14:textId="6FEEBA21"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Prostaglandinai ir prostaglandinų analogai yra biologiškai aktyvios medžiagos, kurios gali būti absorbuojamos per odą. Nėščios ir planuojančios pastoti moterys turi laikytis atsargumo, kad tiesiogiai neprisiliestų prie butelio turinio. Jei atsitiktų taip, kad butelio turinio dalis patektų ant odos, tą vietą būtina nedelsiant kruopščiai nuplauti.</w:t>
      </w:r>
    </w:p>
    <w:p w14:paraId="3AE6ED59" w14:textId="77777777" w:rsidR="009B1DDD" w:rsidRPr="0082559D" w:rsidRDefault="009B1DDD" w:rsidP="009B1DDD">
      <w:pPr>
        <w:autoSpaceDE w:val="0"/>
        <w:autoSpaceDN w:val="0"/>
        <w:adjustRightInd w:val="0"/>
        <w:rPr>
          <w:color w:val="000000"/>
          <w:szCs w:val="22"/>
          <w:lang w:eastAsia="el-GR"/>
        </w:rPr>
      </w:pPr>
    </w:p>
    <w:p w14:paraId="482C3CCF" w14:textId="34677162" w:rsidR="009B1DDD" w:rsidRPr="0082559D" w:rsidRDefault="009B1DDD" w:rsidP="009B1DDD">
      <w:pPr>
        <w:autoSpaceDE w:val="0"/>
        <w:autoSpaceDN w:val="0"/>
        <w:adjustRightInd w:val="0"/>
        <w:rPr>
          <w:color w:val="000000"/>
          <w:szCs w:val="22"/>
          <w:lang w:eastAsia="el-GR"/>
        </w:rPr>
      </w:pPr>
      <w:r w:rsidRPr="0082559D">
        <w:rPr>
          <w:color w:val="000000"/>
          <w:szCs w:val="22"/>
          <w:u w:val="single"/>
          <w:lang w:eastAsia="el-GR"/>
        </w:rPr>
        <w:t>Anafilaksinės</w:t>
      </w:r>
      <w:r w:rsidRPr="0082559D">
        <w:rPr>
          <w:color w:val="000000"/>
          <w:szCs w:val="22"/>
          <w:lang w:eastAsia="el-GR"/>
        </w:rPr>
        <w:t xml:space="preserve"> </w:t>
      </w:r>
      <w:r w:rsidRPr="0082559D">
        <w:rPr>
          <w:color w:val="000000"/>
          <w:szCs w:val="22"/>
          <w:u w:val="single"/>
          <w:lang w:eastAsia="el-GR"/>
        </w:rPr>
        <w:t>reakcijos</w:t>
      </w:r>
    </w:p>
    <w:p w14:paraId="6425A3FE" w14:textId="7F759DEE"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 xml:space="preserve">Pacientams, kuriems buvo atopija arba sunkios anafilaksinės reakcijos į įvairius alergenus ir vartojantiems beta adrenoblokatorių, gali pasireikšti stipresnės reakcijos į pakartotinį tokių alergenų </w:t>
      </w:r>
      <w:r w:rsidRPr="0082559D">
        <w:rPr>
          <w:color w:val="000000"/>
          <w:szCs w:val="22"/>
          <w:lang w:eastAsia="el-GR"/>
        </w:rPr>
        <w:lastRenderedPageBreak/>
        <w:t>poveikį ir jiems gali neveikti įprastinės anafilaksinėms reakcijoms gydyti naudojamos adrenalino dozės.</w:t>
      </w:r>
    </w:p>
    <w:p w14:paraId="13113C77" w14:textId="77777777"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 xml:space="preserve"> </w:t>
      </w:r>
    </w:p>
    <w:p w14:paraId="17495802" w14:textId="5E38B1CA" w:rsidR="009B1DDD" w:rsidRPr="0082559D" w:rsidRDefault="009B1DDD" w:rsidP="009B1DDD">
      <w:pPr>
        <w:autoSpaceDE w:val="0"/>
        <w:autoSpaceDN w:val="0"/>
        <w:adjustRightInd w:val="0"/>
        <w:rPr>
          <w:color w:val="000000"/>
          <w:szCs w:val="22"/>
          <w:u w:val="single"/>
          <w:lang w:eastAsia="el-GR"/>
        </w:rPr>
      </w:pPr>
      <w:r w:rsidRPr="0082559D">
        <w:rPr>
          <w:color w:val="000000"/>
          <w:szCs w:val="22"/>
          <w:u w:val="single"/>
          <w:lang w:eastAsia="el-GR"/>
        </w:rPr>
        <w:t>Tuo pačiu metu skiriamas kitas gydymas</w:t>
      </w:r>
    </w:p>
    <w:p w14:paraId="73C1EFBC" w14:textId="400975D0"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Timololis gali sąveikauti su kitais vaistiniais preparatais (žr. 4.5 skyrių).</w:t>
      </w:r>
    </w:p>
    <w:p w14:paraId="7216E32C" w14:textId="77777777"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Vietiškai vartoti du prostaglandinus nerekomenduojama.</w:t>
      </w:r>
    </w:p>
    <w:p w14:paraId="73161421" w14:textId="77777777" w:rsidR="009B1DDD" w:rsidRPr="0082559D" w:rsidRDefault="009B1DDD" w:rsidP="009B1DDD">
      <w:pPr>
        <w:autoSpaceDE w:val="0"/>
        <w:autoSpaceDN w:val="0"/>
        <w:adjustRightInd w:val="0"/>
        <w:rPr>
          <w:color w:val="000000"/>
          <w:szCs w:val="22"/>
          <w:u w:val="single"/>
          <w:lang w:eastAsia="el-GR"/>
        </w:rPr>
      </w:pPr>
    </w:p>
    <w:p w14:paraId="310F2DA6" w14:textId="45F987D3" w:rsidR="009B1DDD" w:rsidRPr="0082559D" w:rsidRDefault="009B1DDD" w:rsidP="009B1DDD">
      <w:pPr>
        <w:autoSpaceDE w:val="0"/>
        <w:autoSpaceDN w:val="0"/>
        <w:adjustRightInd w:val="0"/>
        <w:rPr>
          <w:color w:val="000000"/>
          <w:szCs w:val="22"/>
          <w:u w:val="single"/>
          <w:lang w:eastAsia="el-GR"/>
        </w:rPr>
      </w:pPr>
      <w:r w:rsidRPr="0082559D">
        <w:rPr>
          <w:color w:val="000000"/>
          <w:szCs w:val="22"/>
          <w:u w:val="single"/>
          <w:lang w:eastAsia="el-GR"/>
        </w:rPr>
        <w:t>Poveikis akims</w:t>
      </w:r>
    </w:p>
    <w:p w14:paraId="2E57164B" w14:textId="10DC8CA3"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Travoprostas, didindamas melanosomų (pigmento granulių) skaičių melanocituose, gali palaipsniui keisti akių spalvą. Prieš pradedant gydymą, ligoniai turi būti informuoti apie galimą negrįžtamą jų akių spalvos pasikeitimą. Vienos akies gydymo pasekmės gali būti negrįžtama heterochromija. Ilgalaikis poveikis melanocitams ir to pasekmės šiuo metu nėra žinomi. Rainelės spalva keičiasi lėtai ir šis pasikeitimas gali būti nepastebimas mėnesiais ar metais. Akių spalvos pasikeitimas dažniausiai buvo stebimas ligoniams su mišrios spalvos rainelėmis, t.y. mėlynai-rudomis, pilkai-rudomis, geltonai-rudomis ir žaliai-rudomis, tačiau jis buvo stebimas ir ligoniams su rudomis akimis. Paprastai gydomoje akyje ruda pigmentacija plinta koncentriškai nuo vyzdžio link periferijos, tačiau ir visa rainelė arba jos dalys gali tapti rudesnėmis. Nutraukus gydymą, tolesnis rudos rainelės pigmentacijos didėjimas nebuvo stebimas.</w:t>
      </w:r>
    </w:p>
    <w:p w14:paraId="5DFEFEAE" w14:textId="77777777" w:rsidR="009B1DDD" w:rsidRPr="0082559D" w:rsidRDefault="009B1DDD" w:rsidP="009B1DDD">
      <w:pPr>
        <w:autoSpaceDE w:val="0"/>
        <w:autoSpaceDN w:val="0"/>
        <w:adjustRightInd w:val="0"/>
        <w:rPr>
          <w:color w:val="000000"/>
          <w:szCs w:val="22"/>
          <w:u w:val="single"/>
          <w:lang w:eastAsia="el-GR"/>
        </w:rPr>
      </w:pPr>
    </w:p>
    <w:p w14:paraId="1A7D4556" w14:textId="780BFAAA" w:rsidR="009B1DDD" w:rsidRPr="0082559D" w:rsidRDefault="009B1DDD" w:rsidP="009B1DDD">
      <w:pPr>
        <w:rPr>
          <w:color w:val="000000"/>
          <w:szCs w:val="22"/>
          <w:lang w:eastAsia="el-GR"/>
        </w:rPr>
      </w:pPr>
      <w:r w:rsidRPr="0082559D">
        <w:rPr>
          <w:color w:val="000000"/>
          <w:szCs w:val="22"/>
          <w:lang w:eastAsia="el-GR"/>
        </w:rPr>
        <w:t>Kontroliuojamų klinikinių tyrimų metu buvo stebimas su travoprostu susijęs odos prie akių ir/arba vokų odos patamsėjimas.</w:t>
      </w:r>
    </w:p>
    <w:p w14:paraId="52D9ABD7" w14:textId="77777777" w:rsidR="009B1DDD" w:rsidRPr="0082559D" w:rsidRDefault="009B1DDD" w:rsidP="009B1DDD">
      <w:pPr>
        <w:rPr>
          <w:color w:val="000000"/>
          <w:szCs w:val="22"/>
          <w:lang w:eastAsia="el-GR"/>
        </w:rPr>
      </w:pPr>
      <w:r w:rsidRPr="0082559D">
        <w:rPr>
          <w:color w:val="000000"/>
          <w:szCs w:val="22"/>
          <w:lang w:eastAsia="el-GR"/>
        </w:rPr>
        <w:t xml:space="preserve"> </w:t>
      </w:r>
    </w:p>
    <w:p w14:paraId="03A22868" w14:textId="7E9C4776" w:rsidR="009B1DDD" w:rsidRPr="0082559D" w:rsidRDefault="009B1DDD" w:rsidP="009B1DDD">
      <w:pPr>
        <w:rPr>
          <w:color w:val="000000"/>
          <w:szCs w:val="22"/>
          <w:lang w:eastAsia="el-GR"/>
        </w:rPr>
      </w:pPr>
      <w:r w:rsidRPr="0082559D">
        <w:rPr>
          <w:color w:val="000000"/>
          <w:szCs w:val="22"/>
          <w:lang w:eastAsia="el-GR"/>
        </w:rPr>
        <w:t>Vartojant prostaglandinų analogų, buvo periorbitalinės srities ir vokų pokyčių, įskaitant voko vagelės pagilėjimą, atvejų.</w:t>
      </w:r>
    </w:p>
    <w:p w14:paraId="7EF4D453" w14:textId="77777777" w:rsidR="009B1DDD" w:rsidRPr="0082559D" w:rsidRDefault="009B1DDD" w:rsidP="009B1DDD">
      <w:pPr>
        <w:rPr>
          <w:color w:val="000000"/>
          <w:szCs w:val="22"/>
          <w:lang w:eastAsia="el-GR"/>
        </w:rPr>
      </w:pPr>
      <w:r w:rsidRPr="0082559D">
        <w:rPr>
          <w:color w:val="000000"/>
          <w:szCs w:val="22"/>
          <w:lang w:eastAsia="el-GR"/>
        </w:rPr>
        <w:t xml:space="preserve"> </w:t>
      </w:r>
    </w:p>
    <w:p w14:paraId="11827D59" w14:textId="77777777" w:rsidR="009B1DDD" w:rsidRPr="0082559D" w:rsidRDefault="009B1DDD" w:rsidP="009B1DDD">
      <w:pPr>
        <w:rPr>
          <w:color w:val="000000"/>
          <w:szCs w:val="22"/>
          <w:lang w:eastAsia="el-GR"/>
        </w:rPr>
      </w:pPr>
      <w:r w:rsidRPr="0082559D">
        <w:rPr>
          <w:color w:val="000000"/>
          <w:szCs w:val="22"/>
          <w:lang w:eastAsia="el-GR"/>
        </w:rPr>
        <w:t>Travoprostas gali palaipsniui keisti gydomos(-ų) akies(-ių) blakstienas; beveik pusei klinikiniuose tyrimuose dalyvavusių ligonių buvo stebėti šie pokyčiai: blakstienų ilgio, storio, pigmentacijos ir/arba skaičiaus padidėjimas. Blakstienų pokyčių mechanizmas ir ilgalaikės jų pasekmės šiuo metu nėra žinomi.</w:t>
      </w:r>
    </w:p>
    <w:p w14:paraId="560F8949" w14:textId="77777777" w:rsidR="009B1DDD" w:rsidRPr="0082559D" w:rsidRDefault="009B1DDD" w:rsidP="009B1DDD">
      <w:pPr>
        <w:rPr>
          <w:color w:val="000000"/>
          <w:szCs w:val="22"/>
          <w:lang w:eastAsia="el-GR"/>
        </w:rPr>
      </w:pPr>
    </w:p>
    <w:p w14:paraId="2D129A13" w14:textId="4C6E75E0" w:rsidR="009B1DDD" w:rsidRPr="0082559D" w:rsidRDefault="009B1DDD" w:rsidP="009B1DDD">
      <w:pPr>
        <w:rPr>
          <w:color w:val="000000"/>
          <w:szCs w:val="22"/>
          <w:lang w:eastAsia="el-GR"/>
        </w:rPr>
      </w:pPr>
      <w:r w:rsidRPr="0082559D">
        <w:rPr>
          <w:color w:val="000000"/>
          <w:szCs w:val="22"/>
          <w:lang w:eastAsia="el-GR"/>
        </w:rPr>
        <w:t>Tyrimuose su beždžionėmis buvo nustatyta, kad travoprostas sukelia nežymų voko plyšio padidėjimą. Tačiau šis poveikis nebuvo stebimas klinikinių tyrimų metu ir yra laikomas būdingu tik atskirai rūšiai.</w:t>
      </w:r>
    </w:p>
    <w:p w14:paraId="3DAD9B9A" w14:textId="77777777" w:rsidR="009B1DDD" w:rsidRPr="0082559D" w:rsidRDefault="009B1DDD" w:rsidP="009B1DDD">
      <w:pPr>
        <w:rPr>
          <w:color w:val="000000"/>
          <w:szCs w:val="22"/>
          <w:lang w:eastAsia="el-GR"/>
        </w:rPr>
      </w:pPr>
      <w:r w:rsidRPr="0082559D">
        <w:rPr>
          <w:color w:val="000000"/>
          <w:szCs w:val="22"/>
          <w:lang w:eastAsia="el-GR"/>
        </w:rPr>
        <w:t xml:space="preserve"> </w:t>
      </w:r>
    </w:p>
    <w:p w14:paraId="48372E79" w14:textId="44ACDD87" w:rsidR="009B1DDD" w:rsidRPr="0082559D" w:rsidRDefault="009B1DDD" w:rsidP="009B1DDD">
      <w:pPr>
        <w:rPr>
          <w:color w:val="000000"/>
          <w:szCs w:val="22"/>
          <w:lang w:eastAsia="el-GR"/>
        </w:rPr>
      </w:pPr>
      <w:r w:rsidRPr="0082559D">
        <w:rPr>
          <w:color w:val="000000"/>
          <w:szCs w:val="22"/>
          <w:lang w:eastAsia="el-GR"/>
        </w:rPr>
        <w:t>Nėra patirties apie travoprosto/timololio 40 mikrogramų/ 5 mg/ ml akių lašų poveikį akyje esant uždegiminiams procesams; taip pat esant neovaskulinei, uždaro kampo, siauro kampo ar įgimtai glaukomai, ir tik ribota patirtis esant skydliaukės patologijos sukeltai oftalmopatijai, atviro kampo glaukomai ligoniams su implantuotu intraokuliniu lęšiuku ir pigmentinei arba pseudoeksfoliacinei glaukomai.</w:t>
      </w:r>
    </w:p>
    <w:p w14:paraId="07FEB565" w14:textId="77777777" w:rsidR="009B1DDD" w:rsidRPr="0082559D" w:rsidRDefault="009B1DDD" w:rsidP="009B1DDD">
      <w:pPr>
        <w:rPr>
          <w:color w:val="000000"/>
          <w:szCs w:val="22"/>
          <w:lang w:eastAsia="el-GR"/>
        </w:rPr>
      </w:pPr>
      <w:r w:rsidRPr="0082559D">
        <w:rPr>
          <w:color w:val="000000"/>
          <w:szCs w:val="22"/>
          <w:lang w:eastAsia="el-GR"/>
        </w:rPr>
        <w:t xml:space="preserve"> </w:t>
      </w:r>
    </w:p>
    <w:p w14:paraId="5181AA93" w14:textId="36BB6500" w:rsidR="009B1DDD" w:rsidRPr="0082559D" w:rsidRDefault="009B1DDD" w:rsidP="009B1DDD">
      <w:pPr>
        <w:rPr>
          <w:color w:val="000000"/>
          <w:szCs w:val="22"/>
          <w:lang w:eastAsia="el-GR"/>
        </w:rPr>
      </w:pPr>
      <w:r w:rsidRPr="0082559D">
        <w:rPr>
          <w:color w:val="000000"/>
          <w:szCs w:val="22"/>
          <w:lang w:eastAsia="el-GR"/>
        </w:rPr>
        <w:t>Gydymo prostaglandino F</w:t>
      </w:r>
      <w:r w:rsidRPr="0082559D">
        <w:rPr>
          <w:color w:val="000000"/>
          <w:szCs w:val="22"/>
          <w:vertAlign w:val="subscript"/>
          <w:lang w:eastAsia="el-GR"/>
        </w:rPr>
        <w:t>2α</w:t>
      </w:r>
      <w:r w:rsidRPr="0082559D">
        <w:rPr>
          <w:color w:val="000000"/>
          <w:szCs w:val="22"/>
          <w:lang w:eastAsia="el-GR"/>
        </w:rPr>
        <w:t xml:space="preserve"> analogais metu buvo geltonosios dėmės edemos atvejų. Ligoniams be lęšiuko, ligoniams su dirbtiniu lęšiu, kuriems yra plyšusi užpakalinė lęšiuko kapsulė arba implantuotas priekinės kameros lęšis, arba ligoniams su žinomais rizikos faktoriais cistinės makulos edemos išsivystymui, Travoprost/Timolol STADA naudoti rekomenduojama atsargiai.</w:t>
      </w:r>
    </w:p>
    <w:p w14:paraId="76799CCB" w14:textId="77777777" w:rsidR="009B1DDD" w:rsidRPr="0082559D" w:rsidRDefault="009B1DDD" w:rsidP="009B1DDD">
      <w:pPr>
        <w:rPr>
          <w:color w:val="000000"/>
          <w:szCs w:val="22"/>
          <w:lang w:eastAsia="el-GR"/>
        </w:rPr>
      </w:pPr>
    </w:p>
    <w:p w14:paraId="32811E52" w14:textId="4E1E8C7D"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Pacientai, su žinomais rizikos faktoriais irito ar uveito išsivystymui, bei pacientai, kuriems yra aktyvus intraokulinis uždegimas, Travoprost/Timolol STADA turi naudoti atsargiai.</w:t>
      </w:r>
    </w:p>
    <w:p w14:paraId="1E74EBF5" w14:textId="77777777"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 xml:space="preserve"> </w:t>
      </w:r>
    </w:p>
    <w:p w14:paraId="068CEA61" w14:textId="050068F0" w:rsidR="009B1DDD" w:rsidRPr="0082559D" w:rsidRDefault="009B1DDD" w:rsidP="009B1DDD">
      <w:pPr>
        <w:autoSpaceDE w:val="0"/>
        <w:autoSpaceDN w:val="0"/>
        <w:adjustRightInd w:val="0"/>
        <w:rPr>
          <w:color w:val="000000"/>
          <w:szCs w:val="22"/>
          <w:u w:val="single"/>
          <w:lang w:eastAsia="el-GR"/>
        </w:rPr>
      </w:pPr>
      <w:r w:rsidRPr="0082559D">
        <w:rPr>
          <w:color w:val="000000"/>
          <w:szCs w:val="22"/>
          <w:u w:val="single"/>
          <w:lang w:eastAsia="el-GR"/>
        </w:rPr>
        <w:t>Pagalbinės medžiagos</w:t>
      </w:r>
    </w:p>
    <w:p w14:paraId="03F918A9" w14:textId="77777777" w:rsidR="00295608" w:rsidRPr="0082559D" w:rsidRDefault="009B1DDD" w:rsidP="009B1DDD">
      <w:pPr>
        <w:autoSpaceDE w:val="0"/>
        <w:autoSpaceDN w:val="0"/>
        <w:adjustRightInd w:val="0"/>
        <w:rPr>
          <w:color w:val="000000"/>
          <w:szCs w:val="22"/>
          <w:lang w:eastAsia="el-GR"/>
        </w:rPr>
      </w:pPr>
      <w:r w:rsidRPr="0082559D">
        <w:rPr>
          <w:color w:val="000000"/>
          <w:szCs w:val="22"/>
          <w:lang w:eastAsia="el-GR"/>
        </w:rPr>
        <w:t>Travoprost/Timolol STADA sudėtyje yra benzalkonio chlorido</w:t>
      </w:r>
    </w:p>
    <w:p w14:paraId="1FA0318A" w14:textId="4B89E1BB" w:rsidR="00E805B4" w:rsidRPr="0082559D" w:rsidRDefault="00E805B4" w:rsidP="00E805B4">
      <w:pPr>
        <w:autoSpaceDE w:val="0"/>
        <w:autoSpaceDN w:val="0"/>
        <w:adjustRightInd w:val="0"/>
        <w:rPr>
          <w:color w:val="000000"/>
          <w:szCs w:val="22"/>
          <w:lang w:eastAsia="el-GR"/>
        </w:rPr>
      </w:pPr>
      <w:r w:rsidRPr="0082559D">
        <w:rPr>
          <w:color w:val="000000"/>
          <w:szCs w:val="22"/>
          <w:lang w:eastAsia="el-GR"/>
        </w:rPr>
        <w:t xml:space="preserve">Gauta duomenų, kad benzalkonio chloridas gali sukelti akies sudirginimą, </w:t>
      </w:r>
      <w:r w:rsidR="00175A02" w:rsidRPr="0082559D">
        <w:rPr>
          <w:color w:val="000000"/>
          <w:szCs w:val="22"/>
          <w:lang w:eastAsia="el-GR"/>
        </w:rPr>
        <w:t>akių sausmės</w:t>
      </w:r>
      <w:r w:rsidRPr="0082559D">
        <w:rPr>
          <w:color w:val="000000"/>
          <w:szCs w:val="22"/>
          <w:lang w:eastAsia="el-GR"/>
        </w:rPr>
        <w:t xml:space="preserve"> simptomus ir gali </w:t>
      </w:r>
      <w:r w:rsidR="00EE70B5" w:rsidRPr="0082559D">
        <w:rPr>
          <w:color w:val="000000"/>
          <w:szCs w:val="22"/>
          <w:lang w:eastAsia="el-GR"/>
        </w:rPr>
        <w:t>pakenk</w:t>
      </w:r>
      <w:r w:rsidR="000A297C" w:rsidRPr="0082559D">
        <w:rPr>
          <w:color w:val="000000"/>
          <w:szCs w:val="22"/>
          <w:lang w:eastAsia="el-GR"/>
        </w:rPr>
        <w:t>ti</w:t>
      </w:r>
      <w:r w:rsidRPr="0082559D">
        <w:rPr>
          <w:color w:val="000000"/>
          <w:szCs w:val="22"/>
          <w:lang w:eastAsia="el-GR"/>
        </w:rPr>
        <w:t xml:space="preserve"> ašarų plėvel</w:t>
      </w:r>
      <w:r w:rsidR="000A297C" w:rsidRPr="0082559D">
        <w:rPr>
          <w:color w:val="000000"/>
          <w:szCs w:val="22"/>
          <w:lang w:eastAsia="el-GR"/>
        </w:rPr>
        <w:t>ę</w:t>
      </w:r>
      <w:r w:rsidRPr="0082559D">
        <w:rPr>
          <w:color w:val="000000"/>
          <w:szCs w:val="22"/>
          <w:lang w:eastAsia="el-GR"/>
        </w:rPr>
        <w:t xml:space="preserve"> ir ragenos pavirši</w:t>
      </w:r>
      <w:r w:rsidR="000A297C" w:rsidRPr="0082559D">
        <w:rPr>
          <w:color w:val="000000"/>
          <w:szCs w:val="22"/>
          <w:lang w:eastAsia="el-GR"/>
        </w:rPr>
        <w:t>ų</w:t>
      </w:r>
      <w:r w:rsidRPr="0082559D">
        <w:rPr>
          <w:color w:val="000000"/>
          <w:szCs w:val="22"/>
          <w:lang w:eastAsia="el-GR"/>
        </w:rPr>
        <w:t>.</w:t>
      </w:r>
    </w:p>
    <w:p w14:paraId="0DCB6A5B" w14:textId="4761EBEE" w:rsidR="00E805B4" w:rsidRPr="0082559D" w:rsidRDefault="00E805B4" w:rsidP="00E805B4">
      <w:pPr>
        <w:autoSpaceDE w:val="0"/>
        <w:autoSpaceDN w:val="0"/>
        <w:adjustRightInd w:val="0"/>
        <w:rPr>
          <w:color w:val="000000"/>
          <w:szCs w:val="22"/>
          <w:lang w:eastAsia="el-GR"/>
        </w:rPr>
      </w:pPr>
      <w:r w:rsidRPr="0082559D">
        <w:rPr>
          <w:color w:val="000000"/>
          <w:szCs w:val="22"/>
          <w:lang w:eastAsia="el-GR"/>
        </w:rPr>
        <w:t xml:space="preserve">Travoprost/Timolol STADA turi būti atsargiai vartojamas </w:t>
      </w:r>
      <w:r w:rsidR="00E30DDF" w:rsidRPr="0082559D">
        <w:rPr>
          <w:color w:val="000000"/>
          <w:szCs w:val="22"/>
          <w:lang w:eastAsia="el-GR"/>
        </w:rPr>
        <w:t>pacientams</w:t>
      </w:r>
      <w:r w:rsidR="00041B4F" w:rsidRPr="0082559D">
        <w:rPr>
          <w:color w:val="000000"/>
          <w:szCs w:val="22"/>
          <w:lang w:eastAsia="el-GR"/>
        </w:rPr>
        <w:t xml:space="preserve">, kuriems yra </w:t>
      </w:r>
      <w:r w:rsidRPr="0082559D">
        <w:rPr>
          <w:color w:val="000000"/>
          <w:szCs w:val="22"/>
          <w:lang w:eastAsia="el-GR"/>
        </w:rPr>
        <w:t>akies sausm</w:t>
      </w:r>
      <w:r w:rsidR="00041B4F" w:rsidRPr="0082559D">
        <w:rPr>
          <w:color w:val="000000"/>
          <w:szCs w:val="22"/>
          <w:lang w:eastAsia="el-GR"/>
        </w:rPr>
        <w:t>ė</w:t>
      </w:r>
      <w:r w:rsidR="000A297C" w:rsidRPr="0082559D">
        <w:rPr>
          <w:color w:val="000000"/>
          <w:szCs w:val="22"/>
          <w:lang w:eastAsia="el-GR"/>
        </w:rPr>
        <w:t>,</w:t>
      </w:r>
      <w:r w:rsidRPr="0082559D">
        <w:rPr>
          <w:color w:val="000000"/>
          <w:szCs w:val="22"/>
          <w:lang w:eastAsia="el-GR"/>
        </w:rPr>
        <w:t xml:space="preserve"> ir </w:t>
      </w:r>
      <w:r w:rsidR="000A297C" w:rsidRPr="0082559D">
        <w:rPr>
          <w:color w:val="000000"/>
          <w:szCs w:val="22"/>
          <w:lang w:eastAsia="el-GR"/>
        </w:rPr>
        <w:t>pacientams</w:t>
      </w:r>
      <w:r w:rsidR="00527233" w:rsidRPr="0082559D">
        <w:rPr>
          <w:color w:val="000000"/>
          <w:szCs w:val="22"/>
          <w:lang w:eastAsia="el-GR"/>
        </w:rPr>
        <w:t xml:space="preserve">, kuriems yra </w:t>
      </w:r>
      <w:r w:rsidRPr="0082559D">
        <w:rPr>
          <w:color w:val="000000"/>
          <w:szCs w:val="22"/>
          <w:lang w:eastAsia="el-GR"/>
        </w:rPr>
        <w:t>ragenos pažeidimo pavojus.</w:t>
      </w:r>
    </w:p>
    <w:p w14:paraId="30FFA2D1" w14:textId="5A2F7876" w:rsidR="00E805B4" w:rsidRPr="0082559D" w:rsidRDefault="00B74B2B" w:rsidP="00E805B4">
      <w:pPr>
        <w:autoSpaceDE w:val="0"/>
        <w:autoSpaceDN w:val="0"/>
        <w:adjustRightInd w:val="0"/>
        <w:rPr>
          <w:color w:val="000000"/>
          <w:szCs w:val="22"/>
          <w:lang w:eastAsia="el-GR"/>
        </w:rPr>
      </w:pPr>
      <w:r w:rsidRPr="0082559D">
        <w:rPr>
          <w:color w:val="000000"/>
          <w:szCs w:val="22"/>
          <w:lang w:eastAsia="el-GR"/>
        </w:rPr>
        <w:t>Užsitęsusio vartojimo atveju pacientai turi būti stebimi</w:t>
      </w:r>
      <w:r w:rsidR="00E805B4" w:rsidRPr="0082559D">
        <w:rPr>
          <w:color w:val="000000"/>
          <w:szCs w:val="22"/>
          <w:lang w:eastAsia="el-GR"/>
        </w:rPr>
        <w:t>.</w:t>
      </w:r>
    </w:p>
    <w:p w14:paraId="19864646" w14:textId="77777777" w:rsidR="00E805B4" w:rsidRPr="0082559D" w:rsidRDefault="00E805B4" w:rsidP="00E805B4">
      <w:pPr>
        <w:autoSpaceDE w:val="0"/>
        <w:autoSpaceDN w:val="0"/>
        <w:adjustRightInd w:val="0"/>
        <w:rPr>
          <w:color w:val="000000"/>
          <w:szCs w:val="22"/>
          <w:lang w:eastAsia="el-GR"/>
        </w:rPr>
      </w:pPr>
    </w:p>
    <w:p w14:paraId="3FA32373" w14:textId="0D5A3030" w:rsidR="009B1DDD" w:rsidRPr="0082559D" w:rsidRDefault="002E1C37" w:rsidP="009B1DDD">
      <w:pPr>
        <w:autoSpaceDE w:val="0"/>
        <w:autoSpaceDN w:val="0"/>
        <w:adjustRightInd w:val="0"/>
        <w:rPr>
          <w:color w:val="000000"/>
          <w:szCs w:val="22"/>
          <w:lang w:eastAsia="el-GR"/>
        </w:rPr>
      </w:pPr>
      <w:r w:rsidRPr="0082559D">
        <w:rPr>
          <w:color w:val="000000"/>
          <w:szCs w:val="22"/>
          <w:lang w:eastAsia="el-GR"/>
        </w:rPr>
        <w:t>Ž</w:t>
      </w:r>
      <w:r w:rsidR="00CC5F23" w:rsidRPr="0082559D">
        <w:rPr>
          <w:color w:val="000000"/>
          <w:szCs w:val="22"/>
          <w:lang w:eastAsia="el-GR"/>
        </w:rPr>
        <w:t xml:space="preserve">inoma, kad </w:t>
      </w:r>
      <w:r w:rsidR="002172BF" w:rsidRPr="0082559D">
        <w:rPr>
          <w:color w:val="000000"/>
          <w:szCs w:val="22"/>
          <w:lang w:eastAsia="el-GR"/>
        </w:rPr>
        <w:t>b</w:t>
      </w:r>
      <w:r w:rsidR="00E805B4" w:rsidRPr="0082559D">
        <w:rPr>
          <w:color w:val="000000"/>
          <w:szCs w:val="22"/>
          <w:lang w:eastAsia="el-GR"/>
        </w:rPr>
        <w:t xml:space="preserve">enzalkonio chloridas </w:t>
      </w:r>
      <w:r w:rsidR="002172BF" w:rsidRPr="0082559D">
        <w:rPr>
          <w:color w:val="000000"/>
          <w:szCs w:val="22"/>
          <w:lang w:eastAsia="el-GR"/>
        </w:rPr>
        <w:t>keičia</w:t>
      </w:r>
      <w:r w:rsidR="009B1DDD" w:rsidRPr="0082559D">
        <w:rPr>
          <w:color w:val="000000"/>
          <w:szCs w:val="22"/>
          <w:lang w:eastAsia="el-GR"/>
        </w:rPr>
        <w:t xml:space="preserve"> minkštųjų kontaktinių lęšių spalvą. Reikia vengti sąlyčio su minkštaisiais kontaktiniais lęšiais.</w:t>
      </w:r>
    </w:p>
    <w:p w14:paraId="7093CC04" w14:textId="77777777" w:rsidR="009B1DDD" w:rsidRPr="0082559D" w:rsidRDefault="009B1DDD" w:rsidP="009B1DDD">
      <w:pPr>
        <w:widowControl w:val="0"/>
        <w:autoSpaceDE w:val="0"/>
        <w:autoSpaceDN w:val="0"/>
        <w:adjustRightInd w:val="0"/>
      </w:pPr>
      <w:r w:rsidRPr="0082559D">
        <w:lastRenderedPageBreak/>
        <w:t>Pacientams turi būti nurodyta prieš lašinant Travoprost/Timolol STADA išsiimti kontaktinius lęšius ir po vaisto sulašinimo, prieš įsidedant lęšius, palaukti 15 minučių (žr. 4.2 skyrių).</w:t>
      </w:r>
    </w:p>
    <w:p w14:paraId="71069C1A" w14:textId="77777777" w:rsidR="009B1DDD" w:rsidRPr="0082559D" w:rsidRDefault="009B1DDD" w:rsidP="009B1DDD">
      <w:pPr>
        <w:autoSpaceDE w:val="0"/>
        <w:autoSpaceDN w:val="0"/>
        <w:adjustRightInd w:val="0"/>
        <w:rPr>
          <w:color w:val="000000"/>
          <w:szCs w:val="22"/>
          <w:lang w:eastAsia="el-GR"/>
        </w:rPr>
      </w:pPr>
    </w:p>
    <w:p w14:paraId="259F8BF4" w14:textId="77777777"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Travoprost/Timolol STADA sudėtyje yra makrogolglicerolio hidroksisterato 40, kuris gali sukelti odos reakcijas.</w:t>
      </w:r>
    </w:p>
    <w:p w14:paraId="74C8E8E1" w14:textId="77777777" w:rsidR="009B1DDD" w:rsidRPr="0082559D" w:rsidRDefault="009B1DDD" w:rsidP="009B1DDD">
      <w:pPr>
        <w:ind w:left="567" w:hanging="567"/>
      </w:pPr>
    </w:p>
    <w:p w14:paraId="5A9AE664" w14:textId="77777777" w:rsidR="009B1DDD" w:rsidRPr="0082559D" w:rsidRDefault="009B1DDD" w:rsidP="009B1DDD">
      <w:pPr>
        <w:keepNext/>
        <w:tabs>
          <w:tab w:val="left" w:pos="567"/>
        </w:tabs>
        <w:outlineLvl w:val="1"/>
        <w:rPr>
          <w:b/>
          <w:bCs/>
          <w:iCs/>
          <w:snapToGrid w:val="0"/>
          <w:szCs w:val="28"/>
        </w:rPr>
      </w:pPr>
      <w:r w:rsidRPr="0082559D">
        <w:rPr>
          <w:b/>
          <w:bCs/>
          <w:iCs/>
          <w:snapToGrid w:val="0"/>
          <w:szCs w:val="28"/>
        </w:rPr>
        <w:t>4.5</w:t>
      </w:r>
      <w:r w:rsidRPr="0082559D">
        <w:rPr>
          <w:b/>
          <w:bCs/>
          <w:iCs/>
          <w:snapToGrid w:val="0"/>
          <w:szCs w:val="28"/>
        </w:rPr>
        <w:tab/>
        <w:t>Sąveika su kitais vaistiniais preparatais ir kitokia sąveika</w:t>
      </w:r>
    </w:p>
    <w:p w14:paraId="03855E7A" w14:textId="77777777" w:rsidR="009B1DDD" w:rsidRPr="0082559D" w:rsidRDefault="009B1DDD" w:rsidP="009B1DDD">
      <w:pPr>
        <w:ind w:left="567" w:hanging="567"/>
        <w:rPr>
          <w:b/>
        </w:rPr>
      </w:pPr>
    </w:p>
    <w:p w14:paraId="2E862120" w14:textId="57F74AF2"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Travoprosto ir timololio sąveikos su kitais konkrečiais vaistiniais preparatais tyrimų neatlikta.</w:t>
      </w:r>
    </w:p>
    <w:p w14:paraId="6AB181F1" w14:textId="77777777" w:rsidR="009B1DDD" w:rsidRPr="0082559D" w:rsidRDefault="009B1DDD" w:rsidP="009B1DDD">
      <w:pPr>
        <w:autoSpaceDE w:val="0"/>
        <w:autoSpaceDN w:val="0"/>
        <w:adjustRightInd w:val="0"/>
        <w:rPr>
          <w:color w:val="000000"/>
          <w:szCs w:val="22"/>
          <w:lang w:eastAsia="el-GR"/>
        </w:rPr>
      </w:pPr>
    </w:p>
    <w:p w14:paraId="36D2F908" w14:textId="77777777"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 xml:space="preserve">Kai beta adrenoblokatorių tirpalas akims naudojamas kartu su geriamaisiais kalcio kanalo blokatoriais, beta adrenoblokatoriais, antiaritmikais (įskaitant amjodaroną), širdį veikiančiais glikozidais, parasimpatomimetikais, guanetidinu, yra galimybė, kad papildomas poveikis pasireikš hipotonija ir (arba) ženklia bradikardija. </w:t>
      </w:r>
    </w:p>
    <w:p w14:paraId="56A872C2" w14:textId="77777777"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Vartojant beta adrenoblokatorius gali sustiprėti hipertenzija po staigaus klonidino vartojimo nutraukimo.</w:t>
      </w:r>
    </w:p>
    <w:p w14:paraId="174767ED" w14:textId="77777777" w:rsidR="009B1DDD" w:rsidRPr="0082559D" w:rsidRDefault="009B1DDD" w:rsidP="009B1DDD">
      <w:pPr>
        <w:autoSpaceDE w:val="0"/>
        <w:autoSpaceDN w:val="0"/>
        <w:adjustRightInd w:val="0"/>
        <w:rPr>
          <w:color w:val="000000"/>
          <w:szCs w:val="22"/>
          <w:lang w:eastAsia="el-GR"/>
        </w:rPr>
      </w:pPr>
    </w:p>
    <w:p w14:paraId="296AB4B5" w14:textId="77777777"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Buvo gauta pranešimų apie sustiprėjusius sisteminės beta adrenoreceptorių blokados požymius (pvz., sumažėjusį širdies susitraukimų dažnį, depresiją) ligonius gydant CYP2D6 inhibitoriaus (pvz., chinidino, fluoksetino, paroksetino) ir timololio deriniu.</w:t>
      </w:r>
    </w:p>
    <w:p w14:paraId="7DA353C6" w14:textId="77777777"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 xml:space="preserve"> </w:t>
      </w:r>
    </w:p>
    <w:p w14:paraId="7DD1D2D4" w14:textId="450317E1"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Yra duomenų apie midriazės atvejus, retkarčiais pasireiškiančius vienu metu vartojant į akis lašinamus beta adrenoblokatorius ir adrenaliną (epinefriną).</w:t>
      </w:r>
    </w:p>
    <w:p w14:paraId="7592119D" w14:textId="77777777" w:rsidR="009B1DDD" w:rsidRPr="0082559D" w:rsidRDefault="009B1DDD" w:rsidP="009B1DDD">
      <w:pPr>
        <w:autoSpaceDE w:val="0"/>
        <w:autoSpaceDN w:val="0"/>
        <w:adjustRightInd w:val="0"/>
        <w:rPr>
          <w:color w:val="000000"/>
          <w:szCs w:val="22"/>
          <w:lang w:eastAsia="el-GR"/>
        </w:rPr>
      </w:pPr>
    </w:p>
    <w:p w14:paraId="7FBAA4F3" w14:textId="77777777"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 xml:space="preserve">Beta adrenoblokatoriai gali sustiprinti hipoglikeminį diabetui gydyti naudojamų vaistinių preparatų poveikį. Beta adrenoblokatoriai gali maskuoti hipoglikemijos požymius ir simptomus (žr. 4.4 skyrių). </w:t>
      </w:r>
    </w:p>
    <w:p w14:paraId="3656F44A" w14:textId="77777777" w:rsidR="009B1DDD" w:rsidRPr="0082559D" w:rsidRDefault="009B1DDD" w:rsidP="009B1DDD">
      <w:pPr>
        <w:rPr>
          <w:b/>
        </w:rPr>
      </w:pPr>
    </w:p>
    <w:p w14:paraId="40E69805" w14:textId="22B7F725" w:rsidR="009B1DDD" w:rsidRPr="0082559D" w:rsidRDefault="009B1DDD" w:rsidP="009B1DDD">
      <w:pPr>
        <w:keepNext/>
        <w:tabs>
          <w:tab w:val="left" w:pos="567"/>
        </w:tabs>
        <w:outlineLvl w:val="1"/>
        <w:rPr>
          <w:b/>
          <w:bCs/>
          <w:iCs/>
          <w:snapToGrid w:val="0"/>
          <w:szCs w:val="28"/>
        </w:rPr>
      </w:pPr>
      <w:r w:rsidRPr="0082559D">
        <w:rPr>
          <w:b/>
          <w:bCs/>
          <w:iCs/>
          <w:snapToGrid w:val="0"/>
          <w:szCs w:val="28"/>
        </w:rPr>
        <w:t>4.6</w:t>
      </w:r>
      <w:r w:rsidRPr="0082559D">
        <w:rPr>
          <w:b/>
          <w:bCs/>
          <w:iCs/>
          <w:snapToGrid w:val="0"/>
          <w:szCs w:val="28"/>
        </w:rPr>
        <w:tab/>
        <w:t>Vaisingumas, nėštumo ir žindymo laikotarpis</w:t>
      </w:r>
    </w:p>
    <w:p w14:paraId="6962C930" w14:textId="77777777" w:rsidR="009B1DDD" w:rsidRPr="0082559D" w:rsidRDefault="009B1DDD" w:rsidP="009B1DDD">
      <w:pPr>
        <w:rPr>
          <w:i/>
        </w:rPr>
      </w:pPr>
    </w:p>
    <w:p w14:paraId="0DCD1A52" w14:textId="06910935" w:rsidR="009B1DDD" w:rsidRPr="0082559D" w:rsidRDefault="009B1DDD" w:rsidP="009B1DDD">
      <w:pPr>
        <w:rPr>
          <w:noProof/>
          <w:szCs w:val="22"/>
          <w:u w:val="single"/>
        </w:rPr>
      </w:pPr>
      <w:r w:rsidRPr="0082559D">
        <w:rPr>
          <w:noProof/>
          <w:szCs w:val="22"/>
          <w:u w:val="single"/>
        </w:rPr>
        <w:t>Vaisingo amžiaus moterys / kontracepcija</w:t>
      </w:r>
    </w:p>
    <w:p w14:paraId="10777423" w14:textId="544983D4" w:rsidR="009B1DDD" w:rsidRPr="0082559D" w:rsidRDefault="009B1DDD" w:rsidP="009B1DDD">
      <w:pPr>
        <w:rPr>
          <w:noProof/>
          <w:szCs w:val="22"/>
        </w:rPr>
      </w:pPr>
      <w:r w:rsidRPr="0082559D">
        <w:rPr>
          <w:noProof/>
          <w:szCs w:val="22"/>
        </w:rPr>
        <w:t xml:space="preserve">Travoprost/Timolol STADA neturi naudoti </w:t>
      </w:r>
      <w:r w:rsidR="00E805B4" w:rsidRPr="0082559D">
        <w:rPr>
          <w:noProof/>
          <w:szCs w:val="22"/>
        </w:rPr>
        <w:t>vaisingo</w:t>
      </w:r>
      <w:r w:rsidR="00F60DAC" w:rsidRPr="0082559D">
        <w:rPr>
          <w:noProof/>
          <w:szCs w:val="22"/>
        </w:rPr>
        <w:t>s</w:t>
      </w:r>
      <w:r w:rsidR="00E805B4" w:rsidRPr="0082559D">
        <w:rPr>
          <w:noProof/>
          <w:szCs w:val="22"/>
        </w:rPr>
        <w:t xml:space="preserve"> </w:t>
      </w:r>
      <w:r w:rsidRPr="0082559D">
        <w:rPr>
          <w:noProof/>
          <w:szCs w:val="22"/>
        </w:rPr>
        <w:t>moterys, nebent jos naudotų tinkamas kontracepcijos priemones (žr. 5.3 skyrių).</w:t>
      </w:r>
    </w:p>
    <w:p w14:paraId="51AF2CF8" w14:textId="77777777" w:rsidR="009B1DDD" w:rsidRPr="0082559D" w:rsidRDefault="009B1DDD" w:rsidP="009B1DDD">
      <w:pPr>
        <w:rPr>
          <w:noProof/>
          <w:szCs w:val="22"/>
        </w:rPr>
      </w:pPr>
      <w:r w:rsidRPr="0082559D">
        <w:rPr>
          <w:noProof/>
          <w:szCs w:val="22"/>
        </w:rPr>
        <w:t xml:space="preserve"> </w:t>
      </w:r>
    </w:p>
    <w:p w14:paraId="485D0028" w14:textId="2353387B" w:rsidR="009B1DDD" w:rsidRPr="0082559D" w:rsidRDefault="009B1DDD" w:rsidP="009B1DDD">
      <w:pPr>
        <w:rPr>
          <w:noProof/>
          <w:szCs w:val="22"/>
          <w:u w:val="single"/>
        </w:rPr>
      </w:pPr>
      <w:r w:rsidRPr="0082559D">
        <w:rPr>
          <w:noProof/>
          <w:szCs w:val="22"/>
          <w:u w:val="single"/>
        </w:rPr>
        <w:t>Nėštumas</w:t>
      </w:r>
    </w:p>
    <w:p w14:paraId="32DBE51C" w14:textId="77777777" w:rsidR="009B1DDD" w:rsidRPr="0082559D" w:rsidRDefault="009B1DDD" w:rsidP="009B1DDD">
      <w:pPr>
        <w:rPr>
          <w:noProof/>
          <w:szCs w:val="22"/>
        </w:rPr>
      </w:pPr>
      <w:r w:rsidRPr="0082559D">
        <w:rPr>
          <w:noProof/>
          <w:szCs w:val="22"/>
        </w:rPr>
        <w:t>Travoprostas sukelia kenksmingą farmakologinį poveikį nėščiosioms ir (arba) vaisiui ar naujagimiui.</w:t>
      </w:r>
    </w:p>
    <w:p w14:paraId="38F13033" w14:textId="77777777" w:rsidR="009B1DDD" w:rsidRPr="0082559D" w:rsidRDefault="009B1DDD" w:rsidP="009B1DDD">
      <w:pPr>
        <w:rPr>
          <w:noProof/>
          <w:szCs w:val="22"/>
        </w:rPr>
      </w:pPr>
    </w:p>
    <w:p w14:paraId="17D2E3E1" w14:textId="48C6CA7A"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Duomenų apie travoprosto/timololio 40</w:t>
      </w:r>
      <w:r w:rsidR="00886331" w:rsidRPr="0082559D">
        <w:rPr>
          <w:color w:val="000000"/>
          <w:szCs w:val="22"/>
          <w:lang w:eastAsia="el-GR"/>
        </w:rPr>
        <w:t> </w:t>
      </w:r>
      <w:r w:rsidRPr="0082559D">
        <w:rPr>
          <w:color w:val="000000"/>
          <w:szCs w:val="22"/>
          <w:lang w:eastAsia="el-GR"/>
        </w:rPr>
        <w:t>mikrogramų/5</w:t>
      </w:r>
      <w:r w:rsidR="00886331" w:rsidRPr="0082559D">
        <w:rPr>
          <w:color w:val="000000"/>
          <w:szCs w:val="22"/>
          <w:lang w:eastAsia="el-GR"/>
        </w:rPr>
        <w:t> </w:t>
      </w:r>
      <w:r w:rsidRPr="0082559D">
        <w:rPr>
          <w:color w:val="000000"/>
          <w:szCs w:val="22"/>
          <w:lang w:eastAsia="el-GR"/>
        </w:rPr>
        <w:t>mg/ml akių lašų, tirpalo ar atskirų veikliųjų medžiagų vartojimą nėštumo metu nėra arba jų nepakanka. Timololio nerekomenduojama vartoti nėščioms moterims, išskyrus neabejotinai būtinus atvejus.</w:t>
      </w:r>
    </w:p>
    <w:p w14:paraId="107CEFEE" w14:textId="77777777"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 xml:space="preserve"> </w:t>
      </w:r>
    </w:p>
    <w:p w14:paraId="240D31FD" w14:textId="0D52800B"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Epidemiologiniai per burną vartojamų beta adrenoblokatorių tyrimai neparodė įtakos apsigimimams, tačiau nustatytas vaisiaus augimo sulėtėjimo pavojus. Be to, iki gimdymo vartojant beta adrenoblokatorius užregistruoti naujagimių beta adrenoreceptorių blokados požymiai ir simptomai (t. y. bradikardija, hipotenzija, kvėpavimo sutrikimas ir hipoglikemija). Jeigu Travoprost/Timolol STADA vartojamas iki gimdymo, pirmosiomis gyvenimo dienomis naujagimį reikia atidžiai stebėti.</w:t>
      </w:r>
    </w:p>
    <w:p w14:paraId="2943770D" w14:textId="77777777"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 xml:space="preserve"> </w:t>
      </w:r>
    </w:p>
    <w:p w14:paraId="1C3AF3C8" w14:textId="3106D1AE"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 xml:space="preserve">Travoprost/Timolol STADA nėštumo metu vartoti negalima, išskyrus neabejotinai būtinus atvejus. </w:t>
      </w:r>
      <w:r w:rsidR="00E805B4" w:rsidRPr="0082559D">
        <w:rPr>
          <w:color w:val="000000"/>
          <w:szCs w:val="22"/>
          <w:lang w:eastAsia="el-GR"/>
        </w:rPr>
        <w:t>Informacijos, kaip</w:t>
      </w:r>
      <w:r w:rsidRPr="0082559D">
        <w:rPr>
          <w:color w:val="000000"/>
          <w:szCs w:val="22"/>
          <w:lang w:eastAsia="el-GR"/>
        </w:rPr>
        <w:t xml:space="preserve"> sumažinti sisteminę absorbciją, žr. 4.2 skyriuje.</w:t>
      </w:r>
    </w:p>
    <w:p w14:paraId="1CA71321" w14:textId="77777777" w:rsidR="009B1DDD" w:rsidRPr="0082559D" w:rsidRDefault="009B1DDD" w:rsidP="009B1DDD">
      <w:pPr>
        <w:autoSpaceDE w:val="0"/>
        <w:autoSpaceDN w:val="0"/>
        <w:adjustRightInd w:val="0"/>
        <w:rPr>
          <w:color w:val="000000"/>
          <w:szCs w:val="22"/>
          <w:lang w:eastAsia="el-GR"/>
        </w:rPr>
      </w:pPr>
    </w:p>
    <w:p w14:paraId="509599CD" w14:textId="77777777" w:rsidR="009B1DDD" w:rsidRPr="0082559D" w:rsidRDefault="009B1DDD" w:rsidP="009B1DDD">
      <w:pPr>
        <w:rPr>
          <w:noProof/>
          <w:szCs w:val="22"/>
          <w:u w:val="single"/>
        </w:rPr>
      </w:pPr>
      <w:r w:rsidRPr="0082559D">
        <w:rPr>
          <w:noProof/>
          <w:szCs w:val="22"/>
          <w:u w:val="single"/>
        </w:rPr>
        <w:t>Žindymas</w:t>
      </w:r>
    </w:p>
    <w:p w14:paraId="163A2BE3" w14:textId="38F06DF4" w:rsidR="009B1DDD" w:rsidRPr="0082559D" w:rsidRDefault="009B1DDD" w:rsidP="009B1DDD">
      <w:pPr>
        <w:rPr>
          <w:color w:val="000000"/>
          <w:szCs w:val="22"/>
          <w:lang w:eastAsia="el-GR"/>
        </w:rPr>
      </w:pPr>
      <w:r w:rsidRPr="0082559D">
        <w:rPr>
          <w:color w:val="000000"/>
          <w:szCs w:val="22"/>
          <w:lang w:eastAsia="el-GR"/>
        </w:rPr>
        <w:t xml:space="preserve">Nėra žinoma, ar travoprostas iš akių lašų patenka į moters pieną. Tyrimai su gyvūnais parodė, kad travoprostas ir jo metabolizmo produktai į pieną patenka. Timololio išsiskiria į motinos pieną ir žindomam kūdikiui gali </w:t>
      </w:r>
      <w:r w:rsidR="008C4C8A" w:rsidRPr="0082559D">
        <w:rPr>
          <w:color w:val="000000"/>
          <w:szCs w:val="22"/>
          <w:lang w:eastAsia="el-GR"/>
        </w:rPr>
        <w:t xml:space="preserve">sukelti </w:t>
      </w:r>
      <w:r w:rsidRPr="0082559D">
        <w:rPr>
          <w:color w:val="000000"/>
          <w:szCs w:val="22"/>
          <w:lang w:eastAsia="el-GR"/>
        </w:rPr>
        <w:t xml:space="preserve">sunkių nepageidaujamų reakcijų. Vis dėlto akių lašuose esančios gydomosios timololio dozės yra tokios mažos, kad mažai tikėtina, jog į motinos pieną patektų toks timololio kiekis, dėl kurio kūdikiui pasireikštų klinikiniai beta adrenoreceptorių blokados simptomai. </w:t>
      </w:r>
      <w:r w:rsidR="00E805B4" w:rsidRPr="0082559D">
        <w:rPr>
          <w:color w:val="000000"/>
          <w:szCs w:val="22"/>
          <w:lang w:eastAsia="el-GR"/>
        </w:rPr>
        <w:t>Informacijos, kaip</w:t>
      </w:r>
      <w:r w:rsidRPr="0082559D">
        <w:rPr>
          <w:color w:val="000000"/>
          <w:szCs w:val="22"/>
          <w:lang w:eastAsia="el-GR"/>
        </w:rPr>
        <w:t xml:space="preserve"> sumažinti sisteminę absorbciją, žr. 4.2 skyriuje.</w:t>
      </w:r>
    </w:p>
    <w:p w14:paraId="50B251D8" w14:textId="7AB6EAFA" w:rsidR="009B1DDD" w:rsidRPr="0082559D" w:rsidRDefault="009B1DDD" w:rsidP="009B1DDD">
      <w:pPr>
        <w:rPr>
          <w:color w:val="000000"/>
          <w:szCs w:val="22"/>
          <w:lang w:eastAsia="el-GR"/>
        </w:rPr>
      </w:pPr>
      <w:r w:rsidRPr="0082559D">
        <w:rPr>
          <w:color w:val="000000"/>
          <w:szCs w:val="22"/>
          <w:lang w:eastAsia="el-GR"/>
        </w:rPr>
        <w:t>Moterims, žindančioms kūdikius, Travoprost/Timolol STADA vartoti nerekomenduojama.</w:t>
      </w:r>
    </w:p>
    <w:p w14:paraId="63FAB604" w14:textId="77777777" w:rsidR="009B1DDD" w:rsidRPr="0082559D" w:rsidRDefault="009B1DDD" w:rsidP="009B1DDD">
      <w:pPr>
        <w:rPr>
          <w:noProof/>
          <w:szCs w:val="22"/>
        </w:rPr>
      </w:pPr>
    </w:p>
    <w:p w14:paraId="24259C89" w14:textId="77777777" w:rsidR="009B1DDD" w:rsidRPr="0082559D" w:rsidRDefault="009B1DDD" w:rsidP="009B1DDD">
      <w:pPr>
        <w:rPr>
          <w:noProof/>
          <w:szCs w:val="22"/>
          <w:u w:val="single"/>
        </w:rPr>
      </w:pPr>
      <w:r w:rsidRPr="0082559D">
        <w:rPr>
          <w:noProof/>
          <w:szCs w:val="22"/>
          <w:u w:val="single"/>
        </w:rPr>
        <w:t>Vaisingumas</w:t>
      </w:r>
    </w:p>
    <w:p w14:paraId="3BBD72FD" w14:textId="72EDACBB" w:rsidR="00781F40" w:rsidRPr="0082559D" w:rsidRDefault="009B1DDD" w:rsidP="009B1DDD">
      <w:pPr>
        <w:rPr>
          <w:color w:val="000000"/>
          <w:szCs w:val="22"/>
          <w:lang w:eastAsia="el-GR"/>
        </w:rPr>
      </w:pPr>
      <w:r w:rsidRPr="0082559D">
        <w:rPr>
          <w:color w:val="000000"/>
          <w:szCs w:val="22"/>
          <w:lang w:eastAsia="el-GR"/>
        </w:rPr>
        <w:t xml:space="preserve">Nėra duomenų apie travoprosto/timololio </w:t>
      </w:r>
      <w:r w:rsidR="00022899" w:rsidRPr="0082559D">
        <w:rPr>
          <w:color w:val="000000"/>
          <w:szCs w:val="22"/>
          <w:lang w:eastAsia="el-GR"/>
        </w:rPr>
        <w:t>40 </w:t>
      </w:r>
      <w:r w:rsidRPr="0082559D">
        <w:rPr>
          <w:color w:val="000000"/>
          <w:szCs w:val="22"/>
          <w:lang w:eastAsia="el-GR"/>
        </w:rPr>
        <w:t>mikrogramų/</w:t>
      </w:r>
      <w:r w:rsidR="00022899" w:rsidRPr="0082559D">
        <w:rPr>
          <w:color w:val="000000"/>
          <w:szCs w:val="22"/>
          <w:lang w:eastAsia="el-GR"/>
        </w:rPr>
        <w:t>5 </w:t>
      </w:r>
      <w:r w:rsidRPr="0082559D">
        <w:rPr>
          <w:color w:val="000000"/>
          <w:szCs w:val="22"/>
          <w:lang w:eastAsia="el-GR"/>
        </w:rPr>
        <w:t xml:space="preserve">mg/ml akių lašų, tirpalo poveikį žmonių vaisingumui. Atliekant tyrimus su gyvūnais travoprosto poveikio vaisingumui nestebėta duodant dozes, </w:t>
      </w:r>
      <w:r w:rsidR="00781F40" w:rsidRPr="0082559D">
        <w:rPr>
          <w:color w:val="000000"/>
          <w:szCs w:val="22"/>
          <w:lang w:eastAsia="el-GR"/>
        </w:rPr>
        <w:t xml:space="preserve">atitinkamai iki 75 kartų didesnes už didžiausią žmonėms rekomenduojamą dozę akims, </w:t>
      </w:r>
      <w:r w:rsidR="00126666" w:rsidRPr="0082559D">
        <w:rPr>
          <w:color w:val="000000"/>
          <w:szCs w:val="22"/>
          <w:lang w:eastAsia="el-GR"/>
        </w:rPr>
        <w:t>o</w:t>
      </w:r>
      <w:r w:rsidR="0072026B" w:rsidRPr="0082559D">
        <w:rPr>
          <w:color w:val="000000"/>
          <w:szCs w:val="22"/>
          <w:lang w:eastAsia="el-GR"/>
        </w:rPr>
        <w:t xml:space="preserve"> </w:t>
      </w:r>
      <w:r w:rsidR="00781F40" w:rsidRPr="0082559D">
        <w:rPr>
          <w:color w:val="000000"/>
          <w:szCs w:val="22"/>
          <w:lang w:eastAsia="el-GR"/>
        </w:rPr>
        <w:t>reikšming</w:t>
      </w:r>
      <w:r w:rsidR="00B6422C" w:rsidRPr="0082559D">
        <w:rPr>
          <w:color w:val="000000"/>
          <w:szCs w:val="22"/>
          <w:lang w:eastAsia="el-GR"/>
        </w:rPr>
        <w:t>as</w:t>
      </w:r>
      <w:r w:rsidR="00781F40" w:rsidRPr="0082559D">
        <w:rPr>
          <w:color w:val="000000"/>
          <w:szCs w:val="22"/>
          <w:lang w:eastAsia="el-GR"/>
        </w:rPr>
        <w:t xml:space="preserve"> timololio poveiki</w:t>
      </w:r>
      <w:r w:rsidR="00126666" w:rsidRPr="0082559D">
        <w:rPr>
          <w:color w:val="000000"/>
          <w:szCs w:val="22"/>
          <w:lang w:eastAsia="el-GR"/>
        </w:rPr>
        <w:t>s</w:t>
      </w:r>
      <w:r w:rsidR="00781F40" w:rsidRPr="0082559D">
        <w:rPr>
          <w:color w:val="000000"/>
          <w:szCs w:val="22"/>
          <w:lang w:eastAsia="el-GR"/>
        </w:rPr>
        <w:t xml:space="preserve"> </w:t>
      </w:r>
      <w:r w:rsidR="00001BCB" w:rsidRPr="0082559D">
        <w:rPr>
          <w:color w:val="000000"/>
          <w:szCs w:val="22"/>
          <w:lang w:eastAsia="el-GR"/>
        </w:rPr>
        <w:t>šios dozės lygyje</w:t>
      </w:r>
      <w:r w:rsidR="00126666" w:rsidRPr="0082559D">
        <w:rPr>
          <w:color w:val="000000"/>
          <w:szCs w:val="22"/>
          <w:lang w:eastAsia="el-GR"/>
        </w:rPr>
        <w:t xml:space="preserve"> n</w:t>
      </w:r>
      <w:r w:rsidR="006F2C61" w:rsidRPr="0082559D">
        <w:rPr>
          <w:color w:val="000000"/>
          <w:szCs w:val="22"/>
          <w:lang w:eastAsia="el-GR"/>
        </w:rPr>
        <w:t>ėra žinomas</w:t>
      </w:r>
      <w:r w:rsidR="00126666" w:rsidRPr="0082559D">
        <w:rPr>
          <w:color w:val="000000"/>
          <w:szCs w:val="22"/>
          <w:lang w:eastAsia="el-GR"/>
        </w:rPr>
        <w:t>.</w:t>
      </w:r>
    </w:p>
    <w:p w14:paraId="6ECF0B5C" w14:textId="77777777" w:rsidR="009B1DDD" w:rsidRPr="0082559D" w:rsidRDefault="009B1DDD" w:rsidP="009B1DDD">
      <w:pPr>
        <w:rPr>
          <w:color w:val="000000"/>
          <w:szCs w:val="22"/>
          <w:lang w:eastAsia="el-GR"/>
        </w:rPr>
      </w:pPr>
    </w:p>
    <w:p w14:paraId="17F3A87C" w14:textId="77777777" w:rsidR="009B1DDD" w:rsidRPr="0082559D" w:rsidRDefault="009B1DDD" w:rsidP="009B1DDD">
      <w:pPr>
        <w:keepNext/>
        <w:tabs>
          <w:tab w:val="left" w:pos="567"/>
        </w:tabs>
        <w:outlineLvl w:val="1"/>
        <w:rPr>
          <w:b/>
          <w:bCs/>
          <w:iCs/>
          <w:snapToGrid w:val="0"/>
          <w:szCs w:val="28"/>
        </w:rPr>
      </w:pPr>
      <w:r w:rsidRPr="0082559D">
        <w:rPr>
          <w:b/>
          <w:bCs/>
          <w:iCs/>
          <w:snapToGrid w:val="0"/>
          <w:szCs w:val="28"/>
        </w:rPr>
        <w:t>4.7</w:t>
      </w:r>
      <w:r w:rsidRPr="0082559D">
        <w:rPr>
          <w:b/>
          <w:bCs/>
          <w:iCs/>
          <w:snapToGrid w:val="0"/>
          <w:szCs w:val="28"/>
        </w:rPr>
        <w:tab/>
        <w:t>Poveikis gebėjimui vairuoti ir valdyti mechanizmus</w:t>
      </w:r>
    </w:p>
    <w:p w14:paraId="79934B6D" w14:textId="77777777" w:rsidR="009B1DDD" w:rsidRPr="0082559D" w:rsidRDefault="009B1DDD" w:rsidP="009B1DDD">
      <w:pPr>
        <w:ind w:left="567" w:hanging="567"/>
      </w:pPr>
    </w:p>
    <w:p w14:paraId="22C17F26" w14:textId="77777777" w:rsidR="009B1DDD" w:rsidRPr="0082559D" w:rsidRDefault="009B1DDD" w:rsidP="009B1DDD">
      <w:r w:rsidRPr="0082559D">
        <w:t>Travoprost/Timolol STADA gebėjimo vairuoti ir valdyti mechanizmus neveikia arba veikia nereikšmingai.</w:t>
      </w:r>
    </w:p>
    <w:p w14:paraId="743793AB" w14:textId="77777777" w:rsidR="009B1DDD" w:rsidRPr="0082559D" w:rsidRDefault="009B1DDD" w:rsidP="009B1DDD">
      <w:pPr>
        <w:rPr>
          <w:color w:val="000000"/>
          <w:szCs w:val="22"/>
          <w:lang w:eastAsia="el-GR"/>
        </w:rPr>
      </w:pPr>
    </w:p>
    <w:p w14:paraId="1328F02C" w14:textId="77777777" w:rsidR="009B1DDD" w:rsidRPr="0082559D" w:rsidRDefault="009B1DDD" w:rsidP="009B1DDD">
      <w:r w:rsidRPr="0082559D">
        <w:t xml:space="preserve">Kaip ir vartojant kitus akių lašus, regėjimas laikinai gali tapti neryškus ar kitaip sutrikti. Jei sulašinus lašus regėjimas tampa neryškus, prieš vairuodamas ar valdydamas mechanizmus ligonis turi palaukti, kol regėjimas pasidarys ryškus. </w:t>
      </w:r>
    </w:p>
    <w:p w14:paraId="249294F0" w14:textId="77777777" w:rsidR="009B1DDD" w:rsidRPr="0082559D" w:rsidRDefault="009B1DDD" w:rsidP="009B1DDD"/>
    <w:p w14:paraId="26688392" w14:textId="77777777" w:rsidR="009B1DDD" w:rsidRPr="0082559D" w:rsidRDefault="009B1DDD" w:rsidP="009B1DDD">
      <w:pPr>
        <w:keepNext/>
        <w:tabs>
          <w:tab w:val="left" w:pos="567"/>
        </w:tabs>
        <w:outlineLvl w:val="1"/>
        <w:rPr>
          <w:b/>
          <w:bCs/>
          <w:iCs/>
          <w:snapToGrid w:val="0"/>
          <w:szCs w:val="28"/>
        </w:rPr>
      </w:pPr>
      <w:r w:rsidRPr="0082559D">
        <w:rPr>
          <w:b/>
          <w:bCs/>
          <w:iCs/>
          <w:snapToGrid w:val="0"/>
          <w:szCs w:val="28"/>
        </w:rPr>
        <w:t>4.8</w:t>
      </w:r>
      <w:r w:rsidRPr="0082559D">
        <w:rPr>
          <w:b/>
          <w:bCs/>
          <w:iCs/>
          <w:snapToGrid w:val="0"/>
          <w:szCs w:val="28"/>
        </w:rPr>
        <w:tab/>
        <w:t>Nepageidaujamas poveikis</w:t>
      </w:r>
    </w:p>
    <w:p w14:paraId="128C3D5A" w14:textId="77777777" w:rsidR="009B1DDD" w:rsidRPr="0082559D" w:rsidRDefault="009B1DDD" w:rsidP="009B1DDD">
      <w:pPr>
        <w:ind w:left="567" w:hanging="567"/>
        <w:rPr>
          <w:b/>
        </w:rPr>
      </w:pPr>
    </w:p>
    <w:p w14:paraId="291A59D9" w14:textId="2308813D" w:rsidR="009B1DDD" w:rsidRPr="0082559D" w:rsidRDefault="009B1DDD" w:rsidP="009B1DDD">
      <w:pPr>
        <w:rPr>
          <w:color w:val="000000"/>
          <w:szCs w:val="22"/>
          <w:lang w:eastAsia="el-GR"/>
        </w:rPr>
      </w:pPr>
      <w:r w:rsidRPr="0082559D">
        <w:rPr>
          <w:color w:val="000000"/>
          <w:szCs w:val="22"/>
          <w:u w:val="single"/>
          <w:lang w:eastAsia="el-GR"/>
        </w:rPr>
        <w:t>Saugumo duomenų</w:t>
      </w:r>
      <w:r w:rsidRPr="0082559D">
        <w:rPr>
          <w:color w:val="000000"/>
          <w:szCs w:val="22"/>
          <w:lang w:eastAsia="el-GR"/>
        </w:rPr>
        <w:t xml:space="preserve"> </w:t>
      </w:r>
      <w:r w:rsidRPr="0082559D">
        <w:rPr>
          <w:color w:val="000000"/>
          <w:szCs w:val="22"/>
          <w:u w:val="single"/>
          <w:lang w:eastAsia="el-GR"/>
        </w:rPr>
        <w:t>santrauka</w:t>
      </w:r>
    </w:p>
    <w:p w14:paraId="72F59D7D" w14:textId="7844DA0B" w:rsidR="009B1DDD" w:rsidRPr="0082559D" w:rsidRDefault="009B1DDD" w:rsidP="009B1DDD">
      <w:pPr>
        <w:rPr>
          <w:color w:val="000000"/>
          <w:szCs w:val="22"/>
          <w:lang w:eastAsia="el-GR"/>
        </w:rPr>
      </w:pPr>
      <w:r w:rsidRPr="0082559D">
        <w:rPr>
          <w:color w:val="000000"/>
          <w:szCs w:val="22"/>
          <w:lang w:eastAsia="el-GR"/>
        </w:rPr>
        <w:t>Klinikinių tyrimų, kuriuose dalyvavo 2170 pacientų, gydytų travoprosto/timololio 40</w:t>
      </w:r>
      <w:r w:rsidR="00E54EC1" w:rsidRPr="0082559D">
        <w:rPr>
          <w:color w:val="000000"/>
          <w:szCs w:val="22"/>
          <w:lang w:eastAsia="el-GR"/>
        </w:rPr>
        <w:t> </w:t>
      </w:r>
      <w:r w:rsidRPr="0082559D">
        <w:rPr>
          <w:color w:val="000000"/>
          <w:szCs w:val="22"/>
          <w:lang w:eastAsia="el-GR"/>
        </w:rPr>
        <w:t>mikrogramų/5</w:t>
      </w:r>
      <w:r w:rsidR="00E54EC1" w:rsidRPr="0082559D">
        <w:rPr>
          <w:color w:val="000000"/>
          <w:szCs w:val="22"/>
          <w:lang w:eastAsia="el-GR"/>
        </w:rPr>
        <w:t> </w:t>
      </w:r>
      <w:r w:rsidRPr="0082559D">
        <w:rPr>
          <w:color w:val="000000"/>
          <w:szCs w:val="22"/>
          <w:lang w:eastAsia="el-GR"/>
        </w:rPr>
        <w:t>mg/ml akių lašų, tirpalu, metu dažniausiai stebima su gydymu susijusi nepageidaujama reakcija buvo akių hiperemija (12,0</w:t>
      </w:r>
      <w:r w:rsidR="00E54EC1" w:rsidRPr="0082559D">
        <w:rPr>
          <w:color w:val="000000"/>
          <w:szCs w:val="22"/>
          <w:lang w:eastAsia="el-GR"/>
        </w:rPr>
        <w:t> </w:t>
      </w:r>
      <w:r w:rsidRPr="0082559D">
        <w:rPr>
          <w:color w:val="000000"/>
          <w:szCs w:val="22"/>
          <w:lang w:eastAsia="el-GR"/>
        </w:rPr>
        <w:t xml:space="preserve">%). </w:t>
      </w:r>
    </w:p>
    <w:p w14:paraId="53A7C570" w14:textId="77777777" w:rsidR="009B1DDD" w:rsidRPr="0082559D" w:rsidRDefault="009B1DDD" w:rsidP="009B1DDD">
      <w:pPr>
        <w:rPr>
          <w:color w:val="000000"/>
          <w:szCs w:val="22"/>
          <w:u w:val="single"/>
          <w:lang w:eastAsia="el-GR"/>
        </w:rPr>
      </w:pPr>
    </w:p>
    <w:p w14:paraId="664E2B6F" w14:textId="77777777" w:rsidR="009B1DDD" w:rsidRPr="0082559D" w:rsidRDefault="009B1DDD" w:rsidP="009B1DDD">
      <w:pPr>
        <w:rPr>
          <w:color w:val="000000"/>
          <w:szCs w:val="22"/>
          <w:u w:val="single"/>
          <w:lang w:eastAsia="el-GR"/>
        </w:rPr>
      </w:pPr>
      <w:r w:rsidRPr="0082559D">
        <w:rPr>
          <w:color w:val="000000"/>
          <w:szCs w:val="22"/>
          <w:u w:val="single"/>
          <w:lang w:eastAsia="el-GR"/>
        </w:rPr>
        <w:t xml:space="preserve">Nepageidaujamų reakcijų santrauka lentelėje </w:t>
      </w:r>
    </w:p>
    <w:p w14:paraId="5FE521AE" w14:textId="050BDD3A" w:rsidR="009B1DDD" w:rsidRPr="0082559D" w:rsidRDefault="009B1DDD" w:rsidP="009B1DDD">
      <w:pPr>
        <w:rPr>
          <w:color w:val="000000"/>
          <w:szCs w:val="22"/>
          <w:lang w:eastAsia="el-GR"/>
        </w:rPr>
      </w:pPr>
      <w:r w:rsidRPr="0082559D">
        <w:rPr>
          <w:color w:val="000000"/>
          <w:szCs w:val="22"/>
          <w:lang w:eastAsia="el-GR"/>
        </w:rPr>
        <w:t>Nepageidaujami reiškiniai, išvardyti žemiau pateiktoje lentelėje, buvo pastebėti atliekant klinikinius tyrimus arba pateikus vaistą rinkai. Jie išvardyti pagal organų sistemų klases ir suklasifikuoti pagal dažnį: labai dažni (≥1/10), dažni (nuo ≥1/100 iki &lt;1/10), nedažni (nuo ≥1/1</w:t>
      </w:r>
      <w:r w:rsidR="009054ED" w:rsidRPr="0082559D">
        <w:rPr>
          <w:color w:val="000000"/>
          <w:szCs w:val="22"/>
          <w:lang w:eastAsia="el-GR"/>
        </w:rPr>
        <w:t> </w:t>
      </w:r>
      <w:r w:rsidRPr="0082559D">
        <w:rPr>
          <w:color w:val="000000"/>
          <w:szCs w:val="22"/>
          <w:lang w:eastAsia="el-GR"/>
        </w:rPr>
        <w:t>000 iki &lt;1/100), reti (nuo ≥1/10</w:t>
      </w:r>
      <w:r w:rsidR="009054ED" w:rsidRPr="0082559D">
        <w:rPr>
          <w:color w:val="000000"/>
          <w:szCs w:val="22"/>
          <w:lang w:eastAsia="el-GR"/>
        </w:rPr>
        <w:t> </w:t>
      </w:r>
      <w:r w:rsidRPr="0082559D">
        <w:rPr>
          <w:color w:val="000000"/>
          <w:szCs w:val="22"/>
          <w:lang w:eastAsia="el-GR"/>
        </w:rPr>
        <w:t>000 iki &lt;1/1</w:t>
      </w:r>
      <w:r w:rsidR="009054ED" w:rsidRPr="0082559D">
        <w:rPr>
          <w:color w:val="000000"/>
          <w:szCs w:val="22"/>
          <w:lang w:eastAsia="el-GR"/>
        </w:rPr>
        <w:t> </w:t>
      </w:r>
      <w:r w:rsidRPr="0082559D">
        <w:rPr>
          <w:color w:val="000000"/>
          <w:szCs w:val="22"/>
          <w:lang w:eastAsia="el-GR"/>
        </w:rPr>
        <w:t>000), labai reti (&lt;1/10</w:t>
      </w:r>
      <w:r w:rsidR="009054ED" w:rsidRPr="0082559D">
        <w:rPr>
          <w:color w:val="000000"/>
          <w:szCs w:val="22"/>
          <w:lang w:eastAsia="el-GR"/>
        </w:rPr>
        <w:t> </w:t>
      </w:r>
      <w:r w:rsidRPr="0082559D">
        <w:rPr>
          <w:color w:val="000000"/>
          <w:szCs w:val="22"/>
          <w:lang w:eastAsia="el-GR"/>
        </w:rPr>
        <w:t xml:space="preserve">000) </w:t>
      </w:r>
      <w:r w:rsidR="009054ED" w:rsidRPr="0082559D">
        <w:rPr>
          <w:color w:val="000000"/>
          <w:szCs w:val="22"/>
          <w:lang w:eastAsia="el-GR"/>
        </w:rPr>
        <w:t xml:space="preserve">ir </w:t>
      </w:r>
      <w:r w:rsidRPr="0082559D">
        <w:rPr>
          <w:color w:val="000000"/>
          <w:szCs w:val="22"/>
          <w:lang w:eastAsia="el-GR"/>
        </w:rPr>
        <w:t xml:space="preserve">dažnis nežinomas (negali būti įvertintas pagal turimus duomenis). Kiekvienoje dažnio grupėje nepageidaujami reiškiniai pateikiami mažėjančio sunkumo tvarka. </w:t>
      </w:r>
    </w:p>
    <w:p w14:paraId="744A00AD" w14:textId="77777777" w:rsidR="009B1DDD" w:rsidRPr="0082559D" w:rsidRDefault="009B1DDD" w:rsidP="009B1DDD">
      <w:pPr>
        <w:rPr>
          <w:color w:val="000000"/>
          <w:szCs w:val="22"/>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3"/>
        <w:gridCol w:w="2065"/>
        <w:gridCol w:w="3992"/>
      </w:tblGrid>
      <w:tr w:rsidR="009B1DDD" w:rsidRPr="0082559D" w14:paraId="1FB5AFC0" w14:textId="77777777" w:rsidTr="009B1DDD">
        <w:tc>
          <w:tcPr>
            <w:tcW w:w="3095" w:type="dxa"/>
            <w:tcBorders>
              <w:top w:val="single" w:sz="4" w:space="0" w:color="auto"/>
              <w:left w:val="single" w:sz="4" w:space="0" w:color="auto"/>
              <w:bottom w:val="single" w:sz="4" w:space="0" w:color="auto"/>
              <w:right w:val="single" w:sz="4" w:space="0" w:color="auto"/>
            </w:tcBorders>
            <w:hideMark/>
          </w:tcPr>
          <w:p w14:paraId="5608DF56" w14:textId="77777777" w:rsidR="009B1DDD" w:rsidRPr="0082559D" w:rsidRDefault="009B1DDD">
            <w:pPr>
              <w:autoSpaceDE w:val="0"/>
              <w:autoSpaceDN w:val="0"/>
              <w:adjustRightInd w:val="0"/>
              <w:spacing w:line="256" w:lineRule="auto"/>
              <w:rPr>
                <w:color w:val="000000"/>
                <w:sz w:val="20"/>
                <w:szCs w:val="22"/>
                <w:lang w:eastAsia="el-GR"/>
              </w:rPr>
            </w:pPr>
            <w:r w:rsidRPr="0082559D">
              <w:rPr>
                <w:b/>
                <w:bCs/>
                <w:szCs w:val="22"/>
              </w:rPr>
              <w:t xml:space="preserve">Organų sistemos klasė </w:t>
            </w:r>
          </w:p>
        </w:tc>
        <w:tc>
          <w:tcPr>
            <w:tcW w:w="2116" w:type="dxa"/>
            <w:tcBorders>
              <w:top w:val="single" w:sz="4" w:space="0" w:color="auto"/>
              <w:left w:val="single" w:sz="4" w:space="0" w:color="auto"/>
              <w:bottom w:val="single" w:sz="4" w:space="0" w:color="auto"/>
              <w:right w:val="single" w:sz="4" w:space="0" w:color="auto"/>
            </w:tcBorders>
            <w:hideMark/>
          </w:tcPr>
          <w:p w14:paraId="2D6CD510" w14:textId="77777777" w:rsidR="009B1DDD" w:rsidRPr="0082559D" w:rsidRDefault="009B1DDD">
            <w:pPr>
              <w:autoSpaceDE w:val="0"/>
              <w:autoSpaceDN w:val="0"/>
              <w:adjustRightInd w:val="0"/>
              <w:spacing w:line="256" w:lineRule="auto"/>
              <w:rPr>
                <w:sz w:val="20"/>
                <w:szCs w:val="22"/>
                <w:lang w:eastAsia="el-GR"/>
              </w:rPr>
            </w:pPr>
            <w:r w:rsidRPr="0082559D">
              <w:rPr>
                <w:b/>
                <w:bCs/>
                <w:szCs w:val="22"/>
              </w:rPr>
              <w:t>Dažnis</w:t>
            </w:r>
          </w:p>
        </w:tc>
        <w:tc>
          <w:tcPr>
            <w:tcW w:w="4076" w:type="dxa"/>
            <w:tcBorders>
              <w:top w:val="single" w:sz="4" w:space="0" w:color="auto"/>
              <w:left w:val="single" w:sz="4" w:space="0" w:color="auto"/>
              <w:bottom w:val="single" w:sz="4" w:space="0" w:color="auto"/>
              <w:right w:val="single" w:sz="4" w:space="0" w:color="auto"/>
            </w:tcBorders>
            <w:hideMark/>
          </w:tcPr>
          <w:p w14:paraId="43369317" w14:textId="77777777" w:rsidR="009B1DDD" w:rsidRPr="0082559D" w:rsidRDefault="009B1DDD">
            <w:pPr>
              <w:autoSpaceDE w:val="0"/>
              <w:autoSpaceDN w:val="0"/>
              <w:adjustRightInd w:val="0"/>
              <w:spacing w:line="256" w:lineRule="auto"/>
              <w:rPr>
                <w:sz w:val="20"/>
                <w:szCs w:val="22"/>
                <w:lang w:eastAsia="el-GR"/>
              </w:rPr>
            </w:pPr>
            <w:r w:rsidRPr="0082559D">
              <w:rPr>
                <w:b/>
                <w:bCs/>
                <w:szCs w:val="22"/>
              </w:rPr>
              <w:t>Nepageidaujamos reakcijos</w:t>
            </w:r>
          </w:p>
        </w:tc>
      </w:tr>
      <w:tr w:rsidR="009B1DDD" w:rsidRPr="0082559D" w14:paraId="3969A106" w14:textId="77777777" w:rsidTr="009B1DDD">
        <w:tc>
          <w:tcPr>
            <w:tcW w:w="3095" w:type="dxa"/>
            <w:tcBorders>
              <w:top w:val="single" w:sz="4" w:space="0" w:color="auto"/>
              <w:left w:val="single" w:sz="4" w:space="0" w:color="auto"/>
              <w:bottom w:val="single" w:sz="4" w:space="0" w:color="auto"/>
              <w:right w:val="single" w:sz="4" w:space="0" w:color="auto"/>
            </w:tcBorders>
            <w:hideMark/>
          </w:tcPr>
          <w:p w14:paraId="18241CCA" w14:textId="77777777" w:rsidR="009B1DDD" w:rsidRPr="0082559D" w:rsidRDefault="009B1DDD">
            <w:pPr>
              <w:spacing w:line="256" w:lineRule="auto"/>
              <w:rPr>
                <w:color w:val="000000"/>
                <w:szCs w:val="22"/>
                <w:lang w:eastAsia="el-GR"/>
              </w:rPr>
            </w:pPr>
            <w:r w:rsidRPr="0082559D">
              <w:rPr>
                <w:szCs w:val="22"/>
              </w:rPr>
              <w:t xml:space="preserve">Imuninės sistemos sutrikimai </w:t>
            </w:r>
          </w:p>
        </w:tc>
        <w:tc>
          <w:tcPr>
            <w:tcW w:w="2116" w:type="dxa"/>
            <w:tcBorders>
              <w:top w:val="single" w:sz="4" w:space="0" w:color="auto"/>
              <w:left w:val="single" w:sz="4" w:space="0" w:color="auto"/>
              <w:bottom w:val="single" w:sz="4" w:space="0" w:color="auto"/>
              <w:right w:val="single" w:sz="4" w:space="0" w:color="auto"/>
            </w:tcBorders>
          </w:tcPr>
          <w:p w14:paraId="3C712229" w14:textId="77777777" w:rsidR="009B1DDD" w:rsidRPr="0082559D" w:rsidRDefault="009B1DDD">
            <w:pPr>
              <w:autoSpaceDE w:val="0"/>
              <w:autoSpaceDN w:val="0"/>
              <w:adjustRightInd w:val="0"/>
              <w:spacing w:line="256" w:lineRule="auto"/>
              <w:rPr>
                <w:szCs w:val="22"/>
              </w:rPr>
            </w:pPr>
            <w:r w:rsidRPr="0082559D">
              <w:rPr>
                <w:szCs w:val="22"/>
              </w:rPr>
              <w:t>Nedažni</w:t>
            </w:r>
          </w:p>
          <w:p w14:paraId="5B386240" w14:textId="77777777" w:rsidR="009B1DDD" w:rsidRPr="0082559D" w:rsidRDefault="009B1DDD">
            <w:pPr>
              <w:autoSpaceDE w:val="0"/>
              <w:autoSpaceDN w:val="0"/>
              <w:adjustRightInd w:val="0"/>
              <w:spacing w:line="256" w:lineRule="auto"/>
              <w:rPr>
                <w:szCs w:val="22"/>
              </w:rPr>
            </w:pPr>
          </w:p>
        </w:tc>
        <w:tc>
          <w:tcPr>
            <w:tcW w:w="4076" w:type="dxa"/>
            <w:tcBorders>
              <w:top w:val="single" w:sz="4" w:space="0" w:color="auto"/>
              <w:left w:val="single" w:sz="4" w:space="0" w:color="auto"/>
              <w:bottom w:val="single" w:sz="4" w:space="0" w:color="auto"/>
              <w:right w:val="single" w:sz="4" w:space="0" w:color="auto"/>
            </w:tcBorders>
          </w:tcPr>
          <w:p w14:paraId="1D1E058C" w14:textId="046DD7E7" w:rsidR="009B1DDD" w:rsidRPr="0082559D" w:rsidRDefault="00781F40">
            <w:pPr>
              <w:autoSpaceDE w:val="0"/>
              <w:autoSpaceDN w:val="0"/>
              <w:adjustRightInd w:val="0"/>
              <w:spacing w:line="256" w:lineRule="auto"/>
              <w:rPr>
                <w:szCs w:val="22"/>
              </w:rPr>
            </w:pPr>
            <w:r w:rsidRPr="0082559D">
              <w:rPr>
                <w:szCs w:val="22"/>
              </w:rPr>
              <w:t>P</w:t>
            </w:r>
            <w:r w:rsidR="009B1DDD" w:rsidRPr="0082559D">
              <w:rPr>
                <w:szCs w:val="22"/>
              </w:rPr>
              <w:t>adidėjęs jautrumas</w:t>
            </w:r>
          </w:p>
          <w:p w14:paraId="23C78C99" w14:textId="77777777" w:rsidR="009B1DDD" w:rsidRPr="0082559D" w:rsidRDefault="009B1DDD">
            <w:pPr>
              <w:autoSpaceDE w:val="0"/>
              <w:autoSpaceDN w:val="0"/>
              <w:adjustRightInd w:val="0"/>
              <w:spacing w:line="256" w:lineRule="auto"/>
              <w:rPr>
                <w:szCs w:val="22"/>
              </w:rPr>
            </w:pPr>
          </w:p>
        </w:tc>
      </w:tr>
      <w:tr w:rsidR="009B1DDD" w:rsidRPr="0082559D" w14:paraId="0ACB32FD" w14:textId="77777777" w:rsidTr="009B1DDD">
        <w:tc>
          <w:tcPr>
            <w:tcW w:w="3095" w:type="dxa"/>
            <w:vMerge w:val="restart"/>
            <w:tcBorders>
              <w:top w:val="single" w:sz="4" w:space="0" w:color="auto"/>
              <w:left w:val="single" w:sz="4" w:space="0" w:color="auto"/>
              <w:bottom w:val="single" w:sz="4" w:space="0" w:color="auto"/>
              <w:right w:val="single" w:sz="4" w:space="0" w:color="auto"/>
            </w:tcBorders>
            <w:hideMark/>
          </w:tcPr>
          <w:p w14:paraId="24533C0C" w14:textId="77777777" w:rsidR="009B1DDD" w:rsidRPr="0082559D" w:rsidRDefault="009B1DDD">
            <w:pPr>
              <w:spacing w:line="256" w:lineRule="auto"/>
              <w:rPr>
                <w:color w:val="000000"/>
                <w:szCs w:val="22"/>
                <w:lang w:eastAsia="el-GR"/>
              </w:rPr>
            </w:pPr>
            <w:r w:rsidRPr="0082559D">
              <w:rPr>
                <w:szCs w:val="22"/>
              </w:rPr>
              <w:t xml:space="preserve">Psichikos sutrikimai </w:t>
            </w:r>
          </w:p>
        </w:tc>
        <w:tc>
          <w:tcPr>
            <w:tcW w:w="2116" w:type="dxa"/>
            <w:tcBorders>
              <w:top w:val="single" w:sz="4" w:space="0" w:color="auto"/>
              <w:left w:val="single" w:sz="4" w:space="0" w:color="auto"/>
              <w:bottom w:val="single" w:sz="4" w:space="0" w:color="auto"/>
              <w:right w:val="single" w:sz="4" w:space="0" w:color="auto"/>
            </w:tcBorders>
          </w:tcPr>
          <w:p w14:paraId="28335C2C" w14:textId="77777777" w:rsidR="009B1DDD" w:rsidRPr="0082559D" w:rsidRDefault="009B1DDD">
            <w:pPr>
              <w:autoSpaceDE w:val="0"/>
              <w:autoSpaceDN w:val="0"/>
              <w:adjustRightInd w:val="0"/>
              <w:spacing w:line="256" w:lineRule="auto"/>
              <w:rPr>
                <w:szCs w:val="22"/>
              </w:rPr>
            </w:pPr>
            <w:r w:rsidRPr="0082559D">
              <w:rPr>
                <w:szCs w:val="22"/>
              </w:rPr>
              <w:t>Reti</w:t>
            </w:r>
          </w:p>
          <w:p w14:paraId="5563C638" w14:textId="77777777" w:rsidR="009B1DDD" w:rsidRPr="0082559D" w:rsidRDefault="009B1DDD">
            <w:pPr>
              <w:spacing w:line="256" w:lineRule="auto"/>
              <w:rPr>
                <w:color w:val="000000"/>
                <w:szCs w:val="22"/>
                <w:lang w:eastAsia="el-GR"/>
              </w:rPr>
            </w:pPr>
          </w:p>
        </w:tc>
        <w:tc>
          <w:tcPr>
            <w:tcW w:w="4076" w:type="dxa"/>
            <w:tcBorders>
              <w:top w:val="single" w:sz="4" w:space="0" w:color="auto"/>
              <w:left w:val="single" w:sz="4" w:space="0" w:color="auto"/>
              <w:bottom w:val="single" w:sz="4" w:space="0" w:color="auto"/>
              <w:right w:val="single" w:sz="4" w:space="0" w:color="auto"/>
            </w:tcBorders>
            <w:hideMark/>
          </w:tcPr>
          <w:p w14:paraId="6FB8420F" w14:textId="05006ECC" w:rsidR="009B1DDD" w:rsidRPr="0082559D" w:rsidRDefault="00781F40">
            <w:pPr>
              <w:spacing w:line="256" w:lineRule="auto"/>
              <w:rPr>
                <w:color w:val="000000"/>
                <w:szCs w:val="22"/>
                <w:lang w:eastAsia="el-GR"/>
              </w:rPr>
            </w:pPr>
            <w:r w:rsidRPr="0082559D">
              <w:rPr>
                <w:szCs w:val="22"/>
              </w:rPr>
              <w:t>N</w:t>
            </w:r>
            <w:r w:rsidR="009B1DDD" w:rsidRPr="0082559D">
              <w:rPr>
                <w:szCs w:val="22"/>
              </w:rPr>
              <w:t xml:space="preserve">ervingumas </w:t>
            </w:r>
          </w:p>
        </w:tc>
      </w:tr>
      <w:tr w:rsidR="009B1DDD" w:rsidRPr="0082559D" w14:paraId="26DC119F" w14:textId="77777777" w:rsidTr="009B1DDD">
        <w:tc>
          <w:tcPr>
            <w:tcW w:w="0" w:type="auto"/>
            <w:vMerge/>
            <w:tcBorders>
              <w:top w:val="single" w:sz="4" w:space="0" w:color="auto"/>
              <w:left w:val="single" w:sz="4" w:space="0" w:color="auto"/>
              <w:bottom w:val="single" w:sz="4" w:space="0" w:color="auto"/>
              <w:right w:val="single" w:sz="4" w:space="0" w:color="auto"/>
            </w:tcBorders>
            <w:vAlign w:val="center"/>
            <w:hideMark/>
          </w:tcPr>
          <w:p w14:paraId="306FB900" w14:textId="77777777" w:rsidR="009B1DDD" w:rsidRPr="0082559D" w:rsidRDefault="009B1DDD">
            <w:pPr>
              <w:spacing w:line="256" w:lineRule="auto"/>
              <w:rPr>
                <w:color w:val="000000"/>
                <w:szCs w:val="22"/>
                <w:lang w:eastAsia="el-GR"/>
              </w:rPr>
            </w:pPr>
          </w:p>
        </w:tc>
        <w:tc>
          <w:tcPr>
            <w:tcW w:w="2116" w:type="dxa"/>
            <w:tcBorders>
              <w:top w:val="single" w:sz="4" w:space="0" w:color="auto"/>
              <w:left w:val="single" w:sz="4" w:space="0" w:color="auto"/>
              <w:bottom w:val="single" w:sz="4" w:space="0" w:color="auto"/>
              <w:right w:val="single" w:sz="4" w:space="0" w:color="auto"/>
            </w:tcBorders>
          </w:tcPr>
          <w:p w14:paraId="49190B78" w14:textId="77777777" w:rsidR="009B1DDD" w:rsidRPr="0082559D" w:rsidRDefault="009B1DDD">
            <w:pPr>
              <w:autoSpaceDE w:val="0"/>
              <w:autoSpaceDN w:val="0"/>
              <w:adjustRightInd w:val="0"/>
              <w:spacing w:line="256" w:lineRule="auto"/>
              <w:rPr>
                <w:szCs w:val="22"/>
              </w:rPr>
            </w:pPr>
            <w:r w:rsidRPr="0082559D">
              <w:rPr>
                <w:szCs w:val="22"/>
              </w:rPr>
              <w:t>Dažnis nežinomas</w:t>
            </w:r>
          </w:p>
          <w:p w14:paraId="60D9C598" w14:textId="77777777" w:rsidR="009B1DDD" w:rsidRPr="0082559D" w:rsidRDefault="009B1DDD">
            <w:pPr>
              <w:spacing w:line="256" w:lineRule="auto"/>
              <w:rPr>
                <w:color w:val="000000"/>
                <w:szCs w:val="22"/>
                <w:lang w:eastAsia="el-GR"/>
              </w:rPr>
            </w:pPr>
          </w:p>
        </w:tc>
        <w:tc>
          <w:tcPr>
            <w:tcW w:w="4076" w:type="dxa"/>
            <w:tcBorders>
              <w:top w:val="single" w:sz="4" w:space="0" w:color="auto"/>
              <w:left w:val="single" w:sz="4" w:space="0" w:color="auto"/>
              <w:bottom w:val="single" w:sz="4" w:space="0" w:color="auto"/>
              <w:right w:val="single" w:sz="4" w:space="0" w:color="auto"/>
            </w:tcBorders>
          </w:tcPr>
          <w:p w14:paraId="1D7E519B" w14:textId="7CA72C39" w:rsidR="009B1DDD" w:rsidRPr="0082559D" w:rsidRDefault="00781F40">
            <w:pPr>
              <w:autoSpaceDE w:val="0"/>
              <w:autoSpaceDN w:val="0"/>
              <w:adjustRightInd w:val="0"/>
              <w:spacing w:line="256" w:lineRule="auto"/>
              <w:rPr>
                <w:szCs w:val="22"/>
              </w:rPr>
            </w:pPr>
            <w:r w:rsidRPr="0082559D">
              <w:rPr>
                <w:szCs w:val="22"/>
              </w:rPr>
              <w:t>D</w:t>
            </w:r>
            <w:r w:rsidR="009B1DDD" w:rsidRPr="0082559D">
              <w:rPr>
                <w:szCs w:val="22"/>
              </w:rPr>
              <w:t>epresija</w:t>
            </w:r>
          </w:p>
          <w:p w14:paraId="120D64AE" w14:textId="77777777" w:rsidR="009B1DDD" w:rsidRPr="0082559D" w:rsidRDefault="009B1DDD">
            <w:pPr>
              <w:spacing w:line="256" w:lineRule="auto"/>
              <w:rPr>
                <w:color w:val="000000"/>
                <w:szCs w:val="22"/>
                <w:lang w:eastAsia="el-GR"/>
              </w:rPr>
            </w:pPr>
          </w:p>
        </w:tc>
      </w:tr>
      <w:tr w:rsidR="009B1DDD" w:rsidRPr="0082559D" w14:paraId="16044A44" w14:textId="77777777" w:rsidTr="009B1DDD">
        <w:tc>
          <w:tcPr>
            <w:tcW w:w="3095" w:type="dxa"/>
            <w:vMerge w:val="restart"/>
            <w:tcBorders>
              <w:top w:val="single" w:sz="4" w:space="0" w:color="auto"/>
              <w:left w:val="single" w:sz="4" w:space="0" w:color="auto"/>
              <w:bottom w:val="single" w:sz="4" w:space="0" w:color="auto"/>
              <w:right w:val="single" w:sz="4" w:space="0" w:color="auto"/>
            </w:tcBorders>
            <w:hideMark/>
          </w:tcPr>
          <w:p w14:paraId="639CD342" w14:textId="77777777" w:rsidR="009B1DDD" w:rsidRPr="0082559D" w:rsidRDefault="009B1DDD">
            <w:pPr>
              <w:spacing w:line="256" w:lineRule="auto"/>
              <w:rPr>
                <w:color w:val="000000"/>
                <w:szCs w:val="22"/>
                <w:lang w:eastAsia="el-GR"/>
              </w:rPr>
            </w:pPr>
            <w:r w:rsidRPr="0082559D">
              <w:rPr>
                <w:szCs w:val="22"/>
              </w:rPr>
              <w:t xml:space="preserve">Nervų sistemos sutrikimai </w:t>
            </w:r>
          </w:p>
        </w:tc>
        <w:tc>
          <w:tcPr>
            <w:tcW w:w="2116" w:type="dxa"/>
            <w:tcBorders>
              <w:top w:val="single" w:sz="4" w:space="0" w:color="auto"/>
              <w:left w:val="single" w:sz="4" w:space="0" w:color="auto"/>
              <w:bottom w:val="single" w:sz="4" w:space="0" w:color="auto"/>
              <w:right w:val="single" w:sz="4" w:space="0" w:color="auto"/>
            </w:tcBorders>
          </w:tcPr>
          <w:p w14:paraId="1261644B" w14:textId="77777777" w:rsidR="009B1DDD" w:rsidRPr="0082559D" w:rsidRDefault="009B1DDD">
            <w:pPr>
              <w:autoSpaceDE w:val="0"/>
              <w:autoSpaceDN w:val="0"/>
              <w:adjustRightInd w:val="0"/>
              <w:spacing w:line="256" w:lineRule="auto"/>
              <w:rPr>
                <w:szCs w:val="22"/>
              </w:rPr>
            </w:pPr>
            <w:r w:rsidRPr="0082559D">
              <w:rPr>
                <w:szCs w:val="22"/>
              </w:rPr>
              <w:t>Nedažni</w:t>
            </w:r>
          </w:p>
          <w:p w14:paraId="3D515881" w14:textId="77777777" w:rsidR="009B1DDD" w:rsidRPr="0082559D" w:rsidRDefault="009B1DDD">
            <w:pPr>
              <w:spacing w:line="256" w:lineRule="auto"/>
              <w:rPr>
                <w:color w:val="000000"/>
                <w:szCs w:val="22"/>
                <w:lang w:eastAsia="el-GR"/>
              </w:rPr>
            </w:pPr>
          </w:p>
        </w:tc>
        <w:tc>
          <w:tcPr>
            <w:tcW w:w="4076" w:type="dxa"/>
            <w:tcBorders>
              <w:top w:val="single" w:sz="4" w:space="0" w:color="auto"/>
              <w:left w:val="single" w:sz="4" w:space="0" w:color="auto"/>
              <w:bottom w:val="single" w:sz="4" w:space="0" w:color="auto"/>
              <w:right w:val="single" w:sz="4" w:space="0" w:color="auto"/>
            </w:tcBorders>
            <w:hideMark/>
          </w:tcPr>
          <w:p w14:paraId="74BD1CBC" w14:textId="345875AD" w:rsidR="009B1DDD" w:rsidRPr="0082559D" w:rsidRDefault="00781F40">
            <w:pPr>
              <w:spacing w:line="256" w:lineRule="auto"/>
              <w:rPr>
                <w:color w:val="000000"/>
                <w:szCs w:val="22"/>
                <w:lang w:eastAsia="el-GR"/>
              </w:rPr>
            </w:pPr>
            <w:r w:rsidRPr="0082559D">
              <w:rPr>
                <w:szCs w:val="22"/>
              </w:rPr>
              <w:t>S</w:t>
            </w:r>
            <w:r w:rsidR="009B1DDD" w:rsidRPr="0082559D">
              <w:rPr>
                <w:szCs w:val="22"/>
              </w:rPr>
              <w:t xml:space="preserve">vaigulys, galvos skausmas </w:t>
            </w:r>
          </w:p>
        </w:tc>
      </w:tr>
      <w:tr w:rsidR="009B1DDD" w:rsidRPr="0082559D" w14:paraId="621B12A6" w14:textId="77777777" w:rsidTr="009B1DDD">
        <w:tc>
          <w:tcPr>
            <w:tcW w:w="0" w:type="auto"/>
            <w:vMerge/>
            <w:tcBorders>
              <w:top w:val="single" w:sz="4" w:space="0" w:color="auto"/>
              <w:left w:val="single" w:sz="4" w:space="0" w:color="auto"/>
              <w:bottom w:val="single" w:sz="4" w:space="0" w:color="auto"/>
              <w:right w:val="single" w:sz="4" w:space="0" w:color="auto"/>
            </w:tcBorders>
            <w:vAlign w:val="center"/>
            <w:hideMark/>
          </w:tcPr>
          <w:p w14:paraId="3DA1D0D2" w14:textId="77777777" w:rsidR="009B1DDD" w:rsidRPr="0082559D" w:rsidRDefault="009B1DDD">
            <w:pPr>
              <w:spacing w:line="256" w:lineRule="auto"/>
              <w:rPr>
                <w:color w:val="000000"/>
                <w:szCs w:val="22"/>
                <w:lang w:eastAsia="el-GR"/>
              </w:rPr>
            </w:pPr>
          </w:p>
        </w:tc>
        <w:tc>
          <w:tcPr>
            <w:tcW w:w="2116" w:type="dxa"/>
            <w:tcBorders>
              <w:top w:val="single" w:sz="4" w:space="0" w:color="auto"/>
              <w:left w:val="single" w:sz="4" w:space="0" w:color="auto"/>
              <w:bottom w:val="single" w:sz="4" w:space="0" w:color="auto"/>
              <w:right w:val="single" w:sz="4" w:space="0" w:color="auto"/>
            </w:tcBorders>
          </w:tcPr>
          <w:p w14:paraId="03D4D206" w14:textId="77777777" w:rsidR="009B1DDD" w:rsidRPr="0082559D" w:rsidRDefault="009B1DDD">
            <w:pPr>
              <w:autoSpaceDE w:val="0"/>
              <w:autoSpaceDN w:val="0"/>
              <w:adjustRightInd w:val="0"/>
              <w:spacing w:line="256" w:lineRule="auto"/>
              <w:rPr>
                <w:szCs w:val="22"/>
              </w:rPr>
            </w:pPr>
            <w:r w:rsidRPr="0082559D">
              <w:rPr>
                <w:szCs w:val="22"/>
              </w:rPr>
              <w:t>Dažnis nežinomas</w:t>
            </w:r>
          </w:p>
          <w:p w14:paraId="1689D978" w14:textId="77777777" w:rsidR="009B1DDD" w:rsidRPr="0082559D" w:rsidRDefault="009B1DDD">
            <w:pPr>
              <w:spacing w:line="256" w:lineRule="auto"/>
              <w:rPr>
                <w:color w:val="000000"/>
                <w:szCs w:val="22"/>
                <w:lang w:eastAsia="el-GR"/>
              </w:rPr>
            </w:pPr>
          </w:p>
        </w:tc>
        <w:tc>
          <w:tcPr>
            <w:tcW w:w="4076" w:type="dxa"/>
            <w:tcBorders>
              <w:top w:val="single" w:sz="4" w:space="0" w:color="auto"/>
              <w:left w:val="single" w:sz="4" w:space="0" w:color="auto"/>
              <w:bottom w:val="single" w:sz="4" w:space="0" w:color="auto"/>
              <w:right w:val="single" w:sz="4" w:space="0" w:color="auto"/>
            </w:tcBorders>
            <w:hideMark/>
          </w:tcPr>
          <w:p w14:paraId="4168874B" w14:textId="40A74823" w:rsidR="009B1DDD" w:rsidRPr="0082559D" w:rsidRDefault="00781F40">
            <w:pPr>
              <w:spacing w:line="256" w:lineRule="auto"/>
              <w:rPr>
                <w:color w:val="000000"/>
                <w:szCs w:val="22"/>
                <w:lang w:eastAsia="el-GR"/>
              </w:rPr>
            </w:pPr>
            <w:r w:rsidRPr="0082559D">
              <w:rPr>
                <w:szCs w:val="22"/>
              </w:rPr>
              <w:t>G</w:t>
            </w:r>
            <w:r w:rsidR="009B1DDD" w:rsidRPr="0082559D">
              <w:rPr>
                <w:szCs w:val="22"/>
              </w:rPr>
              <w:t xml:space="preserve">alvos smegenų kraujotakos sutrikimas (insultas), apalpimas, parestezija </w:t>
            </w:r>
          </w:p>
        </w:tc>
      </w:tr>
      <w:tr w:rsidR="009B1DDD" w:rsidRPr="0082559D" w14:paraId="1C2CD4B9" w14:textId="77777777" w:rsidTr="009B1DDD">
        <w:tc>
          <w:tcPr>
            <w:tcW w:w="3095" w:type="dxa"/>
            <w:vMerge w:val="restart"/>
            <w:tcBorders>
              <w:top w:val="single" w:sz="4" w:space="0" w:color="auto"/>
              <w:left w:val="single" w:sz="4" w:space="0" w:color="auto"/>
              <w:bottom w:val="single" w:sz="4" w:space="0" w:color="auto"/>
              <w:right w:val="single" w:sz="4" w:space="0" w:color="auto"/>
            </w:tcBorders>
            <w:hideMark/>
          </w:tcPr>
          <w:p w14:paraId="43A7524E" w14:textId="77777777" w:rsidR="009B1DDD" w:rsidRPr="0082559D" w:rsidRDefault="009B1DDD">
            <w:pPr>
              <w:spacing w:line="256" w:lineRule="auto"/>
              <w:rPr>
                <w:color w:val="000000"/>
                <w:szCs w:val="22"/>
                <w:lang w:eastAsia="el-GR"/>
              </w:rPr>
            </w:pPr>
            <w:r w:rsidRPr="0082559D">
              <w:rPr>
                <w:szCs w:val="22"/>
              </w:rPr>
              <w:t xml:space="preserve">Akių sutrikimai </w:t>
            </w:r>
          </w:p>
        </w:tc>
        <w:tc>
          <w:tcPr>
            <w:tcW w:w="2116" w:type="dxa"/>
            <w:tcBorders>
              <w:top w:val="single" w:sz="4" w:space="0" w:color="auto"/>
              <w:left w:val="single" w:sz="4" w:space="0" w:color="auto"/>
              <w:bottom w:val="single" w:sz="4" w:space="0" w:color="auto"/>
              <w:right w:val="single" w:sz="4" w:space="0" w:color="auto"/>
            </w:tcBorders>
          </w:tcPr>
          <w:p w14:paraId="050D58AD" w14:textId="77777777" w:rsidR="009B1DDD" w:rsidRPr="0082559D" w:rsidRDefault="009B1DDD">
            <w:pPr>
              <w:autoSpaceDE w:val="0"/>
              <w:autoSpaceDN w:val="0"/>
              <w:adjustRightInd w:val="0"/>
              <w:spacing w:line="256" w:lineRule="auto"/>
              <w:rPr>
                <w:szCs w:val="22"/>
              </w:rPr>
            </w:pPr>
            <w:r w:rsidRPr="0082559D">
              <w:rPr>
                <w:szCs w:val="22"/>
              </w:rPr>
              <w:t>Labai dažni</w:t>
            </w:r>
          </w:p>
          <w:p w14:paraId="6C0F8C42" w14:textId="77777777" w:rsidR="009B1DDD" w:rsidRPr="0082559D" w:rsidRDefault="009B1DDD">
            <w:pPr>
              <w:spacing w:line="256" w:lineRule="auto"/>
              <w:rPr>
                <w:color w:val="000000"/>
                <w:szCs w:val="22"/>
                <w:lang w:eastAsia="el-GR"/>
              </w:rPr>
            </w:pPr>
          </w:p>
        </w:tc>
        <w:tc>
          <w:tcPr>
            <w:tcW w:w="4076" w:type="dxa"/>
            <w:tcBorders>
              <w:top w:val="single" w:sz="4" w:space="0" w:color="auto"/>
              <w:left w:val="single" w:sz="4" w:space="0" w:color="auto"/>
              <w:bottom w:val="single" w:sz="4" w:space="0" w:color="auto"/>
              <w:right w:val="single" w:sz="4" w:space="0" w:color="auto"/>
            </w:tcBorders>
            <w:hideMark/>
          </w:tcPr>
          <w:p w14:paraId="2B84AEA6" w14:textId="3332A322" w:rsidR="009B1DDD" w:rsidRPr="0082559D" w:rsidRDefault="003A6797">
            <w:pPr>
              <w:spacing w:line="256" w:lineRule="auto"/>
              <w:rPr>
                <w:color w:val="000000"/>
                <w:szCs w:val="22"/>
                <w:lang w:eastAsia="el-GR"/>
              </w:rPr>
            </w:pPr>
            <w:r>
              <w:rPr>
                <w:szCs w:val="22"/>
              </w:rPr>
              <w:t>A</w:t>
            </w:r>
            <w:r w:rsidR="009B1DDD" w:rsidRPr="0082559D">
              <w:rPr>
                <w:szCs w:val="22"/>
              </w:rPr>
              <w:t xml:space="preserve">kių hiperemija </w:t>
            </w:r>
          </w:p>
        </w:tc>
      </w:tr>
      <w:tr w:rsidR="009B1DDD" w:rsidRPr="0082559D" w14:paraId="3A34E346" w14:textId="77777777" w:rsidTr="009B1DDD">
        <w:tc>
          <w:tcPr>
            <w:tcW w:w="0" w:type="auto"/>
            <w:vMerge/>
            <w:tcBorders>
              <w:top w:val="single" w:sz="4" w:space="0" w:color="auto"/>
              <w:left w:val="single" w:sz="4" w:space="0" w:color="auto"/>
              <w:bottom w:val="single" w:sz="4" w:space="0" w:color="auto"/>
              <w:right w:val="single" w:sz="4" w:space="0" w:color="auto"/>
            </w:tcBorders>
            <w:vAlign w:val="center"/>
            <w:hideMark/>
          </w:tcPr>
          <w:p w14:paraId="7EE97C71" w14:textId="77777777" w:rsidR="009B1DDD" w:rsidRPr="0082559D" w:rsidRDefault="009B1DDD">
            <w:pPr>
              <w:spacing w:line="256" w:lineRule="auto"/>
              <w:rPr>
                <w:color w:val="000000"/>
                <w:szCs w:val="22"/>
                <w:lang w:eastAsia="el-GR"/>
              </w:rPr>
            </w:pPr>
          </w:p>
        </w:tc>
        <w:tc>
          <w:tcPr>
            <w:tcW w:w="2116" w:type="dxa"/>
            <w:tcBorders>
              <w:top w:val="single" w:sz="4" w:space="0" w:color="auto"/>
              <w:left w:val="single" w:sz="4" w:space="0" w:color="auto"/>
              <w:bottom w:val="single" w:sz="4" w:space="0" w:color="auto"/>
              <w:right w:val="single" w:sz="4" w:space="0" w:color="auto"/>
            </w:tcBorders>
          </w:tcPr>
          <w:p w14:paraId="5E5806F1" w14:textId="77777777" w:rsidR="009B1DDD" w:rsidRPr="0082559D" w:rsidRDefault="009B1DDD">
            <w:pPr>
              <w:autoSpaceDE w:val="0"/>
              <w:autoSpaceDN w:val="0"/>
              <w:adjustRightInd w:val="0"/>
              <w:spacing w:line="256" w:lineRule="auto"/>
              <w:rPr>
                <w:szCs w:val="22"/>
              </w:rPr>
            </w:pPr>
            <w:r w:rsidRPr="0082559D">
              <w:rPr>
                <w:szCs w:val="22"/>
              </w:rPr>
              <w:t>Dažni</w:t>
            </w:r>
          </w:p>
          <w:p w14:paraId="720F2A2F" w14:textId="77777777" w:rsidR="009B1DDD" w:rsidRPr="0082559D" w:rsidRDefault="009B1DDD">
            <w:pPr>
              <w:spacing w:line="256" w:lineRule="auto"/>
              <w:rPr>
                <w:color w:val="000000"/>
                <w:szCs w:val="22"/>
                <w:lang w:eastAsia="el-GR"/>
              </w:rPr>
            </w:pPr>
          </w:p>
        </w:tc>
        <w:tc>
          <w:tcPr>
            <w:tcW w:w="4076" w:type="dxa"/>
            <w:tcBorders>
              <w:top w:val="single" w:sz="4" w:space="0" w:color="auto"/>
              <w:left w:val="single" w:sz="4" w:space="0" w:color="auto"/>
              <w:bottom w:val="single" w:sz="4" w:space="0" w:color="auto"/>
              <w:right w:val="single" w:sz="4" w:space="0" w:color="auto"/>
            </w:tcBorders>
          </w:tcPr>
          <w:p w14:paraId="4AD236B9" w14:textId="6C873BD5" w:rsidR="009B1DDD" w:rsidRPr="0082559D" w:rsidRDefault="00781F40">
            <w:pPr>
              <w:spacing w:line="256" w:lineRule="auto"/>
              <w:rPr>
                <w:szCs w:val="22"/>
              </w:rPr>
            </w:pPr>
            <w:r w:rsidRPr="0082559D">
              <w:rPr>
                <w:szCs w:val="22"/>
              </w:rPr>
              <w:t>T</w:t>
            </w:r>
            <w:r w:rsidR="009B1DDD" w:rsidRPr="0082559D">
              <w:rPr>
                <w:szCs w:val="22"/>
              </w:rPr>
              <w:t xml:space="preserve">aškinis keratitas, akies skausmas, regėjimo sutrikimas, neryškus matymas, akies sausumas, akies niežėjimas, nemalonus pojūtis akyje, akies dirginimas </w:t>
            </w:r>
          </w:p>
          <w:p w14:paraId="7D8A358A" w14:textId="77777777" w:rsidR="009B1DDD" w:rsidRPr="0082559D" w:rsidRDefault="009B1DDD">
            <w:pPr>
              <w:spacing w:line="256" w:lineRule="auto"/>
              <w:rPr>
                <w:color w:val="000000"/>
                <w:szCs w:val="22"/>
                <w:lang w:eastAsia="el-GR"/>
              </w:rPr>
            </w:pPr>
          </w:p>
        </w:tc>
      </w:tr>
      <w:tr w:rsidR="009B1DDD" w:rsidRPr="0082559D" w14:paraId="69546D09" w14:textId="77777777" w:rsidTr="009B1DDD">
        <w:tc>
          <w:tcPr>
            <w:tcW w:w="0" w:type="auto"/>
            <w:vMerge/>
            <w:tcBorders>
              <w:top w:val="single" w:sz="4" w:space="0" w:color="auto"/>
              <w:left w:val="single" w:sz="4" w:space="0" w:color="auto"/>
              <w:bottom w:val="single" w:sz="4" w:space="0" w:color="auto"/>
              <w:right w:val="single" w:sz="4" w:space="0" w:color="auto"/>
            </w:tcBorders>
            <w:vAlign w:val="center"/>
            <w:hideMark/>
          </w:tcPr>
          <w:p w14:paraId="19FFBCE3" w14:textId="77777777" w:rsidR="009B1DDD" w:rsidRPr="0082559D" w:rsidRDefault="009B1DDD">
            <w:pPr>
              <w:spacing w:line="256" w:lineRule="auto"/>
              <w:rPr>
                <w:color w:val="000000"/>
                <w:szCs w:val="22"/>
                <w:lang w:eastAsia="el-GR"/>
              </w:rPr>
            </w:pPr>
          </w:p>
        </w:tc>
        <w:tc>
          <w:tcPr>
            <w:tcW w:w="2116" w:type="dxa"/>
            <w:tcBorders>
              <w:top w:val="single" w:sz="4" w:space="0" w:color="auto"/>
              <w:left w:val="single" w:sz="4" w:space="0" w:color="auto"/>
              <w:bottom w:val="single" w:sz="4" w:space="0" w:color="auto"/>
              <w:right w:val="single" w:sz="4" w:space="0" w:color="auto"/>
            </w:tcBorders>
          </w:tcPr>
          <w:p w14:paraId="02FE1CBF" w14:textId="77777777" w:rsidR="009B1DDD" w:rsidRPr="0082559D" w:rsidRDefault="009B1DDD">
            <w:pPr>
              <w:autoSpaceDE w:val="0"/>
              <w:autoSpaceDN w:val="0"/>
              <w:adjustRightInd w:val="0"/>
              <w:spacing w:line="256" w:lineRule="auto"/>
              <w:rPr>
                <w:szCs w:val="22"/>
              </w:rPr>
            </w:pPr>
            <w:r w:rsidRPr="0082559D">
              <w:rPr>
                <w:szCs w:val="22"/>
              </w:rPr>
              <w:t>Nedažni</w:t>
            </w:r>
          </w:p>
          <w:p w14:paraId="69A17B6A" w14:textId="77777777" w:rsidR="009B1DDD" w:rsidRPr="0082559D" w:rsidRDefault="009B1DDD">
            <w:pPr>
              <w:spacing w:line="256" w:lineRule="auto"/>
              <w:rPr>
                <w:color w:val="000000"/>
                <w:szCs w:val="22"/>
                <w:lang w:eastAsia="el-GR"/>
              </w:rPr>
            </w:pPr>
          </w:p>
        </w:tc>
        <w:tc>
          <w:tcPr>
            <w:tcW w:w="4076" w:type="dxa"/>
            <w:tcBorders>
              <w:top w:val="single" w:sz="4" w:space="0" w:color="auto"/>
              <w:left w:val="single" w:sz="4" w:space="0" w:color="auto"/>
              <w:bottom w:val="single" w:sz="4" w:space="0" w:color="auto"/>
              <w:right w:val="single" w:sz="4" w:space="0" w:color="auto"/>
            </w:tcBorders>
          </w:tcPr>
          <w:p w14:paraId="73087BE8" w14:textId="1B0F4168" w:rsidR="009B1DDD" w:rsidRPr="0082559D" w:rsidRDefault="00781F40">
            <w:pPr>
              <w:autoSpaceDE w:val="0"/>
              <w:autoSpaceDN w:val="0"/>
              <w:adjustRightInd w:val="0"/>
              <w:spacing w:line="256" w:lineRule="auto"/>
              <w:rPr>
                <w:szCs w:val="22"/>
              </w:rPr>
            </w:pPr>
            <w:r w:rsidRPr="0082559D">
              <w:rPr>
                <w:szCs w:val="22"/>
              </w:rPr>
              <w:t>K</w:t>
            </w:r>
            <w:r w:rsidR="009B1DDD" w:rsidRPr="0082559D">
              <w:rPr>
                <w:szCs w:val="22"/>
              </w:rPr>
              <w:t xml:space="preserve">eratitas, iritas, konjunktyvitas, priekinės kameros uždegimas, blefaritas, šviesos baimė, sumažėjęs regėjimo aštrumas, astenopija, akių patinimas, padidėjęs ašarojimas, voko paraudimas, blakstienų </w:t>
            </w:r>
            <w:r w:rsidR="009B1DDD" w:rsidRPr="0082559D">
              <w:rPr>
                <w:szCs w:val="22"/>
              </w:rPr>
              <w:lastRenderedPageBreak/>
              <w:t>augimas, akių alergija, junginės paburkimas, vokų paburkimas</w:t>
            </w:r>
          </w:p>
          <w:p w14:paraId="2786616D" w14:textId="77777777" w:rsidR="009B1DDD" w:rsidRPr="0082559D" w:rsidRDefault="009B1DDD">
            <w:pPr>
              <w:autoSpaceDE w:val="0"/>
              <w:autoSpaceDN w:val="0"/>
              <w:adjustRightInd w:val="0"/>
              <w:spacing w:line="256" w:lineRule="auto"/>
              <w:rPr>
                <w:szCs w:val="22"/>
              </w:rPr>
            </w:pPr>
          </w:p>
        </w:tc>
      </w:tr>
      <w:tr w:rsidR="009B1DDD" w:rsidRPr="0082559D" w14:paraId="7C02A06A" w14:textId="77777777" w:rsidTr="009B1DDD">
        <w:tc>
          <w:tcPr>
            <w:tcW w:w="0" w:type="auto"/>
            <w:vMerge/>
            <w:tcBorders>
              <w:top w:val="single" w:sz="4" w:space="0" w:color="auto"/>
              <w:left w:val="single" w:sz="4" w:space="0" w:color="auto"/>
              <w:bottom w:val="single" w:sz="4" w:space="0" w:color="auto"/>
              <w:right w:val="single" w:sz="4" w:space="0" w:color="auto"/>
            </w:tcBorders>
            <w:vAlign w:val="center"/>
            <w:hideMark/>
          </w:tcPr>
          <w:p w14:paraId="66E7D553" w14:textId="77777777" w:rsidR="009B1DDD" w:rsidRPr="0082559D" w:rsidRDefault="009B1DDD">
            <w:pPr>
              <w:spacing w:line="256" w:lineRule="auto"/>
              <w:rPr>
                <w:color w:val="000000"/>
                <w:szCs w:val="22"/>
                <w:lang w:eastAsia="el-GR"/>
              </w:rPr>
            </w:pPr>
          </w:p>
        </w:tc>
        <w:tc>
          <w:tcPr>
            <w:tcW w:w="2116" w:type="dxa"/>
            <w:tcBorders>
              <w:top w:val="single" w:sz="4" w:space="0" w:color="auto"/>
              <w:left w:val="single" w:sz="4" w:space="0" w:color="auto"/>
              <w:bottom w:val="single" w:sz="4" w:space="0" w:color="auto"/>
              <w:right w:val="single" w:sz="4" w:space="0" w:color="auto"/>
            </w:tcBorders>
          </w:tcPr>
          <w:p w14:paraId="66EFAFEF" w14:textId="77777777" w:rsidR="009B1DDD" w:rsidRPr="0082559D" w:rsidRDefault="009B1DDD">
            <w:pPr>
              <w:autoSpaceDE w:val="0"/>
              <w:autoSpaceDN w:val="0"/>
              <w:adjustRightInd w:val="0"/>
              <w:spacing w:line="256" w:lineRule="auto"/>
              <w:rPr>
                <w:szCs w:val="22"/>
              </w:rPr>
            </w:pPr>
            <w:r w:rsidRPr="0082559D">
              <w:rPr>
                <w:szCs w:val="22"/>
              </w:rPr>
              <w:t>Reti</w:t>
            </w:r>
          </w:p>
          <w:p w14:paraId="143D5B6A" w14:textId="77777777" w:rsidR="009B1DDD" w:rsidRPr="0082559D" w:rsidRDefault="009B1DDD">
            <w:pPr>
              <w:spacing w:line="256" w:lineRule="auto"/>
              <w:rPr>
                <w:b/>
                <w:color w:val="000000"/>
                <w:szCs w:val="22"/>
                <w:lang w:eastAsia="el-GR"/>
              </w:rPr>
            </w:pPr>
          </w:p>
        </w:tc>
        <w:tc>
          <w:tcPr>
            <w:tcW w:w="4076" w:type="dxa"/>
            <w:tcBorders>
              <w:top w:val="single" w:sz="4" w:space="0" w:color="auto"/>
              <w:left w:val="single" w:sz="4" w:space="0" w:color="auto"/>
              <w:bottom w:val="single" w:sz="4" w:space="0" w:color="auto"/>
              <w:right w:val="single" w:sz="4" w:space="0" w:color="auto"/>
            </w:tcBorders>
          </w:tcPr>
          <w:p w14:paraId="10E8A117" w14:textId="334D0355" w:rsidR="009B1DDD" w:rsidRPr="0082559D" w:rsidRDefault="00781F40">
            <w:pPr>
              <w:autoSpaceDE w:val="0"/>
              <w:autoSpaceDN w:val="0"/>
              <w:adjustRightInd w:val="0"/>
              <w:spacing w:line="256" w:lineRule="auto"/>
              <w:rPr>
                <w:szCs w:val="22"/>
              </w:rPr>
            </w:pPr>
            <w:r w:rsidRPr="0082559D">
              <w:rPr>
                <w:szCs w:val="22"/>
              </w:rPr>
              <w:t>R</w:t>
            </w:r>
            <w:r w:rsidR="009B1DDD" w:rsidRPr="0082559D">
              <w:rPr>
                <w:szCs w:val="22"/>
              </w:rPr>
              <w:t xml:space="preserve">agenos erozija, meibomianitas, junginės kraujosruva, akies voko krašto nušašimas, trichiazė, distichiazė </w:t>
            </w:r>
          </w:p>
          <w:p w14:paraId="4778AFF2" w14:textId="77777777" w:rsidR="009B1DDD" w:rsidRPr="0082559D" w:rsidRDefault="009B1DDD">
            <w:pPr>
              <w:autoSpaceDE w:val="0"/>
              <w:autoSpaceDN w:val="0"/>
              <w:adjustRightInd w:val="0"/>
              <w:spacing w:line="256" w:lineRule="auto"/>
              <w:rPr>
                <w:szCs w:val="22"/>
              </w:rPr>
            </w:pPr>
          </w:p>
        </w:tc>
      </w:tr>
      <w:tr w:rsidR="009B1DDD" w:rsidRPr="0082559D" w14:paraId="24D94D34" w14:textId="77777777" w:rsidTr="009B1DDD">
        <w:tc>
          <w:tcPr>
            <w:tcW w:w="0" w:type="auto"/>
            <w:vMerge/>
            <w:tcBorders>
              <w:top w:val="single" w:sz="4" w:space="0" w:color="auto"/>
              <w:left w:val="single" w:sz="4" w:space="0" w:color="auto"/>
              <w:bottom w:val="single" w:sz="4" w:space="0" w:color="auto"/>
              <w:right w:val="single" w:sz="4" w:space="0" w:color="auto"/>
            </w:tcBorders>
            <w:vAlign w:val="center"/>
            <w:hideMark/>
          </w:tcPr>
          <w:p w14:paraId="0BD109FB" w14:textId="77777777" w:rsidR="009B1DDD" w:rsidRPr="0082559D" w:rsidRDefault="009B1DDD">
            <w:pPr>
              <w:spacing w:line="256" w:lineRule="auto"/>
              <w:rPr>
                <w:color w:val="000000"/>
                <w:szCs w:val="22"/>
                <w:lang w:eastAsia="el-GR"/>
              </w:rPr>
            </w:pPr>
          </w:p>
        </w:tc>
        <w:tc>
          <w:tcPr>
            <w:tcW w:w="2116" w:type="dxa"/>
            <w:tcBorders>
              <w:top w:val="single" w:sz="4" w:space="0" w:color="auto"/>
              <w:left w:val="single" w:sz="4" w:space="0" w:color="auto"/>
              <w:bottom w:val="single" w:sz="4" w:space="0" w:color="auto"/>
              <w:right w:val="single" w:sz="4" w:space="0" w:color="auto"/>
            </w:tcBorders>
          </w:tcPr>
          <w:p w14:paraId="6D78A53E" w14:textId="77777777" w:rsidR="009B1DDD" w:rsidRPr="0082559D" w:rsidRDefault="009B1DDD">
            <w:pPr>
              <w:autoSpaceDE w:val="0"/>
              <w:autoSpaceDN w:val="0"/>
              <w:adjustRightInd w:val="0"/>
              <w:spacing w:line="256" w:lineRule="auto"/>
              <w:rPr>
                <w:szCs w:val="22"/>
              </w:rPr>
            </w:pPr>
            <w:r w:rsidRPr="0082559D">
              <w:rPr>
                <w:szCs w:val="22"/>
              </w:rPr>
              <w:t>Dažnis nežinomas</w:t>
            </w:r>
          </w:p>
          <w:p w14:paraId="48682B2B" w14:textId="77777777" w:rsidR="009B1DDD" w:rsidRPr="0082559D" w:rsidRDefault="009B1DDD">
            <w:pPr>
              <w:spacing w:line="256" w:lineRule="auto"/>
              <w:rPr>
                <w:color w:val="000000"/>
                <w:szCs w:val="22"/>
                <w:lang w:eastAsia="el-GR"/>
              </w:rPr>
            </w:pPr>
          </w:p>
        </w:tc>
        <w:tc>
          <w:tcPr>
            <w:tcW w:w="4076" w:type="dxa"/>
            <w:tcBorders>
              <w:top w:val="single" w:sz="4" w:space="0" w:color="auto"/>
              <w:left w:val="single" w:sz="4" w:space="0" w:color="auto"/>
              <w:bottom w:val="single" w:sz="4" w:space="0" w:color="auto"/>
              <w:right w:val="single" w:sz="4" w:space="0" w:color="auto"/>
            </w:tcBorders>
          </w:tcPr>
          <w:p w14:paraId="5F4CDCF9" w14:textId="2C859179" w:rsidR="009B1DDD" w:rsidRPr="0082559D" w:rsidRDefault="00781F40">
            <w:pPr>
              <w:autoSpaceDE w:val="0"/>
              <w:autoSpaceDN w:val="0"/>
              <w:adjustRightInd w:val="0"/>
              <w:spacing w:line="256" w:lineRule="auto"/>
              <w:rPr>
                <w:szCs w:val="22"/>
              </w:rPr>
            </w:pPr>
            <w:r w:rsidRPr="0082559D">
              <w:rPr>
                <w:szCs w:val="22"/>
              </w:rPr>
              <w:t>G</w:t>
            </w:r>
            <w:r w:rsidR="009B1DDD" w:rsidRPr="0082559D">
              <w:rPr>
                <w:szCs w:val="22"/>
              </w:rPr>
              <w:t>eltonosios dėmės paburkimas, akių vokų nusileidimas, ragenos pažeidimas</w:t>
            </w:r>
            <w:r w:rsidRPr="0082559D">
              <w:rPr>
                <w:szCs w:val="22"/>
              </w:rPr>
              <w:t>, voko vagelės pagilėjimas, rainelės hiperpigmentacija</w:t>
            </w:r>
            <w:r w:rsidR="009B1DDD" w:rsidRPr="0082559D">
              <w:rPr>
                <w:szCs w:val="22"/>
              </w:rPr>
              <w:t xml:space="preserve"> </w:t>
            </w:r>
          </w:p>
          <w:p w14:paraId="22C619D2" w14:textId="77777777" w:rsidR="009B1DDD" w:rsidRPr="0082559D" w:rsidRDefault="009B1DDD">
            <w:pPr>
              <w:autoSpaceDE w:val="0"/>
              <w:autoSpaceDN w:val="0"/>
              <w:adjustRightInd w:val="0"/>
              <w:spacing w:line="256" w:lineRule="auto"/>
              <w:rPr>
                <w:szCs w:val="22"/>
              </w:rPr>
            </w:pPr>
          </w:p>
        </w:tc>
      </w:tr>
      <w:tr w:rsidR="009B1DDD" w:rsidRPr="0082559D" w14:paraId="4B2F849C" w14:textId="77777777" w:rsidTr="009B1DDD">
        <w:tc>
          <w:tcPr>
            <w:tcW w:w="3095" w:type="dxa"/>
            <w:vMerge w:val="restart"/>
            <w:tcBorders>
              <w:top w:val="single" w:sz="4" w:space="0" w:color="auto"/>
              <w:left w:val="single" w:sz="4" w:space="0" w:color="auto"/>
              <w:bottom w:val="single" w:sz="4" w:space="0" w:color="auto"/>
              <w:right w:val="single" w:sz="4" w:space="0" w:color="auto"/>
            </w:tcBorders>
          </w:tcPr>
          <w:p w14:paraId="3F739B68" w14:textId="77777777" w:rsidR="009B1DDD" w:rsidRPr="0082559D" w:rsidRDefault="009B1DDD">
            <w:pPr>
              <w:autoSpaceDE w:val="0"/>
              <w:autoSpaceDN w:val="0"/>
              <w:adjustRightInd w:val="0"/>
              <w:spacing w:line="256" w:lineRule="auto"/>
              <w:rPr>
                <w:szCs w:val="22"/>
              </w:rPr>
            </w:pPr>
            <w:r w:rsidRPr="0082559D">
              <w:rPr>
                <w:szCs w:val="22"/>
              </w:rPr>
              <w:t>Širdies sutrikimai</w:t>
            </w:r>
          </w:p>
          <w:p w14:paraId="511DC49D" w14:textId="77777777" w:rsidR="009B1DDD" w:rsidRPr="0082559D" w:rsidRDefault="009B1DDD">
            <w:pPr>
              <w:spacing w:line="256" w:lineRule="auto"/>
              <w:rPr>
                <w:color w:val="000000"/>
                <w:szCs w:val="22"/>
                <w:lang w:eastAsia="el-GR"/>
              </w:rPr>
            </w:pPr>
          </w:p>
        </w:tc>
        <w:tc>
          <w:tcPr>
            <w:tcW w:w="2116" w:type="dxa"/>
            <w:tcBorders>
              <w:top w:val="single" w:sz="4" w:space="0" w:color="auto"/>
              <w:left w:val="single" w:sz="4" w:space="0" w:color="auto"/>
              <w:bottom w:val="single" w:sz="4" w:space="0" w:color="auto"/>
              <w:right w:val="single" w:sz="4" w:space="0" w:color="auto"/>
            </w:tcBorders>
          </w:tcPr>
          <w:p w14:paraId="7E0CA116" w14:textId="77777777" w:rsidR="009B1DDD" w:rsidRPr="0082559D" w:rsidRDefault="009B1DDD">
            <w:pPr>
              <w:autoSpaceDE w:val="0"/>
              <w:autoSpaceDN w:val="0"/>
              <w:adjustRightInd w:val="0"/>
              <w:spacing w:line="256" w:lineRule="auto"/>
              <w:rPr>
                <w:szCs w:val="22"/>
              </w:rPr>
            </w:pPr>
            <w:r w:rsidRPr="0082559D">
              <w:rPr>
                <w:szCs w:val="22"/>
              </w:rPr>
              <w:t>Nedažni</w:t>
            </w:r>
          </w:p>
          <w:p w14:paraId="458CB1F7" w14:textId="77777777" w:rsidR="009B1DDD" w:rsidRPr="0082559D" w:rsidRDefault="009B1DDD">
            <w:pPr>
              <w:spacing w:line="256" w:lineRule="auto"/>
              <w:rPr>
                <w:color w:val="000000"/>
                <w:szCs w:val="22"/>
                <w:lang w:eastAsia="el-GR"/>
              </w:rPr>
            </w:pPr>
          </w:p>
        </w:tc>
        <w:tc>
          <w:tcPr>
            <w:tcW w:w="4076" w:type="dxa"/>
            <w:tcBorders>
              <w:top w:val="single" w:sz="4" w:space="0" w:color="auto"/>
              <w:left w:val="single" w:sz="4" w:space="0" w:color="auto"/>
              <w:bottom w:val="single" w:sz="4" w:space="0" w:color="auto"/>
              <w:right w:val="single" w:sz="4" w:space="0" w:color="auto"/>
            </w:tcBorders>
            <w:hideMark/>
          </w:tcPr>
          <w:p w14:paraId="41943D01" w14:textId="1B2A8E46" w:rsidR="009B1DDD" w:rsidRPr="0082559D" w:rsidRDefault="00781F40">
            <w:pPr>
              <w:autoSpaceDE w:val="0"/>
              <w:autoSpaceDN w:val="0"/>
              <w:adjustRightInd w:val="0"/>
              <w:spacing w:line="256" w:lineRule="auto"/>
              <w:rPr>
                <w:szCs w:val="22"/>
              </w:rPr>
            </w:pPr>
            <w:r w:rsidRPr="0082559D">
              <w:rPr>
                <w:szCs w:val="22"/>
              </w:rPr>
              <w:t>B</w:t>
            </w:r>
            <w:r w:rsidR="009B1DDD" w:rsidRPr="0082559D">
              <w:rPr>
                <w:szCs w:val="22"/>
              </w:rPr>
              <w:t>radikardija</w:t>
            </w:r>
          </w:p>
          <w:p w14:paraId="6EF514E5" w14:textId="77777777" w:rsidR="009B1DDD" w:rsidRPr="0082559D" w:rsidRDefault="009B1DDD">
            <w:pPr>
              <w:autoSpaceDE w:val="0"/>
              <w:autoSpaceDN w:val="0"/>
              <w:adjustRightInd w:val="0"/>
              <w:spacing w:line="256" w:lineRule="auto"/>
              <w:rPr>
                <w:szCs w:val="22"/>
              </w:rPr>
            </w:pPr>
            <w:r w:rsidRPr="0082559D">
              <w:rPr>
                <w:szCs w:val="22"/>
              </w:rPr>
              <w:t xml:space="preserve"> </w:t>
            </w:r>
          </w:p>
        </w:tc>
      </w:tr>
      <w:tr w:rsidR="009B1DDD" w:rsidRPr="0082559D" w14:paraId="237B6F7D" w14:textId="77777777" w:rsidTr="009B1DDD">
        <w:tc>
          <w:tcPr>
            <w:tcW w:w="0" w:type="auto"/>
            <w:vMerge/>
            <w:tcBorders>
              <w:top w:val="single" w:sz="4" w:space="0" w:color="auto"/>
              <w:left w:val="single" w:sz="4" w:space="0" w:color="auto"/>
              <w:bottom w:val="single" w:sz="4" w:space="0" w:color="auto"/>
              <w:right w:val="single" w:sz="4" w:space="0" w:color="auto"/>
            </w:tcBorders>
            <w:vAlign w:val="center"/>
            <w:hideMark/>
          </w:tcPr>
          <w:p w14:paraId="78FF3267" w14:textId="77777777" w:rsidR="009B1DDD" w:rsidRPr="0082559D" w:rsidRDefault="009B1DDD">
            <w:pPr>
              <w:spacing w:line="256" w:lineRule="auto"/>
              <w:rPr>
                <w:color w:val="000000"/>
                <w:szCs w:val="22"/>
                <w:lang w:eastAsia="el-GR"/>
              </w:rPr>
            </w:pPr>
          </w:p>
        </w:tc>
        <w:tc>
          <w:tcPr>
            <w:tcW w:w="2116" w:type="dxa"/>
            <w:tcBorders>
              <w:top w:val="single" w:sz="4" w:space="0" w:color="auto"/>
              <w:left w:val="single" w:sz="4" w:space="0" w:color="auto"/>
              <w:bottom w:val="single" w:sz="4" w:space="0" w:color="auto"/>
              <w:right w:val="single" w:sz="4" w:space="0" w:color="auto"/>
            </w:tcBorders>
          </w:tcPr>
          <w:p w14:paraId="713DA289" w14:textId="77777777" w:rsidR="009B1DDD" w:rsidRPr="0082559D" w:rsidRDefault="009B1DDD">
            <w:pPr>
              <w:autoSpaceDE w:val="0"/>
              <w:autoSpaceDN w:val="0"/>
              <w:adjustRightInd w:val="0"/>
              <w:spacing w:line="256" w:lineRule="auto"/>
              <w:rPr>
                <w:szCs w:val="22"/>
              </w:rPr>
            </w:pPr>
            <w:r w:rsidRPr="0082559D">
              <w:rPr>
                <w:szCs w:val="22"/>
              </w:rPr>
              <w:t>Reti</w:t>
            </w:r>
          </w:p>
          <w:p w14:paraId="64914B31" w14:textId="77777777" w:rsidR="009B1DDD" w:rsidRPr="0082559D" w:rsidRDefault="009B1DDD">
            <w:pPr>
              <w:spacing w:line="256" w:lineRule="auto"/>
              <w:rPr>
                <w:color w:val="000000"/>
                <w:szCs w:val="22"/>
                <w:lang w:eastAsia="el-GR"/>
              </w:rPr>
            </w:pPr>
          </w:p>
        </w:tc>
        <w:tc>
          <w:tcPr>
            <w:tcW w:w="4076" w:type="dxa"/>
            <w:tcBorders>
              <w:top w:val="single" w:sz="4" w:space="0" w:color="auto"/>
              <w:left w:val="single" w:sz="4" w:space="0" w:color="auto"/>
              <w:bottom w:val="single" w:sz="4" w:space="0" w:color="auto"/>
              <w:right w:val="single" w:sz="4" w:space="0" w:color="auto"/>
            </w:tcBorders>
            <w:hideMark/>
          </w:tcPr>
          <w:p w14:paraId="34FE8685" w14:textId="4AA0D990" w:rsidR="009B1DDD" w:rsidRPr="0082559D" w:rsidRDefault="00781F40">
            <w:pPr>
              <w:autoSpaceDE w:val="0"/>
              <w:autoSpaceDN w:val="0"/>
              <w:adjustRightInd w:val="0"/>
              <w:spacing w:line="256" w:lineRule="auto"/>
              <w:rPr>
                <w:szCs w:val="22"/>
              </w:rPr>
            </w:pPr>
            <w:r w:rsidRPr="0082559D">
              <w:rPr>
                <w:szCs w:val="22"/>
              </w:rPr>
              <w:t>A</w:t>
            </w:r>
            <w:r w:rsidR="009B1DDD" w:rsidRPr="0082559D">
              <w:rPr>
                <w:szCs w:val="22"/>
              </w:rPr>
              <w:t xml:space="preserve">ritmija, nereguliarus širdies plakimas </w:t>
            </w:r>
          </w:p>
        </w:tc>
      </w:tr>
      <w:tr w:rsidR="009B1DDD" w:rsidRPr="0082559D" w14:paraId="59B9AE4B" w14:textId="77777777" w:rsidTr="009B1DDD">
        <w:tc>
          <w:tcPr>
            <w:tcW w:w="0" w:type="auto"/>
            <w:vMerge/>
            <w:tcBorders>
              <w:top w:val="single" w:sz="4" w:space="0" w:color="auto"/>
              <w:left w:val="single" w:sz="4" w:space="0" w:color="auto"/>
              <w:bottom w:val="single" w:sz="4" w:space="0" w:color="auto"/>
              <w:right w:val="single" w:sz="4" w:space="0" w:color="auto"/>
            </w:tcBorders>
            <w:vAlign w:val="center"/>
            <w:hideMark/>
          </w:tcPr>
          <w:p w14:paraId="5170D9B6" w14:textId="77777777" w:rsidR="009B1DDD" w:rsidRPr="0082559D" w:rsidRDefault="009B1DDD">
            <w:pPr>
              <w:spacing w:line="256" w:lineRule="auto"/>
              <w:rPr>
                <w:color w:val="000000"/>
                <w:szCs w:val="22"/>
                <w:lang w:eastAsia="el-GR"/>
              </w:rPr>
            </w:pPr>
          </w:p>
        </w:tc>
        <w:tc>
          <w:tcPr>
            <w:tcW w:w="2116" w:type="dxa"/>
            <w:tcBorders>
              <w:top w:val="single" w:sz="4" w:space="0" w:color="auto"/>
              <w:left w:val="single" w:sz="4" w:space="0" w:color="auto"/>
              <w:bottom w:val="single" w:sz="4" w:space="0" w:color="auto"/>
              <w:right w:val="single" w:sz="4" w:space="0" w:color="auto"/>
            </w:tcBorders>
          </w:tcPr>
          <w:p w14:paraId="715D0A02" w14:textId="77777777" w:rsidR="009B1DDD" w:rsidRPr="0082559D" w:rsidRDefault="009B1DDD">
            <w:pPr>
              <w:autoSpaceDE w:val="0"/>
              <w:autoSpaceDN w:val="0"/>
              <w:adjustRightInd w:val="0"/>
              <w:spacing w:line="256" w:lineRule="auto"/>
              <w:rPr>
                <w:szCs w:val="22"/>
              </w:rPr>
            </w:pPr>
            <w:r w:rsidRPr="0082559D">
              <w:rPr>
                <w:szCs w:val="22"/>
              </w:rPr>
              <w:t>Dažnis nežinomas</w:t>
            </w:r>
          </w:p>
          <w:p w14:paraId="1955E856" w14:textId="77777777" w:rsidR="009B1DDD" w:rsidRPr="0082559D" w:rsidRDefault="009B1DDD">
            <w:pPr>
              <w:spacing w:line="256" w:lineRule="auto"/>
              <w:rPr>
                <w:color w:val="000000"/>
                <w:szCs w:val="22"/>
                <w:lang w:eastAsia="el-GR"/>
              </w:rPr>
            </w:pPr>
          </w:p>
        </w:tc>
        <w:tc>
          <w:tcPr>
            <w:tcW w:w="4076" w:type="dxa"/>
            <w:tcBorders>
              <w:top w:val="single" w:sz="4" w:space="0" w:color="auto"/>
              <w:left w:val="single" w:sz="4" w:space="0" w:color="auto"/>
              <w:bottom w:val="single" w:sz="4" w:space="0" w:color="auto"/>
              <w:right w:val="single" w:sz="4" w:space="0" w:color="auto"/>
            </w:tcBorders>
          </w:tcPr>
          <w:p w14:paraId="0FBEFD97" w14:textId="17C743C1" w:rsidR="009B1DDD" w:rsidRPr="0082559D" w:rsidRDefault="00781F40">
            <w:pPr>
              <w:autoSpaceDE w:val="0"/>
              <w:autoSpaceDN w:val="0"/>
              <w:adjustRightInd w:val="0"/>
              <w:spacing w:line="256" w:lineRule="auto"/>
              <w:rPr>
                <w:szCs w:val="22"/>
              </w:rPr>
            </w:pPr>
            <w:r w:rsidRPr="0082559D">
              <w:rPr>
                <w:szCs w:val="22"/>
              </w:rPr>
              <w:t>Š</w:t>
            </w:r>
            <w:r w:rsidR="009B1DDD" w:rsidRPr="0082559D">
              <w:rPr>
                <w:szCs w:val="22"/>
              </w:rPr>
              <w:t xml:space="preserve">irdies nepakankamumas, tachikardija, krūtinės skausmas, palpitacija </w:t>
            </w:r>
          </w:p>
          <w:p w14:paraId="2D13553C" w14:textId="77777777" w:rsidR="009B1DDD" w:rsidRPr="0082559D" w:rsidRDefault="009B1DDD">
            <w:pPr>
              <w:autoSpaceDE w:val="0"/>
              <w:autoSpaceDN w:val="0"/>
              <w:adjustRightInd w:val="0"/>
              <w:spacing w:line="256" w:lineRule="auto"/>
              <w:rPr>
                <w:szCs w:val="22"/>
              </w:rPr>
            </w:pPr>
          </w:p>
        </w:tc>
      </w:tr>
      <w:tr w:rsidR="009B1DDD" w:rsidRPr="0082559D" w14:paraId="2C8D86D2" w14:textId="77777777" w:rsidTr="009B1DDD">
        <w:tc>
          <w:tcPr>
            <w:tcW w:w="3095" w:type="dxa"/>
            <w:vMerge w:val="restart"/>
            <w:tcBorders>
              <w:top w:val="single" w:sz="4" w:space="0" w:color="auto"/>
              <w:left w:val="single" w:sz="4" w:space="0" w:color="auto"/>
              <w:bottom w:val="single" w:sz="4" w:space="0" w:color="auto"/>
              <w:right w:val="single" w:sz="4" w:space="0" w:color="auto"/>
            </w:tcBorders>
            <w:hideMark/>
          </w:tcPr>
          <w:p w14:paraId="436068BC" w14:textId="77777777" w:rsidR="009B1DDD" w:rsidRPr="0082559D" w:rsidRDefault="009B1DDD">
            <w:pPr>
              <w:spacing w:line="256" w:lineRule="auto"/>
              <w:rPr>
                <w:color w:val="000000"/>
                <w:szCs w:val="22"/>
                <w:lang w:eastAsia="el-GR"/>
              </w:rPr>
            </w:pPr>
            <w:r w:rsidRPr="0082559D">
              <w:rPr>
                <w:szCs w:val="22"/>
              </w:rPr>
              <w:t xml:space="preserve">Kraujagyslių sutrikimai </w:t>
            </w:r>
          </w:p>
        </w:tc>
        <w:tc>
          <w:tcPr>
            <w:tcW w:w="2116" w:type="dxa"/>
            <w:tcBorders>
              <w:top w:val="single" w:sz="4" w:space="0" w:color="auto"/>
              <w:left w:val="single" w:sz="4" w:space="0" w:color="auto"/>
              <w:bottom w:val="single" w:sz="4" w:space="0" w:color="auto"/>
              <w:right w:val="single" w:sz="4" w:space="0" w:color="auto"/>
            </w:tcBorders>
          </w:tcPr>
          <w:p w14:paraId="649EC6F1" w14:textId="77777777" w:rsidR="009B1DDD" w:rsidRPr="0082559D" w:rsidRDefault="009B1DDD">
            <w:pPr>
              <w:autoSpaceDE w:val="0"/>
              <w:autoSpaceDN w:val="0"/>
              <w:adjustRightInd w:val="0"/>
              <w:spacing w:line="256" w:lineRule="auto"/>
              <w:rPr>
                <w:szCs w:val="22"/>
              </w:rPr>
            </w:pPr>
            <w:r w:rsidRPr="0082559D">
              <w:rPr>
                <w:szCs w:val="22"/>
              </w:rPr>
              <w:t>Nedažni</w:t>
            </w:r>
          </w:p>
          <w:p w14:paraId="3A42F2CD" w14:textId="77777777" w:rsidR="009B1DDD" w:rsidRPr="0082559D" w:rsidRDefault="009B1DDD">
            <w:pPr>
              <w:spacing w:line="256" w:lineRule="auto"/>
              <w:rPr>
                <w:color w:val="000000"/>
                <w:szCs w:val="22"/>
                <w:lang w:eastAsia="el-GR"/>
              </w:rPr>
            </w:pPr>
          </w:p>
        </w:tc>
        <w:tc>
          <w:tcPr>
            <w:tcW w:w="4076" w:type="dxa"/>
            <w:tcBorders>
              <w:top w:val="single" w:sz="4" w:space="0" w:color="auto"/>
              <w:left w:val="single" w:sz="4" w:space="0" w:color="auto"/>
              <w:bottom w:val="single" w:sz="4" w:space="0" w:color="auto"/>
              <w:right w:val="single" w:sz="4" w:space="0" w:color="auto"/>
            </w:tcBorders>
            <w:hideMark/>
          </w:tcPr>
          <w:p w14:paraId="356987DA" w14:textId="527EFFCE" w:rsidR="009B1DDD" w:rsidRPr="0082559D" w:rsidRDefault="00781F40">
            <w:pPr>
              <w:autoSpaceDE w:val="0"/>
              <w:autoSpaceDN w:val="0"/>
              <w:adjustRightInd w:val="0"/>
              <w:spacing w:line="256" w:lineRule="auto"/>
              <w:rPr>
                <w:szCs w:val="22"/>
              </w:rPr>
            </w:pPr>
            <w:r w:rsidRPr="0082559D">
              <w:rPr>
                <w:szCs w:val="22"/>
              </w:rPr>
              <w:t>H</w:t>
            </w:r>
            <w:r w:rsidR="009B1DDD" w:rsidRPr="0082559D">
              <w:rPr>
                <w:szCs w:val="22"/>
              </w:rPr>
              <w:t>ipertenzija, hipotenzija</w:t>
            </w:r>
          </w:p>
        </w:tc>
      </w:tr>
      <w:tr w:rsidR="009B1DDD" w:rsidRPr="0082559D" w14:paraId="782FA3B6" w14:textId="77777777" w:rsidTr="009B1DDD">
        <w:tc>
          <w:tcPr>
            <w:tcW w:w="0" w:type="auto"/>
            <w:vMerge/>
            <w:tcBorders>
              <w:top w:val="single" w:sz="4" w:space="0" w:color="auto"/>
              <w:left w:val="single" w:sz="4" w:space="0" w:color="auto"/>
              <w:bottom w:val="single" w:sz="4" w:space="0" w:color="auto"/>
              <w:right w:val="single" w:sz="4" w:space="0" w:color="auto"/>
            </w:tcBorders>
            <w:vAlign w:val="center"/>
            <w:hideMark/>
          </w:tcPr>
          <w:p w14:paraId="4C79EAD9" w14:textId="77777777" w:rsidR="009B1DDD" w:rsidRPr="0082559D" w:rsidRDefault="009B1DDD">
            <w:pPr>
              <w:spacing w:line="256" w:lineRule="auto"/>
              <w:rPr>
                <w:color w:val="000000"/>
                <w:szCs w:val="22"/>
                <w:lang w:eastAsia="el-GR"/>
              </w:rPr>
            </w:pPr>
          </w:p>
        </w:tc>
        <w:tc>
          <w:tcPr>
            <w:tcW w:w="2116" w:type="dxa"/>
            <w:tcBorders>
              <w:top w:val="single" w:sz="4" w:space="0" w:color="auto"/>
              <w:left w:val="single" w:sz="4" w:space="0" w:color="auto"/>
              <w:bottom w:val="single" w:sz="4" w:space="0" w:color="auto"/>
              <w:right w:val="single" w:sz="4" w:space="0" w:color="auto"/>
            </w:tcBorders>
          </w:tcPr>
          <w:p w14:paraId="7C336863" w14:textId="77777777" w:rsidR="009B1DDD" w:rsidRPr="0082559D" w:rsidRDefault="009B1DDD">
            <w:pPr>
              <w:autoSpaceDE w:val="0"/>
              <w:autoSpaceDN w:val="0"/>
              <w:adjustRightInd w:val="0"/>
              <w:spacing w:line="256" w:lineRule="auto"/>
              <w:rPr>
                <w:szCs w:val="22"/>
              </w:rPr>
            </w:pPr>
            <w:r w:rsidRPr="0082559D">
              <w:rPr>
                <w:szCs w:val="22"/>
              </w:rPr>
              <w:t>Dažnis nežinomas</w:t>
            </w:r>
          </w:p>
          <w:p w14:paraId="5B388AD6" w14:textId="77777777" w:rsidR="009B1DDD" w:rsidRPr="0082559D" w:rsidRDefault="009B1DDD">
            <w:pPr>
              <w:autoSpaceDE w:val="0"/>
              <w:autoSpaceDN w:val="0"/>
              <w:adjustRightInd w:val="0"/>
              <w:spacing w:line="256" w:lineRule="auto"/>
              <w:rPr>
                <w:szCs w:val="22"/>
              </w:rPr>
            </w:pPr>
          </w:p>
        </w:tc>
        <w:tc>
          <w:tcPr>
            <w:tcW w:w="4076" w:type="dxa"/>
            <w:tcBorders>
              <w:top w:val="single" w:sz="4" w:space="0" w:color="auto"/>
              <w:left w:val="single" w:sz="4" w:space="0" w:color="auto"/>
              <w:bottom w:val="single" w:sz="4" w:space="0" w:color="auto"/>
              <w:right w:val="single" w:sz="4" w:space="0" w:color="auto"/>
            </w:tcBorders>
            <w:hideMark/>
          </w:tcPr>
          <w:p w14:paraId="23330ABC" w14:textId="6D28609E" w:rsidR="009B1DDD" w:rsidRPr="0082559D" w:rsidRDefault="00781F40">
            <w:pPr>
              <w:autoSpaceDE w:val="0"/>
              <w:autoSpaceDN w:val="0"/>
              <w:adjustRightInd w:val="0"/>
              <w:spacing w:line="256" w:lineRule="auto"/>
              <w:rPr>
                <w:szCs w:val="22"/>
              </w:rPr>
            </w:pPr>
            <w:r w:rsidRPr="0082559D">
              <w:rPr>
                <w:szCs w:val="22"/>
              </w:rPr>
              <w:t>P</w:t>
            </w:r>
            <w:r w:rsidR="009B1DDD" w:rsidRPr="0082559D">
              <w:rPr>
                <w:szCs w:val="22"/>
              </w:rPr>
              <w:t>eriferinė edema</w:t>
            </w:r>
          </w:p>
        </w:tc>
      </w:tr>
      <w:tr w:rsidR="009B1DDD" w:rsidRPr="0082559D" w14:paraId="081E71EC" w14:textId="77777777" w:rsidTr="009B1DDD">
        <w:tc>
          <w:tcPr>
            <w:tcW w:w="3095" w:type="dxa"/>
            <w:vMerge w:val="restart"/>
            <w:tcBorders>
              <w:top w:val="single" w:sz="4" w:space="0" w:color="auto"/>
              <w:left w:val="single" w:sz="4" w:space="0" w:color="auto"/>
              <w:bottom w:val="single" w:sz="4" w:space="0" w:color="auto"/>
              <w:right w:val="single" w:sz="4" w:space="0" w:color="auto"/>
            </w:tcBorders>
            <w:hideMark/>
          </w:tcPr>
          <w:p w14:paraId="56A88004" w14:textId="77777777" w:rsidR="009B1DDD" w:rsidRPr="0082559D" w:rsidRDefault="009B1DDD">
            <w:pPr>
              <w:spacing w:line="256" w:lineRule="auto"/>
              <w:rPr>
                <w:color w:val="000000"/>
                <w:szCs w:val="22"/>
                <w:lang w:eastAsia="el-GR"/>
              </w:rPr>
            </w:pPr>
            <w:r w:rsidRPr="0082559D">
              <w:rPr>
                <w:szCs w:val="22"/>
              </w:rPr>
              <w:t xml:space="preserve">Kvėpavimo sistemos, krūtinės ląstos ir tarpuplaučio sutrikimai </w:t>
            </w:r>
          </w:p>
        </w:tc>
        <w:tc>
          <w:tcPr>
            <w:tcW w:w="2116" w:type="dxa"/>
            <w:tcBorders>
              <w:top w:val="single" w:sz="4" w:space="0" w:color="auto"/>
              <w:left w:val="single" w:sz="4" w:space="0" w:color="auto"/>
              <w:bottom w:val="single" w:sz="4" w:space="0" w:color="auto"/>
              <w:right w:val="single" w:sz="4" w:space="0" w:color="auto"/>
            </w:tcBorders>
          </w:tcPr>
          <w:p w14:paraId="1943FFE2" w14:textId="77777777" w:rsidR="009B1DDD" w:rsidRPr="0082559D" w:rsidRDefault="009B1DDD">
            <w:pPr>
              <w:autoSpaceDE w:val="0"/>
              <w:autoSpaceDN w:val="0"/>
              <w:adjustRightInd w:val="0"/>
              <w:spacing w:line="256" w:lineRule="auto"/>
              <w:rPr>
                <w:szCs w:val="22"/>
              </w:rPr>
            </w:pPr>
            <w:r w:rsidRPr="0082559D">
              <w:rPr>
                <w:szCs w:val="22"/>
              </w:rPr>
              <w:t>Nedažni</w:t>
            </w:r>
          </w:p>
          <w:p w14:paraId="60BC4031" w14:textId="77777777" w:rsidR="009B1DDD" w:rsidRPr="0082559D" w:rsidRDefault="009B1DDD">
            <w:pPr>
              <w:spacing w:line="256" w:lineRule="auto"/>
              <w:rPr>
                <w:color w:val="000000"/>
                <w:szCs w:val="22"/>
                <w:lang w:eastAsia="el-GR"/>
              </w:rPr>
            </w:pPr>
          </w:p>
        </w:tc>
        <w:tc>
          <w:tcPr>
            <w:tcW w:w="4076" w:type="dxa"/>
            <w:tcBorders>
              <w:top w:val="single" w:sz="4" w:space="0" w:color="auto"/>
              <w:left w:val="single" w:sz="4" w:space="0" w:color="auto"/>
              <w:bottom w:val="single" w:sz="4" w:space="0" w:color="auto"/>
              <w:right w:val="single" w:sz="4" w:space="0" w:color="auto"/>
            </w:tcBorders>
          </w:tcPr>
          <w:p w14:paraId="30F76F65" w14:textId="410F84FC" w:rsidR="009B1DDD" w:rsidRPr="0082559D" w:rsidRDefault="00781F40">
            <w:pPr>
              <w:autoSpaceDE w:val="0"/>
              <w:autoSpaceDN w:val="0"/>
              <w:adjustRightInd w:val="0"/>
              <w:spacing w:line="256" w:lineRule="auto"/>
              <w:rPr>
                <w:szCs w:val="22"/>
              </w:rPr>
            </w:pPr>
            <w:r w:rsidRPr="0082559D">
              <w:rPr>
                <w:szCs w:val="22"/>
              </w:rPr>
              <w:t>D</w:t>
            </w:r>
            <w:r w:rsidR="009B1DDD" w:rsidRPr="0082559D">
              <w:rPr>
                <w:szCs w:val="22"/>
              </w:rPr>
              <w:t>ispnėja, sekreto išsiskyrimas iš nosies į gerklę</w:t>
            </w:r>
          </w:p>
          <w:p w14:paraId="1F793622" w14:textId="77777777" w:rsidR="009B1DDD" w:rsidRPr="0082559D" w:rsidRDefault="009B1DDD">
            <w:pPr>
              <w:autoSpaceDE w:val="0"/>
              <w:autoSpaceDN w:val="0"/>
              <w:adjustRightInd w:val="0"/>
              <w:spacing w:line="256" w:lineRule="auto"/>
              <w:rPr>
                <w:szCs w:val="22"/>
              </w:rPr>
            </w:pPr>
          </w:p>
        </w:tc>
      </w:tr>
      <w:tr w:rsidR="009B1DDD" w:rsidRPr="0082559D" w14:paraId="04ACAEA2" w14:textId="77777777" w:rsidTr="009B1DDD">
        <w:tc>
          <w:tcPr>
            <w:tcW w:w="0" w:type="auto"/>
            <w:vMerge/>
            <w:tcBorders>
              <w:top w:val="single" w:sz="4" w:space="0" w:color="auto"/>
              <w:left w:val="single" w:sz="4" w:space="0" w:color="auto"/>
              <w:bottom w:val="single" w:sz="4" w:space="0" w:color="auto"/>
              <w:right w:val="single" w:sz="4" w:space="0" w:color="auto"/>
            </w:tcBorders>
            <w:vAlign w:val="center"/>
            <w:hideMark/>
          </w:tcPr>
          <w:p w14:paraId="13052DB9" w14:textId="77777777" w:rsidR="009B1DDD" w:rsidRPr="0082559D" w:rsidRDefault="009B1DDD">
            <w:pPr>
              <w:spacing w:line="256" w:lineRule="auto"/>
              <w:rPr>
                <w:color w:val="000000"/>
                <w:szCs w:val="22"/>
                <w:lang w:eastAsia="el-GR"/>
              </w:rPr>
            </w:pPr>
          </w:p>
        </w:tc>
        <w:tc>
          <w:tcPr>
            <w:tcW w:w="2116" w:type="dxa"/>
            <w:tcBorders>
              <w:top w:val="single" w:sz="4" w:space="0" w:color="auto"/>
              <w:left w:val="single" w:sz="4" w:space="0" w:color="auto"/>
              <w:bottom w:val="single" w:sz="4" w:space="0" w:color="auto"/>
              <w:right w:val="single" w:sz="4" w:space="0" w:color="auto"/>
            </w:tcBorders>
          </w:tcPr>
          <w:p w14:paraId="48B7D485" w14:textId="77777777" w:rsidR="009B1DDD" w:rsidRPr="0082559D" w:rsidRDefault="009B1DDD">
            <w:pPr>
              <w:autoSpaceDE w:val="0"/>
              <w:autoSpaceDN w:val="0"/>
              <w:adjustRightInd w:val="0"/>
              <w:spacing w:line="256" w:lineRule="auto"/>
              <w:rPr>
                <w:szCs w:val="22"/>
              </w:rPr>
            </w:pPr>
            <w:r w:rsidRPr="0082559D">
              <w:rPr>
                <w:szCs w:val="22"/>
              </w:rPr>
              <w:t>Reti</w:t>
            </w:r>
          </w:p>
          <w:p w14:paraId="4F60C2A4" w14:textId="77777777" w:rsidR="009B1DDD" w:rsidRPr="0082559D" w:rsidRDefault="009B1DDD">
            <w:pPr>
              <w:spacing w:line="256" w:lineRule="auto"/>
              <w:rPr>
                <w:color w:val="000000"/>
                <w:szCs w:val="22"/>
                <w:lang w:eastAsia="el-GR"/>
              </w:rPr>
            </w:pPr>
          </w:p>
        </w:tc>
        <w:tc>
          <w:tcPr>
            <w:tcW w:w="4076" w:type="dxa"/>
            <w:tcBorders>
              <w:top w:val="single" w:sz="4" w:space="0" w:color="auto"/>
              <w:left w:val="single" w:sz="4" w:space="0" w:color="auto"/>
              <w:bottom w:val="single" w:sz="4" w:space="0" w:color="auto"/>
              <w:right w:val="single" w:sz="4" w:space="0" w:color="auto"/>
            </w:tcBorders>
          </w:tcPr>
          <w:p w14:paraId="4E17DCA0" w14:textId="0B6D8D7E" w:rsidR="009B1DDD" w:rsidRPr="0082559D" w:rsidRDefault="00781F40">
            <w:pPr>
              <w:autoSpaceDE w:val="0"/>
              <w:autoSpaceDN w:val="0"/>
              <w:adjustRightInd w:val="0"/>
              <w:spacing w:line="256" w:lineRule="auto"/>
              <w:rPr>
                <w:szCs w:val="22"/>
              </w:rPr>
            </w:pPr>
            <w:r w:rsidRPr="0082559D">
              <w:rPr>
                <w:szCs w:val="22"/>
              </w:rPr>
              <w:t>D</w:t>
            </w:r>
            <w:r w:rsidR="009B1DDD" w:rsidRPr="0082559D">
              <w:rPr>
                <w:szCs w:val="22"/>
              </w:rPr>
              <w:t xml:space="preserve">isfonija, bronchų spazmas, kosulys, ryklės sudirginimas, burnos ir ryklės skausmas, nemalonus pojūtis nosyje </w:t>
            </w:r>
          </w:p>
          <w:p w14:paraId="0477D82B" w14:textId="77777777" w:rsidR="009B1DDD" w:rsidRPr="0082559D" w:rsidRDefault="009B1DDD">
            <w:pPr>
              <w:autoSpaceDE w:val="0"/>
              <w:autoSpaceDN w:val="0"/>
              <w:adjustRightInd w:val="0"/>
              <w:spacing w:line="256" w:lineRule="auto"/>
              <w:rPr>
                <w:szCs w:val="22"/>
              </w:rPr>
            </w:pPr>
          </w:p>
        </w:tc>
      </w:tr>
      <w:tr w:rsidR="009B1DDD" w:rsidRPr="0082559D" w14:paraId="5CDCEDDE" w14:textId="77777777" w:rsidTr="009B1DDD">
        <w:tc>
          <w:tcPr>
            <w:tcW w:w="0" w:type="auto"/>
            <w:vMerge/>
            <w:tcBorders>
              <w:top w:val="single" w:sz="4" w:space="0" w:color="auto"/>
              <w:left w:val="single" w:sz="4" w:space="0" w:color="auto"/>
              <w:bottom w:val="single" w:sz="4" w:space="0" w:color="auto"/>
              <w:right w:val="single" w:sz="4" w:space="0" w:color="auto"/>
            </w:tcBorders>
            <w:vAlign w:val="center"/>
            <w:hideMark/>
          </w:tcPr>
          <w:p w14:paraId="6FB43B7D" w14:textId="77777777" w:rsidR="009B1DDD" w:rsidRPr="0082559D" w:rsidRDefault="009B1DDD">
            <w:pPr>
              <w:spacing w:line="256" w:lineRule="auto"/>
              <w:rPr>
                <w:color w:val="000000"/>
                <w:szCs w:val="22"/>
                <w:lang w:eastAsia="el-GR"/>
              </w:rPr>
            </w:pPr>
          </w:p>
        </w:tc>
        <w:tc>
          <w:tcPr>
            <w:tcW w:w="2116" w:type="dxa"/>
            <w:tcBorders>
              <w:top w:val="single" w:sz="4" w:space="0" w:color="auto"/>
              <w:left w:val="single" w:sz="4" w:space="0" w:color="auto"/>
              <w:bottom w:val="single" w:sz="4" w:space="0" w:color="auto"/>
              <w:right w:val="single" w:sz="4" w:space="0" w:color="auto"/>
            </w:tcBorders>
          </w:tcPr>
          <w:p w14:paraId="705B24EA" w14:textId="77777777" w:rsidR="009B1DDD" w:rsidRPr="0082559D" w:rsidRDefault="009B1DDD">
            <w:pPr>
              <w:autoSpaceDE w:val="0"/>
              <w:autoSpaceDN w:val="0"/>
              <w:adjustRightInd w:val="0"/>
              <w:spacing w:line="256" w:lineRule="auto"/>
              <w:rPr>
                <w:szCs w:val="22"/>
              </w:rPr>
            </w:pPr>
            <w:r w:rsidRPr="0082559D">
              <w:rPr>
                <w:szCs w:val="22"/>
              </w:rPr>
              <w:t>Dažnis nežinomas</w:t>
            </w:r>
          </w:p>
          <w:p w14:paraId="73A4249C" w14:textId="77777777" w:rsidR="009B1DDD" w:rsidRPr="0082559D" w:rsidRDefault="009B1DDD">
            <w:pPr>
              <w:autoSpaceDE w:val="0"/>
              <w:autoSpaceDN w:val="0"/>
              <w:adjustRightInd w:val="0"/>
              <w:spacing w:line="256" w:lineRule="auto"/>
              <w:rPr>
                <w:szCs w:val="22"/>
              </w:rPr>
            </w:pPr>
          </w:p>
        </w:tc>
        <w:tc>
          <w:tcPr>
            <w:tcW w:w="4076" w:type="dxa"/>
            <w:tcBorders>
              <w:top w:val="single" w:sz="4" w:space="0" w:color="auto"/>
              <w:left w:val="single" w:sz="4" w:space="0" w:color="auto"/>
              <w:bottom w:val="single" w:sz="4" w:space="0" w:color="auto"/>
              <w:right w:val="single" w:sz="4" w:space="0" w:color="auto"/>
            </w:tcBorders>
          </w:tcPr>
          <w:p w14:paraId="7B1D5B65" w14:textId="04D9DB5E" w:rsidR="009B1DDD" w:rsidRPr="0082559D" w:rsidRDefault="00781F40">
            <w:pPr>
              <w:autoSpaceDE w:val="0"/>
              <w:autoSpaceDN w:val="0"/>
              <w:adjustRightInd w:val="0"/>
              <w:spacing w:line="256" w:lineRule="auto"/>
              <w:rPr>
                <w:szCs w:val="22"/>
              </w:rPr>
            </w:pPr>
            <w:r w:rsidRPr="0082559D">
              <w:rPr>
                <w:szCs w:val="22"/>
              </w:rPr>
              <w:t>A</w:t>
            </w:r>
            <w:r w:rsidR="009B1DDD" w:rsidRPr="0082559D">
              <w:rPr>
                <w:szCs w:val="22"/>
              </w:rPr>
              <w:t>stma</w:t>
            </w:r>
          </w:p>
          <w:p w14:paraId="30483318" w14:textId="77777777" w:rsidR="009B1DDD" w:rsidRPr="0082559D" w:rsidRDefault="009B1DDD">
            <w:pPr>
              <w:autoSpaceDE w:val="0"/>
              <w:autoSpaceDN w:val="0"/>
              <w:adjustRightInd w:val="0"/>
              <w:spacing w:line="256" w:lineRule="auto"/>
              <w:rPr>
                <w:szCs w:val="22"/>
              </w:rPr>
            </w:pPr>
          </w:p>
        </w:tc>
      </w:tr>
      <w:tr w:rsidR="009B1DDD" w:rsidRPr="0082559D" w14:paraId="62D17F1D" w14:textId="77777777" w:rsidTr="009B1DDD">
        <w:tc>
          <w:tcPr>
            <w:tcW w:w="3095" w:type="dxa"/>
            <w:tcBorders>
              <w:top w:val="single" w:sz="4" w:space="0" w:color="auto"/>
              <w:left w:val="single" w:sz="4" w:space="0" w:color="auto"/>
              <w:bottom w:val="single" w:sz="4" w:space="0" w:color="auto"/>
              <w:right w:val="single" w:sz="4" w:space="0" w:color="auto"/>
            </w:tcBorders>
            <w:hideMark/>
          </w:tcPr>
          <w:p w14:paraId="229E48CC" w14:textId="77777777" w:rsidR="009B1DDD" w:rsidRPr="0082559D" w:rsidRDefault="009B1DDD">
            <w:pPr>
              <w:spacing w:line="256" w:lineRule="auto"/>
              <w:rPr>
                <w:color w:val="000000"/>
                <w:szCs w:val="22"/>
                <w:lang w:eastAsia="el-GR"/>
              </w:rPr>
            </w:pPr>
            <w:r w:rsidRPr="0082559D">
              <w:rPr>
                <w:szCs w:val="22"/>
              </w:rPr>
              <w:t>Virškinimo trakto sutrikimai</w:t>
            </w:r>
          </w:p>
        </w:tc>
        <w:tc>
          <w:tcPr>
            <w:tcW w:w="2116" w:type="dxa"/>
            <w:tcBorders>
              <w:top w:val="single" w:sz="4" w:space="0" w:color="auto"/>
              <w:left w:val="single" w:sz="4" w:space="0" w:color="auto"/>
              <w:bottom w:val="single" w:sz="4" w:space="0" w:color="auto"/>
              <w:right w:val="single" w:sz="4" w:space="0" w:color="auto"/>
            </w:tcBorders>
          </w:tcPr>
          <w:p w14:paraId="2D5B8A36" w14:textId="77777777" w:rsidR="009B1DDD" w:rsidRPr="0082559D" w:rsidRDefault="009B1DDD">
            <w:pPr>
              <w:autoSpaceDE w:val="0"/>
              <w:autoSpaceDN w:val="0"/>
              <w:adjustRightInd w:val="0"/>
              <w:spacing w:line="256" w:lineRule="auto"/>
              <w:rPr>
                <w:szCs w:val="22"/>
              </w:rPr>
            </w:pPr>
            <w:r w:rsidRPr="0082559D">
              <w:rPr>
                <w:szCs w:val="22"/>
              </w:rPr>
              <w:t>Dažnis nežinomas</w:t>
            </w:r>
          </w:p>
          <w:p w14:paraId="2BD1F3C3" w14:textId="77777777" w:rsidR="009B1DDD" w:rsidRPr="0082559D" w:rsidRDefault="009B1DDD">
            <w:pPr>
              <w:spacing w:line="256" w:lineRule="auto"/>
              <w:rPr>
                <w:color w:val="000000"/>
                <w:szCs w:val="22"/>
                <w:lang w:eastAsia="el-GR"/>
              </w:rPr>
            </w:pPr>
          </w:p>
        </w:tc>
        <w:tc>
          <w:tcPr>
            <w:tcW w:w="4076" w:type="dxa"/>
            <w:tcBorders>
              <w:top w:val="single" w:sz="4" w:space="0" w:color="auto"/>
              <w:left w:val="single" w:sz="4" w:space="0" w:color="auto"/>
              <w:bottom w:val="single" w:sz="4" w:space="0" w:color="auto"/>
              <w:right w:val="single" w:sz="4" w:space="0" w:color="auto"/>
            </w:tcBorders>
          </w:tcPr>
          <w:p w14:paraId="308157E2" w14:textId="34C1484A" w:rsidR="009B1DDD" w:rsidRPr="0082559D" w:rsidRDefault="00781F40">
            <w:pPr>
              <w:autoSpaceDE w:val="0"/>
              <w:autoSpaceDN w:val="0"/>
              <w:adjustRightInd w:val="0"/>
              <w:spacing w:line="256" w:lineRule="auto"/>
              <w:rPr>
                <w:szCs w:val="22"/>
              </w:rPr>
            </w:pPr>
            <w:r w:rsidRPr="0082559D">
              <w:rPr>
                <w:szCs w:val="22"/>
              </w:rPr>
              <w:t>D</w:t>
            </w:r>
            <w:r w:rsidR="009B1DDD" w:rsidRPr="0082559D">
              <w:rPr>
                <w:szCs w:val="22"/>
              </w:rPr>
              <w:t>isgeuzija</w:t>
            </w:r>
          </w:p>
          <w:p w14:paraId="6D153CFC" w14:textId="77777777" w:rsidR="009B1DDD" w:rsidRPr="0082559D" w:rsidRDefault="009B1DDD">
            <w:pPr>
              <w:autoSpaceDE w:val="0"/>
              <w:autoSpaceDN w:val="0"/>
              <w:adjustRightInd w:val="0"/>
              <w:spacing w:line="256" w:lineRule="auto"/>
              <w:rPr>
                <w:szCs w:val="22"/>
              </w:rPr>
            </w:pPr>
          </w:p>
        </w:tc>
      </w:tr>
      <w:tr w:rsidR="009B1DDD" w:rsidRPr="0082559D" w14:paraId="55AFCEE6" w14:textId="77777777" w:rsidTr="009B1DDD">
        <w:tc>
          <w:tcPr>
            <w:tcW w:w="3095" w:type="dxa"/>
            <w:tcBorders>
              <w:top w:val="single" w:sz="4" w:space="0" w:color="auto"/>
              <w:left w:val="single" w:sz="4" w:space="0" w:color="auto"/>
              <w:bottom w:val="single" w:sz="4" w:space="0" w:color="auto"/>
              <w:right w:val="single" w:sz="4" w:space="0" w:color="auto"/>
            </w:tcBorders>
            <w:hideMark/>
          </w:tcPr>
          <w:p w14:paraId="1A066736" w14:textId="77777777" w:rsidR="009B1DDD" w:rsidRPr="0082559D" w:rsidRDefault="009B1DDD">
            <w:pPr>
              <w:spacing w:line="256" w:lineRule="auto"/>
              <w:rPr>
                <w:color w:val="000000"/>
                <w:szCs w:val="22"/>
                <w:lang w:eastAsia="el-GR"/>
              </w:rPr>
            </w:pPr>
            <w:r w:rsidRPr="0082559D">
              <w:rPr>
                <w:szCs w:val="22"/>
              </w:rPr>
              <w:t xml:space="preserve">Kepenų, tulžies pūslės ir latakų sutrikimai </w:t>
            </w:r>
          </w:p>
        </w:tc>
        <w:tc>
          <w:tcPr>
            <w:tcW w:w="2116" w:type="dxa"/>
            <w:tcBorders>
              <w:top w:val="single" w:sz="4" w:space="0" w:color="auto"/>
              <w:left w:val="single" w:sz="4" w:space="0" w:color="auto"/>
              <w:bottom w:val="single" w:sz="4" w:space="0" w:color="auto"/>
              <w:right w:val="single" w:sz="4" w:space="0" w:color="auto"/>
            </w:tcBorders>
          </w:tcPr>
          <w:p w14:paraId="02B236C5" w14:textId="77777777" w:rsidR="009B1DDD" w:rsidRPr="0082559D" w:rsidRDefault="009B1DDD">
            <w:pPr>
              <w:autoSpaceDE w:val="0"/>
              <w:autoSpaceDN w:val="0"/>
              <w:adjustRightInd w:val="0"/>
              <w:spacing w:line="256" w:lineRule="auto"/>
              <w:rPr>
                <w:szCs w:val="22"/>
              </w:rPr>
            </w:pPr>
            <w:r w:rsidRPr="0082559D">
              <w:rPr>
                <w:szCs w:val="22"/>
              </w:rPr>
              <w:t>Reti</w:t>
            </w:r>
          </w:p>
          <w:p w14:paraId="09EBE73B" w14:textId="77777777" w:rsidR="009B1DDD" w:rsidRPr="0082559D" w:rsidRDefault="009B1DDD">
            <w:pPr>
              <w:spacing w:line="256" w:lineRule="auto"/>
              <w:rPr>
                <w:color w:val="000000"/>
                <w:szCs w:val="22"/>
                <w:lang w:eastAsia="el-GR"/>
              </w:rPr>
            </w:pPr>
          </w:p>
        </w:tc>
        <w:tc>
          <w:tcPr>
            <w:tcW w:w="4076" w:type="dxa"/>
            <w:tcBorders>
              <w:top w:val="single" w:sz="4" w:space="0" w:color="auto"/>
              <w:left w:val="single" w:sz="4" w:space="0" w:color="auto"/>
              <w:bottom w:val="single" w:sz="4" w:space="0" w:color="auto"/>
              <w:right w:val="single" w:sz="4" w:space="0" w:color="auto"/>
            </w:tcBorders>
          </w:tcPr>
          <w:p w14:paraId="3A1276BD" w14:textId="75FF1FFD" w:rsidR="009B1DDD" w:rsidRPr="0082559D" w:rsidRDefault="00781F40">
            <w:pPr>
              <w:autoSpaceDE w:val="0"/>
              <w:autoSpaceDN w:val="0"/>
              <w:adjustRightInd w:val="0"/>
              <w:spacing w:line="256" w:lineRule="auto"/>
              <w:rPr>
                <w:szCs w:val="22"/>
              </w:rPr>
            </w:pPr>
            <w:r w:rsidRPr="0082559D">
              <w:rPr>
                <w:szCs w:val="22"/>
              </w:rPr>
              <w:t>A</w:t>
            </w:r>
            <w:r w:rsidR="009B1DDD" w:rsidRPr="0082559D">
              <w:rPr>
                <w:szCs w:val="22"/>
              </w:rPr>
              <w:t>lanininės aminotransferazės aktyvumo padidėjimas, aspartataminotransferazės aktyvumo padidėjimas</w:t>
            </w:r>
          </w:p>
          <w:p w14:paraId="7161F2E2" w14:textId="77777777" w:rsidR="009B1DDD" w:rsidRPr="0082559D" w:rsidRDefault="009B1DDD">
            <w:pPr>
              <w:autoSpaceDE w:val="0"/>
              <w:autoSpaceDN w:val="0"/>
              <w:adjustRightInd w:val="0"/>
              <w:spacing w:line="256" w:lineRule="auto"/>
              <w:rPr>
                <w:szCs w:val="22"/>
              </w:rPr>
            </w:pPr>
          </w:p>
        </w:tc>
      </w:tr>
      <w:tr w:rsidR="009B1DDD" w:rsidRPr="0082559D" w14:paraId="24FD845A" w14:textId="77777777" w:rsidTr="009B1DDD">
        <w:tc>
          <w:tcPr>
            <w:tcW w:w="3095" w:type="dxa"/>
            <w:vMerge w:val="restart"/>
            <w:tcBorders>
              <w:top w:val="single" w:sz="4" w:space="0" w:color="auto"/>
              <w:left w:val="single" w:sz="4" w:space="0" w:color="auto"/>
              <w:bottom w:val="single" w:sz="4" w:space="0" w:color="auto"/>
              <w:right w:val="single" w:sz="4" w:space="0" w:color="auto"/>
            </w:tcBorders>
            <w:hideMark/>
          </w:tcPr>
          <w:p w14:paraId="54A11EB3" w14:textId="77777777" w:rsidR="009B1DDD" w:rsidRPr="0082559D" w:rsidRDefault="009B1DDD">
            <w:pPr>
              <w:spacing w:line="256" w:lineRule="auto"/>
              <w:rPr>
                <w:color w:val="000000"/>
                <w:szCs w:val="22"/>
                <w:lang w:eastAsia="el-GR"/>
              </w:rPr>
            </w:pPr>
            <w:r w:rsidRPr="0082559D">
              <w:rPr>
                <w:szCs w:val="22"/>
              </w:rPr>
              <w:t xml:space="preserve">Odos ir poodinio audinio sutrikimai </w:t>
            </w:r>
          </w:p>
        </w:tc>
        <w:tc>
          <w:tcPr>
            <w:tcW w:w="2116" w:type="dxa"/>
            <w:tcBorders>
              <w:top w:val="single" w:sz="4" w:space="0" w:color="auto"/>
              <w:left w:val="single" w:sz="4" w:space="0" w:color="auto"/>
              <w:bottom w:val="single" w:sz="4" w:space="0" w:color="auto"/>
              <w:right w:val="single" w:sz="4" w:space="0" w:color="auto"/>
            </w:tcBorders>
          </w:tcPr>
          <w:p w14:paraId="4423AE5D" w14:textId="77777777" w:rsidR="009B1DDD" w:rsidRPr="0082559D" w:rsidRDefault="009B1DDD">
            <w:pPr>
              <w:autoSpaceDE w:val="0"/>
              <w:autoSpaceDN w:val="0"/>
              <w:adjustRightInd w:val="0"/>
              <w:spacing w:line="256" w:lineRule="auto"/>
              <w:rPr>
                <w:szCs w:val="22"/>
              </w:rPr>
            </w:pPr>
            <w:r w:rsidRPr="0082559D">
              <w:rPr>
                <w:szCs w:val="22"/>
              </w:rPr>
              <w:t>Nedažni</w:t>
            </w:r>
          </w:p>
          <w:p w14:paraId="27E510DC" w14:textId="77777777" w:rsidR="009B1DDD" w:rsidRPr="0082559D" w:rsidRDefault="009B1DDD">
            <w:pPr>
              <w:spacing w:line="256" w:lineRule="auto"/>
              <w:rPr>
                <w:color w:val="000000"/>
                <w:szCs w:val="22"/>
                <w:lang w:eastAsia="el-GR"/>
              </w:rPr>
            </w:pPr>
          </w:p>
        </w:tc>
        <w:tc>
          <w:tcPr>
            <w:tcW w:w="4076" w:type="dxa"/>
            <w:tcBorders>
              <w:top w:val="single" w:sz="4" w:space="0" w:color="auto"/>
              <w:left w:val="single" w:sz="4" w:space="0" w:color="auto"/>
              <w:bottom w:val="single" w:sz="4" w:space="0" w:color="auto"/>
              <w:right w:val="single" w:sz="4" w:space="0" w:color="auto"/>
            </w:tcBorders>
            <w:hideMark/>
          </w:tcPr>
          <w:p w14:paraId="19C4910E" w14:textId="577B1655" w:rsidR="009B1DDD" w:rsidRPr="0082559D" w:rsidRDefault="00781F40">
            <w:pPr>
              <w:autoSpaceDE w:val="0"/>
              <w:autoSpaceDN w:val="0"/>
              <w:adjustRightInd w:val="0"/>
              <w:spacing w:line="256" w:lineRule="auto"/>
              <w:rPr>
                <w:szCs w:val="22"/>
              </w:rPr>
            </w:pPr>
            <w:r w:rsidRPr="0082559D">
              <w:rPr>
                <w:szCs w:val="22"/>
              </w:rPr>
              <w:t>K</w:t>
            </w:r>
            <w:r w:rsidR="009B1DDD" w:rsidRPr="0082559D">
              <w:rPr>
                <w:szCs w:val="22"/>
              </w:rPr>
              <w:t>ontaktinis dermatitas, hipertrichozė</w:t>
            </w:r>
            <w:r w:rsidRPr="0082559D">
              <w:rPr>
                <w:szCs w:val="22"/>
              </w:rPr>
              <w:t>,</w:t>
            </w:r>
            <w:r w:rsidR="009B1DDD" w:rsidRPr="0082559D">
              <w:rPr>
                <w:szCs w:val="22"/>
              </w:rPr>
              <w:t xml:space="preserve"> </w:t>
            </w:r>
            <w:r w:rsidRPr="0082559D">
              <w:rPr>
                <w:szCs w:val="22"/>
              </w:rPr>
              <w:t>odos hiperpigmentacija (aplink akis)</w:t>
            </w:r>
          </w:p>
        </w:tc>
      </w:tr>
      <w:tr w:rsidR="009B1DDD" w:rsidRPr="0082559D" w14:paraId="5ED4FD8C" w14:textId="77777777" w:rsidTr="009B1DDD">
        <w:tc>
          <w:tcPr>
            <w:tcW w:w="0" w:type="auto"/>
            <w:vMerge/>
            <w:tcBorders>
              <w:top w:val="single" w:sz="4" w:space="0" w:color="auto"/>
              <w:left w:val="single" w:sz="4" w:space="0" w:color="auto"/>
              <w:bottom w:val="single" w:sz="4" w:space="0" w:color="auto"/>
              <w:right w:val="single" w:sz="4" w:space="0" w:color="auto"/>
            </w:tcBorders>
            <w:vAlign w:val="center"/>
            <w:hideMark/>
          </w:tcPr>
          <w:p w14:paraId="2CCB485D" w14:textId="77777777" w:rsidR="009B1DDD" w:rsidRPr="0082559D" w:rsidRDefault="009B1DDD">
            <w:pPr>
              <w:spacing w:line="256" w:lineRule="auto"/>
              <w:rPr>
                <w:color w:val="000000"/>
                <w:szCs w:val="22"/>
                <w:lang w:eastAsia="el-GR"/>
              </w:rPr>
            </w:pPr>
          </w:p>
        </w:tc>
        <w:tc>
          <w:tcPr>
            <w:tcW w:w="2116" w:type="dxa"/>
            <w:tcBorders>
              <w:top w:val="single" w:sz="4" w:space="0" w:color="auto"/>
              <w:left w:val="single" w:sz="4" w:space="0" w:color="auto"/>
              <w:bottom w:val="single" w:sz="4" w:space="0" w:color="auto"/>
              <w:right w:val="single" w:sz="4" w:space="0" w:color="auto"/>
            </w:tcBorders>
          </w:tcPr>
          <w:p w14:paraId="0DA3DF32" w14:textId="77777777" w:rsidR="009B1DDD" w:rsidRPr="0082559D" w:rsidRDefault="009B1DDD">
            <w:pPr>
              <w:autoSpaceDE w:val="0"/>
              <w:autoSpaceDN w:val="0"/>
              <w:adjustRightInd w:val="0"/>
              <w:spacing w:line="256" w:lineRule="auto"/>
              <w:rPr>
                <w:szCs w:val="22"/>
              </w:rPr>
            </w:pPr>
            <w:r w:rsidRPr="0082559D">
              <w:rPr>
                <w:szCs w:val="22"/>
              </w:rPr>
              <w:t>Reti</w:t>
            </w:r>
          </w:p>
          <w:p w14:paraId="62B6389C" w14:textId="77777777" w:rsidR="009B1DDD" w:rsidRPr="0082559D" w:rsidRDefault="009B1DDD">
            <w:pPr>
              <w:spacing w:line="256" w:lineRule="auto"/>
              <w:rPr>
                <w:color w:val="000000"/>
                <w:szCs w:val="22"/>
                <w:lang w:eastAsia="el-GR"/>
              </w:rPr>
            </w:pPr>
          </w:p>
        </w:tc>
        <w:tc>
          <w:tcPr>
            <w:tcW w:w="4076" w:type="dxa"/>
            <w:tcBorders>
              <w:top w:val="single" w:sz="4" w:space="0" w:color="auto"/>
              <w:left w:val="single" w:sz="4" w:space="0" w:color="auto"/>
              <w:bottom w:val="single" w:sz="4" w:space="0" w:color="auto"/>
              <w:right w:val="single" w:sz="4" w:space="0" w:color="auto"/>
            </w:tcBorders>
          </w:tcPr>
          <w:p w14:paraId="03A6A266" w14:textId="38A91782" w:rsidR="009B1DDD" w:rsidRPr="0082559D" w:rsidRDefault="00781F40">
            <w:pPr>
              <w:autoSpaceDE w:val="0"/>
              <w:autoSpaceDN w:val="0"/>
              <w:adjustRightInd w:val="0"/>
              <w:spacing w:line="256" w:lineRule="auto"/>
              <w:rPr>
                <w:szCs w:val="22"/>
              </w:rPr>
            </w:pPr>
            <w:r w:rsidRPr="0082559D">
              <w:rPr>
                <w:szCs w:val="22"/>
              </w:rPr>
              <w:t>D</w:t>
            </w:r>
            <w:r w:rsidR="009B1DDD" w:rsidRPr="0082559D">
              <w:rPr>
                <w:szCs w:val="22"/>
              </w:rPr>
              <w:t xml:space="preserve">ilgėlinė, odos spalvos pokytis, nuplikimas </w:t>
            </w:r>
          </w:p>
          <w:p w14:paraId="2AB0E1D9" w14:textId="77777777" w:rsidR="009B1DDD" w:rsidRPr="0082559D" w:rsidRDefault="009B1DDD">
            <w:pPr>
              <w:autoSpaceDE w:val="0"/>
              <w:autoSpaceDN w:val="0"/>
              <w:adjustRightInd w:val="0"/>
              <w:spacing w:line="256" w:lineRule="auto"/>
              <w:rPr>
                <w:szCs w:val="22"/>
              </w:rPr>
            </w:pPr>
          </w:p>
        </w:tc>
      </w:tr>
      <w:tr w:rsidR="009B1DDD" w:rsidRPr="0082559D" w14:paraId="1B7191BC" w14:textId="77777777" w:rsidTr="009B1DDD">
        <w:tc>
          <w:tcPr>
            <w:tcW w:w="0" w:type="auto"/>
            <w:vMerge/>
            <w:tcBorders>
              <w:top w:val="single" w:sz="4" w:space="0" w:color="auto"/>
              <w:left w:val="single" w:sz="4" w:space="0" w:color="auto"/>
              <w:bottom w:val="single" w:sz="4" w:space="0" w:color="auto"/>
              <w:right w:val="single" w:sz="4" w:space="0" w:color="auto"/>
            </w:tcBorders>
            <w:vAlign w:val="center"/>
            <w:hideMark/>
          </w:tcPr>
          <w:p w14:paraId="2C0FDB26" w14:textId="77777777" w:rsidR="009B1DDD" w:rsidRPr="0082559D" w:rsidRDefault="009B1DDD">
            <w:pPr>
              <w:spacing w:line="256" w:lineRule="auto"/>
              <w:rPr>
                <w:color w:val="000000"/>
                <w:szCs w:val="22"/>
                <w:lang w:eastAsia="el-GR"/>
              </w:rPr>
            </w:pPr>
          </w:p>
        </w:tc>
        <w:tc>
          <w:tcPr>
            <w:tcW w:w="2116" w:type="dxa"/>
            <w:tcBorders>
              <w:top w:val="single" w:sz="4" w:space="0" w:color="auto"/>
              <w:left w:val="single" w:sz="4" w:space="0" w:color="auto"/>
              <w:bottom w:val="single" w:sz="4" w:space="0" w:color="auto"/>
              <w:right w:val="single" w:sz="4" w:space="0" w:color="auto"/>
            </w:tcBorders>
          </w:tcPr>
          <w:p w14:paraId="7756FADF" w14:textId="77777777" w:rsidR="009B1DDD" w:rsidRPr="0082559D" w:rsidRDefault="009B1DDD">
            <w:pPr>
              <w:autoSpaceDE w:val="0"/>
              <w:autoSpaceDN w:val="0"/>
              <w:adjustRightInd w:val="0"/>
              <w:spacing w:line="256" w:lineRule="auto"/>
              <w:rPr>
                <w:szCs w:val="22"/>
              </w:rPr>
            </w:pPr>
            <w:r w:rsidRPr="0082559D">
              <w:rPr>
                <w:szCs w:val="22"/>
              </w:rPr>
              <w:t>Dažnis nežinomas</w:t>
            </w:r>
          </w:p>
          <w:p w14:paraId="5EE33472" w14:textId="77777777" w:rsidR="009B1DDD" w:rsidRPr="0082559D" w:rsidRDefault="009B1DDD">
            <w:pPr>
              <w:spacing w:line="256" w:lineRule="auto"/>
              <w:rPr>
                <w:color w:val="000000"/>
                <w:szCs w:val="22"/>
                <w:lang w:eastAsia="el-GR"/>
              </w:rPr>
            </w:pPr>
          </w:p>
        </w:tc>
        <w:tc>
          <w:tcPr>
            <w:tcW w:w="4076" w:type="dxa"/>
            <w:tcBorders>
              <w:top w:val="single" w:sz="4" w:space="0" w:color="auto"/>
              <w:left w:val="single" w:sz="4" w:space="0" w:color="auto"/>
              <w:bottom w:val="single" w:sz="4" w:space="0" w:color="auto"/>
              <w:right w:val="single" w:sz="4" w:space="0" w:color="auto"/>
            </w:tcBorders>
          </w:tcPr>
          <w:p w14:paraId="4D5FE7EF" w14:textId="5561F16A" w:rsidR="009B1DDD" w:rsidRPr="0082559D" w:rsidRDefault="00781F40">
            <w:pPr>
              <w:autoSpaceDE w:val="0"/>
              <w:autoSpaceDN w:val="0"/>
              <w:adjustRightInd w:val="0"/>
              <w:spacing w:line="256" w:lineRule="auto"/>
              <w:rPr>
                <w:szCs w:val="22"/>
              </w:rPr>
            </w:pPr>
            <w:r w:rsidRPr="0082559D">
              <w:rPr>
                <w:szCs w:val="22"/>
              </w:rPr>
              <w:t>B</w:t>
            </w:r>
            <w:r w:rsidR="009B1DDD" w:rsidRPr="0082559D">
              <w:rPr>
                <w:szCs w:val="22"/>
              </w:rPr>
              <w:t>ėrimas</w:t>
            </w:r>
          </w:p>
          <w:p w14:paraId="73519297" w14:textId="77777777" w:rsidR="009B1DDD" w:rsidRPr="0082559D" w:rsidRDefault="009B1DDD">
            <w:pPr>
              <w:autoSpaceDE w:val="0"/>
              <w:autoSpaceDN w:val="0"/>
              <w:adjustRightInd w:val="0"/>
              <w:spacing w:line="256" w:lineRule="auto"/>
              <w:rPr>
                <w:szCs w:val="22"/>
              </w:rPr>
            </w:pPr>
          </w:p>
        </w:tc>
      </w:tr>
      <w:tr w:rsidR="009B1DDD" w:rsidRPr="0082559D" w14:paraId="4EBA3B27" w14:textId="77777777" w:rsidTr="009B1DDD">
        <w:tc>
          <w:tcPr>
            <w:tcW w:w="3095" w:type="dxa"/>
            <w:tcBorders>
              <w:top w:val="single" w:sz="4" w:space="0" w:color="auto"/>
              <w:left w:val="single" w:sz="4" w:space="0" w:color="auto"/>
              <w:bottom w:val="single" w:sz="4" w:space="0" w:color="auto"/>
              <w:right w:val="single" w:sz="4" w:space="0" w:color="auto"/>
            </w:tcBorders>
            <w:hideMark/>
          </w:tcPr>
          <w:p w14:paraId="6EF09BE8" w14:textId="77777777" w:rsidR="009B1DDD" w:rsidRPr="0082559D" w:rsidRDefault="009B1DDD">
            <w:pPr>
              <w:spacing w:line="256" w:lineRule="auto"/>
              <w:rPr>
                <w:color w:val="000000"/>
                <w:szCs w:val="22"/>
                <w:lang w:eastAsia="el-GR"/>
              </w:rPr>
            </w:pPr>
            <w:r w:rsidRPr="0082559D">
              <w:rPr>
                <w:szCs w:val="22"/>
              </w:rPr>
              <w:t xml:space="preserve">Skeleto, raumenų ir jungiamojo audinio sutrikimai </w:t>
            </w:r>
          </w:p>
        </w:tc>
        <w:tc>
          <w:tcPr>
            <w:tcW w:w="2116" w:type="dxa"/>
            <w:tcBorders>
              <w:top w:val="single" w:sz="4" w:space="0" w:color="auto"/>
              <w:left w:val="single" w:sz="4" w:space="0" w:color="auto"/>
              <w:bottom w:val="single" w:sz="4" w:space="0" w:color="auto"/>
              <w:right w:val="single" w:sz="4" w:space="0" w:color="auto"/>
            </w:tcBorders>
          </w:tcPr>
          <w:p w14:paraId="1F99FF7B" w14:textId="77777777" w:rsidR="009B1DDD" w:rsidRPr="0082559D" w:rsidRDefault="009B1DDD">
            <w:pPr>
              <w:autoSpaceDE w:val="0"/>
              <w:autoSpaceDN w:val="0"/>
              <w:adjustRightInd w:val="0"/>
              <w:spacing w:line="256" w:lineRule="auto"/>
              <w:rPr>
                <w:szCs w:val="22"/>
              </w:rPr>
            </w:pPr>
            <w:r w:rsidRPr="0082559D">
              <w:rPr>
                <w:szCs w:val="22"/>
              </w:rPr>
              <w:t>Reti</w:t>
            </w:r>
          </w:p>
          <w:p w14:paraId="71EAD03F" w14:textId="77777777" w:rsidR="009B1DDD" w:rsidRPr="0082559D" w:rsidRDefault="009B1DDD">
            <w:pPr>
              <w:spacing w:line="256" w:lineRule="auto"/>
              <w:rPr>
                <w:color w:val="000000"/>
                <w:szCs w:val="22"/>
                <w:lang w:eastAsia="el-GR"/>
              </w:rPr>
            </w:pPr>
          </w:p>
        </w:tc>
        <w:tc>
          <w:tcPr>
            <w:tcW w:w="4076" w:type="dxa"/>
            <w:tcBorders>
              <w:top w:val="single" w:sz="4" w:space="0" w:color="auto"/>
              <w:left w:val="single" w:sz="4" w:space="0" w:color="auto"/>
              <w:bottom w:val="single" w:sz="4" w:space="0" w:color="auto"/>
              <w:right w:val="single" w:sz="4" w:space="0" w:color="auto"/>
            </w:tcBorders>
          </w:tcPr>
          <w:p w14:paraId="5843F46D" w14:textId="29775E67" w:rsidR="009B1DDD" w:rsidRPr="0082559D" w:rsidRDefault="00781F40">
            <w:pPr>
              <w:autoSpaceDE w:val="0"/>
              <w:autoSpaceDN w:val="0"/>
              <w:adjustRightInd w:val="0"/>
              <w:spacing w:line="256" w:lineRule="auto"/>
              <w:rPr>
                <w:szCs w:val="22"/>
              </w:rPr>
            </w:pPr>
            <w:r w:rsidRPr="0082559D">
              <w:rPr>
                <w:szCs w:val="22"/>
              </w:rPr>
              <w:t>G</w:t>
            </w:r>
            <w:r w:rsidR="009B1DDD" w:rsidRPr="0082559D">
              <w:rPr>
                <w:szCs w:val="22"/>
              </w:rPr>
              <w:t>alūnių skausmas</w:t>
            </w:r>
          </w:p>
          <w:p w14:paraId="4204D709" w14:textId="77777777" w:rsidR="009B1DDD" w:rsidRPr="0082559D" w:rsidRDefault="009B1DDD">
            <w:pPr>
              <w:autoSpaceDE w:val="0"/>
              <w:autoSpaceDN w:val="0"/>
              <w:adjustRightInd w:val="0"/>
              <w:spacing w:line="256" w:lineRule="auto"/>
              <w:rPr>
                <w:szCs w:val="22"/>
              </w:rPr>
            </w:pPr>
          </w:p>
        </w:tc>
      </w:tr>
      <w:tr w:rsidR="009B1DDD" w:rsidRPr="0082559D" w14:paraId="7C8581E6" w14:textId="77777777" w:rsidTr="009B1DDD">
        <w:tc>
          <w:tcPr>
            <w:tcW w:w="3095" w:type="dxa"/>
            <w:tcBorders>
              <w:top w:val="single" w:sz="4" w:space="0" w:color="auto"/>
              <w:left w:val="single" w:sz="4" w:space="0" w:color="auto"/>
              <w:bottom w:val="single" w:sz="4" w:space="0" w:color="auto"/>
              <w:right w:val="single" w:sz="4" w:space="0" w:color="auto"/>
            </w:tcBorders>
            <w:hideMark/>
          </w:tcPr>
          <w:p w14:paraId="597C1A90" w14:textId="77777777" w:rsidR="009B1DDD" w:rsidRPr="0082559D" w:rsidRDefault="009B1DDD">
            <w:pPr>
              <w:spacing w:line="256" w:lineRule="auto"/>
              <w:rPr>
                <w:color w:val="000000"/>
                <w:szCs w:val="22"/>
                <w:lang w:eastAsia="el-GR"/>
              </w:rPr>
            </w:pPr>
            <w:r w:rsidRPr="0082559D">
              <w:rPr>
                <w:szCs w:val="22"/>
              </w:rPr>
              <w:t>Inkstų ir šlapimo takų sutrikimai</w:t>
            </w:r>
          </w:p>
        </w:tc>
        <w:tc>
          <w:tcPr>
            <w:tcW w:w="2116" w:type="dxa"/>
            <w:tcBorders>
              <w:top w:val="single" w:sz="4" w:space="0" w:color="auto"/>
              <w:left w:val="single" w:sz="4" w:space="0" w:color="auto"/>
              <w:bottom w:val="single" w:sz="4" w:space="0" w:color="auto"/>
              <w:right w:val="single" w:sz="4" w:space="0" w:color="auto"/>
            </w:tcBorders>
          </w:tcPr>
          <w:p w14:paraId="0913E686" w14:textId="77777777" w:rsidR="009B1DDD" w:rsidRPr="0082559D" w:rsidRDefault="009B1DDD">
            <w:pPr>
              <w:autoSpaceDE w:val="0"/>
              <w:autoSpaceDN w:val="0"/>
              <w:adjustRightInd w:val="0"/>
              <w:spacing w:line="256" w:lineRule="auto"/>
              <w:rPr>
                <w:szCs w:val="22"/>
              </w:rPr>
            </w:pPr>
            <w:r w:rsidRPr="0082559D">
              <w:rPr>
                <w:szCs w:val="22"/>
              </w:rPr>
              <w:t>Reti</w:t>
            </w:r>
          </w:p>
          <w:p w14:paraId="5B7F5ED9" w14:textId="77777777" w:rsidR="009B1DDD" w:rsidRPr="0082559D" w:rsidRDefault="009B1DDD">
            <w:pPr>
              <w:spacing w:line="256" w:lineRule="auto"/>
              <w:rPr>
                <w:color w:val="000000"/>
                <w:szCs w:val="22"/>
                <w:lang w:eastAsia="el-GR"/>
              </w:rPr>
            </w:pPr>
          </w:p>
        </w:tc>
        <w:tc>
          <w:tcPr>
            <w:tcW w:w="4076" w:type="dxa"/>
            <w:tcBorders>
              <w:top w:val="single" w:sz="4" w:space="0" w:color="auto"/>
              <w:left w:val="single" w:sz="4" w:space="0" w:color="auto"/>
              <w:bottom w:val="single" w:sz="4" w:space="0" w:color="auto"/>
              <w:right w:val="single" w:sz="4" w:space="0" w:color="auto"/>
            </w:tcBorders>
          </w:tcPr>
          <w:p w14:paraId="40667F34" w14:textId="636D68A9" w:rsidR="009B1DDD" w:rsidRPr="0082559D" w:rsidRDefault="00781F40">
            <w:pPr>
              <w:autoSpaceDE w:val="0"/>
              <w:autoSpaceDN w:val="0"/>
              <w:adjustRightInd w:val="0"/>
              <w:spacing w:line="256" w:lineRule="auto"/>
              <w:rPr>
                <w:szCs w:val="22"/>
              </w:rPr>
            </w:pPr>
            <w:r w:rsidRPr="0082559D">
              <w:rPr>
                <w:szCs w:val="22"/>
              </w:rPr>
              <w:t>P</w:t>
            </w:r>
            <w:r w:rsidR="009B1DDD" w:rsidRPr="0082559D">
              <w:rPr>
                <w:szCs w:val="22"/>
              </w:rPr>
              <w:t>akitusi šlapimo spalva</w:t>
            </w:r>
          </w:p>
          <w:p w14:paraId="372AB599" w14:textId="77777777" w:rsidR="009B1DDD" w:rsidRPr="0082559D" w:rsidRDefault="009B1DDD">
            <w:pPr>
              <w:autoSpaceDE w:val="0"/>
              <w:autoSpaceDN w:val="0"/>
              <w:adjustRightInd w:val="0"/>
              <w:spacing w:line="256" w:lineRule="auto"/>
              <w:rPr>
                <w:szCs w:val="22"/>
              </w:rPr>
            </w:pPr>
          </w:p>
        </w:tc>
      </w:tr>
      <w:tr w:rsidR="009B1DDD" w:rsidRPr="0082559D" w14:paraId="7C569AC0" w14:textId="77777777" w:rsidTr="009B1DDD">
        <w:tc>
          <w:tcPr>
            <w:tcW w:w="3095" w:type="dxa"/>
            <w:tcBorders>
              <w:top w:val="single" w:sz="4" w:space="0" w:color="auto"/>
              <w:left w:val="single" w:sz="4" w:space="0" w:color="auto"/>
              <w:bottom w:val="single" w:sz="4" w:space="0" w:color="auto"/>
              <w:right w:val="single" w:sz="4" w:space="0" w:color="auto"/>
            </w:tcBorders>
          </w:tcPr>
          <w:p w14:paraId="1B0A6943" w14:textId="77551407" w:rsidR="009B1DDD" w:rsidRPr="0082559D" w:rsidRDefault="009B1DDD" w:rsidP="00781F40">
            <w:pPr>
              <w:spacing w:line="256" w:lineRule="auto"/>
              <w:rPr>
                <w:color w:val="000000"/>
                <w:szCs w:val="22"/>
                <w:lang w:eastAsia="el-GR"/>
              </w:rPr>
            </w:pPr>
            <w:r w:rsidRPr="0082559D">
              <w:rPr>
                <w:szCs w:val="22"/>
              </w:rPr>
              <w:t>Bendrieji sutrikimai ir vartojimo vietos pažeidimai</w:t>
            </w:r>
          </w:p>
        </w:tc>
        <w:tc>
          <w:tcPr>
            <w:tcW w:w="2116" w:type="dxa"/>
            <w:tcBorders>
              <w:top w:val="single" w:sz="4" w:space="0" w:color="auto"/>
              <w:left w:val="single" w:sz="4" w:space="0" w:color="auto"/>
              <w:bottom w:val="single" w:sz="4" w:space="0" w:color="auto"/>
              <w:right w:val="single" w:sz="4" w:space="0" w:color="auto"/>
            </w:tcBorders>
          </w:tcPr>
          <w:p w14:paraId="14595BA9" w14:textId="15EE3B52" w:rsidR="009B1DDD" w:rsidRPr="0082559D" w:rsidRDefault="009B1DDD" w:rsidP="005C078E">
            <w:pPr>
              <w:autoSpaceDE w:val="0"/>
              <w:autoSpaceDN w:val="0"/>
              <w:adjustRightInd w:val="0"/>
              <w:spacing w:line="256" w:lineRule="auto"/>
              <w:rPr>
                <w:color w:val="000000"/>
                <w:szCs w:val="22"/>
                <w:lang w:eastAsia="el-GR"/>
              </w:rPr>
            </w:pPr>
            <w:r w:rsidRPr="0082559D">
              <w:rPr>
                <w:szCs w:val="22"/>
              </w:rPr>
              <w:t>Reti</w:t>
            </w:r>
          </w:p>
        </w:tc>
        <w:tc>
          <w:tcPr>
            <w:tcW w:w="4076" w:type="dxa"/>
            <w:tcBorders>
              <w:top w:val="single" w:sz="4" w:space="0" w:color="auto"/>
              <w:left w:val="single" w:sz="4" w:space="0" w:color="auto"/>
              <w:bottom w:val="single" w:sz="4" w:space="0" w:color="auto"/>
              <w:right w:val="single" w:sz="4" w:space="0" w:color="auto"/>
            </w:tcBorders>
          </w:tcPr>
          <w:p w14:paraId="76678497" w14:textId="466888FB" w:rsidR="009B1DDD" w:rsidRPr="0082559D" w:rsidRDefault="00781F40">
            <w:pPr>
              <w:autoSpaceDE w:val="0"/>
              <w:autoSpaceDN w:val="0"/>
              <w:adjustRightInd w:val="0"/>
              <w:spacing w:line="256" w:lineRule="auto"/>
              <w:rPr>
                <w:szCs w:val="22"/>
              </w:rPr>
            </w:pPr>
            <w:r w:rsidRPr="0082559D">
              <w:rPr>
                <w:szCs w:val="22"/>
              </w:rPr>
              <w:t>T</w:t>
            </w:r>
            <w:r w:rsidR="009B1DDD" w:rsidRPr="0082559D">
              <w:rPr>
                <w:szCs w:val="22"/>
              </w:rPr>
              <w:t>roškulys, nuovargis</w:t>
            </w:r>
          </w:p>
        </w:tc>
      </w:tr>
    </w:tbl>
    <w:p w14:paraId="217BA85F" w14:textId="77777777" w:rsidR="009B1DDD" w:rsidRPr="0082559D" w:rsidRDefault="009B1DDD" w:rsidP="009B1DDD">
      <w:pPr>
        <w:rPr>
          <w:color w:val="000000"/>
          <w:szCs w:val="22"/>
          <w:lang w:eastAsia="el-GR"/>
        </w:rPr>
      </w:pPr>
    </w:p>
    <w:p w14:paraId="1FF6F84A" w14:textId="335BD73B" w:rsidR="009B1DDD" w:rsidRPr="0082559D" w:rsidRDefault="009B1DDD" w:rsidP="009B1DDD">
      <w:pPr>
        <w:rPr>
          <w:color w:val="000000"/>
          <w:szCs w:val="22"/>
          <w:lang w:eastAsia="el-GR"/>
        </w:rPr>
      </w:pPr>
      <w:r w:rsidRPr="0082559D">
        <w:rPr>
          <w:color w:val="000000"/>
          <w:szCs w:val="22"/>
          <w:lang w:eastAsia="el-GR"/>
        </w:rPr>
        <w:lastRenderedPageBreak/>
        <w:t>Kiti nepageidaujami reiškiniai, siejami su viena iš vaistinio preparato veikliųjų medžiagų ir galintys pasireikšti, gydant Travoprost/Timolol STADA:</w:t>
      </w:r>
    </w:p>
    <w:p w14:paraId="609FF610" w14:textId="77777777" w:rsidR="009B1DDD" w:rsidRPr="0082559D" w:rsidRDefault="009B1DDD" w:rsidP="009B1DDD">
      <w:pPr>
        <w:rPr>
          <w:color w:val="000000"/>
          <w:szCs w:val="22"/>
          <w:lang w:eastAsia="el-GR"/>
        </w:rPr>
      </w:pPr>
      <w:r w:rsidRPr="0082559D">
        <w:rPr>
          <w:color w:val="000000"/>
          <w:szCs w:val="22"/>
          <w:lang w:eastAsia="el-GR"/>
        </w:rPr>
        <w:t xml:space="preserve"> </w:t>
      </w:r>
    </w:p>
    <w:p w14:paraId="73AFB314" w14:textId="77777777" w:rsidR="009B1DDD" w:rsidRPr="0082559D" w:rsidRDefault="009B1DDD" w:rsidP="009B1DDD">
      <w:pPr>
        <w:rPr>
          <w:color w:val="000000"/>
          <w:szCs w:val="22"/>
          <w:u w:val="single"/>
          <w:lang w:eastAsia="el-GR"/>
        </w:rPr>
      </w:pPr>
      <w:r w:rsidRPr="0082559D">
        <w:rPr>
          <w:color w:val="000000"/>
          <w:szCs w:val="22"/>
          <w:u w:val="single"/>
          <w:lang w:eastAsia="el-GR"/>
        </w:rPr>
        <w:t>Travoprostas</w:t>
      </w:r>
    </w:p>
    <w:p w14:paraId="3675FC5B" w14:textId="77777777" w:rsidR="009B1DDD" w:rsidRPr="0082559D" w:rsidRDefault="009B1DDD" w:rsidP="009B1DDD">
      <w:pPr>
        <w:rPr>
          <w:color w:val="000000"/>
          <w:szCs w:val="22"/>
          <w:u w:val="single"/>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8"/>
        <w:gridCol w:w="4542"/>
      </w:tblGrid>
      <w:tr w:rsidR="009B1DDD" w:rsidRPr="0082559D" w14:paraId="5332D092" w14:textId="77777777" w:rsidTr="009B1DDD">
        <w:trPr>
          <w:trHeight w:val="394"/>
        </w:trPr>
        <w:tc>
          <w:tcPr>
            <w:tcW w:w="4643" w:type="dxa"/>
            <w:tcBorders>
              <w:top w:val="single" w:sz="4" w:space="0" w:color="auto"/>
              <w:left w:val="single" w:sz="4" w:space="0" w:color="auto"/>
              <w:bottom w:val="single" w:sz="4" w:space="0" w:color="auto"/>
              <w:right w:val="single" w:sz="4" w:space="0" w:color="auto"/>
            </w:tcBorders>
            <w:hideMark/>
          </w:tcPr>
          <w:p w14:paraId="675EECB9" w14:textId="77777777" w:rsidR="009B1DDD" w:rsidRPr="0082559D" w:rsidRDefault="009B1DDD">
            <w:pPr>
              <w:autoSpaceDE w:val="0"/>
              <w:autoSpaceDN w:val="0"/>
              <w:adjustRightInd w:val="0"/>
              <w:spacing w:line="256" w:lineRule="auto"/>
              <w:rPr>
                <w:color w:val="000000"/>
                <w:sz w:val="20"/>
                <w:szCs w:val="22"/>
                <w:u w:val="single"/>
                <w:lang w:eastAsia="el-GR"/>
              </w:rPr>
            </w:pPr>
            <w:r w:rsidRPr="0082559D">
              <w:rPr>
                <w:b/>
                <w:bCs/>
                <w:szCs w:val="22"/>
              </w:rPr>
              <w:t>Organų sistemos klasė</w:t>
            </w:r>
          </w:p>
        </w:tc>
        <w:tc>
          <w:tcPr>
            <w:tcW w:w="4644" w:type="dxa"/>
            <w:tcBorders>
              <w:top w:val="single" w:sz="4" w:space="0" w:color="auto"/>
              <w:left w:val="single" w:sz="4" w:space="0" w:color="auto"/>
              <w:bottom w:val="single" w:sz="4" w:space="0" w:color="auto"/>
              <w:right w:val="single" w:sz="4" w:space="0" w:color="auto"/>
            </w:tcBorders>
            <w:hideMark/>
          </w:tcPr>
          <w:p w14:paraId="3FAC61DA" w14:textId="77777777" w:rsidR="009B1DDD" w:rsidRPr="0082559D" w:rsidRDefault="009B1DDD">
            <w:pPr>
              <w:autoSpaceDE w:val="0"/>
              <w:autoSpaceDN w:val="0"/>
              <w:adjustRightInd w:val="0"/>
              <w:spacing w:line="256" w:lineRule="auto"/>
              <w:rPr>
                <w:color w:val="000000"/>
                <w:sz w:val="20"/>
                <w:szCs w:val="22"/>
                <w:u w:val="single"/>
                <w:lang w:eastAsia="el-GR"/>
              </w:rPr>
            </w:pPr>
            <w:r w:rsidRPr="0082559D">
              <w:rPr>
                <w:b/>
                <w:bCs/>
                <w:szCs w:val="22"/>
              </w:rPr>
              <w:t>MedDRA rekomenduojamas terminas</w:t>
            </w:r>
          </w:p>
        </w:tc>
      </w:tr>
      <w:tr w:rsidR="001540B9" w:rsidRPr="0082559D" w14:paraId="428A0B76" w14:textId="77777777" w:rsidTr="009B1DDD">
        <w:tc>
          <w:tcPr>
            <w:tcW w:w="4643" w:type="dxa"/>
            <w:tcBorders>
              <w:top w:val="single" w:sz="4" w:space="0" w:color="auto"/>
              <w:left w:val="single" w:sz="4" w:space="0" w:color="auto"/>
              <w:bottom w:val="single" w:sz="4" w:space="0" w:color="auto"/>
              <w:right w:val="single" w:sz="4" w:space="0" w:color="auto"/>
            </w:tcBorders>
          </w:tcPr>
          <w:p w14:paraId="048BEBA7" w14:textId="6BF3401E" w:rsidR="001540B9" w:rsidRPr="0082559D" w:rsidRDefault="001540B9">
            <w:pPr>
              <w:spacing w:line="256" w:lineRule="auto"/>
              <w:rPr>
                <w:szCs w:val="22"/>
              </w:rPr>
            </w:pPr>
            <w:r w:rsidRPr="0082559D">
              <w:rPr>
                <w:szCs w:val="22"/>
              </w:rPr>
              <w:t>Imuninės sistemos sutrikimai</w:t>
            </w:r>
          </w:p>
        </w:tc>
        <w:tc>
          <w:tcPr>
            <w:tcW w:w="4644" w:type="dxa"/>
            <w:tcBorders>
              <w:top w:val="single" w:sz="4" w:space="0" w:color="auto"/>
              <w:left w:val="single" w:sz="4" w:space="0" w:color="auto"/>
              <w:bottom w:val="single" w:sz="4" w:space="0" w:color="auto"/>
              <w:right w:val="single" w:sz="4" w:space="0" w:color="auto"/>
            </w:tcBorders>
          </w:tcPr>
          <w:p w14:paraId="06DC0A76" w14:textId="52BAB11E" w:rsidR="001540B9" w:rsidRPr="0082559D" w:rsidRDefault="001540B9">
            <w:pPr>
              <w:spacing w:line="256" w:lineRule="auto"/>
              <w:rPr>
                <w:szCs w:val="22"/>
              </w:rPr>
            </w:pPr>
            <w:r w:rsidRPr="0082559D">
              <w:rPr>
                <w:szCs w:val="22"/>
              </w:rPr>
              <w:t>Sezoninė alergija</w:t>
            </w:r>
          </w:p>
        </w:tc>
      </w:tr>
      <w:tr w:rsidR="001540B9" w:rsidRPr="0082559D" w14:paraId="2FA5B308" w14:textId="77777777" w:rsidTr="009B1DDD">
        <w:tc>
          <w:tcPr>
            <w:tcW w:w="4643" w:type="dxa"/>
            <w:tcBorders>
              <w:top w:val="single" w:sz="4" w:space="0" w:color="auto"/>
              <w:left w:val="single" w:sz="4" w:space="0" w:color="auto"/>
              <w:bottom w:val="single" w:sz="4" w:space="0" w:color="auto"/>
              <w:right w:val="single" w:sz="4" w:space="0" w:color="auto"/>
            </w:tcBorders>
          </w:tcPr>
          <w:p w14:paraId="1C7B840E" w14:textId="70F5A59A" w:rsidR="001540B9" w:rsidRPr="0082559D" w:rsidRDefault="001540B9">
            <w:pPr>
              <w:spacing w:line="256" w:lineRule="auto"/>
              <w:rPr>
                <w:szCs w:val="22"/>
              </w:rPr>
            </w:pPr>
            <w:r w:rsidRPr="0082559D">
              <w:rPr>
                <w:szCs w:val="22"/>
              </w:rPr>
              <w:t>Psichikos sutrikimai</w:t>
            </w:r>
          </w:p>
        </w:tc>
        <w:tc>
          <w:tcPr>
            <w:tcW w:w="4644" w:type="dxa"/>
            <w:tcBorders>
              <w:top w:val="single" w:sz="4" w:space="0" w:color="auto"/>
              <w:left w:val="single" w:sz="4" w:space="0" w:color="auto"/>
              <w:bottom w:val="single" w:sz="4" w:space="0" w:color="auto"/>
              <w:right w:val="single" w:sz="4" w:space="0" w:color="auto"/>
            </w:tcBorders>
          </w:tcPr>
          <w:p w14:paraId="4985DE15" w14:textId="3B4F7866" w:rsidR="001540B9" w:rsidRPr="0082559D" w:rsidRDefault="001540B9">
            <w:pPr>
              <w:spacing w:line="256" w:lineRule="auto"/>
              <w:rPr>
                <w:szCs w:val="22"/>
              </w:rPr>
            </w:pPr>
            <w:r w:rsidRPr="0082559D">
              <w:rPr>
                <w:szCs w:val="22"/>
              </w:rPr>
              <w:t>Nerimas, nemiga</w:t>
            </w:r>
          </w:p>
        </w:tc>
      </w:tr>
      <w:tr w:rsidR="009B1DDD" w:rsidRPr="0082559D" w14:paraId="1C598CA2" w14:textId="77777777" w:rsidTr="009B1DDD">
        <w:tc>
          <w:tcPr>
            <w:tcW w:w="4643" w:type="dxa"/>
            <w:tcBorders>
              <w:top w:val="single" w:sz="4" w:space="0" w:color="auto"/>
              <w:left w:val="single" w:sz="4" w:space="0" w:color="auto"/>
              <w:bottom w:val="single" w:sz="4" w:space="0" w:color="auto"/>
              <w:right w:val="single" w:sz="4" w:space="0" w:color="auto"/>
            </w:tcBorders>
            <w:hideMark/>
          </w:tcPr>
          <w:p w14:paraId="5F784BDA" w14:textId="77777777" w:rsidR="009B1DDD" w:rsidRPr="0082559D" w:rsidRDefault="009B1DDD">
            <w:pPr>
              <w:spacing w:line="256" w:lineRule="auto"/>
              <w:rPr>
                <w:color w:val="000000"/>
                <w:szCs w:val="22"/>
                <w:u w:val="single"/>
                <w:lang w:eastAsia="el-GR"/>
              </w:rPr>
            </w:pPr>
            <w:r w:rsidRPr="0082559D">
              <w:rPr>
                <w:szCs w:val="22"/>
              </w:rPr>
              <w:t xml:space="preserve">Akių sutrikimai </w:t>
            </w:r>
          </w:p>
        </w:tc>
        <w:tc>
          <w:tcPr>
            <w:tcW w:w="4644" w:type="dxa"/>
            <w:tcBorders>
              <w:top w:val="single" w:sz="4" w:space="0" w:color="auto"/>
              <w:left w:val="single" w:sz="4" w:space="0" w:color="auto"/>
              <w:bottom w:val="single" w:sz="4" w:space="0" w:color="auto"/>
              <w:right w:val="single" w:sz="4" w:space="0" w:color="auto"/>
            </w:tcBorders>
          </w:tcPr>
          <w:p w14:paraId="7701D51C" w14:textId="47794E38" w:rsidR="009B1DDD" w:rsidRPr="0082559D" w:rsidRDefault="001540B9">
            <w:pPr>
              <w:spacing w:line="256" w:lineRule="auto"/>
              <w:rPr>
                <w:color w:val="000000"/>
                <w:szCs w:val="22"/>
                <w:u w:val="single"/>
                <w:lang w:eastAsia="el-GR"/>
              </w:rPr>
            </w:pPr>
            <w:r w:rsidRPr="0082559D">
              <w:rPr>
                <w:szCs w:val="22"/>
              </w:rPr>
              <w:t>U</w:t>
            </w:r>
            <w:r w:rsidR="009B1DDD" w:rsidRPr="0082559D">
              <w:rPr>
                <w:szCs w:val="22"/>
              </w:rPr>
              <w:t xml:space="preserve">veitas, junginės </w:t>
            </w:r>
            <w:r w:rsidR="0017305D" w:rsidRPr="0082559D">
              <w:rPr>
                <w:szCs w:val="22"/>
              </w:rPr>
              <w:t>folikulai</w:t>
            </w:r>
            <w:r w:rsidR="009B1DDD" w:rsidRPr="0082559D">
              <w:rPr>
                <w:szCs w:val="22"/>
              </w:rPr>
              <w:t xml:space="preserve">, </w:t>
            </w:r>
            <w:r w:rsidRPr="0082559D">
              <w:rPr>
                <w:szCs w:val="22"/>
              </w:rPr>
              <w:t xml:space="preserve">išskyros iš akių, periorbitalinė edema, akių vokų niežėjimas, voko išvirtimas, katarakta, iridociklitas, paprastoji akių pūslelinė, akies uždegimas, fotopsija, akių vokų egzema, aureolių matymas, akies hipestezija, priekinės kameros pigmentacija, midriazė, blakstienų hiperpigmentacija, blakstienų storėjimas, regėjimo lauko defektas </w:t>
            </w:r>
          </w:p>
        </w:tc>
      </w:tr>
      <w:tr w:rsidR="001540B9" w:rsidRPr="0082559D" w14:paraId="3D523D92" w14:textId="77777777" w:rsidTr="009B1DDD">
        <w:tc>
          <w:tcPr>
            <w:tcW w:w="4643" w:type="dxa"/>
            <w:tcBorders>
              <w:top w:val="single" w:sz="4" w:space="0" w:color="auto"/>
              <w:left w:val="single" w:sz="4" w:space="0" w:color="auto"/>
              <w:bottom w:val="single" w:sz="4" w:space="0" w:color="auto"/>
              <w:right w:val="single" w:sz="4" w:space="0" w:color="auto"/>
            </w:tcBorders>
          </w:tcPr>
          <w:p w14:paraId="00A7D947" w14:textId="66755F65" w:rsidR="001540B9" w:rsidRPr="0082559D" w:rsidRDefault="001540B9">
            <w:pPr>
              <w:autoSpaceDE w:val="0"/>
              <w:autoSpaceDN w:val="0"/>
              <w:adjustRightInd w:val="0"/>
              <w:spacing w:line="256" w:lineRule="auto"/>
              <w:rPr>
                <w:szCs w:val="22"/>
              </w:rPr>
            </w:pPr>
            <w:r w:rsidRPr="0082559D">
              <w:rPr>
                <w:szCs w:val="22"/>
              </w:rPr>
              <w:t>Ausų ir labirintų sutrikimai</w:t>
            </w:r>
          </w:p>
        </w:tc>
        <w:tc>
          <w:tcPr>
            <w:tcW w:w="4644" w:type="dxa"/>
            <w:tcBorders>
              <w:top w:val="single" w:sz="4" w:space="0" w:color="auto"/>
              <w:left w:val="single" w:sz="4" w:space="0" w:color="auto"/>
              <w:bottom w:val="single" w:sz="4" w:space="0" w:color="auto"/>
              <w:right w:val="single" w:sz="4" w:space="0" w:color="auto"/>
            </w:tcBorders>
          </w:tcPr>
          <w:p w14:paraId="42471DE2" w14:textId="18268785" w:rsidR="001540B9" w:rsidRPr="0082559D" w:rsidRDefault="001540B9">
            <w:pPr>
              <w:spacing w:line="256" w:lineRule="auto"/>
              <w:rPr>
                <w:szCs w:val="22"/>
              </w:rPr>
            </w:pPr>
            <w:r w:rsidRPr="0082559D">
              <w:rPr>
                <w:szCs w:val="22"/>
              </w:rPr>
              <w:t>Svaigimas (vertigo), ūžesys</w:t>
            </w:r>
          </w:p>
        </w:tc>
      </w:tr>
      <w:tr w:rsidR="001540B9" w:rsidRPr="0082559D" w14:paraId="254B92CB" w14:textId="77777777" w:rsidTr="009B1DDD">
        <w:tc>
          <w:tcPr>
            <w:tcW w:w="4643" w:type="dxa"/>
            <w:tcBorders>
              <w:top w:val="single" w:sz="4" w:space="0" w:color="auto"/>
              <w:left w:val="single" w:sz="4" w:space="0" w:color="auto"/>
              <w:bottom w:val="single" w:sz="4" w:space="0" w:color="auto"/>
              <w:right w:val="single" w:sz="4" w:space="0" w:color="auto"/>
            </w:tcBorders>
          </w:tcPr>
          <w:p w14:paraId="4030F04C" w14:textId="694F4562" w:rsidR="001540B9" w:rsidRPr="0082559D" w:rsidRDefault="001540B9">
            <w:pPr>
              <w:autoSpaceDE w:val="0"/>
              <w:autoSpaceDN w:val="0"/>
              <w:adjustRightInd w:val="0"/>
              <w:spacing w:line="256" w:lineRule="auto"/>
              <w:rPr>
                <w:szCs w:val="22"/>
              </w:rPr>
            </w:pPr>
            <w:r w:rsidRPr="0082559D">
              <w:rPr>
                <w:szCs w:val="22"/>
              </w:rPr>
              <w:t>Kraujagyslių sutrikimai</w:t>
            </w:r>
          </w:p>
        </w:tc>
        <w:tc>
          <w:tcPr>
            <w:tcW w:w="4644" w:type="dxa"/>
            <w:tcBorders>
              <w:top w:val="single" w:sz="4" w:space="0" w:color="auto"/>
              <w:left w:val="single" w:sz="4" w:space="0" w:color="auto"/>
              <w:bottom w:val="single" w:sz="4" w:space="0" w:color="auto"/>
              <w:right w:val="single" w:sz="4" w:space="0" w:color="auto"/>
            </w:tcBorders>
          </w:tcPr>
          <w:p w14:paraId="307F78D7" w14:textId="34952E84" w:rsidR="001540B9" w:rsidRPr="0082559D" w:rsidRDefault="001540B9">
            <w:pPr>
              <w:spacing w:line="256" w:lineRule="auto"/>
              <w:rPr>
                <w:szCs w:val="22"/>
              </w:rPr>
            </w:pPr>
            <w:r w:rsidRPr="0082559D">
              <w:rPr>
                <w:szCs w:val="22"/>
              </w:rPr>
              <w:t>Sumažėjęs diastolinis kraujospūdis, padidėjęs sistolinis kraujospūdis</w:t>
            </w:r>
          </w:p>
        </w:tc>
      </w:tr>
      <w:tr w:rsidR="001540B9" w:rsidRPr="0082559D" w14:paraId="15EAA57C" w14:textId="77777777" w:rsidTr="009B1DDD">
        <w:tc>
          <w:tcPr>
            <w:tcW w:w="4643" w:type="dxa"/>
            <w:tcBorders>
              <w:top w:val="single" w:sz="4" w:space="0" w:color="auto"/>
              <w:left w:val="single" w:sz="4" w:space="0" w:color="auto"/>
              <w:bottom w:val="single" w:sz="4" w:space="0" w:color="auto"/>
              <w:right w:val="single" w:sz="4" w:space="0" w:color="auto"/>
            </w:tcBorders>
          </w:tcPr>
          <w:p w14:paraId="1C9651C4" w14:textId="71D2F874" w:rsidR="001540B9" w:rsidRPr="0082559D" w:rsidRDefault="001540B9">
            <w:pPr>
              <w:autoSpaceDE w:val="0"/>
              <w:autoSpaceDN w:val="0"/>
              <w:adjustRightInd w:val="0"/>
              <w:spacing w:line="256" w:lineRule="auto"/>
              <w:rPr>
                <w:szCs w:val="22"/>
              </w:rPr>
            </w:pPr>
            <w:r w:rsidRPr="0082559D">
              <w:rPr>
                <w:szCs w:val="22"/>
              </w:rPr>
              <w:t>Kvėpavimo sistemos, krūtinės ląstos ir tarpuplaučio sutrikimai</w:t>
            </w:r>
          </w:p>
        </w:tc>
        <w:tc>
          <w:tcPr>
            <w:tcW w:w="4644" w:type="dxa"/>
            <w:tcBorders>
              <w:top w:val="single" w:sz="4" w:space="0" w:color="auto"/>
              <w:left w:val="single" w:sz="4" w:space="0" w:color="auto"/>
              <w:bottom w:val="single" w:sz="4" w:space="0" w:color="auto"/>
              <w:right w:val="single" w:sz="4" w:space="0" w:color="auto"/>
            </w:tcBorders>
          </w:tcPr>
          <w:p w14:paraId="4DCB939C" w14:textId="13BAA74B" w:rsidR="001540B9" w:rsidRPr="0082559D" w:rsidRDefault="001540B9" w:rsidP="001540B9">
            <w:pPr>
              <w:spacing w:line="256" w:lineRule="auto"/>
              <w:rPr>
                <w:szCs w:val="22"/>
              </w:rPr>
            </w:pPr>
            <w:r w:rsidRPr="0082559D">
              <w:rPr>
                <w:szCs w:val="22"/>
              </w:rPr>
              <w:t xml:space="preserve">Astmos pasunkėjimas, alerginis rinitas, kraujavimas iš nosies, kvėpavimo sutrikimai, nosies </w:t>
            </w:r>
            <w:r w:rsidR="00C808EF" w:rsidRPr="0082559D">
              <w:rPr>
                <w:szCs w:val="22"/>
              </w:rPr>
              <w:t>užgulimas</w:t>
            </w:r>
            <w:r w:rsidRPr="0082559D">
              <w:rPr>
                <w:szCs w:val="22"/>
              </w:rPr>
              <w:t>, nosies sausumas</w:t>
            </w:r>
          </w:p>
        </w:tc>
      </w:tr>
      <w:tr w:rsidR="001540B9" w:rsidRPr="0082559D" w14:paraId="09E75375" w14:textId="77777777" w:rsidTr="009B1DDD">
        <w:tc>
          <w:tcPr>
            <w:tcW w:w="4643" w:type="dxa"/>
            <w:tcBorders>
              <w:top w:val="single" w:sz="4" w:space="0" w:color="auto"/>
              <w:left w:val="single" w:sz="4" w:space="0" w:color="auto"/>
              <w:bottom w:val="single" w:sz="4" w:space="0" w:color="auto"/>
              <w:right w:val="single" w:sz="4" w:space="0" w:color="auto"/>
            </w:tcBorders>
          </w:tcPr>
          <w:p w14:paraId="67E95D56" w14:textId="47ED4E50" w:rsidR="001540B9" w:rsidRPr="0082559D" w:rsidRDefault="001540B9">
            <w:pPr>
              <w:autoSpaceDE w:val="0"/>
              <w:autoSpaceDN w:val="0"/>
              <w:adjustRightInd w:val="0"/>
              <w:spacing w:line="256" w:lineRule="auto"/>
              <w:rPr>
                <w:szCs w:val="22"/>
              </w:rPr>
            </w:pPr>
            <w:r w:rsidRPr="0082559D">
              <w:rPr>
                <w:szCs w:val="22"/>
              </w:rPr>
              <w:t>Virškinimo trakto sutrikimai</w:t>
            </w:r>
          </w:p>
        </w:tc>
        <w:tc>
          <w:tcPr>
            <w:tcW w:w="4644" w:type="dxa"/>
            <w:tcBorders>
              <w:top w:val="single" w:sz="4" w:space="0" w:color="auto"/>
              <w:left w:val="single" w:sz="4" w:space="0" w:color="auto"/>
              <w:bottom w:val="single" w:sz="4" w:space="0" w:color="auto"/>
              <w:right w:val="single" w:sz="4" w:space="0" w:color="auto"/>
            </w:tcBorders>
          </w:tcPr>
          <w:p w14:paraId="7EAE906B" w14:textId="63844AE4" w:rsidR="001540B9" w:rsidRPr="0082559D" w:rsidRDefault="001540B9">
            <w:pPr>
              <w:spacing w:line="256" w:lineRule="auto"/>
              <w:rPr>
                <w:szCs w:val="22"/>
              </w:rPr>
            </w:pPr>
            <w:r w:rsidRPr="0082559D">
              <w:rPr>
                <w:szCs w:val="22"/>
              </w:rPr>
              <w:t>Pepsinės opos suaktyvėjimas, virškinimo trakto sutrikimai, viduriavimas, vidurių užkietėjimas, burnos sausumas, pilvo skausmas, pykinimas, vėmimas</w:t>
            </w:r>
          </w:p>
        </w:tc>
      </w:tr>
      <w:tr w:rsidR="009B1DDD" w:rsidRPr="0082559D" w14:paraId="1A81D912" w14:textId="77777777" w:rsidTr="009B1DDD">
        <w:tc>
          <w:tcPr>
            <w:tcW w:w="4643" w:type="dxa"/>
            <w:tcBorders>
              <w:top w:val="single" w:sz="4" w:space="0" w:color="auto"/>
              <w:left w:val="single" w:sz="4" w:space="0" w:color="auto"/>
              <w:bottom w:val="single" w:sz="4" w:space="0" w:color="auto"/>
              <w:right w:val="single" w:sz="4" w:space="0" w:color="auto"/>
            </w:tcBorders>
            <w:hideMark/>
          </w:tcPr>
          <w:p w14:paraId="3274E743" w14:textId="77777777" w:rsidR="009B1DDD" w:rsidRPr="0082559D" w:rsidRDefault="009B1DDD">
            <w:pPr>
              <w:autoSpaceDE w:val="0"/>
              <w:autoSpaceDN w:val="0"/>
              <w:adjustRightInd w:val="0"/>
              <w:spacing w:line="256" w:lineRule="auto"/>
              <w:rPr>
                <w:color w:val="000000"/>
                <w:sz w:val="20"/>
                <w:szCs w:val="22"/>
                <w:u w:val="single"/>
                <w:lang w:eastAsia="el-GR"/>
              </w:rPr>
            </w:pPr>
            <w:r w:rsidRPr="0082559D">
              <w:rPr>
                <w:szCs w:val="22"/>
              </w:rPr>
              <w:t>Odos ir poodinio audinio sutrikimai</w:t>
            </w:r>
          </w:p>
        </w:tc>
        <w:tc>
          <w:tcPr>
            <w:tcW w:w="4644" w:type="dxa"/>
            <w:tcBorders>
              <w:top w:val="single" w:sz="4" w:space="0" w:color="auto"/>
              <w:left w:val="single" w:sz="4" w:space="0" w:color="auto"/>
              <w:bottom w:val="single" w:sz="4" w:space="0" w:color="auto"/>
              <w:right w:val="single" w:sz="4" w:space="0" w:color="auto"/>
            </w:tcBorders>
          </w:tcPr>
          <w:p w14:paraId="49D8C8F6" w14:textId="64EE12E5" w:rsidR="009B1DDD" w:rsidRPr="0082559D" w:rsidRDefault="001540B9">
            <w:pPr>
              <w:spacing w:line="256" w:lineRule="auto"/>
              <w:rPr>
                <w:szCs w:val="22"/>
              </w:rPr>
            </w:pPr>
            <w:r w:rsidRPr="0082559D">
              <w:rPr>
                <w:szCs w:val="22"/>
              </w:rPr>
              <w:t>O</w:t>
            </w:r>
            <w:r w:rsidR="009B1DDD" w:rsidRPr="0082559D">
              <w:rPr>
                <w:szCs w:val="22"/>
              </w:rPr>
              <w:t>dos lupimasis</w:t>
            </w:r>
            <w:r w:rsidRPr="0082559D">
              <w:rPr>
                <w:szCs w:val="22"/>
              </w:rPr>
              <w:t xml:space="preserve">, pažeista plaukų struktūra, alerginis dermatitas, plaukų spalvos pokyčiai, madarozė, niežėjimas, neįprastas plaukų augimas, eritema </w:t>
            </w:r>
          </w:p>
          <w:p w14:paraId="1CA2541F" w14:textId="77777777" w:rsidR="009B1DDD" w:rsidRPr="0082559D" w:rsidRDefault="009B1DDD">
            <w:pPr>
              <w:spacing w:line="256" w:lineRule="auto"/>
              <w:rPr>
                <w:color w:val="000000"/>
                <w:szCs w:val="22"/>
                <w:u w:val="single"/>
                <w:lang w:eastAsia="el-GR"/>
              </w:rPr>
            </w:pPr>
          </w:p>
        </w:tc>
      </w:tr>
      <w:tr w:rsidR="001540B9" w:rsidRPr="0082559D" w14:paraId="1CC5CEAD" w14:textId="77777777" w:rsidTr="001540B9">
        <w:tc>
          <w:tcPr>
            <w:tcW w:w="4643" w:type="dxa"/>
            <w:tcBorders>
              <w:top w:val="single" w:sz="4" w:space="0" w:color="auto"/>
              <w:left w:val="single" w:sz="4" w:space="0" w:color="auto"/>
              <w:bottom w:val="single" w:sz="4" w:space="0" w:color="auto"/>
              <w:right w:val="single" w:sz="4" w:space="0" w:color="auto"/>
            </w:tcBorders>
            <w:hideMark/>
          </w:tcPr>
          <w:p w14:paraId="5F4B428C" w14:textId="571C28AC" w:rsidR="001540B9" w:rsidRPr="0082559D" w:rsidRDefault="001540B9" w:rsidP="008C4C8A">
            <w:pPr>
              <w:autoSpaceDE w:val="0"/>
              <w:autoSpaceDN w:val="0"/>
              <w:adjustRightInd w:val="0"/>
              <w:spacing w:line="256" w:lineRule="auto"/>
              <w:rPr>
                <w:szCs w:val="22"/>
              </w:rPr>
            </w:pPr>
            <w:r w:rsidRPr="0082559D">
              <w:rPr>
                <w:szCs w:val="22"/>
              </w:rPr>
              <w:t>Skeleto, raumenų ir jungiamojo audinio sutrikimai</w:t>
            </w:r>
          </w:p>
        </w:tc>
        <w:tc>
          <w:tcPr>
            <w:tcW w:w="4644" w:type="dxa"/>
            <w:tcBorders>
              <w:top w:val="single" w:sz="4" w:space="0" w:color="auto"/>
              <w:left w:val="single" w:sz="4" w:space="0" w:color="auto"/>
              <w:bottom w:val="single" w:sz="4" w:space="0" w:color="auto"/>
              <w:right w:val="single" w:sz="4" w:space="0" w:color="auto"/>
            </w:tcBorders>
          </w:tcPr>
          <w:p w14:paraId="6544D5AA" w14:textId="7BF7A5A6" w:rsidR="001540B9" w:rsidRPr="0082559D" w:rsidRDefault="001540B9" w:rsidP="008C4C8A">
            <w:pPr>
              <w:spacing w:line="256" w:lineRule="auto"/>
              <w:rPr>
                <w:szCs w:val="22"/>
              </w:rPr>
            </w:pPr>
            <w:r w:rsidRPr="0082559D">
              <w:rPr>
                <w:szCs w:val="22"/>
              </w:rPr>
              <w:t>Raumenų ir kaulų skausmas, artralgija</w:t>
            </w:r>
          </w:p>
        </w:tc>
      </w:tr>
      <w:tr w:rsidR="001540B9" w:rsidRPr="0082559D" w14:paraId="5CF9513A" w14:textId="77777777" w:rsidTr="001540B9">
        <w:tc>
          <w:tcPr>
            <w:tcW w:w="4643" w:type="dxa"/>
            <w:tcBorders>
              <w:top w:val="single" w:sz="4" w:space="0" w:color="auto"/>
              <w:left w:val="single" w:sz="4" w:space="0" w:color="auto"/>
              <w:bottom w:val="single" w:sz="4" w:space="0" w:color="auto"/>
              <w:right w:val="single" w:sz="4" w:space="0" w:color="auto"/>
            </w:tcBorders>
            <w:hideMark/>
          </w:tcPr>
          <w:p w14:paraId="6B96763F" w14:textId="63AA5170" w:rsidR="001540B9" w:rsidRPr="0082559D" w:rsidRDefault="001540B9" w:rsidP="008C4C8A">
            <w:pPr>
              <w:autoSpaceDE w:val="0"/>
              <w:autoSpaceDN w:val="0"/>
              <w:adjustRightInd w:val="0"/>
              <w:spacing w:line="256" w:lineRule="auto"/>
              <w:rPr>
                <w:szCs w:val="22"/>
              </w:rPr>
            </w:pPr>
            <w:r w:rsidRPr="0082559D">
              <w:rPr>
                <w:szCs w:val="22"/>
              </w:rPr>
              <w:t>Inkstų ir šlapimo takų sutrikimai</w:t>
            </w:r>
          </w:p>
        </w:tc>
        <w:tc>
          <w:tcPr>
            <w:tcW w:w="4644" w:type="dxa"/>
            <w:tcBorders>
              <w:top w:val="single" w:sz="4" w:space="0" w:color="auto"/>
              <w:left w:val="single" w:sz="4" w:space="0" w:color="auto"/>
              <w:bottom w:val="single" w:sz="4" w:space="0" w:color="auto"/>
              <w:right w:val="single" w:sz="4" w:space="0" w:color="auto"/>
            </w:tcBorders>
          </w:tcPr>
          <w:p w14:paraId="06433FF5" w14:textId="6CA9BBEF" w:rsidR="001540B9" w:rsidRPr="0082559D" w:rsidRDefault="001540B9" w:rsidP="008C4C8A">
            <w:pPr>
              <w:spacing w:line="256" w:lineRule="auto"/>
              <w:rPr>
                <w:szCs w:val="22"/>
              </w:rPr>
            </w:pPr>
            <w:r w:rsidRPr="0082559D">
              <w:rPr>
                <w:szCs w:val="22"/>
              </w:rPr>
              <w:t>Dizurija, šlapimo nelaikymas</w:t>
            </w:r>
          </w:p>
        </w:tc>
      </w:tr>
      <w:tr w:rsidR="001540B9" w:rsidRPr="0082559D" w14:paraId="30DC8124" w14:textId="77777777" w:rsidTr="001540B9">
        <w:tc>
          <w:tcPr>
            <w:tcW w:w="4643" w:type="dxa"/>
            <w:tcBorders>
              <w:top w:val="single" w:sz="4" w:space="0" w:color="auto"/>
              <w:left w:val="single" w:sz="4" w:space="0" w:color="auto"/>
              <w:bottom w:val="single" w:sz="4" w:space="0" w:color="auto"/>
              <w:right w:val="single" w:sz="4" w:space="0" w:color="auto"/>
            </w:tcBorders>
            <w:hideMark/>
          </w:tcPr>
          <w:p w14:paraId="63ADF2E3" w14:textId="2BE658B9" w:rsidR="001540B9" w:rsidRPr="0082559D" w:rsidRDefault="001540B9" w:rsidP="008C4C8A">
            <w:pPr>
              <w:autoSpaceDE w:val="0"/>
              <w:autoSpaceDN w:val="0"/>
              <w:adjustRightInd w:val="0"/>
              <w:spacing w:line="256" w:lineRule="auto"/>
              <w:rPr>
                <w:szCs w:val="22"/>
              </w:rPr>
            </w:pPr>
            <w:r w:rsidRPr="0082559D">
              <w:rPr>
                <w:szCs w:val="22"/>
              </w:rPr>
              <w:t>Bendrieji sutrikimai ir vartojimo vietos pažeidimai</w:t>
            </w:r>
          </w:p>
        </w:tc>
        <w:tc>
          <w:tcPr>
            <w:tcW w:w="4644" w:type="dxa"/>
            <w:tcBorders>
              <w:top w:val="single" w:sz="4" w:space="0" w:color="auto"/>
              <w:left w:val="single" w:sz="4" w:space="0" w:color="auto"/>
              <w:bottom w:val="single" w:sz="4" w:space="0" w:color="auto"/>
              <w:right w:val="single" w:sz="4" w:space="0" w:color="auto"/>
            </w:tcBorders>
          </w:tcPr>
          <w:p w14:paraId="234BDFFC" w14:textId="45E6B371" w:rsidR="001540B9" w:rsidRPr="0082559D" w:rsidRDefault="001540B9" w:rsidP="008C4C8A">
            <w:pPr>
              <w:spacing w:line="256" w:lineRule="auto"/>
              <w:rPr>
                <w:szCs w:val="22"/>
              </w:rPr>
            </w:pPr>
            <w:r w:rsidRPr="0082559D">
              <w:rPr>
                <w:szCs w:val="22"/>
              </w:rPr>
              <w:t>Astenija</w:t>
            </w:r>
          </w:p>
        </w:tc>
      </w:tr>
      <w:tr w:rsidR="001540B9" w:rsidRPr="0082559D" w14:paraId="1E1410FC" w14:textId="77777777" w:rsidTr="001540B9">
        <w:tc>
          <w:tcPr>
            <w:tcW w:w="4643" w:type="dxa"/>
            <w:tcBorders>
              <w:top w:val="single" w:sz="4" w:space="0" w:color="auto"/>
              <w:left w:val="single" w:sz="4" w:space="0" w:color="auto"/>
              <w:bottom w:val="single" w:sz="4" w:space="0" w:color="auto"/>
              <w:right w:val="single" w:sz="4" w:space="0" w:color="auto"/>
            </w:tcBorders>
            <w:hideMark/>
          </w:tcPr>
          <w:p w14:paraId="16531D92" w14:textId="50A65C0B" w:rsidR="001540B9" w:rsidRPr="0082559D" w:rsidRDefault="001540B9" w:rsidP="008C4C8A">
            <w:pPr>
              <w:autoSpaceDE w:val="0"/>
              <w:autoSpaceDN w:val="0"/>
              <w:adjustRightInd w:val="0"/>
              <w:spacing w:line="256" w:lineRule="auto"/>
              <w:rPr>
                <w:szCs w:val="22"/>
              </w:rPr>
            </w:pPr>
            <w:r w:rsidRPr="0082559D">
              <w:rPr>
                <w:szCs w:val="22"/>
              </w:rPr>
              <w:t>Tyrimai</w:t>
            </w:r>
          </w:p>
        </w:tc>
        <w:tc>
          <w:tcPr>
            <w:tcW w:w="4644" w:type="dxa"/>
            <w:tcBorders>
              <w:top w:val="single" w:sz="4" w:space="0" w:color="auto"/>
              <w:left w:val="single" w:sz="4" w:space="0" w:color="auto"/>
              <w:bottom w:val="single" w:sz="4" w:space="0" w:color="auto"/>
              <w:right w:val="single" w:sz="4" w:space="0" w:color="auto"/>
            </w:tcBorders>
          </w:tcPr>
          <w:p w14:paraId="0DA21533" w14:textId="31392552" w:rsidR="001540B9" w:rsidRPr="0082559D" w:rsidRDefault="001540B9" w:rsidP="008C4C8A">
            <w:pPr>
              <w:spacing w:line="256" w:lineRule="auto"/>
              <w:rPr>
                <w:szCs w:val="22"/>
              </w:rPr>
            </w:pPr>
            <w:r w:rsidRPr="0082559D">
              <w:rPr>
                <w:szCs w:val="22"/>
              </w:rPr>
              <w:t>Prostatos specifinio antigeno padidėjimas</w:t>
            </w:r>
          </w:p>
        </w:tc>
      </w:tr>
    </w:tbl>
    <w:p w14:paraId="027136AC" w14:textId="77777777" w:rsidR="009B1DDD" w:rsidRPr="0082559D" w:rsidRDefault="009B1DDD" w:rsidP="009B1DDD">
      <w:pPr>
        <w:rPr>
          <w:color w:val="000000"/>
          <w:szCs w:val="22"/>
          <w:u w:val="single"/>
          <w:lang w:eastAsia="el-GR"/>
        </w:rPr>
      </w:pPr>
    </w:p>
    <w:p w14:paraId="4C4B21A0" w14:textId="77777777" w:rsidR="009B1DDD" w:rsidRPr="0082559D" w:rsidRDefault="009B1DDD" w:rsidP="009B1DDD">
      <w:pPr>
        <w:rPr>
          <w:color w:val="000000"/>
          <w:szCs w:val="22"/>
          <w:u w:val="single"/>
          <w:lang w:eastAsia="el-GR"/>
        </w:rPr>
      </w:pPr>
      <w:r w:rsidRPr="0082559D">
        <w:rPr>
          <w:color w:val="000000"/>
          <w:szCs w:val="22"/>
          <w:u w:val="single"/>
          <w:lang w:eastAsia="el-GR"/>
        </w:rPr>
        <w:t xml:space="preserve">Timololis </w:t>
      </w:r>
    </w:p>
    <w:p w14:paraId="7955D95B" w14:textId="4BB69522" w:rsidR="009B1DDD" w:rsidRPr="0082559D" w:rsidRDefault="009B1DDD" w:rsidP="009B1DDD">
      <w:pPr>
        <w:rPr>
          <w:color w:val="000000"/>
          <w:szCs w:val="22"/>
          <w:lang w:eastAsia="el-GR"/>
        </w:rPr>
      </w:pPr>
      <w:r w:rsidRPr="0082559D">
        <w:rPr>
          <w:color w:val="000000"/>
          <w:szCs w:val="22"/>
          <w:lang w:eastAsia="el-GR"/>
        </w:rPr>
        <w:t>Kaip ir kiti į akis lašinami vaistiniai preparatai, timololis absorbuojamas į sisteminę kraujotaką, todėl gali pasireikšti nepageidaujamas poveikis,</w:t>
      </w:r>
      <w:r w:rsidR="001540B9" w:rsidRPr="0082559D">
        <w:rPr>
          <w:color w:val="000000"/>
          <w:szCs w:val="22"/>
          <w:lang w:eastAsia="el-GR"/>
        </w:rPr>
        <w:t xml:space="preserve"> panašus į </w:t>
      </w:r>
      <w:r w:rsidR="001E79F2" w:rsidRPr="0082559D">
        <w:rPr>
          <w:color w:val="000000"/>
          <w:szCs w:val="22"/>
          <w:lang w:eastAsia="el-GR"/>
        </w:rPr>
        <w:t>pastebėtą</w:t>
      </w:r>
      <w:r w:rsidRPr="0082559D">
        <w:rPr>
          <w:color w:val="000000"/>
          <w:szCs w:val="22"/>
          <w:lang w:eastAsia="el-GR"/>
        </w:rPr>
        <w:t xml:space="preserve"> vartojant sisteminio poveikio beta adrenoblokatorių </w:t>
      </w:r>
      <w:r w:rsidR="001540B9" w:rsidRPr="0082559D">
        <w:rPr>
          <w:color w:val="000000"/>
          <w:szCs w:val="22"/>
          <w:lang w:eastAsia="el-GR"/>
        </w:rPr>
        <w:t>vaistini</w:t>
      </w:r>
      <w:r w:rsidR="00B045CE" w:rsidRPr="0082559D">
        <w:rPr>
          <w:color w:val="000000"/>
          <w:szCs w:val="22"/>
          <w:lang w:eastAsia="el-GR"/>
        </w:rPr>
        <w:t>ų</w:t>
      </w:r>
      <w:r w:rsidR="001540B9" w:rsidRPr="0082559D">
        <w:rPr>
          <w:color w:val="000000"/>
          <w:szCs w:val="22"/>
          <w:lang w:eastAsia="el-GR"/>
        </w:rPr>
        <w:t xml:space="preserve"> </w:t>
      </w:r>
      <w:r w:rsidR="00B045CE" w:rsidRPr="0082559D">
        <w:rPr>
          <w:color w:val="000000"/>
          <w:szCs w:val="22"/>
          <w:lang w:eastAsia="el-GR"/>
        </w:rPr>
        <w:t>preparatų</w:t>
      </w:r>
      <w:r w:rsidRPr="0082559D">
        <w:rPr>
          <w:color w:val="000000"/>
          <w:szCs w:val="22"/>
          <w:lang w:eastAsia="el-GR"/>
        </w:rPr>
        <w:t xml:space="preserve">. Nurodytos papildomos nepageidaujamos reakcijos apima reakcijas, būdingas į akis vartojamų beta adrenoblokatorių klasei. Vietiškai vartojant akims sisteminio poveikio NRV dažnis mažesnis negu vaistinį preparatą vartojant sistemiškai. </w:t>
      </w:r>
      <w:r w:rsidR="001540B9" w:rsidRPr="0082559D">
        <w:rPr>
          <w:color w:val="000000"/>
          <w:szCs w:val="22"/>
          <w:lang w:eastAsia="el-GR"/>
        </w:rPr>
        <w:t>Informacijos, kaip</w:t>
      </w:r>
      <w:r w:rsidRPr="0082559D">
        <w:rPr>
          <w:color w:val="000000"/>
          <w:szCs w:val="22"/>
          <w:lang w:eastAsia="el-GR"/>
        </w:rPr>
        <w:t xml:space="preserve"> sumažinti sisteminę absorbciją, žr. 4.2 skyriuje.</w:t>
      </w:r>
    </w:p>
    <w:p w14:paraId="6D806DEB" w14:textId="77777777" w:rsidR="009B1DDD" w:rsidRPr="0082559D" w:rsidRDefault="009B1DDD" w:rsidP="009B1DDD">
      <w:pPr>
        <w:rPr>
          <w:color w:val="000000"/>
          <w:szCs w:val="22"/>
          <w:lang w:eastAsia="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9"/>
        <w:gridCol w:w="4541"/>
      </w:tblGrid>
      <w:tr w:rsidR="009B1DDD" w:rsidRPr="0082559D" w14:paraId="075AF372" w14:textId="77777777" w:rsidTr="009B1DDD">
        <w:tc>
          <w:tcPr>
            <w:tcW w:w="4643" w:type="dxa"/>
            <w:tcBorders>
              <w:top w:val="single" w:sz="4" w:space="0" w:color="auto"/>
              <w:left w:val="single" w:sz="4" w:space="0" w:color="auto"/>
              <w:bottom w:val="single" w:sz="4" w:space="0" w:color="auto"/>
              <w:right w:val="single" w:sz="4" w:space="0" w:color="auto"/>
            </w:tcBorders>
          </w:tcPr>
          <w:p w14:paraId="7305C5EE" w14:textId="77777777" w:rsidR="009B1DDD" w:rsidRPr="0082559D" w:rsidRDefault="009B1DDD">
            <w:pPr>
              <w:spacing w:line="256" w:lineRule="auto"/>
              <w:rPr>
                <w:b/>
                <w:bCs/>
                <w:szCs w:val="22"/>
              </w:rPr>
            </w:pPr>
            <w:r w:rsidRPr="0082559D">
              <w:rPr>
                <w:b/>
                <w:bCs/>
                <w:szCs w:val="22"/>
              </w:rPr>
              <w:t xml:space="preserve">Organų sistemos klasė </w:t>
            </w:r>
          </w:p>
          <w:p w14:paraId="3F873B84" w14:textId="77777777" w:rsidR="009B1DDD" w:rsidRPr="0082559D" w:rsidRDefault="009B1DDD">
            <w:pPr>
              <w:spacing w:line="256" w:lineRule="auto"/>
              <w:rPr>
                <w:color w:val="000000"/>
                <w:szCs w:val="22"/>
                <w:u w:val="single"/>
                <w:lang w:eastAsia="el-GR"/>
              </w:rPr>
            </w:pPr>
          </w:p>
        </w:tc>
        <w:tc>
          <w:tcPr>
            <w:tcW w:w="4644" w:type="dxa"/>
            <w:tcBorders>
              <w:top w:val="single" w:sz="4" w:space="0" w:color="auto"/>
              <w:left w:val="single" w:sz="4" w:space="0" w:color="auto"/>
              <w:bottom w:val="single" w:sz="4" w:space="0" w:color="auto"/>
              <w:right w:val="single" w:sz="4" w:space="0" w:color="auto"/>
            </w:tcBorders>
            <w:hideMark/>
          </w:tcPr>
          <w:p w14:paraId="4202FAC3" w14:textId="77777777" w:rsidR="009B1DDD" w:rsidRPr="0082559D" w:rsidRDefault="009B1DDD">
            <w:pPr>
              <w:spacing w:line="256" w:lineRule="auto"/>
              <w:rPr>
                <w:color w:val="000000"/>
                <w:szCs w:val="22"/>
                <w:u w:val="single"/>
                <w:lang w:eastAsia="el-GR"/>
              </w:rPr>
            </w:pPr>
            <w:r w:rsidRPr="0082559D">
              <w:rPr>
                <w:b/>
                <w:bCs/>
                <w:szCs w:val="22"/>
              </w:rPr>
              <w:t>MedDRA rekomenduojamas terminas</w:t>
            </w:r>
          </w:p>
        </w:tc>
      </w:tr>
      <w:tr w:rsidR="009B1DDD" w:rsidRPr="0082559D" w14:paraId="0A10BE73" w14:textId="77777777" w:rsidTr="009B1DDD">
        <w:tc>
          <w:tcPr>
            <w:tcW w:w="4643" w:type="dxa"/>
            <w:tcBorders>
              <w:top w:val="single" w:sz="4" w:space="0" w:color="auto"/>
              <w:left w:val="single" w:sz="4" w:space="0" w:color="auto"/>
              <w:bottom w:val="single" w:sz="4" w:space="0" w:color="auto"/>
              <w:right w:val="single" w:sz="4" w:space="0" w:color="auto"/>
            </w:tcBorders>
            <w:hideMark/>
          </w:tcPr>
          <w:p w14:paraId="4739FF68" w14:textId="77777777" w:rsidR="009B1DDD" w:rsidRPr="0082559D" w:rsidRDefault="009B1DDD">
            <w:pPr>
              <w:autoSpaceDE w:val="0"/>
              <w:autoSpaceDN w:val="0"/>
              <w:adjustRightInd w:val="0"/>
              <w:spacing w:line="256" w:lineRule="auto"/>
              <w:rPr>
                <w:color w:val="000000"/>
                <w:sz w:val="20"/>
                <w:szCs w:val="22"/>
                <w:u w:val="single"/>
                <w:lang w:eastAsia="el-GR"/>
              </w:rPr>
            </w:pPr>
            <w:r w:rsidRPr="0082559D">
              <w:rPr>
                <w:szCs w:val="22"/>
              </w:rPr>
              <w:t xml:space="preserve">Imuninės sistemos sutrikimai </w:t>
            </w:r>
          </w:p>
        </w:tc>
        <w:tc>
          <w:tcPr>
            <w:tcW w:w="4644" w:type="dxa"/>
            <w:tcBorders>
              <w:top w:val="single" w:sz="4" w:space="0" w:color="auto"/>
              <w:left w:val="single" w:sz="4" w:space="0" w:color="auto"/>
              <w:bottom w:val="single" w:sz="4" w:space="0" w:color="auto"/>
              <w:right w:val="single" w:sz="4" w:space="0" w:color="auto"/>
            </w:tcBorders>
          </w:tcPr>
          <w:p w14:paraId="17080BF4" w14:textId="5E943794" w:rsidR="009B1DDD" w:rsidRPr="0082559D" w:rsidRDefault="001540B9">
            <w:pPr>
              <w:autoSpaceDE w:val="0"/>
              <w:autoSpaceDN w:val="0"/>
              <w:adjustRightInd w:val="0"/>
              <w:spacing w:line="256" w:lineRule="auto"/>
              <w:rPr>
                <w:szCs w:val="22"/>
              </w:rPr>
            </w:pPr>
            <w:r w:rsidRPr="0082559D">
              <w:rPr>
                <w:szCs w:val="22"/>
              </w:rPr>
              <w:t>S</w:t>
            </w:r>
            <w:r w:rsidR="009B1DDD" w:rsidRPr="0082559D">
              <w:rPr>
                <w:szCs w:val="22"/>
              </w:rPr>
              <w:t>isteminės alerginės reakcijos, įskaitant angioneurozinę edemą, dilgėlinę, lokalų ir išplitusį išbėrimą, niežėjimą, anafilaksiją</w:t>
            </w:r>
          </w:p>
          <w:p w14:paraId="2ABF5AF2" w14:textId="77777777" w:rsidR="009B1DDD" w:rsidRPr="0082559D" w:rsidRDefault="009B1DDD">
            <w:pPr>
              <w:autoSpaceDE w:val="0"/>
              <w:autoSpaceDN w:val="0"/>
              <w:adjustRightInd w:val="0"/>
              <w:spacing w:line="256" w:lineRule="auto"/>
              <w:rPr>
                <w:color w:val="000000"/>
                <w:sz w:val="20"/>
                <w:szCs w:val="22"/>
                <w:u w:val="single"/>
                <w:lang w:eastAsia="el-GR"/>
              </w:rPr>
            </w:pPr>
          </w:p>
        </w:tc>
      </w:tr>
      <w:tr w:rsidR="009B1DDD" w:rsidRPr="0082559D" w14:paraId="11223C1B" w14:textId="77777777" w:rsidTr="009B1DDD">
        <w:tc>
          <w:tcPr>
            <w:tcW w:w="4643" w:type="dxa"/>
            <w:tcBorders>
              <w:top w:val="single" w:sz="4" w:space="0" w:color="auto"/>
              <w:left w:val="single" w:sz="4" w:space="0" w:color="auto"/>
              <w:bottom w:val="single" w:sz="4" w:space="0" w:color="auto"/>
              <w:right w:val="single" w:sz="4" w:space="0" w:color="auto"/>
            </w:tcBorders>
            <w:hideMark/>
          </w:tcPr>
          <w:p w14:paraId="3F66EEA9" w14:textId="77777777" w:rsidR="009B1DDD" w:rsidRPr="0082559D" w:rsidRDefault="009B1DDD">
            <w:pPr>
              <w:autoSpaceDE w:val="0"/>
              <w:autoSpaceDN w:val="0"/>
              <w:adjustRightInd w:val="0"/>
              <w:spacing w:line="256" w:lineRule="auto"/>
              <w:rPr>
                <w:color w:val="000000"/>
                <w:sz w:val="20"/>
                <w:szCs w:val="22"/>
                <w:u w:val="single"/>
                <w:lang w:eastAsia="el-GR"/>
              </w:rPr>
            </w:pPr>
            <w:r w:rsidRPr="0082559D">
              <w:rPr>
                <w:szCs w:val="22"/>
              </w:rPr>
              <w:lastRenderedPageBreak/>
              <w:t xml:space="preserve">Metabolizmo ir mitybos sutrikimai </w:t>
            </w:r>
          </w:p>
        </w:tc>
        <w:tc>
          <w:tcPr>
            <w:tcW w:w="4644" w:type="dxa"/>
            <w:tcBorders>
              <w:top w:val="single" w:sz="4" w:space="0" w:color="auto"/>
              <w:left w:val="single" w:sz="4" w:space="0" w:color="auto"/>
              <w:bottom w:val="single" w:sz="4" w:space="0" w:color="auto"/>
              <w:right w:val="single" w:sz="4" w:space="0" w:color="auto"/>
            </w:tcBorders>
          </w:tcPr>
          <w:p w14:paraId="6ADE9BAA" w14:textId="77250800" w:rsidR="009B1DDD" w:rsidRPr="0082559D" w:rsidRDefault="001540B9">
            <w:pPr>
              <w:autoSpaceDE w:val="0"/>
              <w:autoSpaceDN w:val="0"/>
              <w:adjustRightInd w:val="0"/>
              <w:spacing w:line="256" w:lineRule="auto"/>
              <w:rPr>
                <w:szCs w:val="22"/>
              </w:rPr>
            </w:pPr>
            <w:r w:rsidRPr="0082559D">
              <w:rPr>
                <w:szCs w:val="22"/>
              </w:rPr>
              <w:t>H</w:t>
            </w:r>
            <w:r w:rsidR="009B1DDD" w:rsidRPr="0082559D">
              <w:rPr>
                <w:szCs w:val="22"/>
              </w:rPr>
              <w:t>ipoglikemija</w:t>
            </w:r>
          </w:p>
          <w:p w14:paraId="7906B387" w14:textId="77777777" w:rsidR="009B1DDD" w:rsidRPr="0082559D" w:rsidRDefault="009B1DDD">
            <w:pPr>
              <w:autoSpaceDE w:val="0"/>
              <w:autoSpaceDN w:val="0"/>
              <w:adjustRightInd w:val="0"/>
              <w:spacing w:line="256" w:lineRule="auto"/>
              <w:rPr>
                <w:color w:val="000000"/>
                <w:sz w:val="20"/>
                <w:szCs w:val="22"/>
                <w:u w:val="single"/>
                <w:lang w:eastAsia="el-GR"/>
              </w:rPr>
            </w:pPr>
          </w:p>
        </w:tc>
      </w:tr>
      <w:tr w:rsidR="009B1DDD" w:rsidRPr="0082559D" w14:paraId="191B1114" w14:textId="77777777" w:rsidTr="009B1DDD">
        <w:tc>
          <w:tcPr>
            <w:tcW w:w="4643" w:type="dxa"/>
            <w:tcBorders>
              <w:top w:val="single" w:sz="4" w:space="0" w:color="auto"/>
              <w:left w:val="single" w:sz="4" w:space="0" w:color="auto"/>
              <w:bottom w:val="single" w:sz="4" w:space="0" w:color="auto"/>
              <w:right w:val="single" w:sz="4" w:space="0" w:color="auto"/>
            </w:tcBorders>
            <w:hideMark/>
          </w:tcPr>
          <w:p w14:paraId="6968873C" w14:textId="77777777" w:rsidR="009B1DDD" w:rsidRPr="0082559D" w:rsidRDefault="009B1DDD">
            <w:pPr>
              <w:autoSpaceDE w:val="0"/>
              <w:autoSpaceDN w:val="0"/>
              <w:adjustRightInd w:val="0"/>
              <w:spacing w:line="256" w:lineRule="auto"/>
              <w:rPr>
                <w:szCs w:val="22"/>
              </w:rPr>
            </w:pPr>
            <w:r w:rsidRPr="0082559D">
              <w:rPr>
                <w:szCs w:val="22"/>
              </w:rPr>
              <w:t xml:space="preserve">Psichikos sutrikimai </w:t>
            </w:r>
          </w:p>
        </w:tc>
        <w:tc>
          <w:tcPr>
            <w:tcW w:w="4644" w:type="dxa"/>
            <w:tcBorders>
              <w:top w:val="single" w:sz="4" w:space="0" w:color="auto"/>
              <w:left w:val="single" w:sz="4" w:space="0" w:color="auto"/>
              <w:bottom w:val="single" w:sz="4" w:space="0" w:color="auto"/>
              <w:right w:val="single" w:sz="4" w:space="0" w:color="auto"/>
            </w:tcBorders>
          </w:tcPr>
          <w:p w14:paraId="6A19082C" w14:textId="62B0D3AC" w:rsidR="009B1DDD" w:rsidRPr="0082559D" w:rsidRDefault="001540B9">
            <w:pPr>
              <w:autoSpaceDE w:val="0"/>
              <w:autoSpaceDN w:val="0"/>
              <w:adjustRightInd w:val="0"/>
              <w:spacing w:line="256" w:lineRule="auto"/>
              <w:rPr>
                <w:color w:val="000000"/>
                <w:sz w:val="20"/>
                <w:szCs w:val="22"/>
                <w:u w:val="single"/>
                <w:lang w:eastAsia="el-GR"/>
              </w:rPr>
            </w:pPr>
            <w:r w:rsidRPr="0082559D">
              <w:rPr>
                <w:szCs w:val="22"/>
              </w:rPr>
              <w:t>N</w:t>
            </w:r>
            <w:r w:rsidR="009B1DDD" w:rsidRPr="0082559D">
              <w:rPr>
                <w:szCs w:val="22"/>
              </w:rPr>
              <w:t>emiga, košmariški sapnai, atminties praradimas</w:t>
            </w:r>
            <w:r w:rsidR="0092746C" w:rsidRPr="0082559D">
              <w:rPr>
                <w:szCs w:val="22"/>
              </w:rPr>
              <w:t>, haliucinacijos</w:t>
            </w:r>
            <w:r w:rsidR="009B1DDD" w:rsidRPr="0082559D">
              <w:rPr>
                <w:color w:val="000000"/>
                <w:sz w:val="20"/>
                <w:szCs w:val="22"/>
                <w:u w:val="single"/>
                <w:lang w:eastAsia="el-GR"/>
              </w:rPr>
              <w:t xml:space="preserve"> </w:t>
            </w:r>
          </w:p>
          <w:p w14:paraId="5D5B7818" w14:textId="77777777" w:rsidR="009B1DDD" w:rsidRPr="0082559D" w:rsidRDefault="009B1DDD">
            <w:pPr>
              <w:autoSpaceDE w:val="0"/>
              <w:autoSpaceDN w:val="0"/>
              <w:adjustRightInd w:val="0"/>
              <w:spacing w:line="256" w:lineRule="auto"/>
              <w:rPr>
                <w:color w:val="000000"/>
                <w:sz w:val="20"/>
                <w:szCs w:val="22"/>
                <w:u w:val="single"/>
                <w:lang w:eastAsia="el-GR"/>
              </w:rPr>
            </w:pPr>
          </w:p>
        </w:tc>
      </w:tr>
      <w:tr w:rsidR="009B1DDD" w:rsidRPr="0082559D" w14:paraId="42B0A78C" w14:textId="77777777" w:rsidTr="009B1DDD">
        <w:tc>
          <w:tcPr>
            <w:tcW w:w="4643" w:type="dxa"/>
            <w:tcBorders>
              <w:top w:val="single" w:sz="4" w:space="0" w:color="auto"/>
              <w:left w:val="single" w:sz="4" w:space="0" w:color="auto"/>
              <w:bottom w:val="single" w:sz="4" w:space="0" w:color="auto"/>
              <w:right w:val="single" w:sz="4" w:space="0" w:color="auto"/>
            </w:tcBorders>
            <w:hideMark/>
          </w:tcPr>
          <w:p w14:paraId="3E6AF65F" w14:textId="77777777" w:rsidR="009B1DDD" w:rsidRPr="0082559D" w:rsidRDefault="009B1DDD">
            <w:pPr>
              <w:autoSpaceDE w:val="0"/>
              <w:autoSpaceDN w:val="0"/>
              <w:adjustRightInd w:val="0"/>
              <w:spacing w:line="256" w:lineRule="auto"/>
              <w:rPr>
                <w:szCs w:val="22"/>
              </w:rPr>
            </w:pPr>
            <w:r w:rsidRPr="0082559D">
              <w:rPr>
                <w:szCs w:val="22"/>
              </w:rPr>
              <w:t xml:space="preserve">Nervų sistemos sutrikimai </w:t>
            </w:r>
          </w:p>
        </w:tc>
        <w:tc>
          <w:tcPr>
            <w:tcW w:w="4644" w:type="dxa"/>
            <w:tcBorders>
              <w:top w:val="single" w:sz="4" w:space="0" w:color="auto"/>
              <w:left w:val="single" w:sz="4" w:space="0" w:color="auto"/>
              <w:bottom w:val="single" w:sz="4" w:space="0" w:color="auto"/>
              <w:right w:val="single" w:sz="4" w:space="0" w:color="auto"/>
            </w:tcBorders>
          </w:tcPr>
          <w:p w14:paraId="287A66A4" w14:textId="299ACB88" w:rsidR="009B1DDD" w:rsidRPr="0082559D" w:rsidRDefault="001540B9">
            <w:pPr>
              <w:autoSpaceDE w:val="0"/>
              <w:autoSpaceDN w:val="0"/>
              <w:adjustRightInd w:val="0"/>
              <w:spacing w:line="256" w:lineRule="auto"/>
              <w:rPr>
                <w:szCs w:val="22"/>
              </w:rPr>
            </w:pPr>
            <w:r w:rsidRPr="0082559D">
              <w:rPr>
                <w:szCs w:val="22"/>
              </w:rPr>
              <w:t>G</w:t>
            </w:r>
            <w:r w:rsidR="009B1DDD" w:rsidRPr="0082559D">
              <w:rPr>
                <w:szCs w:val="22"/>
              </w:rPr>
              <w:t>alvos smegenų išemija, generalizuotos miastenijos (</w:t>
            </w:r>
            <w:r w:rsidR="009B1DDD" w:rsidRPr="0082559D">
              <w:rPr>
                <w:i/>
                <w:szCs w:val="22"/>
              </w:rPr>
              <w:t>myasthenia gravis</w:t>
            </w:r>
            <w:r w:rsidR="009B1DDD" w:rsidRPr="0082559D">
              <w:rPr>
                <w:szCs w:val="22"/>
              </w:rPr>
              <w:t>) požymių ir simptomų sustiprėjimas</w:t>
            </w:r>
          </w:p>
          <w:p w14:paraId="7AC06A08" w14:textId="77777777" w:rsidR="009B1DDD" w:rsidRPr="0082559D" w:rsidRDefault="009B1DDD">
            <w:pPr>
              <w:autoSpaceDE w:val="0"/>
              <w:autoSpaceDN w:val="0"/>
              <w:adjustRightInd w:val="0"/>
              <w:spacing w:line="256" w:lineRule="auto"/>
              <w:rPr>
                <w:color w:val="000000"/>
                <w:sz w:val="20"/>
                <w:szCs w:val="22"/>
                <w:u w:val="single"/>
                <w:lang w:eastAsia="el-GR"/>
              </w:rPr>
            </w:pPr>
          </w:p>
        </w:tc>
      </w:tr>
      <w:tr w:rsidR="009B1DDD" w:rsidRPr="0082559D" w14:paraId="53D6C92C" w14:textId="77777777" w:rsidTr="009B1DDD">
        <w:tc>
          <w:tcPr>
            <w:tcW w:w="4643" w:type="dxa"/>
            <w:tcBorders>
              <w:top w:val="single" w:sz="4" w:space="0" w:color="auto"/>
              <w:left w:val="single" w:sz="4" w:space="0" w:color="auto"/>
              <w:bottom w:val="single" w:sz="4" w:space="0" w:color="auto"/>
              <w:right w:val="single" w:sz="4" w:space="0" w:color="auto"/>
            </w:tcBorders>
            <w:hideMark/>
          </w:tcPr>
          <w:p w14:paraId="0E187C68" w14:textId="77777777" w:rsidR="009B1DDD" w:rsidRPr="0082559D" w:rsidRDefault="009B1DDD">
            <w:pPr>
              <w:autoSpaceDE w:val="0"/>
              <w:autoSpaceDN w:val="0"/>
              <w:adjustRightInd w:val="0"/>
              <w:spacing w:line="256" w:lineRule="auto"/>
              <w:rPr>
                <w:szCs w:val="22"/>
              </w:rPr>
            </w:pPr>
            <w:r w:rsidRPr="0082559D">
              <w:rPr>
                <w:szCs w:val="22"/>
              </w:rPr>
              <w:t xml:space="preserve">Akių sutrikimai </w:t>
            </w:r>
          </w:p>
        </w:tc>
        <w:tc>
          <w:tcPr>
            <w:tcW w:w="4644" w:type="dxa"/>
            <w:tcBorders>
              <w:top w:val="single" w:sz="4" w:space="0" w:color="auto"/>
              <w:left w:val="single" w:sz="4" w:space="0" w:color="auto"/>
              <w:bottom w:val="single" w:sz="4" w:space="0" w:color="auto"/>
              <w:right w:val="single" w:sz="4" w:space="0" w:color="auto"/>
            </w:tcBorders>
          </w:tcPr>
          <w:p w14:paraId="5C694D63" w14:textId="327EF6F3" w:rsidR="009B1DDD" w:rsidRPr="0082559D" w:rsidRDefault="001540B9">
            <w:pPr>
              <w:autoSpaceDE w:val="0"/>
              <w:autoSpaceDN w:val="0"/>
              <w:adjustRightInd w:val="0"/>
              <w:spacing w:line="256" w:lineRule="auto"/>
              <w:rPr>
                <w:szCs w:val="22"/>
              </w:rPr>
            </w:pPr>
            <w:r w:rsidRPr="0082559D">
              <w:rPr>
                <w:szCs w:val="22"/>
              </w:rPr>
              <w:t>A</w:t>
            </w:r>
            <w:r w:rsidR="009B1DDD" w:rsidRPr="0082559D">
              <w:rPr>
                <w:szCs w:val="22"/>
              </w:rPr>
              <w:t>kių sudirginimo požymiai ir simptomai (pvz., deginimas, dilginimas, niežėjimas, ašarojimas, paraudimas), gyslainės atšoka po filtravimo operacijos (žr. 4.4 skyrių), sumažėjęs ragenos jautrumas, diplopija</w:t>
            </w:r>
          </w:p>
          <w:p w14:paraId="4ECAC43A" w14:textId="77777777" w:rsidR="009B1DDD" w:rsidRPr="0082559D" w:rsidRDefault="009B1DDD">
            <w:pPr>
              <w:autoSpaceDE w:val="0"/>
              <w:autoSpaceDN w:val="0"/>
              <w:adjustRightInd w:val="0"/>
              <w:spacing w:line="256" w:lineRule="auto"/>
              <w:rPr>
                <w:color w:val="000000"/>
                <w:sz w:val="20"/>
                <w:szCs w:val="22"/>
                <w:u w:val="single"/>
                <w:lang w:eastAsia="el-GR"/>
              </w:rPr>
            </w:pPr>
          </w:p>
        </w:tc>
      </w:tr>
      <w:tr w:rsidR="009B1DDD" w:rsidRPr="0082559D" w14:paraId="2F2EEB37" w14:textId="77777777" w:rsidTr="009B1DDD">
        <w:tc>
          <w:tcPr>
            <w:tcW w:w="4643" w:type="dxa"/>
            <w:tcBorders>
              <w:top w:val="single" w:sz="4" w:space="0" w:color="auto"/>
              <w:left w:val="single" w:sz="4" w:space="0" w:color="auto"/>
              <w:bottom w:val="single" w:sz="4" w:space="0" w:color="auto"/>
              <w:right w:val="single" w:sz="4" w:space="0" w:color="auto"/>
            </w:tcBorders>
            <w:hideMark/>
          </w:tcPr>
          <w:p w14:paraId="71F09099" w14:textId="77777777" w:rsidR="009B1DDD" w:rsidRPr="0082559D" w:rsidRDefault="009B1DDD">
            <w:pPr>
              <w:autoSpaceDE w:val="0"/>
              <w:autoSpaceDN w:val="0"/>
              <w:adjustRightInd w:val="0"/>
              <w:spacing w:line="256" w:lineRule="auto"/>
              <w:rPr>
                <w:szCs w:val="22"/>
              </w:rPr>
            </w:pPr>
            <w:r w:rsidRPr="0082559D">
              <w:rPr>
                <w:szCs w:val="22"/>
              </w:rPr>
              <w:t xml:space="preserve">Širdies sutrikimai </w:t>
            </w:r>
          </w:p>
        </w:tc>
        <w:tc>
          <w:tcPr>
            <w:tcW w:w="4644" w:type="dxa"/>
            <w:tcBorders>
              <w:top w:val="single" w:sz="4" w:space="0" w:color="auto"/>
              <w:left w:val="single" w:sz="4" w:space="0" w:color="auto"/>
              <w:bottom w:val="single" w:sz="4" w:space="0" w:color="auto"/>
              <w:right w:val="single" w:sz="4" w:space="0" w:color="auto"/>
            </w:tcBorders>
          </w:tcPr>
          <w:p w14:paraId="34E821D6" w14:textId="2AF88DE9" w:rsidR="009B1DDD" w:rsidRPr="0082559D" w:rsidRDefault="001834A6">
            <w:pPr>
              <w:autoSpaceDE w:val="0"/>
              <w:autoSpaceDN w:val="0"/>
              <w:adjustRightInd w:val="0"/>
              <w:spacing w:line="256" w:lineRule="auto"/>
              <w:rPr>
                <w:szCs w:val="22"/>
              </w:rPr>
            </w:pPr>
            <w:r w:rsidRPr="0082559D">
              <w:rPr>
                <w:szCs w:val="22"/>
              </w:rPr>
              <w:t>E</w:t>
            </w:r>
            <w:r w:rsidR="009B1DDD" w:rsidRPr="0082559D">
              <w:rPr>
                <w:szCs w:val="22"/>
              </w:rPr>
              <w:t>dema, stazinis širdies nepakankamumas, atrioventrikulinė blokada, širdies sustojimas</w:t>
            </w:r>
          </w:p>
          <w:p w14:paraId="4866EA14" w14:textId="77777777" w:rsidR="009B1DDD" w:rsidRPr="0082559D" w:rsidRDefault="009B1DDD">
            <w:pPr>
              <w:autoSpaceDE w:val="0"/>
              <w:autoSpaceDN w:val="0"/>
              <w:adjustRightInd w:val="0"/>
              <w:spacing w:line="256" w:lineRule="auto"/>
              <w:rPr>
                <w:color w:val="000000"/>
                <w:sz w:val="20"/>
                <w:szCs w:val="22"/>
                <w:u w:val="single"/>
                <w:lang w:eastAsia="el-GR"/>
              </w:rPr>
            </w:pPr>
          </w:p>
        </w:tc>
      </w:tr>
      <w:tr w:rsidR="009B1DDD" w:rsidRPr="0082559D" w14:paraId="09B1ED14" w14:textId="77777777" w:rsidTr="009B1DDD">
        <w:tc>
          <w:tcPr>
            <w:tcW w:w="4643" w:type="dxa"/>
            <w:tcBorders>
              <w:top w:val="single" w:sz="4" w:space="0" w:color="auto"/>
              <w:left w:val="single" w:sz="4" w:space="0" w:color="auto"/>
              <w:bottom w:val="single" w:sz="4" w:space="0" w:color="auto"/>
              <w:right w:val="single" w:sz="4" w:space="0" w:color="auto"/>
            </w:tcBorders>
            <w:hideMark/>
          </w:tcPr>
          <w:p w14:paraId="360270AD" w14:textId="77777777" w:rsidR="009B1DDD" w:rsidRPr="0082559D" w:rsidRDefault="009B1DDD">
            <w:pPr>
              <w:autoSpaceDE w:val="0"/>
              <w:autoSpaceDN w:val="0"/>
              <w:adjustRightInd w:val="0"/>
              <w:spacing w:line="256" w:lineRule="auto"/>
              <w:rPr>
                <w:szCs w:val="22"/>
              </w:rPr>
            </w:pPr>
            <w:r w:rsidRPr="0082559D">
              <w:rPr>
                <w:szCs w:val="22"/>
              </w:rPr>
              <w:t xml:space="preserve">Kraujagyslių sutrikimai </w:t>
            </w:r>
          </w:p>
        </w:tc>
        <w:tc>
          <w:tcPr>
            <w:tcW w:w="4644" w:type="dxa"/>
            <w:tcBorders>
              <w:top w:val="single" w:sz="4" w:space="0" w:color="auto"/>
              <w:left w:val="single" w:sz="4" w:space="0" w:color="auto"/>
              <w:bottom w:val="single" w:sz="4" w:space="0" w:color="auto"/>
              <w:right w:val="single" w:sz="4" w:space="0" w:color="auto"/>
            </w:tcBorders>
            <w:hideMark/>
          </w:tcPr>
          <w:p w14:paraId="16A97292" w14:textId="77777777" w:rsidR="009B1DDD" w:rsidRPr="0082559D" w:rsidRDefault="009B1DDD">
            <w:pPr>
              <w:autoSpaceDE w:val="0"/>
              <w:autoSpaceDN w:val="0"/>
              <w:adjustRightInd w:val="0"/>
              <w:spacing w:line="256" w:lineRule="auto"/>
              <w:rPr>
                <w:szCs w:val="22"/>
              </w:rPr>
            </w:pPr>
            <w:r w:rsidRPr="0082559D">
              <w:rPr>
                <w:i/>
                <w:szCs w:val="22"/>
              </w:rPr>
              <w:t>Raynaud</w:t>
            </w:r>
            <w:r w:rsidRPr="0082559D">
              <w:rPr>
                <w:szCs w:val="22"/>
              </w:rPr>
              <w:t xml:space="preserve"> sindromas, plaštakų ir pėdų šalimas</w:t>
            </w:r>
          </w:p>
          <w:p w14:paraId="7D9CF6B8" w14:textId="77777777" w:rsidR="009B1DDD" w:rsidRPr="0082559D" w:rsidRDefault="009B1DDD">
            <w:pPr>
              <w:autoSpaceDE w:val="0"/>
              <w:autoSpaceDN w:val="0"/>
              <w:adjustRightInd w:val="0"/>
              <w:spacing w:line="256" w:lineRule="auto"/>
              <w:rPr>
                <w:szCs w:val="22"/>
              </w:rPr>
            </w:pPr>
            <w:r w:rsidRPr="0082559D">
              <w:rPr>
                <w:szCs w:val="22"/>
              </w:rPr>
              <w:t xml:space="preserve"> </w:t>
            </w:r>
          </w:p>
        </w:tc>
      </w:tr>
      <w:tr w:rsidR="009B1DDD" w:rsidRPr="0082559D" w14:paraId="6CD65AEC" w14:textId="77777777" w:rsidTr="009B1DDD">
        <w:tc>
          <w:tcPr>
            <w:tcW w:w="4643" w:type="dxa"/>
            <w:tcBorders>
              <w:top w:val="single" w:sz="4" w:space="0" w:color="auto"/>
              <w:left w:val="single" w:sz="4" w:space="0" w:color="auto"/>
              <w:bottom w:val="single" w:sz="4" w:space="0" w:color="auto"/>
              <w:right w:val="single" w:sz="4" w:space="0" w:color="auto"/>
            </w:tcBorders>
            <w:hideMark/>
          </w:tcPr>
          <w:p w14:paraId="765AC1CF" w14:textId="77777777" w:rsidR="009B1DDD" w:rsidRPr="0082559D" w:rsidRDefault="009B1DDD">
            <w:pPr>
              <w:autoSpaceDE w:val="0"/>
              <w:autoSpaceDN w:val="0"/>
              <w:adjustRightInd w:val="0"/>
              <w:spacing w:line="256" w:lineRule="auto"/>
              <w:rPr>
                <w:szCs w:val="22"/>
              </w:rPr>
            </w:pPr>
            <w:r w:rsidRPr="0082559D">
              <w:rPr>
                <w:szCs w:val="22"/>
              </w:rPr>
              <w:t xml:space="preserve">Virškinimo trakto sutrikimai </w:t>
            </w:r>
          </w:p>
        </w:tc>
        <w:tc>
          <w:tcPr>
            <w:tcW w:w="4644" w:type="dxa"/>
            <w:tcBorders>
              <w:top w:val="single" w:sz="4" w:space="0" w:color="auto"/>
              <w:left w:val="single" w:sz="4" w:space="0" w:color="auto"/>
              <w:bottom w:val="single" w:sz="4" w:space="0" w:color="auto"/>
              <w:right w:val="single" w:sz="4" w:space="0" w:color="auto"/>
            </w:tcBorders>
            <w:hideMark/>
          </w:tcPr>
          <w:p w14:paraId="12CA100C" w14:textId="49F7ACFE" w:rsidR="009B1DDD" w:rsidRPr="0082559D" w:rsidRDefault="00014072">
            <w:pPr>
              <w:autoSpaceDE w:val="0"/>
              <w:autoSpaceDN w:val="0"/>
              <w:adjustRightInd w:val="0"/>
              <w:spacing w:line="256" w:lineRule="auto"/>
              <w:rPr>
                <w:szCs w:val="22"/>
              </w:rPr>
            </w:pPr>
            <w:r w:rsidRPr="0082559D">
              <w:rPr>
                <w:szCs w:val="22"/>
              </w:rPr>
              <w:t>P</w:t>
            </w:r>
            <w:r w:rsidR="009B1DDD" w:rsidRPr="0082559D">
              <w:rPr>
                <w:szCs w:val="22"/>
              </w:rPr>
              <w:t>ykinimas, dispepsija, viduriavimas, burnos sausmė, pilvo skausmas, vėmimas</w:t>
            </w:r>
            <w:r w:rsidR="009B1DDD" w:rsidRPr="0082559D">
              <w:rPr>
                <w:color w:val="000000"/>
                <w:sz w:val="20"/>
                <w:szCs w:val="22"/>
                <w:u w:val="single"/>
                <w:lang w:eastAsia="el-GR"/>
              </w:rPr>
              <w:t xml:space="preserve"> </w:t>
            </w:r>
          </w:p>
        </w:tc>
      </w:tr>
      <w:tr w:rsidR="009B1DDD" w:rsidRPr="0082559D" w14:paraId="5CB6CCAC" w14:textId="77777777" w:rsidTr="009B1DDD">
        <w:tc>
          <w:tcPr>
            <w:tcW w:w="4643" w:type="dxa"/>
            <w:tcBorders>
              <w:top w:val="single" w:sz="4" w:space="0" w:color="auto"/>
              <w:left w:val="single" w:sz="4" w:space="0" w:color="auto"/>
              <w:bottom w:val="single" w:sz="4" w:space="0" w:color="auto"/>
              <w:right w:val="single" w:sz="4" w:space="0" w:color="auto"/>
            </w:tcBorders>
            <w:hideMark/>
          </w:tcPr>
          <w:p w14:paraId="766B0345" w14:textId="77777777" w:rsidR="009B1DDD" w:rsidRPr="0082559D" w:rsidRDefault="009B1DDD">
            <w:pPr>
              <w:autoSpaceDE w:val="0"/>
              <w:autoSpaceDN w:val="0"/>
              <w:adjustRightInd w:val="0"/>
              <w:spacing w:line="256" w:lineRule="auto"/>
              <w:rPr>
                <w:szCs w:val="22"/>
              </w:rPr>
            </w:pPr>
            <w:r w:rsidRPr="0082559D">
              <w:rPr>
                <w:szCs w:val="22"/>
              </w:rPr>
              <w:t xml:space="preserve">Odos ir poodinio audinio sutrikimai </w:t>
            </w:r>
          </w:p>
        </w:tc>
        <w:tc>
          <w:tcPr>
            <w:tcW w:w="4644" w:type="dxa"/>
            <w:tcBorders>
              <w:top w:val="single" w:sz="4" w:space="0" w:color="auto"/>
              <w:left w:val="single" w:sz="4" w:space="0" w:color="auto"/>
              <w:bottom w:val="single" w:sz="4" w:space="0" w:color="auto"/>
              <w:right w:val="single" w:sz="4" w:space="0" w:color="auto"/>
            </w:tcBorders>
            <w:hideMark/>
          </w:tcPr>
          <w:p w14:paraId="026971DF" w14:textId="7D626CF4" w:rsidR="009B1DDD" w:rsidRPr="0082559D" w:rsidRDefault="0092746C">
            <w:pPr>
              <w:autoSpaceDE w:val="0"/>
              <w:autoSpaceDN w:val="0"/>
              <w:adjustRightInd w:val="0"/>
              <w:spacing w:line="256" w:lineRule="auto"/>
              <w:rPr>
                <w:szCs w:val="22"/>
              </w:rPr>
            </w:pPr>
            <w:r w:rsidRPr="0082559D">
              <w:rPr>
                <w:szCs w:val="22"/>
              </w:rPr>
              <w:t>Į</w:t>
            </w:r>
            <w:r w:rsidR="009B1DDD" w:rsidRPr="0082559D">
              <w:rPr>
                <w:szCs w:val="22"/>
              </w:rPr>
              <w:t xml:space="preserve"> žvynelinę panašus </w:t>
            </w:r>
            <w:r w:rsidR="00360EFD" w:rsidRPr="0082559D">
              <w:rPr>
                <w:szCs w:val="22"/>
              </w:rPr>
              <w:t>iš</w:t>
            </w:r>
            <w:r w:rsidR="009B1DDD" w:rsidRPr="0082559D">
              <w:rPr>
                <w:szCs w:val="22"/>
              </w:rPr>
              <w:t>bėrimas arba žvynelinės pasunkėjimas</w:t>
            </w:r>
          </w:p>
          <w:p w14:paraId="2242189C" w14:textId="77777777" w:rsidR="009B1DDD" w:rsidRPr="0082559D" w:rsidRDefault="009B1DDD">
            <w:pPr>
              <w:autoSpaceDE w:val="0"/>
              <w:autoSpaceDN w:val="0"/>
              <w:adjustRightInd w:val="0"/>
              <w:spacing w:line="256" w:lineRule="auto"/>
              <w:rPr>
                <w:szCs w:val="22"/>
              </w:rPr>
            </w:pPr>
            <w:r w:rsidRPr="0082559D">
              <w:rPr>
                <w:color w:val="000000"/>
                <w:sz w:val="20"/>
                <w:szCs w:val="22"/>
                <w:u w:val="single"/>
                <w:lang w:eastAsia="el-GR"/>
              </w:rPr>
              <w:t xml:space="preserve"> </w:t>
            </w:r>
          </w:p>
        </w:tc>
      </w:tr>
      <w:tr w:rsidR="009B1DDD" w:rsidRPr="0082559D" w14:paraId="2861356D" w14:textId="77777777" w:rsidTr="009B1DDD">
        <w:tc>
          <w:tcPr>
            <w:tcW w:w="4643" w:type="dxa"/>
            <w:tcBorders>
              <w:top w:val="single" w:sz="4" w:space="0" w:color="auto"/>
              <w:left w:val="single" w:sz="4" w:space="0" w:color="auto"/>
              <w:bottom w:val="single" w:sz="4" w:space="0" w:color="auto"/>
              <w:right w:val="single" w:sz="4" w:space="0" w:color="auto"/>
            </w:tcBorders>
            <w:hideMark/>
          </w:tcPr>
          <w:p w14:paraId="6BD6D592" w14:textId="77777777" w:rsidR="009B1DDD" w:rsidRPr="0082559D" w:rsidRDefault="009B1DDD">
            <w:pPr>
              <w:autoSpaceDE w:val="0"/>
              <w:autoSpaceDN w:val="0"/>
              <w:adjustRightInd w:val="0"/>
              <w:spacing w:line="256" w:lineRule="auto"/>
              <w:rPr>
                <w:szCs w:val="22"/>
              </w:rPr>
            </w:pPr>
            <w:r w:rsidRPr="0082559D">
              <w:rPr>
                <w:szCs w:val="22"/>
              </w:rPr>
              <w:t xml:space="preserve">Skeleto, raumenų ir jungiamojo audinio sutrikimai </w:t>
            </w:r>
          </w:p>
        </w:tc>
        <w:tc>
          <w:tcPr>
            <w:tcW w:w="4644" w:type="dxa"/>
            <w:tcBorders>
              <w:top w:val="single" w:sz="4" w:space="0" w:color="auto"/>
              <w:left w:val="single" w:sz="4" w:space="0" w:color="auto"/>
              <w:bottom w:val="single" w:sz="4" w:space="0" w:color="auto"/>
              <w:right w:val="single" w:sz="4" w:space="0" w:color="auto"/>
            </w:tcBorders>
          </w:tcPr>
          <w:p w14:paraId="2BCC423E" w14:textId="43FADA68" w:rsidR="009B1DDD" w:rsidRPr="0082559D" w:rsidRDefault="0092746C">
            <w:pPr>
              <w:autoSpaceDE w:val="0"/>
              <w:autoSpaceDN w:val="0"/>
              <w:adjustRightInd w:val="0"/>
              <w:spacing w:line="256" w:lineRule="auto"/>
              <w:rPr>
                <w:szCs w:val="22"/>
              </w:rPr>
            </w:pPr>
            <w:r w:rsidRPr="0082559D">
              <w:rPr>
                <w:szCs w:val="22"/>
              </w:rPr>
              <w:t>R</w:t>
            </w:r>
            <w:r w:rsidR="009B1DDD" w:rsidRPr="0082559D">
              <w:rPr>
                <w:szCs w:val="22"/>
              </w:rPr>
              <w:t>aumenų skausmas</w:t>
            </w:r>
          </w:p>
          <w:p w14:paraId="56161645" w14:textId="77777777" w:rsidR="009B1DDD" w:rsidRPr="0082559D" w:rsidRDefault="009B1DDD">
            <w:pPr>
              <w:autoSpaceDE w:val="0"/>
              <w:autoSpaceDN w:val="0"/>
              <w:adjustRightInd w:val="0"/>
              <w:spacing w:line="256" w:lineRule="auto"/>
              <w:rPr>
                <w:color w:val="000000"/>
                <w:sz w:val="20"/>
                <w:szCs w:val="22"/>
                <w:u w:val="single"/>
                <w:lang w:eastAsia="el-GR"/>
              </w:rPr>
            </w:pPr>
          </w:p>
        </w:tc>
      </w:tr>
      <w:tr w:rsidR="009B1DDD" w:rsidRPr="0082559D" w14:paraId="34DFA7C6" w14:textId="77777777" w:rsidTr="009B1DDD">
        <w:tc>
          <w:tcPr>
            <w:tcW w:w="4643" w:type="dxa"/>
            <w:tcBorders>
              <w:top w:val="single" w:sz="4" w:space="0" w:color="auto"/>
              <w:left w:val="single" w:sz="4" w:space="0" w:color="auto"/>
              <w:bottom w:val="single" w:sz="4" w:space="0" w:color="auto"/>
              <w:right w:val="single" w:sz="4" w:space="0" w:color="auto"/>
            </w:tcBorders>
            <w:hideMark/>
          </w:tcPr>
          <w:p w14:paraId="344B60B4" w14:textId="77777777" w:rsidR="009B1DDD" w:rsidRPr="0082559D" w:rsidRDefault="009B1DDD">
            <w:pPr>
              <w:autoSpaceDE w:val="0"/>
              <w:autoSpaceDN w:val="0"/>
              <w:adjustRightInd w:val="0"/>
              <w:spacing w:line="256" w:lineRule="auto"/>
              <w:rPr>
                <w:szCs w:val="22"/>
              </w:rPr>
            </w:pPr>
            <w:r w:rsidRPr="0082559D">
              <w:rPr>
                <w:szCs w:val="22"/>
              </w:rPr>
              <w:t xml:space="preserve">Lytinės sistemos ir krūties sutrikimai </w:t>
            </w:r>
          </w:p>
        </w:tc>
        <w:tc>
          <w:tcPr>
            <w:tcW w:w="4644" w:type="dxa"/>
            <w:tcBorders>
              <w:top w:val="single" w:sz="4" w:space="0" w:color="auto"/>
              <w:left w:val="single" w:sz="4" w:space="0" w:color="auto"/>
              <w:bottom w:val="single" w:sz="4" w:space="0" w:color="auto"/>
              <w:right w:val="single" w:sz="4" w:space="0" w:color="auto"/>
            </w:tcBorders>
            <w:hideMark/>
          </w:tcPr>
          <w:p w14:paraId="4AC9A584" w14:textId="099994BC" w:rsidR="009B1DDD" w:rsidRPr="0082559D" w:rsidRDefault="0092746C">
            <w:pPr>
              <w:autoSpaceDE w:val="0"/>
              <w:autoSpaceDN w:val="0"/>
              <w:adjustRightInd w:val="0"/>
              <w:spacing w:line="256" w:lineRule="auto"/>
              <w:rPr>
                <w:color w:val="000000"/>
                <w:sz w:val="20"/>
                <w:szCs w:val="22"/>
                <w:u w:val="single"/>
                <w:lang w:eastAsia="el-GR"/>
              </w:rPr>
            </w:pPr>
            <w:r w:rsidRPr="0082559D">
              <w:rPr>
                <w:szCs w:val="22"/>
              </w:rPr>
              <w:t>S</w:t>
            </w:r>
            <w:r w:rsidR="009B1DDD" w:rsidRPr="0082559D">
              <w:rPr>
                <w:szCs w:val="22"/>
              </w:rPr>
              <w:t>eksualinė disfunkcija, sumažėjęs lytinis potraukis</w:t>
            </w:r>
          </w:p>
        </w:tc>
      </w:tr>
      <w:tr w:rsidR="009B1DDD" w:rsidRPr="0082559D" w14:paraId="45B679BF" w14:textId="77777777" w:rsidTr="009B1DDD">
        <w:tc>
          <w:tcPr>
            <w:tcW w:w="4643" w:type="dxa"/>
            <w:tcBorders>
              <w:top w:val="single" w:sz="4" w:space="0" w:color="auto"/>
              <w:left w:val="single" w:sz="4" w:space="0" w:color="auto"/>
              <w:bottom w:val="single" w:sz="4" w:space="0" w:color="auto"/>
              <w:right w:val="single" w:sz="4" w:space="0" w:color="auto"/>
            </w:tcBorders>
            <w:hideMark/>
          </w:tcPr>
          <w:p w14:paraId="03342336" w14:textId="77777777" w:rsidR="009B1DDD" w:rsidRPr="0082559D" w:rsidRDefault="009B1DDD">
            <w:pPr>
              <w:autoSpaceDE w:val="0"/>
              <w:autoSpaceDN w:val="0"/>
              <w:adjustRightInd w:val="0"/>
              <w:spacing w:line="256" w:lineRule="auto"/>
              <w:rPr>
                <w:szCs w:val="22"/>
              </w:rPr>
            </w:pPr>
            <w:r w:rsidRPr="0082559D">
              <w:rPr>
                <w:szCs w:val="22"/>
              </w:rPr>
              <w:t>Bendrieji sutrikimai ir vartojimo vietos pažeidimai</w:t>
            </w:r>
          </w:p>
        </w:tc>
        <w:tc>
          <w:tcPr>
            <w:tcW w:w="4644" w:type="dxa"/>
            <w:tcBorders>
              <w:top w:val="single" w:sz="4" w:space="0" w:color="auto"/>
              <w:left w:val="single" w:sz="4" w:space="0" w:color="auto"/>
              <w:bottom w:val="single" w:sz="4" w:space="0" w:color="auto"/>
              <w:right w:val="single" w:sz="4" w:space="0" w:color="auto"/>
            </w:tcBorders>
          </w:tcPr>
          <w:p w14:paraId="02377EA6" w14:textId="63EBB8AD" w:rsidR="009B1DDD" w:rsidRPr="0082559D" w:rsidRDefault="0092746C">
            <w:pPr>
              <w:autoSpaceDE w:val="0"/>
              <w:autoSpaceDN w:val="0"/>
              <w:adjustRightInd w:val="0"/>
              <w:spacing w:line="256" w:lineRule="auto"/>
              <w:rPr>
                <w:szCs w:val="22"/>
              </w:rPr>
            </w:pPr>
            <w:r w:rsidRPr="0082559D">
              <w:rPr>
                <w:szCs w:val="22"/>
              </w:rPr>
              <w:t>A</w:t>
            </w:r>
            <w:r w:rsidR="009B1DDD" w:rsidRPr="0082559D">
              <w:rPr>
                <w:szCs w:val="22"/>
              </w:rPr>
              <w:t>stenija</w:t>
            </w:r>
          </w:p>
          <w:p w14:paraId="26026A58" w14:textId="77777777" w:rsidR="009B1DDD" w:rsidRPr="0082559D" w:rsidRDefault="009B1DDD">
            <w:pPr>
              <w:autoSpaceDE w:val="0"/>
              <w:autoSpaceDN w:val="0"/>
              <w:adjustRightInd w:val="0"/>
              <w:spacing w:line="256" w:lineRule="auto"/>
              <w:rPr>
                <w:color w:val="000000"/>
                <w:sz w:val="20"/>
                <w:szCs w:val="22"/>
                <w:u w:val="single"/>
                <w:lang w:eastAsia="el-GR"/>
              </w:rPr>
            </w:pPr>
          </w:p>
        </w:tc>
      </w:tr>
    </w:tbl>
    <w:p w14:paraId="04696709" w14:textId="77777777" w:rsidR="009B1DDD" w:rsidRPr="0082559D" w:rsidRDefault="009B1DDD" w:rsidP="009B1DDD">
      <w:pPr>
        <w:rPr>
          <w:color w:val="000000"/>
          <w:szCs w:val="22"/>
          <w:lang w:eastAsia="el-GR"/>
        </w:rPr>
      </w:pPr>
    </w:p>
    <w:p w14:paraId="5AA28528" w14:textId="77777777" w:rsidR="009B1DDD" w:rsidRPr="0082559D" w:rsidRDefault="009B1DDD" w:rsidP="009B1DDD">
      <w:pPr>
        <w:autoSpaceDE w:val="0"/>
        <w:autoSpaceDN w:val="0"/>
        <w:adjustRightInd w:val="0"/>
        <w:ind w:right="-1"/>
        <w:rPr>
          <w:u w:val="single"/>
        </w:rPr>
      </w:pPr>
      <w:r w:rsidRPr="0082559D">
        <w:rPr>
          <w:noProof/>
          <w:u w:val="single"/>
        </w:rPr>
        <w:t>Pranešimas apie įtariamas nepageidaujamas reakcijas</w:t>
      </w:r>
    </w:p>
    <w:p w14:paraId="1F899F45" w14:textId="04E3855C" w:rsidR="009B1DDD" w:rsidRPr="0082559D" w:rsidRDefault="009B1DDD" w:rsidP="00513AAA">
      <w:pPr>
        <w:autoSpaceDE w:val="0"/>
        <w:autoSpaceDN w:val="0"/>
        <w:adjustRightInd w:val="0"/>
        <w:ind w:right="-1"/>
        <w:rPr>
          <w:b/>
        </w:rPr>
      </w:pPr>
      <w:r w:rsidRPr="0082559D">
        <w:rPr>
          <w:noProof/>
        </w:rPr>
        <w:t>Svarbu pranešti apie įtariamas nepageidaujamas reakcijas, pastebėtas po vaistinio preparato registracijos, nes tai leidžia nuolat stebėti vaistinio preparato naudos ir rizikos santykį.</w:t>
      </w:r>
      <w:r w:rsidRPr="0082559D">
        <w:t xml:space="preserve"> </w:t>
      </w:r>
      <w:r w:rsidR="00513AAA" w:rsidRPr="0082559D">
        <w:rPr>
          <w:noProof/>
        </w:rPr>
        <w:t>Sveikatos priežiūros ar farmacijos specialistai turi pranešti apie bet kokias įtariamas nepageidaujamas reakcijas, tiesiogiai užpildę pranešimo formą internetu Tarnybos Vaistinių preparatų informacinėje sistemoje https://vapris.vvkt.lt/vvkt-web/public/nrvSpecialist arba užpildę Sveikatos priežiūros ar farmacijos specialisto pranešimo apie įtariamą nepageidaujamą reakciją (ĮNR) formą, kuri skelbiama https://www.vvkt.lt/index.php?1399030386, ir atsiųsti elektroniniu paštu (adresu NepageidaujamaR@vvkt.lt).</w:t>
      </w:r>
    </w:p>
    <w:p w14:paraId="7DAFDE9F" w14:textId="77777777" w:rsidR="009B1DDD" w:rsidRPr="0082559D" w:rsidRDefault="009B1DDD" w:rsidP="009B1DDD">
      <w:pPr>
        <w:keepNext/>
        <w:tabs>
          <w:tab w:val="left" w:pos="567"/>
        </w:tabs>
        <w:outlineLvl w:val="1"/>
        <w:rPr>
          <w:b/>
          <w:bCs/>
          <w:iCs/>
          <w:snapToGrid w:val="0"/>
          <w:szCs w:val="28"/>
        </w:rPr>
      </w:pPr>
      <w:r w:rsidRPr="0082559D">
        <w:rPr>
          <w:b/>
          <w:bCs/>
          <w:iCs/>
          <w:snapToGrid w:val="0"/>
          <w:szCs w:val="28"/>
        </w:rPr>
        <w:t>4.9</w:t>
      </w:r>
      <w:r w:rsidRPr="0082559D">
        <w:rPr>
          <w:b/>
          <w:bCs/>
          <w:iCs/>
          <w:snapToGrid w:val="0"/>
          <w:szCs w:val="28"/>
        </w:rPr>
        <w:tab/>
        <w:t>Perdozavimas</w:t>
      </w:r>
    </w:p>
    <w:p w14:paraId="5EFC81AE" w14:textId="77777777" w:rsidR="009B1DDD" w:rsidRPr="0082559D" w:rsidRDefault="009B1DDD" w:rsidP="009B1DDD">
      <w:pPr>
        <w:ind w:left="567" w:hanging="567"/>
      </w:pPr>
    </w:p>
    <w:p w14:paraId="1807DD3C" w14:textId="77777777" w:rsidR="009B1DDD" w:rsidRPr="0082559D" w:rsidRDefault="009B1DDD" w:rsidP="009B1DDD">
      <w:r w:rsidRPr="0082559D">
        <w:t xml:space="preserve">Vietiškas Travoprost/Timolol STADA perdozavimas ar jo sukeliamas toksiškumas yra mažai tikėtinas. </w:t>
      </w:r>
    </w:p>
    <w:p w14:paraId="00BF054B" w14:textId="77777777" w:rsidR="009B1DDD" w:rsidRPr="0082559D" w:rsidRDefault="009B1DDD" w:rsidP="009B1DDD">
      <w:r w:rsidRPr="0082559D">
        <w:t xml:space="preserve"> </w:t>
      </w:r>
    </w:p>
    <w:p w14:paraId="3B3AAE17" w14:textId="77777777" w:rsidR="009B1DDD" w:rsidRPr="0082559D" w:rsidRDefault="009B1DDD" w:rsidP="009B1DDD">
      <w:r w:rsidRPr="0082559D">
        <w:t xml:space="preserve">Netyčinio nurijimo atveju galimi sisteminės beta adrenoreceptorių blokados sukelti perdozavimo simptomai yra bradikardija, hipotonija, bronchų spazmai ir širdies nepakankamumas. </w:t>
      </w:r>
    </w:p>
    <w:p w14:paraId="553589C3" w14:textId="77777777" w:rsidR="009B1DDD" w:rsidRPr="0082559D" w:rsidRDefault="009B1DDD" w:rsidP="009B1DDD">
      <w:r w:rsidRPr="0082559D">
        <w:t xml:space="preserve"> </w:t>
      </w:r>
    </w:p>
    <w:p w14:paraId="01F2E83E" w14:textId="77777777" w:rsidR="009B1DDD" w:rsidRPr="0082559D" w:rsidRDefault="009B1DDD" w:rsidP="009B1DDD">
      <w:r w:rsidRPr="0082559D">
        <w:t xml:space="preserve">Perdozavus Travoprost/Timolol STADA gydymas turi būti simptominis ir palaikomasis. Timololis dializuojasi blogai. </w:t>
      </w:r>
    </w:p>
    <w:p w14:paraId="5EC4434D" w14:textId="77777777" w:rsidR="009B1DDD" w:rsidRPr="0082559D" w:rsidRDefault="009B1DDD" w:rsidP="009B1DDD"/>
    <w:p w14:paraId="2A56C455" w14:textId="77777777" w:rsidR="009B1DDD" w:rsidRPr="0082559D" w:rsidRDefault="009B1DDD" w:rsidP="009B1DDD">
      <w:pPr>
        <w:ind w:left="567" w:hanging="567"/>
      </w:pPr>
    </w:p>
    <w:p w14:paraId="5DB6B5D0" w14:textId="0D54ACCF" w:rsidR="009B1DDD" w:rsidRPr="0082559D" w:rsidRDefault="009B1DDD" w:rsidP="009B1DDD">
      <w:pPr>
        <w:ind w:left="567" w:hanging="567"/>
        <w:outlineLvl w:val="0"/>
        <w:rPr>
          <w:b/>
        </w:rPr>
      </w:pPr>
      <w:r w:rsidRPr="0082559D">
        <w:rPr>
          <w:b/>
        </w:rPr>
        <w:t>5.</w:t>
      </w:r>
      <w:r w:rsidRPr="0082559D">
        <w:rPr>
          <w:b/>
        </w:rPr>
        <w:tab/>
        <w:t>FARMAKOLOGINĖS SAVYBĖS</w:t>
      </w:r>
    </w:p>
    <w:p w14:paraId="4569CA99" w14:textId="77777777" w:rsidR="009B1DDD" w:rsidRPr="0082559D" w:rsidRDefault="009B1DDD" w:rsidP="009B1DDD">
      <w:pPr>
        <w:ind w:left="567" w:hanging="567"/>
      </w:pPr>
    </w:p>
    <w:p w14:paraId="068E27DA" w14:textId="77777777" w:rsidR="009B1DDD" w:rsidRPr="0082559D" w:rsidRDefault="009B1DDD" w:rsidP="009B1DDD">
      <w:pPr>
        <w:keepNext/>
        <w:tabs>
          <w:tab w:val="left" w:pos="567"/>
        </w:tabs>
        <w:outlineLvl w:val="1"/>
        <w:rPr>
          <w:b/>
          <w:bCs/>
          <w:iCs/>
          <w:snapToGrid w:val="0"/>
          <w:szCs w:val="28"/>
        </w:rPr>
      </w:pPr>
      <w:r w:rsidRPr="0082559D">
        <w:rPr>
          <w:b/>
          <w:bCs/>
          <w:iCs/>
          <w:snapToGrid w:val="0"/>
          <w:szCs w:val="28"/>
        </w:rPr>
        <w:lastRenderedPageBreak/>
        <w:t>5.1</w:t>
      </w:r>
      <w:r w:rsidRPr="0082559D">
        <w:rPr>
          <w:b/>
          <w:bCs/>
          <w:iCs/>
          <w:snapToGrid w:val="0"/>
          <w:szCs w:val="28"/>
        </w:rPr>
        <w:tab/>
        <w:t xml:space="preserve">Farmakodinaminės savybės </w:t>
      </w:r>
    </w:p>
    <w:p w14:paraId="169B88A0" w14:textId="77777777" w:rsidR="009B1DDD" w:rsidRPr="0082559D" w:rsidRDefault="009B1DDD" w:rsidP="009B1DDD">
      <w:pPr>
        <w:ind w:left="567" w:hanging="567"/>
      </w:pPr>
    </w:p>
    <w:p w14:paraId="67D51EF7" w14:textId="77777777" w:rsidR="009B1DDD" w:rsidRPr="0082559D" w:rsidRDefault="009B1DDD" w:rsidP="009B1DDD">
      <w:r w:rsidRPr="0082559D">
        <w:t>Farmakoterapinė grupė – vaistai akių ligoms gydyti-antiglaukominiai ir vyzdį siaurinantys vaistiniai preparatai, ATC kodas – S01ED51.</w:t>
      </w:r>
    </w:p>
    <w:p w14:paraId="7611D673" w14:textId="77777777" w:rsidR="009B1DDD" w:rsidRPr="0082559D" w:rsidRDefault="009B1DDD" w:rsidP="009B1DDD">
      <w:pPr>
        <w:ind w:left="567" w:hanging="567"/>
      </w:pPr>
    </w:p>
    <w:p w14:paraId="255CE91F" w14:textId="77777777" w:rsidR="009B1DDD" w:rsidRPr="0082559D" w:rsidRDefault="009B1DDD" w:rsidP="009B1DDD">
      <w:pPr>
        <w:rPr>
          <w:szCs w:val="22"/>
        </w:rPr>
      </w:pPr>
      <w:r w:rsidRPr="0082559D">
        <w:rPr>
          <w:szCs w:val="22"/>
          <w:u w:val="single"/>
        </w:rPr>
        <w:t>Veikimo mechanizmas</w:t>
      </w:r>
    </w:p>
    <w:p w14:paraId="7868211A" w14:textId="77777777" w:rsidR="009B1DDD" w:rsidRPr="0082559D" w:rsidRDefault="009B1DDD" w:rsidP="009B1DDD">
      <w:pPr>
        <w:rPr>
          <w:color w:val="000000"/>
          <w:szCs w:val="22"/>
          <w:lang w:eastAsia="el-GR"/>
        </w:rPr>
      </w:pPr>
      <w:r w:rsidRPr="0082559D">
        <w:rPr>
          <w:color w:val="000000"/>
          <w:szCs w:val="22"/>
          <w:lang w:eastAsia="el-GR"/>
        </w:rPr>
        <w:t xml:space="preserve">Veikimo mechanizmas </w:t>
      </w:r>
      <w:r w:rsidRPr="0082559D">
        <w:t xml:space="preserve">Travoprost/Timolol STADA </w:t>
      </w:r>
      <w:r w:rsidRPr="0082559D">
        <w:rPr>
          <w:color w:val="000000"/>
          <w:szCs w:val="22"/>
          <w:lang w:eastAsia="el-GR"/>
        </w:rPr>
        <w:t xml:space="preserve">sudėtyje yra dvi veikliosios medžiagos: travoprostas ir timololio maleatas. Šios dvi medžiagos mažina akispūdį vienas kitą papildančiais veikimo mechanizmais ir jų bendras akispūdį mažinantis poveikis yra didesnis nei kiekvienos iš šių medžiagų atskirai. </w:t>
      </w:r>
    </w:p>
    <w:p w14:paraId="4DCAD04A" w14:textId="77777777" w:rsidR="009B1DDD" w:rsidRPr="0082559D" w:rsidRDefault="009B1DDD" w:rsidP="009B1DDD">
      <w:pPr>
        <w:rPr>
          <w:color w:val="000000"/>
          <w:szCs w:val="22"/>
          <w:lang w:eastAsia="el-GR"/>
        </w:rPr>
      </w:pPr>
      <w:r w:rsidRPr="0082559D">
        <w:rPr>
          <w:color w:val="000000"/>
          <w:szCs w:val="22"/>
          <w:lang w:eastAsia="el-GR"/>
        </w:rPr>
        <w:t xml:space="preserve"> </w:t>
      </w:r>
    </w:p>
    <w:p w14:paraId="78A58BCF" w14:textId="77777777" w:rsidR="009B1DDD" w:rsidRPr="0082559D" w:rsidRDefault="009B1DDD" w:rsidP="009B1DDD">
      <w:pPr>
        <w:rPr>
          <w:color w:val="000000"/>
          <w:szCs w:val="22"/>
          <w:lang w:eastAsia="el-GR"/>
        </w:rPr>
      </w:pPr>
      <w:r w:rsidRPr="0082559D">
        <w:rPr>
          <w:color w:val="000000"/>
          <w:szCs w:val="22"/>
          <w:lang w:eastAsia="el-GR"/>
        </w:rPr>
        <w:t>Travoprostas, prostaglandino F</w:t>
      </w:r>
      <w:r w:rsidRPr="0082559D">
        <w:rPr>
          <w:color w:val="000000"/>
          <w:sz w:val="14"/>
          <w:szCs w:val="14"/>
          <w:lang w:eastAsia="el-GR"/>
        </w:rPr>
        <w:t>2α</w:t>
      </w:r>
      <w:r w:rsidRPr="0082559D">
        <w:rPr>
          <w:color w:val="000000"/>
          <w:szCs w:val="22"/>
          <w:lang w:eastAsia="el-GR"/>
        </w:rPr>
        <w:t xml:space="preserve"> analogas, yra pilnas agonistas, kuris yra labai selektyvus ir pasižymi dideliu afinitetu prostaglandinų FP receptoriams, akispūdį mažina didindamas vandeninio skysčio nutekėjimą per trabekulinį tinklą ir uveoskleraliniu keliu. Akispūdžio mažėjimas žmogui prasideda maždaug per 2 valandas po sulašinimo, o maksimalus poveikis pasiekiamas po 12 valandų. Po vienos dozės akispūdis išlieka sumažėjęs ilgiau kaip 24 valandas. </w:t>
      </w:r>
    </w:p>
    <w:p w14:paraId="01F177BE" w14:textId="77777777" w:rsidR="009B1DDD" w:rsidRPr="0082559D" w:rsidRDefault="009B1DDD" w:rsidP="009B1DDD">
      <w:pPr>
        <w:rPr>
          <w:color w:val="000000"/>
          <w:szCs w:val="22"/>
          <w:lang w:eastAsia="el-GR"/>
        </w:rPr>
      </w:pPr>
      <w:r w:rsidRPr="0082559D">
        <w:rPr>
          <w:color w:val="000000"/>
          <w:szCs w:val="22"/>
          <w:lang w:eastAsia="el-GR"/>
        </w:rPr>
        <w:t xml:space="preserve"> </w:t>
      </w:r>
    </w:p>
    <w:p w14:paraId="278B6B19" w14:textId="77777777" w:rsidR="009B1DDD" w:rsidRPr="0082559D" w:rsidRDefault="009B1DDD" w:rsidP="009B1DDD">
      <w:pPr>
        <w:rPr>
          <w:color w:val="000000"/>
          <w:szCs w:val="22"/>
          <w:lang w:eastAsia="el-GR"/>
        </w:rPr>
      </w:pPr>
      <w:r w:rsidRPr="0082559D">
        <w:rPr>
          <w:color w:val="000000"/>
          <w:szCs w:val="22"/>
          <w:lang w:eastAsia="el-GR"/>
        </w:rPr>
        <w:t xml:space="preserve">Timololis yra neselektyvus adrenoblokatorius, neturintis jokio svarbesnio simpatomimetinio, tiesioginio miokardą slopinančio ar membranas stabilizuojančio poveikio. Tonografijos ir fluorofotometrijos tyrimai su žmonėmis leidžia manyti, kad pagrindinis poveikis yra susijęs su sumažėjusia vandeninio skysčio sekrecija ir nežymiu skysčio nutekėjimo padidėjimu. </w:t>
      </w:r>
    </w:p>
    <w:p w14:paraId="2A9864F8" w14:textId="77777777" w:rsidR="009B1DDD" w:rsidRPr="0082559D" w:rsidRDefault="009B1DDD" w:rsidP="009B1DDD">
      <w:pPr>
        <w:rPr>
          <w:color w:val="000000"/>
          <w:szCs w:val="22"/>
          <w:lang w:eastAsia="el-GR"/>
        </w:rPr>
      </w:pPr>
      <w:r w:rsidRPr="0082559D">
        <w:rPr>
          <w:color w:val="000000"/>
          <w:szCs w:val="22"/>
          <w:lang w:eastAsia="el-GR"/>
        </w:rPr>
        <w:t xml:space="preserve"> </w:t>
      </w:r>
    </w:p>
    <w:p w14:paraId="33664221" w14:textId="77777777" w:rsidR="009B1DDD" w:rsidRPr="0082559D" w:rsidRDefault="009B1DDD" w:rsidP="009B1DDD">
      <w:pPr>
        <w:rPr>
          <w:color w:val="000000"/>
          <w:szCs w:val="22"/>
          <w:u w:val="single"/>
          <w:lang w:eastAsia="el-GR"/>
        </w:rPr>
      </w:pPr>
      <w:r w:rsidRPr="0082559D">
        <w:rPr>
          <w:color w:val="000000"/>
          <w:szCs w:val="22"/>
          <w:u w:val="single"/>
          <w:lang w:eastAsia="el-GR"/>
        </w:rPr>
        <w:t xml:space="preserve">Antrinė farmakologija </w:t>
      </w:r>
    </w:p>
    <w:p w14:paraId="7503C321" w14:textId="6518B085" w:rsidR="009B1DDD" w:rsidRPr="0082559D" w:rsidRDefault="009B1DDD" w:rsidP="009B1DDD">
      <w:pPr>
        <w:rPr>
          <w:color w:val="000000"/>
          <w:szCs w:val="22"/>
          <w:lang w:eastAsia="el-GR"/>
        </w:rPr>
      </w:pPr>
      <w:r w:rsidRPr="0082559D">
        <w:rPr>
          <w:color w:val="000000"/>
          <w:szCs w:val="22"/>
          <w:lang w:eastAsia="el-GR"/>
        </w:rPr>
        <w:t>Travoprostas žymiai pagerino regos nervo disko kraujotaką triušiams, skiriant jį vietiškai į akis 7 dienas (1,4</w:t>
      </w:r>
      <w:r w:rsidR="00886331" w:rsidRPr="0082559D">
        <w:rPr>
          <w:color w:val="000000"/>
          <w:szCs w:val="22"/>
          <w:lang w:eastAsia="el-GR"/>
        </w:rPr>
        <w:t> </w:t>
      </w:r>
      <w:r w:rsidRPr="0082559D">
        <w:rPr>
          <w:color w:val="000000"/>
          <w:szCs w:val="22"/>
          <w:lang w:eastAsia="el-GR"/>
        </w:rPr>
        <w:t xml:space="preserve">mikrogramų, vieną kartą per dieną). </w:t>
      </w:r>
    </w:p>
    <w:p w14:paraId="2C61AC58" w14:textId="77777777" w:rsidR="009B1DDD" w:rsidRPr="0082559D" w:rsidRDefault="009B1DDD" w:rsidP="009B1DDD">
      <w:pPr>
        <w:rPr>
          <w:color w:val="000000"/>
          <w:szCs w:val="22"/>
          <w:lang w:eastAsia="el-GR"/>
        </w:rPr>
      </w:pPr>
      <w:r w:rsidRPr="0082559D">
        <w:rPr>
          <w:color w:val="000000"/>
          <w:szCs w:val="22"/>
          <w:lang w:eastAsia="el-GR"/>
        </w:rPr>
        <w:t xml:space="preserve"> </w:t>
      </w:r>
    </w:p>
    <w:p w14:paraId="3A1D806A" w14:textId="77777777" w:rsidR="009B1DDD" w:rsidRPr="0082559D" w:rsidRDefault="009B1DDD" w:rsidP="009B1DDD">
      <w:pPr>
        <w:rPr>
          <w:color w:val="000000"/>
          <w:szCs w:val="22"/>
          <w:u w:val="single"/>
          <w:lang w:eastAsia="el-GR"/>
        </w:rPr>
      </w:pPr>
      <w:r w:rsidRPr="0082559D">
        <w:rPr>
          <w:color w:val="000000"/>
          <w:szCs w:val="22"/>
          <w:u w:val="single"/>
          <w:lang w:eastAsia="el-GR"/>
        </w:rPr>
        <w:t xml:space="preserve">Farmakodinaminis poveikis </w:t>
      </w:r>
    </w:p>
    <w:p w14:paraId="18D4312F" w14:textId="77777777" w:rsidR="009B1DDD" w:rsidRPr="0082559D" w:rsidRDefault="009B1DDD" w:rsidP="009B1DDD">
      <w:pPr>
        <w:rPr>
          <w:i/>
          <w:color w:val="000000"/>
          <w:szCs w:val="22"/>
          <w:lang w:eastAsia="el-GR"/>
        </w:rPr>
      </w:pPr>
      <w:r w:rsidRPr="0082559D">
        <w:rPr>
          <w:i/>
          <w:color w:val="000000"/>
          <w:szCs w:val="22"/>
          <w:lang w:eastAsia="el-GR"/>
        </w:rPr>
        <w:t xml:space="preserve">Klinikinis poveikis </w:t>
      </w:r>
    </w:p>
    <w:p w14:paraId="1F6FA747" w14:textId="29DA4E95" w:rsidR="009B1DDD" w:rsidRPr="0082559D" w:rsidRDefault="009B1DDD" w:rsidP="009B1DDD">
      <w:pPr>
        <w:rPr>
          <w:color w:val="000000"/>
          <w:szCs w:val="22"/>
          <w:lang w:eastAsia="el-GR"/>
        </w:rPr>
      </w:pPr>
      <w:r w:rsidRPr="0082559D">
        <w:rPr>
          <w:color w:val="000000"/>
          <w:szCs w:val="22"/>
          <w:lang w:eastAsia="el-GR"/>
        </w:rPr>
        <w:t>Dvylikos mėnesių kontroliuojamo klinikinio tyrimo metu, kuriame dalyvavo ligoniai, sergantys atviro kampo glaukoma arba akių hipertenzija, ir kurių pradinis vidutinis akispūdis buvo 25-27</w:t>
      </w:r>
      <w:r w:rsidR="00886331" w:rsidRPr="0082559D">
        <w:rPr>
          <w:color w:val="000000"/>
          <w:szCs w:val="22"/>
          <w:lang w:eastAsia="el-GR"/>
        </w:rPr>
        <w:t> </w:t>
      </w:r>
      <w:r w:rsidRPr="0082559D">
        <w:rPr>
          <w:color w:val="000000"/>
          <w:szCs w:val="22"/>
          <w:lang w:eastAsia="el-GR"/>
        </w:rPr>
        <w:t>mmHg, travoprosto/timololio 40</w:t>
      </w:r>
      <w:r w:rsidR="00886331" w:rsidRPr="0082559D">
        <w:rPr>
          <w:color w:val="000000"/>
          <w:szCs w:val="22"/>
          <w:lang w:eastAsia="el-GR"/>
        </w:rPr>
        <w:t> </w:t>
      </w:r>
      <w:r w:rsidRPr="0082559D">
        <w:rPr>
          <w:color w:val="000000"/>
          <w:szCs w:val="22"/>
          <w:lang w:eastAsia="el-GR"/>
        </w:rPr>
        <w:t>mikrogramų/5</w:t>
      </w:r>
      <w:r w:rsidR="00886331" w:rsidRPr="0082559D">
        <w:rPr>
          <w:color w:val="000000"/>
          <w:szCs w:val="22"/>
          <w:lang w:eastAsia="el-GR"/>
        </w:rPr>
        <w:t> </w:t>
      </w:r>
      <w:r w:rsidRPr="0082559D">
        <w:rPr>
          <w:color w:val="000000"/>
          <w:szCs w:val="22"/>
          <w:lang w:eastAsia="el-GR"/>
        </w:rPr>
        <w:t>mg/ml akių lašų, tirpalo dozė, lašinama vieną kartą per parą, ryte, akispūdį vidutiniškai sumažino 8-10</w:t>
      </w:r>
      <w:r w:rsidR="00886331" w:rsidRPr="0082559D">
        <w:rPr>
          <w:color w:val="000000"/>
          <w:szCs w:val="22"/>
          <w:lang w:eastAsia="el-GR"/>
        </w:rPr>
        <w:t> </w:t>
      </w:r>
      <w:r w:rsidRPr="0082559D">
        <w:rPr>
          <w:color w:val="000000"/>
          <w:szCs w:val="22"/>
          <w:lang w:eastAsia="el-GR"/>
        </w:rPr>
        <w:t>mmHg. Visais laiko momentais ir visų vizitų metu buvo nustatyta, kad lašinant travoprosto/timololio 40</w:t>
      </w:r>
      <w:r w:rsidR="00886331" w:rsidRPr="0082559D">
        <w:rPr>
          <w:color w:val="000000"/>
          <w:szCs w:val="22"/>
          <w:lang w:eastAsia="el-GR"/>
        </w:rPr>
        <w:t> </w:t>
      </w:r>
      <w:r w:rsidRPr="0082559D">
        <w:rPr>
          <w:color w:val="000000"/>
          <w:szCs w:val="22"/>
          <w:lang w:eastAsia="el-GR"/>
        </w:rPr>
        <w:t>mikrogramų/5</w:t>
      </w:r>
      <w:r w:rsidR="00886331" w:rsidRPr="0082559D">
        <w:rPr>
          <w:color w:val="000000"/>
          <w:szCs w:val="22"/>
          <w:lang w:eastAsia="el-GR"/>
        </w:rPr>
        <w:t> </w:t>
      </w:r>
      <w:r w:rsidRPr="0082559D">
        <w:rPr>
          <w:color w:val="000000"/>
          <w:szCs w:val="22"/>
          <w:lang w:eastAsia="el-GR"/>
        </w:rPr>
        <w:t>mg/ml akių lašų, tirpalo vidutinis akispūdį mažinantis poveikis buvo neprastesnis nei vartojant latanoprostą 50</w:t>
      </w:r>
      <w:r w:rsidR="00886331" w:rsidRPr="0082559D">
        <w:rPr>
          <w:color w:val="000000"/>
          <w:szCs w:val="22"/>
          <w:lang w:eastAsia="el-GR"/>
        </w:rPr>
        <w:t> </w:t>
      </w:r>
      <w:r w:rsidRPr="0082559D">
        <w:rPr>
          <w:color w:val="000000"/>
          <w:szCs w:val="22"/>
          <w:lang w:eastAsia="el-GR"/>
        </w:rPr>
        <w:t>mikrogramų/ml + timololį 5</w:t>
      </w:r>
      <w:r w:rsidR="00886331" w:rsidRPr="0082559D">
        <w:rPr>
          <w:color w:val="000000"/>
          <w:szCs w:val="22"/>
          <w:lang w:eastAsia="el-GR"/>
        </w:rPr>
        <w:t> </w:t>
      </w:r>
      <w:r w:rsidRPr="0082559D">
        <w:rPr>
          <w:color w:val="000000"/>
          <w:szCs w:val="22"/>
          <w:lang w:eastAsia="el-GR"/>
        </w:rPr>
        <w:t>mg/ml.</w:t>
      </w:r>
    </w:p>
    <w:p w14:paraId="1971020C" w14:textId="370568B2" w:rsidR="009B1DDD" w:rsidRPr="0082559D" w:rsidRDefault="009B1DDD" w:rsidP="009B1DDD">
      <w:pPr>
        <w:rPr>
          <w:color w:val="000000"/>
          <w:szCs w:val="22"/>
          <w:lang w:eastAsia="el-GR"/>
        </w:rPr>
      </w:pPr>
    </w:p>
    <w:p w14:paraId="1F684321" w14:textId="46FB32E7" w:rsidR="009B1DDD" w:rsidRPr="0082559D" w:rsidRDefault="009B1DDD" w:rsidP="009B1DDD">
      <w:pPr>
        <w:rPr>
          <w:color w:val="000000"/>
          <w:szCs w:val="22"/>
          <w:lang w:eastAsia="el-GR"/>
        </w:rPr>
      </w:pPr>
      <w:r w:rsidRPr="0082559D">
        <w:rPr>
          <w:color w:val="000000"/>
          <w:szCs w:val="22"/>
          <w:lang w:eastAsia="el-GR"/>
        </w:rPr>
        <w:t>Trijų mėnesių kontroliuojamo klinikinio tyrimo metu, kuriame dalyvavo ligoniai, sergantys atviro kampo glaukoma arba akių hipertenzija, ir kurių pradinis vidutinis akispūdis buvo 27-30 mmHg, travoprosto/timololio 40</w:t>
      </w:r>
      <w:r w:rsidR="00886331" w:rsidRPr="0082559D">
        <w:rPr>
          <w:color w:val="000000"/>
          <w:szCs w:val="22"/>
          <w:lang w:eastAsia="el-GR"/>
        </w:rPr>
        <w:t> </w:t>
      </w:r>
      <w:r w:rsidRPr="0082559D">
        <w:rPr>
          <w:color w:val="000000"/>
          <w:szCs w:val="22"/>
          <w:lang w:eastAsia="el-GR"/>
        </w:rPr>
        <w:t>mikrogramų/5</w:t>
      </w:r>
      <w:r w:rsidR="00886331" w:rsidRPr="0082559D">
        <w:rPr>
          <w:color w:val="000000"/>
          <w:szCs w:val="22"/>
          <w:lang w:eastAsia="el-GR"/>
        </w:rPr>
        <w:t> </w:t>
      </w:r>
      <w:r w:rsidRPr="0082559D">
        <w:rPr>
          <w:color w:val="000000"/>
          <w:szCs w:val="22"/>
          <w:lang w:eastAsia="el-GR"/>
        </w:rPr>
        <w:t>mg/ml akių lašų, tirpalo dozė, lašinama vieną kartą per parą, ryte, akispūdį vidutiniškai sumažino 9-12</w:t>
      </w:r>
      <w:r w:rsidR="00886331" w:rsidRPr="0082559D">
        <w:rPr>
          <w:color w:val="000000"/>
          <w:szCs w:val="22"/>
          <w:lang w:eastAsia="el-GR"/>
        </w:rPr>
        <w:t> </w:t>
      </w:r>
      <w:r w:rsidRPr="0082559D">
        <w:rPr>
          <w:color w:val="000000"/>
          <w:szCs w:val="22"/>
          <w:lang w:eastAsia="el-GR"/>
        </w:rPr>
        <w:t>mmHg; tai yra iki 2 mmHg daugiau, nei vieną kartą per dieną, vakare, lašinant travoprostą 40</w:t>
      </w:r>
      <w:r w:rsidR="00886331" w:rsidRPr="0082559D">
        <w:rPr>
          <w:color w:val="000000"/>
          <w:szCs w:val="22"/>
          <w:lang w:eastAsia="el-GR"/>
        </w:rPr>
        <w:t> </w:t>
      </w:r>
      <w:r w:rsidRPr="0082559D">
        <w:rPr>
          <w:color w:val="000000"/>
          <w:szCs w:val="22"/>
          <w:lang w:eastAsia="el-GR"/>
        </w:rPr>
        <w:t>mikrogramų/ml, ir 2-3</w:t>
      </w:r>
      <w:r w:rsidR="00886331" w:rsidRPr="0082559D">
        <w:rPr>
          <w:color w:val="000000"/>
          <w:szCs w:val="22"/>
          <w:lang w:eastAsia="el-GR"/>
        </w:rPr>
        <w:t> </w:t>
      </w:r>
      <w:r w:rsidRPr="0082559D">
        <w:rPr>
          <w:color w:val="000000"/>
          <w:szCs w:val="22"/>
          <w:lang w:eastAsia="el-GR"/>
        </w:rPr>
        <w:t>mmHg daugiau, nei du kartus per parą lašinant timololį 5</w:t>
      </w:r>
      <w:r w:rsidR="00886331" w:rsidRPr="0082559D">
        <w:rPr>
          <w:color w:val="000000"/>
          <w:szCs w:val="22"/>
          <w:lang w:eastAsia="el-GR"/>
        </w:rPr>
        <w:t> </w:t>
      </w:r>
      <w:r w:rsidRPr="0082559D">
        <w:rPr>
          <w:color w:val="000000"/>
          <w:szCs w:val="22"/>
          <w:lang w:eastAsia="el-GR"/>
        </w:rPr>
        <w:t>mg/ml. Viso tyrimo ir visų vizitų metu buvo nustatytas statistiškai didesnis rytinio vidutinio akispūdžio (8</w:t>
      </w:r>
      <w:r w:rsidR="00886331" w:rsidRPr="0082559D">
        <w:rPr>
          <w:color w:val="000000"/>
          <w:szCs w:val="22"/>
          <w:lang w:eastAsia="el-GR"/>
        </w:rPr>
        <w:t> </w:t>
      </w:r>
      <w:r w:rsidRPr="0082559D">
        <w:rPr>
          <w:color w:val="000000"/>
          <w:szCs w:val="22"/>
          <w:lang w:eastAsia="el-GR"/>
        </w:rPr>
        <w:t>val. ryte-24</w:t>
      </w:r>
      <w:r w:rsidR="00886331" w:rsidRPr="0082559D">
        <w:rPr>
          <w:color w:val="000000"/>
          <w:szCs w:val="22"/>
          <w:lang w:eastAsia="el-GR"/>
        </w:rPr>
        <w:t> </w:t>
      </w:r>
      <w:r w:rsidRPr="0082559D">
        <w:rPr>
          <w:color w:val="000000"/>
          <w:szCs w:val="22"/>
          <w:lang w:eastAsia="el-GR"/>
        </w:rPr>
        <w:t>val. po paskutinės travoprosto/timololio 40</w:t>
      </w:r>
      <w:r w:rsidR="00886331" w:rsidRPr="0082559D">
        <w:rPr>
          <w:color w:val="000000"/>
          <w:szCs w:val="22"/>
          <w:lang w:eastAsia="el-GR"/>
        </w:rPr>
        <w:t> </w:t>
      </w:r>
      <w:r w:rsidRPr="0082559D">
        <w:rPr>
          <w:color w:val="000000"/>
          <w:szCs w:val="22"/>
          <w:lang w:eastAsia="el-GR"/>
        </w:rPr>
        <w:t>mikrogramų/5</w:t>
      </w:r>
      <w:r w:rsidR="00886331" w:rsidRPr="0082559D">
        <w:rPr>
          <w:color w:val="000000"/>
          <w:szCs w:val="22"/>
          <w:lang w:eastAsia="el-GR"/>
        </w:rPr>
        <w:t> </w:t>
      </w:r>
      <w:r w:rsidRPr="0082559D">
        <w:rPr>
          <w:color w:val="000000"/>
          <w:szCs w:val="22"/>
          <w:lang w:eastAsia="el-GR"/>
        </w:rPr>
        <w:t>mg/ml akių lašų, tirpalo dozės) sumažėjimas nei lašinant travoprostą.</w:t>
      </w:r>
    </w:p>
    <w:p w14:paraId="7DE40860" w14:textId="2DDC95EB" w:rsidR="009B1DDD" w:rsidRPr="0082559D" w:rsidRDefault="009B1DDD" w:rsidP="009B1DDD">
      <w:pPr>
        <w:rPr>
          <w:color w:val="000000"/>
          <w:szCs w:val="22"/>
          <w:lang w:eastAsia="el-GR"/>
        </w:rPr>
      </w:pPr>
    </w:p>
    <w:p w14:paraId="30223E57" w14:textId="3AB48991" w:rsidR="009B1DDD" w:rsidRPr="0082559D" w:rsidRDefault="009B1DDD" w:rsidP="009B1DDD">
      <w:pPr>
        <w:rPr>
          <w:color w:val="000000"/>
          <w:szCs w:val="22"/>
          <w:lang w:eastAsia="el-GR"/>
        </w:rPr>
      </w:pPr>
      <w:r w:rsidRPr="0082559D">
        <w:rPr>
          <w:color w:val="000000"/>
          <w:szCs w:val="22"/>
          <w:lang w:eastAsia="el-GR"/>
        </w:rPr>
        <w:t>Dviejų trijų mėnesių trukmės kontroliuojamų klinikinių tyrimų metu, kuriuose dalyvavo ligoniai, sergantys atviro kampo glaukoma arba akių hipertenzija, ir kurių pradinis vidutinis akispūdis buvo 23-26</w:t>
      </w:r>
      <w:r w:rsidR="00886331" w:rsidRPr="0082559D">
        <w:rPr>
          <w:color w:val="000000"/>
          <w:szCs w:val="22"/>
          <w:lang w:eastAsia="el-GR"/>
        </w:rPr>
        <w:t> </w:t>
      </w:r>
      <w:r w:rsidRPr="0082559D">
        <w:rPr>
          <w:color w:val="000000"/>
          <w:szCs w:val="22"/>
          <w:lang w:eastAsia="el-GR"/>
        </w:rPr>
        <w:t>mmHg, travoprosto/timololio 40</w:t>
      </w:r>
      <w:r w:rsidR="00886331" w:rsidRPr="0082559D">
        <w:rPr>
          <w:color w:val="000000"/>
          <w:szCs w:val="22"/>
          <w:lang w:eastAsia="el-GR"/>
        </w:rPr>
        <w:t> </w:t>
      </w:r>
      <w:r w:rsidRPr="0082559D">
        <w:rPr>
          <w:color w:val="000000"/>
          <w:szCs w:val="22"/>
          <w:lang w:eastAsia="el-GR"/>
        </w:rPr>
        <w:t>mikrogramų/5</w:t>
      </w:r>
      <w:r w:rsidR="00886331" w:rsidRPr="0082559D">
        <w:rPr>
          <w:color w:val="000000"/>
          <w:szCs w:val="22"/>
          <w:lang w:eastAsia="el-GR"/>
        </w:rPr>
        <w:t> </w:t>
      </w:r>
      <w:r w:rsidRPr="0082559D">
        <w:rPr>
          <w:color w:val="000000"/>
          <w:szCs w:val="22"/>
          <w:lang w:eastAsia="el-GR"/>
        </w:rPr>
        <w:t>mg/ml akių lašų, tirpalo dozė, lašinama vieną kartą per parą, ryte, akispūdį vidutiniškai sumažino 7-9</w:t>
      </w:r>
      <w:r w:rsidR="00886331" w:rsidRPr="0082559D">
        <w:rPr>
          <w:color w:val="000000"/>
          <w:szCs w:val="22"/>
          <w:lang w:eastAsia="el-GR"/>
        </w:rPr>
        <w:t> </w:t>
      </w:r>
      <w:r w:rsidRPr="0082559D">
        <w:rPr>
          <w:color w:val="000000"/>
          <w:szCs w:val="22"/>
          <w:lang w:eastAsia="el-GR"/>
        </w:rPr>
        <w:t>mmHg. Vidutinio akispūdžio sumažėjimo poveikis buvo neprastesnis, nors skaitine išraiška ir žemesnis, nei tuo atveju, kai buvo gydoma travoprosto 40</w:t>
      </w:r>
      <w:r w:rsidR="00886331" w:rsidRPr="0082559D">
        <w:rPr>
          <w:color w:val="000000"/>
          <w:szCs w:val="22"/>
          <w:lang w:eastAsia="el-GR"/>
        </w:rPr>
        <w:t> </w:t>
      </w:r>
      <w:r w:rsidRPr="0082559D">
        <w:rPr>
          <w:color w:val="000000"/>
          <w:szCs w:val="22"/>
          <w:lang w:eastAsia="el-GR"/>
        </w:rPr>
        <w:t>mikrogramų/ml doze vieną kartą per parą vakare ir timololio 5</w:t>
      </w:r>
      <w:r w:rsidR="00886331" w:rsidRPr="0082559D">
        <w:rPr>
          <w:color w:val="000000"/>
          <w:szCs w:val="22"/>
          <w:lang w:eastAsia="el-GR"/>
        </w:rPr>
        <w:t> </w:t>
      </w:r>
      <w:r w:rsidRPr="0082559D">
        <w:rPr>
          <w:color w:val="000000"/>
          <w:szCs w:val="22"/>
          <w:lang w:eastAsia="el-GR"/>
        </w:rPr>
        <w:t>mg/ml doze vieną kartą per parą ryte.</w:t>
      </w:r>
    </w:p>
    <w:p w14:paraId="2CBE6600" w14:textId="3B0E49DB" w:rsidR="009B1DDD" w:rsidRPr="0082559D" w:rsidRDefault="009B1DDD" w:rsidP="009B1DDD">
      <w:pPr>
        <w:rPr>
          <w:color w:val="000000"/>
          <w:szCs w:val="22"/>
          <w:lang w:eastAsia="el-GR"/>
        </w:rPr>
      </w:pPr>
    </w:p>
    <w:p w14:paraId="1F5BD20A" w14:textId="4E9DE598" w:rsidR="009B1DDD" w:rsidRPr="0082559D" w:rsidRDefault="009B1DDD" w:rsidP="009B1DDD">
      <w:pPr>
        <w:rPr>
          <w:color w:val="000000"/>
          <w:szCs w:val="22"/>
          <w:lang w:eastAsia="el-GR"/>
        </w:rPr>
      </w:pPr>
      <w:r w:rsidRPr="0082559D">
        <w:rPr>
          <w:color w:val="000000"/>
          <w:szCs w:val="22"/>
          <w:lang w:eastAsia="el-GR"/>
        </w:rPr>
        <w:t>6 savaites trukusio kontroliuojamo klinikinio tyrimo metu su pacientais, kurie sirgo atviro kampo glaukoma arba akių hipertenzija, kurių pradinis vidutinis akispūdis buvo 24–</w:t>
      </w:r>
      <w:r w:rsidR="00E54EC1" w:rsidRPr="0082559D">
        <w:rPr>
          <w:color w:val="000000"/>
          <w:szCs w:val="22"/>
          <w:lang w:eastAsia="el-GR"/>
        </w:rPr>
        <w:t>26 </w:t>
      </w:r>
      <w:r w:rsidRPr="0082559D">
        <w:rPr>
          <w:color w:val="000000"/>
          <w:szCs w:val="22"/>
          <w:lang w:eastAsia="el-GR"/>
        </w:rPr>
        <w:t>mmHg, travoprosto/timololio 40 mikrogramų/5</w:t>
      </w:r>
      <w:r w:rsidR="00886331" w:rsidRPr="0082559D">
        <w:rPr>
          <w:color w:val="000000"/>
          <w:szCs w:val="22"/>
          <w:lang w:eastAsia="el-GR"/>
        </w:rPr>
        <w:t> </w:t>
      </w:r>
      <w:r w:rsidRPr="0082559D">
        <w:rPr>
          <w:color w:val="000000"/>
          <w:szCs w:val="22"/>
          <w:lang w:eastAsia="el-GR"/>
        </w:rPr>
        <w:t xml:space="preserve">mg/ml akių lašų, tirpalo (su konservantu polikvaterniu-1) dozė, lašinama vieną kartą per parą, ryte, akispūdį vidutiniškai sumažino 8 mmHg, ekvivalentiškai </w:t>
      </w:r>
      <w:r w:rsidRPr="0082559D">
        <w:rPr>
          <w:color w:val="000000"/>
          <w:szCs w:val="22"/>
          <w:lang w:eastAsia="el-GR"/>
        </w:rPr>
        <w:lastRenderedPageBreak/>
        <w:t>travoprosto/timololio 40</w:t>
      </w:r>
      <w:r w:rsidR="00886331" w:rsidRPr="0082559D">
        <w:rPr>
          <w:color w:val="000000"/>
          <w:szCs w:val="22"/>
          <w:lang w:eastAsia="el-GR"/>
        </w:rPr>
        <w:t> </w:t>
      </w:r>
      <w:r w:rsidRPr="0082559D">
        <w:rPr>
          <w:color w:val="000000"/>
          <w:szCs w:val="22"/>
          <w:lang w:eastAsia="el-GR"/>
        </w:rPr>
        <w:t>mikrogramų/ 5 mg/ ml akių lašų, tirpalui (su konservantu benzalkonio chloridu).</w:t>
      </w:r>
    </w:p>
    <w:p w14:paraId="20957A6A" w14:textId="77777777" w:rsidR="009B1DDD" w:rsidRPr="0082559D" w:rsidRDefault="009B1DDD" w:rsidP="009B1DDD">
      <w:pPr>
        <w:rPr>
          <w:color w:val="000000"/>
          <w:szCs w:val="22"/>
          <w:lang w:eastAsia="el-GR"/>
        </w:rPr>
      </w:pPr>
      <w:r w:rsidRPr="0082559D">
        <w:rPr>
          <w:color w:val="000000"/>
          <w:szCs w:val="22"/>
          <w:lang w:eastAsia="el-GR"/>
        </w:rPr>
        <w:t xml:space="preserve"> </w:t>
      </w:r>
    </w:p>
    <w:p w14:paraId="2185F180" w14:textId="2EAB0C4D" w:rsidR="009B1DDD" w:rsidRPr="0082559D" w:rsidRDefault="009B1DDD" w:rsidP="009B1DDD">
      <w:pPr>
        <w:rPr>
          <w:color w:val="000000"/>
          <w:szCs w:val="22"/>
          <w:lang w:eastAsia="el-GR"/>
        </w:rPr>
      </w:pPr>
      <w:r w:rsidRPr="0082559D">
        <w:rPr>
          <w:color w:val="000000"/>
          <w:szCs w:val="22"/>
          <w:lang w:eastAsia="el-GR"/>
        </w:rPr>
        <w:t xml:space="preserve">Visi kriterijai, pagal kuriuos tiriamieji buvo įtraukti į tyrimą, išskyrus akispūdžio dydį tyrimo pradžioje ir atsaką į prieš tai buvusį akispūdį mažinantį gydymą, visų tyrimų metu buvo vienodi. Klinikiniuose travoprosto/timololio </w:t>
      </w:r>
      <w:r w:rsidR="00E54EC1" w:rsidRPr="0082559D">
        <w:rPr>
          <w:color w:val="000000"/>
          <w:szCs w:val="22"/>
          <w:lang w:eastAsia="el-GR"/>
        </w:rPr>
        <w:t>40 </w:t>
      </w:r>
      <w:r w:rsidRPr="0082559D">
        <w:rPr>
          <w:color w:val="000000"/>
          <w:szCs w:val="22"/>
          <w:lang w:eastAsia="el-GR"/>
        </w:rPr>
        <w:t>mikrogramų</w:t>
      </w:r>
      <w:r w:rsidR="00E54EC1" w:rsidRPr="0082559D">
        <w:rPr>
          <w:color w:val="000000"/>
          <w:szCs w:val="22"/>
          <w:lang w:eastAsia="el-GR"/>
        </w:rPr>
        <w:t>/ 5 </w:t>
      </w:r>
      <w:r w:rsidRPr="0082559D">
        <w:rPr>
          <w:color w:val="000000"/>
          <w:szCs w:val="22"/>
          <w:lang w:eastAsia="el-GR"/>
        </w:rPr>
        <w:t>mg/ml akių lašų, tirpalo tyrimuose dalyvavo negydyti ir gydymą gavę ligoniai. Nepakankamas atsakas į gydymą vienu vaistu nebuvo įtraukimo į tyrimą kriterijus.</w:t>
      </w:r>
    </w:p>
    <w:p w14:paraId="2A8E8FCC" w14:textId="77777777" w:rsidR="009B1DDD" w:rsidRPr="0082559D" w:rsidRDefault="009B1DDD" w:rsidP="009B1DDD">
      <w:pPr>
        <w:rPr>
          <w:color w:val="000000"/>
          <w:szCs w:val="22"/>
          <w:lang w:eastAsia="el-GR"/>
        </w:rPr>
      </w:pPr>
      <w:r w:rsidRPr="0082559D">
        <w:rPr>
          <w:color w:val="000000"/>
          <w:szCs w:val="22"/>
          <w:lang w:eastAsia="el-GR"/>
        </w:rPr>
        <w:t xml:space="preserve"> </w:t>
      </w:r>
    </w:p>
    <w:p w14:paraId="3A2F45D9" w14:textId="7303B146" w:rsidR="009B1DDD" w:rsidRPr="0082559D" w:rsidRDefault="009B1DDD" w:rsidP="009B1DDD">
      <w:pPr>
        <w:rPr>
          <w:color w:val="000000"/>
          <w:szCs w:val="22"/>
          <w:lang w:eastAsia="el-GR"/>
        </w:rPr>
      </w:pPr>
      <w:r w:rsidRPr="0082559D">
        <w:rPr>
          <w:color w:val="000000"/>
          <w:szCs w:val="22"/>
          <w:lang w:eastAsia="el-GR"/>
        </w:rPr>
        <w:t>Turimi duomenys leidžia manyti, kad vakarinė dozė galėtų turėti tam tikrų privalumų mažinant akispūdį. Rekomenduojant lašinti vaistus ryte, o ne vakare, reikėtų atsižvelgti į patogumą ligoniui, ir tai, kuriuo metu jis geriau laikysis nustatyto režimo.</w:t>
      </w:r>
    </w:p>
    <w:p w14:paraId="42976D46" w14:textId="77777777" w:rsidR="009B1DDD" w:rsidRPr="0082559D" w:rsidRDefault="009B1DDD" w:rsidP="009B1DDD">
      <w:r w:rsidRPr="0082559D">
        <w:rPr>
          <w:color w:val="000000"/>
          <w:szCs w:val="22"/>
          <w:lang w:eastAsia="el-GR"/>
        </w:rPr>
        <w:t xml:space="preserve"> </w:t>
      </w:r>
    </w:p>
    <w:p w14:paraId="4647EF4B" w14:textId="77777777" w:rsidR="009B1DDD" w:rsidRPr="0082559D" w:rsidRDefault="009B1DDD" w:rsidP="009B1DDD">
      <w:pPr>
        <w:keepNext/>
        <w:tabs>
          <w:tab w:val="left" w:pos="567"/>
        </w:tabs>
        <w:outlineLvl w:val="1"/>
        <w:rPr>
          <w:b/>
          <w:bCs/>
          <w:iCs/>
          <w:snapToGrid w:val="0"/>
          <w:szCs w:val="28"/>
        </w:rPr>
      </w:pPr>
      <w:r w:rsidRPr="0082559D">
        <w:rPr>
          <w:b/>
          <w:bCs/>
          <w:iCs/>
          <w:snapToGrid w:val="0"/>
          <w:szCs w:val="28"/>
        </w:rPr>
        <w:t>5.2</w:t>
      </w:r>
      <w:r w:rsidRPr="0082559D">
        <w:rPr>
          <w:b/>
          <w:bCs/>
          <w:iCs/>
          <w:snapToGrid w:val="0"/>
          <w:szCs w:val="28"/>
        </w:rPr>
        <w:tab/>
        <w:t xml:space="preserve">Farmakokinetinės savybės </w:t>
      </w:r>
    </w:p>
    <w:p w14:paraId="50B3FA6B" w14:textId="77777777" w:rsidR="009B1DDD" w:rsidRPr="0082559D" w:rsidRDefault="009B1DDD" w:rsidP="009B1DDD">
      <w:pPr>
        <w:ind w:left="567" w:hanging="567"/>
        <w:rPr>
          <w:b/>
        </w:rPr>
      </w:pPr>
    </w:p>
    <w:p w14:paraId="239AC379" w14:textId="6FB4B952" w:rsidR="009B1DDD" w:rsidRPr="0082559D" w:rsidRDefault="009B1DDD" w:rsidP="009B1DDD">
      <w:pPr>
        <w:rPr>
          <w:color w:val="000000"/>
          <w:szCs w:val="22"/>
          <w:u w:val="single"/>
          <w:lang w:eastAsia="el-GR"/>
        </w:rPr>
      </w:pPr>
      <w:r w:rsidRPr="0082559D">
        <w:rPr>
          <w:color w:val="000000"/>
          <w:szCs w:val="22"/>
          <w:u w:val="single"/>
          <w:lang w:eastAsia="el-GR"/>
        </w:rPr>
        <w:t>Absorbcija</w:t>
      </w:r>
    </w:p>
    <w:p w14:paraId="0349C251" w14:textId="0CE52116" w:rsidR="009B1DDD" w:rsidRPr="0082559D" w:rsidRDefault="009B1DDD" w:rsidP="009B1DDD">
      <w:pPr>
        <w:rPr>
          <w:color w:val="000000"/>
          <w:szCs w:val="22"/>
          <w:lang w:eastAsia="el-GR"/>
        </w:rPr>
      </w:pPr>
      <w:r w:rsidRPr="0082559D">
        <w:rPr>
          <w:color w:val="000000"/>
          <w:szCs w:val="22"/>
          <w:lang w:eastAsia="el-GR"/>
        </w:rPr>
        <w:t xml:space="preserve">Travoprostas ir timololis yra absorbuojami per rageną. Travoprostas yra vaisto pirmtakas, kuris ragenoje esterio hidrolizės būdu greitai virsta į aktyvią laisvąją rūgštį. 5 dienas vieną kartą per parą lašinant travoprosto/timololio </w:t>
      </w:r>
      <w:r w:rsidR="00E54EC1" w:rsidRPr="0082559D">
        <w:rPr>
          <w:color w:val="000000"/>
          <w:szCs w:val="22"/>
          <w:lang w:eastAsia="el-GR"/>
        </w:rPr>
        <w:t>40 </w:t>
      </w:r>
      <w:r w:rsidRPr="0082559D">
        <w:rPr>
          <w:color w:val="000000"/>
          <w:szCs w:val="22"/>
          <w:lang w:eastAsia="el-GR"/>
        </w:rPr>
        <w:t>mikrogramų/ 5 mg/ ml akių lašų tirpalo PQ sveikiems žmonės (N=22), daugumai jų (94,4</w:t>
      </w:r>
      <w:bookmarkStart w:id="1" w:name="_Hlk61012211"/>
      <w:r w:rsidR="00E54EC1" w:rsidRPr="0082559D">
        <w:rPr>
          <w:color w:val="000000"/>
          <w:szCs w:val="22"/>
          <w:lang w:eastAsia="el-GR"/>
        </w:rPr>
        <w:t> </w:t>
      </w:r>
      <w:bookmarkEnd w:id="1"/>
      <w:r w:rsidRPr="0082559D">
        <w:rPr>
          <w:color w:val="000000"/>
          <w:szCs w:val="22"/>
          <w:lang w:eastAsia="el-GR"/>
        </w:rPr>
        <w:t xml:space="preserve">%) plazmos mėginiuose laisvos travoprosto rūgšties nerasta, jos paprastai neaptikta ir praėjus valandai po sulašinimo. Tais atvejais, kai jos buvo rasta (kiekybinės analizės tikslumas </w:t>
      </w:r>
      <w:r w:rsidRPr="0082559D">
        <w:rPr>
          <w:szCs w:val="22"/>
        </w:rPr>
        <w:t>≥</w:t>
      </w:r>
      <w:r w:rsidRPr="0082559D">
        <w:rPr>
          <w:color w:val="000000"/>
          <w:szCs w:val="22"/>
          <w:lang w:eastAsia="el-GR"/>
        </w:rPr>
        <w:t xml:space="preserve"> 0,01</w:t>
      </w:r>
      <w:r w:rsidR="00886331" w:rsidRPr="0082559D">
        <w:rPr>
          <w:color w:val="000000"/>
          <w:szCs w:val="22"/>
          <w:lang w:eastAsia="el-GR"/>
        </w:rPr>
        <w:t> </w:t>
      </w:r>
      <w:r w:rsidRPr="0082559D">
        <w:rPr>
          <w:color w:val="000000"/>
          <w:szCs w:val="22"/>
          <w:lang w:eastAsia="el-GR"/>
        </w:rPr>
        <w:t>ng/ml), koncentracijos siekė nuo</w:t>
      </w:r>
      <w:r w:rsidR="00886331" w:rsidRPr="0082559D">
        <w:rPr>
          <w:color w:val="000000"/>
          <w:szCs w:val="22"/>
          <w:lang w:eastAsia="el-GR"/>
        </w:rPr>
        <w:t> </w:t>
      </w:r>
      <w:r w:rsidRPr="0082559D">
        <w:rPr>
          <w:color w:val="000000"/>
          <w:szCs w:val="22"/>
          <w:lang w:eastAsia="el-GR"/>
        </w:rPr>
        <w:t>0,01</w:t>
      </w:r>
      <w:r w:rsidR="00886331" w:rsidRPr="0082559D">
        <w:rPr>
          <w:color w:val="000000"/>
          <w:szCs w:val="22"/>
          <w:lang w:eastAsia="el-GR"/>
        </w:rPr>
        <w:t> </w:t>
      </w:r>
      <w:r w:rsidRPr="0082559D">
        <w:rPr>
          <w:color w:val="000000"/>
          <w:szCs w:val="22"/>
          <w:lang w:eastAsia="el-GR"/>
        </w:rPr>
        <w:t>iki</w:t>
      </w:r>
      <w:r w:rsidR="00886331" w:rsidRPr="0082559D">
        <w:rPr>
          <w:color w:val="000000"/>
          <w:szCs w:val="22"/>
          <w:lang w:eastAsia="el-GR"/>
        </w:rPr>
        <w:t> </w:t>
      </w:r>
      <w:r w:rsidRPr="0082559D">
        <w:rPr>
          <w:color w:val="000000"/>
          <w:szCs w:val="22"/>
          <w:lang w:eastAsia="el-GR"/>
        </w:rPr>
        <w:t xml:space="preserve">0,03 </w:t>
      </w:r>
      <w:r w:rsidR="00886331" w:rsidRPr="0082559D">
        <w:rPr>
          <w:color w:val="000000"/>
          <w:szCs w:val="22"/>
          <w:lang w:eastAsia="el-GR"/>
        </w:rPr>
        <w:t> </w:t>
      </w:r>
      <w:r w:rsidRPr="0082559D">
        <w:rPr>
          <w:color w:val="000000"/>
          <w:szCs w:val="22"/>
          <w:lang w:eastAsia="el-GR"/>
        </w:rPr>
        <w:t xml:space="preserve">ng/ml. Vartojant travoprosto/timololio </w:t>
      </w:r>
      <w:r w:rsidR="00E54EC1" w:rsidRPr="0082559D">
        <w:rPr>
          <w:color w:val="000000"/>
          <w:szCs w:val="22"/>
          <w:lang w:eastAsia="el-GR"/>
        </w:rPr>
        <w:t>40 </w:t>
      </w:r>
      <w:r w:rsidRPr="0082559D">
        <w:rPr>
          <w:color w:val="000000"/>
          <w:szCs w:val="22"/>
          <w:lang w:eastAsia="el-GR"/>
        </w:rPr>
        <w:t xml:space="preserve">mikrogramų/ </w:t>
      </w:r>
      <w:r w:rsidR="00E54EC1" w:rsidRPr="0082559D">
        <w:rPr>
          <w:color w:val="000000"/>
          <w:szCs w:val="22"/>
          <w:lang w:eastAsia="el-GR"/>
        </w:rPr>
        <w:t>5 </w:t>
      </w:r>
      <w:r w:rsidRPr="0082559D">
        <w:rPr>
          <w:color w:val="000000"/>
          <w:szCs w:val="22"/>
          <w:lang w:eastAsia="el-GR"/>
        </w:rPr>
        <w:t>mg/ ml akių lašų tirpalo vieną kartą per parą, vidutinė stabili timololio koncentracija Cmax buvo 1,</w:t>
      </w:r>
      <w:r w:rsidR="00E54EC1" w:rsidRPr="0082559D">
        <w:rPr>
          <w:color w:val="000000"/>
          <w:szCs w:val="22"/>
          <w:lang w:eastAsia="el-GR"/>
        </w:rPr>
        <w:t>34 </w:t>
      </w:r>
      <w:r w:rsidRPr="0082559D">
        <w:rPr>
          <w:color w:val="000000"/>
          <w:szCs w:val="22"/>
          <w:lang w:eastAsia="el-GR"/>
        </w:rPr>
        <w:t xml:space="preserve">ng/ml, o Tmax buvo maždaug 0,69 val. po sulašinimo. </w:t>
      </w:r>
    </w:p>
    <w:p w14:paraId="3FB04A3C" w14:textId="77777777" w:rsidR="009B1DDD" w:rsidRPr="0082559D" w:rsidRDefault="009B1DDD" w:rsidP="009B1DDD">
      <w:pPr>
        <w:rPr>
          <w:color w:val="000000"/>
          <w:szCs w:val="22"/>
          <w:lang w:eastAsia="el-GR"/>
        </w:rPr>
      </w:pPr>
      <w:r w:rsidRPr="0082559D">
        <w:rPr>
          <w:color w:val="000000"/>
          <w:szCs w:val="22"/>
          <w:lang w:eastAsia="el-GR"/>
        </w:rPr>
        <w:t xml:space="preserve"> </w:t>
      </w:r>
    </w:p>
    <w:p w14:paraId="691CAB1A" w14:textId="4D32F7AC" w:rsidR="009B1DDD" w:rsidRPr="0082559D" w:rsidRDefault="009B1DDD" w:rsidP="009B1DDD">
      <w:pPr>
        <w:rPr>
          <w:color w:val="000000"/>
          <w:szCs w:val="22"/>
          <w:u w:val="single"/>
          <w:lang w:eastAsia="el-GR"/>
        </w:rPr>
      </w:pPr>
      <w:r w:rsidRPr="0082559D">
        <w:rPr>
          <w:color w:val="000000"/>
          <w:szCs w:val="22"/>
          <w:u w:val="single"/>
          <w:lang w:eastAsia="el-GR"/>
        </w:rPr>
        <w:t>Pasiskirstymas</w:t>
      </w:r>
    </w:p>
    <w:p w14:paraId="0BDCE3FB" w14:textId="77777777" w:rsidR="009B1DDD" w:rsidRPr="0082559D" w:rsidRDefault="009B1DDD" w:rsidP="009B1DDD">
      <w:pPr>
        <w:rPr>
          <w:color w:val="000000"/>
          <w:szCs w:val="22"/>
          <w:lang w:eastAsia="el-GR"/>
        </w:rPr>
      </w:pPr>
      <w:r w:rsidRPr="0082559D">
        <w:rPr>
          <w:color w:val="000000"/>
          <w:szCs w:val="22"/>
          <w:lang w:eastAsia="el-GR"/>
        </w:rPr>
        <w:t xml:space="preserve">Laisvosios travoprosto rūgšties koncentracija gyvūnų vandeniniame skystyje gali būti išmatuota per kelias pirmąsias valandas, o žmonių plazmoje tik per pirmąją valandą po travoprosto/timololio 40 mikrogramų/ 5 mg/ ml akių lašų tirpalo sulašinimo. Timololio koncentracija žmonių vandeniniame skystyje ir plazmoje gali būti išmatuojama iki 12 valandų po travoprosto/timololio 40 mikrogramų/ 5 mg/ ml akių lašų tirpalo sulašinimo. </w:t>
      </w:r>
    </w:p>
    <w:p w14:paraId="3422DE5D" w14:textId="77777777" w:rsidR="009B1DDD" w:rsidRPr="0082559D" w:rsidRDefault="009B1DDD" w:rsidP="009B1DDD">
      <w:pPr>
        <w:rPr>
          <w:color w:val="000000"/>
          <w:szCs w:val="22"/>
          <w:lang w:eastAsia="el-GR"/>
        </w:rPr>
      </w:pPr>
      <w:r w:rsidRPr="0082559D">
        <w:rPr>
          <w:color w:val="000000"/>
          <w:szCs w:val="22"/>
          <w:lang w:eastAsia="el-GR"/>
        </w:rPr>
        <w:t xml:space="preserve"> </w:t>
      </w:r>
    </w:p>
    <w:p w14:paraId="38B968E2" w14:textId="3754618B" w:rsidR="009B1DDD" w:rsidRPr="0082559D" w:rsidRDefault="009B1DDD" w:rsidP="009B1DDD">
      <w:pPr>
        <w:rPr>
          <w:color w:val="000000"/>
          <w:szCs w:val="22"/>
          <w:u w:val="single"/>
          <w:lang w:eastAsia="el-GR"/>
        </w:rPr>
      </w:pPr>
      <w:r w:rsidRPr="0082559D">
        <w:rPr>
          <w:color w:val="000000"/>
          <w:szCs w:val="22"/>
          <w:u w:val="single"/>
          <w:lang w:eastAsia="el-GR"/>
        </w:rPr>
        <w:t>Biotransformacija</w:t>
      </w:r>
    </w:p>
    <w:p w14:paraId="3BF96A70" w14:textId="77777777" w:rsidR="009B1DDD" w:rsidRPr="0082559D" w:rsidRDefault="009B1DDD" w:rsidP="009B1DDD">
      <w:pPr>
        <w:rPr>
          <w:color w:val="000000"/>
          <w:szCs w:val="22"/>
          <w:lang w:eastAsia="el-GR"/>
        </w:rPr>
      </w:pPr>
      <w:r w:rsidRPr="0082559D">
        <w:rPr>
          <w:color w:val="000000"/>
          <w:szCs w:val="22"/>
          <w:lang w:eastAsia="el-GR"/>
        </w:rPr>
        <w:t>Metabolizmas yra pagrindinis travoprosto ir aktyvios laisvosios rūgšties pasišalinimo būdas. Sisteminio metabolizmo būdas yra toks pat kaip endogeninio prostaglandino F</w:t>
      </w:r>
      <w:r w:rsidRPr="0082559D">
        <w:rPr>
          <w:color w:val="000000"/>
          <w:sz w:val="14"/>
          <w:szCs w:val="14"/>
          <w:lang w:eastAsia="el-GR"/>
        </w:rPr>
        <w:t>2α</w:t>
      </w:r>
      <w:r w:rsidRPr="0082559D">
        <w:rPr>
          <w:color w:val="000000"/>
          <w:szCs w:val="22"/>
          <w:lang w:eastAsia="el-GR"/>
        </w:rPr>
        <w:t xml:space="preserve">, kuris pasižymi 13-14 dvigubos jungties redukcija, 15-hidroksilo oksidacija ir viršutinės šoninės grandinės </w:t>
      </w:r>
      <w:r w:rsidRPr="0082559D">
        <w:rPr>
          <w:rFonts w:ascii="Symbol" w:hAnsi="Symbol"/>
        </w:rPr>
        <w:t></w:t>
      </w:r>
      <w:r w:rsidRPr="0082559D">
        <w:rPr>
          <w:color w:val="000000"/>
          <w:szCs w:val="22"/>
          <w:lang w:eastAsia="el-GR"/>
        </w:rPr>
        <w:t xml:space="preserve"> oksidaciniu skilimu. </w:t>
      </w:r>
    </w:p>
    <w:p w14:paraId="6A751756" w14:textId="77777777" w:rsidR="009B1DDD" w:rsidRPr="0082559D" w:rsidRDefault="009B1DDD" w:rsidP="009B1DDD">
      <w:pPr>
        <w:rPr>
          <w:color w:val="000000"/>
          <w:szCs w:val="22"/>
          <w:lang w:eastAsia="el-GR"/>
        </w:rPr>
      </w:pPr>
      <w:r w:rsidRPr="0082559D">
        <w:rPr>
          <w:color w:val="000000"/>
          <w:szCs w:val="22"/>
          <w:lang w:eastAsia="el-GR"/>
        </w:rPr>
        <w:t xml:space="preserve"> </w:t>
      </w:r>
    </w:p>
    <w:p w14:paraId="290D377A" w14:textId="1A1FBCD9" w:rsidR="009B1DDD" w:rsidRPr="0082559D" w:rsidRDefault="009B1DDD" w:rsidP="009B1DDD">
      <w:pPr>
        <w:rPr>
          <w:color w:val="000000"/>
          <w:szCs w:val="22"/>
          <w:lang w:eastAsia="el-GR"/>
        </w:rPr>
      </w:pPr>
      <w:r w:rsidRPr="0082559D">
        <w:rPr>
          <w:color w:val="000000"/>
          <w:szCs w:val="22"/>
          <w:lang w:eastAsia="el-GR"/>
        </w:rPr>
        <w:t>Timololis metabolizuojamas dviem būdais. Vienu atveju nuo tiadiazolo žiedo atskiriama šoninė etanolamino grandinė, o kitu-atskiriama šoninė etanolio grandinė, esanti ant morfolino azoto atomo, ir antra panaši šoninė grandinė su prie azoto atome esančia karbonilo grupe. Timololio pusinės eliminacijos laikas t</w:t>
      </w:r>
      <w:r w:rsidRPr="0082559D">
        <w:rPr>
          <w:color w:val="000000"/>
          <w:szCs w:val="22"/>
          <w:vertAlign w:val="subscript"/>
          <w:lang w:eastAsia="el-GR"/>
        </w:rPr>
        <w:t>1/2</w:t>
      </w:r>
      <w:r w:rsidRPr="0082559D">
        <w:rPr>
          <w:color w:val="000000"/>
          <w:szCs w:val="22"/>
          <w:lang w:eastAsia="el-GR"/>
        </w:rPr>
        <w:t xml:space="preserve"> plazmoje yra 4 valandos po </w:t>
      </w:r>
      <w:r w:rsidR="0092746C" w:rsidRPr="0082559D">
        <w:rPr>
          <w:color w:val="000000"/>
          <w:szCs w:val="22"/>
          <w:lang w:eastAsia="el-GR"/>
        </w:rPr>
        <w:t>T</w:t>
      </w:r>
      <w:r w:rsidRPr="0082559D">
        <w:rPr>
          <w:color w:val="000000"/>
          <w:szCs w:val="22"/>
          <w:lang w:eastAsia="el-GR"/>
        </w:rPr>
        <w:t>ravoprost/timolol</w:t>
      </w:r>
      <w:r w:rsidR="0092746C" w:rsidRPr="0082559D">
        <w:rPr>
          <w:color w:val="000000"/>
          <w:szCs w:val="22"/>
          <w:lang w:eastAsia="el-GR"/>
        </w:rPr>
        <w:t xml:space="preserve"> STADA</w:t>
      </w:r>
      <w:r w:rsidRPr="0082559D">
        <w:rPr>
          <w:color w:val="000000"/>
          <w:szCs w:val="22"/>
          <w:lang w:eastAsia="el-GR"/>
        </w:rPr>
        <w:t xml:space="preserve"> 40</w:t>
      </w:r>
      <w:r w:rsidR="00E54EC1" w:rsidRPr="0082559D">
        <w:rPr>
          <w:color w:val="000000"/>
          <w:szCs w:val="22"/>
          <w:lang w:eastAsia="el-GR"/>
        </w:rPr>
        <w:t> </w:t>
      </w:r>
      <w:r w:rsidRPr="0082559D">
        <w:rPr>
          <w:color w:val="000000"/>
          <w:szCs w:val="22"/>
          <w:lang w:eastAsia="el-GR"/>
        </w:rPr>
        <w:t>mikrogramų/5</w:t>
      </w:r>
      <w:r w:rsidR="00E54EC1" w:rsidRPr="0082559D">
        <w:rPr>
          <w:color w:val="000000"/>
          <w:szCs w:val="22"/>
          <w:lang w:eastAsia="el-GR"/>
        </w:rPr>
        <w:t> </w:t>
      </w:r>
      <w:r w:rsidRPr="0082559D">
        <w:rPr>
          <w:color w:val="000000"/>
          <w:szCs w:val="22"/>
          <w:lang w:eastAsia="el-GR"/>
        </w:rPr>
        <w:t>mg/ml akių lašų</w:t>
      </w:r>
      <w:r w:rsidR="0092746C" w:rsidRPr="0082559D">
        <w:rPr>
          <w:color w:val="000000"/>
          <w:szCs w:val="22"/>
          <w:lang w:eastAsia="el-GR"/>
        </w:rPr>
        <w:t xml:space="preserve"> tirpalo</w:t>
      </w:r>
      <w:r w:rsidRPr="0082559D">
        <w:rPr>
          <w:color w:val="000000"/>
          <w:szCs w:val="22"/>
          <w:lang w:eastAsia="el-GR"/>
        </w:rPr>
        <w:t xml:space="preserve"> sulašinimo į akis. </w:t>
      </w:r>
    </w:p>
    <w:p w14:paraId="7B16191C" w14:textId="77777777" w:rsidR="009B1DDD" w:rsidRPr="0082559D" w:rsidRDefault="009B1DDD" w:rsidP="009B1DDD">
      <w:pPr>
        <w:rPr>
          <w:color w:val="000000"/>
          <w:szCs w:val="22"/>
          <w:lang w:eastAsia="el-GR"/>
        </w:rPr>
      </w:pPr>
      <w:r w:rsidRPr="0082559D">
        <w:rPr>
          <w:color w:val="000000"/>
          <w:szCs w:val="22"/>
          <w:lang w:eastAsia="el-GR"/>
        </w:rPr>
        <w:t xml:space="preserve"> </w:t>
      </w:r>
    </w:p>
    <w:p w14:paraId="19CE468D" w14:textId="77777777" w:rsidR="009B1DDD" w:rsidRPr="0082559D" w:rsidRDefault="009B1DDD" w:rsidP="009B1DDD">
      <w:pPr>
        <w:rPr>
          <w:color w:val="000000"/>
          <w:szCs w:val="22"/>
          <w:u w:val="single"/>
          <w:lang w:eastAsia="el-GR"/>
        </w:rPr>
      </w:pPr>
      <w:r w:rsidRPr="0082559D">
        <w:rPr>
          <w:color w:val="000000"/>
          <w:szCs w:val="22"/>
          <w:u w:val="single"/>
          <w:lang w:eastAsia="el-GR"/>
        </w:rPr>
        <w:t xml:space="preserve">Eliminacija </w:t>
      </w:r>
    </w:p>
    <w:p w14:paraId="197560F9" w14:textId="7F3A60F1" w:rsidR="009B1DDD" w:rsidRPr="0082559D" w:rsidRDefault="009B1DDD" w:rsidP="009B1DDD">
      <w:pPr>
        <w:rPr>
          <w:color w:val="000000"/>
          <w:szCs w:val="22"/>
          <w:lang w:eastAsia="el-GR"/>
        </w:rPr>
      </w:pPr>
      <w:r w:rsidRPr="0082559D">
        <w:rPr>
          <w:color w:val="000000"/>
          <w:szCs w:val="22"/>
          <w:lang w:eastAsia="el-GR"/>
        </w:rPr>
        <w:t>Laisvoji travoprosto rūgštis ir jos metabolizmo produktai daugiausia šalinami per inkstus. Mažiau kaip 2</w:t>
      </w:r>
      <w:r w:rsidR="00E54EC1" w:rsidRPr="0082559D">
        <w:rPr>
          <w:color w:val="000000"/>
          <w:szCs w:val="22"/>
          <w:lang w:eastAsia="el-GR"/>
        </w:rPr>
        <w:t> </w:t>
      </w:r>
      <w:r w:rsidRPr="0082559D">
        <w:rPr>
          <w:color w:val="000000"/>
          <w:szCs w:val="22"/>
          <w:lang w:eastAsia="el-GR"/>
        </w:rPr>
        <w:t>% į akį sulašintos travoprosto dozės rasta laisvosios rūgties pavidalu šlapime. Timololis ir jo metabolizmo produktai pirmiausia šalinami per inkstus. Apie 20</w:t>
      </w:r>
      <w:r w:rsidR="00E54EC1" w:rsidRPr="0082559D">
        <w:rPr>
          <w:color w:val="000000"/>
          <w:szCs w:val="22"/>
          <w:lang w:eastAsia="el-GR"/>
        </w:rPr>
        <w:t> </w:t>
      </w:r>
      <w:r w:rsidRPr="0082559D">
        <w:rPr>
          <w:color w:val="000000"/>
          <w:szCs w:val="22"/>
          <w:lang w:eastAsia="el-GR"/>
        </w:rPr>
        <w:t xml:space="preserve">% timololio dozės pašalinama su šlapimu nepakitusi, o likusi dalis pašalinama su šlapimu kaip metabolitai. </w:t>
      </w:r>
    </w:p>
    <w:p w14:paraId="4715EA74" w14:textId="77777777" w:rsidR="009B1DDD" w:rsidRPr="0082559D" w:rsidRDefault="009B1DDD" w:rsidP="009B1DDD">
      <w:pPr>
        <w:numPr>
          <w:ilvl w:val="12"/>
          <w:numId w:val="0"/>
        </w:numPr>
        <w:suppressLineNumbers/>
        <w:ind w:right="-2"/>
        <w:rPr>
          <w:noProof/>
          <w:u w:val="single"/>
        </w:rPr>
      </w:pPr>
      <w:r w:rsidRPr="0082559D">
        <w:t xml:space="preserve"> </w:t>
      </w:r>
    </w:p>
    <w:p w14:paraId="2ED02E3F" w14:textId="77777777" w:rsidR="009B1DDD" w:rsidRPr="0082559D" w:rsidRDefault="009B1DDD" w:rsidP="009B1DDD">
      <w:pPr>
        <w:keepNext/>
        <w:tabs>
          <w:tab w:val="left" w:pos="567"/>
        </w:tabs>
        <w:outlineLvl w:val="1"/>
        <w:rPr>
          <w:b/>
          <w:bCs/>
          <w:iCs/>
          <w:snapToGrid w:val="0"/>
          <w:szCs w:val="28"/>
        </w:rPr>
      </w:pPr>
      <w:r w:rsidRPr="0082559D">
        <w:rPr>
          <w:b/>
          <w:bCs/>
          <w:iCs/>
          <w:snapToGrid w:val="0"/>
          <w:szCs w:val="28"/>
        </w:rPr>
        <w:t>5.3</w:t>
      </w:r>
      <w:r w:rsidRPr="0082559D">
        <w:rPr>
          <w:b/>
          <w:bCs/>
          <w:iCs/>
          <w:snapToGrid w:val="0"/>
          <w:szCs w:val="28"/>
        </w:rPr>
        <w:tab/>
        <w:t>Ikiklinikinių saugumo tyrimų duomenys</w:t>
      </w:r>
    </w:p>
    <w:p w14:paraId="038AF305" w14:textId="77777777" w:rsidR="009B1DDD" w:rsidRPr="0082559D" w:rsidRDefault="009B1DDD" w:rsidP="009B1DDD">
      <w:pPr>
        <w:ind w:left="567" w:hanging="567"/>
      </w:pPr>
    </w:p>
    <w:p w14:paraId="0499A8EA" w14:textId="518351C6" w:rsidR="009B1DDD" w:rsidRPr="0082559D" w:rsidRDefault="009B1DDD" w:rsidP="009B1DDD">
      <w:pPr>
        <w:rPr>
          <w:color w:val="000000"/>
          <w:szCs w:val="22"/>
          <w:lang w:eastAsia="el-GR"/>
        </w:rPr>
      </w:pPr>
      <w:r w:rsidRPr="0082559D">
        <w:rPr>
          <w:color w:val="000000"/>
          <w:szCs w:val="22"/>
          <w:lang w:eastAsia="el-GR"/>
        </w:rPr>
        <w:t xml:space="preserve">Tyrimuose su beždžionėmis buvo nustatyta, kad </w:t>
      </w:r>
      <w:r w:rsidR="0092746C" w:rsidRPr="0082559D">
        <w:rPr>
          <w:color w:val="000000"/>
          <w:szCs w:val="22"/>
          <w:lang w:eastAsia="el-GR"/>
        </w:rPr>
        <w:t>t</w:t>
      </w:r>
      <w:r w:rsidRPr="0082559D">
        <w:rPr>
          <w:color w:val="000000"/>
          <w:szCs w:val="22"/>
          <w:lang w:eastAsia="el-GR"/>
        </w:rPr>
        <w:t>ravoprost/timolol 40</w:t>
      </w:r>
      <w:r w:rsidR="00886331" w:rsidRPr="0082559D">
        <w:rPr>
          <w:color w:val="000000"/>
          <w:szCs w:val="22"/>
          <w:lang w:eastAsia="el-GR"/>
        </w:rPr>
        <w:t> </w:t>
      </w:r>
      <w:r w:rsidRPr="0082559D">
        <w:rPr>
          <w:color w:val="000000"/>
          <w:szCs w:val="22"/>
          <w:lang w:eastAsia="el-GR"/>
        </w:rPr>
        <w:t>mikrogramų/5</w:t>
      </w:r>
      <w:r w:rsidR="00886331" w:rsidRPr="0082559D">
        <w:rPr>
          <w:color w:val="000000"/>
          <w:szCs w:val="22"/>
          <w:lang w:eastAsia="el-GR"/>
        </w:rPr>
        <w:t> </w:t>
      </w:r>
      <w:r w:rsidRPr="0082559D">
        <w:rPr>
          <w:color w:val="000000"/>
          <w:szCs w:val="22"/>
          <w:lang w:eastAsia="el-GR"/>
        </w:rPr>
        <w:t>mg/ml akių laš</w:t>
      </w:r>
      <w:r w:rsidR="006C67CF" w:rsidRPr="0082559D">
        <w:rPr>
          <w:color w:val="000000"/>
          <w:szCs w:val="22"/>
          <w:lang w:eastAsia="el-GR"/>
        </w:rPr>
        <w:t>ų</w:t>
      </w:r>
      <w:r w:rsidRPr="0082559D">
        <w:rPr>
          <w:color w:val="000000"/>
          <w:szCs w:val="22"/>
          <w:lang w:eastAsia="el-GR"/>
        </w:rPr>
        <w:t xml:space="preserve"> tirpal</w:t>
      </w:r>
      <w:r w:rsidR="006C67CF" w:rsidRPr="0082559D">
        <w:rPr>
          <w:color w:val="000000"/>
          <w:szCs w:val="22"/>
          <w:lang w:eastAsia="el-GR"/>
        </w:rPr>
        <w:t>as</w:t>
      </w:r>
      <w:r w:rsidR="0092746C" w:rsidRPr="0082559D">
        <w:rPr>
          <w:color w:val="000000"/>
          <w:szCs w:val="22"/>
          <w:lang w:eastAsia="el-GR"/>
        </w:rPr>
        <w:t>,</w:t>
      </w:r>
      <w:r w:rsidRPr="0082559D">
        <w:rPr>
          <w:color w:val="000000"/>
          <w:szCs w:val="22"/>
          <w:lang w:eastAsia="el-GR"/>
        </w:rPr>
        <w:t xml:space="preserve"> lašinamas du kartus per parą sukėlė voko plyšio ir rainelės pigmentacijos padidėjimą, panašų į tą, kurį sukelia į akis lašinami prostanoidai. </w:t>
      </w:r>
    </w:p>
    <w:p w14:paraId="15F1BEED" w14:textId="77777777" w:rsidR="009B1DDD" w:rsidRPr="0082559D" w:rsidRDefault="009B1DDD" w:rsidP="009B1DDD">
      <w:pPr>
        <w:rPr>
          <w:color w:val="000000"/>
          <w:szCs w:val="22"/>
          <w:lang w:eastAsia="el-GR"/>
        </w:rPr>
      </w:pPr>
      <w:r w:rsidRPr="0082559D">
        <w:rPr>
          <w:color w:val="000000"/>
          <w:szCs w:val="22"/>
          <w:lang w:eastAsia="el-GR"/>
        </w:rPr>
        <w:t xml:space="preserve"> </w:t>
      </w:r>
    </w:p>
    <w:p w14:paraId="76363A20" w14:textId="469E0F9D" w:rsidR="009B1DDD" w:rsidRPr="0082559D" w:rsidRDefault="009B1DDD" w:rsidP="009B1DDD">
      <w:pPr>
        <w:rPr>
          <w:color w:val="000000"/>
          <w:szCs w:val="22"/>
          <w:lang w:eastAsia="el-GR"/>
        </w:rPr>
      </w:pPr>
      <w:r w:rsidRPr="0082559D">
        <w:rPr>
          <w:color w:val="000000"/>
          <w:szCs w:val="22"/>
          <w:lang w:eastAsia="el-GR"/>
        </w:rPr>
        <w:lastRenderedPageBreak/>
        <w:t>Travoprost/</w:t>
      </w:r>
      <w:r w:rsidR="0092746C" w:rsidRPr="0082559D">
        <w:rPr>
          <w:color w:val="000000"/>
          <w:szCs w:val="22"/>
          <w:lang w:eastAsia="el-GR"/>
        </w:rPr>
        <w:t>T</w:t>
      </w:r>
      <w:r w:rsidRPr="0082559D">
        <w:rPr>
          <w:color w:val="000000"/>
          <w:szCs w:val="22"/>
          <w:lang w:eastAsia="el-GR"/>
        </w:rPr>
        <w:t>imolol 40</w:t>
      </w:r>
      <w:r w:rsidR="00886331" w:rsidRPr="0082559D">
        <w:rPr>
          <w:color w:val="000000"/>
          <w:szCs w:val="22"/>
          <w:lang w:eastAsia="el-GR"/>
        </w:rPr>
        <w:t> </w:t>
      </w:r>
      <w:r w:rsidRPr="0082559D">
        <w:rPr>
          <w:color w:val="000000"/>
          <w:szCs w:val="22"/>
          <w:lang w:eastAsia="el-GR"/>
        </w:rPr>
        <w:t>mikrogramų/5</w:t>
      </w:r>
      <w:r w:rsidR="00886331" w:rsidRPr="0082559D">
        <w:rPr>
          <w:color w:val="000000"/>
          <w:szCs w:val="22"/>
          <w:lang w:eastAsia="el-GR"/>
        </w:rPr>
        <w:t> </w:t>
      </w:r>
      <w:r w:rsidRPr="0082559D">
        <w:rPr>
          <w:color w:val="000000"/>
          <w:szCs w:val="22"/>
          <w:lang w:eastAsia="el-GR"/>
        </w:rPr>
        <w:t xml:space="preserve">mg/ ml akių lašų tirpalas, kuriame yra konservanto polikvaternio-1, palyginti su akių lašais, kuriuose yra konservanto benzalkonio chlorido, sukelia minimalų akies paviršiaus toksiškumą kultūrintoms žmogaus ragenos ląstelėms ir vietiškai lašinant į triušių akis. </w:t>
      </w:r>
    </w:p>
    <w:p w14:paraId="1960C807" w14:textId="77777777" w:rsidR="009B1DDD" w:rsidRPr="0082559D" w:rsidRDefault="009B1DDD" w:rsidP="009B1DDD">
      <w:pPr>
        <w:rPr>
          <w:color w:val="000000"/>
          <w:szCs w:val="22"/>
          <w:lang w:eastAsia="el-GR"/>
        </w:rPr>
      </w:pPr>
      <w:r w:rsidRPr="0082559D">
        <w:rPr>
          <w:color w:val="000000"/>
          <w:szCs w:val="22"/>
          <w:lang w:eastAsia="el-GR"/>
        </w:rPr>
        <w:t xml:space="preserve"> </w:t>
      </w:r>
    </w:p>
    <w:p w14:paraId="30E66553" w14:textId="77777777" w:rsidR="009B1DDD" w:rsidRPr="0082559D" w:rsidRDefault="009B1DDD" w:rsidP="009B1DDD">
      <w:pPr>
        <w:rPr>
          <w:color w:val="000000"/>
          <w:szCs w:val="22"/>
          <w:u w:val="single"/>
          <w:lang w:eastAsia="el-GR"/>
        </w:rPr>
      </w:pPr>
      <w:r w:rsidRPr="0082559D">
        <w:rPr>
          <w:color w:val="000000"/>
          <w:szCs w:val="22"/>
          <w:u w:val="single"/>
          <w:lang w:eastAsia="el-GR"/>
        </w:rPr>
        <w:t xml:space="preserve">Travoprostas </w:t>
      </w:r>
    </w:p>
    <w:p w14:paraId="11C9DE26" w14:textId="09FAE8B5" w:rsidR="009B1DDD" w:rsidRPr="0082559D" w:rsidRDefault="009B1DDD" w:rsidP="009B1DDD">
      <w:pPr>
        <w:rPr>
          <w:color w:val="000000"/>
          <w:szCs w:val="22"/>
          <w:lang w:eastAsia="el-GR"/>
        </w:rPr>
      </w:pPr>
      <w:r w:rsidRPr="0082559D">
        <w:rPr>
          <w:color w:val="000000"/>
          <w:szCs w:val="22"/>
          <w:lang w:eastAsia="el-GR"/>
        </w:rPr>
        <w:t>Vienerius metus du kartus per parą lašinant iki 0,012</w:t>
      </w:r>
      <w:r w:rsidR="00886331" w:rsidRPr="0082559D">
        <w:rPr>
          <w:color w:val="000000"/>
          <w:szCs w:val="22"/>
          <w:lang w:eastAsia="el-GR"/>
        </w:rPr>
        <w:t> </w:t>
      </w:r>
      <w:r w:rsidRPr="0082559D">
        <w:rPr>
          <w:color w:val="000000"/>
          <w:szCs w:val="22"/>
          <w:lang w:eastAsia="el-GR"/>
        </w:rPr>
        <w:t xml:space="preserve">% koncentracijos travoprostą į dešinę beždžionių akį, sisteminio toksiškumo nenustatyta. </w:t>
      </w:r>
    </w:p>
    <w:p w14:paraId="085C05BD" w14:textId="77777777" w:rsidR="009B1DDD" w:rsidRPr="0082559D" w:rsidRDefault="009B1DDD" w:rsidP="009B1DDD">
      <w:pPr>
        <w:rPr>
          <w:color w:val="000000"/>
          <w:szCs w:val="22"/>
          <w:lang w:eastAsia="el-GR"/>
        </w:rPr>
      </w:pPr>
      <w:r w:rsidRPr="0082559D">
        <w:rPr>
          <w:color w:val="000000"/>
          <w:szCs w:val="22"/>
          <w:lang w:eastAsia="el-GR"/>
        </w:rPr>
        <w:t xml:space="preserve"> </w:t>
      </w:r>
    </w:p>
    <w:p w14:paraId="4D54E466" w14:textId="34099474" w:rsidR="009B1DDD" w:rsidRPr="0082559D" w:rsidRDefault="009B1DDD" w:rsidP="009B1DDD">
      <w:pPr>
        <w:rPr>
          <w:color w:val="000000"/>
          <w:szCs w:val="22"/>
          <w:lang w:eastAsia="el-GR"/>
        </w:rPr>
      </w:pPr>
      <w:r w:rsidRPr="0082559D">
        <w:rPr>
          <w:color w:val="000000"/>
          <w:szCs w:val="22"/>
          <w:lang w:eastAsia="el-GR"/>
        </w:rPr>
        <w:t xml:space="preserve">Travoprosto reprodukcinio toksiškumo tyrimai buvo atlikti su žiurkėmis, pelėmis ir triušiais, naudojant </w:t>
      </w:r>
      <w:r w:rsidR="006C67CF" w:rsidRPr="0082559D">
        <w:rPr>
          <w:color w:val="000000"/>
          <w:szCs w:val="22"/>
          <w:lang w:eastAsia="el-GR"/>
        </w:rPr>
        <w:t>sisteminiu būdu</w:t>
      </w:r>
      <w:r w:rsidRPr="0082559D">
        <w:rPr>
          <w:color w:val="000000"/>
          <w:szCs w:val="22"/>
          <w:lang w:eastAsia="el-GR"/>
        </w:rPr>
        <w:t>. Gauti duomenys yra susiję su FP receptorių agonistų veikimu gimdoje ir pasireiškia labai ankstyvu embrionų mirtingumu, postimplantaciniu persileidimu</w:t>
      </w:r>
      <w:r w:rsidR="006C67CF" w:rsidRPr="0082559D">
        <w:rPr>
          <w:color w:val="000000"/>
          <w:szCs w:val="22"/>
          <w:lang w:eastAsia="el-GR"/>
        </w:rPr>
        <w:t xml:space="preserve"> ir</w:t>
      </w:r>
      <w:r w:rsidRPr="0082559D">
        <w:rPr>
          <w:color w:val="000000"/>
          <w:szCs w:val="22"/>
          <w:lang w:eastAsia="el-GR"/>
        </w:rPr>
        <w:t xml:space="preserve"> toksiškumu vaisiui. Skiriant sistemiškai travoprostą organogenezės fazėje dozėmis daugiau kaip 200 kartų didesnėmis už klinikinę nėščioms žiurkėms, jų vaisiams padaugėjo išsigimimų. Nėščių žiurkių, kurioms buvo įvesta 3H radioaktyvaus travoprosto, vaisiaus vandenyse ir audiniuose buvo užfiksuotas silpnas radioaktyvumas. Reprodukcijos ir vystymosi tyrimų metu, naudojant 1,2-6 kartus už klinikinę (iki 25</w:t>
      </w:r>
      <w:r w:rsidR="00886331" w:rsidRPr="0082559D">
        <w:rPr>
          <w:color w:val="000000"/>
          <w:szCs w:val="22"/>
          <w:lang w:eastAsia="el-GR"/>
        </w:rPr>
        <w:t> </w:t>
      </w:r>
      <w:r w:rsidRPr="0082559D">
        <w:rPr>
          <w:color w:val="000000"/>
          <w:szCs w:val="22"/>
          <w:lang w:eastAsia="el-GR"/>
        </w:rPr>
        <w:t>pg/ml) didesnes travoprosto dozes, buvo stebėti dažni žiurkių ir pelių persileidimai (atitinkamai 180</w:t>
      </w:r>
      <w:r w:rsidR="00886331" w:rsidRPr="0082559D">
        <w:rPr>
          <w:color w:val="000000"/>
          <w:szCs w:val="22"/>
          <w:lang w:eastAsia="el-GR"/>
        </w:rPr>
        <w:t> </w:t>
      </w:r>
      <w:r w:rsidRPr="0082559D">
        <w:rPr>
          <w:color w:val="000000"/>
          <w:szCs w:val="22"/>
          <w:lang w:eastAsia="el-GR"/>
        </w:rPr>
        <w:t>pg/ml ir 30</w:t>
      </w:r>
      <w:r w:rsidR="00886331" w:rsidRPr="0082559D">
        <w:rPr>
          <w:color w:val="000000"/>
          <w:szCs w:val="22"/>
          <w:lang w:eastAsia="el-GR"/>
        </w:rPr>
        <w:t> </w:t>
      </w:r>
      <w:r w:rsidRPr="0082559D">
        <w:rPr>
          <w:color w:val="000000"/>
          <w:szCs w:val="22"/>
          <w:lang w:eastAsia="el-GR"/>
        </w:rPr>
        <w:t xml:space="preserve">pg/ml plazmos). </w:t>
      </w:r>
    </w:p>
    <w:p w14:paraId="4CCAF47F" w14:textId="77777777" w:rsidR="009B1DDD" w:rsidRPr="0082559D" w:rsidRDefault="009B1DDD" w:rsidP="009B1DDD">
      <w:pPr>
        <w:ind w:left="567" w:hanging="567"/>
        <w:rPr>
          <w:color w:val="000000"/>
          <w:szCs w:val="22"/>
          <w:lang w:eastAsia="el-GR"/>
        </w:rPr>
      </w:pPr>
      <w:r w:rsidRPr="0082559D">
        <w:rPr>
          <w:color w:val="000000"/>
          <w:szCs w:val="22"/>
          <w:lang w:eastAsia="el-GR"/>
        </w:rPr>
        <w:t xml:space="preserve"> </w:t>
      </w:r>
    </w:p>
    <w:p w14:paraId="21128501" w14:textId="77777777" w:rsidR="009B1DDD" w:rsidRPr="0082559D" w:rsidRDefault="009B1DDD" w:rsidP="009B1DDD">
      <w:pPr>
        <w:rPr>
          <w:color w:val="000000"/>
          <w:szCs w:val="22"/>
          <w:u w:val="single"/>
          <w:lang w:eastAsia="el-GR"/>
        </w:rPr>
      </w:pPr>
      <w:r w:rsidRPr="0082559D">
        <w:rPr>
          <w:color w:val="000000"/>
          <w:szCs w:val="22"/>
          <w:u w:val="single"/>
          <w:lang w:eastAsia="el-GR"/>
        </w:rPr>
        <w:t xml:space="preserve">Timololis </w:t>
      </w:r>
    </w:p>
    <w:p w14:paraId="5E853B2C" w14:textId="77777777" w:rsidR="009B1DDD" w:rsidRPr="0082559D" w:rsidRDefault="009B1DDD" w:rsidP="009B1DDD">
      <w:pPr>
        <w:rPr>
          <w:color w:val="000000"/>
          <w:szCs w:val="22"/>
          <w:lang w:eastAsia="el-GR"/>
        </w:rPr>
      </w:pPr>
      <w:r w:rsidRPr="0082559D">
        <w:rPr>
          <w:color w:val="000000"/>
          <w:szCs w:val="22"/>
          <w:lang w:eastAsia="el-GR"/>
        </w:rPr>
        <w:t xml:space="preserve">Įprastinių ikiklinikinių farmakologinių saugumo, toksinio kartotinių dozių poveikio, genotoksinio bei kancerogeninio poveikio tyrimų duomenimis, specifinio pavojaus žmogui preparatas nekelia. Reprodukcinio toksiškumo tyrimų su timololiu metu buvo nustatyta vėluojanti žiurkių vaisiaus osifikacija be nepageidaujamo poveikio postnataliniam vystymuisi (dozės 7000 kartus didesnės už klinikines dozes) ir padidėjusi triušių vaisiaus rezorbcija (dozės 14000 kartų didesnės už klinikines dozes). </w:t>
      </w:r>
    </w:p>
    <w:p w14:paraId="383BEF96" w14:textId="77777777" w:rsidR="009B1DDD" w:rsidRPr="0082559D" w:rsidRDefault="009B1DDD" w:rsidP="009B1DDD">
      <w:pPr>
        <w:rPr>
          <w:noProof/>
          <w:szCs w:val="22"/>
          <w:u w:val="single"/>
        </w:rPr>
      </w:pPr>
    </w:p>
    <w:p w14:paraId="6E6316D8" w14:textId="77777777" w:rsidR="009B1DDD" w:rsidRPr="0082559D" w:rsidRDefault="009B1DDD" w:rsidP="009B1DDD">
      <w:pPr>
        <w:ind w:left="567" w:hanging="567"/>
      </w:pPr>
    </w:p>
    <w:p w14:paraId="6A705600" w14:textId="6552CD3D" w:rsidR="009B1DDD" w:rsidRPr="0082559D" w:rsidRDefault="009B1DDD" w:rsidP="009B1DDD">
      <w:pPr>
        <w:ind w:left="567" w:hanging="567"/>
        <w:outlineLvl w:val="0"/>
        <w:rPr>
          <w:b/>
        </w:rPr>
      </w:pPr>
      <w:r w:rsidRPr="0082559D">
        <w:rPr>
          <w:b/>
        </w:rPr>
        <w:t>6.</w:t>
      </w:r>
      <w:r w:rsidRPr="0082559D">
        <w:rPr>
          <w:b/>
        </w:rPr>
        <w:tab/>
        <w:t>FARMACINĖ INFORMACIJA</w:t>
      </w:r>
    </w:p>
    <w:p w14:paraId="72A02FD0" w14:textId="77777777" w:rsidR="009B1DDD" w:rsidRPr="0082559D" w:rsidRDefault="009B1DDD" w:rsidP="009B1DDD">
      <w:pPr>
        <w:ind w:left="567" w:hanging="567"/>
      </w:pPr>
    </w:p>
    <w:p w14:paraId="06573B66" w14:textId="77777777" w:rsidR="009B1DDD" w:rsidRPr="0082559D" w:rsidRDefault="009B1DDD" w:rsidP="009B1DDD">
      <w:pPr>
        <w:keepNext/>
        <w:tabs>
          <w:tab w:val="left" w:pos="567"/>
        </w:tabs>
        <w:outlineLvl w:val="1"/>
        <w:rPr>
          <w:b/>
          <w:bCs/>
          <w:iCs/>
          <w:snapToGrid w:val="0"/>
          <w:szCs w:val="28"/>
        </w:rPr>
      </w:pPr>
      <w:r w:rsidRPr="0082559D">
        <w:rPr>
          <w:b/>
          <w:bCs/>
          <w:iCs/>
          <w:snapToGrid w:val="0"/>
          <w:szCs w:val="28"/>
        </w:rPr>
        <w:t>6.1</w:t>
      </w:r>
      <w:r w:rsidRPr="0082559D">
        <w:rPr>
          <w:b/>
          <w:bCs/>
          <w:iCs/>
          <w:snapToGrid w:val="0"/>
          <w:szCs w:val="28"/>
        </w:rPr>
        <w:tab/>
        <w:t>Pagalbinių medžiagų sąrašas</w:t>
      </w:r>
    </w:p>
    <w:p w14:paraId="5B8E5CD8" w14:textId="77777777" w:rsidR="009B1DDD" w:rsidRPr="0082559D" w:rsidRDefault="009B1DDD" w:rsidP="009B1DDD"/>
    <w:p w14:paraId="7F8CAB6C" w14:textId="77777777" w:rsidR="009B1DDD" w:rsidRPr="0082559D" w:rsidRDefault="009B1DDD" w:rsidP="009B1DDD">
      <w:pPr>
        <w:tabs>
          <w:tab w:val="left" w:pos="567"/>
        </w:tabs>
        <w:rPr>
          <w:szCs w:val="20"/>
        </w:rPr>
      </w:pPr>
      <w:r w:rsidRPr="0082559D">
        <w:rPr>
          <w:szCs w:val="20"/>
        </w:rPr>
        <w:t>Benzalkonio chloridas</w:t>
      </w:r>
      <w:r w:rsidRPr="0082559D">
        <w:rPr>
          <w:noProof/>
          <w:szCs w:val="22"/>
        </w:rPr>
        <w:t xml:space="preserve"> </w:t>
      </w:r>
    </w:p>
    <w:p w14:paraId="52995016" w14:textId="77777777" w:rsidR="009B1DDD" w:rsidRPr="0082559D" w:rsidRDefault="009B1DDD" w:rsidP="009B1DDD">
      <w:pPr>
        <w:tabs>
          <w:tab w:val="left" w:pos="567"/>
        </w:tabs>
        <w:rPr>
          <w:szCs w:val="20"/>
        </w:rPr>
      </w:pPr>
      <w:r w:rsidRPr="0082559D">
        <w:rPr>
          <w:szCs w:val="20"/>
        </w:rPr>
        <w:t xml:space="preserve">Makrogolglicerolio hidroksistearatas </w:t>
      </w:r>
      <w:r w:rsidRPr="0082559D">
        <w:rPr>
          <w:noProof/>
          <w:szCs w:val="22"/>
        </w:rPr>
        <w:t>40</w:t>
      </w:r>
    </w:p>
    <w:p w14:paraId="5EA22D96" w14:textId="77777777" w:rsidR="009B1DDD" w:rsidRPr="0082559D" w:rsidRDefault="009B1DDD" w:rsidP="009B1DDD">
      <w:pPr>
        <w:tabs>
          <w:tab w:val="left" w:pos="567"/>
        </w:tabs>
        <w:rPr>
          <w:szCs w:val="20"/>
        </w:rPr>
      </w:pPr>
      <w:r w:rsidRPr="0082559D">
        <w:rPr>
          <w:szCs w:val="20"/>
        </w:rPr>
        <w:t>Trometamolis</w:t>
      </w:r>
    </w:p>
    <w:p w14:paraId="0EBBCC48" w14:textId="77777777" w:rsidR="009B1DDD" w:rsidRPr="0082559D" w:rsidRDefault="009B1DDD" w:rsidP="009B1DDD">
      <w:pPr>
        <w:tabs>
          <w:tab w:val="left" w:pos="567"/>
        </w:tabs>
        <w:rPr>
          <w:szCs w:val="20"/>
        </w:rPr>
      </w:pPr>
      <w:r w:rsidRPr="0082559D">
        <w:rPr>
          <w:szCs w:val="20"/>
        </w:rPr>
        <w:t>Dinatrio edetatas</w:t>
      </w:r>
    </w:p>
    <w:p w14:paraId="55989223" w14:textId="77777777" w:rsidR="009B1DDD" w:rsidRPr="0082559D" w:rsidRDefault="009B1DDD" w:rsidP="009B1DDD">
      <w:pPr>
        <w:tabs>
          <w:tab w:val="left" w:pos="567"/>
        </w:tabs>
        <w:rPr>
          <w:szCs w:val="20"/>
        </w:rPr>
      </w:pPr>
      <w:r w:rsidRPr="0082559D">
        <w:rPr>
          <w:szCs w:val="20"/>
        </w:rPr>
        <w:t>Boro rūgštis (E284)</w:t>
      </w:r>
    </w:p>
    <w:p w14:paraId="592B3A74" w14:textId="77777777" w:rsidR="009B1DDD" w:rsidRPr="0082559D" w:rsidRDefault="009B1DDD" w:rsidP="009B1DDD">
      <w:pPr>
        <w:tabs>
          <w:tab w:val="left" w:pos="567"/>
        </w:tabs>
        <w:rPr>
          <w:szCs w:val="20"/>
        </w:rPr>
      </w:pPr>
      <w:r w:rsidRPr="0082559D">
        <w:rPr>
          <w:szCs w:val="20"/>
        </w:rPr>
        <w:t>Mannitolis (E421)</w:t>
      </w:r>
    </w:p>
    <w:p w14:paraId="6A6E6A00" w14:textId="77777777" w:rsidR="009B1DDD" w:rsidRPr="0082559D" w:rsidRDefault="009B1DDD" w:rsidP="009B1DDD">
      <w:pPr>
        <w:tabs>
          <w:tab w:val="left" w:pos="567"/>
        </w:tabs>
        <w:rPr>
          <w:szCs w:val="20"/>
        </w:rPr>
      </w:pPr>
      <w:r w:rsidRPr="0082559D">
        <w:rPr>
          <w:szCs w:val="20"/>
        </w:rPr>
        <w:t>Natrio hidroksidas (pH koregavimui)</w:t>
      </w:r>
    </w:p>
    <w:p w14:paraId="28E5777D" w14:textId="77777777" w:rsidR="009B1DDD" w:rsidRPr="0082559D" w:rsidRDefault="009B1DDD" w:rsidP="009B1DDD">
      <w:pPr>
        <w:tabs>
          <w:tab w:val="left" w:pos="567"/>
        </w:tabs>
        <w:rPr>
          <w:szCs w:val="20"/>
        </w:rPr>
      </w:pPr>
      <w:r w:rsidRPr="0082559D">
        <w:rPr>
          <w:szCs w:val="20"/>
        </w:rPr>
        <w:t>Išgrynintas vanduo</w:t>
      </w:r>
    </w:p>
    <w:p w14:paraId="0625C90F" w14:textId="77777777" w:rsidR="009B1DDD" w:rsidRPr="0082559D" w:rsidRDefault="009B1DDD" w:rsidP="009B1DDD">
      <w:pPr>
        <w:ind w:left="567" w:hanging="567"/>
      </w:pPr>
    </w:p>
    <w:p w14:paraId="729F0556" w14:textId="77777777" w:rsidR="009B1DDD" w:rsidRPr="0082559D" w:rsidRDefault="009B1DDD" w:rsidP="009B1DDD">
      <w:pPr>
        <w:keepNext/>
        <w:tabs>
          <w:tab w:val="left" w:pos="567"/>
        </w:tabs>
        <w:outlineLvl w:val="1"/>
        <w:rPr>
          <w:b/>
          <w:bCs/>
          <w:iCs/>
          <w:snapToGrid w:val="0"/>
          <w:szCs w:val="28"/>
        </w:rPr>
      </w:pPr>
      <w:r w:rsidRPr="0082559D">
        <w:rPr>
          <w:b/>
          <w:bCs/>
          <w:iCs/>
          <w:snapToGrid w:val="0"/>
          <w:szCs w:val="28"/>
        </w:rPr>
        <w:t>6.2</w:t>
      </w:r>
      <w:r w:rsidRPr="0082559D">
        <w:rPr>
          <w:b/>
          <w:bCs/>
          <w:iCs/>
          <w:snapToGrid w:val="0"/>
          <w:szCs w:val="28"/>
        </w:rPr>
        <w:tab/>
        <w:t>Nesuderinamumas</w:t>
      </w:r>
    </w:p>
    <w:p w14:paraId="599C999E" w14:textId="77777777" w:rsidR="009B1DDD" w:rsidRPr="0082559D" w:rsidRDefault="009B1DDD" w:rsidP="009B1DDD">
      <w:pPr>
        <w:ind w:left="567" w:hanging="567"/>
      </w:pPr>
    </w:p>
    <w:p w14:paraId="67BE3975" w14:textId="77777777" w:rsidR="009B1DDD" w:rsidRPr="0082559D" w:rsidRDefault="009B1DDD" w:rsidP="009B1DDD">
      <w:pPr>
        <w:ind w:left="567" w:hanging="567"/>
      </w:pPr>
      <w:r w:rsidRPr="0082559D">
        <w:t>Duomenys nebūtini.</w:t>
      </w:r>
    </w:p>
    <w:p w14:paraId="07AF2F66" w14:textId="77777777" w:rsidR="009B1DDD" w:rsidRPr="0082559D" w:rsidRDefault="009B1DDD" w:rsidP="009B1DDD">
      <w:pPr>
        <w:ind w:left="567" w:hanging="567"/>
      </w:pPr>
    </w:p>
    <w:p w14:paraId="66BA1320" w14:textId="77777777" w:rsidR="009B1DDD" w:rsidRPr="0082559D" w:rsidRDefault="009B1DDD" w:rsidP="009B1DDD">
      <w:pPr>
        <w:keepNext/>
        <w:tabs>
          <w:tab w:val="left" w:pos="567"/>
        </w:tabs>
        <w:outlineLvl w:val="1"/>
        <w:rPr>
          <w:b/>
          <w:bCs/>
          <w:iCs/>
          <w:snapToGrid w:val="0"/>
          <w:szCs w:val="28"/>
        </w:rPr>
      </w:pPr>
      <w:r w:rsidRPr="0082559D">
        <w:rPr>
          <w:b/>
          <w:bCs/>
          <w:iCs/>
          <w:snapToGrid w:val="0"/>
          <w:szCs w:val="28"/>
        </w:rPr>
        <w:t>6.3</w:t>
      </w:r>
      <w:r w:rsidRPr="0082559D">
        <w:rPr>
          <w:b/>
          <w:bCs/>
          <w:iCs/>
          <w:snapToGrid w:val="0"/>
          <w:szCs w:val="28"/>
        </w:rPr>
        <w:tab/>
        <w:t>Tinkamumo laikas</w:t>
      </w:r>
    </w:p>
    <w:p w14:paraId="0B7C9FE0" w14:textId="77777777" w:rsidR="009B1DDD" w:rsidRPr="0082559D" w:rsidRDefault="009B1DDD" w:rsidP="009B1DDD">
      <w:pPr>
        <w:ind w:left="567" w:hanging="567"/>
      </w:pPr>
    </w:p>
    <w:p w14:paraId="470E0168" w14:textId="77777777" w:rsidR="009B1DDD" w:rsidRPr="0082559D" w:rsidRDefault="009B1DDD" w:rsidP="009B1DDD">
      <w:pPr>
        <w:ind w:left="567" w:hanging="567"/>
      </w:pPr>
      <w:r w:rsidRPr="0082559D">
        <w:t>3 metai</w:t>
      </w:r>
    </w:p>
    <w:p w14:paraId="7F58D2FC" w14:textId="77777777" w:rsidR="009B1DDD" w:rsidRPr="0082559D" w:rsidRDefault="009B1DDD" w:rsidP="009B1DDD">
      <w:pPr>
        <w:ind w:left="567" w:hanging="567"/>
      </w:pPr>
      <w:r w:rsidRPr="0082559D">
        <w:rPr>
          <w:szCs w:val="22"/>
        </w:rPr>
        <w:t>Išmesti praėjus 4 savaitėms po pirmojo atidarymo.</w:t>
      </w:r>
    </w:p>
    <w:p w14:paraId="0DA31672" w14:textId="77777777" w:rsidR="009B1DDD" w:rsidRPr="0082559D" w:rsidRDefault="009B1DDD" w:rsidP="009B1DDD">
      <w:pPr>
        <w:ind w:left="567" w:hanging="567"/>
      </w:pPr>
    </w:p>
    <w:p w14:paraId="44A0C17F" w14:textId="77777777" w:rsidR="009B1DDD" w:rsidRPr="0082559D" w:rsidRDefault="009B1DDD" w:rsidP="009B1DDD">
      <w:pPr>
        <w:keepNext/>
        <w:tabs>
          <w:tab w:val="left" w:pos="567"/>
        </w:tabs>
        <w:outlineLvl w:val="1"/>
        <w:rPr>
          <w:b/>
          <w:bCs/>
          <w:iCs/>
          <w:snapToGrid w:val="0"/>
          <w:szCs w:val="28"/>
        </w:rPr>
      </w:pPr>
      <w:r w:rsidRPr="0082559D">
        <w:rPr>
          <w:b/>
          <w:bCs/>
          <w:iCs/>
          <w:snapToGrid w:val="0"/>
          <w:szCs w:val="28"/>
        </w:rPr>
        <w:t>6.4</w:t>
      </w:r>
      <w:r w:rsidRPr="0082559D">
        <w:rPr>
          <w:b/>
          <w:bCs/>
          <w:iCs/>
          <w:snapToGrid w:val="0"/>
          <w:szCs w:val="28"/>
        </w:rPr>
        <w:tab/>
        <w:t>Specialios laikymo sąlygos</w:t>
      </w:r>
    </w:p>
    <w:p w14:paraId="662BF3CF" w14:textId="77777777" w:rsidR="009B1DDD" w:rsidRPr="0082559D" w:rsidRDefault="009B1DDD" w:rsidP="009B1DDD">
      <w:pPr>
        <w:rPr>
          <w:i/>
          <w:iCs/>
        </w:rPr>
      </w:pPr>
    </w:p>
    <w:p w14:paraId="3F3541C3" w14:textId="77777777" w:rsidR="009B1DDD" w:rsidRPr="0082559D" w:rsidRDefault="009B1DDD" w:rsidP="009B1DDD">
      <w:pPr>
        <w:numPr>
          <w:ilvl w:val="12"/>
          <w:numId w:val="0"/>
        </w:numPr>
        <w:ind w:right="-2"/>
        <w:rPr>
          <w:noProof/>
        </w:rPr>
      </w:pPr>
      <w:r w:rsidRPr="0082559D">
        <w:rPr>
          <w:noProof/>
        </w:rPr>
        <w:t>Prieš atidarant, šio vaistinio preparato laikymui specialių temperatūros sąlygų nereikalaujama. Buteliuką laikyti paketėlyje, kad vaistinis preparatas būtų apsaugotas nuo šviesos.</w:t>
      </w:r>
    </w:p>
    <w:p w14:paraId="7928AF73" w14:textId="77777777" w:rsidR="009B1DDD" w:rsidRPr="0082559D" w:rsidRDefault="009B1DDD" w:rsidP="009B1DDD">
      <w:pPr>
        <w:numPr>
          <w:ilvl w:val="12"/>
          <w:numId w:val="0"/>
        </w:numPr>
        <w:ind w:right="-2"/>
        <w:rPr>
          <w:noProof/>
        </w:rPr>
      </w:pPr>
    </w:p>
    <w:p w14:paraId="28DFD846" w14:textId="77777777" w:rsidR="009B1DDD" w:rsidRPr="0082559D" w:rsidRDefault="009B1DDD" w:rsidP="009B1DDD">
      <w:pPr>
        <w:numPr>
          <w:ilvl w:val="12"/>
          <w:numId w:val="0"/>
        </w:numPr>
        <w:ind w:right="-2"/>
        <w:rPr>
          <w:noProof/>
        </w:rPr>
      </w:pPr>
      <w:r w:rsidRPr="0082559D">
        <w:rPr>
          <w:noProof/>
        </w:rPr>
        <w:t>Po pirmojo atidarymo, šiam vaistiniam preparatui specialių laikymo sąlygų nereikia.</w:t>
      </w:r>
    </w:p>
    <w:p w14:paraId="2E78B4E5" w14:textId="77777777" w:rsidR="009B1DDD" w:rsidRPr="0082559D" w:rsidRDefault="009B1DDD" w:rsidP="009B1DDD">
      <w:pPr>
        <w:ind w:left="567" w:hanging="567"/>
      </w:pPr>
    </w:p>
    <w:p w14:paraId="67C08942" w14:textId="77777777" w:rsidR="009B1DDD" w:rsidRPr="0082559D" w:rsidRDefault="009B1DDD" w:rsidP="009B1DDD">
      <w:pPr>
        <w:keepNext/>
        <w:tabs>
          <w:tab w:val="left" w:pos="567"/>
        </w:tabs>
        <w:outlineLvl w:val="1"/>
        <w:rPr>
          <w:b/>
          <w:bCs/>
          <w:iCs/>
          <w:snapToGrid w:val="0"/>
          <w:szCs w:val="28"/>
        </w:rPr>
      </w:pPr>
      <w:r w:rsidRPr="0082559D">
        <w:rPr>
          <w:b/>
          <w:bCs/>
          <w:iCs/>
          <w:snapToGrid w:val="0"/>
          <w:szCs w:val="28"/>
        </w:rPr>
        <w:lastRenderedPageBreak/>
        <w:t>6.5</w:t>
      </w:r>
      <w:r w:rsidRPr="0082559D">
        <w:rPr>
          <w:b/>
          <w:bCs/>
          <w:iCs/>
          <w:snapToGrid w:val="0"/>
          <w:szCs w:val="28"/>
        </w:rPr>
        <w:tab/>
        <w:t>Talpyklės pobūdis ir jos turinys</w:t>
      </w:r>
    </w:p>
    <w:p w14:paraId="605EA189" w14:textId="77777777" w:rsidR="009B1DDD" w:rsidRPr="0082559D" w:rsidRDefault="009B1DDD" w:rsidP="009B1DDD">
      <w:pPr>
        <w:ind w:left="567" w:hanging="567"/>
      </w:pPr>
    </w:p>
    <w:p w14:paraId="2967E893" w14:textId="4B1DD8D7" w:rsidR="009B1DDD" w:rsidRPr="0082559D" w:rsidRDefault="009B1DDD" w:rsidP="009B1DDD">
      <w:pPr>
        <w:tabs>
          <w:tab w:val="left" w:pos="567"/>
        </w:tabs>
        <w:rPr>
          <w:szCs w:val="20"/>
        </w:rPr>
      </w:pPr>
      <w:r w:rsidRPr="0082559D">
        <w:rPr>
          <w:szCs w:val="20"/>
        </w:rPr>
        <w:t>5 ml talpos polipropileno buteliukas su bespalviu MTPE antgaliu ir baltu matiniu DTPE</w:t>
      </w:r>
      <w:r w:rsidR="006C67CF" w:rsidRPr="0082559D">
        <w:rPr>
          <w:szCs w:val="20"/>
        </w:rPr>
        <w:t xml:space="preserve"> arba </w:t>
      </w:r>
      <w:r w:rsidRPr="0082559D">
        <w:rPr>
          <w:szCs w:val="20"/>
        </w:rPr>
        <w:t>MTPE dangteliu su apsaugine plomba. Kiekvienas buteliukas yra įdėtas į paketėlį. Kiekviename buteliuke yra 2,5 ml tirpalo.</w:t>
      </w:r>
    </w:p>
    <w:p w14:paraId="12522726" w14:textId="77777777" w:rsidR="009B1DDD" w:rsidRPr="0082559D" w:rsidRDefault="009B1DDD" w:rsidP="009B1DDD">
      <w:pPr>
        <w:tabs>
          <w:tab w:val="left" w:pos="567"/>
        </w:tabs>
        <w:rPr>
          <w:szCs w:val="20"/>
        </w:rPr>
      </w:pPr>
    </w:p>
    <w:p w14:paraId="74B484D0" w14:textId="77777777" w:rsidR="009B1DDD" w:rsidRPr="0082559D" w:rsidRDefault="009B1DDD" w:rsidP="009B1DDD">
      <w:pPr>
        <w:tabs>
          <w:tab w:val="left" w:pos="567"/>
        </w:tabs>
        <w:rPr>
          <w:color w:val="000000"/>
          <w:szCs w:val="22"/>
          <w:lang w:eastAsia="el-GR"/>
        </w:rPr>
      </w:pPr>
      <w:r w:rsidRPr="0082559D">
        <w:rPr>
          <w:color w:val="000000"/>
          <w:szCs w:val="22"/>
          <w:lang w:eastAsia="el-GR"/>
        </w:rPr>
        <w:t>Pakuotės dydžiai: 1, 3 ar 6 buteliukai.</w:t>
      </w:r>
    </w:p>
    <w:p w14:paraId="4C581F9D" w14:textId="77777777" w:rsidR="009B1DDD" w:rsidRPr="0082559D" w:rsidRDefault="009B1DDD" w:rsidP="009B1DDD">
      <w:pPr>
        <w:tabs>
          <w:tab w:val="left" w:pos="567"/>
        </w:tabs>
        <w:rPr>
          <w:color w:val="000000"/>
          <w:szCs w:val="22"/>
          <w:lang w:eastAsia="el-GR"/>
        </w:rPr>
      </w:pPr>
      <w:r w:rsidRPr="0082559D">
        <w:rPr>
          <w:color w:val="000000"/>
          <w:szCs w:val="22"/>
          <w:lang w:eastAsia="el-GR"/>
        </w:rPr>
        <w:t>Gali būti tiekiamos ne visų dydžių pakuotės.</w:t>
      </w:r>
    </w:p>
    <w:p w14:paraId="6BC1B435" w14:textId="77777777" w:rsidR="009B1DDD" w:rsidRPr="0082559D" w:rsidRDefault="009B1DDD" w:rsidP="009B1DDD">
      <w:pPr>
        <w:tabs>
          <w:tab w:val="left" w:pos="567"/>
        </w:tabs>
        <w:rPr>
          <w:color w:val="000000"/>
          <w:szCs w:val="22"/>
          <w:lang w:eastAsia="el-GR"/>
        </w:rPr>
      </w:pPr>
    </w:p>
    <w:p w14:paraId="012B3DDC" w14:textId="77777777" w:rsidR="009B1DDD" w:rsidRPr="0082559D" w:rsidRDefault="009B1DDD" w:rsidP="009B1DDD">
      <w:pPr>
        <w:keepNext/>
        <w:tabs>
          <w:tab w:val="left" w:pos="567"/>
        </w:tabs>
        <w:outlineLvl w:val="1"/>
        <w:rPr>
          <w:b/>
          <w:bCs/>
          <w:iCs/>
          <w:snapToGrid w:val="0"/>
          <w:szCs w:val="28"/>
        </w:rPr>
      </w:pPr>
      <w:r w:rsidRPr="0082559D">
        <w:rPr>
          <w:b/>
          <w:bCs/>
          <w:iCs/>
          <w:snapToGrid w:val="0"/>
          <w:szCs w:val="28"/>
        </w:rPr>
        <w:t>6.6</w:t>
      </w:r>
      <w:r w:rsidRPr="0082559D">
        <w:rPr>
          <w:b/>
          <w:bCs/>
          <w:iCs/>
          <w:snapToGrid w:val="0"/>
          <w:szCs w:val="28"/>
        </w:rPr>
        <w:tab/>
      </w:r>
      <w:r w:rsidRPr="0082559D">
        <w:rPr>
          <w:iCs/>
          <w:snapToGrid w:val="0"/>
          <w:szCs w:val="28"/>
        </w:rPr>
        <w:t>Specialūs reikalavimai atliekoms tvarkyti</w:t>
      </w:r>
    </w:p>
    <w:p w14:paraId="72F0C3E9" w14:textId="77777777" w:rsidR="009B1DDD" w:rsidRPr="0082559D" w:rsidRDefault="009B1DDD" w:rsidP="009B1DDD">
      <w:pPr>
        <w:ind w:left="567" w:hanging="567"/>
        <w:rPr>
          <w:b/>
        </w:rPr>
      </w:pPr>
      <w:r w:rsidRPr="0082559D">
        <w:rPr>
          <w:b/>
        </w:rPr>
        <w:t xml:space="preserve"> </w:t>
      </w:r>
    </w:p>
    <w:p w14:paraId="1998BB2F" w14:textId="77777777" w:rsidR="009B1DDD" w:rsidRPr="0082559D" w:rsidRDefault="009B1DDD" w:rsidP="009B1DDD">
      <w:pPr>
        <w:ind w:left="567" w:hanging="567"/>
      </w:pPr>
      <w:r w:rsidRPr="0082559D">
        <w:t>Specialių reikalavimų nėra.</w:t>
      </w:r>
    </w:p>
    <w:p w14:paraId="1351AA8E" w14:textId="77777777" w:rsidR="009B1DDD" w:rsidRPr="0082559D" w:rsidRDefault="009B1DDD" w:rsidP="009B1DDD">
      <w:pPr>
        <w:ind w:left="567" w:hanging="567"/>
      </w:pPr>
      <w:r w:rsidRPr="0082559D">
        <w:rPr>
          <w:noProof/>
        </w:rPr>
        <w:t>Nesuvartotą</w:t>
      </w:r>
      <w:r w:rsidRPr="0082559D">
        <w:t xml:space="preserve"> vaistinį preparatą ar atliekas reikia </w:t>
      </w:r>
      <w:r w:rsidRPr="0082559D">
        <w:rPr>
          <w:noProof/>
        </w:rPr>
        <w:t>tvarkyti</w:t>
      </w:r>
      <w:r w:rsidRPr="0082559D">
        <w:t xml:space="preserve"> laikantis vietinių reikalavimų.</w:t>
      </w:r>
    </w:p>
    <w:p w14:paraId="3F08D111" w14:textId="77777777" w:rsidR="009B1DDD" w:rsidRPr="0082559D" w:rsidRDefault="009B1DDD" w:rsidP="009B1DDD">
      <w:pPr>
        <w:ind w:left="567" w:hanging="567"/>
      </w:pPr>
    </w:p>
    <w:p w14:paraId="50495DF4" w14:textId="77777777" w:rsidR="009B1DDD" w:rsidRPr="0082559D" w:rsidRDefault="009B1DDD" w:rsidP="009B1DDD">
      <w:pPr>
        <w:ind w:left="567" w:hanging="567"/>
      </w:pPr>
    </w:p>
    <w:p w14:paraId="29A63F3F" w14:textId="77777777" w:rsidR="009B1DDD" w:rsidRPr="0082559D" w:rsidRDefault="009B1DDD" w:rsidP="009B1DDD">
      <w:pPr>
        <w:ind w:left="567" w:hanging="567"/>
        <w:outlineLvl w:val="0"/>
        <w:rPr>
          <w:b/>
        </w:rPr>
      </w:pPr>
      <w:r w:rsidRPr="0082559D">
        <w:rPr>
          <w:b/>
        </w:rPr>
        <w:t>7.</w:t>
      </w:r>
      <w:r w:rsidRPr="0082559D">
        <w:rPr>
          <w:b/>
        </w:rPr>
        <w:tab/>
        <w:t>REGISTRUOTOJAS</w:t>
      </w:r>
    </w:p>
    <w:p w14:paraId="69D5130D" w14:textId="77777777" w:rsidR="009B1DDD" w:rsidRPr="0082559D" w:rsidRDefault="009B1DDD" w:rsidP="009B1DDD"/>
    <w:p w14:paraId="2E48B849" w14:textId="77777777" w:rsidR="009B1DDD" w:rsidRPr="0082559D" w:rsidRDefault="009B1DDD" w:rsidP="009B1DDD">
      <w:pPr>
        <w:rPr>
          <w:color w:val="000000"/>
          <w:szCs w:val="22"/>
          <w:lang w:eastAsia="en-GB"/>
        </w:rPr>
      </w:pPr>
      <w:r w:rsidRPr="0082559D">
        <w:rPr>
          <w:color w:val="000000"/>
          <w:szCs w:val="22"/>
          <w:lang w:eastAsia="en-GB"/>
        </w:rPr>
        <w:t>STADA Arzneimittel AG</w:t>
      </w:r>
    </w:p>
    <w:p w14:paraId="36D284D6" w14:textId="77777777" w:rsidR="009B1DDD" w:rsidRPr="0082559D" w:rsidRDefault="009B1DDD" w:rsidP="009B1DDD">
      <w:pPr>
        <w:rPr>
          <w:color w:val="000000"/>
          <w:szCs w:val="22"/>
          <w:lang w:eastAsia="en-GB"/>
        </w:rPr>
      </w:pPr>
      <w:r w:rsidRPr="0082559D">
        <w:rPr>
          <w:color w:val="000000"/>
          <w:szCs w:val="22"/>
          <w:lang w:eastAsia="en-GB"/>
        </w:rPr>
        <w:t>Stadastrasse 2-18</w:t>
      </w:r>
    </w:p>
    <w:p w14:paraId="453EE80C" w14:textId="77777777" w:rsidR="009B1DDD" w:rsidRPr="0082559D" w:rsidRDefault="009B1DDD" w:rsidP="009B1DDD">
      <w:pPr>
        <w:tabs>
          <w:tab w:val="left" w:pos="1296"/>
        </w:tabs>
        <w:autoSpaceDE w:val="0"/>
        <w:autoSpaceDN w:val="0"/>
        <w:adjustRightInd w:val="0"/>
        <w:jc w:val="both"/>
        <w:rPr>
          <w:color w:val="000000"/>
          <w:szCs w:val="22"/>
          <w:lang w:eastAsia="en-GB"/>
        </w:rPr>
      </w:pPr>
      <w:r w:rsidRPr="0082559D">
        <w:rPr>
          <w:color w:val="000000"/>
          <w:szCs w:val="22"/>
          <w:lang w:eastAsia="en-GB"/>
        </w:rPr>
        <w:t>D-61118 Bad Vilbel</w:t>
      </w:r>
    </w:p>
    <w:p w14:paraId="1958FA31" w14:textId="77777777" w:rsidR="009B1DDD" w:rsidRPr="0082559D" w:rsidRDefault="009B1DDD" w:rsidP="009B1DDD">
      <w:pPr>
        <w:tabs>
          <w:tab w:val="left" w:pos="1296"/>
        </w:tabs>
        <w:autoSpaceDE w:val="0"/>
        <w:autoSpaceDN w:val="0"/>
        <w:adjustRightInd w:val="0"/>
        <w:jc w:val="both"/>
        <w:rPr>
          <w:color w:val="000000"/>
          <w:szCs w:val="22"/>
          <w:lang w:eastAsia="en-GB"/>
        </w:rPr>
      </w:pPr>
      <w:r w:rsidRPr="0082559D">
        <w:rPr>
          <w:color w:val="000000"/>
          <w:szCs w:val="22"/>
          <w:lang w:eastAsia="en-GB"/>
        </w:rPr>
        <w:t>Vokietija</w:t>
      </w:r>
    </w:p>
    <w:p w14:paraId="0582D783" w14:textId="77777777" w:rsidR="009B1DDD" w:rsidRPr="0082559D" w:rsidRDefault="009B1DDD" w:rsidP="009B1DDD">
      <w:pPr>
        <w:ind w:left="567" w:hanging="567"/>
      </w:pPr>
    </w:p>
    <w:p w14:paraId="0792686D" w14:textId="77777777" w:rsidR="009B1DDD" w:rsidRPr="0082559D" w:rsidRDefault="009B1DDD" w:rsidP="009B1DDD">
      <w:pPr>
        <w:ind w:left="567" w:hanging="567"/>
      </w:pPr>
    </w:p>
    <w:p w14:paraId="16BCDB0B" w14:textId="6F5BA373" w:rsidR="009B1DDD" w:rsidRPr="0082559D" w:rsidRDefault="009B1DDD" w:rsidP="009B1DDD">
      <w:pPr>
        <w:ind w:left="567" w:hanging="567"/>
        <w:outlineLvl w:val="0"/>
        <w:rPr>
          <w:b/>
        </w:rPr>
      </w:pPr>
      <w:r w:rsidRPr="0082559D">
        <w:rPr>
          <w:b/>
        </w:rPr>
        <w:t>8.</w:t>
      </w:r>
      <w:r w:rsidRPr="0082559D">
        <w:rPr>
          <w:b/>
        </w:rPr>
        <w:tab/>
        <w:t>REGISTRACIJOS PAŽYMĖJIMO NUMERIS (-IAI)</w:t>
      </w:r>
    </w:p>
    <w:p w14:paraId="662BE65F" w14:textId="77777777" w:rsidR="009B1DDD" w:rsidRPr="0082559D" w:rsidRDefault="009B1DDD" w:rsidP="009B1DDD">
      <w:pPr>
        <w:rPr>
          <w:i/>
        </w:rPr>
      </w:pPr>
    </w:p>
    <w:p w14:paraId="6904040B" w14:textId="77777777" w:rsidR="00D51BA9" w:rsidRDefault="00D51BA9" w:rsidP="00D51BA9">
      <w:pPr>
        <w:ind w:left="567" w:hanging="567"/>
      </w:pPr>
      <w:r>
        <w:t>LT/1/17/4146/001 – N1</w:t>
      </w:r>
    </w:p>
    <w:p w14:paraId="5A1BFF5F" w14:textId="77777777" w:rsidR="00D51BA9" w:rsidRDefault="00D51BA9" w:rsidP="00D51BA9">
      <w:pPr>
        <w:ind w:left="567" w:hanging="567"/>
      </w:pPr>
      <w:r>
        <w:t>LT/1/17/4146/002 – N3</w:t>
      </w:r>
    </w:p>
    <w:p w14:paraId="1EBE3A27" w14:textId="29D1B110" w:rsidR="009B1DDD" w:rsidRDefault="00D51BA9" w:rsidP="00D51BA9">
      <w:pPr>
        <w:ind w:left="567" w:hanging="567"/>
      </w:pPr>
      <w:r>
        <w:t>LT/1/17/4146/003 – N6</w:t>
      </w:r>
    </w:p>
    <w:p w14:paraId="6C826E14" w14:textId="77777777" w:rsidR="00D51BA9" w:rsidRPr="0082559D" w:rsidRDefault="00D51BA9" w:rsidP="00D51BA9">
      <w:pPr>
        <w:ind w:left="567" w:hanging="567"/>
      </w:pPr>
    </w:p>
    <w:p w14:paraId="02C9B7A6" w14:textId="77777777" w:rsidR="009B1DDD" w:rsidRPr="0082559D" w:rsidRDefault="009B1DDD" w:rsidP="009B1DDD">
      <w:pPr>
        <w:ind w:left="567" w:hanging="567"/>
      </w:pPr>
    </w:p>
    <w:p w14:paraId="0F9707BE" w14:textId="77777777" w:rsidR="009B1DDD" w:rsidRPr="0082559D" w:rsidRDefault="009B1DDD" w:rsidP="009B1DDD">
      <w:pPr>
        <w:ind w:left="567" w:hanging="567"/>
        <w:outlineLvl w:val="0"/>
        <w:rPr>
          <w:b/>
        </w:rPr>
      </w:pPr>
      <w:r w:rsidRPr="0082559D">
        <w:rPr>
          <w:b/>
        </w:rPr>
        <w:t>9.</w:t>
      </w:r>
      <w:r w:rsidRPr="0082559D">
        <w:rPr>
          <w:b/>
        </w:rPr>
        <w:tab/>
        <w:t>REGISTRAVIMO / PERREGISTRAVIMO data</w:t>
      </w:r>
    </w:p>
    <w:p w14:paraId="3010AC7D" w14:textId="77777777" w:rsidR="009B1DDD" w:rsidRPr="0082559D" w:rsidRDefault="009B1DDD" w:rsidP="009B1DDD">
      <w:pPr>
        <w:ind w:left="567" w:hanging="567"/>
        <w:rPr>
          <w:b/>
          <w:caps/>
        </w:rPr>
      </w:pPr>
    </w:p>
    <w:p w14:paraId="0AB60530" w14:textId="62E60D0B" w:rsidR="009B1DDD" w:rsidRPr="0082559D" w:rsidRDefault="009B1DDD" w:rsidP="009B1DDD">
      <w:r w:rsidRPr="0082559D">
        <w:rPr>
          <w:noProof/>
          <w:snapToGrid w:val="0"/>
        </w:rPr>
        <w:t xml:space="preserve">Registravimo data </w:t>
      </w:r>
      <w:r w:rsidRPr="0082559D">
        <w:t>2017 m. spalio mėn. 9 d.</w:t>
      </w:r>
    </w:p>
    <w:p w14:paraId="2E8F4905" w14:textId="7AA4972E" w:rsidR="00497EAF" w:rsidRPr="0082559D" w:rsidRDefault="00497EAF" w:rsidP="009B1DDD">
      <w:pPr>
        <w:rPr>
          <w:szCs w:val="22"/>
        </w:rPr>
      </w:pPr>
      <w:r w:rsidRPr="0082559D">
        <w:t xml:space="preserve">Paskutinio perregistravimo data </w:t>
      </w:r>
      <w:r w:rsidR="00D51BA9">
        <w:t>2022 m. liepos 8 d.</w:t>
      </w:r>
    </w:p>
    <w:p w14:paraId="03F1CABF" w14:textId="77777777" w:rsidR="009B1DDD" w:rsidRPr="0082559D" w:rsidRDefault="009B1DDD" w:rsidP="009B1DDD">
      <w:pPr>
        <w:ind w:left="567" w:hanging="567"/>
        <w:rPr>
          <w:b/>
          <w:caps/>
        </w:rPr>
      </w:pPr>
    </w:p>
    <w:p w14:paraId="6DFBBFB9" w14:textId="77777777" w:rsidR="009B1DDD" w:rsidRPr="0082559D" w:rsidRDefault="009B1DDD" w:rsidP="009B1DDD">
      <w:pPr>
        <w:ind w:left="567" w:hanging="567"/>
      </w:pPr>
    </w:p>
    <w:p w14:paraId="6DF72134" w14:textId="77777777" w:rsidR="009B1DDD" w:rsidRPr="0082559D" w:rsidRDefault="009B1DDD" w:rsidP="009B1DDD">
      <w:pPr>
        <w:ind w:left="567" w:hanging="567"/>
        <w:rPr>
          <w:b/>
          <w:caps/>
        </w:rPr>
      </w:pPr>
      <w:r w:rsidRPr="0082559D">
        <w:rPr>
          <w:b/>
          <w:caps/>
        </w:rPr>
        <w:t>10.</w:t>
      </w:r>
      <w:r w:rsidRPr="0082559D">
        <w:rPr>
          <w:b/>
          <w:caps/>
        </w:rPr>
        <w:tab/>
        <w:t>teksto peržiūros data</w:t>
      </w:r>
    </w:p>
    <w:p w14:paraId="3CC1B19D" w14:textId="77777777" w:rsidR="009B1DDD" w:rsidRPr="0082559D" w:rsidRDefault="009B1DDD" w:rsidP="009B1DDD">
      <w:pPr>
        <w:ind w:left="567" w:hanging="567"/>
        <w:rPr>
          <w:b/>
          <w:caps/>
        </w:rPr>
      </w:pPr>
    </w:p>
    <w:p w14:paraId="221B2864" w14:textId="09B2A91D" w:rsidR="009B1DDD" w:rsidRDefault="00D51BA9" w:rsidP="009B1DDD">
      <w:pPr>
        <w:ind w:left="567" w:hanging="567"/>
      </w:pPr>
      <w:r>
        <w:t>2022 m. liepos 8 d.</w:t>
      </w:r>
    </w:p>
    <w:p w14:paraId="5B3F799D" w14:textId="77777777" w:rsidR="00D51BA9" w:rsidRPr="0082559D" w:rsidRDefault="00D51BA9" w:rsidP="009B1DDD">
      <w:pPr>
        <w:ind w:left="567" w:hanging="567"/>
      </w:pPr>
    </w:p>
    <w:p w14:paraId="06E95149" w14:textId="77777777" w:rsidR="009B1DDD" w:rsidRPr="0082559D" w:rsidRDefault="009B1DDD" w:rsidP="009B1DDD">
      <w:pPr>
        <w:pStyle w:val="Paprastasistekstas"/>
        <w:tabs>
          <w:tab w:val="left" w:pos="5954"/>
          <w:tab w:val="left" w:pos="6237"/>
          <w:tab w:val="left" w:pos="6663"/>
          <w:tab w:val="left" w:pos="6946"/>
        </w:tabs>
        <w:ind w:right="-1"/>
        <w:jc w:val="left"/>
        <w:rPr>
          <w:rFonts w:ascii="Times New Roman" w:hAnsi="Times New Roman" w:cs="Times New Roman"/>
          <w:sz w:val="22"/>
          <w:szCs w:val="22"/>
          <w:lang w:val="lt-LT"/>
        </w:rPr>
      </w:pPr>
      <w:r w:rsidRPr="0082559D">
        <w:rPr>
          <w:rFonts w:ascii="Times New Roman" w:hAnsi="Times New Roman" w:cs="Times New Roman"/>
          <w:noProof/>
          <w:sz w:val="22"/>
          <w:szCs w:val="22"/>
          <w:lang w:val="lt-LT"/>
        </w:rPr>
        <w:t>Išsami informacija apie šį vaistinį preparatą pateikiama Valstybinės vaistų kontrolės tarnybos prie Lietuvos Respublikos sveikatos apsaugos ministerijos tinklalapyje</w:t>
      </w:r>
      <w:r w:rsidRPr="0082559D">
        <w:rPr>
          <w:rFonts w:ascii="Times New Roman" w:hAnsi="Times New Roman" w:cs="Times New Roman"/>
          <w:i/>
          <w:noProof/>
          <w:sz w:val="22"/>
          <w:szCs w:val="22"/>
          <w:lang w:val="lt-LT"/>
        </w:rPr>
        <w:t xml:space="preserve"> </w:t>
      </w:r>
      <w:hyperlink r:id="rId6" w:history="1">
        <w:r w:rsidRPr="0082559D">
          <w:rPr>
            <w:rStyle w:val="Hipersaitas"/>
            <w:rFonts w:ascii="Times New Roman" w:hAnsi="Times New Roman" w:cs="Times New Roman"/>
            <w:noProof/>
            <w:sz w:val="22"/>
            <w:szCs w:val="22"/>
            <w:lang w:val="lt-LT"/>
          </w:rPr>
          <w:t>http://www.</w:t>
        </w:r>
        <w:r w:rsidRPr="0082559D">
          <w:rPr>
            <w:rStyle w:val="Hipersaitas"/>
            <w:rFonts w:ascii="Times New Roman" w:hAnsi="Times New Roman" w:cs="Times New Roman"/>
            <w:sz w:val="22"/>
            <w:szCs w:val="22"/>
            <w:lang w:val="lt-LT"/>
          </w:rPr>
          <w:t>vvkt.lt</w:t>
        </w:r>
      </w:hyperlink>
    </w:p>
    <w:p w14:paraId="3FDFFF8A" w14:textId="77777777" w:rsidR="009B1DDD" w:rsidRPr="0082559D" w:rsidRDefault="009B1DDD" w:rsidP="009B1DDD">
      <w:pPr>
        <w:ind w:left="142" w:hanging="142"/>
        <w:rPr>
          <w:szCs w:val="22"/>
        </w:rPr>
      </w:pPr>
      <w:r w:rsidRPr="0082559D">
        <w:rPr>
          <w:szCs w:val="22"/>
        </w:rPr>
        <w:br w:type="page"/>
      </w:r>
    </w:p>
    <w:p w14:paraId="0F5B1672" w14:textId="77777777" w:rsidR="009B1DDD" w:rsidRPr="0082559D" w:rsidRDefault="009B1DDD" w:rsidP="009B1DDD">
      <w:pPr>
        <w:tabs>
          <w:tab w:val="left" w:pos="567"/>
        </w:tabs>
        <w:snapToGrid w:val="0"/>
        <w:spacing w:line="260" w:lineRule="exact"/>
      </w:pPr>
    </w:p>
    <w:p w14:paraId="3478C791" w14:textId="77777777" w:rsidR="009B1DDD" w:rsidRPr="0082559D" w:rsidRDefault="009B1DDD" w:rsidP="009B1DDD">
      <w:pPr>
        <w:tabs>
          <w:tab w:val="left" w:pos="567"/>
        </w:tabs>
        <w:snapToGrid w:val="0"/>
        <w:spacing w:line="260" w:lineRule="exact"/>
      </w:pPr>
    </w:p>
    <w:p w14:paraId="188CC957" w14:textId="77777777" w:rsidR="009B1DDD" w:rsidRPr="0082559D" w:rsidRDefault="009B1DDD" w:rsidP="009B1DDD">
      <w:pPr>
        <w:tabs>
          <w:tab w:val="left" w:pos="567"/>
        </w:tabs>
        <w:snapToGrid w:val="0"/>
        <w:spacing w:line="260" w:lineRule="exact"/>
      </w:pPr>
    </w:p>
    <w:p w14:paraId="6C14C2E7" w14:textId="77777777" w:rsidR="009B1DDD" w:rsidRPr="0082559D" w:rsidRDefault="009B1DDD" w:rsidP="009B1DDD">
      <w:pPr>
        <w:tabs>
          <w:tab w:val="left" w:pos="567"/>
        </w:tabs>
        <w:snapToGrid w:val="0"/>
        <w:spacing w:line="260" w:lineRule="exact"/>
      </w:pPr>
    </w:p>
    <w:p w14:paraId="73860FE0" w14:textId="77777777" w:rsidR="009B1DDD" w:rsidRPr="0082559D" w:rsidRDefault="009B1DDD" w:rsidP="009B1DDD">
      <w:pPr>
        <w:tabs>
          <w:tab w:val="left" w:pos="567"/>
        </w:tabs>
        <w:snapToGrid w:val="0"/>
        <w:spacing w:line="260" w:lineRule="exact"/>
      </w:pPr>
    </w:p>
    <w:p w14:paraId="791BFD3B" w14:textId="77777777" w:rsidR="009B1DDD" w:rsidRPr="0082559D" w:rsidRDefault="009B1DDD" w:rsidP="009B1DDD">
      <w:pPr>
        <w:tabs>
          <w:tab w:val="left" w:pos="567"/>
        </w:tabs>
        <w:snapToGrid w:val="0"/>
        <w:spacing w:line="260" w:lineRule="exact"/>
      </w:pPr>
    </w:p>
    <w:p w14:paraId="41CEC030" w14:textId="77777777" w:rsidR="009B1DDD" w:rsidRPr="0082559D" w:rsidRDefault="009B1DDD" w:rsidP="009B1DDD">
      <w:pPr>
        <w:tabs>
          <w:tab w:val="left" w:pos="567"/>
        </w:tabs>
        <w:snapToGrid w:val="0"/>
        <w:spacing w:line="260" w:lineRule="exact"/>
      </w:pPr>
    </w:p>
    <w:p w14:paraId="33AFBFBD" w14:textId="77777777" w:rsidR="009B1DDD" w:rsidRPr="0082559D" w:rsidRDefault="009B1DDD" w:rsidP="009B1DDD">
      <w:pPr>
        <w:tabs>
          <w:tab w:val="left" w:pos="567"/>
        </w:tabs>
        <w:snapToGrid w:val="0"/>
        <w:spacing w:line="260" w:lineRule="exact"/>
      </w:pPr>
    </w:p>
    <w:p w14:paraId="785B8861" w14:textId="77777777" w:rsidR="009B1DDD" w:rsidRPr="0082559D" w:rsidRDefault="009B1DDD" w:rsidP="009B1DDD">
      <w:pPr>
        <w:tabs>
          <w:tab w:val="left" w:pos="567"/>
        </w:tabs>
        <w:snapToGrid w:val="0"/>
        <w:spacing w:line="260" w:lineRule="exact"/>
      </w:pPr>
    </w:p>
    <w:p w14:paraId="6A8BDF75" w14:textId="77777777" w:rsidR="009B1DDD" w:rsidRPr="0082559D" w:rsidRDefault="009B1DDD" w:rsidP="009B1DDD">
      <w:pPr>
        <w:tabs>
          <w:tab w:val="left" w:pos="567"/>
        </w:tabs>
        <w:snapToGrid w:val="0"/>
        <w:spacing w:line="260" w:lineRule="exact"/>
      </w:pPr>
    </w:p>
    <w:p w14:paraId="13086CD7" w14:textId="77777777" w:rsidR="009B1DDD" w:rsidRPr="0082559D" w:rsidRDefault="009B1DDD" w:rsidP="009B1DDD">
      <w:pPr>
        <w:tabs>
          <w:tab w:val="left" w:pos="567"/>
        </w:tabs>
        <w:snapToGrid w:val="0"/>
        <w:spacing w:line="260" w:lineRule="exact"/>
      </w:pPr>
    </w:p>
    <w:p w14:paraId="454425B5" w14:textId="77777777" w:rsidR="009B1DDD" w:rsidRPr="0082559D" w:rsidRDefault="009B1DDD" w:rsidP="009B1DDD">
      <w:pPr>
        <w:tabs>
          <w:tab w:val="left" w:pos="567"/>
        </w:tabs>
        <w:snapToGrid w:val="0"/>
        <w:spacing w:line="260" w:lineRule="exact"/>
      </w:pPr>
    </w:p>
    <w:p w14:paraId="62677408" w14:textId="77777777" w:rsidR="009B1DDD" w:rsidRPr="0082559D" w:rsidRDefault="009B1DDD" w:rsidP="009B1DDD">
      <w:pPr>
        <w:tabs>
          <w:tab w:val="left" w:pos="567"/>
        </w:tabs>
        <w:snapToGrid w:val="0"/>
        <w:spacing w:line="260" w:lineRule="exact"/>
      </w:pPr>
    </w:p>
    <w:p w14:paraId="35DB4A99" w14:textId="77777777" w:rsidR="009B1DDD" w:rsidRPr="0082559D" w:rsidRDefault="009B1DDD" w:rsidP="009B1DDD">
      <w:pPr>
        <w:tabs>
          <w:tab w:val="left" w:pos="567"/>
        </w:tabs>
        <w:snapToGrid w:val="0"/>
        <w:spacing w:line="260" w:lineRule="exact"/>
      </w:pPr>
    </w:p>
    <w:p w14:paraId="38C99471" w14:textId="77777777" w:rsidR="009B1DDD" w:rsidRPr="0082559D" w:rsidRDefault="009B1DDD" w:rsidP="009B1DDD">
      <w:pPr>
        <w:tabs>
          <w:tab w:val="left" w:pos="567"/>
        </w:tabs>
        <w:snapToGrid w:val="0"/>
        <w:spacing w:line="260" w:lineRule="exact"/>
      </w:pPr>
    </w:p>
    <w:p w14:paraId="28508A1F" w14:textId="77777777" w:rsidR="009B1DDD" w:rsidRPr="0082559D" w:rsidRDefault="009B1DDD" w:rsidP="009B1DDD">
      <w:pPr>
        <w:tabs>
          <w:tab w:val="left" w:pos="567"/>
        </w:tabs>
        <w:snapToGrid w:val="0"/>
        <w:spacing w:line="260" w:lineRule="exact"/>
      </w:pPr>
    </w:p>
    <w:p w14:paraId="34CF7D49" w14:textId="77777777" w:rsidR="009B1DDD" w:rsidRPr="0082559D" w:rsidRDefault="009B1DDD" w:rsidP="009B1DDD">
      <w:pPr>
        <w:tabs>
          <w:tab w:val="left" w:pos="567"/>
        </w:tabs>
        <w:snapToGrid w:val="0"/>
        <w:spacing w:line="260" w:lineRule="exact"/>
      </w:pPr>
    </w:p>
    <w:p w14:paraId="170631F0" w14:textId="77777777" w:rsidR="009B1DDD" w:rsidRPr="0082559D" w:rsidRDefault="009B1DDD" w:rsidP="009B1DDD">
      <w:pPr>
        <w:tabs>
          <w:tab w:val="left" w:pos="567"/>
        </w:tabs>
        <w:snapToGrid w:val="0"/>
        <w:spacing w:line="260" w:lineRule="exact"/>
      </w:pPr>
    </w:p>
    <w:p w14:paraId="63B6848D" w14:textId="77777777" w:rsidR="009B1DDD" w:rsidRPr="0082559D" w:rsidRDefault="009B1DDD" w:rsidP="009B1DDD">
      <w:pPr>
        <w:tabs>
          <w:tab w:val="left" w:pos="567"/>
        </w:tabs>
        <w:snapToGrid w:val="0"/>
        <w:spacing w:line="260" w:lineRule="exact"/>
      </w:pPr>
    </w:p>
    <w:p w14:paraId="6C07F02F" w14:textId="77777777" w:rsidR="009B1DDD" w:rsidRPr="0082559D" w:rsidRDefault="009B1DDD" w:rsidP="009B1DDD">
      <w:pPr>
        <w:tabs>
          <w:tab w:val="left" w:pos="567"/>
        </w:tabs>
        <w:snapToGrid w:val="0"/>
        <w:spacing w:line="260" w:lineRule="exact"/>
      </w:pPr>
    </w:p>
    <w:p w14:paraId="0796288C" w14:textId="77777777" w:rsidR="009B1DDD" w:rsidRPr="0082559D" w:rsidRDefault="009B1DDD" w:rsidP="009B1DDD">
      <w:pPr>
        <w:tabs>
          <w:tab w:val="left" w:pos="567"/>
        </w:tabs>
        <w:snapToGrid w:val="0"/>
        <w:spacing w:line="260" w:lineRule="exact"/>
      </w:pPr>
      <w:bookmarkStart w:id="2" w:name="_Toc129243253"/>
      <w:bookmarkStart w:id="3" w:name="_Toc129243128"/>
    </w:p>
    <w:p w14:paraId="269E44E0" w14:textId="77777777" w:rsidR="009B1DDD" w:rsidRPr="0082559D" w:rsidRDefault="009B1DDD" w:rsidP="009B1DDD">
      <w:pPr>
        <w:tabs>
          <w:tab w:val="left" w:pos="567"/>
        </w:tabs>
        <w:snapToGrid w:val="0"/>
        <w:spacing w:line="260" w:lineRule="exact"/>
        <w:jc w:val="center"/>
        <w:rPr>
          <w:b/>
        </w:rPr>
      </w:pPr>
    </w:p>
    <w:p w14:paraId="20C4F9D4" w14:textId="77777777" w:rsidR="009B1DDD" w:rsidRPr="0082559D" w:rsidRDefault="009B1DDD" w:rsidP="009B1DDD">
      <w:pPr>
        <w:tabs>
          <w:tab w:val="left" w:pos="567"/>
        </w:tabs>
        <w:snapToGrid w:val="0"/>
        <w:spacing w:line="260" w:lineRule="exact"/>
        <w:jc w:val="center"/>
        <w:rPr>
          <w:b/>
        </w:rPr>
      </w:pPr>
    </w:p>
    <w:p w14:paraId="3FB0F330" w14:textId="35FDD3F2" w:rsidR="009B1DDD" w:rsidRPr="0082559D" w:rsidRDefault="009B1DDD" w:rsidP="009B1DDD">
      <w:pPr>
        <w:pStyle w:val="Antrat1"/>
        <w:spacing w:before="0" w:after="0"/>
        <w:jc w:val="center"/>
        <w:rPr>
          <w:bCs/>
          <w:lang w:val="lt-LT"/>
        </w:rPr>
      </w:pPr>
      <w:r w:rsidRPr="0082559D">
        <w:rPr>
          <w:bCs/>
          <w:lang w:val="lt-LT"/>
        </w:rPr>
        <w:t xml:space="preserve">II </w:t>
      </w:r>
      <w:r w:rsidRPr="0082559D">
        <w:rPr>
          <w:bCs/>
          <w:snapToGrid w:val="0"/>
          <w:lang w:val="lt-LT"/>
        </w:rPr>
        <w:t>PRIEDAS</w:t>
      </w:r>
      <w:bookmarkEnd w:id="2"/>
      <w:bookmarkEnd w:id="3"/>
    </w:p>
    <w:p w14:paraId="026E429F" w14:textId="77777777" w:rsidR="009B1DDD" w:rsidRPr="0082559D" w:rsidRDefault="009B1DDD" w:rsidP="009B1DDD">
      <w:pPr>
        <w:tabs>
          <w:tab w:val="left" w:pos="567"/>
        </w:tabs>
        <w:snapToGrid w:val="0"/>
        <w:spacing w:line="260" w:lineRule="exact"/>
        <w:jc w:val="center"/>
        <w:rPr>
          <w:b/>
        </w:rPr>
      </w:pPr>
    </w:p>
    <w:p w14:paraId="5AFE7A7E" w14:textId="77777777" w:rsidR="009B1DDD" w:rsidRPr="0082559D" w:rsidRDefault="009B1DDD" w:rsidP="009B1DDD">
      <w:pPr>
        <w:tabs>
          <w:tab w:val="left" w:pos="567"/>
        </w:tabs>
        <w:snapToGrid w:val="0"/>
        <w:spacing w:line="260" w:lineRule="exact"/>
        <w:jc w:val="center"/>
        <w:rPr>
          <w:b/>
        </w:rPr>
      </w:pPr>
      <w:r w:rsidRPr="0082559D">
        <w:rPr>
          <w:b/>
        </w:rPr>
        <w:t>REGISTRACIJOS SĄLYGOS</w:t>
      </w:r>
    </w:p>
    <w:p w14:paraId="6FAE1E79" w14:textId="77777777" w:rsidR="009B1DDD" w:rsidRPr="0082559D" w:rsidRDefault="009B1DDD" w:rsidP="009B1DDD">
      <w:pPr>
        <w:tabs>
          <w:tab w:val="left" w:pos="567"/>
        </w:tabs>
        <w:snapToGrid w:val="0"/>
        <w:spacing w:line="260" w:lineRule="exact"/>
      </w:pPr>
    </w:p>
    <w:p w14:paraId="05D3EB9E" w14:textId="77777777" w:rsidR="009B1DDD" w:rsidRPr="0082559D" w:rsidRDefault="009B1DDD" w:rsidP="009B1DDD">
      <w:pPr>
        <w:tabs>
          <w:tab w:val="left" w:pos="567"/>
        </w:tabs>
        <w:snapToGrid w:val="0"/>
        <w:spacing w:line="260" w:lineRule="exact"/>
        <w:ind w:left="1134" w:hanging="567"/>
        <w:rPr>
          <w:b/>
          <w:highlight w:val="yellow"/>
        </w:rPr>
      </w:pPr>
      <w:r w:rsidRPr="0082559D">
        <w:rPr>
          <w:b/>
        </w:rPr>
        <w:t>A.</w:t>
      </w:r>
      <w:r w:rsidRPr="0082559D">
        <w:rPr>
          <w:b/>
        </w:rPr>
        <w:tab/>
        <w:t>GAMINTOJAS (-AI), ATSAKINGAS (-I) UŽ SERIJŲ IŠLEIDIMĄ</w:t>
      </w:r>
    </w:p>
    <w:p w14:paraId="2E02AFFE" w14:textId="77777777" w:rsidR="009B1DDD" w:rsidRPr="0082559D" w:rsidRDefault="009B1DDD" w:rsidP="009B1DDD">
      <w:pPr>
        <w:tabs>
          <w:tab w:val="left" w:pos="567"/>
        </w:tabs>
        <w:snapToGrid w:val="0"/>
        <w:spacing w:line="260" w:lineRule="exact"/>
        <w:ind w:left="1134" w:hanging="567"/>
        <w:rPr>
          <w:highlight w:val="yellow"/>
        </w:rPr>
      </w:pPr>
    </w:p>
    <w:p w14:paraId="38266177" w14:textId="77777777" w:rsidR="009B1DDD" w:rsidRPr="0082559D" w:rsidRDefault="009B1DDD" w:rsidP="009B1DDD">
      <w:pPr>
        <w:tabs>
          <w:tab w:val="left" w:pos="567"/>
        </w:tabs>
        <w:snapToGrid w:val="0"/>
        <w:spacing w:line="260" w:lineRule="exact"/>
        <w:ind w:left="1134" w:hanging="567"/>
        <w:rPr>
          <w:b/>
        </w:rPr>
      </w:pPr>
      <w:r w:rsidRPr="0082559D">
        <w:rPr>
          <w:b/>
        </w:rPr>
        <w:t>B.</w:t>
      </w:r>
      <w:r w:rsidRPr="0082559D">
        <w:rPr>
          <w:b/>
        </w:rPr>
        <w:tab/>
        <w:t>TIEKIMO IR VARTOJIMO SĄLYGOS AR APRIBOJIMAI</w:t>
      </w:r>
    </w:p>
    <w:p w14:paraId="3375E2EE" w14:textId="77777777" w:rsidR="009B1DDD" w:rsidRPr="0082559D" w:rsidRDefault="009B1DDD" w:rsidP="009B1DDD">
      <w:pPr>
        <w:tabs>
          <w:tab w:val="left" w:pos="567"/>
        </w:tabs>
        <w:snapToGrid w:val="0"/>
        <w:spacing w:line="260" w:lineRule="exact"/>
        <w:rPr>
          <w:highlight w:val="yellow"/>
        </w:rPr>
      </w:pPr>
    </w:p>
    <w:p w14:paraId="4C8F8FFD" w14:textId="77777777" w:rsidR="009B1DDD" w:rsidRPr="0082559D" w:rsidRDefault="009B1DDD" w:rsidP="009B1DDD">
      <w:pPr>
        <w:tabs>
          <w:tab w:val="left" w:pos="567"/>
        </w:tabs>
        <w:snapToGrid w:val="0"/>
        <w:spacing w:line="260" w:lineRule="exact"/>
        <w:rPr>
          <w:b/>
        </w:rPr>
      </w:pPr>
      <w:r w:rsidRPr="0082559D">
        <w:br w:type="page"/>
      </w:r>
      <w:r w:rsidRPr="0082559D">
        <w:rPr>
          <w:b/>
        </w:rPr>
        <w:lastRenderedPageBreak/>
        <w:t>A.</w:t>
      </w:r>
      <w:r w:rsidRPr="0082559D">
        <w:rPr>
          <w:b/>
        </w:rPr>
        <w:tab/>
        <w:t>GAMINTOJAS (-AI), ATSAKINGAS (-I) UŽ SERIJŲ IŠLEIDIMĄ</w:t>
      </w:r>
    </w:p>
    <w:p w14:paraId="3A93BA59" w14:textId="77777777" w:rsidR="009B1DDD" w:rsidRPr="0082559D" w:rsidRDefault="009B1DDD" w:rsidP="009B1DDD">
      <w:pPr>
        <w:tabs>
          <w:tab w:val="left" w:pos="567"/>
        </w:tabs>
        <w:snapToGrid w:val="0"/>
        <w:spacing w:line="260" w:lineRule="exact"/>
        <w:rPr>
          <w:highlight w:val="yellow"/>
        </w:rPr>
      </w:pPr>
    </w:p>
    <w:p w14:paraId="5060AF37" w14:textId="77777777" w:rsidR="009B1DDD" w:rsidRPr="0082559D" w:rsidRDefault="009B1DDD" w:rsidP="009B1DDD">
      <w:pPr>
        <w:tabs>
          <w:tab w:val="left" w:pos="567"/>
        </w:tabs>
        <w:snapToGrid w:val="0"/>
        <w:spacing w:line="260" w:lineRule="exact"/>
        <w:rPr>
          <w:u w:val="single"/>
        </w:rPr>
      </w:pPr>
      <w:r w:rsidRPr="0082559D">
        <w:rPr>
          <w:u w:val="single"/>
        </w:rPr>
        <w:t>Gamintojo (-ų), atsakingo (-ų) už serijų išleidimą, pavadinimas (-ai) ir adresas (-ai)</w:t>
      </w:r>
    </w:p>
    <w:p w14:paraId="282EA461" w14:textId="77777777" w:rsidR="009B1DDD" w:rsidRPr="0082559D" w:rsidRDefault="009B1DDD" w:rsidP="009B1DDD">
      <w:pPr>
        <w:tabs>
          <w:tab w:val="left" w:pos="567"/>
        </w:tabs>
        <w:snapToGrid w:val="0"/>
        <w:spacing w:line="260" w:lineRule="exact"/>
      </w:pPr>
    </w:p>
    <w:p w14:paraId="2064D716" w14:textId="77777777" w:rsidR="009B1DDD" w:rsidRPr="0082559D" w:rsidRDefault="009B1DDD" w:rsidP="009B1DDD">
      <w:pPr>
        <w:autoSpaceDE w:val="0"/>
        <w:autoSpaceDN w:val="0"/>
        <w:adjustRightInd w:val="0"/>
        <w:rPr>
          <w:szCs w:val="22"/>
          <w:lang w:eastAsia="lt-LT"/>
        </w:rPr>
      </w:pPr>
      <w:r w:rsidRPr="0082559D">
        <w:rPr>
          <w:szCs w:val="22"/>
          <w:lang w:eastAsia="lt-LT"/>
        </w:rPr>
        <w:t>Pharmathen S.A.</w:t>
      </w:r>
    </w:p>
    <w:p w14:paraId="579C2329" w14:textId="77777777" w:rsidR="009B1DDD" w:rsidRPr="0082559D" w:rsidRDefault="009B1DDD" w:rsidP="009B1DDD">
      <w:pPr>
        <w:autoSpaceDE w:val="0"/>
        <w:autoSpaceDN w:val="0"/>
        <w:adjustRightInd w:val="0"/>
        <w:rPr>
          <w:szCs w:val="22"/>
          <w:lang w:eastAsia="lt-LT"/>
        </w:rPr>
      </w:pPr>
      <w:r w:rsidRPr="0082559D">
        <w:rPr>
          <w:szCs w:val="22"/>
          <w:lang w:eastAsia="lt-LT"/>
        </w:rPr>
        <w:t>6, Dervenakion Str.</w:t>
      </w:r>
    </w:p>
    <w:p w14:paraId="1BFDB044" w14:textId="77777777" w:rsidR="009B1DDD" w:rsidRPr="0082559D" w:rsidRDefault="009B1DDD" w:rsidP="009B1DDD">
      <w:pPr>
        <w:autoSpaceDE w:val="0"/>
        <w:autoSpaceDN w:val="0"/>
        <w:adjustRightInd w:val="0"/>
        <w:rPr>
          <w:szCs w:val="22"/>
          <w:lang w:eastAsia="lt-LT"/>
        </w:rPr>
      </w:pPr>
      <w:r w:rsidRPr="0082559D">
        <w:rPr>
          <w:szCs w:val="22"/>
          <w:lang w:eastAsia="lt-LT"/>
        </w:rPr>
        <w:t>15351 Pallini</w:t>
      </w:r>
    </w:p>
    <w:p w14:paraId="6E5FE868" w14:textId="77777777" w:rsidR="009B1DDD" w:rsidRPr="0082559D" w:rsidRDefault="009B1DDD" w:rsidP="009B1DDD">
      <w:pPr>
        <w:autoSpaceDE w:val="0"/>
        <w:autoSpaceDN w:val="0"/>
        <w:adjustRightInd w:val="0"/>
        <w:rPr>
          <w:szCs w:val="22"/>
          <w:lang w:eastAsia="lt-LT"/>
        </w:rPr>
      </w:pPr>
      <w:r w:rsidRPr="0082559D">
        <w:rPr>
          <w:szCs w:val="22"/>
          <w:lang w:eastAsia="lt-LT"/>
        </w:rPr>
        <w:t>Graikija</w:t>
      </w:r>
    </w:p>
    <w:p w14:paraId="7063D776" w14:textId="77777777" w:rsidR="009B1DDD" w:rsidRPr="0082559D" w:rsidRDefault="009B1DDD" w:rsidP="009B1DDD">
      <w:pPr>
        <w:autoSpaceDE w:val="0"/>
        <w:autoSpaceDN w:val="0"/>
        <w:adjustRightInd w:val="0"/>
        <w:rPr>
          <w:szCs w:val="22"/>
          <w:lang w:eastAsia="lt-LT"/>
        </w:rPr>
      </w:pPr>
    </w:p>
    <w:p w14:paraId="414DC978" w14:textId="77777777" w:rsidR="009B1DDD" w:rsidRPr="0082559D" w:rsidRDefault="009B1DDD" w:rsidP="009B1DDD">
      <w:pPr>
        <w:autoSpaceDE w:val="0"/>
        <w:autoSpaceDN w:val="0"/>
        <w:adjustRightInd w:val="0"/>
        <w:rPr>
          <w:szCs w:val="22"/>
          <w:lang w:eastAsia="lt-LT"/>
        </w:rPr>
      </w:pPr>
      <w:r w:rsidRPr="0082559D">
        <w:rPr>
          <w:szCs w:val="22"/>
          <w:lang w:eastAsia="lt-LT"/>
        </w:rPr>
        <w:t>arba</w:t>
      </w:r>
    </w:p>
    <w:p w14:paraId="6036E752" w14:textId="77777777" w:rsidR="009B1DDD" w:rsidRPr="0082559D" w:rsidRDefault="009B1DDD" w:rsidP="009B1DDD">
      <w:pPr>
        <w:autoSpaceDE w:val="0"/>
        <w:autoSpaceDN w:val="0"/>
        <w:adjustRightInd w:val="0"/>
        <w:rPr>
          <w:szCs w:val="22"/>
          <w:lang w:eastAsia="lt-LT"/>
        </w:rPr>
      </w:pPr>
    </w:p>
    <w:p w14:paraId="35550FC1" w14:textId="77777777" w:rsidR="009B1DDD" w:rsidRPr="0082559D" w:rsidRDefault="009B1DDD" w:rsidP="009B1DDD">
      <w:pPr>
        <w:autoSpaceDE w:val="0"/>
        <w:autoSpaceDN w:val="0"/>
        <w:adjustRightInd w:val="0"/>
        <w:rPr>
          <w:szCs w:val="22"/>
          <w:lang w:eastAsia="lt-LT"/>
        </w:rPr>
      </w:pPr>
      <w:r w:rsidRPr="0082559D">
        <w:rPr>
          <w:szCs w:val="22"/>
          <w:lang w:eastAsia="lt-LT"/>
        </w:rPr>
        <w:t>BALKANPHARMA-RAZGRAD AD</w:t>
      </w:r>
    </w:p>
    <w:p w14:paraId="1B4A2639" w14:textId="77777777" w:rsidR="009B1DDD" w:rsidRPr="0082559D" w:rsidRDefault="009B1DDD" w:rsidP="009B1DDD">
      <w:pPr>
        <w:autoSpaceDE w:val="0"/>
        <w:autoSpaceDN w:val="0"/>
        <w:adjustRightInd w:val="0"/>
        <w:rPr>
          <w:szCs w:val="22"/>
          <w:lang w:eastAsia="lt-LT"/>
        </w:rPr>
      </w:pPr>
      <w:r w:rsidRPr="0082559D">
        <w:rPr>
          <w:szCs w:val="22"/>
          <w:lang w:eastAsia="lt-LT"/>
        </w:rPr>
        <w:t>68 Aprilsko vastanie Blvd.</w:t>
      </w:r>
    </w:p>
    <w:p w14:paraId="06A91AA6" w14:textId="77777777" w:rsidR="009B1DDD" w:rsidRPr="0082559D" w:rsidRDefault="009B1DDD" w:rsidP="009B1DDD">
      <w:pPr>
        <w:autoSpaceDE w:val="0"/>
        <w:autoSpaceDN w:val="0"/>
        <w:adjustRightInd w:val="0"/>
        <w:rPr>
          <w:szCs w:val="22"/>
          <w:lang w:eastAsia="lt-LT"/>
        </w:rPr>
      </w:pPr>
      <w:r w:rsidRPr="0082559D">
        <w:rPr>
          <w:szCs w:val="22"/>
          <w:lang w:eastAsia="lt-LT"/>
        </w:rPr>
        <w:t>7200 Razgrad</w:t>
      </w:r>
    </w:p>
    <w:p w14:paraId="206FFFCA" w14:textId="77777777" w:rsidR="009B1DDD" w:rsidRPr="0082559D" w:rsidRDefault="009B1DDD" w:rsidP="009B1DDD">
      <w:pPr>
        <w:autoSpaceDE w:val="0"/>
        <w:autoSpaceDN w:val="0"/>
        <w:adjustRightInd w:val="0"/>
        <w:rPr>
          <w:szCs w:val="22"/>
          <w:lang w:eastAsia="lt-LT"/>
        </w:rPr>
      </w:pPr>
      <w:r w:rsidRPr="0082559D">
        <w:rPr>
          <w:szCs w:val="22"/>
          <w:lang w:eastAsia="lt-LT"/>
        </w:rPr>
        <w:t>Bulgarija</w:t>
      </w:r>
    </w:p>
    <w:p w14:paraId="03B4A5AE" w14:textId="77777777" w:rsidR="009B1DDD" w:rsidRPr="0082559D" w:rsidRDefault="009B1DDD" w:rsidP="009B1DDD">
      <w:pPr>
        <w:autoSpaceDE w:val="0"/>
        <w:autoSpaceDN w:val="0"/>
        <w:adjustRightInd w:val="0"/>
        <w:rPr>
          <w:szCs w:val="22"/>
          <w:lang w:eastAsia="lt-LT"/>
        </w:rPr>
      </w:pPr>
    </w:p>
    <w:p w14:paraId="4444A7A7" w14:textId="77777777" w:rsidR="009B1DDD" w:rsidRPr="0082559D" w:rsidRDefault="009B1DDD" w:rsidP="009B1DDD">
      <w:pPr>
        <w:autoSpaceDE w:val="0"/>
        <w:autoSpaceDN w:val="0"/>
        <w:adjustRightInd w:val="0"/>
        <w:rPr>
          <w:szCs w:val="22"/>
          <w:lang w:eastAsia="lt-LT"/>
        </w:rPr>
      </w:pPr>
      <w:r w:rsidRPr="0082559D">
        <w:rPr>
          <w:szCs w:val="22"/>
          <w:lang w:eastAsia="lt-LT"/>
        </w:rPr>
        <w:t>arba</w:t>
      </w:r>
    </w:p>
    <w:p w14:paraId="18E0884A" w14:textId="77777777" w:rsidR="009B1DDD" w:rsidRPr="0082559D" w:rsidRDefault="009B1DDD" w:rsidP="009B1DDD">
      <w:pPr>
        <w:autoSpaceDE w:val="0"/>
        <w:autoSpaceDN w:val="0"/>
        <w:adjustRightInd w:val="0"/>
        <w:rPr>
          <w:szCs w:val="22"/>
          <w:lang w:eastAsia="lt-LT"/>
        </w:rPr>
      </w:pPr>
    </w:p>
    <w:p w14:paraId="78D93175" w14:textId="77777777" w:rsidR="009B1DDD" w:rsidRPr="0082559D" w:rsidRDefault="009B1DDD" w:rsidP="009B1DDD">
      <w:pPr>
        <w:autoSpaceDE w:val="0"/>
        <w:autoSpaceDN w:val="0"/>
        <w:adjustRightInd w:val="0"/>
        <w:rPr>
          <w:szCs w:val="22"/>
          <w:lang w:eastAsia="lt-LT"/>
        </w:rPr>
      </w:pPr>
      <w:r w:rsidRPr="0082559D">
        <w:rPr>
          <w:szCs w:val="22"/>
          <w:lang w:eastAsia="lt-LT"/>
        </w:rPr>
        <w:t>STADA Arzneimittel AG</w:t>
      </w:r>
    </w:p>
    <w:p w14:paraId="3F4B46A5" w14:textId="77777777" w:rsidR="009B1DDD" w:rsidRPr="0082559D" w:rsidRDefault="009B1DDD" w:rsidP="009B1DDD">
      <w:pPr>
        <w:autoSpaceDE w:val="0"/>
        <w:autoSpaceDN w:val="0"/>
        <w:adjustRightInd w:val="0"/>
        <w:rPr>
          <w:szCs w:val="22"/>
          <w:lang w:eastAsia="lt-LT"/>
        </w:rPr>
      </w:pPr>
      <w:r w:rsidRPr="0082559D">
        <w:rPr>
          <w:szCs w:val="22"/>
          <w:lang w:eastAsia="lt-LT"/>
        </w:rPr>
        <w:t>Stadastrasse 2 – 18</w:t>
      </w:r>
    </w:p>
    <w:p w14:paraId="45E20C92" w14:textId="77777777" w:rsidR="009B1DDD" w:rsidRPr="0082559D" w:rsidRDefault="009B1DDD" w:rsidP="009B1DDD">
      <w:pPr>
        <w:autoSpaceDE w:val="0"/>
        <w:autoSpaceDN w:val="0"/>
        <w:adjustRightInd w:val="0"/>
        <w:rPr>
          <w:szCs w:val="22"/>
          <w:lang w:eastAsia="lt-LT"/>
        </w:rPr>
      </w:pPr>
      <w:r w:rsidRPr="0082559D">
        <w:rPr>
          <w:szCs w:val="22"/>
          <w:lang w:eastAsia="lt-LT"/>
        </w:rPr>
        <w:t>61118 Bad Vilbel</w:t>
      </w:r>
    </w:p>
    <w:p w14:paraId="0C0914B5" w14:textId="77777777" w:rsidR="009B1DDD" w:rsidRPr="0082559D" w:rsidRDefault="009B1DDD" w:rsidP="009B1DDD">
      <w:pPr>
        <w:autoSpaceDE w:val="0"/>
        <w:autoSpaceDN w:val="0"/>
        <w:adjustRightInd w:val="0"/>
        <w:rPr>
          <w:szCs w:val="22"/>
          <w:lang w:eastAsia="lt-LT"/>
        </w:rPr>
      </w:pPr>
      <w:r w:rsidRPr="0082559D">
        <w:rPr>
          <w:szCs w:val="22"/>
          <w:lang w:eastAsia="lt-LT"/>
        </w:rPr>
        <w:t>Vokietija</w:t>
      </w:r>
    </w:p>
    <w:p w14:paraId="536C2B29" w14:textId="77777777" w:rsidR="009B1DDD" w:rsidRPr="0082559D" w:rsidRDefault="009B1DDD" w:rsidP="009B1DDD">
      <w:pPr>
        <w:autoSpaceDE w:val="0"/>
        <w:autoSpaceDN w:val="0"/>
        <w:adjustRightInd w:val="0"/>
        <w:rPr>
          <w:szCs w:val="22"/>
          <w:lang w:eastAsia="lt-LT"/>
        </w:rPr>
      </w:pPr>
    </w:p>
    <w:p w14:paraId="77C0A1B4" w14:textId="77777777" w:rsidR="009B1DDD" w:rsidRPr="0082559D" w:rsidRDefault="009B1DDD" w:rsidP="009B1DDD">
      <w:pPr>
        <w:autoSpaceDE w:val="0"/>
        <w:autoSpaceDN w:val="0"/>
        <w:adjustRightInd w:val="0"/>
        <w:rPr>
          <w:szCs w:val="22"/>
          <w:lang w:eastAsia="lt-LT"/>
        </w:rPr>
      </w:pPr>
      <w:r w:rsidRPr="0082559D">
        <w:rPr>
          <w:szCs w:val="22"/>
          <w:lang w:eastAsia="lt-LT"/>
        </w:rPr>
        <w:t>arba</w:t>
      </w:r>
    </w:p>
    <w:p w14:paraId="3408601E" w14:textId="77777777" w:rsidR="009B1DDD" w:rsidRPr="0082559D" w:rsidRDefault="009B1DDD" w:rsidP="009B1DDD">
      <w:pPr>
        <w:autoSpaceDE w:val="0"/>
        <w:autoSpaceDN w:val="0"/>
        <w:adjustRightInd w:val="0"/>
        <w:rPr>
          <w:szCs w:val="22"/>
          <w:lang w:eastAsia="lt-LT"/>
        </w:rPr>
      </w:pPr>
    </w:p>
    <w:p w14:paraId="405C1DC3" w14:textId="77777777" w:rsidR="009B1DDD" w:rsidRPr="0082559D" w:rsidRDefault="009B1DDD" w:rsidP="009B1DDD">
      <w:pPr>
        <w:autoSpaceDE w:val="0"/>
        <w:autoSpaceDN w:val="0"/>
        <w:adjustRightInd w:val="0"/>
        <w:rPr>
          <w:szCs w:val="22"/>
          <w:lang w:eastAsia="lt-LT"/>
        </w:rPr>
      </w:pPr>
      <w:r w:rsidRPr="0082559D">
        <w:rPr>
          <w:szCs w:val="22"/>
          <w:lang w:eastAsia="lt-LT"/>
        </w:rPr>
        <w:t>Centrafarm Services B.V.</w:t>
      </w:r>
    </w:p>
    <w:p w14:paraId="4FE15C39" w14:textId="77777777" w:rsidR="0086394A" w:rsidRPr="0086394A" w:rsidRDefault="0086394A" w:rsidP="0086394A">
      <w:pPr>
        <w:autoSpaceDE w:val="0"/>
        <w:autoSpaceDN w:val="0"/>
        <w:adjustRightInd w:val="0"/>
        <w:rPr>
          <w:szCs w:val="22"/>
          <w:lang w:eastAsia="lt-LT"/>
        </w:rPr>
      </w:pPr>
      <w:r w:rsidRPr="0086394A">
        <w:rPr>
          <w:szCs w:val="22"/>
          <w:lang w:eastAsia="lt-LT"/>
        </w:rPr>
        <w:t xml:space="preserve">Van de </w:t>
      </w:r>
      <w:proofErr w:type="spellStart"/>
      <w:r w:rsidRPr="0086394A">
        <w:rPr>
          <w:szCs w:val="22"/>
          <w:lang w:eastAsia="lt-LT"/>
        </w:rPr>
        <w:t>Reijtstraat</w:t>
      </w:r>
      <w:proofErr w:type="spellEnd"/>
      <w:r w:rsidRPr="0086394A">
        <w:rPr>
          <w:szCs w:val="22"/>
          <w:lang w:eastAsia="lt-LT"/>
        </w:rPr>
        <w:t xml:space="preserve"> 31-E</w:t>
      </w:r>
    </w:p>
    <w:p w14:paraId="4EA1A3A4" w14:textId="77777777" w:rsidR="004F0CBA" w:rsidRDefault="0086394A" w:rsidP="009B1DDD">
      <w:pPr>
        <w:tabs>
          <w:tab w:val="left" w:pos="567"/>
        </w:tabs>
        <w:snapToGrid w:val="0"/>
        <w:spacing w:line="260" w:lineRule="exact"/>
        <w:rPr>
          <w:szCs w:val="22"/>
          <w:lang w:eastAsia="lt-LT"/>
        </w:rPr>
      </w:pPr>
      <w:r w:rsidRPr="0086394A">
        <w:rPr>
          <w:szCs w:val="22"/>
          <w:lang w:eastAsia="lt-LT"/>
        </w:rPr>
        <w:t xml:space="preserve">4814 NE </w:t>
      </w:r>
      <w:proofErr w:type="spellStart"/>
      <w:r w:rsidRPr="0086394A">
        <w:rPr>
          <w:szCs w:val="22"/>
          <w:lang w:eastAsia="lt-LT"/>
        </w:rPr>
        <w:t>Breda</w:t>
      </w:r>
      <w:proofErr w:type="spellEnd"/>
    </w:p>
    <w:p w14:paraId="20C4364C" w14:textId="0A49DCA0" w:rsidR="009B1DDD" w:rsidRPr="0082559D" w:rsidRDefault="009B1DDD" w:rsidP="009B1DDD">
      <w:pPr>
        <w:tabs>
          <w:tab w:val="left" w:pos="567"/>
        </w:tabs>
        <w:snapToGrid w:val="0"/>
        <w:spacing w:line="260" w:lineRule="exact"/>
        <w:rPr>
          <w:szCs w:val="22"/>
          <w:lang w:eastAsia="lt-LT"/>
        </w:rPr>
      </w:pPr>
      <w:r w:rsidRPr="0082559D">
        <w:rPr>
          <w:szCs w:val="22"/>
          <w:lang w:eastAsia="lt-LT"/>
        </w:rPr>
        <w:t>Nyderlandai</w:t>
      </w:r>
    </w:p>
    <w:p w14:paraId="2263CF2A" w14:textId="77777777" w:rsidR="009B1DDD" w:rsidRPr="0082559D" w:rsidRDefault="009B1DDD" w:rsidP="009B1DDD">
      <w:pPr>
        <w:tabs>
          <w:tab w:val="left" w:pos="567"/>
        </w:tabs>
        <w:snapToGrid w:val="0"/>
        <w:spacing w:line="260" w:lineRule="exact"/>
        <w:rPr>
          <w:szCs w:val="22"/>
          <w:lang w:eastAsia="lt-LT"/>
        </w:rPr>
      </w:pPr>
    </w:p>
    <w:p w14:paraId="6A0F31A8" w14:textId="77777777" w:rsidR="009B1DDD" w:rsidRPr="0082559D" w:rsidRDefault="009B1DDD" w:rsidP="009B1DDD">
      <w:pPr>
        <w:tabs>
          <w:tab w:val="left" w:pos="567"/>
        </w:tabs>
        <w:snapToGrid w:val="0"/>
        <w:spacing w:line="260" w:lineRule="exact"/>
        <w:rPr>
          <w:szCs w:val="22"/>
          <w:lang w:eastAsia="lt-LT"/>
        </w:rPr>
      </w:pPr>
      <w:r w:rsidRPr="0082559D">
        <w:rPr>
          <w:szCs w:val="22"/>
          <w:lang w:eastAsia="lt-LT"/>
        </w:rPr>
        <w:t>arba</w:t>
      </w:r>
    </w:p>
    <w:p w14:paraId="63F0EB19" w14:textId="77777777" w:rsidR="009B1DDD" w:rsidRPr="0082559D" w:rsidRDefault="009B1DDD" w:rsidP="009B1DDD">
      <w:pPr>
        <w:tabs>
          <w:tab w:val="left" w:pos="567"/>
        </w:tabs>
        <w:snapToGrid w:val="0"/>
        <w:spacing w:line="260" w:lineRule="exact"/>
        <w:rPr>
          <w:szCs w:val="22"/>
          <w:lang w:eastAsia="lt-LT"/>
        </w:rPr>
      </w:pPr>
    </w:p>
    <w:p w14:paraId="2C77FB98" w14:textId="77777777" w:rsidR="009B1DDD" w:rsidRPr="0082559D" w:rsidRDefault="009B1DDD" w:rsidP="009B1DDD">
      <w:pPr>
        <w:tabs>
          <w:tab w:val="left" w:pos="567"/>
        </w:tabs>
        <w:snapToGrid w:val="0"/>
        <w:spacing w:line="260" w:lineRule="exact"/>
        <w:rPr>
          <w:szCs w:val="22"/>
          <w:lang w:eastAsia="lt-LT"/>
        </w:rPr>
      </w:pPr>
      <w:r w:rsidRPr="0082559D">
        <w:rPr>
          <w:szCs w:val="22"/>
          <w:lang w:eastAsia="lt-LT"/>
        </w:rPr>
        <w:t>JADRAN – GALENSKI LABORATORIJ d. d.</w:t>
      </w:r>
    </w:p>
    <w:p w14:paraId="11FBC413" w14:textId="77777777" w:rsidR="009B1DDD" w:rsidRPr="0082559D" w:rsidRDefault="009B1DDD" w:rsidP="009B1DDD">
      <w:pPr>
        <w:tabs>
          <w:tab w:val="left" w:pos="567"/>
        </w:tabs>
        <w:snapToGrid w:val="0"/>
        <w:spacing w:line="260" w:lineRule="exact"/>
        <w:rPr>
          <w:szCs w:val="22"/>
          <w:lang w:eastAsia="lt-LT"/>
        </w:rPr>
      </w:pPr>
      <w:r w:rsidRPr="0082559D">
        <w:rPr>
          <w:szCs w:val="22"/>
          <w:lang w:eastAsia="lt-LT"/>
        </w:rPr>
        <w:t>Svilno 20</w:t>
      </w:r>
    </w:p>
    <w:p w14:paraId="029DB5D1" w14:textId="77777777" w:rsidR="009B1DDD" w:rsidRPr="0082559D" w:rsidRDefault="009B1DDD" w:rsidP="009B1DDD">
      <w:pPr>
        <w:tabs>
          <w:tab w:val="left" w:pos="567"/>
        </w:tabs>
        <w:snapToGrid w:val="0"/>
        <w:spacing w:line="260" w:lineRule="exact"/>
        <w:rPr>
          <w:szCs w:val="22"/>
          <w:lang w:eastAsia="lt-LT"/>
        </w:rPr>
      </w:pPr>
      <w:r w:rsidRPr="0082559D">
        <w:rPr>
          <w:szCs w:val="22"/>
          <w:lang w:eastAsia="lt-LT"/>
        </w:rPr>
        <w:t>Rijeka 51000</w:t>
      </w:r>
    </w:p>
    <w:p w14:paraId="7754CD24" w14:textId="77777777" w:rsidR="009B1DDD" w:rsidRPr="0082559D" w:rsidRDefault="009B1DDD" w:rsidP="009B1DDD">
      <w:pPr>
        <w:tabs>
          <w:tab w:val="left" w:pos="567"/>
        </w:tabs>
        <w:snapToGrid w:val="0"/>
        <w:spacing w:line="260" w:lineRule="exact"/>
        <w:rPr>
          <w:szCs w:val="22"/>
          <w:lang w:eastAsia="lt-LT"/>
        </w:rPr>
      </w:pPr>
      <w:r w:rsidRPr="0082559D">
        <w:rPr>
          <w:szCs w:val="22"/>
          <w:lang w:eastAsia="lt-LT"/>
        </w:rPr>
        <w:t>Kroatija</w:t>
      </w:r>
    </w:p>
    <w:p w14:paraId="0B4EE375" w14:textId="77777777" w:rsidR="009B1DDD" w:rsidRPr="0082559D" w:rsidRDefault="009B1DDD" w:rsidP="009B1DDD">
      <w:pPr>
        <w:tabs>
          <w:tab w:val="left" w:pos="567"/>
        </w:tabs>
        <w:snapToGrid w:val="0"/>
        <w:spacing w:line="260" w:lineRule="exact"/>
        <w:rPr>
          <w:szCs w:val="22"/>
          <w:lang w:eastAsia="lt-LT"/>
        </w:rPr>
      </w:pPr>
    </w:p>
    <w:p w14:paraId="6C78AFFB" w14:textId="77777777" w:rsidR="009B1DDD" w:rsidRPr="0082559D" w:rsidRDefault="009B1DDD" w:rsidP="009B1DDD">
      <w:pPr>
        <w:tabs>
          <w:tab w:val="left" w:pos="567"/>
        </w:tabs>
        <w:snapToGrid w:val="0"/>
        <w:spacing w:line="260" w:lineRule="exact"/>
        <w:rPr>
          <w:szCs w:val="22"/>
          <w:lang w:eastAsia="lt-LT"/>
        </w:rPr>
      </w:pPr>
    </w:p>
    <w:p w14:paraId="6D041E07" w14:textId="77777777" w:rsidR="009B1DDD" w:rsidRPr="0082559D" w:rsidRDefault="009B1DDD" w:rsidP="009B1DDD">
      <w:pPr>
        <w:tabs>
          <w:tab w:val="left" w:pos="567"/>
        </w:tabs>
        <w:jc w:val="both"/>
        <w:rPr>
          <w:szCs w:val="22"/>
          <w:lang w:eastAsia="lt-LT"/>
        </w:rPr>
      </w:pPr>
      <w:r w:rsidRPr="0082559D">
        <w:rPr>
          <w:noProof/>
          <w:snapToGrid w:val="0"/>
          <w:szCs w:val="22"/>
        </w:rPr>
        <w:t>Su pakuote pateikiamame lapelyje nurodomas gamintojo, atsakingo už konkrečios serijos išleidimą, pavadinimas ir adresas.</w:t>
      </w:r>
    </w:p>
    <w:p w14:paraId="5200D778" w14:textId="77777777" w:rsidR="009B1DDD" w:rsidRPr="0082559D" w:rsidRDefault="009B1DDD" w:rsidP="009B1DDD">
      <w:pPr>
        <w:tabs>
          <w:tab w:val="left" w:pos="567"/>
        </w:tabs>
        <w:snapToGrid w:val="0"/>
        <w:spacing w:line="260" w:lineRule="exact"/>
        <w:rPr>
          <w:szCs w:val="22"/>
        </w:rPr>
      </w:pPr>
    </w:p>
    <w:p w14:paraId="05570A36" w14:textId="77777777" w:rsidR="009B1DDD" w:rsidRPr="0082559D" w:rsidRDefault="009B1DDD" w:rsidP="009B1DDD">
      <w:pPr>
        <w:tabs>
          <w:tab w:val="left" w:pos="567"/>
        </w:tabs>
        <w:snapToGrid w:val="0"/>
        <w:spacing w:line="260" w:lineRule="exact"/>
        <w:rPr>
          <w:highlight w:val="yellow"/>
        </w:rPr>
      </w:pPr>
    </w:p>
    <w:p w14:paraId="772F7781" w14:textId="77777777" w:rsidR="009B1DDD" w:rsidRPr="0082559D" w:rsidRDefault="009B1DDD" w:rsidP="009B1DDD">
      <w:pPr>
        <w:tabs>
          <w:tab w:val="left" w:pos="567"/>
        </w:tabs>
        <w:snapToGrid w:val="0"/>
        <w:spacing w:line="260" w:lineRule="exact"/>
        <w:rPr>
          <w:b/>
        </w:rPr>
      </w:pPr>
      <w:bookmarkStart w:id="4" w:name="_Toc129243254"/>
      <w:bookmarkStart w:id="5" w:name="_Toc129243129"/>
      <w:r w:rsidRPr="0082559D">
        <w:rPr>
          <w:b/>
        </w:rPr>
        <w:t>B.</w:t>
      </w:r>
      <w:r w:rsidRPr="0082559D">
        <w:rPr>
          <w:b/>
        </w:rPr>
        <w:tab/>
      </w:r>
      <w:bookmarkEnd w:id="4"/>
      <w:bookmarkEnd w:id="5"/>
      <w:r w:rsidRPr="0082559D">
        <w:rPr>
          <w:b/>
        </w:rPr>
        <w:t>TIEKIMO IR VARTOJIMO SĄLYGOS AR APRIBOJIMAI</w:t>
      </w:r>
    </w:p>
    <w:p w14:paraId="73089169" w14:textId="77777777" w:rsidR="009B1DDD" w:rsidRPr="0082559D" w:rsidRDefault="009B1DDD" w:rsidP="009B1DDD">
      <w:pPr>
        <w:tabs>
          <w:tab w:val="left" w:pos="567"/>
        </w:tabs>
        <w:snapToGrid w:val="0"/>
        <w:spacing w:line="260" w:lineRule="exact"/>
      </w:pPr>
    </w:p>
    <w:p w14:paraId="2ABF6B99" w14:textId="77777777" w:rsidR="009B1DDD" w:rsidRPr="0082559D" w:rsidRDefault="009B1DDD" w:rsidP="009B1DDD">
      <w:pPr>
        <w:tabs>
          <w:tab w:val="left" w:pos="567"/>
        </w:tabs>
        <w:snapToGrid w:val="0"/>
        <w:spacing w:line="260" w:lineRule="exact"/>
      </w:pPr>
      <w:r w:rsidRPr="0082559D">
        <w:t>Receptinis vaistinis preparatas.</w:t>
      </w:r>
    </w:p>
    <w:p w14:paraId="0C8F8934" w14:textId="77777777" w:rsidR="009B1DDD" w:rsidRPr="0082559D" w:rsidRDefault="009B1DDD" w:rsidP="009B1DDD">
      <w:pPr>
        <w:tabs>
          <w:tab w:val="left" w:pos="567"/>
        </w:tabs>
        <w:snapToGrid w:val="0"/>
        <w:spacing w:line="260" w:lineRule="exact"/>
      </w:pPr>
    </w:p>
    <w:p w14:paraId="798F4157" w14:textId="77777777" w:rsidR="009B1DDD" w:rsidRPr="0082559D" w:rsidRDefault="009B1DDD" w:rsidP="009B1DDD">
      <w:pPr>
        <w:ind w:left="567" w:hanging="567"/>
      </w:pPr>
    </w:p>
    <w:p w14:paraId="07CAA251" w14:textId="77777777" w:rsidR="009B1DDD" w:rsidRPr="0082559D" w:rsidRDefault="009B1DDD" w:rsidP="009B1DDD">
      <w:pPr>
        <w:rPr>
          <w:snapToGrid w:val="0"/>
          <w:szCs w:val="20"/>
        </w:rPr>
      </w:pPr>
      <w:r w:rsidRPr="0082559D">
        <w:br w:type="page"/>
      </w:r>
    </w:p>
    <w:p w14:paraId="03C1ACB6" w14:textId="77777777" w:rsidR="009B1DDD" w:rsidRPr="0082559D" w:rsidRDefault="009B1DDD" w:rsidP="009B1DDD">
      <w:pPr>
        <w:rPr>
          <w:noProof/>
        </w:rPr>
      </w:pPr>
    </w:p>
    <w:p w14:paraId="380B66D5" w14:textId="77777777" w:rsidR="009B1DDD" w:rsidRPr="0082559D" w:rsidRDefault="009B1DDD" w:rsidP="009B1DDD">
      <w:pPr>
        <w:rPr>
          <w:noProof/>
        </w:rPr>
      </w:pPr>
    </w:p>
    <w:p w14:paraId="2874D35F" w14:textId="77777777" w:rsidR="009B1DDD" w:rsidRPr="0082559D" w:rsidRDefault="009B1DDD" w:rsidP="009B1DDD">
      <w:pPr>
        <w:rPr>
          <w:noProof/>
        </w:rPr>
      </w:pPr>
    </w:p>
    <w:p w14:paraId="24DD9CC2" w14:textId="77777777" w:rsidR="009B1DDD" w:rsidRPr="0082559D" w:rsidRDefault="009B1DDD" w:rsidP="009B1DDD">
      <w:pPr>
        <w:rPr>
          <w:noProof/>
        </w:rPr>
      </w:pPr>
    </w:p>
    <w:p w14:paraId="64D38F9F" w14:textId="77777777" w:rsidR="009B1DDD" w:rsidRPr="0082559D" w:rsidRDefault="009B1DDD" w:rsidP="009B1DDD">
      <w:pPr>
        <w:rPr>
          <w:noProof/>
        </w:rPr>
      </w:pPr>
    </w:p>
    <w:p w14:paraId="2339BC1A" w14:textId="77777777" w:rsidR="009B1DDD" w:rsidRPr="0082559D" w:rsidRDefault="009B1DDD" w:rsidP="009B1DDD">
      <w:pPr>
        <w:rPr>
          <w:noProof/>
        </w:rPr>
      </w:pPr>
    </w:p>
    <w:p w14:paraId="78F1F627" w14:textId="77777777" w:rsidR="009B1DDD" w:rsidRPr="0082559D" w:rsidRDefault="009B1DDD" w:rsidP="009B1DDD">
      <w:pPr>
        <w:rPr>
          <w:noProof/>
        </w:rPr>
      </w:pPr>
    </w:p>
    <w:p w14:paraId="757D25A9" w14:textId="77777777" w:rsidR="009B1DDD" w:rsidRPr="0082559D" w:rsidRDefault="009B1DDD" w:rsidP="009B1DDD">
      <w:pPr>
        <w:rPr>
          <w:noProof/>
        </w:rPr>
      </w:pPr>
    </w:p>
    <w:p w14:paraId="5D1AA906" w14:textId="77777777" w:rsidR="009B1DDD" w:rsidRPr="0082559D" w:rsidRDefault="009B1DDD" w:rsidP="009B1DDD">
      <w:pPr>
        <w:rPr>
          <w:noProof/>
        </w:rPr>
      </w:pPr>
    </w:p>
    <w:p w14:paraId="62D322EB" w14:textId="77777777" w:rsidR="009B1DDD" w:rsidRPr="0082559D" w:rsidRDefault="009B1DDD" w:rsidP="009B1DDD">
      <w:pPr>
        <w:rPr>
          <w:noProof/>
        </w:rPr>
      </w:pPr>
    </w:p>
    <w:p w14:paraId="58EF861C" w14:textId="77777777" w:rsidR="009B1DDD" w:rsidRPr="0082559D" w:rsidRDefault="009B1DDD" w:rsidP="009B1DDD">
      <w:pPr>
        <w:rPr>
          <w:noProof/>
        </w:rPr>
      </w:pPr>
    </w:p>
    <w:p w14:paraId="77F8B9DC" w14:textId="77777777" w:rsidR="009B1DDD" w:rsidRPr="0082559D" w:rsidRDefault="009B1DDD" w:rsidP="009B1DDD">
      <w:pPr>
        <w:rPr>
          <w:noProof/>
        </w:rPr>
      </w:pPr>
    </w:p>
    <w:p w14:paraId="1BFF1706" w14:textId="77777777" w:rsidR="009B1DDD" w:rsidRPr="0082559D" w:rsidRDefault="009B1DDD" w:rsidP="009B1DDD">
      <w:pPr>
        <w:rPr>
          <w:noProof/>
        </w:rPr>
      </w:pPr>
    </w:p>
    <w:p w14:paraId="2422FC73" w14:textId="77777777" w:rsidR="009B1DDD" w:rsidRPr="0082559D" w:rsidRDefault="009B1DDD" w:rsidP="009B1DDD">
      <w:pPr>
        <w:rPr>
          <w:noProof/>
        </w:rPr>
      </w:pPr>
    </w:p>
    <w:p w14:paraId="6D3B9540" w14:textId="77777777" w:rsidR="009B1DDD" w:rsidRPr="0082559D" w:rsidRDefault="009B1DDD" w:rsidP="009B1DDD">
      <w:pPr>
        <w:rPr>
          <w:noProof/>
        </w:rPr>
      </w:pPr>
    </w:p>
    <w:p w14:paraId="21D9B169" w14:textId="77777777" w:rsidR="009B1DDD" w:rsidRPr="0082559D" w:rsidRDefault="009B1DDD" w:rsidP="009B1DDD">
      <w:pPr>
        <w:rPr>
          <w:noProof/>
        </w:rPr>
      </w:pPr>
    </w:p>
    <w:p w14:paraId="3777D80B" w14:textId="77777777" w:rsidR="009B1DDD" w:rsidRPr="0082559D" w:rsidRDefault="009B1DDD" w:rsidP="009B1DDD">
      <w:pPr>
        <w:rPr>
          <w:noProof/>
        </w:rPr>
      </w:pPr>
    </w:p>
    <w:p w14:paraId="0BA8021B" w14:textId="77777777" w:rsidR="009B1DDD" w:rsidRPr="0082559D" w:rsidRDefault="009B1DDD" w:rsidP="009B1DDD">
      <w:pPr>
        <w:rPr>
          <w:noProof/>
        </w:rPr>
      </w:pPr>
    </w:p>
    <w:p w14:paraId="47656CB2" w14:textId="77777777" w:rsidR="009B1DDD" w:rsidRPr="0082559D" w:rsidRDefault="009B1DDD" w:rsidP="009B1DDD">
      <w:pPr>
        <w:rPr>
          <w:noProof/>
        </w:rPr>
      </w:pPr>
    </w:p>
    <w:p w14:paraId="1907CCEC" w14:textId="77777777" w:rsidR="009B1DDD" w:rsidRPr="0082559D" w:rsidRDefault="009B1DDD" w:rsidP="009B1DDD">
      <w:pPr>
        <w:rPr>
          <w:noProof/>
        </w:rPr>
      </w:pPr>
    </w:p>
    <w:p w14:paraId="5B4D2E8F" w14:textId="77777777" w:rsidR="009B1DDD" w:rsidRPr="0082559D" w:rsidRDefault="009B1DDD" w:rsidP="009B1DDD">
      <w:pPr>
        <w:rPr>
          <w:noProof/>
        </w:rPr>
      </w:pPr>
    </w:p>
    <w:p w14:paraId="3AFFFFF6" w14:textId="77777777" w:rsidR="009B1DDD" w:rsidRPr="0082559D" w:rsidRDefault="009B1DDD" w:rsidP="009B1DDD">
      <w:pPr>
        <w:rPr>
          <w:noProof/>
        </w:rPr>
      </w:pPr>
    </w:p>
    <w:p w14:paraId="0A0B5C4F" w14:textId="77777777" w:rsidR="009B1DDD" w:rsidRPr="0082559D" w:rsidRDefault="009B1DDD" w:rsidP="009B1DDD">
      <w:pPr>
        <w:rPr>
          <w:noProof/>
        </w:rPr>
      </w:pPr>
    </w:p>
    <w:p w14:paraId="70E0F14D" w14:textId="77777777" w:rsidR="009B1DDD" w:rsidRPr="0082559D" w:rsidRDefault="009B1DDD" w:rsidP="009B1DDD">
      <w:pPr>
        <w:pStyle w:val="Antrat1"/>
        <w:spacing w:before="0" w:after="0"/>
        <w:jc w:val="center"/>
        <w:rPr>
          <w:snapToGrid w:val="0"/>
          <w:lang w:val="lt-LT"/>
        </w:rPr>
      </w:pPr>
      <w:r w:rsidRPr="0082559D">
        <w:rPr>
          <w:snapToGrid w:val="0"/>
          <w:lang w:val="lt-LT"/>
        </w:rPr>
        <w:t>III PRIEDAS</w:t>
      </w:r>
    </w:p>
    <w:p w14:paraId="0096166E" w14:textId="77777777" w:rsidR="009B1DDD" w:rsidRPr="0082559D" w:rsidRDefault="009B1DDD" w:rsidP="009B1DDD">
      <w:pPr>
        <w:tabs>
          <w:tab w:val="left" w:pos="567"/>
        </w:tabs>
        <w:spacing w:line="260" w:lineRule="exact"/>
        <w:rPr>
          <w:snapToGrid w:val="0"/>
        </w:rPr>
      </w:pPr>
    </w:p>
    <w:p w14:paraId="18E72C64" w14:textId="77777777" w:rsidR="009B1DDD" w:rsidRPr="0082559D" w:rsidRDefault="009B1DDD" w:rsidP="009B1DDD">
      <w:pPr>
        <w:keepNext/>
        <w:tabs>
          <w:tab w:val="left" w:pos="567"/>
        </w:tabs>
        <w:jc w:val="center"/>
        <w:outlineLvl w:val="1"/>
        <w:rPr>
          <w:b/>
          <w:snapToGrid w:val="0"/>
        </w:rPr>
      </w:pPr>
      <w:r w:rsidRPr="0082559D">
        <w:rPr>
          <w:b/>
          <w:bCs/>
          <w:iCs/>
          <w:snapToGrid w:val="0"/>
          <w:szCs w:val="28"/>
        </w:rPr>
        <w:t>ŽENKLINIMAS IR PAKUOTĖS LAPELIS</w:t>
      </w:r>
    </w:p>
    <w:p w14:paraId="779EB52B" w14:textId="77777777" w:rsidR="009B1DDD" w:rsidRPr="0082559D" w:rsidRDefault="009B1DDD" w:rsidP="009B1DDD">
      <w:pPr>
        <w:rPr>
          <w:noProof/>
        </w:rPr>
      </w:pPr>
      <w:r w:rsidRPr="0082559D">
        <w:rPr>
          <w:snapToGrid w:val="0"/>
        </w:rPr>
        <w:br w:type="page"/>
      </w:r>
    </w:p>
    <w:p w14:paraId="1E992AD9" w14:textId="77777777" w:rsidR="009B1DDD" w:rsidRPr="0082559D" w:rsidRDefault="009B1DDD" w:rsidP="009B1DDD">
      <w:pPr>
        <w:rPr>
          <w:noProof/>
        </w:rPr>
      </w:pPr>
    </w:p>
    <w:p w14:paraId="750D7835" w14:textId="77777777" w:rsidR="009B1DDD" w:rsidRPr="0082559D" w:rsidRDefault="009B1DDD" w:rsidP="009B1DDD">
      <w:pPr>
        <w:rPr>
          <w:noProof/>
        </w:rPr>
      </w:pPr>
    </w:p>
    <w:p w14:paraId="20C97DFF" w14:textId="77777777" w:rsidR="009B1DDD" w:rsidRPr="0082559D" w:rsidRDefault="009B1DDD" w:rsidP="009B1DDD">
      <w:pPr>
        <w:rPr>
          <w:noProof/>
        </w:rPr>
      </w:pPr>
    </w:p>
    <w:p w14:paraId="6CF3531C" w14:textId="77777777" w:rsidR="009B1DDD" w:rsidRPr="0082559D" w:rsidRDefault="009B1DDD" w:rsidP="009B1DDD">
      <w:pPr>
        <w:rPr>
          <w:noProof/>
        </w:rPr>
      </w:pPr>
    </w:p>
    <w:p w14:paraId="4DC85135" w14:textId="77777777" w:rsidR="009B1DDD" w:rsidRPr="0082559D" w:rsidRDefault="009B1DDD" w:rsidP="009B1DDD">
      <w:pPr>
        <w:rPr>
          <w:noProof/>
        </w:rPr>
      </w:pPr>
    </w:p>
    <w:p w14:paraId="18E037CC" w14:textId="77777777" w:rsidR="009B1DDD" w:rsidRPr="0082559D" w:rsidRDefault="009B1DDD" w:rsidP="009B1DDD">
      <w:pPr>
        <w:rPr>
          <w:noProof/>
        </w:rPr>
      </w:pPr>
    </w:p>
    <w:p w14:paraId="6CC942E8" w14:textId="77777777" w:rsidR="009B1DDD" w:rsidRPr="0082559D" w:rsidRDefault="009B1DDD" w:rsidP="009B1DDD">
      <w:pPr>
        <w:rPr>
          <w:noProof/>
        </w:rPr>
      </w:pPr>
    </w:p>
    <w:p w14:paraId="0018A829" w14:textId="77777777" w:rsidR="009B1DDD" w:rsidRPr="0082559D" w:rsidRDefault="009B1DDD" w:rsidP="009B1DDD">
      <w:pPr>
        <w:rPr>
          <w:noProof/>
        </w:rPr>
      </w:pPr>
    </w:p>
    <w:p w14:paraId="4CF7D355" w14:textId="77777777" w:rsidR="009B1DDD" w:rsidRPr="0082559D" w:rsidRDefault="009B1DDD" w:rsidP="009B1DDD">
      <w:pPr>
        <w:rPr>
          <w:noProof/>
        </w:rPr>
      </w:pPr>
    </w:p>
    <w:p w14:paraId="5A7344B0" w14:textId="77777777" w:rsidR="009B1DDD" w:rsidRPr="0082559D" w:rsidRDefault="009B1DDD" w:rsidP="009B1DDD">
      <w:pPr>
        <w:rPr>
          <w:noProof/>
        </w:rPr>
      </w:pPr>
    </w:p>
    <w:p w14:paraId="131EEF21" w14:textId="77777777" w:rsidR="009B1DDD" w:rsidRPr="0082559D" w:rsidRDefault="009B1DDD" w:rsidP="009B1DDD">
      <w:pPr>
        <w:rPr>
          <w:noProof/>
        </w:rPr>
      </w:pPr>
    </w:p>
    <w:p w14:paraId="24C87AA4" w14:textId="77777777" w:rsidR="009B1DDD" w:rsidRPr="0082559D" w:rsidRDefault="009B1DDD" w:rsidP="009B1DDD">
      <w:pPr>
        <w:rPr>
          <w:noProof/>
        </w:rPr>
      </w:pPr>
    </w:p>
    <w:p w14:paraId="3A159B27" w14:textId="77777777" w:rsidR="009B1DDD" w:rsidRPr="0082559D" w:rsidRDefault="009B1DDD" w:rsidP="009B1DDD">
      <w:pPr>
        <w:rPr>
          <w:noProof/>
        </w:rPr>
      </w:pPr>
    </w:p>
    <w:p w14:paraId="69EDFC22" w14:textId="77777777" w:rsidR="009B1DDD" w:rsidRPr="0082559D" w:rsidRDefault="009B1DDD" w:rsidP="009B1DDD">
      <w:pPr>
        <w:rPr>
          <w:noProof/>
        </w:rPr>
      </w:pPr>
    </w:p>
    <w:p w14:paraId="69EEA3CD" w14:textId="77777777" w:rsidR="009B1DDD" w:rsidRPr="0082559D" w:rsidRDefault="009B1DDD" w:rsidP="009B1DDD">
      <w:pPr>
        <w:rPr>
          <w:noProof/>
        </w:rPr>
      </w:pPr>
    </w:p>
    <w:p w14:paraId="030EEE8E" w14:textId="77777777" w:rsidR="009B1DDD" w:rsidRPr="0082559D" w:rsidRDefault="009B1DDD" w:rsidP="009B1DDD">
      <w:pPr>
        <w:rPr>
          <w:noProof/>
        </w:rPr>
      </w:pPr>
    </w:p>
    <w:p w14:paraId="6EE27375" w14:textId="77777777" w:rsidR="009B1DDD" w:rsidRPr="0082559D" w:rsidRDefault="009B1DDD" w:rsidP="009B1DDD">
      <w:pPr>
        <w:rPr>
          <w:noProof/>
        </w:rPr>
      </w:pPr>
    </w:p>
    <w:p w14:paraId="0074405A" w14:textId="77777777" w:rsidR="009B1DDD" w:rsidRPr="0082559D" w:rsidRDefault="009B1DDD" w:rsidP="009B1DDD">
      <w:pPr>
        <w:rPr>
          <w:noProof/>
        </w:rPr>
      </w:pPr>
    </w:p>
    <w:p w14:paraId="06D57605" w14:textId="77777777" w:rsidR="009B1DDD" w:rsidRPr="0082559D" w:rsidRDefault="009B1DDD" w:rsidP="009B1DDD">
      <w:pPr>
        <w:rPr>
          <w:noProof/>
        </w:rPr>
      </w:pPr>
    </w:p>
    <w:p w14:paraId="461D4F92" w14:textId="77777777" w:rsidR="009B1DDD" w:rsidRPr="0082559D" w:rsidRDefault="009B1DDD" w:rsidP="009B1DDD">
      <w:pPr>
        <w:rPr>
          <w:noProof/>
        </w:rPr>
      </w:pPr>
    </w:p>
    <w:p w14:paraId="6D826A64" w14:textId="77777777" w:rsidR="009B1DDD" w:rsidRPr="0082559D" w:rsidRDefault="009B1DDD" w:rsidP="009B1DDD">
      <w:pPr>
        <w:rPr>
          <w:noProof/>
        </w:rPr>
      </w:pPr>
    </w:p>
    <w:p w14:paraId="3F387876" w14:textId="77777777" w:rsidR="009B1DDD" w:rsidRPr="0082559D" w:rsidRDefault="009B1DDD" w:rsidP="009B1DDD">
      <w:pPr>
        <w:rPr>
          <w:noProof/>
        </w:rPr>
      </w:pPr>
    </w:p>
    <w:p w14:paraId="747223B3" w14:textId="77777777" w:rsidR="009B1DDD" w:rsidRPr="0082559D" w:rsidRDefault="009B1DDD" w:rsidP="009B1DDD">
      <w:pPr>
        <w:rPr>
          <w:noProof/>
        </w:rPr>
      </w:pPr>
    </w:p>
    <w:p w14:paraId="59D08C40" w14:textId="77777777" w:rsidR="009B1DDD" w:rsidRPr="0082559D" w:rsidRDefault="009B1DDD" w:rsidP="009B1DDD">
      <w:pPr>
        <w:jc w:val="center"/>
        <w:outlineLvl w:val="0"/>
        <w:rPr>
          <w:noProof/>
        </w:rPr>
      </w:pPr>
      <w:r w:rsidRPr="0082559D">
        <w:rPr>
          <w:b/>
          <w:noProof/>
        </w:rPr>
        <w:t>A. ŽENKLINIMAS</w:t>
      </w:r>
    </w:p>
    <w:p w14:paraId="30A167C4" w14:textId="77777777" w:rsidR="009B1DDD" w:rsidRPr="0082559D" w:rsidRDefault="009B1DDD" w:rsidP="009B1DDD">
      <w:pPr>
        <w:pBdr>
          <w:top w:val="single" w:sz="4" w:space="1" w:color="auto"/>
          <w:left w:val="single" w:sz="4" w:space="4" w:color="auto"/>
          <w:bottom w:val="single" w:sz="4" w:space="1" w:color="auto"/>
          <w:right w:val="single" w:sz="4" w:space="4" w:color="auto"/>
        </w:pBdr>
        <w:rPr>
          <w:b/>
          <w:noProof/>
        </w:rPr>
      </w:pPr>
      <w:r w:rsidRPr="0082559D">
        <w:rPr>
          <w:noProof/>
        </w:rPr>
        <w:br w:type="page"/>
      </w:r>
      <w:r w:rsidRPr="0082559D">
        <w:rPr>
          <w:b/>
          <w:noProof/>
        </w:rPr>
        <w:lastRenderedPageBreak/>
        <w:t>INFORMACIJA ANT IŠORINĖ PAKUOTĖS</w:t>
      </w:r>
    </w:p>
    <w:p w14:paraId="3B168EFD" w14:textId="77777777" w:rsidR="009B1DDD" w:rsidRPr="0082559D" w:rsidRDefault="009B1DDD" w:rsidP="009B1DDD">
      <w:pPr>
        <w:pBdr>
          <w:top w:val="single" w:sz="4" w:space="1" w:color="auto"/>
          <w:left w:val="single" w:sz="4" w:space="4" w:color="auto"/>
          <w:bottom w:val="single" w:sz="4" w:space="1" w:color="auto"/>
          <w:right w:val="single" w:sz="4" w:space="4" w:color="auto"/>
        </w:pBdr>
        <w:ind w:left="567" w:hanging="567"/>
        <w:rPr>
          <w:bCs/>
          <w:noProof/>
        </w:rPr>
      </w:pPr>
    </w:p>
    <w:p w14:paraId="6B785002" w14:textId="77777777" w:rsidR="009B1DDD" w:rsidRPr="0082559D" w:rsidRDefault="009B1DDD" w:rsidP="009B1DDD">
      <w:pPr>
        <w:pBdr>
          <w:top w:val="single" w:sz="4" w:space="1" w:color="auto"/>
          <w:left w:val="single" w:sz="4" w:space="4" w:color="auto"/>
          <w:bottom w:val="single" w:sz="4" w:space="1" w:color="auto"/>
          <w:right w:val="single" w:sz="4" w:space="4" w:color="auto"/>
        </w:pBdr>
        <w:rPr>
          <w:bCs/>
          <w:noProof/>
        </w:rPr>
      </w:pPr>
      <w:r w:rsidRPr="0082559D">
        <w:rPr>
          <w:b/>
          <w:noProof/>
        </w:rPr>
        <w:t>KARTONO DĖŽUTĖ</w:t>
      </w:r>
    </w:p>
    <w:p w14:paraId="01A23D3D" w14:textId="77777777" w:rsidR="009B1DDD" w:rsidRPr="0082559D" w:rsidRDefault="009B1DDD" w:rsidP="009B1DDD">
      <w:pPr>
        <w:rPr>
          <w:noProof/>
        </w:rPr>
      </w:pPr>
    </w:p>
    <w:p w14:paraId="4813FED6" w14:textId="77777777" w:rsidR="009B1DDD" w:rsidRPr="0082559D" w:rsidRDefault="009B1DDD" w:rsidP="009B1DDD">
      <w:pPr>
        <w:rPr>
          <w:noProof/>
        </w:rPr>
      </w:pPr>
    </w:p>
    <w:p w14:paraId="422441FE" w14:textId="77777777" w:rsidR="009B1DDD" w:rsidRPr="0082559D" w:rsidRDefault="009B1DDD" w:rsidP="009B1DDD">
      <w:pPr>
        <w:pBdr>
          <w:top w:val="single" w:sz="4" w:space="1" w:color="auto"/>
          <w:left w:val="single" w:sz="4" w:space="4" w:color="auto"/>
          <w:bottom w:val="single" w:sz="4" w:space="1" w:color="auto"/>
          <w:right w:val="single" w:sz="4" w:space="4" w:color="auto"/>
        </w:pBdr>
        <w:ind w:left="567" w:hanging="567"/>
        <w:outlineLvl w:val="0"/>
        <w:rPr>
          <w:noProof/>
        </w:rPr>
      </w:pPr>
      <w:r w:rsidRPr="0082559D">
        <w:rPr>
          <w:b/>
          <w:noProof/>
        </w:rPr>
        <w:t>1.</w:t>
      </w:r>
      <w:r w:rsidRPr="0082559D">
        <w:rPr>
          <w:b/>
          <w:noProof/>
        </w:rPr>
        <w:tab/>
        <w:t>VAISTINIO PREPARATO PAVADINIMAS</w:t>
      </w:r>
    </w:p>
    <w:p w14:paraId="040481F2" w14:textId="77777777" w:rsidR="009B1DDD" w:rsidRPr="0082559D" w:rsidRDefault="009B1DDD" w:rsidP="009B1DDD">
      <w:pPr>
        <w:rPr>
          <w:noProof/>
        </w:rPr>
      </w:pPr>
    </w:p>
    <w:p w14:paraId="3BF9DE22" w14:textId="77777777" w:rsidR="009B1DDD" w:rsidRPr="0082559D" w:rsidRDefault="009B1DDD" w:rsidP="009B1DDD">
      <w:pPr>
        <w:rPr>
          <w:noProof/>
        </w:rPr>
      </w:pPr>
      <w:r w:rsidRPr="0082559D">
        <w:t>Travoprost/Timolol STADA 40 mikrogramų/5 mg/ml akių lašai (tirpalas)</w:t>
      </w:r>
      <w:r w:rsidRPr="0082559D">
        <w:rPr>
          <w:noProof/>
        </w:rPr>
        <w:t xml:space="preserve"> </w:t>
      </w:r>
    </w:p>
    <w:p w14:paraId="7BCB812F" w14:textId="77777777" w:rsidR="009B1DDD" w:rsidRPr="0082559D" w:rsidRDefault="009B1DDD" w:rsidP="009B1DDD">
      <w:pPr>
        <w:rPr>
          <w:noProof/>
        </w:rPr>
      </w:pPr>
    </w:p>
    <w:p w14:paraId="4927E92D" w14:textId="5D500FF3" w:rsidR="009B1DDD" w:rsidRPr="0082559D" w:rsidRDefault="004C3ED7" w:rsidP="009B1DDD">
      <w:pPr>
        <w:rPr>
          <w:noProof/>
        </w:rPr>
      </w:pPr>
      <w:r w:rsidRPr="0082559D">
        <w:rPr>
          <w:noProof/>
        </w:rPr>
        <w:t>t</w:t>
      </w:r>
      <w:r w:rsidR="009B1DDD" w:rsidRPr="0082559D">
        <w:rPr>
          <w:noProof/>
        </w:rPr>
        <w:t>ravoprostum/</w:t>
      </w:r>
      <w:r w:rsidRPr="0082559D">
        <w:rPr>
          <w:noProof/>
        </w:rPr>
        <w:t>t</w:t>
      </w:r>
      <w:r w:rsidR="009B1DDD" w:rsidRPr="0082559D">
        <w:rPr>
          <w:noProof/>
        </w:rPr>
        <w:t xml:space="preserve">imololum </w:t>
      </w:r>
    </w:p>
    <w:p w14:paraId="1B293BFE" w14:textId="77777777" w:rsidR="009B1DDD" w:rsidRPr="0082559D" w:rsidRDefault="009B1DDD" w:rsidP="009B1DDD">
      <w:pPr>
        <w:rPr>
          <w:noProof/>
        </w:rPr>
      </w:pPr>
    </w:p>
    <w:p w14:paraId="17EF2E2E" w14:textId="77777777" w:rsidR="009B1DDD" w:rsidRPr="0082559D" w:rsidRDefault="009B1DDD" w:rsidP="009B1DDD">
      <w:pPr>
        <w:rPr>
          <w:noProof/>
        </w:rPr>
      </w:pPr>
    </w:p>
    <w:p w14:paraId="4DCB694F" w14:textId="77777777" w:rsidR="009B1DDD" w:rsidRPr="0082559D" w:rsidRDefault="009B1DDD" w:rsidP="009B1DDD">
      <w:pPr>
        <w:pBdr>
          <w:top w:val="single" w:sz="4" w:space="1" w:color="auto"/>
          <w:left w:val="single" w:sz="4" w:space="4" w:color="auto"/>
          <w:bottom w:val="single" w:sz="4" w:space="1" w:color="auto"/>
          <w:right w:val="single" w:sz="4" w:space="4" w:color="auto"/>
        </w:pBdr>
        <w:ind w:left="567" w:hanging="567"/>
        <w:outlineLvl w:val="0"/>
        <w:rPr>
          <w:b/>
          <w:noProof/>
        </w:rPr>
      </w:pPr>
      <w:r w:rsidRPr="0082559D">
        <w:rPr>
          <w:b/>
          <w:noProof/>
        </w:rPr>
        <w:t>2.</w:t>
      </w:r>
      <w:r w:rsidRPr="0082559D">
        <w:rPr>
          <w:b/>
          <w:noProof/>
        </w:rPr>
        <w:tab/>
        <w:t>VEIKLIOJI (-IOS) MEDŽIAGA (-OS) IR JOS (-Ų) KIEKIS (-IAI)</w:t>
      </w:r>
    </w:p>
    <w:p w14:paraId="0F93EA4C" w14:textId="77777777" w:rsidR="009B1DDD" w:rsidRPr="0082559D" w:rsidRDefault="009B1DDD" w:rsidP="009B1DDD">
      <w:pPr>
        <w:rPr>
          <w:noProof/>
        </w:rPr>
      </w:pPr>
    </w:p>
    <w:p w14:paraId="38901CFB" w14:textId="77777777" w:rsidR="009B1DDD" w:rsidRPr="0082559D" w:rsidRDefault="009B1DDD" w:rsidP="009B1DDD">
      <w:pPr>
        <w:rPr>
          <w:noProof/>
        </w:rPr>
      </w:pPr>
      <w:r w:rsidRPr="0082559D">
        <w:rPr>
          <w:szCs w:val="22"/>
        </w:rPr>
        <w:t>Kiekviename ml tirpalo yra 40 mikrogramų travoprosto ir 5 mg timololio (timololio maleato pavidalu).</w:t>
      </w:r>
    </w:p>
    <w:p w14:paraId="0BB4ABF1" w14:textId="77777777" w:rsidR="009B1DDD" w:rsidRPr="0082559D" w:rsidRDefault="009B1DDD" w:rsidP="009B1DDD">
      <w:pPr>
        <w:rPr>
          <w:noProof/>
        </w:rPr>
      </w:pPr>
    </w:p>
    <w:p w14:paraId="2D34FF77" w14:textId="77777777" w:rsidR="009B1DDD" w:rsidRPr="0082559D" w:rsidRDefault="009B1DDD" w:rsidP="009B1DDD">
      <w:pPr>
        <w:rPr>
          <w:noProof/>
        </w:rPr>
      </w:pPr>
    </w:p>
    <w:p w14:paraId="65393392" w14:textId="77777777" w:rsidR="009B1DDD" w:rsidRPr="0082559D" w:rsidRDefault="009B1DDD" w:rsidP="009B1DDD">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82559D">
        <w:rPr>
          <w:b/>
          <w:noProof/>
        </w:rPr>
        <w:t>3.</w:t>
      </w:r>
      <w:r w:rsidRPr="0082559D">
        <w:rPr>
          <w:b/>
          <w:noProof/>
        </w:rPr>
        <w:tab/>
        <w:t>PAGALBINIŲ MEDŽIAGŲ SĄRAŠAS</w:t>
      </w:r>
    </w:p>
    <w:p w14:paraId="5E7C62D8" w14:textId="77777777" w:rsidR="009B1DDD" w:rsidRPr="0082559D" w:rsidRDefault="009B1DDD" w:rsidP="009B1DDD">
      <w:pPr>
        <w:rPr>
          <w:noProof/>
        </w:rPr>
      </w:pPr>
    </w:p>
    <w:p w14:paraId="64E8ED81" w14:textId="77777777" w:rsidR="009B1DDD" w:rsidRPr="0082559D" w:rsidRDefault="009B1DDD" w:rsidP="009B1DDD">
      <w:pPr>
        <w:tabs>
          <w:tab w:val="left" w:pos="567"/>
        </w:tabs>
        <w:rPr>
          <w:szCs w:val="20"/>
          <w:lang w:eastAsia="da-DK"/>
        </w:rPr>
      </w:pPr>
      <w:r w:rsidRPr="0082559D">
        <w:rPr>
          <w:szCs w:val="20"/>
          <w:lang w:eastAsia="da-DK"/>
        </w:rPr>
        <w:t xml:space="preserve">Sudėtyje yra: </w:t>
      </w:r>
      <w:r w:rsidRPr="0082559D">
        <w:t>B</w:t>
      </w:r>
      <w:r w:rsidRPr="0082559D">
        <w:rPr>
          <w:szCs w:val="20"/>
          <w:lang w:eastAsia="da-DK"/>
        </w:rPr>
        <w:t>enzalkonii chloridum, Makrogol 40 gliceroli hydroxystearas, Trometamolum, Dinatrii edetas, Acidum boricum (E284), Mannitolum (E421), Natrii hydrogenocarbonas (pH adjust), Aqua  purificata.</w:t>
      </w:r>
    </w:p>
    <w:p w14:paraId="56EC636D" w14:textId="77777777" w:rsidR="009B1DDD" w:rsidRPr="0082559D" w:rsidRDefault="009B1DDD" w:rsidP="009B1DDD">
      <w:pPr>
        <w:tabs>
          <w:tab w:val="left" w:pos="567"/>
        </w:tabs>
        <w:rPr>
          <w:szCs w:val="20"/>
          <w:lang w:eastAsia="da-DK"/>
        </w:rPr>
      </w:pPr>
      <w:r w:rsidRPr="0082559D">
        <w:rPr>
          <w:szCs w:val="20"/>
          <w:lang w:eastAsia="da-DK"/>
        </w:rPr>
        <w:t xml:space="preserve"> </w:t>
      </w:r>
    </w:p>
    <w:p w14:paraId="45AF2636" w14:textId="77777777" w:rsidR="009B1DDD" w:rsidRPr="0082559D" w:rsidRDefault="009B1DDD" w:rsidP="009B1DDD">
      <w:pPr>
        <w:tabs>
          <w:tab w:val="left" w:pos="567"/>
        </w:tabs>
        <w:rPr>
          <w:szCs w:val="20"/>
          <w:lang w:eastAsia="da-DK"/>
        </w:rPr>
      </w:pPr>
      <w:r w:rsidRPr="0082559D">
        <w:rPr>
          <w:szCs w:val="20"/>
          <w:lang w:eastAsia="da-DK"/>
        </w:rPr>
        <w:t>Daugiau informacijos pateikta pakuotės lapelyje.</w:t>
      </w:r>
    </w:p>
    <w:p w14:paraId="6B59C8BF" w14:textId="77777777" w:rsidR="009B1DDD" w:rsidRPr="0082559D" w:rsidRDefault="009B1DDD" w:rsidP="009B1DDD"/>
    <w:p w14:paraId="6E772D23" w14:textId="77777777" w:rsidR="009B1DDD" w:rsidRPr="0082559D" w:rsidRDefault="009B1DDD" w:rsidP="009B1DDD">
      <w:pPr>
        <w:rPr>
          <w:noProof/>
        </w:rPr>
      </w:pPr>
    </w:p>
    <w:p w14:paraId="6D0B8B54" w14:textId="77777777" w:rsidR="009B1DDD" w:rsidRPr="0082559D" w:rsidRDefault="009B1DDD" w:rsidP="009B1DDD">
      <w:pPr>
        <w:pBdr>
          <w:top w:val="single" w:sz="4" w:space="1" w:color="auto"/>
          <w:left w:val="single" w:sz="4" w:space="4" w:color="auto"/>
          <w:bottom w:val="single" w:sz="4" w:space="1" w:color="auto"/>
          <w:right w:val="single" w:sz="4" w:space="4" w:color="auto"/>
        </w:pBdr>
        <w:ind w:left="567" w:hanging="567"/>
        <w:outlineLvl w:val="0"/>
        <w:rPr>
          <w:noProof/>
        </w:rPr>
      </w:pPr>
      <w:r w:rsidRPr="0082559D">
        <w:rPr>
          <w:b/>
          <w:noProof/>
        </w:rPr>
        <w:t>4.</w:t>
      </w:r>
      <w:r w:rsidRPr="0082559D">
        <w:rPr>
          <w:b/>
          <w:noProof/>
        </w:rPr>
        <w:tab/>
        <w:t>FARMACINĖ FORMA IR KIEKIS PAKUOTĖJE</w:t>
      </w:r>
    </w:p>
    <w:p w14:paraId="6EECF9D8" w14:textId="77777777" w:rsidR="009B1DDD" w:rsidRPr="0082559D" w:rsidRDefault="009B1DDD" w:rsidP="009B1DDD">
      <w:pPr>
        <w:rPr>
          <w:noProof/>
        </w:rPr>
      </w:pPr>
    </w:p>
    <w:p w14:paraId="1439B5B4" w14:textId="77777777" w:rsidR="009B1DDD" w:rsidRPr="0082559D" w:rsidRDefault="009B1DDD" w:rsidP="009B1DDD">
      <w:pPr>
        <w:rPr>
          <w:lang w:eastAsia="da-DK"/>
        </w:rPr>
      </w:pPr>
      <w:r w:rsidRPr="0082559D">
        <w:rPr>
          <w:lang w:eastAsia="da-DK"/>
        </w:rPr>
        <w:t xml:space="preserve">Akių lašai (tirpalas) </w:t>
      </w:r>
    </w:p>
    <w:p w14:paraId="04FC72F7" w14:textId="77777777" w:rsidR="009B1DDD" w:rsidRPr="0082559D" w:rsidRDefault="009B1DDD" w:rsidP="009B1DDD">
      <w:pPr>
        <w:rPr>
          <w:lang w:eastAsia="da-DK"/>
        </w:rPr>
      </w:pPr>
    </w:p>
    <w:p w14:paraId="63D32686" w14:textId="260E6493" w:rsidR="009B1DDD" w:rsidRPr="0082559D" w:rsidRDefault="009B1DDD" w:rsidP="009B1DDD">
      <w:pPr>
        <w:rPr>
          <w:lang w:eastAsia="da-DK"/>
        </w:rPr>
      </w:pPr>
      <w:r w:rsidRPr="0082559D">
        <w:rPr>
          <w:lang w:eastAsia="da-DK"/>
        </w:rPr>
        <w:t>1</w:t>
      </w:r>
      <w:r w:rsidR="00D51BA9">
        <w:rPr>
          <w:lang w:eastAsia="da-DK"/>
        </w:rPr>
        <w:t xml:space="preserve"> </w:t>
      </w:r>
      <w:r w:rsidRPr="0082559D">
        <w:rPr>
          <w:lang w:eastAsia="da-DK"/>
        </w:rPr>
        <w:t xml:space="preserve">buteliukas po 2,5 ml. </w:t>
      </w:r>
    </w:p>
    <w:p w14:paraId="3679D6BF" w14:textId="77777777" w:rsidR="009B1DDD" w:rsidRPr="0082559D" w:rsidRDefault="009B1DDD" w:rsidP="009B1DDD">
      <w:pPr>
        <w:rPr>
          <w:highlight w:val="lightGray"/>
          <w:lang w:eastAsia="da-DK"/>
        </w:rPr>
      </w:pPr>
      <w:r w:rsidRPr="0082559D">
        <w:rPr>
          <w:highlight w:val="lightGray"/>
          <w:lang w:eastAsia="da-DK"/>
        </w:rPr>
        <w:t xml:space="preserve">3 buteliukai po 2,5 ml. </w:t>
      </w:r>
    </w:p>
    <w:p w14:paraId="7B301EB9" w14:textId="77777777" w:rsidR="009B1DDD" w:rsidRPr="0082559D" w:rsidRDefault="009B1DDD" w:rsidP="009B1DDD">
      <w:pPr>
        <w:rPr>
          <w:lang w:eastAsia="da-DK"/>
        </w:rPr>
      </w:pPr>
      <w:r w:rsidRPr="0082559D">
        <w:rPr>
          <w:highlight w:val="lightGray"/>
          <w:lang w:eastAsia="da-DK"/>
        </w:rPr>
        <w:t>6 buteliukai po 2,5 ml.</w:t>
      </w:r>
      <w:r w:rsidRPr="0082559D">
        <w:rPr>
          <w:lang w:eastAsia="da-DK"/>
        </w:rPr>
        <w:t xml:space="preserve"> </w:t>
      </w:r>
    </w:p>
    <w:p w14:paraId="00178809" w14:textId="77777777" w:rsidR="009B1DDD" w:rsidRPr="0082559D" w:rsidRDefault="009B1DDD" w:rsidP="009B1DDD">
      <w:pPr>
        <w:rPr>
          <w:lang w:eastAsia="da-DK"/>
        </w:rPr>
      </w:pPr>
      <w:r w:rsidRPr="0082559D">
        <w:rPr>
          <w:lang w:eastAsia="da-DK"/>
        </w:rPr>
        <w:t xml:space="preserve"> </w:t>
      </w:r>
    </w:p>
    <w:p w14:paraId="21CA793E" w14:textId="77777777" w:rsidR="009B1DDD" w:rsidRPr="0082559D" w:rsidRDefault="009B1DDD" w:rsidP="009B1DDD">
      <w:pPr>
        <w:rPr>
          <w:noProof/>
        </w:rPr>
      </w:pPr>
    </w:p>
    <w:p w14:paraId="6F9A0D4C" w14:textId="77777777" w:rsidR="009B1DDD" w:rsidRPr="0082559D" w:rsidRDefault="009B1DDD" w:rsidP="009B1DDD">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82559D">
        <w:rPr>
          <w:b/>
          <w:noProof/>
        </w:rPr>
        <w:t>5.</w:t>
      </w:r>
      <w:r w:rsidRPr="0082559D">
        <w:rPr>
          <w:b/>
          <w:noProof/>
        </w:rPr>
        <w:tab/>
        <w:t>VARTOJIMO METODAS IR BŪDAS (-AI)</w:t>
      </w:r>
    </w:p>
    <w:p w14:paraId="03FD18EB" w14:textId="77777777" w:rsidR="009B1DDD" w:rsidRPr="0082559D" w:rsidRDefault="009B1DDD" w:rsidP="009B1DDD">
      <w:pPr>
        <w:rPr>
          <w:i/>
          <w:noProof/>
        </w:rPr>
      </w:pPr>
    </w:p>
    <w:p w14:paraId="1FB1B009" w14:textId="77777777"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Vartoti ant akių.</w:t>
      </w:r>
    </w:p>
    <w:p w14:paraId="7EBB19BD" w14:textId="77777777" w:rsidR="009B1DDD" w:rsidRPr="0082559D" w:rsidRDefault="009B1DDD" w:rsidP="009B1DDD">
      <w:pPr>
        <w:rPr>
          <w:noProof/>
        </w:rPr>
      </w:pPr>
      <w:r w:rsidRPr="0082559D">
        <w:rPr>
          <w:noProof/>
        </w:rPr>
        <w:t>Prieš vartojimą perskaitykite pakuotės lapelį.</w:t>
      </w:r>
    </w:p>
    <w:p w14:paraId="6AD76B02" w14:textId="77777777" w:rsidR="009B1DDD" w:rsidRPr="0082559D" w:rsidRDefault="009B1DDD" w:rsidP="009B1DDD">
      <w:pPr>
        <w:rPr>
          <w:noProof/>
        </w:rPr>
      </w:pPr>
    </w:p>
    <w:p w14:paraId="65311599" w14:textId="77777777" w:rsidR="009B1DDD" w:rsidRPr="0082559D" w:rsidRDefault="009B1DDD" w:rsidP="009B1DDD">
      <w:pPr>
        <w:rPr>
          <w:noProof/>
        </w:rPr>
      </w:pPr>
    </w:p>
    <w:p w14:paraId="271681C0" w14:textId="77777777" w:rsidR="009B1DDD" w:rsidRPr="0082559D" w:rsidRDefault="009B1DDD" w:rsidP="009B1DDD">
      <w:pPr>
        <w:pBdr>
          <w:top w:val="single" w:sz="4" w:space="0" w:color="auto"/>
          <w:left w:val="single" w:sz="4" w:space="4" w:color="auto"/>
          <w:bottom w:val="single" w:sz="4" w:space="1" w:color="auto"/>
          <w:right w:val="single" w:sz="4" w:space="4" w:color="auto"/>
        </w:pBdr>
        <w:ind w:left="567" w:hanging="567"/>
        <w:outlineLvl w:val="0"/>
        <w:rPr>
          <w:noProof/>
        </w:rPr>
      </w:pPr>
      <w:r w:rsidRPr="0082559D">
        <w:rPr>
          <w:b/>
          <w:noProof/>
        </w:rPr>
        <w:t>6.</w:t>
      </w:r>
      <w:r w:rsidRPr="0082559D">
        <w:rPr>
          <w:b/>
          <w:noProof/>
        </w:rPr>
        <w:tab/>
      </w:r>
      <w:r w:rsidRPr="0082559D">
        <w:rPr>
          <w:b/>
          <w:bCs/>
          <w:noProof/>
        </w:rPr>
        <w:t>SPECIALUS ĮSPĖJIMAS, KAD VAISTINĮ PREPARATĄ BŪTINA LAIKYTI VAIKAMS NEPASTEBIMOJE IR NEPASIEKIAMOJE VIETOJE</w:t>
      </w:r>
    </w:p>
    <w:p w14:paraId="257C5D32" w14:textId="77777777" w:rsidR="009B1DDD" w:rsidRPr="0082559D" w:rsidRDefault="009B1DDD" w:rsidP="009B1DDD">
      <w:pPr>
        <w:rPr>
          <w:noProof/>
        </w:rPr>
      </w:pPr>
    </w:p>
    <w:p w14:paraId="2F1014B7" w14:textId="77777777" w:rsidR="009B1DDD" w:rsidRPr="0082559D" w:rsidRDefault="009B1DDD" w:rsidP="009B1DDD">
      <w:pPr>
        <w:pStyle w:val="Pagrindinistekstas"/>
        <w:rPr>
          <w:i w:val="0"/>
          <w:iCs/>
          <w:noProof/>
          <w:color w:val="auto"/>
          <w:lang w:val="lt-LT"/>
        </w:rPr>
      </w:pPr>
      <w:r w:rsidRPr="0082559D">
        <w:rPr>
          <w:i w:val="0"/>
          <w:iCs/>
          <w:noProof/>
          <w:color w:val="auto"/>
          <w:lang w:val="lt-LT"/>
        </w:rPr>
        <w:t>Laikyti vaikams nepastebimoje ir nepasiekiamoje vietoje.</w:t>
      </w:r>
    </w:p>
    <w:p w14:paraId="16F78A3F" w14:textId="77777777" w:rsidR="009B1DDD" w:rsidRPr="0082559D" w:rsidRDefault="009B1DDD" w:rsidP="009B1DDD">
      <w:pPr>
        <w:rPr>
          <w:noProof/>
        </w:rPr>
      </w:pPr>
    </w:p>
    <w:p w14:paraId="317F5D97" w14:textId="77777777" w:rsidR="009B1DDD" w:rsidRPr="0082559D" w:rsidRDefault="009B1DDD" w:rsidP="009B1DDD">
      <w:pPr>
        <w:rPr>
          <w:noProof/>
        </w:rPr>
      </w:pPr>
    </w:p>
    <w:p w14:paraId="7E36475D" w14:textId="77777777" w:rsidR="009B1DDD" w:rsidRPr="0082559D" w:rsidRDefault="009B1DDD" w:rsidP="009B1DDD">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82559D">
        <w:rPr>
          <w:b/>
          <w:noProof/>
        </w:rPr>
        <w:t>7.</w:t>
      </w:r>
      <w:r w:rsidRPr="0082559D">
        <w:rPr>
          <w:b/>
          <w:noProof/>
        </w:rPr>
        <w:tab/>
      </w:r>
      <w:r w:rsidRPr="0082559D">
        <w:rPr>
          <w:b/>
          <w:bCs/>
          <w:noProof/>
        </w:rPr>
        <w:t>KITAS (-I) SPECIALUS (-ŪS) ĮSPĖJIMAS (-AI) (JEI REIKIA)</w:t>
      </w:r>
    </w:p>
    <w:p w14:paraId="035CAF01" w14:textId="77777777" w:rsidR="009B1DDD" w:rsidRPr="0082559D" w:rsidRDefault="009B1DDD" w:rsidP="009B1DDD">
      <w:pPr>
        <w:rPr>
          <w:noProof/>
        </w:rPr>
      </w:pPr>
    </w:p>
    <w:p w14:paraId="15B2625A" w14:textId="77777777" w:rsidR="009B1DDD" w:rsidRPr="0082559D" w:rsidRDefault="009B1DDD" w:rsidP="009B1DDD">
      <w:pPr>
        <w:rPr>
          <w:noProof/>
        </w:rPr>
      </w:pPr>
    </w:p>
    <w:p w14:paraId="7773D7E1" w14:textId="77777777" w:rsidR="009B1DDD" w:rsidRPr="0082559D" w:rsidRDefault="009B1DDD" w:rsidP="009B1DDD">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82559D">
        <w:rPr>
          <w:b/>
          <w:noProof/>
        </w:rPr>
        <w:t>8.</w:t>
      </w:r>
      <w:r w:rsidRPr="0082559D">
        <w:rPr>
          <w:b/>
          <w:noProof/>
        </w:rPr>
        <w:tab/>
      </w:r>
      <w:r w:rsidRPr="0082559D">
        <w:rPr>
          <w:b/>
          <w:bCs/>
          <w:noProof/>
        </w:rPr>
        <w:t>TINKAMUMO LAIKAS</w:t>
      </w:r>
    </w:p>
    <w:p w14:paraId="322DD3FE" w14:textId="77777777" w:rsidR="009B1DDD" w:rsidRPr="0082559D" w:rsidRDefault="009B1DDD" w:rsidP="009B1DDD">
      <w:pPr>
        <w:rPr>
          <w:i/>
          <w:noProof/>
        </w:rPr>
      </w:pPr>
    </w:p>
    <w:p w14:paraId="232A777D" w14:textId="77777777" w:rsidR="009B1DDD" w:rsidRPr="0082559D" w:rsidRDefault="009B1DDD" w:rsidP="009B1DDD">
      <w:pPr>
        <w:tabs>
          <w:tab w:val="left" w:pos="720"/>
        </w:tabs>
        <w:autoSpaceDE w:val="0"/>
        <w:autoSpaceDN w:val="0"/>
        <w:adjustRightInd w:val="0"/>
        <w:rPr>
          <w:color w:val="000000"/>
          <w:szCs w:val="22"/>
          <w:lang w:eastAsia="el-GR"/>
        </w:rPr>
      </w:pPr>
      <w:r w:rsidRPr="0082559D">
        <w:rPr>
          <w:color w:val="000000"/>
          <w:szCs w:val="22"/>
          <w:lang w:eastAsia="el-GR"/>
        </w:rPr>
        <w:t>EXP: mm/MMMM</w:t>
      </w:r>
    </w:p>
    <w:p w14:paraId="2F36C370" w14:textId="77777777" w:rsidR="009B1DDD" w:rsidRPr="0082559D" w:rsidRDefault="009B1DDD" w:rsidP="009B1DDD">
      <w:pPr>
        <w:rPr>
          <w:color w:val="000000"/>
          <w:szCs w:val="22"/>
          <w:lang w:eastAsia="el-GR"/>
        </w:rPr>
      </w:pPr>
      <w:r w:rsidRPr="0082559D">
        <w:rPr>
          <w:color w:val="000000"/>
          <w:szCs w:val="22"/>
          <w:lang w:eastAsia="el-GR"/>
        </w:rPr>
        <w:t xml:space="preserve">Išmesti praėjus 4 savaitėms po pirmojo atidarymo. </w:t>
      </w:r>
    </w:p>
    <w:p w14:paraId="62F46F09" w14:textId="77777777" w:rsidR="009B1DDD" w:rsidRPr="0082559D" w:rsidRDefault="009B1DDD" w:rsidP="009B1DDD">
      <w:pPr>
        <w:rPr>
          <w:noProof/>
        </w:rPr>
      </w:pPr>
      <w:r w:rsidRPr="0082559D">
        <w:rPr>
          <w:color w:val="000000"/>
          <w:szCs w:val="22"/>
          <w:lang w:eastAsia="el-GR"/>
        </w:rPr>
        <w:lastRenderedPageBreak/>
        <w:t>Atidaryta:</w:t>
      </w:r>
    </w:p>
    <w:p w14:paraId="565493D2" w14:textId="77777777" w:rsidR="009B1DDD" w:rsidRPr="0082559D" w:rsidRDefault="009B1DDD" w:rsidP="009B1DDD">
      <w:pPr>
        <w:rPr>
          <w:noProof/>
        </w:rPr>
      </w:pPr>
    </w:p>
    <w:p w14:paraId="05B7BA2E" w14:textId="77777777" w:rsidR="009B1DDD" w:rsidRPr="0082559D" w:rsidRDefault="009B1DDD" w:rsidP="009B1DDD">
      <w:pPr>
        <w:rPr>
          <w:noProof/>
        </w:rPr>
      </w:pPr>
    </w:p>
    <w:p w14:paraId="746E36D9" w14:textId="77777777" w:rsidR="009B1DDD" w:rsidRPr="0082559D" w:rsidRDefault="009B1DDD" w:rsidP="009B1DDD">
      <w:pPr>
        <w:pBdr>
          <w:top w:val="single" w:sz="4" w:space="1" w:color="auto"/>
          <w:left w:val="single" w:sz="4" w:space="4" w:color="auto"/>
          <w:bottom w:val="single" w:sz="4" w:space="1" w:color="auto"/>
          <w:right w:val="single" w:sz="4" w:space="4" w:color="auto"/>
        </w:pBdr>
        <w:ind w:left="567" w:hanging="567"/>
        <w:outlineLvl w:val="0"/>
        <w:rPr>
          <w:b/>
          <w:caps/>
          <w:noProof/>
        </w:rPr>
      </w:pPr>
      <w:r w:rsidRPr="0082559D">
        <w:rPr>
          <w:b/>
          <w:caps/>
          <w:noProof/>
        </w:rPr>
        <w:t>9.</w:t>
      </w:r>
      <w:r w:rsidRPr="0082559D">
        <w:rPr>
          <w:b/>
          <w:caps/>
          <w:noProof/>
        </w:rPr>
        <w:tab/>
        <w:t>SPECIALIOS laikymo sąlygos</w:t>
      </w:r>
    </w:p>
    <w:p w14:paraId="433B0F41" w14:textId="77777777" w:rsidR="009B1DDD" w:rsidRPr="0082559D" w:rsidRDefault="009B1DDD" w:rsidP="009B1DDD">
      <w:pPr>
        <w:rPr>
          <w:i/>
          <w:noProof/>
        </w:rPr>
      </w:pPr>
    </w:p>
    <w:p w14:paraId="4BC50428" w14:textId="77777777" w:rsidR="009B1DDD" w:rsidRPr="0082559D" w:rsidRDefault="009B1DDD" w:rsidP="009B1DDD">
      <w:pPr>
        <w:numPr>
          <w:ilvl w:val="12"/>
          <w:numId w:val="0"/>
        </w:numPr>
        <w:ind w:right="-2"/>
        <w:rPr>
          <w:noProof/>
          <w:szCs w:val="22"/>
        </w:rPr>
      </w:pPr>
      <w:r w:rsidRPr="0082559D">
        <w:rPr>
          <w:noProof/>
          <w:szCs w:val="22"/>
        </w:rPr>
        <w:t>Iki atidarymo, buteliuką laikyti paketėlyje, kad vaistas būtų apsaugotas nuo šviesos.</w:t>
      </w:r>
    </w:p>
    <w:p w14:paraId="603D60AD" w14:textId="77777777" w:rsidR="009B1DDD" w:rsidRPr="0082559D" w:rsidRDefault="009B1DDD" w:rsidP="009B1DDD">
      <w:pPr>
        <w:numPr>
          <w:ilvl w:val="12"/>
          <w:numId w:val="0"/>
        </w:numPr>
        <w:ind w:right="-2"/>
        <w:rPr>
          <w:noProof/>
          <w:szCs w:val="22"/>
        </w:rPr>
      </w:pPr>
    </w:p>
    <w:p w14:paraId="2DB2A723" w14:textId="77777777" w:rsidR="009B1DDD" w:rsidRPr="0082559D" w:rsidRDefault="009B1DDD" w:rsidP="009B1DDD">
      <w:pPr>
        <w:tabs>
          <w:tab w:val="left" w:pos="1245"/>
        </w:tabs>
        <w:ind w:left="567" w:hanging="567"/>
        <w:rPr>
          <w:noProof/>
        </w:rPr>
      </w:pPr>
      <w:r w:rsidRPr="0082559D">
        <w:rPr>
          <w:noProof/>
        </w:rPr>
        <w:tab/>
      </w:r>
      <w:r w:rsidRPr="0082559D">
        <w:rPr>
          <w:noProof/>
        </w:rPr>
        <w:tab/>
      </w:r>
    </w:p>
    <w:p w14:paraId="39C2BED6" w14:textId="77777777" w:rsidR="009B1DDD" w:rsidRPr="0082559D" w:rsidRDefault="009B1DDD" w:rsidP="009B1DDD">
      <w:pPr>
        <w:pBdr>
          <w:top w:val="single" w:sz="4" w:space="1" w:color="auto"/>
          <w:left w:val="single" w:sz="4" w:space="4" w:color="auto"/>
          <w:bottom w:val="single" w:sz="4" w:space="1" w:color="auto"/>
          <w:right w:val="single" w:sz="4" w:space="4" w:color="auto"/>
        </w:pBdr>
        <w:ind w:left="567" w:hanging="567"/>
        <w:outlineLvl w:val="0"/>
        <w:rPr>
          <w:b/>
          <w:noProof/>
        </w:rPr>
      </w:pPr>
      <w:r w:rsidRPr="0082559D">
        <w:rPr>
          <w:b/>
          <w:caps/>
          <w:noProof/>
        </w:rPr>
        <w:t>10.</w:t>
      </w:r>
      <w:r w:rsidRPr="0082559D">
        <w:rPr>
          <w:b/>
          <w:caps/>
          <w:noProof/>
        </w:rPr>
        <w:tab/>
        <w:t>specialios atsargumo priemonės DĖL NESUVARTOTO VAISTINIO</w:t>
      </w:r>
      <w:r w:rsidRPr="0082559D">
        <w:rPr>
          <w:b/>
          <w:bCs/>
          <w:caps/>
          <w:noProof/>
        </w:rPr>
        <w:t xml:space="preserve"> PREPARATO AR JO ATLIEKU</w:t>
      </w:r>
      <w:r w:rsidRPr="0082559D">
        <w:rPr>
          <w:caps/>
          <w:noProof/>
        </w:rPr>
        <w:t xml:space="preserve"> </w:t>
      </w:r>
      <w:r w:rsidRPr="0082559D">
        <w:rPr>
          <w:b/>
          <w:bCs/>
          <w:caps/>
          <w:noProof/>
        </w:rPr>
        <w:t>TVARKYMO</w:t>
      </w:r>
      <w:r w:rsidRPr="0082559D">
        <w:rPr>
          <w:b/>
          <w:caps/>
          <w:noProof/>
        </w:rPr>
        <w:t xml:space="preserve"> (jei reikia)</w:t>
      </w:r>
    </w:p>
    <w:p w14:paraId="7F1FD867" w14:textId="77777777" w:rsidR="009B1DDD" w:rsidRPr="0082559D" w:rsidRDefault="009B1DDD" w:rsidP="009B1DDD">
      <w:pPr>
        <w:rPr>
          <w:noProof/>
        </w:rPr>
      </w:pPr>
    </w:p>
    <w:p w14:paraId="03BDDE42" w14:textId="77777777" w:rsidR="009B1DDD" w:rsidRPr="0082559D" w:rsidRDefault="009B1DDD" w:rsidP="009B1DDD">
      <w:pPr>
        <w:rPr>
          <w:noProof/>
        </w:rPr>
      </w:pPr>
    </w:p>
    <w:p w14:paraId="260440C0" w14:textId="77777777" w:rsidR="009B1DDD" w:rsidRPr="0082559D" w:rsidRDefault="009B1DDD" w:rsidP="009B1DDD">
      <w:pPr>
        <w:pBdr>
          <w:top w:val="single" w:sz="4" w:space="1" w:color="auto"/>
          <w:left w:val="single" w:sz="4" w:space="4" w:color="auto"/>
          <w:bottom w:val="single" w:sz="4" w:space="1" w:color="auto"/>
          <w:right w:val="single" w:sz="4" w:space="4" w:color="auto"/>
        </w:pBdr>
        <w:outlineLvl w:val="0"/>
        <w:rPr>
          <w:b/>
          <w:noProof/>
        </w:rPr>
      </w:pPr>
      <w:r w:rsidRPr="0082559D">
        <w:rPr>
          <w:b/>
          <w:noProof/>
        </w:rPr>
        <w:t>11.</w:t>
      </w:r>
      <w:r w:rsidRPr="0082559D">
        <w:rPr>
          <w:b/>
          <w:noProof/>
        </w:rPr>
        <w:tab/>
      </w:r>
      <w:r w:rsidRPr="0082559D">
        <w:rPr>
          <w:b/>
          <w:caps/>
          <w:noProof/>
          <w:snapToGrid w:val="0"/>
        </w:rPr>
        <w:t xml:space="preserve">REGISTRUOTOJO </w:t>
      </w:r>
      <w:r w:rsidRPr="0082559D">
        <w:rPr>
          <w:b/>
          <w:caps/>
          <w:noProof/>
        </w:rPr>
        <w:t>pavadinimas ir adresas</w:t>
      </w:r>
    </w:p>
    <w:p w14:paraId="0C34D720" w14:textId="77777777" w:rsidR="009B1DDD" w:rsidRPr="0082559D" w:rsidRDefault="009B1DDD" w:rsidP="009B1DDD"/>
    <w:p w14:paraId="622DA424" w14:textId="77777777" w:rsidR="009B1DDD" w:rsidRPr="0082559D" w:rsidRDefault="009B1DDD" w:rsidP="009B1DDD">
      <w:pPr>
        <w:rPr>
          <w:color w:val="000000"/>
          <w:szCs w:val="22"/>
          <w:lang w:eastAsia="en-GB"/>
        </w:rPr>
      </w:pPr>
      <w:r w:rsidRPr="0082559D">
        <w:rPr>
          <w:color w:val="000000"/>
          <w:szCs w:val="22"/>
          <w:lang w:eastAsia="en-GB"/>
        </w:rPr>
        <w:t>STADA Arzneimittel AG</w:t>
      </w:r>
    </w:p>
    <w:p w14:paraId="0BFED7CA" w14:textId="77777777" w:rsidR="009B1DDD" w:rsidRPr="0082559D" w:rsidRDefault="009B1DDD" w:rsidP="009B1DDD">
      <w:pPr>
        <w:rPr>
          <w:color w:val="000000"/>
          <w:szCs w:val="22"/>
          <w:lang w:eastAsia="en-GB"/>
        </w:rPr>
      </w:pPr>
      <w:r w:rsidRPr="0082559D">
        <w:rPr>
          <w:color w:val="000000"/>
          <w:szCs w:val="22"/>
          <w:lang w:eastAsia="en-GB"/>
        </w:rPr>
        <w:t>Stadastrasse 2-18</w:t>
      </w:r>
    </w:p>
    <w:p w14:paraId="4AA92AA3" w14:textId="77777777" w:rsidR="009B1DDD" w:rsidRPr="0082559D" w:rsidRDefault="009B1DDD" w:rsidP="009B1DDD">
      <w:pPr>
        <w:tabs>
          <w:tab w:val="left" w:pos="1296"/>
        </w:tabs>
        <w:autoSpaceDE w:val="0"/>
        <w:autoSpaceDN w:val="0"/>
        <w:adjustRightInd w:val="0"/>
        <w:jc w:val="both"/>
        <w:rPr>
          <w:color w:val="000000"/>
          <w:szCs w:val="22"/>
          <w:lang w:eastAsia="en-GB"/>
        </w:rPr>
      </w:pPr>
      <w:r w:rsidRPr="0082559D">
        <w:rPr>
          <w:color w:val="000000"/>
          <w:szCs w:val="22"/>
          <w:lang w:eastAsia="en-GB"/>
        </w:rPr>
        <w:t>D-61118 Bad Vilbel</w:t>
      </w:r>
    </w:p>
    <w:p w14:paraId="56D58947" w14:textId="77777777" w:rsidR="009B1DDD" w:rsidRPr="0082559D" w:rsidRDefault="009B1DDD" w:rsidP="009B1DDD">
      <w:pPr>
        <w:tabs>
          <w:tab w:val="left" w:pos="1296"/>
        </w:tabs>
        <w:autoSpaceDE w:val="0"/>
        <w:autoSpaceDN w:val="0"/>
        <w:adjustRightInd w:val="0"/>
        <w:jc w:val="both"/>
        <w:rPr>
          <w:color w:val="000000"/>
          <w:szCs w:val="22"/>
          <w:lang w:eastAsia="en-GB"/>
        </w:rPr>
      </w:pPr>
      <w:r w:rsidRPr="0082559D">
        <w:rPr>
          <w:color w:val="000000"/>
          <w:szCs w:val="22"/>
          <w:lang w:eastAsia="en-GB"/>
        </w:rPr>
        <w:t>Vokietija</w:t>
      </w:r>
    </w:p>
    <w:p w14:paraId="59004F5E" w14:textId="77777777" w:rsidR="009B1DDD" w:rsidRPr="0082559D" w:rsidRDefault="009B1DDD" w:rsidP="009B1DDD">
      <w:pPr>
        <w:rPr>
          <w:noProof/>
        </w:rPr>
      </w:pPr>
    </w:p>
    <w:p w14:paraId="7BF1BC89" w14:textId="77777777" w:rsidR="009B1DDD" w:rsidRPr="0082559D" w:rsidRDefault="009B1DDD" w:rsidP="009B1DDD">
      <w:pPr>
        <w:rPr>
          <w:noProof/>
        </w:rPr>
      </w:pPr>
    </w:p>
    <w:p w14:paraId="03DAC97C" w14:textId="77777777" w:rsidR="009B1DDD" w:rsidRPr="0082559D" w:rsidRDefault="009B1DDD" w:rsidP="00525C82">
      <w:pPr>
        <w:pBdr>
          <w:top w:val="single" w:sz="4" w:space="1" w:color="auto"/>
          <w:left w:val="single" w:sz="4" w:space="4" w:color="auto"/>
          <w:bottom w:val="single" w:sz="4" w:space="1" w:color="auto"/>
          <w:right w:val="single" w:sz="4" w:space="4" w:color="auto"/>
        </w:pBdr>
        <w:ind w:left="567" w:hanging="567"/>
        <w:outlineLvl w:val="0"/>
        <w:rPr>
          <w:b/>
          <w:caps/>
          <w:noProof/>
        </w:rPr>
      </w:pPr>
      <w:r w:rsidRPr="0082559D">
        <w:rPr>
          <w:b/>
          <w:caps/>
          <w:noProof/>
        </w:rPr>
        <w:t>12.</w:t>
      </w:r>
      <w:r w:rsidRPr="0082559D">
        <w:rPr>
          <w:b/>
          <w:caps/>
          <w:noProof/>
        </w:rPr>
        <w:tab/>
        <w:t>REGISTRACIJOS PAŽYMĖJIMO numeris (-IAI)</w:t>
      </w:r>
    </w:p>
    <w:p w14:paraId="7B705B4E" w14:textId="77777777" w:rsidR="009B1DDD" w:rsidRPr="0082559D" w:rsidRDefault="009B1DDD" w:rsidP="009B1DDD">
      <w:pPr>
        <w:rPr>
          <w:noProof/>
        </w:rPr>
      </w:pPr>
    </w:p>
    <w:p w14:paraId="0BF03366" w14:textId="77777777" w:rsidR="00D51BA9" w:rsidRPr="00D51BA9" w:rsidRDefault="00D51BA9" w:rsidP="00D51BA9">
      <w:pPr>
        <w:rPr>
          <w:shd w:val="clear" w:color="auto" w:fill="D9D9D9" w:themeFill="background1" w:themeFillShade="D9"/>
        </w:rPr>
      </w:pPr>
      <w:r>
        <w:t xml:space="preserve">LT/1/17/4146/001 </w:t>
      </w:r>
      <w:r w:rsidRPr="00D51BA9">
        <w:rPr>
          <w:shd w:val="clear" w:color="auto" w:fill="D9D9D9" w:themeFill="background1" w:themeFillShade="D9"/>
        </w:rPr>
        <w:t>– N1</w:t>
      </w:r>
    </w:p>
    <w:p w14:paraId="18F0887A" w14:textId="77777777" w:rsidR="00D51BA9" w:rsidRPr="00D51BA9" w:rsidRDefault="00D51BA9" w:rsidP="00D51BA9">
      <w:pPr>
        <w:rPr>
          <w:shd w:val="clear" w:color="auto" w:fill="D9D9D9" w:themeFill="background1" w:themeFillShade="D9"/>
        </w:rPr>
      </w:pPr>
      <w:r w:rsidRPr="00D51BA9">
        <w:rPr>
          <w:shd w:val="clear" w:color="auto" w:fill="D9D9D9" w:themeFill="background1" w:themeFillShade="D9"/>
        </w:rPr>
        <w:t>LT/1/17/4146/002 – N3</w:t>
      </w:r>
    </w:p>
    <w:p w14:paraId="3A1C22C6" w14:textId="34668771" w:rsidR="009B1DDD" w:rsidRPr="00D51BA9" w:rsidRDefault="00D51BA9" w:rsidP="00D51BA9">
      <w:pPr>
        <w:rPr>
          <w:shd w:val="clear" w:color="auto" w:fill="D9D9D9" w:themeFill="background1" w:themeFillShade="D9"/>
        </w:rPr>
      </w:pPr>
      <w:r w:rsidRPr="00D51BA9">
        <w:rPr>
          <w:shd w:val="clear" w:color="auto" w:fill="D9D9D9" w:themeFill="background1" w:themeFillShade="D9"/>
        </w:rPr>
        <w:t>LT/1/17/4146/003 – N6</w:t>
      </w:r>
    </w:p>
    <w:p w14:paraId="5C66BAA3" w14:textId="77777777" w:rsidR="00D51BA9" w:rsidRPr="0082559D" w:rsidRDefault="00D51BA9" w:rsidP="00D51BA9"/>
    <w:p w14:paraId="646ED940" w14:textId="77777777" w:rsidR="009B1DDD" w:rsidRPr="0082559D" w:rsidRDefault="009B1DDD" w:rsidP="009B1DDD">
      <w:pPr>
        <w:rPr>
          <w:noProof/>
        </w:rPr>
      </w:pPr>
    </w:p>
    <w:p w14:paraId="0B91457E" w14:textId="77777777" w:rsidR="009B1DDD" w:rsidRPr="0082559D" w:rsidRDefault="009B1DDD" w:rsidP="00525C82">
      <w:pPr>
        <w:pBdr>
          <w:top w:val="single" w:sz="4" w:space="1" w:color="auto"/>
          <w:left w:val="single" w:sz="4" w:space="4" w:color="auto"/>
          <w:bottom w:val="single" w:sz="4" w:space="1" w:color="auto"/>
          <w:right w:val="single" w:sz="4" w:space="4" w:color="auto"/>
        </w:pBdr>
        <w:ind w:left="567" w:hanging="567"/>
        <w:outlineLvl w:val="0"/>
        <w:rPr>
          <w:b/>
          <w:caps/>
          <w:noProof/>
        </w:rPr>
      </w:pPr>
      <w:r w:rsidRPr="0082559D">
        <w:rPr>
          <w:b/>
          <w:caps/>
          <w:noProof/>
        </w:rPr>
        <w:t>13.</w:t>
      </w:r>
      <w:r w:rsidRPr="0082559D">
        <w:rPr>
          <w:b/>
          <w:caps/>
          <w:noProof/>
        </w:rPr>
        <w:tab/>
        <w:t>SERIJOS NUMERIS</w:t>
      </w:r>
    </w:p>
    <w:p w14:paraId="5F23B30F" w14:textId="77777777" w:rsidR="009B1DDD" w:rsidRPr="0082559D" w:rsidRDefault="009B1DDD" w:rsidP="009B1DDD">
      <w:pPr>
        <w:rPr>
          <w:i/>
          <w:noProof/>
        </w:rPr>
      </w:pPr>
    </w:p>
    <w:p w14:paraId="779940CE" w14:textId="77777777" w:rsidR="009B1DDD" w:rsidRPr="0082559D" w:rsidRDefault="009B1DDD" w:rsidP="009B1DDD">
      <w:pPr>
        <w:rPr>
          <w:noProof/>
        </w:rPr>
      </w:pPr>
      <w:r w:rsidRPr="0082559D">
        <w:rPr>
          <w:noProof/>
        </w:rPr>
        <w:t>Lot</w:t>
      </w:r>
    </w:p>
    <w:p w14:paraId="4D58106D" w14:textId="77777777" w:rsidR="009B1DDD" w:rsidRPr="0082559D" w:rsidRDefault="009B1DDD" w:rsidP="009B1DDD">
      <w:pPr>
        <w:rPr>
          <w:noProof/>
        </w:rPr>
      </w:pPr>
    </w:p>
    <w:p w14:paraId="467B0D86" w14:textId="77777777" w:rsidR="009B1DDD" w:rsidRPr="0082559D" w:rsidRDefault="009B1DDD" w:rsidP="009B1DDD">
      <w:pPr>
        <w:rPr>
          <w:noProof/>
        </w:rPr>
      </w:pPr>
    </w:p>
    <w:p w14:paraId="79C2A50B" w14:textId="77777777" w:rsidR="009B1DDD" w:rsidRPr="0082559D" w:rsidRDefault="009B1DDD" w:rsidP="00525C82">
      <w:pPr>
        <w:pBdr>
          <w:top w:val="single" w:sz="4" w:space="1" w:color="auto"/>
          <w:left w:val="single" w:sz="4" w:space="4" w:color="auto"/>
          <w:bottom w:val="single" w:sz="4" w:space="1" w:color="auto"/>
          <w:right w:val="single" w:sz="4" w:space="4" w:color="auto"/>
        </w:pBdr>
        <w:ind w:left="567" w:hanging="567"/>
        <w:outlineLvl w:val="0"/>
        <w:rPr>
          <w:b/>
          <w:caps/>
          <w:noProof/>
        </w:rPr>
      </w:pPr>
      <w:r w:rsidRPr="0082559D">
        <w:rPr>
          <w:b/>
          <w:caps/>
          <w:noProof/>
        </w:rPr>
        <w:t>14.</w:t>
      </w:r>
      <w:r w:rsidRPr="0082559D">
        <w:rPr>
          <w:b/>
          <w:caps/>
          <w:noProof/>
        </w:rPr>
        <w:tab/>
        <w:t>PARDAVIMO (IŠDAVIMO)  tvarka</w:t>
      </w:r>
    </w:p>
    <w:p w14:paraId="3B428F42" w14:textId="77777777" w:rsidR="009B1DDD" w:rsidRPr="0082559D" w:rsidRDefault="009B1DDD" w:rsidP="009B1DDD">
      <w:pPr>
        <w:rPr>
          <w:noProof/>
        </w:rPr>
      </w:pPr>
    </w:p>
    <w:p w14:paraId="037E9EFD" w14:textId="77777777" w:rsidR="009B1DDD" w:rsidRPr="0082559D" w:rsidRDefault="009B1DDD" w:rsidP="009B1DDD">
      <w:r w:rsidRPr="0082559D">
        <w:t>Receptinis vaistas</w:t>
      </w:r>
    </w:p>
    <w:p w14:paraId="2BA5F261" w14:textId="77777777" w:rsidR="009B1DDD" w:rsidRPr="0082559D" w:rsidRDefault="009B1DDD" w:rsidP="009B1DDD">
      <w:pPr>
        <w:rPr>
          <w:noProof/>
        </w:rPr>
      </w:pPr>
    </w:p>
    <w:p w14:paraId="18503BFF" w14:textId="77777777" w:rsidR="009B1DDD" w:rsidRPr="0082559D" w:rsidRDefault="009B1DDD" w:rsidP="009B1DDD">
      <w:pPr>
        <w:rPr>
          <w:noProof/>
        </w:rPr>
      </w:pPr>
    </w:p>
    <w:p w14:paraId="591A676C" w14:textId="77777777" w:rsidR="009B1DDD" w:rsidRPr="0082559D" w:rsidRDefault="009B1DDD" w:rsidP="00525C82">
      <w:pPr>
        <w:pBdr>
          <w:top w:val="single" w:sz="4" w:space="1" w:color="auto"/>
          <w:left w:val="single" w:sz="4" w:space="4" w:color="auto"/>
          <w:bottom w:val="single" w:sz="4" w:space="1" w:color="auto"/>
          <w:right w:val="single" w:sz="4" w:space="4" w:color="auto"/>
        </w:pBdr>
        <w:ind w:left="567" w:hanging="567"/>
        <w:outlineLvl w:val="0"/>
        <w:rPr>
          <w:b/>
          <w:caps/>
          <w:noProof/>
        </w:rPr>
      </w:pPr>
      <w:r w:rsidRPr="0082559D">
        <w:rPr>
          <w:b/>
          <w:caps/>
          <w:noProof/>
        </w:rPr>
        <w:t>15.</w:t>
      </w:r>
      <w:r w:rsidRPr="0082559D">
        <w:rPr>
          <w:b/>
          <w:caps/>
          <w:noProof/>
        </w:rPr>
        <w:tab/>
        <w:t>vartojimo instrukcijA</w:t>
      </w:r>
    </w:p>
    <w:p w14:paraId="64FE8681" w14:textId="77777777" w:rsidR="009B1DDD" w:rsidRPr="0082559D" w:rsidRDefault="009B1DDD" w:rsidP="009B1DDD">
      <w:pPr>
        <w:rPr>
          <w:noProof/>
        </w:rPr>
      </w:pPr>
    </w:p>
    <w:p w14:paraId="137AEEC3" w14:textId="77777777" w:rsidR="009B1DDD" w:rsidRPr="0082559D" w:rsidRDefault="009B1DDD" w:rsidP="009B1DDD">
      <w:pPr>
        <w:rPr>
          <w:noProof/>
        </w:rPr>
      </w:pPr>
    </w:p>
    <w:p w14:paraId="6E2677E4" w14:textId="77777777" w:rsidR="009B1DDD" w:rsidRPr="0082559D" w:rsidRDefault="009B1DDD" w:rsidP="00525C82">
      <w:pPr>
        <w:pBdr>
          <w:top w:val="single" w:sz="4" w:space="1" w:color="auto"/>
          <w:left w:val="single" w:sz="4" w:space="4" w:color="auto"/>
          <w:bottom w:val="single" w:sz="4" w:space="1" w:color="auto"/>
          <w:right w:val="single" w:sz="4" w:space="4" w:color="auto"/>
        </w:pBdr>
        <w:ind w:left="567" w:hanging="567"/>
        <w:outlineLvl w:val="0"/>
        <w:rPr>
          <w:b/>
          <w:caps/>
          <w:noProof/>
        </w:rPr>
      </w:pPr>
      <w:r w:rsidRPr="0082559D">
        <w:rPr>
          <w:b/>
          <w:caps/>
          <w:noProof/>
        </w:rPr>
        <w:t>16.</w:t>
      </w:r>
      <w:r w:rsidRPr="0082559D">
        <w:rPr>
          <w:b/>
          <w:caps/>
          <w:noProof/>
        </w:rPr>
        <w:tab/>
        <w:t>INFORMACIJA BRAILIO RAŠTU</w:t>
      </w:r>
    </w:p>
    <w:p w14:paraId="54D269DA" w14:textId="77777777" w:rsidR="009B1DDD" w:rsidRPr="0082559D" w:rsidRDefault="009B1DDD" w:rsidP="009B1DDD">
      <w:pPr>
        <w:rPr>
          <w:noProof/>
        </w:rPr>
      </w:pPr>
    </w:p>
    <w:p w14:paraId="2733AC22" w14:textId="77777777" w:rsidR="009B1DDD" w:rsidRPr="0082559D" w:rsidRDefault="009B1DDD" w:rsidP="009B1DDD">
      <w:pPr>
        <w:rPr>
          <w:noProof/>
          <w:szCs w:val="22"/>
          <w:shd w:val="clear" w:color="auto" w:fill="CCCCCC"/>
        </w:rPr>
      </w:pPr>
      <w:r w:rsidRPr="0082559D">
        <w:t>Travoprost/Timolol STADA 40 mikrogramų/5 mg/ml</w:t>
      </w:r>
    </w:p>
    <w:p w14:paraId="045F6953" w14:textId="77777777" w:rsidR="009B1DDD" w:rsidRPr="0082559D" w:rsidRDefault="009B1DDD" w:rsidP="009B1DDD">
      <w:pPr>
        <w:rPr>
          <w:noProof/>
          <w:szCs w:val="22"/>
          <w:shd w:val="clear" w:color="auto" w:fill="CCCCCC"/>
        </w:rPr>
      </w:pPr>
    </w:p>
    <w:p w14:paraId="5B5847E1" w14:textId="77777777" w:rsidR="009B1DDD" w:rsidRPr="0082559D" w:rsidRDefault="009B1DDD" w:rsidP="009B1DDD">
      <w:pPr>
        <w:rPr>
          <w:noProof/>
          <w:szCs w:val="22"/>
          <w:shd w:val="clear" w:color="auto" w:fill="CCCCCC"/>
        </w:rPr>
      </w:pPr>
    </w:p>
    <w:p w14:paraId="64CA5B74" w14:textId="77777777" w:rsidR="009B1DDD" w:rsidRPr="0082559D" w:rsidRDefault="009B1DDD" w:rsidP="00525C82">
      <w:pPr>
        <w:pBdr>
          <w:top w:val="single" w:sz="4" w:space="1" w:color="auto"/>
          <w:left w:val="single" w:sz="4" w:space="4" w:color="auto"/>
          <w:bottom w:val="single" w:sz="4" w:space="1" w:color="auto"/>
          <w:right w:val="single" w:sz="4" w:space="4" w:color="auto"/>
        </w:pBdr>
        <w:ind w:left="567" w:hanging="567"/>
        <w:outlineLvl w:val="0"/>
        <w:rPr>
          <w:b/>
          <w:caps/>
          <w:noProof/>
        </w:rPr>
      </w:pPr>
      <w:r w:rsidRPr="0082559D">
        <w:rPr>
          <w:b/>
          <w:caps/>
          <w:noProof/>
        </w:rPr>
        <w:t>17.</w:t>
      </w:r>
      <w:r w:rsidRPr="0082559D">
        <w:rPr>
          <w:b/>
          <w:caps/>
          <w:noProof/>
        </w:rPr>
        <w:tab/>
        <w:t>UNIKALUS IDENTIFIKATORIUS – 2D BRŪKŠNINIS KODAS</w:t>
      </w:r>
    </w:p>
    <w:p w14:paraId="42234D61" w14:textId="77777777" w:rsidR="009B1DDD" w:rsidRPr="0082559D" w:rsidRDefault="009B1DDD" w:rsidP="009B1DDD">
      <w:pPr>
        <w:rPr>
          <w:noProof/>
        </w:rPr>
      </w:pPr>
    </w:p>
    <w:p w14:paraId="5F5C4CB7" w14:textId="77777777" w:rsidR="009B1DDD" w:rsidRPr="0082559D" w:rsidRDefault="009B1DDD" w:rsidP="009B1DDD">
      <w:pPr>
        <w:rPr>
          <w:noProof/>
          <w:szCs w:val="22"/>
          <w:shd w:val="clear" w:color="auto" w:fill="CCCCCC"/>
        </w:rPr>
      </w:pPr>
      <w:r w:rsidRPr="0082559D">
        <w:rPr>
          <w:noProof/>
          <w:highlight w:val="lightGray"/>
        </w:rPr>
        <w:t>2D brūkšninis kodas su nurodytu unikaliu identifikatoriumi.</w:t>
      </w:r>
    </w:p>
    <w:p w14:paraId="72F7F772" w14:textId="77777777" w:rsidR="009B1DDD" w:rsidRPr="0082559D" w:rsidRDefault="009B1DDD" w:rsidP="009B1DDD">
      <w:pPr>
        <w:rPr>
          <w:noProof/>
        </w:rPr>
      </w:pPr>
    </w:p>
    <w:p w14:paraId="2DDCD0FE" w14:textId="77777777" w:rsidR="009B1DDD" w:rsidRPr="0082559D" w:rsidRDefault="009B1DDD" w:rsidP="009B1DDD">
      <w:pPr>
        <w:rPr>
          <w:noProof/>
        </w:rPr>
      </w:pPr>
    </w:p>
    <w:p w14:paraId="0B4A6E6D" w14:textId="77777777" w:rsidR="009B1DDD" w:rsidRPr="0082559D" w:rsidRDefault="009B1DDD" w:rsidP="00525C82">
      <w:pPr>
        <w:pBdr>
          <w:top w:val="single" w:sz="4" w:space="1" w:color="auto"/>
          <w:left w:val="single" w:sz="4" w:space="4" w:color="auto"/>
          <w:bottom w:val="single" w:sz="4" w:space="1" w:color="auto"/>
          <w:right w:val="single" w:sz="4" w:space="4" w:color="auto"/>
        </w:pBdr>
        <w:ind w:left="567" w:hanging="567"/>
        <w:outlineLvl w:val="0"/>
        <w:rPr>
          <w:b/>
          <w:caps/>
          <w:noProof/>
        </w:rPr>
      </w:pPr>
      <w:r w:rsidRPr="0082559D">
        <w:rPr>
          <w:b/>
          <w:caps/>
          <w:noProof/>
        </w:rPr>
        <w:t>18.</w:t>
      </w:r>
      <w:r w:rsidRPr="0082559D">
        <w:rPr>
          <w:b/>
          <w:caps/>
          <w:noProof/>
        </w:rPr>
        <w:tab/>
        <w:t>UNIKALUS IDENTIFIKATORIUS – ŽMONĖMS SUPRANTAMI DUOMENYS</w:t>
      </w:r>
    </w:p>
    <w:p w14:paraId="417B1062" w14:textId="77777777" w:rsidR="009B1DDD" w:rsidRPr="0082559D" w:rsidRDefault="009B1DDD" w:rsidP="009B1DDD">
      <w:pPr>
        <w:rPr>
          <w:noProof/>
        </w:rPr>
      </w:pPr>
    </w:p>
    <w:p w14:paraId="29304FB4" w14:textId="77777777" w:rsidR="009B1DDD" w:rsidRPr="0082559D" w:rsidRDefault="009B1DDD" w:rsidP="009B1DDD">
      <w:pPr>
        <w:rPr>
          <w:szCs w:val="22"/>
        </w:rPr>
      </w:pPr>
      <w:r w:rsidRPr="0082559D">
        <w:t>PC: {numeris}</w:t>
      </w:r>
    </w:p>
    <w:p w14:paraId="3D6E6689" w14:textId="77777777" w:rsidR="009B1DDD" w:rsidRPr="0082559D" w:rsidRDefault="009B1DDD" w:rsidP="009B1DDD">
      <w:pPr>
        <w:rPr>
          <w:szCs w:val="22"/>
        </w:rPr>
      </w:pPr>
      <w:r w:rsidRPr="0082559D">
        <w:t>SN: {numeris}</w:t>
      </w:r>
    </w:p>
    <w:p w14:paraId="4F606DCF" w14:textId="77777777" w:rsidR="009B1DDD" w:rsidRPr="0082559D" w:rsidRDefault="009B1DDD" w:rsidP="009B1DDD">
      <w:pPr>
        <w:shd w:val="clear" w:color="auto" w:fill="FFFFFF"/>
        <w:rPr>
          <w:noProof/>
        </w:rPr>
      </w:pPr>
      <w:r w:rsidRPr="0082559D">
        <w:rPr>
          <w:highlight w:val="lightGray"/>
        </w:rPr>
        <w:t>NN: {numeris}</w:t>
      </w:r>
      <w:r w:rsidRPr="0082559D">
        <w:br w:type="page"/>
      </w:r>
    </w:p>
    <w:p w14:paraId="41618873" w14:textId="77777777" w:rsidR="009B1DDD" w:rsidRPr="0082559D" w:rsidRDefault="009B1DDD" w:rsidP="009B1DDD">
      <w:pPr>
        <w:pBdr>
          <w:top w:val="single" w:sz="4" w:space="1" w:color="auto"/>
          <w:left w:val="single" w:sz="4" w:space="4" w:color="auto"/>
          <w:bottom w:val="single" w:sz="4" w:space="1" w:color="auto"/>
          <w:right w:val="single" w:sz="4" w:space="4" w:color="auto"/>
        </w:pBdr>
        <w:rPr>
          <w:b/>
          <w:noProof/>
        </w:rPr>
      </w:pPr>
      <w:r w:rsidRPr="0082559D">
        <w:rPr>
          <w:b/>
          <w:noProof/>
        </w:rPr>
        <w:lastRenderedPageBreak/>
        <w:t>INFORMACIJA ANT IŠORINĖ PAKUOTĖS</w:t>
      </w:r>
    </w:p>
    <w:p w14:paraId="55BC6CFB" w14:textId="77777777" w:rsidR="009B1DDD" w:rsidRPr="0082559D" w:rsidRDefault="009B1DDD" w:rsidP="009B1DDD">
      <w:pPr>
        <w:pBdr>
          <w:top w:val="single" w:sz="4" w:space="1" w:color="auto"/>
          <w:left w:val="single" w:sz="4" w:space="4" w:color="auto"/>
          <w:bottom w:val="single" w:sz="4" w:space="1" w:color="auto"/>
          <w:right w:val="single" w:sz="4" w:space="4" w:color="auto"/>
        </w:pBdr>
        <w:ind w:left="567" w:hanging="567"/>
        <w:rPr>
          <w:bCs/>
          <w:noProof/>
        </w:rPr>
      </w:pPr>
    </w:p>
    <w:p w14:paraId="38ADC4C8" w14:textId="77777777" w:rsidR="009B1DDD" w:rsidRPr="0082559D" w:rsidRDefault="009B1DDD" w:rsidP="009B1DDD">
      <w:pPr>
        <w:pBdr>
          <w:top w:val="single" w:sz="4" w:space="1" w:color="auto"/>
          <w:left w:val="single" w:sz="4" w:space="4" w:color="auto"/>
          <w:bottom w:val="single" w:sz="4" w:space="1" w:color="auto"/>
          <w:right w:val="single" w:sz="4" w:space="4" w:color="auto"/>
        </w:pBdr>
        <w:rPr>
          <w:bCs/>
          <w:noProof/>
        </w:rPr>
      </w:pPr>
      <w:r w:rsidRPr="0082559D">
        <w:rPr>
          <w:b/>
          <w:noProof/>
        </w:rPr>
        <w:t>PAKETĖLIS</w:t>
      </w:r>
    </w:p>
    <w:p w14:paraId="7D630033" w14:textId="77777777" w:rsidR="009B1DDD" w:rsidRPr="0082559D" w:rsidRDefault="009B1DDD" w:rsidP="009B1DDD">
      <w:pPr>
        <w:rPr>
          <w:noProof/>
        </w:rPr>
      </w:pPr>
    </w:p>
    <w:p w14:paraId="5A0B92AC" w14:textId="77777777" w:rsidR="009B1DDD" w:rsidRPr="0082559D" w:rsidRDefault="009B1DDD" w:rsidP="009B1DDD">
      <w:pPr>
        <w:rPr>
          <w:noProof/>
        </w:rPr>
      </w:pPr>
    </w:p>
    <w:p w14:paraId="0906AAED" w14:textId="77777777" w:rsidR="009B1DDD" w:rsidRPr="0082559D" w:rsidRDefault="009B1DDD" w:rsidP="009B1DDD">
      <w:pPr>
        <w:pBdr>
          <w:top w:val="single" w:sz="4" w:space="1" w:color="auto"/>
          <w:left w:val="single" w:sz="4" w:space="4" w:color="auto"/>
          <w:bottom w:val="single" w:sz="4" w:space="1" w:color="auto"/>
          <w:right w:val="single" w:sz="4" w:space="4" w:color="auto"/>
        </w:pBdr>
        <w:ind w:left="567" w:hanging="567"/>
        <w:outlineLvl w:val="0"/>
        <w:rPr>
          <w:noProof/>
        </w:rPr>
      </w:pPr>
      <w:r w:rsidRPr="0082559D">
        <w:rPr>
          <w:b/>
          <w:noProof/>
        </w:rPr>
        <w:t>1.</w:t>
      </w:r>
      <w:r w:rsidRPr="0082559D">
        <w:rPr>
          <w:b/>
          <w:noProof/>
        </w:rPr>
        <w:tab/>
        <w:t>VAISTINIO PREPARATO PAVADINIMAS</w:t>
      </w:r>
    </w:p>
    <w:p w14:paraId="5FD802CA" w14:textId="77777777" w:rsidR="009B1DDD" w:rsidRPr="0082559D" w:rsidRDefault="009B1DDD" w:rsidP="009B1DDD">
      <w:pPr>
        <w:rPr>
          <w:noProof/>
        </w:rPr>
      </w:pPr>
    </w:p>
    <w:p w14:paraId="7CEFDE2A" w14:textId="77777777" w:rsidR="009B1DDD" w:rsidRPr="0082559D" w:rsidRDefault="009B1DDD" w:rsidP="009B1DDD">
      <w:pPr>
        <w:rPr>
          <w:noProof/>
        </w:rPr>
      </w:pPr>
      <w:r w:rsidRPr="0082559D">
        <w:t>Travoprost/Timolol STADA 40 mikrogramų/5 mg/ml akių lašai (tirpalas)</w:t>
      </w:r>
      <w:r w:rsidRPr="0082559D">
        <w:rPr>
          <w:noProof/>
        </w:rPr>
        <w:t xml:space="preserve"> </w:t>
      </w:r>
    </w:p>
    <w:p w14:paraId="192AE8D9" w14:textId="77777777" w:rsidR="009B1DDD" w:rsidRPr="0082559D" w:rsidRDefault="009B1DDD" w:rsidP="009B1DDD">
      <w:pPr>
        <w:rPr>
          <w:noProof/>
        </w:rPr>
      </w:pPr>
    </w:p>
    <w:p w14:paraId="1E337C6A" w14:textId="5E175363" w:rsidR="009B1DDD" w:rsidRPr="0082559D" w:rsidRDefault="00E724B0" w:rsidP="009B1DDD">
      <w:pPr>
        <w:rPr>
          <w:noProof/>
        </w:rPr>
      </w:pPr>
      <w:r w:rsidRPr="0082559D">
        <w:rPr>
          <w:noProof/>
        </w:rPr>
        <w:t>t</w:t>
      </w:r>
      <w:r w:rsidR="009B1DDD" w:rsidRPr="0082559D">
        <w:rPr>
          <w:noProof/>
        </w:rPr>
        <w:t>ravoprostum/</w:t>
      </w:r>
      <w:r w:rsidRPr="0082559D">
        <w:rPr>
          <w:noProof/>
        </w:rPr>
        <w:t>t</w:t>
      </w:r>
      <w:r w:rsidR="009B1DDD" w:rsidRPr="0082559D">
        <w:rPr>
          <w:noProof/>
        </w:rPr>
        <w:t xml:space="preserve">imololum </w:t>
      </w:r>
    </w:p>
    <w:p w14:paraId="3838AF19" w14:textId="77777777" w:rsidR="009B1DDD" w:rsidRPr="0082559D" w:rsidRDefault="009B1DDD" w:rsidP="009B1DDD">
      <w:pPr>
        <w:rPr>
          <w:noProof/>
        </w:rPr>
      </w:pPr>
    </w:p>
    <w:p w14:paraId="71A21B95" w14:textId="77777777" w:rsidR="009B1DDD" w:rsidRPr="0082559D" w:rsidRDefault="009B1DDD" w:rsidP="009B1DDD">
      <w:pPr>
        <w:rPr>
          <w:noProof/>
        </w:rPr>
      </w:pPr>
    </w:p>
    <w:p w14:paraId="73092A99" w14:textId="77777777" w:rsidR="009B1DDD" w:rsidRPr="0082559D" w:rsidRDefault="009B1DDD" w:rsidP="009B1DDD">
      <w:pPr>
        <w:pBdr>
          <w:top w:val="single" w:sz="4" w:space="1" w:color="auto"/>
          <w:left w:val="single" w:sz="4" w:space="4" w:color="auto"/>
          <w:bottom w:val="single" w:sz="4" w:space="1" w:color="auto"/>
          <w:right w:val="single" w:sz="4" w:space="4" w:color="auto"/>
        </w:pBdr>
        <w:ind w:left="567" w:hanging="567"/>
        <w:outlineLvl w:val="0"/>
        <w:rPr>
          <w:b/>
          <w:noProof/>
        </w:rPr>
      </w:pPr>
      <w:r w:rsidRPr="0082559D">
        <w:rPr>
          <w:b/>
          <w:noProof/>
        </w:rPr>
        <w:t>2.</w:t>
      </w:r>
      <w:r w:rsidRPr="0082559D">
        <w:rPr>
          <w:b/>
          <w:noProof/>
        </w:rPr>
        <w:tab/>
        <w:t>VEIKLIOJI (-IOS) MEDŽIAGA (-OS) IR JOS (-Ų) KIEKIS (-IAI)</w:t>
      </w:r>
    </w:p>
    <w:p w14:paraId="41B41902" w14:textId="77777777" w:rsidR="009B1DDD" w:rsidRPr="0082559D" w:rsidRDefault="009B1DDD" w:rsidP="009B1DDD">
      <w:pPr>
        <w:rPr>
          <w:noProof/>
        </w:rPr>
      </w:pPr>
    </w:p>
    <w:p w14:paraId="35302B15" w14:textId="77777777" w:rsidR="009B1DDD" w:rsidRPr="0082559D" w:rsidRDefault="009B1DDD" w:rsidP="009B1DDD">
      <w:pPr>
        <w:rPr>
          <w:noProof/>
        </w:rPr>
      </w:pPr>
      <w:r w:rsidRPr="0082559D">
        <w:rPr>
          <w:szCs w:val="22"/>
        </w:rPr>
        <w:t>Kiekviename ml tirpalo yra 40 mikrogramų travoprosto ir 5 mg timololio (timololio maleato pavidalu).</w:t>
      </w:r>
    </w:p>
    <w:p w14:paraId="13F197CD" w14:textId="77777777" w:rsidR="009B1DDD" w:rsidRPr="0082559D" w:rsidRDefault="009B1DDD" w:rsidP="009B1DDD">
      <w:pPr>
        <w:rPr>
          <w:noProof/>
        </w:rPr>
      </w:pPr>
    </w:p>
    <w:p w14:paraId="36595EC7" w14:textId="77777777" w:rsidR="009B1DDD" w:rsidRPr="0082559D" w:rsidRDefault="009B1DDD" w:rsidP="009B1DDD">
      <w:pPr>
        <w:rPr>
          <w:noProof/>
        </w:rPr>
      </w:pPr>
    </w:p>
    <w:p w14:paraId="1D95C0D3" w14:textId="77777777" w:rsidR="009B1DDD" w:rsidRPr="0082559D" w:rsidRDefault="009B1DDD" w:rsidP="009B1DDD">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82559D">
        <w:rPr>
          <w:b/>
          <w:noProof/>
        </w:rPr>
        <w:t>3.</w:t>
      </w:r>
      <w:r w:rsidRPr="0082559D">
        <w:rPr>
          <w:b/>
          <w:noProof/>
        </w:rPr>
        <w:tab/>
        <w:t>PAGALBINIŲ MEDŽIAGŲ SĄRAŠAS</w:t>
      </w:r>
    </w:p>
    <w:p w14:paraId="151331E7" w14:textId="77777777" w:rsidR="009B1DDD" w:rsidRPr="0082559D" w:rsidRDefault="009B1DDD" w:rsidP="009B1DDD">
      <w:pPr>
        <w:rPr>
          <w:noProof/>
        </w:rPr>
      </w:pPr>
    </w:p>
    <w:p w14:paraId="1C6E16D4" w14:textId="77777777" w:rsidR="009B1DDD" w:rsidRPr="0082559D" w:rsidRDefault="009B1DDD" w:rsidP="009B1DDD">
      <w:pPr>
        <w:tabs>
          <w:tab w:val="left" w:pos="567"/>
        </w:tabs>
        <w:rPr>
          <w:szCs w:val="20"/>
          <w:lang w:eastAsia="da-DK"/>
        </w:rPr>
      </w:pPr>
      <w:r w:rsidRPr="0082559D">
        <w:rPr>
          <w:szCs w:val="20"/>
          <w:lang w:eastAsia="da-DK"/>
        </w:rPr>
        <w:t xml:space="preserve">Sudėtyje yra: </w:t>
      </w:r>
      <w:r w:rsidRPr="0082559D">
        <w:t>Benzalkonii chloridum, Makrogol 40 gliceroli hydroxystearas, Trometamolum, Dinatrii edetas, Acidum boricum (E284), Mannitolum (E421), Natrii hydrogenocarbonas (pH adjust), Aqua  purificata.</w:t>
      </w:r>
    </w:p>
    <w:p w14:paraId="466E876D" w14:textId="77777777" w:rsidR="009B1DDD" w:rsidRPr="0082559D" w:rsidRDefault="009B1DDD" w:rsidP="009B1DDD">
      <w:pPr>
        <w:tabs>
          <w:tab w:val="left" w:pos="567"/>
        </w:tabs>
        <w:rPr>
          <w:szCs w:val="20"/>
          <w:lang w:eastAsia="da-DK"/>
        </w:rPr>
      </w:pPr>
      <w:r w:rsidRPr="0082559D">
        <w:rPr>
          <w:szCs w:val="20"/>
          <w:lang w:eastAsia="da-DK"/>
        </w:rPr>
        <w:t xml:space="preserve"> </w:t>
      </w:r>
    </w:p>
    <w:p w14:paraId="194E3438" w14:textId="77777777" w:rsidR="009B1DDD" w:rsidRPr="0082559D" w:rsidRDefault="009B1DDD" w:rsidP="009B1DDD">
      <w:pPr>
        <w:tabs>
          <w:tab w:val="left" w:pos="567"/>
        </w:tabs>
        <w:rPr>
          <w:szCs w:val="20"/>
          <w:lang w:eastAsia="da-DK"/>
        </w:rPr>
      </w:pPr>
      <w:r w:rsidRPr="0082559D">
        <w:rPr>
          <w:szCs w:val="20"/>
          <w:lang w:eastAsia="da-DK"/>
        </w:rPr>
        <w:t>Daugiau informacijos pateikta pakuotės lapelyje.</w:t>
      </w:r>
    </w:p>
    <w:p w14:paraId="68361717" w14:textId="77777777" w:rsidR="009B1DDD" w:rsidRPr="0082559D" w:rsidRDefault="009B1DDD" w:rsidP="009B1DDD"/>
    <w:p w14:paraId="7E20C9E2" w14:textId="77777777" w:rsidR="009B1DDD" w:rsidRPr="0082559D" w:rsidRDefault="009B1DDD" w:rsidP="009B1DDD">
      <w:pPr>
        <w:rPr>
          <w:noProof/>
        </w:rPr>
      </w:pPr>
    </w:p>
    <w:p w14:paraId="4AEDDEF5" w14:textId="77777777" w:rsidR="009B1DDD" w:rsidRPr="0082559D" w:rsidRDefault="009B1DDD" w:rsidP="009B1DDD">
      <w:pPr>
        <w:pBdr>
          <w:top w:val="single" w:sz="4" w:space="1" w:color="auto"/>
          <w:left w:val="single" w:sz="4" w:space="4" w:color="auto"/>
          <w:bottom w:val="single" w:sz="4" w:space="1" w:color="auto"/>
          <w:right w:val="single" w:sz="4" w:space="4" w:color="auto"/>
        </w:pBdr>
        <w:ind w:left="567" w:hanging="567"/>
        <w:outlineLvl w:val="0"/>
        <w:rPr>
          <w:noProof/>
        </w:rPr>
      </w:pPr>
      <w:r w:rsidRPr="0082559D">
        <w:rPr>
          <w:b/>
          <w:noProof/>
        </w:rPr>
        <w:t>4.</w:t>
      </w:r>
      <w:r w:rsidRPr="0082559D">
        <w:rPr>
          <w:b/>
          <w:noProof/>
        </w:rPr>
        <w:tab/>
        <w:t>FARMACINĖ FORMA IR KIEKIS PAKUOTĖJE</w:t>
      </w:r>
    </w:p>
    <w:p w14:paraId="228F4096" w14:textId="77777777" w:rsidR="009B1DDD" w:rsidRPr="0082559D" w:rsidRDefault="009B1DDD" w:rsidP="009B1DDD">
      <w:pPr>
        <w:rPr>
          <w:noProof/>
        </w:rPr>
      </w:pPr>
    </w:p>
    <w:p w14:paraId="6CAD7D53" w14:textId="77777777" w:rsidR="009B1DDD" w:rsidRPr="0082559D" w:rsidRDefault="009B1DDD" w:rsidP="009B1DDD">
      <w:pPr>
        <w:rPr>
          <w:lang w:eastAsia="da-DK"/>
        </w:rPr>
      </w:pPr>
      <w:r w:rsidRPr="0082559D">
        <w:rPr>
          <w:lang w:eastAsia="da-DK"/>
        </w:rPr>
        <w:t xml:space="preserve">Akių lašai (tirpalas) </w:t>
      </w:r>
    </w:p>
    <w:p w14:paraId="56ADDA41" w14:textId="77777777" w:rsidR="009B1DDD" w:rsidRPr="0082559D" w:rsidRDefault="009B1DDD" w:rsidP="009B1DDD">
      <w:pPr>
        <w:rPr>
          <w:lang w:eastAsia="da-DK"/>
        </w:rPr>
      </w:pPr>
    </w:p>
    <w:p w14:paraId="669AC840" w14:textId="77777777" w:rsidR="009B1DDD" w:rsidRPr="0082559D" w:rsidRDefault="009B1DDD" w:rsidP="009B1DDD">
      <w:pPr>
        <w:rPr>
          <w:lang w:eastAsia="da-DK"/>
        </w:rPr>
      </w:pPr>
      <w:r w:rsidRPr="0082559D">
        <w:rPr>
          <w:lang w:eastAsia="da-DK"/>
        </w:rPr>
        <w:t>1 x 2,5 ml</w:t>
      </w:r>
    </w:p>
    <w:p w14:paraId="5B013AE1" w14:textId="77777777" w:rsidR="009B1DDD" w:rsidRPr="0082559D" w:rsidRDefault="009B1DDD" w:rsidP="009B1DDD">
      <w:pPr>
        <w:rPr>
          <w:color w:val="FF0000"/>
        </w:rPr>
      </w:pPr>
    </w:p>
    <w:p w14:paraId="593CBEB3" w14:textId="77777777" w:rsidR="009B1DDD" w:rsidRPr="0082559D" w:rsidRDefault="009B1DDD" w:rsidP="009B1DDD">
      <w:pPr>
        <w:rPr>
          <w:noProof/>
        </w:rPr>
      </w:pPr>
    </w:p>
    <w:p w14:paraId="0A6CC7A0" w14:textId="77777777" w:rsidR="009B1DDD" w:rsidRPr="0082559D" w:rsidRDefault="009B1DDD" w:rsidP="009B1DDD">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82559D">
        <w:rPr>
          <w:b/>
          <w:noProof/>
        </w:rPr>
        <w:t>5.</w:t>
      </w:r>
      <w:r w:rsidRPr="0082559D">
        <w:rPr>
          <w:b/>
          <w:noProof/>
        </w:rPr>
        <w:tab/>
        <w:t>VARTOJIMO METODAS IR BŪDAS (-AI)</w:t>
      </w:r>
    </w:p>
    <w:p w14:paraId="0A32FC80" w14:textId="77777777" w:rsidR="009B1DDD" w:rsidRPr="0082559D" w:rsidRDefault="009B1DDD" w:rsidP="009B1DDD">
      <w:pPr>
        <w:rPr>
          <w:iCs/>
          <w:noProof/>
        </w:rPr>
      </w:pPr>
    </w:p>
    <w:p w14:paraId="610D76E4" w14:textId="77777777" w:rsidR="009B1DDD" w:rsidRPr="0082559D" w:rsidRDefault="009B1DDD" w:rsidP="009B1DDD">
      <w:pPr>
        <w:autoSpaceDE w:val="0"/>
        <w:autoSpaceDN w:val="0"/>
        <w:adjustRightInd w:val="0"/>
        <w:rPr>
          <w:color w:val="000000"/>
          <w:szCs w:val="22"/>
          <w:lang w:eastAsia="el-GR"/>
        </w:rPr>
      </w:pPr>
      <w:r w:rsidRPr="0082559D">
        <w:rPr>
          <w:color w:val="000000"/>
          <w:szCs w:val="22"/>
          <w:lang w:eastAsia="el-GR"/>
        </w:rPr>
        <w:t>Vartoti ant akių.</w:t>
      </w:r>
    </w:p>
    <w:p w14:paraId="5C96F21A" w14:textId="77777777" w:rsidR="009B1DDD" w:rsidRPr="0082559D" w:rsidRDefault="009B1DDD" w:rsidP="009B1DDD">
      <w:pPr>
        <w:rPr>
          <w:noProof/>
        </w:rPr>
      </w:pPr>
      <w:r w:rsidRPr="0082559D">
        <w:rPr>
          <w:noProof/>
        </w:rPr>
        <w:t>Prieš vartojimą perskaitykite pakuotės lapelį.</w:t>
      </w:r>
    </w:p>
    <w:p w14:paraId="25D2B127" w14:textId="77777777" w:rsidR="009B1DDD" w:rsidRPr="0082559D" w:rsidRDefault="009B1DDD" w:rsidP="009B1DDD">
      <w:pPr>
        <w:rPr>
          <w:noProof/>
        </w:rPr>
      </w:pPr>
    </w:p>
    <w:p w14:paraId="1EE2F99D" w14:textId="77777777" w:rsidR="009B1DDD" w:rsidRPr="0082559D" w:rsidRDefault="009B1DDD" w:rsidP="009B1DDD">
      <w:pPr>
        <w:rPr>
          <w:noProof/>
        </w:rPr>
      </w:pPr>
    </w:p>
    <w:p w14:paraId="048ECAB7" w14:textId="77777777" w:rsidR="009B1DDD" w:rsidRPr="0082559D" w:rsidRDefault="009B1DDD" w:rsidP="009B1DDD">
      <w:pPr>
        <w:pBdr>
          <w:top w:val="single" w:sz="4" w:space="0" w:color="auto"/>
          <w:left w:val="single" w:sz="4" w:space="4" w:color="auto"/>
          <w:bottom w:val="single" w:sz="4" w:space="1" w:color="auto"/>
          <w:right w:val="single" w:sz="4" w:space="4" w:color="auto"/>
        </w:pBdr>
        <w:ind w:left="567" w:hanging="567"/>
        <w:outlineLvl w:val="0"/>
        <w:rPr>
          <w:noProof/>
        </w:rPr>
      </w:pPr>
      <w:r w:rsidRPr="0082559D">
        <w:rPr>
          <w:b/>
          <w:noProof/>
        </w:rPr>
        <w:t>6.</w:t>
      </w:r>
      <w:r w:rsidRPr="0082559D">
        <w:rPr>
          <w:b/>
          <w:noProof/>
        </w:rPr>
        <w:tab/>
      </w:r>
      <w:r w:rsidRPr="0082559D">
        <w:rPr>
          <w:b/>
          <w:bCs/>
          <w:noProof/>
        </w:rPr>
        <w:t>SPECIALUS ĮSPĖJIMAS, KAD VAISTINĮ PREPARATĄ BŪTINA LAIKYTI VAIKAMS NEPASTEBIMOJE IR NEPASIEKIAMOJE VIETOJE</w:t>
      </w:r>
    </w:p>
    <w:p w14:paraId="75037750" w14:textId="77777777" w:rsidR="009B1DDD" w:rsidRPr="0082559D" w:rsidRDefault="009B1DDD" w:rsidP="009B1DDD">
      <w:pPr>
        <w:rPr>
          <w:noProof/>
        </w:rPr>
      </w:pPr>
    </w:p>
    <w:p w14:paraId="2105380B" w14:textId="77777777" w:rsidR="009B1DDD" w:rsidRPr="0082559D" w:rsidRDefault="009B1DDD" w:rsidP="009B1DDD">
      <w:pPr>
        <w:pStyle w:val="Pagrindinistekstas"/>
        <w:rPr>
          <w:i w:val="0"/>
          <w:iCs/>
          <w:noProof/>
          <w:color w:val="auto"/>
          <w:lang w:val="lt-LT"/>
        </w:rPr>
      </w:pPr>
      <w:r w:rsidRPr="0082559D">
        <w:rPr>
          <w:i w:val="0"/>
          <w:iCs/>
          <w:noProof/>
          <w:color w:val="auto"/>
          <w:lang w:val="lt-LT"/>
        </w:rPr>
        <w:t>Laikyti vaikams nepastebimoje ir nepasiekiamoje vietoje.</w:t>
      </w:r>
    </w:p>
    <w:p w14:paraId="6043BAC3" w14:textId="77777777" w:rsidR="009B1DDD" w:rsidRPr="0082559D" w:rsidRDefault="009B1DDD" w:rsidP="009B1DDD">
      <w:pPr>
        <w:rPr>
          <w:noProof/>
        </w:rPr>
      </w:pPr>
    </w:p>
    <w:p w14:paraId="2160B098" w14:textId="77777777" w:rsidR="009B1DDD" w:rsidRPr="0082559D" w:rsidRDefault="009B1DDD" w:rsidP="009B1DDD">
      <w:pPr>
        <w:rPr>
          <w:noProof/>
        </w:rPr>
      </w:pPr>
    </w:p>
    <w:p w14:paraId="15638453" w14:textId="77777777" w:rsidR="009B1DDD" w:rsidRPr="0082559D" w:rsidRDefault="009B1DDD" w:rsidP="009B1DDD">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82559D">
        <w:rPr>
          <w:b/>
          <w:noProof/>
        </w:rPr>
        <w:t>7.</w:t>
      </w:r>
      <w:r w:rsidRPr="0082559D">
        <w:rPr>
          <w:b/>
          <w:noProof/>
        </w:rPr>
        <w:tab/>
      </w:r>
      <w:r w:rsidRPr="0082559D">
        <w:rPr>
          <w:b/>
          <w:bCs/>
          <w:noProof/>
        </w:rPr>
        <w:t>KITAS (-I) SPECIALUS (-ŪS) ĮSPĖJIMAS (-AI) (JEI REIKIA)</w:t>
      </w:r>
    </w:p>
    <w:p w14:paraId="25D8141C" w14:textId="77777777" w:rsidR="009B1DDD" w:rsidRPr="0082559D" w:rsidRDefault="009B1DDD" w:rsidP="009B1DDD">
      <w:pPr>
        <w:rPr>
          <w:noProof/>
        </w:rPr>
      </w:pPr>
    </w:p>
    <w:p w14:paraId="6D88333C" w14:textId="77777777" w:rsidR="009B1DDD" w:rsidRPr="0082559D" w:rsidRDefault="009B1DDD" w:rsidP="009B1DDD">
      <w:pPr>
        <w:rPr>
          <w:noProof/>
        </w:rPr>
      </w:pPr>
    </w:p>
    <w:p w14:paraId="1D22866D" w14:textId="77777777" w:rsidR="009B1DDD" w:rsidRPr="0082559D" w:rsidRDefault="009B1DDD" w:rsidP="009B1DDD">
      <w:pPr>
        <w:pBdr>
          <w:top w:val="single" w:sz="4" w:space="1" w:color="auto"/>
          <w:left w:val="single" w:sz="4" w:space="4" w:color="auto"/>
          <w:bottom w:val="single" w:sz="4" w:space="1" w:color="auto"/>
          <w:right w:val="single" w:sz="4" w:space="4" w:color="auto"/>
        </w:pBdr>
        <w:ind w:left="567" w:hanging="567"/>
        <w:outlineLvl w:val="0"/>
        <w:rPr>
          <w:noProof/>
          <w:highlight w:val="lightGray"/>
        </w:rPr>
      </w:pPr>
      <w:r w:rsidRPr="0082559D">
        <w:rPr>
          <w:b/>
          <w:noProof/>
        </w:rPr>
        <w:t>8.</w:t>
      </w:r>
      <w:r w:rsidRPr="0082559D">
        <w:rPr>
          <w:b/>
          <w:noProof/>
        </w:rPr>
        <w:tab/>
      </w:r>
      <w:r w:rsidRPr="0082559D">
        <w:rPr>
          <w:b/>
          <w:bCs/>
          <w:noProof/>
        </w:rPr>
        <w:t>TINKAMUMO LAIKAS</w:t>
      </w:r>
    </w:p>
    <w:p w14:paraId="508BC05D" w14:textId="77777777" w:rsidR="009B1DDD" w:rsidRPr="0082559D" w:rsidRDefault="009B1DDD" w:rsidP="009B1DDD">
      <w:pPr>
        <w:rPr>
          <w:i/>
          <w:noProof/>
        </w:rPr>
      </w:pPr>
    </w:p>
    <w:p w14:paraId="1C5F958A" w14:textId="77777777" w:rsidR="009B1DDD" w:rsidRPr="0082559D" w:rsidRDefault="009B1DDD" w:rsidP="009B1DDD">
      <w:pPr>
        <w:tabs>
          <w:tab w:val="left" w:pos="720"/>
        </w:tabs>
        <w:autoSpaceDE w:val="0"/>
        <w:autoSpaceDN w:val="0"/>
        <w:adjustRightInd w:val="0"/>
        <w:rPr>
          <w:color w:val="000000"/>
          <w:szCs w:val="22"/>
          <w:lang w:eastAsia="el-GR"/>
        </w:rPr>
      </w:pPr>
      <w:r w:rsidRPr="0082559D">
        <w:rPr>
          <w:color w:val="000000"/>
          <w:szCs w:val="22"/>
          <w:lang w:eastAsia="el-GR"/>
        </w:rPr>
        <w:t>EXP: mm/MMMM</w:t>
      </w:r>
    </w:p>
    <w:p w14:paraId="19F89C3D" w14:textId="77777777" w:rsidR="009B1DDD" w:rsidRPr="0082559D" w:rsidRDefault="009B1DDD" w:rsidP="009B1DDD">
      <w:pPr>
        <w:rPr>
          <w:color w:val="000000"/>
          <w:szCs w:val="22"/>
          <w:lang w:eastAsia="el-GR"/>
        </w:rPr>
      </w:pPr>
      <w:r w:rsidRPr="0082559D">
        <w:rPr>
          <w:color w:val="000000"/>
          <w:szCs w:val="22"/>
          <w:lang w:eastAsia="el-GR"/>
        </w:rPr>
        <w:t xml:space="preserve">Išmesti praėjus 4 savaitėms po pirmojo atidarymo. </w:t>
      </w:r>
    </w:p>
    <w:p w14:paraId="718E801D" w14:textId="77777777" w:rsidR="009B1DDD" w:rsidRPr="0082559D" w:rsidRDefault="009B1DDD" w:rsidP="009B1DDD">
      <w:pPr>
        <w:rPr>
          <w:noProof/>
        </w:rPr>
      </w:pPr>
      <w:r w:rsidRPr="0082559D">
        <w:rPr>
          <w:color w:val="000000"/>
          <w:szCs w:val="22"/>
          <w:lang w:eastAsia="el-GR"/>
        </w:rPr>
        <w:t>Atidaryta:</w:t>
      </w:r>
    </w:p>
    <w:p w14:paraId="02D5BBF8" w14:textId="77777777" w:rsidR="009B1DDD" w:rsidRPr="0082559D" w:rsidRDefault="009B1DDD" w:rsidP="009B1DDD">
      <w:pPr>
        <w:rPr>
          <w:noProof/>
        </w:rPr>
      </w:pPr>
    </w:p>
    <w:p w14:paraId="5C98CE11" w14:textId="77777777" w:rsidR="009B1DDD" w:rsidRPr="0082559D" w:rsidRDefault="009B1DDD" w:rsidP="009B1DDD">
      <w:pPr>
        <w:rPr>
          <w:noProof/>
        </w:rPr>
      </w:pPr>
    </w:p>
    <w:p w14:paraId="6D264C20" w14:textId="074E5AE1" w:rsidR="009B1DDD" w:rsidRPr="0082559D" w:rsidRDefault="009B1DDD" w:rsidP="009B1DDD">
      <w:pPr>
        <w:pBdr>
          <w:top w:val="single" w:sz="4" w:space="1" w:color="auto"/>
          <w:left w:val="single" w:sz="4" w:space="4" w:color="auto"/>
          <w:bottom w:val="single" w:sz="4" w:space="1" w:color="auto"/>
          <w:right w:val="single" w:sz="4" w:space="4" w:color="auto"/>
        </w:pBdr>
        <w:ind w:left="567" w:hanging="567"/>
        <w:outlineLvl w:val="0"/>
        <w:rPr>
          <w:noProof/>
        </w:rPr>
      </w:pPr>
      <w:r w:rsidRPr="0082559D">
        <w:rPr>
          <w:b/>
          <w:noProof/>
        </w:rPr>
        <w:t>9.</w:t>
      </w:r>
      <w:r w:rsidRPr="0082559D">
        <w:rPr>
          <w:b/>
          <w:noProof/>
        </w:rPr>
        <w:tab/>
      </w:r>
      <w:r w:rsidRPr="0082559D">
        <w:rPr>
          <w:b/>
          <w:caps/>
          <w:noProof/>
        </w:rPr>
        <w:t xml:space="preserve">SPECIALIOS </w:t>
      </w:r>
      <w:r w:rsidR="00525C82" w:rsidRPr="0082559D">
        <w:rPr>
          <w:b/>
          <w:caps/>
          <w:noProof/>
        </w:rPr>
        <w:t>LAIKYMO SĄLYGOS</w:t>
      </w:r>
    </w:p>
    <w:p w14:paraId="71435252" w14:textId="77777777" w:rsidR="009B1DDD" w:rsidRPr="0082559D" w:rsidRDefault="009B1DDD" w:rsidP="009B1DDD">
      <w:pPr>
        <w:rPr>
          <w:i/>
          <w:noProof/>
        </w:rPr>
      </w:pPr>
    </w:p>
    <w:p w14:paraId="3EBA06CE" w14:textId="77777777" w:rsidR="009B1DDD" w:rsidRPr="0082559D" w:rsidRDefault="009B1DDD" w:rsidP="009B1DDD">
      <w:pPr>
        <w:numPr>
          <w:ilvl w:val="12"/>
          <w:numId w:val="0"/>
        </w:numPr>
        <w:ind w:right="-2"/>
        <w:rPr>
          <w:noProof/>
          <w:szCs w:val="22"/>
        </w:rPr>
      </w:pPr>
      <w:r w:rsidRPr="0082559D">
        <w:rPr>
          <w:noProof/>
          <w:szCs w:val="22"/>
        </w:rPr>
        <w:t>Iki atidarymo, buteliuką laikyti paketėlyje, kad vaistas būtų apsaugotas nuo šviesos.</w:t>
      </w:r>
    </w:p>
    <w:p w14:paraId="01A3DFC9" w14:textId="77777777" w:rsidR="009B1DDD" w:rsidRPr="0082559D" w:rsidRDefault="009B1DDD" w:rsidP="009B1DDD">
      <w:pPr>
        <w:ind w:left="567" w:hanging="567"/>
      </w:pPr>
    </w:p>
    <w:p w14:paraId="06CCD86C" w14:textId="77777777" w:rsidR="009B1DDD" w:rsidRPr="0082559D" w:rsidRDefault="009B1DDD" w:rsidP="009B1DDD">
      <w:pPr>
        <w:ind w:left="567" w:hanging="567"/>
        <w:rPr>
          <w:noProof/>
        </w:rPr>
      </w:pPr>
    </w:p>
    <w:p w14:paraId="7B9755C3" w14:textId="77777777" w:rsidR="009B1DDD" w:rsidRPr="0082559D" w:rsidRDefault="009B1DDD" w:rsidP="009B1DDD">
      <w:pPr>
        <w:pBdr>
          <w:top w:val="single" w:sz="4" w:space="1" w:color="auto"/>
          <w:left w:val="single" w:sz="4" w:space="4" w:color="auto"/>
          <w:bottom w:val="single" w:sz="4" w:space="1" w:color="auto"/>
          <w:right w:val="single" w:sz="4" w:space="4" w:color="auto"/>
        </w:pBdr>
        <w:ind w:left="567" w:hanging="567"/>
        <w:outlineLvl w:val="0"/>
        <w:rPr>
          <w:b/>
          <w:noProof/>
        </w:rPr>
      </w:pPr>
      <w:r w:rsidRPr="0082559D">
        <w:rPr>
          <w:b/>
          <w:noProof/>
        </w:rPr>
        <w:t>10.</w:t>
      </w:r>
      <w:r w:rsidRPr="0082559D">
        <w:rPr>
          <w:b/>
          <w:noProof/>
        </w:rPr>
        <w:tab/>
      </w:r>
      <w:r w:rsidRPr="0082559D">
        <w:rPr>
          <w:b/>
          <w:caps/>
          <w:noProof/>
        </w:rPr>
        <w:t>specialios atsargumo priemonės DĖL NESUVARTOTO</w:t>
      </w:r>
      <w:r w:rsidRPr="0082559D">
        <w:rPr>
          <w:b/>
          <w:bCs/>
          <w:noProof/>
        </w:rPr>
        <w:t xml:space="preserve"> </w:t>
      </w:r>
      <w:r w:rsidRPr="0082559D">
        <w:rPr>
          <w:b/>
          <w:bCs/>
          <w:caps/>
          <w:noProof/>
        </w:rPr>
        <w:t>VAISTINIO PREPARATO AR JO ATLIEKU</w:t>
      </w:r>
      <w:r w:rsidRPr="0082559D">
        <w:rPr>
          <w:caps/>
          <w:noProof/>
        </w:rPr>
        <w:t xml:space="preserve"> </w:t>
      </w:r>
      <w:r w:rsidRPr="0082559D">
        <w:rPr>
          <w:b/>
          <w:bCs/>
          <w:caps/>
          <w:noProof/>
        </w:rPr>
        <w:t>TVARKYMO</w:t>
      </w:r>
      <w:r w:rsidRPr="0082559D">
        <w:rPr>
          <w:b/>
          <w:caps/>
          <w:noProof/>
        </w:rPr>
        <w:t xml:space="preserve"> (jei reikia)</w:t>
      </w:r>
    </w:p>
    <w:p w14:paraId="77C21DD3" w14:textId="77777777" w:rsidR="009B1DDD" w:rsidRPr="0082559D" w:rsidRDefault="009B1DDD" w:rsidP="009B1DDD">
      <w:pPr>
        <w:rPr>
          <w:noProof/>
        </w:rPr>
      </w:pPr>
    </w:p>
    <w:p w14:paraId="6CFF132C" w14:textId="77777777" w:rsidR="009B1DDD" w:rsidRPr="0082559D" w:rsidRDefault="009B1DDD" w:rsidP="009B1DDD">
      <w:pPr>
        <w:rPr>
          <w:noProof/>
        </w:rPr>
      </w:pPr>
    </w:p>
    <w:p w14:paraId="108F7201" w14:textId="77777777" w:rsidR="009B1DDD" w:rsidRPr="0082559D" w:rsidRDefault="009B1DDD" w:rsidP="00525C82">
      <w:pPr>
        <w:pBdr>
          <w:top w:val="single" w:sz="4" w:space="1" w:color="auto"/>
          <w:left w:val="single" w:sz="4" w:space="4" w:color="auto"/>
          <w:bottom w:val="single" w:sz="4" w:space="1" w:color="auto"/>
          <w:right w:val="single" w:sz="4" w:space="4" w:color="auto"/>
        </w:pBdr>
        <w:ind w:left="567" w:hanging="567"/>
        <w:outlineLvl w:val="0"/>
        <w:rPr>
          <w:b/>
          <w:caps/>
          <w:noProof/>
        </w:rPr>
      </w:pPr>
      <w:r w:rsidRPr="0082559D">
        <w:rPr>
          <w:b/>
          <w:caps/>
          <w:noProof/>
        </w:rPr>
        <w:t>11.</w:t>
      </w:r>
      <w:r w:rsidRPr="0082559D">
        <w:rPr>
          <w:b/>
          <w:caps/>
          <w:noProof/>
        </w:rPr>
        <w:tab/>
        <w:t>REGISTRUOTOJO pavadinimas ir adresas</w:t>
      </w:r>
    </w:p>
    <w:p w14:paraId="6A153CF2" w14:textId="77777777" w:rsidR="009B1DDD" w:rsidRPr="0082559D" w:rsidRDefault="009B1DDD" w:rsidP="009B1DDD"/>
    <w:p w14:paraId="4BCFECAD" w14:textId="77777777" w:rsidR="009B1DDD" w:rsidRPr="0082559D" w:rsidRDefault="009B1DDD" w:rsidP="009B1DDD">
      <w:pPr>
        <w:ind w:right="-569"/>
        <w:rPr>
          <w:szCs w:val="22"/>
        </w:rPr>
      </w:pPr>
      <w:r w:rsidRPr="0082559D">
        <w:rPr>
          <w:szCs w:val="22"/>
        </w:rPr>
        <w:t>STADA Arzneimittel AG</w:t>
      </w:r>
    </w:p>
    <w:p w14:paraId="02B77DBF" w14:textId="77777777" w:rsidR="009B1DDD" w:rsidRPr="0082559D" w:rsidRDefault="009B1DDD" w:rsidP="009B1DDD">
      <w:pPr>
        <w:ind w:right="-569"/>
        <w:rPr>
          <w:szCs w:val="22"/>
        </w:rPr>
      </w:pPr>
      <w:r w:rsidRPr="0082559D">
        <w:rPr>
          <w:szCs w:val="22"/>
        </w:rPr>
        <w:t>Stadastrasse 2-18</w:t>
      </w:r>
    </w:p>
    <w:p w14:paraId="545FB425" w14:textId="77777777" w:rsidR="009B1DDD" w:rsidRPr="0082559D" w:rsidRDefault="009B1DDD" w:rsidP="009B1DDD">
      <w:pPr>
        <w:ind w:right="-569"/>
        <w:rPr>
          <w:szCs w:val="22"/>
        </w:rPr>
      </w:pPr>
      <w:r w:rsidRPr="0082559D">
        <w:rPr>
          <w:szCs w:val="22"/>
        </w:rPr>
        <w:t>D-61118 Bad Vilbel</w:t>
      </w:r>
    </w:p>
    <w:p w14:paraId="768ECC47" w14:textId="77777777" w:rsidR="009B1DDD" w:rsidRPr="0082559D" w:rsidRDefault="009B1DDD" w:rsidP="009B1DDD">
      <w:pPr>
        <w:tabs>
          <w:tab w:val="left" w:pos="1296"/>
        </w:tabs>
        <w:autoSpaceDE w:val="0"/>
        <w:autoSpaceDN w:val="0"/>
        <w:adjustRightInd w:val="0"/>
        <w:jc w:val="both"/>
        <w:rPr>
          <w:color w:val="000000"/>
          <w:szCs w:val="22"/>
          <w:lang w:eastAsia="en-GB"/>
        </w:rPr>
      </w:pPr>
      <w:r w:rsidRPr="0082559D">
        <w:rPr>
          <w:color w:val="000000"/>
          <w:szCs w:val="22"/>
          <w:lang w:eastAsia="en-GB"/>
        </w:rPr>
        <w:t>Vokietija</w:t>
      </w:r>
    </w:p>
    <w:p w14:paraId="5F3FB2A8" w14:textId="77777777" w:rsidR="009B1DDD" w:rsidRPr="0082559D" w:rsidRDefault="009B1DDD" w:rsidP="009B1DDD">
      <w:pPr>
        <w:rPr>
          <w:noProof/>
        </w:rPr>
      </w:pPr>
    </w:p>
    <w:p w14:paraId="29B5C268" w14:textId="77777777" w:rsidR="009B1DDD" w:rsidRPr="0082559D" w:rsidRDefault="009B1DDD" w:rsidP="009B1DDD">
      <w:pPr>
        <w:rPr>
          <w:noProof/>
        </w:rPr>
      </w:pPr>
    </w:p>
    <w:p w14:paraId="3CEFCE6C" w14:textId="77777777" w:rsidR="009B1DDD" w:rsidRPr="0082559D" w:rsidRDefault="009B1DDD" w:rsidP="00525C82">
      <w:pPr>
        <w:pBdr>
          <w:top w:val="single" w:sz="4" w:space="1" w:color="auto"/>
          <w:left w:val="single" w:sz="4" w:space="4" w:color="auto"/>
          <w:bottom w:val="single" w:sz="4" w:space="1" w:color="auto"/>
          <w:right w:val="single" w:sz="4" w:space="4" w:color="auto"/>
        </w:pBdr>
        <w:ind w:left="567" w:hanging="567"/>
        <w:outlineLvl w:val="0"/>
        <w:rPr>
          <w:b/>
          <w:caps/>
          <w:noProof/>
        </w:rPr>
      </w:pPr>
      <w:r w:rsidRPr="0082559D">
        <w:rPr>
          <w:b/>
          <w:caps/>
          <w:noProof/>
        </w:rPr>
        <w:t>12.</w:t>
      </w:r>
      <w:r w:rsidRPr="0082559D">
        <w:rPr>
          <w:b/>
          <w:caps/>
          <w:noProof/>
        </w:rPr>
        <w:tab/>
        <w:t>REGISTRACIJOS PAŽYMĖJIMO numeris (-IAI)</w:t>
      </w:r>
    </w:p>
    <w:p w14:paraId="56CED961" w14:textId="772FEAB8" w:rsidR="009B1DDD" w:rsidRDefault="009B1DDD" w:rsidP="009B1DDD">
      <w:pPr>
        <w:rPr>
          <w:noProof/>
        </w:rPr>
      </w:pPr>
    </w:p>
    <w:p w14:paraId="044C847E" w14:textId="074C0DC0" w:rsidR="00122D6A" w:rsidRPr="00122D6A" w:rsidRDefault="00122D6A" w:rsidP="00122D6A">
      <w:pPr>
        <w:rPr>
          <w:noProof/>
          <w:shd w:val="clear" w:color="auto" w:fill="D9D9D9" w:themeFill="background1" w:themeFillShade="D9"/>
        </w:rPr>
      </w:pPr>
      <w:r w:rsidRPr="00122D6A">
        <w:rPr>
          <w:noProof/>
          <w:shd w:val="clear" w:color="auto" w:fill="D9D9D9" w:themeFill="background1" w:themeFillShade="D9"/>
        </w:rPr>
        <w:t xml:space="preserve">LT/1/17/4146/001 </w:t>
      </w:r>
    </w:p>
    <w:p w14:paraId="4C4ED4F1" w14:textId="77777777" w:rsidR="00122D6A" w:rsidRPr="0082559D" w:rsidRDefault="00122D6A" w:rsidP="00122D6A">
      <w:pPr>
        <w:rPr>
          <w:noProof/>
        </w:rPr>
      </w:pPr>
    </w:p>
    <w:p w14:paraId="58763767" w14:textId="77777777" w:rsidR="009B1DDD" w:rsidRPr="0082559D" w:rsidRDefault="009B1DDD" w:rsidP="009B1DDD">
      <w:pPr>
        <w:rPr>
          <w:noProof/>
        </w:rPr>
      </w:pPr>
    </w:p>
    <w:p w14:paraId="4A384A1A" w14:textId="77777777" w:rsidR="009B1DDD" w:rsidRPr="0082559D" w:rsidRDefault="009B1DDD" w:rsidP="00525C82">
      <w:pPr>
        <w:pBdr>
          <w:top w:val="single" w:sz="4" w:space="1" w:color="auto"/>
          <w:left w:val="single" w:sz="4" w:space="4" w:color="auto"/>
          <w:bottom w:val="single" w:sz="4" w:space="1" w:color="auto"/>
          <w:right w:val="single" w:sz="4" w:space="4" w:color="auto"/>
        </w:pBdr>
        <w:ind w:left="567" w:hanging="567"/>
        <w:outlineLvl w:val="0"/>
        <w:rPr>
          <w:b/>
          <w:caps/>
          <w:noProof/>
        </w:rPr>
      </w:pPr>
      <w:r w:rsidRPr="0082559D">
        <w:rPr>
          <w:b/>
          <w:caps/>
          <w:noProof/>
        </w:rPr>
        <w:t>13.</w:t>
      </w:r>
      <w:r w:rsidRPr="0082559D">
        <w:rPr>
          <w:b/>
          <w:caps/>
          <w:noProof/>
        </w:rPr>
        <w:tab/>
        <w:t>SERIJOS NUMERIS</w:t>
      </w:r>
    </w:p>
    <w:p w14:paraId="6C7F9F8F" w14:textId="77777777" w:rsidR="009B1DDD" w:rsidRPr="0082559D" w:rsidRDefault="009B1DDD" w:rsidP="009B1DDD">
      <w:pPr>
        <w:rPr>
          <w:i/>
          <w:noProof/>
        </w:rPr>
      </w:pPr>
    </w:p>
    <w:p w14:paraId="7719222A" w14:textId="77777777" w:rsidR="009B1DDD" w:rsidRPr="0082559D" w:rsidRDefault="009B1DDD" w:rsidP="009B1DDD">
      <w:pPr>
        <w:rPr>
          <w:noProof/>
        </w:rPr>
      </w:pPr>
      <w:r w:rsidRPr="0082559D">
        <w:rPr>
          <w:noProof/>
        </w:rPr>
        <w:t>Lot</w:t>
      </w:r>
    </w:p>
    <w:p w14:paraId="1A4090C8" w14:textId="77777777" w:rsidR="009B1DDD" w:rsidRPr="0082559D" w:rsidRDefault="009B1DDD" w:rsidP="009B1DDD">
      <w:pPr>
        <w:rPr>
          <w:noProof/>
        </w:rPr>
      </w:pPr>
    </w:p>
    <w:p w14:paraId="39FF154F" w14:textId="77777777" w:rsidR="009B1DDD" w:rsidRPr="0082559D" w:rsidRDefault="009B1DDD" w:rsidP="009B1DDD">
      <w:pPr>
        <w:rPr>
          <w:noProof/>
        </w:rPr>
      </w:pPr>
    </w:p>
    <w:p w14:paraId="09E14A93" w14:textId="77777777" w:rsidR="009B1DDD" w:rsidRPr="0082559D" w:rsidRDefault="009B1DDD" w:rsidP="00525C82">
      <w:pPr>
        <w:pBdr>
          <w:top w:val="single" w:sz="4" w:space="1" w:color="auto"/>
          <w:left w:val="single" w:sz="4" w:space="4" w:color="auto"/>
          <w:bottom w:val="single" w:sz="4" w:space="1" w:color="auto"/>
          <w:right w:val="single" w:sz="4" w:space="4" w:color="auto"/>
        </w:pBdr>
        <w:ind w:left="567" w:hanging="567"/>
        <w:outlineLvl w:val="0"/>
        <w:rPr>
          <w:b/>
          <w:caps/>
          <w:noProof/>
        </w:rPr>
      </w:pPr>
      <w:r w:rsidRPr="0082559D">
        <w:rPr>
          <w:b/>
          <w:caps/>
          <w:noProof/>
        </w:rPr>
        <w:t>14.</w:t>
      </w:r>
      <w:r w:rsidRPr="0082559D">
        <w:rPr>
          <w:b/>
          <w:caps/>
          <w:noProof/>
        </w:rPr>
        <w:tab/>
        <w:t>PARDAVIMO (IŠDAVIMO) tvarka</w:t>
      </w:r>
    </w:p>
    <w:p w14:paraId="22F698D6" w14:textId="77777777" w:rsidR="009B1DDD" w:rsidRPr="0082559D" w:rsidRDefault="009B1DDD" w:rsidP="009B1DDD">
      <w:pPr>
        <w:rPr>
          <w:noProof/>
        </w:rPr>
      </w:pPr>
    </w:p>
    <w:p w14:paraId="6951FC64" w14:textId="77777777" w:rsidR="009B1DDD" w:rsidRPr="0082559D" w:rsidRDefault="009B1DDD" w:rsidP="009B1DDD">
      <w:r w:rsidRPr="0082559D">
        <w:t>Receptinis vaistas</w:t>
      </w:r>
    </w:p>
    <w:p w14:paraId="094C8071" w14:textId="77777777" w:rsidR="009B1DDD" w:rsidRPr="0082559D" w:rsidRDefault="009B1DDD" w:rsidP="009B1DDD">
      <w:pPr>
        <w:rPr>
          <w:noProof/>
        </w:rPr>
      </w:pPr>
    </w:p>
    <w:p w14:paraId="56E8290B" w14:textId="77777777" w:rsidR="009B1DDD" w:rsidRPr="0082559D" w:rsidRDefault="009B1DDD" w:rsidP="009B1DDD">
      <w:pPr>
        <w:rPr>
          <w:noProof/>
        </w:rPr>
      </w:pPr>
    </w:p>
    <w:p w14:paraId="237B7B77" w14:textId="77777777" w:rsidR="009B1DDD" w:rsidRPr="0082559D" w:rsidRDefault="009B1DDD" w:rsidP="00525C82">
      <w:pPr>
        <w:pBdr>
          <w:top w:val="single" w:sz="4" w:space="1" w:color="auto"/>
          <w:left w:val="single" w:sz="4" w:space="4" w:color="auto"/>
          <w:bottom w:val="single" w:sz="4" w:space="1" w:color="auto"/>
          <w:right w:val="single" w:sz="4" w:space="4" w:color="auto"/>
        </w:pBdr>
        <w:ind w:left="567" w:hanging="567"/>
        <w:outlineLvl w:val="0"/>
        <w:rPr>
          <w:b/>
          <w:caps/>
          <w:noProof/>
        </w:rPr>
      </w:pPr>
      <w:r w:rsidRPr="0082559D">
        <w:rPr>
          <w:b/>
          <w:caps/>
          <w:noProof/>
        </w:rPr>
        <w:t>15.</w:t>
      </w:r>
      <w:r w:rsidRPr="0082559D">
        <w:rPr>
          <w:b/>
          <w:caps/>
          <w:noProof/>
        </w:rPr>
        <w:tab/>
        <w:t>vartojimo instrukcijA</w:t>
      </w:r>
    </w:p>
    <w:p w14:paraId="533C505B" w14:textId="77777777" w:rsidR="009B1DDD" w:rsidRPr="0082559D" w:rsidRDefault="009B1DDD" w:rsidP="009B1DDD">
      <w:pPr>
        <w:rPr>
          <w:noProof/>
        </w:rPr>
      </w:pPr>
    </w:p>
    <w:p w14:paraId="4BE3A1E1" w14:textId="77777777" w:rsidR="009B1DDD" w:rsidRPr="0082559D" w:rsidRDefault="009B1DDD" w:rsidP="009B1DDD">
      <w:pPr>
        <w:rPr>
          <w:noProof/>
        </w:rPr>
      </w:pPr>
    </w:p>
    <w:p w14:paraId="76C60103" w14:textId="77777777" w:rsidR="009B1DDD" w:rsidRPr="0082559D" w:rsidRDefault="009B1DDD" w:rsidP="00525C82">
      <w:pPr>
        <w:pBdr>
          <w:top w:val="single" w:sz="4" w:space="1" w:color="auto"/>
          <w:left w:val="single" w:sz="4" w:space="4" w:color="auto"/>
          <w:bottom w:val="single" w:sz="4" w:space="1" w:color="auto"/>
          <w:right w:val="single" w:sz="4" w:space="4" w:color="auto"/>
        </w:pBdr>
        <w:ind w:left="567" w:hanging="567"/>
        <w:outlineLvl w:val="0"/>
        <w:rPr>
          <w:b/>
          <w:caps/>
          <w:noProof/>
        </w:rPr>
      </w:pPr>
      <w:r w:rsidRPr="0082559D">
        <w:rPr>
          <w:b/>
          <w:caps/>
          <w:noProof/>
        </w:rPr>
        <w:t>16.</w:t>
      </w:r>
      <w:r w:rsidRPr="0082559D">
        <w:rPr>
          <w:b/>
          <w:caps/>
          <w:noProof/>
        </w:rPr>
        <w:tab/>
        <w:t>INFORMACIJA BRAILIO RAŠTU</w:t>
      </w:r>
    </w:p>
    <w:p w14:paraId="2521CCD9" w14:textId="77777777" w:rsidR="009B1DDD" w:rsidRPr="0082559D" w:rsidRDefault="009B1DDD" w:rsidP="009B1DDD">
      <w:pPr>
        <w:rPr>
          <w:noProof/>
        </w:rPr>
      </w:pPr>
    </w:p>
    <w:p w14:paraId="1CBC64F2" w14:textId="77777777" w:rsidR="009B1DDD" w:rsidRPr="0082559D" w:rsidRDefault="009B1DDD" w:rsidP="009B1DDD">
      <w:pPr>
        <w:rPr>
          <w:noProof/>
          <w:szCs w:val="22"/>
          <w:shd w:val="clear" w:color="auto" w:fill="CCCCCC"/>
        </w:rPr>
      </w:pPr>
    </w:p>
    <w:p w14:paraId="02794FAA" w14:textId="77777777" w:rsidR="009B1DDD" w:rsidRPr="0082559D" w:rsidRDefault="009B1DDD" w:rsidP="00525C82">
      <w:pPr>
        <w:pBdr>
          <w:top w:val="single" w:sz="4" w:space="1" w:color="auto"/>
          <w:left w:val="single" w:sz="4" w:space="4" w:color="auto"/>
          <w:bottom w:val="single" w:sz="4" w:space="1" w:color="auto"/>
          <w:right w:val="single" w:sz="4" w:space="4" w:color="auto"/>
        </w:pBdr>
        <w:ind w:left="567" w:hanging="567"/>
        <w:outlineLvl w:val="0"/>
        <w:rPr>
          <w:b/>
          <w:caps/>
          <w:noProof/>
        </w:rPr>
      </w:pPr>
      <w:r w:rsidRPr="0082559D">
        <w:rPr>
          <w:b/>
          <w:caps/>
          <w:noProof/>
        </w:rPr>
        <w:t>17.</w:t>
      </w:r>
      <w:r w:rsidRPr="0082559D">
        <w:rPr>
          <w:b/>
          <w:caps/>
          <w:noProof/>
        </w:rPr>
        <w:tab/>
        <w:t>UNIKALUS IDENTIFIKATORIUS – 2D BRŪKŠNINIS KODAS</w:t>
      </w:r>
    </w:p>
    <w:p w14:paraId="02F1E5A2" w14:textId="77777777" w:rsidR="009B1DDD" w:rsidRPr="0082559D" w:rsidRDefault="009B1DDD" w:rsidP="009B1DDD">
      <w:pPr>
        <w:rPr>
          <w:noProof/>
        </w:rPr>
      </w:pPr>
    </w:p>
    <w:p w14:paraId="1503262A" w14:textId="77777777" w:rsidR="009B1DDD" w:rsidRPr="0082559D" w:rsidRDefault="009B1DDD" w:rsidP="009B1DDD">
      <w:pPr>
        <w:rPr>
          <w:noProof/>
        </w:rPr>
      </w:pPr>
    </w:p>
    <w:p w14:paraId="34DBC71C" w14:textId="77777777" w:rsidR="009B1DDD" w:rsidRPr="0082559D" w:rsidRDefault="009B1DDD" w:rsidP="00525C82">
      <w:pPr>
        <w:pBdr>
          <w:top w:val="single" w:sz="4" w:space="1" w:color="auto"/>
          <w:left w:val="single" w:sz="4" w:space="4" w:color="auto"/>
          <w:bottom w:val="single" w:sz="4" w:space="1" w:color="auto"/>
          <w:right w:val="single" w:sz="4" w:space="4" w:color="auto"/>
        </w:pBdr>
        <w:ind w:left="567" w:hanging="567"/>
        <w:outlineLvl w:val="0"/>
        <w:rPr>
          <w:b/>
          <w:caps/>
          <w:noProof/>
        </w:rPr>
      </w:pPr>
      <w:r w:rsidRPr="0082559D">
        <w:rPr>
          <w:b/>
          <w:caps/>
          <w:noProof/>
        </w:rPr>
        <w:t>18.</w:t>
      </w:r>
      <w:r w:rsidRPr="0082559D">
        <w:rPr>
          <w:b/>
          <w:caps/>
          <w:noProof/>
        </w:rPr>
        <w:tab/>
        <w:t>UNIKALUS IDENTIFIKATORIUS – ŽMONĖMS SUPRANTAMI DUOMENYS</w:t>
      </w:r>
    </w:p>
    <w:p w14:paraId="6E7255AE" w14:textId="77777777" w:rsidR="009B1DDD" w:rsidRPr="0082559D" w:rsidRDefault="009B1DDD" w:rsidP="009B1DDD">
      <w:pPr>
        <w:rPr>
          <w:noProof/>
        </w:rPr>
      </w:pPr>
    </w:p>
    <w:p w14:paraId="334DDA0A" w14:textId="77777777" w:rsidR="009B1DDD" w:rsidRPr="0082559D" w:rsidRDefault="009B1DDD" w:rsidP="009B1DDD">
      <w:pPr>
        <w:rPr>
          <w:b/>
          <w:noProof/>
        </w:rPr>
      </w:pPr>
    </w:p>
    <w:p w14:paraId="4CB285C7" w14:textId="77777777" w:rsidR="009B1DDD" w:rsidRPr="0082559D" w:rsidRDefault="009B1DDD" w:rsidP="009B1DDD">
      <w:pPr>
        <w:pBdr>
          <w:top w:val="single" w:sz="4" w:space="1" w:color="auto"/>
          <w:left w:val="single" w:sz="4" w:space="4" w:color="auto"/>
          <w:bottom w:val="single" w:sz="4" w:space="1" w:color="auto"/>
          <w:right w:val="single" w:sz="4" w:space="4" w:color="auto"/>
        </w:pBdr>
        <w:rPr>
          <w:b/>
          <w:noProof/>
        </w:rPr>
      </w:pPr>
      <w:r w:rsidRPr="0082559D">
        <w:rPr>
          <w:noProof/>
        </w:rPr>
        <w:br w:type="page"/>
      </w:r>
      <w:r w:rsidRPr="0082559D">
        <w:rPr>
          <w:b/>
          <w:caps/>
          <w:noProof/>
        </w:rPr>
        <w:lastRenderedPageBreak/>
        <w:t xml:space="preserve">Minimali informacija ant mažų </w:t>
      </w:r>
      <w:r w:rsidRPr="0082559D">
        <w:rPr>
          <w:b/>
          <w:noProof/>
        </w:rPr>
        <w:t>VIDINIŲ</w:t>
      </w:r>
      <w:r w:rsidRPr="0082559D">
        <w:rPr>
          <w:bCs/>
          <w:noProof/>
        </w:rPr>
        <w:t xml:space="preserve"> </w:t>
      </w:r>
      <w:r w:rsidRPr="0082559D">
        <w:rPr>
          <w:b/>
          <w:caps/>
          <w:noProof/>
        </w:rPr>
        <w:t>pakuočių</w:t>
      </w:r>
    </w:p>
    <w:p w14:paraId="77C2FC74" w14:textId="77777777" w:rsidR="009B1DDD" w:rsidRPr="0082559D" w:rsidRDefault="009B1DDD" w:rsidP="009B1DDD">
      <w:pPr>
        <w:pBdr>
          <w:top w:val="single" w:sz="4" w:space="1" w:color="auto"/>
          <w:left w:val="single" w:sz="4" w:space="4" w:color="auto"/>
          <w:bottom w:val="single" w:sz="4" w:space="1" w:color="auto"/>
          <w:right w:val="single" w:sz="4" w:space="4" w:color="auto"/>
        </w:pBdr>
        <w:rPr>
          <w:b/>
          <w:noProof/>
        </w:rPr>
      </w:pPr>
    </w:p>
    <w:p w14:paraId="0E5BF431" w14:textId="77777777" w:rsidR="009B1DDD" w:rsidRPr="0082559D" w:rsidRDefault="009B1DDD" w:rsidP="009B1DDD">
      <w:pPr>
        <w:pBdr>
          <w:top w:val="single" w:sz="4" w:space="1" w:color="auto"/>
          <w:left w:val="single" w:sz="4" w:space="4" w:color="auto"/>
          <w:bottom w:val="single" w:sz="4" w:space="1" w:color="auto"/>
          <w:right w:val="single" w:sz="4" w:space="4" w:color="auto"/>
        </w:pBdr>
        <w:rPr>
          <w:b/>
          <w:noProof/>
        </w:rPr>
      </w:pPr>
      <w:r w:rsidRPr="0082559D">
        <w:rPr>
          <w:b/>
          <w:noProof/>
        </w:rPr>
        <w:t xml:space="preserve">BUTELIUKO ETIKETĖ </w:t>
      </w:r>
    </w:p>
    <w:p w14:paraId="78B3ADA0" w14:textId="77777777" w:rsidR="009B1DDD" w:rsidRPr="0082559D" w:rsidRDefault="009B1DDD" w:rsidP="009B1DDD">
      <w:pPr>
        <w:rPr>
          <w:noProof/>
        </w:rPr>
      </w:pPr>
    </w:p>
    <w:p w14:paraId="2018CB50" w14:textId="77777777" w:rsidR="009B1DDD" w:rsidRPr="0082559D" w:rsidRDefault="009B1DDD" w:rsidP="009B1DDD">
      <w:pPr>
        <w:rPr>
          <w:noProof/>
        </w:rPr>
      </w:pPr>
    </w:p>
    <w:p w14:paraId="723C7D06" w14:textId="77777777" w:rsidR="009B1DDD" w:rsidRPr="0082559D" w:rsidRDefault="009B1DDD" w:rsidP="00525C82">
      <w:pPr>
        <w:pBdr>
          <w:top w:val="single" w:sz="4" w:space="1" w:color="auto"/>
          <w:left w:val="single" w:sz="4" w:space="4" w:color="auto"/>
          <w:bottom w:val="single" w:sz="4" w:space="1" w:color="auto"/>
          <w:right w:val="single" w:sz="4" w:space="4" w:color="auto"/>
        </w:pBdr>
        <w:ind w:left="567" w:hanging="567"/>
        <w:outlineLvl w:val="0"/>
        <w:rPr>
          <w:b/>
          <w:caps/>
          <w:noProof/>
        </w:rPr>
      </w:pPr>
      <w:r w:rsidRPr="0082559D">
        <w:rPr>
          <w:b/>
          <w:caps/>
          <w:noProof/>
        </w:rPr>
        <w:t>1.</w:t>
      </w:r>
      <w:r w:rsidRPr="0082559D">
        <w:rPr>
          <w:b/>
          <w:caps/>
          <w:noProof/>
        </w:rPr>
        <w:tab/>
        <w:t>Vaistinio preparato pavadinimas ir vartojimo būdas (-ai)</w:t>
      </w:r>
    </w:p>
    <w:p w14:paraId="15953B87" w14:textId="77777777" w:rsidR="009B1DDD" w:rsidRPr="0082559D" w:rsidRDefault="009B1DDD" w:rsidP="009B1DDD">
      <w:pPr>
        <w:tabs>
          <w:tab w:val="left" w:pos="567"/>
        </w:tabs>
        <w:ind w:left="567" w:hanging="567"/>
        <w:rPr>
          <w:noProof/>
        </w:rPr>
      </w:pPr>
    </w:p>
    <w:p w14:paraId="191976B3" w14:textId="77777777" w:rsidR="009B1DDD" w:rsidRPr="0082559D" w:rsidRDefault="009B1DDD" w:rsidP="009B1DDD">
      <w:pPr>
        <w:ind w:left="567" w:hanging="567"/>
      </w:pPr>
      <w:r w:rsidRPr="0082559D">
        <w:t>Travoprost/Timolol STADA 40 mikrogramų/5 mg/ml akių lašai</w:t>
      </w:r>
    </w:p>
    <w:p w14:paraId="00EB5D8A" w14:textId="1538D51B" w:rsidR="009B1DDD" w:rsidRPr="0082559D" w:rsidRDefault="00E724B0" w:rsidP="009B1DDD">
      <w:pPr>
        <w:tabs>
          <w:tab w:val="left" w:pos="567"/>
        </w:tabs>
        <w:ind w:left="567" w:hanging="567"/>
        <w:rPr>
          <w:noProof/>
        </w:rPr>
      </w:pPr>
      <w:r w:rsidRPr="0082559D">
        <w:rPr>
          <w:noProof/>
        </w:rPr>
        <w:t>t</w:t>
      </w:r>
      <w:r w:rsidR="009B1DDD" w:rsidRPr="0082559D">
        <w:rPr>
          <w:noProof/>
        </w:rPr>
        <w:t>ravoprostum/</w:t>
      </w:r>
      <w:r w:rsidRPr="0082559D">
        <w:rPr>
          <w:noProof/>
        </w:rPr>
        <w:t>t</w:t>
      </w:r>
      <w:r w:rsidR="009B1DDD" w:rsidRPr="0082559D">
        <w:rPr>
          <w:noProof/>
        </w:rPr>
        <w:t xml:space="preserve">imololum </w:t>
      </w:r>
    </w:p>
    <w:p w14:paraId="60702690" w14:textId="77777777" w:rsidR="009B1DDD" w:rsidRPr="0082559D" w:rsidRDefault="009B1DDD" w:rsidP="009B1DDD">
      <w:pPr>
        <w:tabs>
          <w:tab w:val="left" w:pos="567"/>
        </w:tabs>
        <w:rPr>
          <w:noProof/>
        </w:rPr>
      </w:pPr>
      <w:r w:rsidRPr="0082559D">
        <w:rPr>
          <w:noProof/>
        </w:rPr>
        <w:t>Vartoti ant akių.</w:t>
      </w:r>
    </w:p>
    <w:p w14:paraId="49843B54" w14:textId="77777777" w:rsidR="009B1DDD" w:rsidRPr="0082559D" w:rsidRDefault="009B1DDD" w:rsidP="009B1DDD">
      <w:pPr>
        <w:tabs>
          <w:tab w:val="left" w:pos="567"/>
        </w:tabs>
        <w:rPr>
          <w:noProof/>
        </w:rPr>
      </w:pPr>
    </w:p>
    <w:p w14:paraId="70E4E2B9" w14:textId="77777777" w:rsidR="009B1DDD" w:rsidRPr="0082559D" w:rsidRDefault="009B1DDD" w:rsidP="009B1DDD">
      <w:pPr>
        <w:tabs>
          <w:tab w:val="left" w:pos="567"/>
        </w:tabs>
        <w:rPr>
          <w:noProof/>
        </w:rPr>
      </w:pPr>
    </w:p>
    <w:p w14:paraId="17DAD1EA" w14:textId="49544EE4" w:rsidR="009B1DDD" w:rsidRPr="0082559D" w:rsidRDefault="009B1DDD" w:rsidP="00525C82">
      <w:pPr>
        <w:pBdr>
          <w:top w:val="single" w:sz="4" w:space="1" w:color="auto"/>
          <w:left w:val="single" w:sz="4" w:space="4" w:color="auto"/>
          <w:bottom w:val="single" w:sz="4" w:space="1" w:color="auto"/>
          <w:right w:val="single" w:sz="4" w:space="4" w:color="auto"/>
        </w:pBdr>
        <w:ind w:left="567" w:hanging="567"/>
        <w:outlineLvl w:val="0"/>
        <w:rPr>
          <w:b/>
          <w:caps/>
          <w:noProof/>
        </w:rPr>
      </w:pPr>
      <w:r w:rsidRPr="0082559D">
        <w:rPr>
          <w:b/>
          <w:caps/>
          <w:noProof/>
        </w:rPr>
        <w:t>2.</w:t>
      </w:r>
      <w:r w:rsidRPr="0082559D">
        <w:rPr>
          <w:b/>
          <w:caps/>
          <w:noProof/>
        </w:rPr>
        <w:tab/>
      </w:r>
      <w:r w:rsidR="00525C82" w:rsidRPr="0082559D">
        <w:rPr>
          <w:b/>
          <w:caps/>
          <w:noProof/>
        </w:rPr>
        <w:t>VARTOJIMO METODAS</w:t>
      </w:r>
    </w:p>
    <w:p w14:paraId="40B3B77A" w14:textId="77777777" w:rsidR="009B1DDD" w:rsidRPr="0082559D" w:rsidRDefault="009B1DDD" w:rsidP="009B1DDD">
      <w:pPr>
        <w:tabs>
          <w:tab w:val="left" w:pos="567"/>
        </w:tabs>
        <w:rPr>
          <w:noProof/>
        </w:rPr>
      </w:pPr>
    </w:p>
    <w:p w14:paraId="4992A95F" w14:textId="77777777" w:rsidR="009B1DDD" w:rsidRPr="0082559D" w:rsidRDefault="009B1DDD" w:rsidP="009B1DDD">
      <w:pPr>
        <w:tabs>
          <w:tab w:val="left" w:pos="567"/>
        </w:tabs>
        <w:rPr>
          <w:szCs w:val="22"/>
        </w:rPr>
      </w:pPr>
      <w:r w:rsidRPr="0082559D">
        <w:rPr>
          <w:szCs w:val="22"/>
        </w:rPr>
        <w:t>Prieš vartojimą perskaitykite pakuotės lapelį.</w:t>
      </w:r>
    </w:p>
    <w:p w14:paraId="1A788A7D" w14:textId="77777777" w:rsidR="009B1DDD" w:rsidRPr="0082559D" w:rsidRDefault="009B1DDD" w:rsidP="009B1DDD">
      <w:pPr>
        <w:tabs>
          <w:tab w:val="left" w:pos="567"/>
        </w:tabs>
        <w:rPr>
          <w:szCs w:val="22"/>
        </w:rPr>
      </w:pPr>
    </w:p>
    <w:p w14:paraId="1D65A33F" w14:textId="77777777" w:rsidR="009B1DDD" w:rsidRPr="0082559D" w:rsidRDefault="009B1DDD" w:rsidP="009B1DDD">
      <w:pPr>
        <w:tabs>
          <w:tab w:val="left" w:pos="567"/>
        </w:tabs>
        <w:rPr>
          <w:noProof/>
        </w:rPr>
      </w:pPr>
    </w:p>
    <w:p w14:paraId="5F346673" w14:textId="115A699E" w:rsidR="009B1DDD" w:rsidRPr="0082559D" w:rsidRDefault="009B1DDD" w:rsidP="009B1DDD">
      <w:pPr>
        <w:pBdr>
          <w:top w:val="single" w:sz="4" w:space="1" w:color="auto"/>
          <w:left w:val="single" w:sz="4" w:space="4" w:color="auto"/>
          <w:bottom w:val="single" w:sz="4" w:space="1" w:color="auto"/>
          <w:right w:val="single" w:sz="4" w:space="4" w:color="auto"/>
        </w:pBdr>
        <w:tabs>
          <w:tab w:val="left" w:pos="567"/>
        </w:tabs>
        <w:outlineLvl w:val="0"/>
        <w:rPr>
          <w:b/>
          <w:noProof/>
        </w:rPr>
      </w:pPr>
      <w:r w:rsidRPr="0082559D">
        <w:rPr>
          <w:b/>
          <w:noProof/>
        </w:rPr>
        <w:t>3.</w:t>
      </w:r>
      <w:r w:rsidRPr="0082559D">
        <w:rPr>
          <w:b/>
          <w:noProof/>
        </w:rPr>
        <w:tab/>
      </w:r>
      <w:r w:rsidR="00525C82" w:rsidRPr="0082559D">
        <w:rPr>
          <w:b/>
          <w:caps/>
          <w:noProof/>
        </w:rPr>
        <w:t>TINKAMUMO LAIKAS</w:t>
      </w:r>
    </w:p>
    <w:p w14:paraId="784B3D50" w14:textId="77777777" w:rsidR="009B1DDD" w:rsidRPr="0082559D" w:rsidRDefault="009B1DDD" w:rsidP="009B1DDD">
      <w:pPr>
        <w:tabs>
          <w:tab w:val="left" w:pos="567"/>
        </w:tabs>
        <w:rPr>
          <w:i/>
          <w:noProof/>
        </w:rPr>
      </w:pPr>
    </w:p>
    <w:p w14:paraId="797C29B5" w14:textId="77777777" w:rsidR="009B1DDD" w:rsidRPr="0082559D" w:rsidRDefault="009B1DDD" w:rsidP="009B1DDD">
      <w:pPr>
        <w:tabs>
          <w:tab w:val="left" w:pos="720"/>
        </w:tabs>
        <w:autoSpaceDE w:val="0"/>
        <w:autoSpaceDN w:val="0"/>
        <w:adjustRightInd w:val="0"/>
        <w:rPr>
          <w:color w:val="000000"/>
          <w:szCs w:val="22"/>
          <w:lang w:eastAsia="el-GR"/>
        </w:rPr>
      </w:pPr>
      <w:r w:rsidRPr="0082559D">
        <w:rPr>
          <w:color w:val="000000"/>
          <w:szCs w:val="22"/>
          <w:lang w:eastAsia="el-GR"/>
        </w:rPr>
        <w:t>EXP mm/MMMM</w:t>
      </w:r>
    </w:p>
    <w:p w14:paraId="2B590A81" w14:textId="77777777" w:rsidR="009B1DDD" w:rsidRPr="0082559D" w:rsidRDefault="009B1DDD" w:rsidP="009B1DDD">
      <w:pPr>
        <w:tabs>
          <w:tab w:val="left" w:pos="567"/>
        </w:tabs>
        <w:rPr>
          <w:color w:val="000000"/>
          <w:szCs w:val="22"/>
          <w:lang w:eastAsia="el-GR"/>
        </w:rPr>
      </w:pPr>
      <w:r w:rsidRPr="0082559D">
        <w:rPr>
          <w:color w:val="000000"/>
          <w:szCs w:val="22"/>
          <w:lang w:eastAsia="el-GR"/>
        </w:rPr>
        <w:t xml:space="preserve">Išmesti praėjus 4 savaitėms po pirmojo atidarymo. </w:t>
      </w:r>
    </w:p>
    <w:p w14:paraId="11F4B32F" w14:textId="77777777" w:rsidR="009B1DDD" w:rsidRPr="0082559D" w:rsidRDefault="009B1DDD" w:rsidP="009B1DDD">
      <w:pPr>
        <w:tabs>
          <w:tab w:val="left" w:pos="567"/>
        </w:tabs>
        <w:rPr>
          <w:color w:val="000000"/>
          <w:szCs w:val="22"/>
          <w:lang w:eastAsia="el-GR"/>
        </w:rPr>
      </w:pPr>
      <w:r w:rsidRPr="0082559D">
        <w:rPr>
          <w:color w:val="000000"/>
          <w:szCs w:val="22"/>
          <w:lang w:eastAsia="el-GR"/>
        </w:rPr>
        <w:t>Atidaryta:</w:t>
      </w:r>
    </w:p>
    <w:p w14:paraId="738ACE04" w14:textId="77777777" w:rsidR="009B1DDD" w:rsidRPr="0082559D" w:rsidRDefault="009B1DDD" w:rsidP="009B1DDD">
      <w:pPr>
        <w:tabs>
          <w:tab w:val="left" w:pos="567"/>
        </w:tabs>
        <w:rPr>
          <w:noProof/>
        </w:rPr>
      </w:pPr>
    </w:p>
    <w:p w14:paraId="2F0E5548" w14:textId="77777777" w:rsidR="009B1DDD" w:rsidRPr="0082559D" w:rsidRDefault="009B1DDD" w:rsidP="009B1DDD">
      <w:pPr>
        <w:tabs>
          <w:tab w:val="left" w:pos="567"/>
        </w:tabs>
        <w:rPr>
          <w:noProof/>
        </w:rPr>
      </w:pPr>
    </w:p>
    <w:p w14:paraId="53EA7F4D" w14:textId="5C709641" w:rsidR="009B1DDD" w:rsidRPr="0082559D" w:rsidRDefault="009B1DDD" w:rsidP="009B1DDD">
      <w:pPr>
        <w:pBdr>
          <w:top w:val="single" w:sz="4" w:space="1" w:color="auto"/>
          <w:left w:val="single" w:sz="4" w:space="4" w:color="auto"/>
          <w:bottom w:val="single" w:sz="4" w:space="1" w:color="auto"/>
          <w:right w:val="single" w:sz="4" w:space="4" w:color="auto"/>
        </w:pBdr>
        <w:tabs>
          <w:tab w:val="left" w:pos="567"/>
        </w:tabs>
        <w:outlineLvl w:val="0"/>
        <w:rPr>
          <w:b/>
          <w:noProof/>
          <w:highlight w:val="lightGray"/>
        </w:rPr>
      </w:pPr>
      <w:r w:rsidRPr="0082559D">
        <w:rPr>
          <w:b/>
          <w:noProof/>
        </w:rPr>
        <w:t>4.</w:t>
      </w:r>
      <w:r w:rsidRPr="0082559D">
        <w:rPr>
          <w:b/>
          <w:noProof/>
        </w:rPr>
        <w:tab/>
      </w:r>
      <w:r w:rsidRPr="0082559D">
        <w:rPr>
          <w:b/>
          <w:caps/>
          <w:noProof/>
        </w:rPr>
        <w:t>SERIJOS NUMERIS</w:t>
      </w:r>
    </w:p>
    <w:p w14:paraId="66228623" w14:textId="77777777" w:rsidR="009B1DDD" w:rsidRPr="0082559D" w:rsidRDefault="009B1DDD" w:rsidP="009B1DDD">
      <w:pPr>
        <w:tabs>
          <w:tab w:val="left" w:pos="567"/>
        </w:tabs>
        <w:ind w:right="113"/>
        <w:rPr>
          <w:i/>
          <w:noProof/>
        </w:rPr>
      </w:pPr>
    </w:p>
    <w:p w14:paraId="5580CC66" w14:textId="77777777" w:rsidR="009B1DDD" w:rsidRPr="0082559D" w:rsidRDefault="009B1DDD" w:rsidP="009B1DDD">
      <w:pPr>
        <w:tabs>
          <w:tab w:val="left" w:pos="720"/>
        </w:tabs>
        <w:ind w:right="113"/>
        <w:rPr>
          <w:noProof/>
          <w:szCs w:val="22"/>
        </w:rPr>
      </w:pPr>
      <w:r w:rsidRPr="0082559D">
        <w:rPr>
          <w:noProof/>
          <w:szCs w:val="22"/>
        </w:rPr>
        <w:t>Lot</w:t>
      </w:r>
    </w:p>
    <w:p w14:paraId="492E3D2C" w14:textId="77777777" w:rsidR="009B1DDD" w:rsidRPr="0082559D" w:rsidRDefault="009B1DDD" w:rsidP="009B1DDD">
      <w:pPr>
        <w:tabs>
          <w:tab w:val="left" w:pos="567"/>
        </w:tabs>
        <w:ind w:right="113"/>
        <w:rPr>
          <w:noProof/>
        </w:rPr>
      </w:pPr>
    </w:p>
    <w:p w14:paraId="0DED8BD7" w14:textId="77777777" w:rsidR="009B1DDD" w:rsidRPr="0082559D" w:rsidRDefault="009B1DDD" w:rsidP="009B1DDD">
      <w:pPr>
        <w:tabs>
          <w:tab w:val="left" w:pos="567"/>
        </w:tabs>
        <w:ind w:right="113"/>
        <w:rPr>
          <w:noProof/>
        </w:rPr>
      </w:pPr>
    </w:p>
    <w:p w14:paraId="6D1A7C30" w14:textId="0F2A6527" w:rsidR="009B1DDD" w:rsidRPr="0082559D" w:rsidRDefault="009B1DDD" w:rsidP="009B1DDD">
      <w:pPr>
        <w:pBdr>
          <w:top w:val="single" w:sz="4" w:space="1" w:color="auto"/>
          <w:left w:val="single" w:sz="4" w:space="4" w:color="auto"/>
          <w:bottom w:val="single" w:sz="4" w:space="1" w:color="auto"/>
          <w:right w:val="single" w:sz="4" w:space="4" w:color="auto"/>
        </w:pBdr>
        <w:tabs>
          <w:tab w:val="left" w:pos="567"/>
        </w:tabs>
        <w:outlineLvl w:val="0"/>
        <w:rPr>
          <w:b/>
          <w:noProof/>
          <w:highlight w:val="lightGray"/>
        </w:rPr>
      </w:pPr>
      <w:r w:rsidRPr="0082559D">
        <w:rPr>
          <w:b/>
          <w:noProof/>
        </w:rPr>
        <w:t>5.</w:t>
      </w:r>
      <w:r w:rsidRPr="0082559D">
        <w:rPr>
          <w:b/>
          <w:noProof/>
        </w:rPr>
        <w:tab/>
      </w:r>
      <w:r w:rsidRPr="0082559D">
        <w:rPr>
          <w:b/>
          <w:caps/>
          <w:noProof/>
        </w:rPr>
        <w:t>KIEKIS</w:t>
      </w:r>
      <w:r w:rsidRPr="0082559D">
        <w:rPr>
          <w:b/>
          <w:noProof/>
        </w:rPr>
        <w:t xml:space="preserve"> (MASĖ, TŪRIS ARBA VIENETAI)</w:t>
      </w:r>
    </w:p>
    <w:p w14:paraId="2C1B2969" w14:textId="77777777" w:rsidR="009B1DDD" w:rsidRPr="0082559D" w:rsidRDefault="009B1DDD" w:rsidP="009B1DDD">
      <w:pPr>
        <w:tabs>
          <w:tab w:val="left" w:pos="567"/>
        </w:tabs>
        <w:ind w:right="113"/>
        <w:rPr>
          <w:noProof/>
        </w:rPr>
      </w:pPr>
    </w:p>
    <w:p w14:paraId="2910713F" w14:textId="77777777" w:rsidR="009B1DDD" w:rsidRPr="0082559D" w:rsidRDefault="009B1DDD" w:rsidP="009B1DDD">
      <w:pPr>
        <w:tabs>
          <w:tab w:val="left" w:pos="720"/>
        </w:tabs>
        <w:ind w:right="113"/>
        <w:rPr>
          <w:noProof/>
          <w:szCs w:val="22"/>
        </w:rPr>
      </w:pPr>
      <w:r w:rsidRPr="0082559D">
        <w:rPr>
          <w:noProof/>
          <w:szCs w:val="22"/>
        </w:rPr>
        <w:t>2,5 ml</w:t>
      </w:r>
    </w:p>
    <w:p w14:paraId="76D53807" w14:textId="77777777" w:rsidR="009B1DDD" w:rsidRPr="0082559D" w:rsidRDefault="009B1DDD" w:rsidP="009B1DDD">
      <w:pPr>
        <w:tabs>
          <w:tab w:val="left" w:pos="567"/>
        </w:tabs>
        <w:ind w:left="567" w:hanging="567"/>
        <w:rPr>
          <w:noProof/>
        </w:rPr>
      </w:pPr>
    </w:p>
    <w:p w14:paraId="6CD362F2" w14:textId="77777777" w:rsidR="009B1DDD" w:rsidRPr="0082559D" w:rsidRDefault="009B1DDD" w:rsidP="009B1DDD">
      <w:pPr>
        <w:tabs>
          <w:tab w:val="left" w:pos="567"/>
        </w:tabs>
        <w:ind w:right="113"/>
        <w:rPr>
          <w:noProof/>
        </w:rPr>
      </w:pPr>
    </w:p>
    <w:p w14:paraId="0487C83E" w14:textId="77777777" w:rsidR="009B1DDD" w:rsidRPr="0082559D" w:rsidRDefault="009B1DDD" w:rsidP="009B1DDD">
      <w:pPr>
        <w:pBdr>
          <w:top w:val="single" w:sz="4" w:space="1" w:color="auto"/>
          <w:left w:val="single" w:sz="4" w:space="4" w:color="auto"/>
          <w:bottom w:val="single" w:sz="4" w:space="1" w:color="auto"/>
          <w:right w:val="single" w:sz="4" w:space="4" w:color="auto"/>
        </w:pBdr>
        <w:tabs>
          <w:tab w:val="left" w:pos="567"/>
        </w:tabs>
        <w:outlineLvl w:val="0"/>
        <w:rPr>
          <w:b/>
          <w:noProof/>
          <w:highlight w:val="lightGray"/>
        </w:rPr>
      </w:pPr>
      <w:r w:rsidRPr="0082559D">
        <w:rPr>
          <w:b/>
          <w:noProof/>
        </w:rPr>
        <w:t>6.</w:t>
      </w:r>
      <w:r w:rsidRPr="0082559D">
        <w:rPr>
          <w:b/>
          <w:noProof/>
        </w:rPr>
        <w:tab/>
        <w:t>KITA</w:t>
      </w:r>
    </w:p>
    <w:p w14:paraId="68199C68" w14:textId="77777777" w:rsidR="009B1DDD" w:rsidRPr="0082559D" w:rsidRDefault="009B1DDD" w:rsidP="009B1DDD">
      <w:pPr>
        <w:rPr>
          <w:noProof/>
        </w:rPr>
      </w:pPr>
    </w:p>
    <w:p w14:paraId="3992303A" w14:textId="77777777" w:rsidR="009B1DDD" w:rsidRPr="0082559D" w:rsidRDefault="009B1DDD" w:rsidP="009B1DDD">
      <w:pPr>
        <w:ind w:right="113"/>
        <w:rPr>
          <w:noProof/>
        </w:rPr>
      </w:pPr>
      <w:r w:rsidRPr="0082559D">
        <w:rPr>
          <w:b/>
          <w:noProof/>
          <w:u w:val="single"/>
        </w:rPr>
        <w:br w:type="page"/>
      </w:r>
    </w:p>
    <w:p w14:paraId="3850F0DF" w14:textId="77777777" w:rsidR="009B1DDD" w:rsidRPr="0082559D" w:rsidRDefault="009B1DDD" w:rsidP="009B1DDD">
      <w:pPr>
        <w:rPr>
          <w:noProof/>
        </w:rPr>
      </w:pPr>
    </w:p>
    <w:p w14:paraId="14355FA6" w14:textId="77777777" w:rsidR="009B1DDD" w:rsidRPr="0082559D" w:rsidRDefault="009B1DDD" w:rsidP="009B1DDD">
      <w:pPr>
        <w:rPr>
          <w:noProof/>
        </w:rPr>
      </w:pPr>
    </w:p>
    <w:p w14:paraId="5EA32577" w14:textId="77777777" w:rsidR="009B1DDD" w:rsidRPr="0082559D" w:rsidRDefault="009B1DDD" w:rsidP="009B1DDD">
      <w:pPr>
        <w:rPr>
          <w:noProof/>
        </w:rPr>
      </w:pPr>
    </w:p>
    <w:p w14:paraId="33E12EFB" w14:textId="77777777" w:rsidR="009B1DDD" w:rsidRPr="0082559D" w:rsidRDefault="009B1DDD" w:rsidP="009B1DDD">
      <w:pPr>
        <w:rPr>
          <w:noProof/>
        </w:rPr>
      </w:pPr>
    </w:p>
    <w:p w14:paraId="60D42A79" w14:textId="77777777" w:rsidR="009B1DDD" w:rsidRPr="0082559D" w:rsidRDefault="009B1DDD" w:rsidP="009B1DDD">
      <w:pPr>
        <w:rPr>
          <w:noProof/>
        </w:rPr>
      </w:pPr>
    </w:p>
    <w:p w14:paraId="466E5540" w14:textId="77777777" w:rsidR="009B1DDD" w:rsidRPr="0082559D" w:rsidRDefault="009B1DDD" w:rsidP="009B1DDD">
      <w:pPr>
        <w:rPr>
          <w:noProof/>
        </w:rPr>
      </w:pPr>
    </w:p>
    <w:p w14:paraId="11C9444E" w14:textId="77777777" w:rsidR="009B1DDD" w:rsidRPr="0082559D" w:rsidRDefault="009B1DDD" w:rsidP="009B1DDD">
      <w:pPr>
        <w:rPr>
          <w:noProof/>
        </w:rPr>
      </w:pPr>
    </w:p>
    <w:p w14:paraId="714E25D2" w14:textId="77777777" w:rsidR="009B1DDD" w:rsidRPr="0082559D" w:rsidRDefault="009B1DDD" w:rsidP="009B1DDD">
      <w:pPr>
        <w:rPr>
          <w:noProof/>
        </w:rPr>
      </w:pPr>
    </w:p>
    <w:p w14:paraId="5E0DE00D" w14:textId="77777777" w:rsidR="009B1DDD" w:rsidRPr="0082559D" w:rsidRDefault="009B1DDD" w:rsidP="009B1DDD">
      <w:pPr>
        <w:rPr>
          <w:noProof/>
        </w:rPr>
      </w:pPr>
    </w:p>
    <w:p w14:paraId="555928D0" w14:textId="77777777" w:rsidR="009B1DDD" w:rsidRPr="0082559D" w:rsidRDefault="009B1DDD" w:rsidP="009B1DDD">
      <w:pPr>
        <w:rPr>
          <w:noProof/>
        </w:rPr>
      </w:pPr>
    </w:p>
    <w:p w14:paraId="587FA873" w14:textId="77777777" w:rsidR="009B1DDD" w:rsidRPr="0082559D" w:rsidRDefault="009B1DDD" w:rsidP="009B1DDD">
      <w:pPr>
        <w:rPr>
          <w:noProof/>
        </w:rPr>
      </w:pPr>
    </w:p>
    <w:p w14:paraId="346E2B67" w14:textId="77777777" w:rsidR="009B1DDD" w:rsidRPr="0082559D" w:rsidRDefault="009B1DDD" w:rsidP="009B1DDD">
      <w:pPr>
        <w:rPr>
          <w:noProof/>
        </w:rPr>
      </w:pPr>
    </w:p>
    <w:p w14:paraId="0183F047" w14:textId="77777777" w:rsidR="009B1DDD" w:rsidRPr="0082559D" w:rsidRDefault="009B1DDD" w:rsidP="009B1DDD">
      <w:pPr>
        <w:rPr>
          <w:noProof/>
        </w:rPr>
      </w:pPr>
    </w:p>
    <w:p w14:paraId="3DA58FD0" w14:textId="77777777" w:rsidR="009B1DDD" w:rsidRPr="0082559D" w:rsidRDefault="009B1DDD" w:rsidP="009B1DDD">
      <w:pPr>
        <w:rPr>
          <w:noProof/>
        </w:rPr>
      </w:pPr>
    </w:p>
    <w:p w14:paraId="138AE500" w14:textId="77777777" w:rsidR="009B1DDD" w:rsidRPr="0082559D" w:rsidRDefault="009B1DDD" w:rsidP="009B1DDD">
      <w:pPr>
        <w:rPr>
          <w:noProof/>
        </w:rPr>
      </w:pPr>
    </w:p>
    <w:p w14:paraId="527FE60C" w14:textId="77777777" w:rsidR="009B1DDD" w:rsidRPr="0082559D" w:rsidRDefault="009B1DDD" w:rsidP="009B1DDD">
      <w:pPr>
        <w:rPr>
          <w:noProof/>
        </w:rPr>
      </w:pPr>
    </w:p>
    <w:p w14:paraId="0FA94B48" w14:textId="77777777" w:rsidR="009B1DDD" w:rsidRPr="0082559D" w:rsidRDefault="009B1DDD" w:rsidP="009B1DDD">
      <w:pPr>
        <w:rPr>
          <w:noProof/>
        </w:rPr>
      </w:pPr>
    </w:p>
    <w:p w14:paraId="6CB9B25D" w14:textId="77777777" w:rsidR="009B1DDD" w:rsidRPr="0082559D" w:rsidRDefault="009B1DDD" w:rsidP="009B1DDD">
      <w:pPr>
        <w:rPr>
          <w:noProof/>
        </w:rPr>
      </w:pPr>
    </w:p>
    <w:p w14:paraId="2AFC963E" w14:textId="77777777" w:rsidR="009B1DDD" w:rsidRPr="0082559D" w:rsidRDefault="009B1DDD" w:rsidP="009B1DDD">
      <w:pPr>
        <w:rPr>
          <w:noProof/>
        </w:rPr>
      </w:pPr>
    </w:p>
    <w:p w14:paraId="371C9720" w14:textId="77777777" w:rsidR="009B1DDD" w:rsidRPr="0082559D" w:rsidRDefault="009B1DDD" w:rsidP="009B1DDD">
      <w:pPr>
        <w:rPr>
          <w:noProof/>
        </w:rPr>
      </w:pPr>
    </w:p>
    <w:p w14:paraId="5EDE6EDB" w14:textId="77777777" w:rsidR="009B1DDD" w:rsidRPr="0082559D" w:rsidRDefault="009B1DDD" w:rsidP="009B1DDD">
      <w:pPr>
        <w:rPr>
          <w:noProof/>
        </w:rPr>
      </w:pPr>
    </w:p>
    <w:p w14:paraId="164FA54C" w14:textId="77777777" w:rsidR="009B1DDD" w:rsidRPr="0082559D" w:rsidRDefault="009B1DDD" w:rsidP="009B1DDD">
      <w:pPr>
        <w:rPr>
          <w:noProof/>
        </w:rPr>
      </w:pPr>
    </w:p>
    <w:p w14:paraId="08851101" w14:textId="77777777" w:rsidR="009B1DDD" w:rsidRPr="0082559D" w:rsidRDefault="009B1DDD" w:rsidP="009B1DDD">
      <w:pPr>
        <w:rPr>
          <w:noProof/>
        </w:rPr>
      </w:pPr>
    </w:p>
    <w:p w14:paraId="73EA1645" w14:textId="77777777" w:rsidR="009B1DDD" w:rsidRPr="0082559D" w:rsidRDefault="009B1DDD" w:rsidP="009B1DDD">
      <w:pPr>
        <w:jc w:val="center"/>
        <w:outlineLvl w:val="0"/>
        <w:rPr>
          <w:noProof/>
        </w:rPr>
      </w:pPr>
      <w:r w:rsidRPr="0082559D">
        <w:rPr>
          <w:b/>
        </w:rPr>
        <w:t xml:space="preserve">B. </w:t>
      </w:r>
      <w:r w:rsidRPr="0082559D">
        <w:rPr>
          <w:b/>
          <w:noProof/>
        </w:rPr>
        <w:t>PAKUOTĖS LAPELIS</w:t>
      </w:r>
    </w:p>
    <w:p w14:paraId="76655D22" w14:textId="77777777" w:rsidR="009B1DDD" w:rsidRPr="0082559D" w:rsidRDefault="009B1DDD" w:rsidP="009B1DDD">
      <w:pPr>
        <w:jc w:val="center"/>
        <w:outlineLvl w:val="0"/>
        <w:rPr>
          <w:b/>
          <w:noProof/>
        </w:rPr>
      </w:pPr>
      <w:r w:rsidRPr="0082559D">
        <w:rPr>
          <w:b/>
          <w:noProof/>
        </w:rPr>
        <w:br w:type="page"/>
      </w:r>
      <w:r w:rsidRPr="0082559D">
        <w:rPr>
          <w:b/>
        </w:rPr>
        <w:lastRenderedPageBreak/>
        <w:t>Pakuotės lapelis:</w:t>
      </w:r>
      <w:r w:rsidRPr="0082559D">
        <w:rPr>
          <w:b/>
          <w:noProof/>
        </w:rPr>
        <w:t xml:space="preserve"> </w:t>
      </w:r>
      <w:r w:rsidRPr="0082559D">
        <w:rPr>
          <w:b/>
        </w:rPr>
        <w:t>informacija vartotojui</w:t>
      </w:r>
    </w:p>
    <w:p w14:paraId="29B2DC29" w14:textId="77777777" w:rsidR="009B1DDD" w:rsidRPr="0082559D" w:rsidRDefault="009B1DDD" w:rsidP="009B1DDD">
      <w:pPr>
        <w:numPr>
          <w:ilvl w:val="12"/>
          <w:numId w:val="0"/>
        </w:numPr>
        <w:jc w:val="center"/>
        <w:rPr>
          <w:b/>
          <w:bCs/>
          <w:noProof/>
        </w:rPr>
      </w:pPr>
    </w:p>
    <w:p w14:paraId="4DB4DFA5" w14:textId="77777777" w:rsidR="009B1DDD" w:rsidRPr="0082559D" w:rsidRDefault="009B1DDD" w:rsidP="009B1DDD">
      <w:pPr>
        <w:autoSpaceDE w:val="0"/>
        <w:autoSpaceDN w:val="0"/>
        <w:adjustRightInd w:val="0"/>
        <w:jc w:val="center"/>
        <w:rPr>
          <w:b/>
          <w:bCs/>
          <w:noProof/>
        </w:rPr>
      </w:pPr>
      <w:r w:rsidRPr="0082559D">
        <w:rPr>
          <w:b/>
          <w:bCs/>
          <w:noProof/>
        </w:rPr>
        <w:t>Travoprost/Timolol STADA 40 mikrogramų/5 mg/ml akių lašai (tirpalas)</w:t>
      </w:r>
    </w:p>
    <w:p w14:paraId="77BC6EA9" w14:textId="5AA5D9B0" w:rsidR="009B1DDD" w:rsidRPr="0082559D" w:rsidRDefault="008C4C8A" w:rsidP="009B1DDD">
      <w:pPr>
        <w:numPr>
          <w:ilvl w:val="12"/>
          <w:numId w:val="0"/>
        </w:numPr>
        <w:jc w:val="center"/>
        <w:rPr>
          <w:noProof/>
        </w:rPr>
      </w:pPr>
      <w:r w:rsidRPr="0082559D">
        <w:rPr>
          <w:noProof/>
        </w:rPr>
        <w:t>t</w:t>
      </w:r>
      <w:r w:rsidR="009B1DDD" w:rsidRPr="0082559D">
        <w:rPr>
          <w:noProof/>
        </w:rPr>
        <w:t>ravoprostas/</w:t>
      </w:r>
      <w:r w:rsidRPr="0082559D">
        <w:rPr>
          <w:noProof/>
        </w:rPr>
        <w:t>t</w:t>
      </w:r>
      <w:r w:rsidR="009B1DDD" w:rsidRPr="0082559D">
        <w:rPr>
          <w:noProof/>
        </w:rPr>
        <w:t>imololis</w:t>
      </w:r>
    </w:p>
    <w:p w14:paraId="12EE5344" w14:textId="77777777" w:rsidR="009B1DDD" w:rsidRPr="0082559D" w:rsidRDefault="009B1DDD" w:rsidP="009B1DDD">
      <w:pPr>
        <w:jc w:val="center"/>
        <w:rPr>
          <w:noProof/>
        </w:rPr>
      </w:pPr>
    </w:p>
    <w:p w14:paraId="5BFD1392" w14:textId="77777777" w:rsidR="009B1DDD" w:rsidRPr="0082559D" w:rsidRDefault="009B1DDD" w:rsidP="009B1DDD">
      <w:pPr>
        <w:suppressAutoHyphens/>
        <w:ind w:left="142" w:hanging="142"/>
      </w:pPr>
      <w:r w:rsidRPr="0082559D">
        <w:rPr>
          <w:b/>
          <w:noProof/>
        </w:rPr>
        <w:t>Atidžiai perskaitykite visą šį lapelį, prieš pradėdami vartoti vaistą,</w:t>
      </w:r>
      <w:r w:rsidRPr="0082559D">
        <w:rPr>
          <w:b/>
        </w:rPr>
        <w:t xml:space="preserve"> nes jame pateikiama Jums svarbi informacija.</w:t>
      </w:r>
    </w:p>
    <w:p w14:paraId="16E4A6E7" w14:textId="77777777" w:rsidR="009B1DDD" w:rsidRPr="0082559D" w:rsidRDefault="009B1DDD" w:rsidP="009B1DDD">
      <w:pPr>
        <w:ind w:left="567" w:hanging="567"/>
        <w:rPr>
          <w:noProof/>
        </w:rPr>
      </w:pPr>
      <w:r w:rsidRPr="0082559D">
        <w:rPr>
          <w:noProof/>
        </w:rPr>
        <w:t>-</w:t>
      </w:r>
      <w:r w:rsidRPr="0082559D">
        <w:rPr>
          <w:noProof/>
        </w:rPr>
        <w:tab/>
        <w:t>Neišmeskite šio lapelio, nes vėl gali prireikti jį perskaityti.</w:t>
      </w:r>
    </w:p>
    <w:p w14:paraId="5CE39DBE" w14:textId="77777777" w:rsidR="009B1DDD" w:rsidRPr="0082559D" w:rsidRDefault="009B1DDD" w:rsidP="009B1DDD">
      <w:pPr>
        <w:ind w:left="567" w:hanging="567"/>
        <w:rPr>
          <w:noProof/>
        </w:rPr>
      </w:pPr>
      <w:r w:rsidRPr="0082559D">
        <w:rPr>
          <w:noProof/>
        </w:rPr>
        <w:t>-</w:t>
      </w:r>
      <w:r w:rsidRPr="0082559D">
        <w:rPr>
          <w:noProof/>
        </w:rPr>
        <w:tab/>
        <w:t>Jeigu kiltų daugiau klausimų, kreipkitės į gydytoją arba vaistininką</w:t>
      </w:r>
      <w:r w:rsidRPr="0082559D">
        <w:t>.</w:t>
      </w:r>
    </w:p>
    <w:p w14:paraId="23277A36" w14:textId="77777777" w:rsidR="009B1DDD" w:rsidRPr="0082559D" w:rsidRDefault="009B1DDD" w:rsidP="009B1DDD">
      <w:pPr>
        <w:tabs>
          <w:tab w:val="left" w:pos="567"/>
        </w:tabs>
        <w:ind w:left="567" w:hanging="567"/>
        <w:rPr>
          <w:noProof/>
        </w:rPr>
      </w:pPr>
      <w:r w:rsidRPr="0082559D">
        <w:rPr>
          <w:noProof/>
        </w:rPr>
        <w:t>-</w:t>
      </w:r>
      <w:r w:rsidRPr="0082559D">
        <w:rPr>
          <w:noProof/>
        </w:rPr>
        <w:tab/>
        <w:t>Šis vaistas skirtas tik Jums, todėl kitiems žmonėms jo duoti negalima. Vaistas gali jiems pakenkti (net tiems, kurių ligos požymiai yra tokie patys kaip Jūsų).</w:t>
      </w:r>
    </w:p>
    <w:p w14:paraId="3C882A95" w14:textId="77777777" w:rsidR="009B1DDD" w:rsidRPr="0082559D" w:rsidRDefault="009B1DDD" w:rsidP="009B1DDD">
      <w:pPr>
        <w:numPr>
          <w:ilvl w:val="0"/>
          <w:numId w:val="4"/>
        </w:numPr>
        <w:tabs>
          <w:tab w:val="left" w:pos="567"/>
        </w:tabs>
        <w:ind w:left="540" w:hanging="540"/>
        <w:rPr>
          <w:szCs w:val="22"/>
        </w:rPr>
      </w:pPr>
      <w:r w:rsidRPr="0082559D">
        <w:rPr>
          <w:noProof/>
        </w:rPr>
        <w:t xml:space="preserve">Jeigu pasireiškė šalutinis poveikis </w:t>
      </w:r>
      <w:r w:rsidRPr="0082559D">
        <w:rPr>
          <w:szCs w:val="22"/>
        </w:rPr>
        <w:t xml:space="preserve">(net jeigu jis šiame lapelyje nenurodytas), kreipkitės į gydytoją arba vaistininką. </w:t>
      </w:r>
      <w:r w:rsidRPr="0082559D">
        <w:rPr>
          <w:noProof/>
        </w:rPr>
        <w:t>Žr. 4 skyrių.</w:t>
      </w:r>
    </w:p>
    <w:p w14:paraId="4ED65C1D" w14:textId="77777777" w:rsidR="009B1DDD" w:rsidRPr="0082559D" w:rsidRDefault="009B1DDD" w:rsidP="009B1DDD">
      <w:pPr>
        <w:rPr>
          <w:noProof/>
        </w:rPr>
      </w:pPr>
    </w:p>
    <w:p w14:paraId="1098910A" w14:textId="77777777" w:rsidR="009B1DDD" w:rsidRPr="0082559D" w:rsidRDefault="009B1DDD" w:rsidP="009B1DDD">
      <w:pPr>
        <w:ind w:left="567" w:hanging="567"/>
        <w:rPr>
          <w:b/>
          <w:szCs w:val="22"/>
        </w:rPr>
      </w:pPr>
      <w:r w:rsidRPr="0082559D">
        <w:rPr>
          <w:b/>
          <w:szCs w:val="22"/>
        </w:rPr>
        <w:t>Apie ką rašoma šiame lapelyje?</w:t>
      </w:r>
    </w:p>
    <w:p w14:paraId="4800F191" w14:textId="77777777" w:rsidR="009B1DDD" w:rsidRPr="0082559D" w:rsidRDefault="009B1DDD" w:rsidP="009B1DDD">
      <w:pPr>
        <w:rPr>
          <w:b/>
          <w:noProof/>
        </w:rPr>
      </w:pPr>
    </w:p>
    <w:p w14:paraId="674025B5" w14:textId="77777777" w:rsidR="009B1DDD" w:rsidRPr="0082559D" w:rsidRDefault="009B1DDD" w:rsidP="009B1DDD">
      <w:pPr>
        <w:ind w:left="567" w:hanging="567"/>
        <w:rPr>
          <w:noProof/>
        </w:rPr>
      </w:pPr>
      <w:r w:rsidRPr="0082559D">
        <w:rPr>
          <w:noProof/>
        </w:rPr>
        <w:t>1.</w:t>
      </w:r>
      <w:r w:rsidRPr="0082559D">
        <w:rPr>
          <w:noProof/>
        </w:rPr>
        <w:tab/>
        <w:t xml:space="preserve">Kas yra </w:t>
      </w:r>
      <w:r w:rsidRPr="0082559D">
        <w:t xml:space="preserve">Travoprost/Timolol STADA </w:t>
      </w:r>
      <w:r w:rsidRPr="0082559D">
        <w:rPr>
          <w:noProof/>
        </w:rPr>
        <w:t>ir kam jis vartojamas</w:t>
      </w:r>
    </w:p>
    <w:p w14:paraId="22F38F63" w14:textId="77777777" w:rsidR="009B1DDD" w:rsidRPr="0082559D" w:rsidRDefault="009B1DDD" w:rsidP="009B1DDD">
      <w:pPr>
        <w:ind w:left="567" w:hanging="567"/>
        <w:rPr>
          <w:noProof/>
        </w:rPr>
      </w:pPr>
      <w:r w:rsidRPr="0082559D">
        <w:rPr>
          <w:noProof/>
        </w:rPr>
        <w:t>2.</w:t>
      </w:r>
      <w:r w:rsidRPr="0082559D">
        <w:rPr>
          <w:noProof/>
        </w:rPr>
        <w:tab/>
        <w:t xml:space="preserve">Kas žinotina prieš vartojant </w:t>
      </w:r>
      <w:r w:rsidRPr="0082559D">
        <w:t>Travoprost/Timolol STADA</w:t>
      </w:r>
    </w:p>
    <w:p w14:paraId="74D07B64" w14:textId="77777777" w:rsidR="009B1DDD" w:rsidRPr="0082559D" w:rsidRDefault="009B1DDD" w:rsidP="009B1DDD">
      <w:pPr>
        <w:ind w:left="567" w:hanging="567"/>
        <w:rPr>
          <w:noProof/>
        </w:rPr>
      </w:pPr>
      <w:r w:rsidRPr="0082559D">
        <w:rPr>
          <w:noProof/>
        </w:rPr>
        <w:t>3.</w:t>
      </w:r>
      <w:r w:rsidRPr="0082559D">
        <w:rPr>
          <w:noProof/>
        </w:rPr>
        <w:tab/>
        <w:t xml:space="preserve">Kaip vartoti </w:t>
      </w:r>
      <w:r w:rsidRPr="0082559D">
        <w:t>Travoprost/Timolol STADA</w:t>
      </w:r>
    </w:p>
    <w:p w14:paraId="7D1A8E88" w14:textId="77777777" w:rsidR="009B1DDD" w:rsidRPr="0082559D" w:rsidRDefault="009B1DDD" w:rsidP="009B1DDD">
      <w:pPr>
        <w:ind w:left="567" w:hanging="567"/>
        <w:rPr>
          <w:noProof/>
        </w:rPr>
      </w:pPr>
      <w:r w:rsidRPr="0082559D">
        <w:rPr>
          <w:noProof/>
        </w:rPr>
        <w:t>4.</w:t>
      </w:r>
      <w:r w:rsidRPr="0082559D">
        <w:rPr>
          <w:noProof/>
        </w:rPr>
        <w:tab/>
        <w:t>Galimas šalutinis poveikis</w:t>
      </w:r>
    </w:p>
    <w:p w14:paraId="7EDAE420" w14:textId="77777777" w:rsidR="009B1DDD" w:rsidRPr="0082559D" w:rsidRDefault="009B1DDD" w:rsidP="009B1DDD">
      <w:pPr>
        <w:ind w:left="567" w:hanging="567"/>
        <w:rPr>
          <w:noProof/>
        </w:rPr>
      </w:pPr>
      <w:r w:rsidRPr="0082559D">
        <w:rPr>
          <w:noProof/>
        </w:rPr>
        <w:t>5.</w:t>
      </w:r>
      <w:r w:rsidRPr="0082559D">
        <w:rPr>
          <w:noProof/>
        </w:rPr>
        <w:tab/>
        <w:t xml:space="preserve">Kaip laikyti </w:t>
      </w:r>
      <w:r w:rsidRPr="0082559D">
        <w:t>Travoprost/Timolol STADA</w:t>
      </w:r>
    </w:p>
    <w:p w14:paraId="2E6E8F0B" w14:textId="77777777" w:rsidR="009B1DDD" w:rsidRPr="0082559D" w:rsidRDefault="009B1DDD" w:rsidP="009B1DDD">
      <w:pPr>
        <w:ind w:left="567" w:hanging="567"/>
        <w:rPr>
          <w:noProof/>
        </w:rPr>
      </w:pPr>
      <w:r w:rsidRPr="0082559D">
        <w:rPr>
          <w:noProof/>
        </w:rPr>
        <w:t>6.</w:t>
      </w:r>
      <w:r w:rsidRPr="0082559D">
        <w:rPr>
          <w:noProof/>
        </w:rPr>
        <w:tab/>
      </w:r>
      <w:r w:rsidRPr="0082559D">
        <w:t>Pakuotės turinys ir kita</w:t>
      </w:r>
      <w:r w:rsidRPr="0082559D">
        <w:rPr>
          <w:noProof/>
        </w:rPr>
        <w:t xml:space="preserve"> informacija</w:t>
      </w:r>
    </w:p>
    <w:p w14:paraId="627276BB" w14:textId="77777777" w:rsidR="009B1DDD" w:rsidRPr="0082559D" w:rsidRDefault="009B1DDD" w:rsidP="009B1DDD">
      <w:pPr>
        <w:numPr>
          <w:ilvl w:val="12"/>
          <w:numId w:val="0"/>
        </w:numPr>
        <w:rPr>
          <w:noProof/>
        </w:rPr>
      </w:pPr>
    </w:p>
    <w:p w14:paraId="5C41C6B0" w14:textId="77777777" w:rsidR="009B1DDD" w:rsidRPr="0082559D" w:rsidRDefault="009B1DDD" w:rsidP="009B1DDD">
      <w:pPr>
        <w:numPr>
          <w:ilvl w:val="12"/>
          <w:numId w:val="0"/>
        </w:numPr>
        <w:rPr>
          <w:noProof/>
        </w:rPr>
      </w:pPr>
    </w:p>
    <w:p w14:paraId="62703736" w14:textId="77777777" w:rsidR="009B1DDD" w:rsidRPr="0082559D" w:rsidRDefault="009B1DDD" w:rsidP="009B1DDD">
      <w:pPr>
        <w:numPr>
          <w:ilvl w:val="12"/>
          <w:numId w:val="0"/>
        </w:numPr>
        <w:ind w:left="567" w:hanging="567"/>
        <w:outlineLvl w:val="0"/>
        <w:rPr>
          <w:b/>
          <w:caps/>
          <w:noProof/>
        </w:rPr>
      </w:pPr>
      <w:r w:rsidRPr="0082559D">
        <w:rPr>
          <w:b/>
          <w:noProof/>
        </w:rPr>
        <w:t>1.</w:t>
      </w:r>
      <w:r w:rsidRPr="0082559D">
        <w:rPr>
          <w:b/>
          <w:noProof/>
        </w:rPr>
        <w:tab/>
      </w:r>
      <w:r w:rsidRPr="0082559D">
        <w:rPr>
          <w:b/>
        </w:rPr>
        <w:t>Kas yra Travoprost/Timolol STADA ir kam jis vartojamas</w:t>
      </w:r>
    </w:p>
    <w:p w14:paraId="0602F454" w14:textId="77777777" w:rsidR="009B1DDD" w:rsidRPr="0082559D" w:rsidRDefault="009B1DDD" w:rsidP="009B1DDD">
      <w:pPr>
        <w:ind w:left="567" w:hanging="567"/>
        <w:rPr>
          <w:noProof/>
        </w:rPr>
      </w:pPr>
    </w:p>
    <w:p w14:paraId="3A63E899" w14:textId="02061058" w:rsidR="009B1DDD" w:rsidRPr="0082559D" w:rsidRDefault="009B1DDD" w:rsidP="009B1DDD">
      <w:pPr>
        <w:numPr>
          <w:ilvl w:val="12"/>
          <w:numId w:val="0"/>
        </w:numPr>
        <w:rPr>
          <w:noProof/>
          <w:szCs w:val="22"/>
        </w:rPr>
      </w:pPr>
      <w:r w:rsidRPr="0082559D">
        <w:rPr>
          <w:noProof/>
          <w:szCs w:val="22"/>
        </w:rPr>
        <w:t xml:space="preserve">Akių lašų tirpalas Travoprost/Timolol STADA yra dviejų veikliųjų medžiagų (travoprosto ir timololio) derinys. Travoprostas yra prostaglandino analogas, kuris didina </w:t>
      </w:r>
      <w:r w:rsidR="008C4C8A" w:rsidRPr="0082559D">
        <w:rPr>
          <w:noProof/>
          <w:szCs w:val="22"/>
        </w:rPr>
        <w:t xml:space="preserve">vandeninio </w:t>
      </w:r>
      <w:r w:rsidRPr="0082559D">
        <w:rPr>
          <w:noProof/>
          <w:szCs w:val="22"/>
        </w:rPr>
        <w:t>skysčio ištekėjimą iš akies, taip mažindamas akispūdį. Timololis yra beta adrenoblokatorius, mažinantis skysčio gamybą akyje. Šios dvi medžiagos veikia kartu, mažindamos akispūdį.</w:t>
      </w:r>
    </w:p>
    <w:p w14:paraId="25DF0442" w14:textId="77777777" w:rsidR="009B1DDD" w:rsidRPr="0082559D" w:rsidRDefault="009B1DDD" w:rsidP="009B1DDD">
      <w:pPr>
        <w:numPr>
          <w:ilvl w:val="12"/>
          <w:numId w:val="0"/>
        </w:numPr>
        <w:rPr>
          <w:noProof/>
          <w:szCs w:val="22"/>
        </w:rPr>
      </w:pPr>
      <w:r w:rsidRPr="0082559D">
        <w:rPr>
          <w:noProof/>
          <w:szCs w:val="22"/>
        </w:rPr>
        <w:t xml:space="preserve"> </w:t>
      </w:r>
    </w:p>
    <w:p w14:paraId="77B3272C" w14:textId="77777777" w:rsidR="009B1DDD" w:rsidRPr="0082559D" w:rsidRDefault="009B1DDD" w:rsidP="009B1DDD">
      <w:pPr>
        <w:numPr>
          <w:ilvl w:val="12"/>
          <w:numId w:val="0"/>
        </w:numPr>
        <w:rPr>
          <w:noProof/>
        </w:rPr>
      </w:pPr>
      <w:r w:rsidRPr="0082559D">
        <w:t xml:space="preserve">Travoprost/Timolol STADA </w:t>
      </w:r>
      <w:r w:rsidRPr="0082559D">
        <w:rPr>
          <w:noProof/>
          <w:szCs w:val="22"/>
        </w:rPr>
        <w:t>akių lašai yra skirti mažinti akispūdį ir skirti naudoti suaugusiesiems, įskaitant senyvo amžiaus asmenis. Per didelis akispūdis gali sukelti ligą, vadinamą glaukoma.</w:t>
      </w:r>
    </w:p>
    <w:p w14:paraId="2EF2C2F7" w14:textId="77777777" w:rsidR="009B1DDD" w:rsidRPr="0082559D" w:rsidRDefault="009B1DDD" w:rsidP="009B1DDD">
      <w:pPr>
        <w:numPr>
          <w:ilvl w:val="12"/>
          <w:numId w:val="0"/>
        </w:numPr>
        <w:rPr>
          <w:noProof/>
        </w:rPr>
      </w:pPr>
    </w:p>
    <w:p w14:paraId="322E3A80" w14:textId="77777777" w:rsidR="009B1DDD" w:rsidRPr="0082559D" w:rsidRDefault="009B1DDD" w:rsidP="009B1DDD">
      <w:pPr>
        <w:numPr>
          <w:ilvl w:val="12"/>
          <w:numId w:val="0"/>
        </w:numPr>
        <w:rPr>
          <w:noProof/>
        </w:rPr>
      </w:pPr>
    </w:p>
    <w:p w14:paraId="3286FFE4" w14:textId="77777777" w:rsidR="009B1DDD" w:rsidRPr="0082559D" w:rsidRDefault="009B1DDD" w:rsidP="009B1DDD">
      <w:pPr>
        <w:numPr>
          <w:ilvl w:val="12"/>
          <w:numId w:val="0"/>
        </w:numPr>
        <w:ind w:left="567" w:hanging="567"/>
        <w:outlineLvl w:val="0"/>
        <w:rPr>
          <w:b/>
          <w:caps/>
          <w:noProof/>
        </w:rPr>
      </w:pPr>
      <w:r w:rsidRPr="0082559D">
        <w:rPr>
          <w:b/>
          <w:noProof/>
        </w:rPr>
        <w:t>2.</w:t>
      </w:r>
      <w:r w:rsidRPr="0082559D">
        <w:rPr>
          <w:b/>
          <w:noProof/>
        </w:rPr>
        <w:tab/>
      </w:r>
      <w:r w:rsidRPr="0082559D">
        <w:rPr>
          <w:b/>
        </w:rPr>
        <w:t xml:space="preserve">Kas žinotina prieš vartojant </w:t>
      </w:r>
      <w:r w:rsidRPr="0082559D">
        <w:rPr>
          <w:b/>
          <w:noProof/>
        </w:rPr>
        <w:t>Travoprost/Timolol STADA</w:t>
      </w:r>
    </w:p>
    <w:p w14:paraId="00139AEF" w14:textId="77777777" w:rsidR="009B1DDD" w:rsidRPr="0082559D" w:rsidRDefault="009B1DDD" w:rsidP="009B1DDD">
      <w:pPr>
        <w:ind w:left="567" w:hanging="567"/>
        <w:rPr>
          <w:noProof/>
        </w:rPr>
      </w:pPr>
    </w:p>
    <w:p w14:paraId="0B2B72C8" w14:textId="40543231" w:rsidR="009B1DDD" w:rsidRPr="0082559D" w:rsidRDefault="009B1DDD" w:rsidP="009B1DDD">
      <w:pPr>
        <w:ind w:left="567" w:hanging="567"/>
        <w:rPr>
          <w:b/>
          <w:caps/>
          <w:noProof/>
        </w:rPr>
      </w:pPr>
      <w:r w:rsidRPr="0082559D">
        <w:rPr>
          <w:b/>
          <w:bCs/>
          <w:noProof/>
        </w:rPr>
        <w:t xml:space="preserve">Travoprost/Timolol STADA vartoti </w:t>
      </w:r>
      <w:r w:rsidR="00F2728A" w:rsidRPr="0082559D">
        <w:rPr>
          <w:b/>
          <w:bCs/>
          <w:noProof/>
        </w:rPr>
        <w:t>draudžiama</w:t>
      </w:r>
      <w:r w:rsidRPr="0082559D">
        <w:rPr>
          <w:b/>
        </w:rPr>
        <w:t>:</w:t>
      </w:r>
    </w:p>
    <w:p w14:paraId="36D0E520" w14:textId="79166348" w:rsidR="009B1DDD" w:rsidRPr="0082559D" w:rsidRDefault="009B1DDD" w:rsidP="006C67CF">
      <w:pPr>
        <w:numPr>
          <w:ilvl w:val="12"/>
          <w:numId w:val="0"/>
        </w:numPr>
        <w:ind w:left="567" w:hanging="567"/>
        <w:rPr>
          <w:noProof/>
        </w:rPr>
      </w:pPr>
      <w:r w:rsidRPr="0082559D">
        <w:rPr>
          <w:noProof/>
        </w:rPr>
        <w:t>-</w:t>
      </w:r>
      <w:r w:rsidRPr="0082559D">
        <w:rPr>
          <w:noProof/>
        </w:rPr>
        <w:tab/>
        <w:t xml:space="preserve">jeigu yra alergija </w:t>
      </w:r>
      <w:r w:rsidRPr="0082559D">
        <w:rPr>
          <w:szCs w:val="22"/>
        </w:rPr>
        <w:t>travoprost</w:t>
      </w:r>
      <w:r w:rsidR="006C67CF" w:rsidRPr="0082559D">
        <w:rPr>
          <w:szCs w:val="22"/>
        </w:rPr>
        <w:t>ui</w:t>
      </w:r>
      <w:r w:rsidRPr="0082559D">
        <w:rPr>
          <w:szCs w:val="22"/>
        </w:rPr>
        <w:t>,</w:t>
      </w:r>
      <w:r w:rsidR="006C67CF" w:rsidRPr="0082559D">
        <w:rPr>
          <w:szCs w:val="22"/>
        </w:rPr>
        <w:t xml:space="preserve"> prostoglandinams,</w:t>
      </w:r>
      <w:r w:rsidRPr="0082559D">
        <w:rPr>
          <w:szCs w:val="22"/>
        </w:rPr>
        <w:t xml:space="preserve"> timololi</w:t>
      </w:r>
      <w:r w:rsidR="006C67CF" w:rsidRPr="0082559D">
        <w:rPr>
          <w:szCs w:val="22"/>
        </w:rPr>
        <w:t>ui, beta adrenoblokatoriams</w:t>
      </w:r>
      <w:r w:rsidRPr="0082559D">
        <w:rPr>
          <w:noProof/>
        </w:rPr>
        <w:t xml:space="preserve"> arba bet kuriai pagalbinei šio vaisto medžiagai </w:t>
      </w:r>
      <w:r w:rsidRPr="0082559D">
        <w:rPr>
          <w:szCs w:val="22"/>
        </w:rPr>
        <w:t>(jos išvardytos 6 skyriuje)</w:t>
      </w:r>
      <w:r w:rsidR="00A4726A" w:rsidRPr="0082559D">
        <w:rPr>
          <w:szCs w:val="22"/>
        </w:rPr>
        <w:t>,</w:t>
      </w:r>
    </w:p>
    <w:p w14:paraId="4F1F422D" w14:textId="11943891" w:rsidR="006C67CF" w:rsidRPr="0082559D" w:rsidRDefault="009B1DDD" w:rsidP="009B1DDD">
      <w:pPr>
        <w:ind w:left="567" w:hanging="567"/>
        <w:rPr>
          <w:noProof/>
          <w:szCs w:val="22"/>
        </w:rPr>
      </w:pPr>
      <w:r w:rsidRPr="0082559D">
        <w:rPr>
          <w:noProof/>
          <w:szCs w:val="22"/>
        </w:rPr>
        <w:t>-</w:t>
      </w:r>
      <w:r w:rsidRPr="0082559D">
        <w:rPr>
          <w:noProof/>
          <w:szCs w:val="22"/>
        </w:rPr>
        <w:tab/>
        <w:t>jei sergate arba esate sirgę kvėpavimo sutrikimu, pvz., astmą, sunkų lėtinį obstrukcinį bronchitą (sunkią plaučių ligą, galinčią sukelti švokštimą kvėpuojant, apsunkinti kvėpavimą ir (arba) sukelti ilgai nepraeinantį kosulį) ar kitų kvėpavimo problemų,</w:t>
      </w:r>
    </w:p>
    <w:p w14:paraId="2EABDAC4" w14:textId="15391C80" w:rsidR="006C67CF" w:rsidRPr="0082559D" w:rsidRDefault="006C67CF" w:rsidP="005C078E">
      <w:pPr>
        <w:ind w:left="567" w:hanging="567"/>
        <w:rPr>
          <w:noProof/>
          <w:szCs w:val="22"/>
        </w:rPr>
      </w:pPr>
      <w:r w:rsidRPr="0082559D">
        <w:rPr>
          <w:noProof/>
          <w:szCs w:val="22"/>
        </w:rPr>
        <w:t>-</w:t>
      </w:r>
      <w:r w:rsidRPr="0082559D">
        <w:rPr>
          <w:noProof/>
          <w:szCs w:val="22"/>
        </w:rPr>
        <w:tab/>
      </w:r>
      <w:r w:rsidR="009B1DDD" w:rsidRPr="0082559D">
        <w:rPr>
          <w:noProof/>
          <w:szCs w:val="22"/>
        </w:rPr>
        <w:t>jei sunkiai sergate šienlige,</w:t>
      </w:r>
    </w:p>
    <w:p w14:paraId="5DA4EF38" w14:textId="67E10ACD" w:rsidR="00BF5827" w:rsidRPr="0082559D" w:rsidRDefault="00BF5827" w:rsidP="005C078E">
      <w:pPr>
        <w:ind w:left="567" w:hanging="567"/>
        <w:rPr>
          <w:noProof/>
          <w:szCs w:val="22"/>
        </w:rPr>
      </w:pPr>
      <w:r w:rsidRPr="0082559D">
        <w:rPr>
          <w:noProof/>
          <w:szCs w:val="22"/>
        </w:rPr>
        <w:t>-</w:t>
      </w:r>
      <w:r w:rsidRPr="0082559D">
        <w:rPr>
          <w:noProof/>
          <w:szCs w:val="22"/>
        </w:rPr>
        <w:tab/>
      </w:r>
      <w:r w:rsidR="009B1DDD" w:rsidRPr="0082559D">
        <w:rPr>
          <w:noProof/>
          <w:szCs w:val="22"/>
        </w:rPr>
        <w:t>jei jums sulėtėjęs širdies ritmas,</w:t>
      </w:r>
      <w:r w:rsidRPr="0082559D">
        <w:rPr>
          <w:noProof/>
          <w:szCs w:val="22"/>
        </w:rPr>
        <w:t xml:space="preserve"> </w:t>
      </w:r>
      <w:r w:rsidR="009B1DDD" w:rsidRPr="0082559D">
        <w:rPr>
          <w:noProof/>
          <w:szCs w:val="22"/>
        </w:rPr>
        <w:t>yra širdies nepakankamumas ar širdies ritmo sutrikimų (nereguliarus širdies plakimas),</w:t>
      </w:r>
    </w:p>
    <w:p w14:paraId="23901D75" w14:textId="3F685009" w:rsidR="009B1DDD" w:rsidRPr="0082559D" w:rsidRDefault="009B1DDD" w:rsidP="005C078E">
      <w:pPr>
        <w:pStyle w:val="Sraopastraipa"/>
        <w:numPr>
          <w:ilvl w:val="0"/>
          <w:numId w:val="4"/>
        </w:numPr>
        <w:ind w:left="567" w:hanging="567"/>
        <w:rPr>
          <w:noProof/>
          <w:szCs w:val="22"/>
        </w:rPr>
      </w:pPr>
      <w:r w:rsidRPr="0082559D">
        <w:rPr>
          <w:noProof/>
          <w:szCs w:val="22"/>
        </w:rPr>
        <w:t>jei susidrumstęs skaidrus jūsų akies paviršius.</w:t>
      </w:r>
    </w:p>
    <w:p w14:paraId="6AC6D131" w14:textId="77777777" w:rsidR="009B1DDD" w:rsidRPr="0082559D" w:rsidRDefault="009B1DDD" w:rsidP="009B1DDD">
      <w:pPr>
        <w:numPr>
          <w:ilvl w:val="12"/>
          <w:numId w:val="0"/>
        </w:numPr>
        <w:ind w:left="567" w:hanging="567"/>
        <w:rPr>
          <w:noProof/>
          <w:szCs w:val="22"/>
        </w:rPr>
      </w:pPr>
    </w:p>
    <w:p w14:paraId="68542DC6" w14:textId="77777777" w:rsidR="009B1DDD" w:rsidRPr="0082559D" w:rsidRDefault="009B1DDD" w:rsidP="009B1DDD">
      <w:pPr>
        <w:ind w:left="567" w:hanging="567"/>
        <w:rPr>
          <w:szCs w:val="22"/>
        </w:rPr>
      </w:pPr>
      <w:r w:rsidRPr="0082559D">
        <w:rPr>
          <w:szCs w:val="22"/>
        </w:rPr>
        <w:t>Jei jums galioja kuri nors iš aukščiau nurodytų sąlygų, būtina pasitarti su gydytoju.</w:t>
      </w:r>
    </w:p>
    <w:p w14:paraId="006CF135" w14:textId="77777777" w:rsidR="009B1DDD" w:rsidRPr="0082559D" w:rsidRDefault="009B1DDD" w:rsidP="009B1DDD">
      <w:pPr>
        <w:ind w:left="567" w:hanging="567"/>
        <w:rPr>
          <w:noProof/>
        </w:rPr>
      </w:pPr>
    </w:p>
    <w:p w14:paraId="6E6E1D6C" w14:textId="77777777" w:rsidR="009B1DDD" w:rsidRPr="0082559D" w:rsidRDefault="009B1DDD" w:rsidP="009B1DDD">
      <w:pPr>
        <w:ind w:left="567" w:hanging="567"/>
        <w:rPr>
          <w:b/>
          <w:noProof/>
        </w:rPr>
      </w:pPr>
      <w:r w:rsidRPr="0082559D">
        <w:rPr>
          <w:b/>
          <w:noProof/>
        </w:rPr>
        <w:t>Įspėjimai ir atsargumo priemonės</w:t>
      </w:r>
    </w:p>
    <w:p w14:paraId="116BA7A8" w14:textId="1FD342E3" w:rsidR="009B1DDD" w:rsidRPr="0082559D" w:rsidRDefault="009B1DDD" w:rsidP="009B1DDD">
      <w:pPr>
        <w:tabs>
          <w:tab w:val="left" w:pos="567"/>
        </w:tabs>
        <w:autoSpaceDE w:val="0"/>
        <w:autoSpaceDN w:val="0"/>
        <w:adjustRightInd w:val="0"/>
        <w:rPr>
          <w:color w:val="000000"/>
          <w:lang w:eastAsia="el-GR"/>
        </w:rPr>
      </w:pPr>
      <w:r w:rsidRPr="0082559D">
        <w:rPr>
          <w:szCs w:val="22"/>
        </w:rPr>
        <w:t>Pasitarkite su gydytoju, prieš pradėdami vartoti Travoprost/Timolol STADA jei Jums yra arba praeityje kada nors buvo:</w:t>
      </w:r>
    </w:p>
    <w:p w14:paraId="6A0B9AF1" w14:textId="77777777" w:rsidR="009B1DDD" w:rsidRPr="0082559D" w:rsidRDefault="009B1DDD" w:rsidP="009B1DDD">
      <w:pPr>
        <w:numPr>
          <w:ilvl w:val="0"/>
          <w:numId w:val="4"/>
        </w:numPr>
        <w:autoSpaceDE w:val="0"/>
        <w:autoSpaceDN w:val="0"/>
        <w:adjustRightInd w:val="0"/>
        <w:rPr>
          <w:color w:val="000000"/>
          <w:lang w:eastAsia="el-GR"/>
        </w:rPr>
      </w:pPr>
      <w:r w:rsidRPr="0082559D">
        <w:rPr>
          <w:color w:val="000000"/>
          <w:lang w:eastAsia="el-GR"/>
        </w:rPr>
        <w:t>išeminė širdies liga (simptomai gali būti krūtinės skausmas ar spaudimas, pasunkėjęs kvėpavimas ar dusulys), širdies nepakankamumas, žemas kraujospūdis,</w:t>
      </w:r>
    </w:p>
    <w:p w14:paraId="5A43F142" w14:textId="77777777" w:rsidR="009B1DDD" w:rsidRPr="0082559D" w:rsidRDefault="009B1DDD" w:rsidP="009B1DDD">
      <w:pPr>
        <w:numPr>
          <w:ilvl w:val="0"/>
          <w:numId w:val="4"/>
        </w:numPr>
        <w:autoSpaceDE w:val="0"/>
        <w:autoSpaceDN w:val="0"/>
        <w:adjustRightInd w:val="0"/>
        <w:rPr>
          <w:color w:val="000000"/>
          <w:lang w:eastAsia="el-GR"/>
        </w:rPr>
      </w:pPr>
      <w:r w:rsidRPr="0082559D">
        <w:rPr>
          <w:color w:val="000000"/>
          <w:lang w:eastAsia="el-GR"/>
        </w:rPr>
        <w:t>širdies ritmo sutrikimai, pavyzdžiui, retas širdies plakimas,</w:t>
      </w:r>
    </w:p>
    <w:p w14:paraId="7B8B456B" w14:textId="77777777" w:rsidR="009B1DDD" w:rsidRPr="0082559D" w:rsidRDefault="009B1DDD" w:rsidP="009B1DDD">
      <w:pPr>
        <w:numPr>
          <w:ilvl w:val="0"/>
          <w:numId w:val="4"/>
        </w:numPr>
        <w:autoSpaceDE w:val="0"/>
        <w:autoSpaceDN w:val="0"/>
        <w:adjustRightInd w:val="0"/>
        <w:rPr>
          <w:color w:val="000000"/>
          <w:lang w:eastAsia="el-GR"/>
        </w:rPr>
      </w:pPr>
      <w:r w:rsidRPr="0082559D">
        <w:rPr>
          <w:color w:val="000000"/>
          <w:lang w:eastAsia="el-GR"/>
        </w:rPr>
        <w:t>kvėpavimo problemos, astma arba lėtinė obstrukcinė plaučių liga,</w:t>
      </w:r>
    </w:p>
    <w:p w14:paraId="28F30EE9" w14:textId="77777777" w:rsidR="009B1DDD" w:rsidRPr="0082559D" w:rsidRDefault="009B1DDD" w:rsidP="009B1DDD">
      <w:pPr>
        <w:numPr>
          <w:ilvl w:val="0"/>
          <w:numId w:val="4"/>
        </w:numPr>
        <w:autoSpaceDE w:val="0"/>
        <w:autoSpaceDN w:val="0"/>
        <w:adjustRightInd w:val="0"/>
        <w:rPr>
          <w:color w:val="000000"/>
          <w:lang w:eastAsia="el-GR"/>
        </w:rPr>
      </w:pPr>
      <w:r w:rsidRPr="0082559D">
        <w:rPr>
          <w:color w:val="000000"/>
          <w:lang w:eastAsia="el-GR"/>
        </w:rPr>
        <w:lastRenderedPageBreak/>
        <w:t xml:space="preserve">kraujotakos sutrikimas (pvz., </w:t>
      </w:r>
      <w:r w:rsidRPr="0082559D">
        <w:rPr>
          <w:i/>
          <w:color w:val="000000"/>
          <w:lang w:eastAsia="el-GR"/>
        </w:rPr>
        <w:t>Raynaud</w:t>
      </w:r>
      <w:r w:rsidRPr="0082559D">
        <w:rPr>
          <w:color w:val="000000"/>
          <w:lang w:eastAsia="el-GR"/>
        </w:rPr>
        <w:t xml:space="preserve"> liga arba </w:t>
      </w:r>
      <w:r w:rsidRPr="0082559D">
        <w:rPr>
          <w:i/>
          <w:color w:val="000000"/>
          <w:lang w:eastAsia="el-GR"/>
        </w:rPr>
        <w:t>Raynaud</w:t>
      </w:r>
      <w:r w:rsidRPr="0082559D">
        <w:rPr>
          <w:color w:val="000000"/>
          <w:lang w:eastAsia="el-GR"/>
        </w:rPr>
        <w:t xml:space="preserve"> sindromas),</w:t>
      </w:r>
    </w:p>
    <w:p w14:paraId="0F8FCFFF" w14:textId="06B9BB3C" w:rsidR="009B1DDD" w:rsidRPr="0082559D" w:rsidRDefault="009B1DDD" w:rsidP="009B1DDD">
      <w:pPr>
        <w:numPr>
          <w:ilvl w:val="0"/>
          <w:numId w:val="4"/>
        </w:numPr>
        <w:autoSpaceDE w:val="0"/>
        <w:autoSpaceDN w:val="0"/>
        <w:adjustRightInd w:val="0"/>
        <w:rPr>
          <w:color w:val="000000"/>
          <w:lang w:eastAsia="el-GR"/>
        </w:rPr>
      </w:pPr>
      <w:r w:rsidRPr="0082559D">
        <w:rPr>
          <w:color w:val="000000"/>
          <w:lang w:eastAsia="el-GR"/>
        </w:rPr>
        <w:t>cukrinis diabetas</w:t>
      </w:r>
      <w:r w:rsidR="00BF5827" w:rsidRPr="0082559D">
        <w:rPr>
          <w:color w:val="000000"/>
          <w:lang w:eastAsia="el-GR"/>
        </w:rPr>
        <w:t xml:space="preserve"> (</w:t>
      </w:r>
      <w:r w:rsidRPr="0082559D">
        <w:rPr>
          <w:color w:val="000000"/>
          <w:lang w:eastAsia="el-GR"/>
        </w:rPr>
        <w:t>nes timololis gali maskuoti cukraus kiekio sumažėjimo kraujyje požymius ir simptomus</w:t>
      </w:r>
      <w:r w:rsidR="00BF5827" w:rsidRPr="0082559D">
        <w:rPr>
          <w:color w:val="000000"/>
          <w:lang w:eastAsia="el-GR"/>
        </w:rPr>
        <w:t>)</w:t>
      </w:r>
      <w:r w:rsidRPr="0082559D">
        <w:rPr>
          <w:color w:val="000000"/>
          <w:lang w:eastAsia="el-GR"/>
        </w:rPr>
        <w:t xml:space="preserve">, </w:t>
      </w:r>
    </w:p>
    <w:p w14:paraId="1B2B2AD4" w14:textId="1E50AC30" w:rsidR="009B1DDD" w:rsidRPr="0082559D" w:rsidRDefault="009B1DDD" w:rsidP="009B1DDD">
      <w:pPr>
        <w:numPr>
          <w:ilvl w:val="0"/>
          <w:numId w:val="4"/>
        </w:numPr>
        <w:autoSpaceDE w:val="0"/>
        <w:autoSpaceDN w:val="0"/>
        <w:adjustRightInd w:val="0"/>
        <w:rPr>
          <w:color w:val="000000"/>
          <w:lang w:eastAsia="el-GR"/>
        </w:rPr>
      </w:pPr>
      <w:r w:rsidRPr="0082559D">
        <w:rPr>
          <w:color w:val="000000"/>
          <w:lang w:eastAsia="el-GR"/>
        </w:rPr>
        <w:t>pernelyg aktyvi skydliaukės veikla</w:t>
      </w:r>
      <w:r w:rsidR="00BF5827" w:rsidRPr="0082559D">
        <w:rPr>
          <w:color w:val="000000"/>
          <w:lang w:eastAsia="el-GR"/>
        </w:rPr>
        <w:t xml:space="preserve"> (</w:t>
      </w:r>
      <w:r w:rsidRPr="0082559D">
        <w:rPr>
          <w:color w:val="000000"/>
          <w:lang w:eastAsia="el-GR"/>
        </w:rPr>
        <w:t>nes timololis gali maskuoti skydliaukės ligų požymius ir simptomus</w:t>
      </w:r>
      <w:r w:rsidR="00BF5827" w:rsidRPr="0082559D">
        <w:rPr>
          <w:color w:val="000000"/>
          <w:lang w:eastAsia="el-GR"/>
        </w:rPr>
        <w:t>)</w:t>
      </w:r>
      <w:r w:rsidRPr="0082559D">
        <w:rPr>
          <w:color w:val="000000"/>
          <w:lang w:eastAsia="el-GR"/>
        </w:rPr>
        <w:t xml:space="preserve">, </w:t>
      </w:r>
    </w:p>
    <w:p w14:paraId="6216BB8A" w14:textId="17EA7A8B" w:rsidR="009B1DDD" w:rsidRPr="0082559D" w:rsidRDefault="00241E25" w:rsidP="009B1DDD">
      <w:pPr>
        <w:numPr>
          <w:ilvl w:val="0"/>
          <w:numId w:val="4"/>
        </w:numPr>
        <w:autoSpaceDE w:val="0"/>
        <w:autoSpaceDN w:val="0"/>
        <w:adjustRightInd w:val="0"/>
        <w:rPr>
          <w:color w:val="000000"/>
          <w:lang w:eastAsia="el-GR"/>
        </w:rPr>
      </w:pPr>
      <w:r w:rsidRPr="0082559D">
        <w:rPr>
          <w:color w:val="000000"/>
          <w:lang w:eastAsia="el-GR"/>
        </w:rPr>
        <w:t xml:space="preserve">generalizuota </w:t>
      </w:r>
      <w:r w:rsidR="009B1DDD" w:rsidRPr="0082559D">
        <w:rPr>
          <w:color w:val="000000"/>
          <w:lang w:eastAsia="el-GR"/>
        </w:rPr>
        <w:t>miastenija (lėtinis nervų sutrikimo sukeltas raumenų silpnumas),</w:t>
      </w:r>
    </w:p>
    <w:p w14:paraId="4337CA46" w14:textId="1FF12356" w:rsidR="009B1DDD" w:rsidRPr="0082559D" w:rsidRDefault="00BF5827" w:rsidP="009B1DDD">
      <w:pPr>
        <w:numPr>
          <w:ilvl w:val="0"/>
          <w:numId w:val="4"/>
        </w:numPr>
        <w:autoSpaceDE w:val="0"/>
        <w:autoSpaceDN w:val="0"/>
        <w:adjustRightInd w:val="0"/>
        <w:rPr>
          <w:color w:val="000000"/>
          <w:lang w:eastAsia="el-GR"/>
        </w:rPr>
      </w:pPr>
      <w:r w:rsidRPr="0082559D">
        <w:rPr>
          <w:color w:val="000000"/>
          <w:lang w:eastAsia="el-GR"/>
        </w:rPr>
        <w:t xml:space="preserve">buvo </w:t>
      </w:r>
      <w:r w:rsidR="009B1DDD" w:rsidRPr="0082559D">
        <w:rPr>
          <w:color w:val="000000"/>
          <w:lang w:eastAsia="el-GR"/>
        </w:rPr>
        <w:t>atlikta kataraktos operacija,</w:t>
      </w:r>
    </w:p>
    <w:p w14:paraId="4E57B2E6" w14:textId="77777777" w:rsidR="009B1DDD" w:rsidRPr="0082559D" w:rsidRDefault="009B1DDD" w:rsidP="009B1DDD">
      <w:pPr>
        <w:numPr>
          <w:ilvl w:val="0"/>
          <w:numId w:val="4"/>
        </w:numPr>
        <w:autoSpaceDE w:val="0"/>
        <w:autoSpaceDN w:val="0"/>
        <w:adjustRightInd w:val="0"/>
        <w:rPr>
          <w:color w:val="000000"/>
          <w:lang w:eastAsia="el-GR"/>
        </w:rPr>
      </w:pPr>
      <w:r w:rsidRPr="0082559D">
        <w:rPr>
          <w:color w:val="000000"/>
          <w:lang w:eastAsia="el-GR"/>
        </w:rPr>
        <w:t>akių uždegimas.</w:t>
      </w:r>
    </w:p>
    <w:p w14:paraId="157708BC" w14:textId="77777777" w:rsidR="009B1DDD" w:rsidRPr="0082559D" w:rsidRDefault="009B1DDD" w:rsidP="009B1DDD">
      <w:pPr>
        <w:autoSpaceDE w:val="0"/>
        <w:autoSpaceDN w:val="0"/>
        <w:adjustRightInd w:val="0"/>
        <w:rPr>
          <w:color w:val="000000"/>
          <w:lang w:eastAsia="el-GR"/>
        </w:rPr>
      </w:pPr>
    </w:p>
    <w:p w14:paraId="1296CC59" w14:textId="50CB4BEF" w:rsidR="009B1DDD" w:rsidRPr="0082559D" w:rsidRDefault="00BF5827" w:rsidP="009B1DDD">
      <w:pPr>
        <w:autoSpaceDE w:val="0"/>
        <w:autoSpaceDN w:val="0"/>
        <w:adjustRightInd w:val="0"/>
        <w:rPr>
          <w:color w:val="000000"/>
          <w:lang w:eastAsia="el-GR"/>
        </w:rPr>
      </w:pPr>
      <w:r w:rsidRPr="0082559D">
        <w:rPr>
          <w:color w:val="000000"/>
          <w:lang w:eastAsia="el-GR"/>
        </w:rPr>
        <w:t>Jei Jums reikalinga kokia nors operacija,</w:t>
      </w:r>
      <w:r w:rsidR="009B1DDD" w:rsidRPr="0082559D">
        <w:rPr>
          <w:color w:val="000000"/>
          <w:lang w:eastAsia="el-GR"/>
        </w:rPr>
        <w:t xml:space="preserve"> pasakykite gydytojui, kad vartojate Travoprost/Timolol STADA, nes timololis gali pakeisti kai kurių anestezijai naudojamų vaistų poveikį, </w:t>
      </w:r>
    </w:p>
    <w:p w14:paraId="3E2A20B7" w14:textId="1A30F8F5" w:rsidR="009B1DDD" w:rsidRPr="0082559D" w:rsidRDefault="009B1DDD" w:rsidP="009B1DDD">
      <w:pPr>
        <w:autoSpaceDE w:val="0"/>
        <w:autoSpaceDN w:val="0"/>
        <w:adjustRightInd w:val="0"/>
        <w:rPr>
          <w:color w:val="000000"/>
          <w:lang w:eastAsia="el-GR"/>
        </w:rPr>
      </w:pPr>
    </w:p>
    <w:p w14:paraId="63CB83AD" w14:textId="233AC1EF" w:rsidR="00BF5827" w:rsidRPr="0082559D" w:rsidRDefault="00BF5827" w:rsidP="009B1DDD">
      <w:pPr>
        <w:autoSpaceDE w:val="0"/>
        <w:autoSpaceDN w:val="0"/>
        <w:adjustRightInd w:val="0"/>
        <w:rPr>
          <w:color w:val="000000"/>
          <w:lang w:eastAsia="el-GR"/>
        </w:rPr>
      </w:pPr>
      <w:r w:rsidRPr="0082559D">
        <w:rPr>
          <w:color w:val="000000"/>
          <w:lang w:eastAsia="el-GR"/>
        </w:rPr>
        <w:t>Jei vartojant Travoprost/Timolol STADA prasideda kokia nors stipri alerginė reakcija (odos išbėrimas, akies paraudimas arba niežėjimas), nesvarbu dėl kokios priežasties, gydymas adrenalinu gali būti ne toks veiksmingas. Todėl svarbu pasakyti gydytojui, kad vartojate Travoprost/Timolol STADA, prieš Jums skiriant bet kokį gydymą.</w:t>
      </w:r>
    </w:p>
    <w:p w14:paraId="43E9B8E1" w14:textId="77777777" w:rsidR="00BF5827" w:rsidRPr="0082559D" w:rsidRDefault="00BF5827" w:rsidP="009B1DDD">
      <w:pPr>
        <w:autoSpaceDE w:val="0"/>
        <w:autoSpaceDN w:val="0"/>
        <w:adjustRightInd w:val="0"/>
        <w:rPr>
          <w:color w:val="000000"/>
          <w:lang w:eastAsia="el-GR"/>
        </w:rPr>
      </w:pPr>
    </w:p>
    <w:p w14:paraId="7135D0AA" w14:textId="77777777" w:rsidR="009B1DDD" w:rsidRPr="0082559D" w:rsidRDefault="009B1DDD" w:rsidP="009B1DDD">
      <w:pPr>
        <w:autoSpaceDE w:val="0"/>
        <w:autoSpaceDN w:val="0"/>
        <w:adjustRightInd w:val="0"/>
        <w:rPr>
          <w:color w:val="000000"/>
          <w:lang w:eastAsia="el-GR"/>
        </w:rPr>
      </w:pPr>
      <w:r w:rsidRPr="0082559D">
        <w:rPr>
          <w:color w:val="000000"/>
          <w:lang w:eastAsia="el-GR"/>
        </w:rPr>
        <w:t>Travoprost/Timolol STADA gali pakeisti rainelės (spalvotos akies dalies) spalvą. Šis pasikeitimas gali būti negrįžtamas.</w:t>
      </w:r>
    </w:p>
    <w:p w14:paraId="47657471" w14:textId="77777777" w:rsidR="00BF5827" w:rsidRPr="0082559D" w:rsidRDefault="00BF5827" w:rsidP="009B1DDD">
      <w:pPr>
        <w:autoSpaceDE w:val="0"/>
        <w:autoSpaceDN w:val="0"/>
        <w:adjustRightInd w:val="0"/>
        <w:rPr>
          <w:color w:val="000000"/>
          <w:lang w:eastAsia="el-GR"/>
        </w:rPr>
      </w:pPr>
    </w:p>
    <w:p w14:paraId="3892EED6" w14:textId="53D9036E" w:rsidR="009B1DDD" w:rsidRPr="0082559D" w:rsidRDefault="009B1DDD" w:rsidP="009B1DDD">
      <w:pPr>
        <w:autoSpaceDE w:val="0"/>
        <w:autoSpaceDN w:val="0"/>
        <w:adjustRightInd w:val="0"/>
        <w:rPr>
          <w:color w:val="000000"/>
          <w:lang w:eastAsia="el-GR"/>
        </w:rPr>
      </w:pPr>
      <w:r w:rsidRPr="0082559D">
        <w:rPr>
          <w:color w:val="000000"/>
          <w:lang w:eastAsia="el-GR"/>
        </w:rPr>
        <w:t>Dėl Travoprost/Timolol STADA blakstienos gali pasidaryti ilgesnės, storesnės, pasidaryti sodresnė jų spalva, jų padaugėti, ant vokų gali pradėti neįprastai augti plaukai.</w:t>
      </w:r>
    </w:p>
    <w:p w14:paraId="77E162ED" w14:textId="77777777" w:rsidR="009B1DDD" w:rsidRPr="0082559D" w:rsidRDefault="009B1DDD" w:rsidP="009B1DDD">
      <w:pPr>
        <w:autoSpaceDE w:val="0"/>
        <w:autoSpaceDN w:val="0"/>
        <w:adjustRightInd w:val="0"/>
        <w:rPr>
          <w:color w:val="000000"/>
          <w:lang w:eastAsia="el-GR"/>
        </w:rPr>
      </w:pPr>
    </w:p>
    <w:p w14:paraId="1C9D207A" w14:textId="77777777" w:rsidR="009B1DDD" w:rsidRPr="0082559D" w:rsidRDefault="009B1DDD" w:rsidP="009B1DDD">
      <w:pPr>
        <w:autoSpaceDE w:val="0"/>
        <w:autoSpaceDN w:val="0"/>
        <w:adjustRightInd w:val="0"/>
        <w:rPr>
          <w:color w:val="000000"/>
          <w:lang w:eastAsia="el-GR"/>
        </w:rPr>
      </w:pPr>
      <w:r w:rsidRPr="0082559D">
        <w:rPr>
          <w:color w:val="000000"/>
          <w:lang w:eastAsia="el-GR"/>
        </w:rPr>
        <w:t xml:space="preserve">Travoprostas gali būti absorbuojamas per odą, todėl jo negalima vartoti nėščioms ir planuojančioms pastoti moterims. Jei vaisto patektų ant odos, tą vietą būtina nedelsiant kruopščiai nuplauti. </w:t>
      </w:r>
    </w:p>
    <w:p w14:paraId="52F39DE5" w14:textId="77777777" w:rsidR="009B1DDD" w:rsidRPr="0082559D" w:rsidRDefault="009B1DDD" w:rsidP="009B1DDD">
      <w:pPr>
        <w:autoSpaceDE w:val="0"/>
        <w:autoSpaceDN w:val="0"/>
        <w:adjustRightInd w:val="0"/>
        <w:rPr>
          <w:color w:val="000000"/>
          <w:lang w:eastAsia="el-GR"/>
        </w:rPr>
      </w:pPr>
    </w:p>
    <w:p w14:paraId="66FD2F28" w14:textId="77777777" w:rsidR="009B1DDD" w:rsidRPr="0082559D" w:rsidRDefault="009B1DDD" w:rsidP="009B1DDD">
      <w:pPr>
        <w:numPr>
          <w:ilvl w:val="12"/>
          <w:numId w:val="0"/>
        </w:numPr>
        <w:rPr>
          <w:b/>
          <w:noProof/>
        </w:rPr>
      </w:pPr>
      <w:r w:rsidRPr="0082559D">
        <w:rPr>
          <w:b/>
        </w:rPr>
        <w:t>Vaikams</w:t>
      </w:r>
    </w:p>
    <w:p w14:paraId="1A0710FD" w14:textId="77777777" w:rsidR="009B1DDD" w:rsidRPr="0082559D" w:rsidRDefault="009B1DDD" w:rsidP="009B1DDD">
      <w:pPr>
        <w:numPr>
          <w:ilvl w:val="12"/>
          <w:numId w:val="0"/>
        </w:numPr>
        <w:rPr>
          <w:b/>
          <w:noProof/>
        </w:rPr>
      </w:pPr>
      <w:r w:rsidRPr="0082559D">
        <w:rPr>
          <w:noProof/>
          <w:szCs w:val="22"/>
        </w:rPr>
        <w:t xml:space="preserve">Travoprost/Timolol STADA </w:t>
      </w:r>
      <w:r w:rsidRPr="0082559D">
        <w:rPr>
          <w:szCs w:val="22"/>
        </w:rPr>
        <w:t>negalima vartoti jaunesniems kaip 18 metų asmenims.</w:t>
      </w:r>
    </w:p>
    <w:p w14:paraId="1C236C44" w14:textId="77777777" w:rsidR="009B1DDD" w:rsidRPr="0082559D" w:rsidRDefault="009B1DDD" w:rsidP="009B1DDD">
      <w:pPr>
        <w:numPr>
          <w:ilvl w:val="12"/>
          <w:numId w:val="0"/>
        </w:numPr>
        <w:ind w:right="-2"/>
        <w:rPr>
          <w:b/>
        </w:rPr>
      </w:pPr>
    </w:p>
    <w:p w14:paraId="15FD2294" w14:textId="77777777" w:rsidR="009B1DDD" w:rsidRPr="0082559D" w:rsidRDefault="009B1DDD" w:rsidP="009B1DDD">
      <w:pPr>
        <w:numPr>
          <w:ilvl w:val="12"/>
          <w:numId w:val="0"/>
        </w:numPr>
        <w:ind w:right="-2"/>
        <w:rPr>
          <w:noProof/>
        </w:rPr>
      </w:pPr>
      <w:r w:rsidRPr="0082559D">
        <w:rPr>
          <w:b/>
        </w:rPr>
        <w:t>Kiti vaistai ir Travoprost/Timolol STADA</w:t>
      </w:r>
    </w:p>
    <w:p w14:paraId="2B24523F" w14:textId="77777777" w:rsidR="009B1DDD" w:rsidRPr="0082559D" w:rsidRDefault="009B1DDD" w:rsidP="009B1DDD">
      <w:pPr>
        <w:rPr>
          <w:noProof/>
        </w:rPr>
      </w:pPr>
      <w:r w:rsidRPr="0082559D">
        <w:rPr>
          <w:noProof/>
        </w:rPr>
        <w:t xml:space="preserve">Jeigu vartojate ar neseniai vartojote kitų vaistų </w:t>
      </w:r>
      <w:r w:rsidRPr="0082559D">
        <w:rPr>
          <w:szCs w:val="22"/>
        </w:rPr>
        <w:t>arba dėl to nesate tikri, apie tai</w:t>
      </w:r>
      <w:r w:rsidRPr="0082559D">
        <w:t xml:space="preserve"> </w:t>
      </w:r>
      <w:r w:rsidRPr="0082559D">
        <w:rPr>
          <w:noProof/>
        </w:rPr>
        <w:t>pasakykite gydytojui arba vaistininkui.</w:t>
      </w:r>
    </w:p>
    <w:p w14:paraId="2B74037E" w14:textId="77777777" w:rsidR="009B1DDD" w:rsidRPr="0082559D" w:rsidRDefault="009B1DDD" w:rsidP="009B1DDD">
      <w:pPr>
        <w:numPr>
          <w:ilvl w:val="12"/>
          <w:numId w:val="0"/>
        </w:numPr>
        <w:rPr>
          <w:noProof/>
        </w:rPr>
      </w:pPr>
      <w:r w:rsidRPr="0082559D">
        <w:rPr>
          <w:noProof/>
        </w:rPr>
        <w:t>Travoprost/Timolol STADA gali veikti kitus Jūsų vartojamus vaistus, įskaitant kitus glaukomos gydymui vartojamus akių lašus, arba būti jų veikiamas. Pasakykite gydytojui, jeigu vartojate arba ruošiatės vartoti:</w:t>
      </w:r>
    </w:p>
    <w:p w14:paraId="1CB6D2FD" w14:textId="77777777" w:rsidR="009B1DDD" w:rsidRPr="0082559D" w:rsidRDefault="009B1DDD" w:rsidP="009B1DDD">
      <w:pPr>
        <w:numPr>
          <w:ilvl w:val="0"/>
          <w:numId w:val="4"/>
        </w:numPr>
        <w:rPr>
          <w:noProof/>
        </w:rPr>
      </w:pPr>
      <w:r w:rsidRPr="0082559D">
        <w:rPr>
          <w:noProof/>
        </w:rPr>
        <w:t>vaistus, mažinančius kraujospūdį,</w:t>
      </w:r>
    </w:p>
    <w:p w14:paraId="2CC90210" w14:textId="77777777" w:rsidR="009B1DDD" w:rsidRPr="0082559D" w:rsidRDefault="009B1DDD" w:rsidP="009B1DDD">
      <w:pPr>
        <w:numPr>
          <w:ilvl w:val="0"/>
          <w:numId w:val="4"/>
        </w:numPr>
        <w:rPr>
          <w:noProof/>
        </w:rPr>
      </w:pPr>
      <w:r w:rsidRPr="0082559D">
        <w:rPr>
          <w:noProof/>
        </w:rPr>
        <w:t>vaistus širdžiai, įskaitant chinidiną (naudojamas širdies ligoms ir tam tikrų rūšių maliarijai gydyti),</w:t>
      </w:r>
    </w:p>
    <w:p w14:paraId="3660E499" w14:textId="6AEBA70E" w:rsidR="009B1DDD" w:rsidRPr="0082559D" w:rsidRDefault="009B1DDD" w:rsidP="009B1DDD">
      <w:pPr>
        <w:numPr>
          <w:ilvl w:val="0"/>
          <w:numId w:val="4"/>
        </w:numPr>
        <w:rPr>
          <w:noProof/>
        </w:rPr>
      </w:pPr>
      <w:r w:rsidRPr="0082559D">
        <w:rPr>
          <w:noProof/>
        </w:rPr>
        <w:t>vaistus cukriniam diabetui gydyti arba antidepresantus, vadinamus fluoksetinu ir paroksetinu</w:t>
      </w:r>
      <w:r w:rsidR="00171D90" w:rsidRPr="0082559D">
        <w:rPr>
          <w:noProof/>
        </w:rPr>
        <w:t>.</w:t>
      </w:r>
      <w:r w:rsidRPr="0082559D">
        <w:rPr>
          <w:noProof/>
        </w:rPr>
        <w:t xml:space="preserve"> </w:t>
      </w:r>
    </w:p>
    <w:p w14:paraId="3E2E91AE" w14:textId="77777777" w:rsidR="009B1DDD" w:rsidRPr="0082559D" w:rsidRDefault="009B1DDD" w:rsidP="009B1DDD">
      <w:pPr>
        <w:rPr>
          <w:noProof/>
        </w:rPr>
      </w:pPr>
    </w:p>
    <w:p w14:paraId="1B97A0B9" w14:textId="77777777" w:rsidR="009B1DDD" w:rsidRPr="0082559D" w:rsidRDefault="009B1DDD" w:rsidP="009B1DDD">
      <w:pPr>
        <w:ind w:left="567" w:hanging="567"/>
        <w:rPr>
          <w:b/>
          <w:noProof/>
        </w:rPr>
      </w:pPr>
      <w:r w:rsidRPr="0082559D">
        <w:rPr>
          <w:b/>
          <w:noProof/>
        </w:rPr>
        <w:t xml:space="preserve">Nėštumas, žindymo laikotarpis </w:t>
      </w:r>
      <w:r w:rsidRPr="0082559D">
        <w:rPr>
          <w:b/>
        </w:rPr>
        <w:t>ir vaisingumas</w:t>
      </w:r>
    </w:p>
    <w:p w14:paraId="22FD8AE3" w14:textId="77777777" w:rsidR="009B1DDD" w:rsidRPr="0082559D" w:rsidRDefault="009B1DDD" w:rsidP="009B1DDD">
      <w:pPr>
        <w:numPr>
          <w:ilvl w:val="12"/>
          <w:numId w:val="0"/>
        </w:numPr>
      </w:pPr>
      <w:r w:rsidRPr="0082559D">
        <w:t>Jeigu esate nėščia, žindote kūdikį, manote, kad galbūt esate nėščia arba planuojate pastoti, tai prieš vartodama šį vaistą pasitarkite su gydytoju.</w:t>
      </w:r>
    </w:p>
    <w:p w14:paraId="73C5EA59" w14:textId="77777777" w:rsidR="009B1DDD" w:rsidRPr="0082559D" w:rsidRDefault="009B1DDD" w:rsidP="009B1DDD">
      <w:pPr>
        <w:rPr>
          <w:noProof/>
        </w:rPr>
      </w:pPr>
    </w:p>
    <w:p w14:paraId="0ABC47E7" w14:textId="73C6FD5E" w:rsidR="009B1DDD" w:rsidRPr="0082559D" w:rsidRDefault="009B1DDD" w:rsidP="009B1DDD">
      <w:pPr>
        <w:rPr>
          <w:noProof/>
        </w:rPr>
      </w:pPr>
      <w:r w:rsidRPr="0082559D">
        <w:rPr>
          <w:noProof/>
        </w:rPr>
        <w:t xml:space="preserve">Nevartokite </w:t>
      </w:r>
      <w:r w:rsidRPr="0082559D">
        <w:rPr>
          <w:color w:val="000000"/>
          <w:lang w:eastAsia="el-GR"/>
        </w:rPr>
        <w:t>Travoprost/Timolol STADA</w:t>
      </w:r>
      <w:r w:rsidRPr="0082559D">
        <w:rPr>
          <w:noProof/>
        </w:rPr>
        <w:t>, jei esate nėščia, nebent gydytojas nuspręstų, kad turite šio vaisto vartoti. Jei galite pastoti, turite naudoti tinkamą kontraceptinę priemonę</w:t>
      </w:r>
      <w:r w:rsidR="00600059">
        <w:rPr>
          <w:noProof/>
        </w:rPr>
        <w:t>,</w:t>
      </w:r>
      <w:r w:rsidRPr="0082559D">
        <w:rPr>
          <w:noProof/>
        </w:rPr>
        <w:t xml:space="preserve"> kol vartosite šį vaistą.</w:t>
      </w:r>
    </w:p>
    <w:p w14:paraId="741F2E39" w14:textId="77777777" w:rsidR="009B1DDD" w:rsidRPr="0082559D" w:rsidRDefault="009B1DDD" w:rsidP="009B1DDD">
      <w:pPr>
        <w:rPr>
          <w:noProof/>
        </w:rPr>
      </w:pPr>
      <w:r w:rsidRPr="0082559D">
        <w:rPr>
          <w:noProof/>
        </w:rPr>
        <w:t xml:space="preserve"> </w:t>
      </w:r>
    </w:p>
    <w:p w14:paraId="6B3D4195" w14:textId="77777777" w:rsidR="009B1DDD" w:rsidRPr="0082559D" w:rsidRDefault="009B1DDD" w:rsidP="009B1DDD">
      <w:pPr>
        <w:rPr>
          <w:noProof/>
        </w:rPr>
      </w:pPr>
      <w:r w:rsidRPr="0082559D">
        <w:rPr>
          <w:noProof/>
        </w:rPr>
        <w:t xml:space="preserve">Nevartokite </w:t>
      </w:r>
      <w:r w:rsidRPr="0082559D">
        <w:rPr>
          <w:color w:val="000000"/>
          <w:lang w:eastAsia="el-GR"/>
        </w:rPr>
        <w:t>Travoprost/Timolol STADA</w:t>
      </w:r>
      <w:r w:rsidRPr="0082559D">
        <w:rPr>
          <w:noProof/>
        </w:rPr>
        <w:t xml:space="preserve">, jei maitinate krūtimi. Šis vaistinis preparatas gali patekti į pieną.  </w:t>
      </w:r>
    </w:p>
    <w:p w14:paraId="2809DB27" w14:textId="77777777" w:rsidR="009B1DDD" w:rsidRPr="0082559D" w:rsidRDefault="009B1DDD" w:rsidP="009B1DDD">
      <w:pPr>
        <w:rPr>
          <w:noProof/>
        </w:rPr>
      </w:pPr>
      <w:r w:rsidRPr="0082559D">
        <w:rPr>
          <w:noProof/>
        </w:rPr>
        <w:t xml:space="preserve"> </w:t>
      </w:r>
    </w:p>
    <w:p w14:paraId="1D2941E9" w14:textId="77777777" w:rsidR="009B1DDD" w:rsidRPr="0082559D" w:rsidRDefault="009B1DDD" w:rsidP="009B1DDD">
      <w:pPr>
        <w:ind w:left="567" w:hanging="567"/>
        <w:rPr>
          <w:b/>
          <w:noProof/>
        </w:rPr>
      </w:pPr>
      <w:r w:rsidRPr="0082559D">
        <w:rPr>
          <w:b/>
          <w:noProof/>
        </w:rPr>
        <w:t>Vairavimas ir mechanizmų valdymas</w:t>
      </w:r>
    </w:p>
    <w:p w14:paraId="52D239D8" w14:textId="77777777" w:rsidR="009B1DDD" w:rsidRPr="0082559D" w:rsidRDefault="009B1DDD" w:rsidP="009B1DDD">
      <w:pPr>
        <w:numPr>
          <w:ilvl w:val="12"/>
          <w:numId w:val="0"/>
        </w:numPr>
        <w:rPr>
          <w:szCs w:val="22"/>
        </w:rPr>
      </w:pPr>
      <w:r w:rsidRPr="0082559D">
        <w:rPr>
          <w:szCs w:val="22"/>
        </w:rPr>
        <w:t xml:space="preserve">Pavartojus </w:t>
      </w:r>
      <w:r w:rsidRPr="0082559D">
        <w:rPr>
          <w:color w:val="000000"/>
          <w:lang w:eastAsia="el-GR"/>
        </w:rPr>
        <w:t>Travoprost/Timolol STADA</w:t>
      </w:r>
      <w:r w:rsidRPr="0082559D">
        <w:rPr>
          <w:szCs w:val="22"/>
        </w:rPr>
        <w:t>, kurį laiką regėjimas gali būti neryškus. Nevairuokite ir nevaldykite mechanizmų, kol šis poveikis praeis.</w:t>
      </w:r>
    </w:p>
    <w:p w14:paraId="66020821" w14:textId="77777777" w:rsidR="009B1DDD" w:rsidRPr="0082559D" w:rsidRDefault="009B1DDD" w:rsidP="009B1DDD">
      <w:pPr>
        <w:numPr>
          <w:ilvl w:val="12"/>
          <w:numId w:val="0"/>
        </w:numPr>
        <w:rPr>
          <w:noProof/>
        </w:rPr>
      </w:pPr>
    </w:p>
    <w:p w14:paraId="76FED312" w14:textId="222CE7A4" w:rsidR="009B1DDD" w:rsidRPr="0082559D" w:rsidRDefault="009B1DDD" w:rsidP="009B1DDD">
      <w:pPr>
        <w:numPr>
          <w:ilvl w:val="12"/>
          <w:numId w:val="0"/>
        </w:numPr>
        <w:rPr>
          <w:noProof/>
        </w:rPr>
      </w:pPr>
      <w:r w:rsidRPr="0082559D">
        <w:rPr>
          <w:b/>
        </w:rPr>
        <w:t>Travoprost/Timolol STADA sudėtyje yra benzalkonio chlorido</w:t>
      </w:r>
    </w:p>
    <w:p w14:paraId="69DAC036" w14:textId="604BC186" w:rsidR="00BF5827" w:rsidRPr="0082559D" w:rsidRDefault="00ED2656" w:rsidP="009B1DDD">
      <w:pPr>
        <w:numPr>
          <w:ilvl w:val="12"/>
          <w:numId w:val="0"/>
        </w:numPr>
      </w:pPr>
      <w:r w:rsidRPr="0082559D">
        <w:t>Kiekviename š</w:t>
      </w:r>
      <w:r w:rsidR="009B1DDD" w:rsidRPr="0082559D">
        <w:t>io vaist</w:t>
      </w:r>
      <w:r w:rsidRPr="0082559D">
        <w:t>o</w:t>
      </w:r>
      <w:r w:rsidR="009B1DDD" w:rsidRPr="0082559D">
        <w:t xml:space="preserve"> </w:t>
      </w:r>
      <w:r w:rsidRPr="0082559D">
        <w:t>1</w:t>
      </w:r>
      <w:r w:rsidR="00993C40" w:rsidRPr="0082559D">
        <w:rPr>
          <w:color w:val="000000"/>
          <w:szCs w:val="22"/>
          <w:lang w:eastAsia="el-GR"/>
        </w:rPr>
        <w:t> </w:t>
      </w:r>
      <w:r w:rsidRPr="0082559D">
        <w:t xml:space="preserve">ml </w:t>
      </w:r>
      <w:r w:rsidR="009B1DDD" w:rsidRPr="0082559D">
        <w:t>yra</w:t>
      </w:r>
      <w:r w:rsidR="00BF5827" w:rsidRPr="0082559D">
        <w:t xml:space="preserve"> 150</w:t>
      </w:r>
      <w:r w:rsidR="00993C40" w:rsidRPr="0082559D">
        <w:rPr>
          <w:color w:val="000000"/>
          <w:szCs w:val="22"/>
          <w:lang w:eastAsia="el-GR"/>
        </w:rPr>
        <w:t> </w:t>
      </w:r>
      <w:r w:rsidR="00BF5827" w:rsidRPr="0082559D">
        <w:t>mikrogramų</w:t>
      </w:r>
      <w:r w:rsidR="009B1DDD" w:rsidRPr="0082559D">
        <w:t xml:space="preserve"> benzalkonio chlorido</w:t>
      </w:r>
      <w:r w:rsidR="00BF5827" w:rsidRPr="0082559D">
        <w:t>.</w:t>
      </w:r>
    </w:p>
    <w:p w14:paraId="6FB4E57A" w14:textId="77777777" w:rsidR="00BF5827" w:rsidRPr="0082559D" w:rsidRDefault="00BF5827" w:rsidP="009B1DDD">
      <w:pPr>
        <w:numPr>
          <w:ilvl w:val="12"/>
          <w:numId w:val="0"/>
        </w:numPr>
      </w:pPr>
    </w:p>
    <w:p w14:paraId="01F9B1E1" w14:textId="554C10EA" w:rsidR="00ED2656" w:rsidRPr="0082559D" w:rsidRDefault="00ED2656" w:rsidP="00ED2656">
      <w:pPr>
        <w:numPr>
          <w:ilvl w:val="12"/>
          <w:numId w:val="0"/>
        </w:numPr>
      </w:pPr>
      <w:r w:rsidRPr="0082559D">
        <w:lastRenderedPageBreak/>
        <w:t>Minkštieji kontaktiniai lęšiai gali absorbuoti benzalkonio chloridą ir gali pasikeisti kontaktinių lęšių spalva. Prieš šio vaisto vartojimą kontaktinius lęšius reikia išimti ir vėl juos galima įdėti ne anksčiau kaip po 15</w:t>
      </w:r>
      <w:r w:rsidR="00975401" w:rsidRPr="0082559D">
        <w:t> </w:t>
      </w:r>
      <w:r w:rsidRPr="0082559D">
        <w:t>min.</w:t>
      </w:r>
    </w:p>
    <w:p w14:paraId="517F2213" w14:textId="6468CBD8" w:rsidR="00ED2656" w:rsidRPr="0082559D" w:rsidRDefault="00ED2656" w:rsidP="00ED2656">
      <w:pPr>
        <w:numPr>
          <w:ilvl w:val="12"/>
          <w:numId w:val="0"/>
        </w:numPr>
      </w:pPr>
      <w:r w:rsidRPr="0082559D">
        <w:t xml:space="preserve">Benzalkonio chloridas gali sudirginti akis, ypač jei Jums yra akių sausmė ar ragenos (akies priekinę dalį gaubiančio skaidraus sluoksnio) pažeidimų. Jeigu pavartojus šio vaisto jaučiate nenormalų pojūtį akyje, deginimą ar skausmą, pasitarkite su </w:t>
      </w:r>
      <w:r w:rsidR="00FB4ED1" w:rsidRPr="0082559D">
        <w:t xml:space="preserve">savo </w:t>
      </w:r>
      <w:r w:rsidRPr="0082559D">
        <w:t>gydytoju.</w:t>
      </w:r>
    </w:p>
    <w:p w14:paraId="7AC48BBC" w14:textId="78FF182A" w:rsidR="00ED2656" w:rsidRPr="0082559D" w:rsidRDefault="00ED2656" w:rsidP="00ED2656">
      <w:pPr>
        <w:numPr>
          <w:ilvl w:val="12"/>
          <w:numId w:val="0"/>
        </w:numPr>
      </w:pPr>
    </w:p>
    <w:p w14:paraId="6D4EEB55" w14:textId="3612D210" w:rsidR="00ED2656" w:rsidRPr="0082559D" w:rsidRDefault="00ED2656" w:rsidP="00ED2656">
      <w:pPr>
        <w:numPr>
          <w:ilvl w:val="12"/>
          <w:numId w:val="0"/>
        </w:numPr>
      </w:pPr>
      <w:r w:rsidRPr="0082559D">
        <w:rPr>
          <w:b/>
        </w:rPr>
        <w:t>Travoprost/Timolol STADA sudėtyje yra makrogolglicerolio hidroksistearato 40</w:t>
      </w:r>
    </w:p>
    <w:p w14:paraId="2CB1E32B" w14:textId="2251851A" w:rsidR="009B1DDD" w:rsidRPr="0082559D" w:rsidRDefault="008549F8" w:rsidP="009B1DDD">
      <w:pPr>
        <w:numPr>
          <w:ilvl w:val="12"/>
          <w:numId w:val="0"/>
        </w:numPr>
        <w:rPr>
          <w:color w:val="000000"/>
          <w:szCs w:val="22"/>
          <w:lang w:eastAsia="el-GR"/>
        </w:rPr>
      </w:pPr>
      <w:r w:rsidRPr="0082559D">
        <w:rPr>
          <w:lang w:eastAsia="el-GR"/>
        </w:rPr>
        <w:t>Šio vaisto sudėtyje yra makrogolglicerolio hidroksistearato 40, kuris g</w:t>
      </w:r>
      <w:r w:rsidR="009B1DDD" w:rsidRPr="0082559D">
        <w:rPr>
          <w:color w:val="000000"/>
          <w:szCs w:val="22"/>
          <w:lang w:eastAsia="el-GR"/>
        </w:rPr>
        <w:t xml:space="preserve">ali sukelti odos </w:t>
      </w:r>
      <w:r w:rsidRPr="0082559D">
        <w:rPr>
          <w:color w:val="000000"/>
          <w:szCs w:val="22"/>
          <w:lang w:eastAsia="el-GR"/>
        </w:rPr>
        <w:t>reakcijų</w:t>
      </w:r>
      <w:r w:rsidR="009B1DDD" w:rsidRPr="0082559D">
        <w:rPr>
          <w:color w:val="000000"/>
          <w:szCs w:val="22"/>
          <w:lang w:eastAsia="el-GR"/>
        </w:rPr>
        <w:t>.</w:t>
      </w:r>
    </w:p>
    <w:p w14:paraId="3F64A58A" w14:textId="77777777" w:rsidR="009B1DDD" w:rsidRPr="0082559D" w:rsidRDefault="009B1DDD" w:rsidP="009B1DDD">
      <w:pPr>
        <w:numPr>
          <w:ilvl w:val="12"/>
          <w:numId w:val="0"/>
        </w:numPr>
        <w:ind w:right="-2"/>
        <w:rPr>
          <w:noProof/>
        </w:rPr>
      </w:pPr>
    </w:p>
    <w:p w14:paraId="132F6C76" w14:textId="77777777" w:rsidR="009B1DDD" w:rsidRPr="0082559D" w:rsidRDefault="009B1DDD" w:rsidP="009B1DDD">
      <w:pPr>
        <w:numPr>
          <w:ilvl w:val="12"/>
          <w:numId w:val="0"/>
        </w:numPr>
        <w:ind w:right="-2"/>
        <w:rPr>
          <w:noProof/>
        </w:rPr>
      </w:pPr>
    </w:p>
    <w:p w14:paraId="1D60AFBB" w14:textId="77777777" w:rsidR="009B1DDD" w:rsidRPr="0082559D" w:rsidRDefault="009B1DDD" w:rsidP="009B1DDD">
      <w:pPr>
        <w:numPr>
          <w:ilvl w:val="12"/>
          <w:numId w:val="0"/>
        </w:numPr>
        <w:ind w:left="567" w:hanging="567"/>
        <w:outlineLvl w:val="0"/>
        <w:rPr>
          <w:b/>
          <w:caps/>
          <w:noProof/>
        </w:rPr>
      </w:pPr>
      <w:r w:rsidRPr="0082559D">
        <w:rPr>
          <w:b/>
          <w:noProof/>
        </w:rPr>
        <w:t>3.</w:t>
      </w:r>
      <w:r w:rsidRPr="0082559D">
        <w:rPr>
          <w:b/>
          <w:noProof/>
        </w:rPr>
        <w:tab/>
      </w:r>
      <w:r w:rsidRPr="0082559D">
        <w:rPr>
          <w:b/>
        </w:rPr>
        <w:t xml:space="preserve">Kaip vartoti </w:t>
      </w:r>
      <w:r w:rsidRPr="0082559D">
        <w:rPr>
          <w:b/>
          <w:noProof/>
        </w:rPr>
        <w:t>Travoprost/Timolol STADA</w:t>
      </w:r>
    </w:p>
    <w:p w14:paraId="214249A4" w14:textId="77777777" w:rsidR="009B1DDD" w:rsidRPr="0082559D" w:rsidRDefault="009B1DDD" w:rsidP="009B1DDD">
      <w:pPr>
        <w:ind w:left="567" w:hanging="567"/>
        <w:rPr>
          <w:noProof/>
        </w:rPr>
      </w:pPr>
    </w:p>
    <w:p w14:paraId="070FCE9B" w14:textId="77777777" w:rsidR="009B1DDD" w:rsidRPr="0082559D" w:rsidRDefault="009B1DDD" w:rsidP="009B1DDD">
      <w:pPr>
        <w:rPr>
          <w:noProof/>
        </w:rPr>
      </w:pPr>
      <w:r w:rsidRPr="0082559D">
        <w:rPr>
          <w:noProof/>
        </w:rPr>
        <w:t>Visada vartokite šį vaistą tiksliai, kaip nurodė gydytojas. Jeigu abejojate, kreipkitės į gydytoją arba vaistininką.</w:t>
      </w:r>
    </w:p>
    <w:p w14:paraId="0475C25D" w14:textId="77777777" w:rsidR="009B1DDD" w:rsidRPr="0082559D" w:rsidRDefault="009B1DDD" w:rsidP="009B1DDD">
      <w:pPr>
        <w:rPr>
          <w:noProof/>
        </w:rPr>
      </w:pPr>
    </w:p>
    <w:p w14:paraId="34AE2A26" w14:textId="77777777" w:rsidR="009B1DDD" w:rsidRPr="0082559D" w:rsidRDefault="009B1DDD" w:rsidP="009B1DDD">
      <w:pPr>
        <w:rPr>
          <w:b/>
          <w:noProof/>
        </w:rPr>
      </w:pPr>
      <w:r w:rsidRPr="0082559D">
        <w:rPr>
          <w:b/>
          <w:noProof/>
        </w:rPr>
        <w:t>Rekomenduojama dozė yra</w:t>
      </w:r>
    </w:p>
    <w:p w14:paraId="1893CEC5" w14:textId="77777777" w:rsidR="009B1DDD" w:rsidRPr="0082559D" w:rsidRDefault="009B1DDD" w:rsidP="009B1DDD">
      <w:pPr>
        <w:ind w:left="567" w:hanging="567"/>
        <w:rPr>
          <w:noProof/>
        </w:rPr>
      </w:pPr>
    </w:p>
    <w:p w14:paraId="797022AC" w14:textId="77777777" w:rsidR="009B1DDD" w:rsidRPr="0082559D" w:rsidRDefault="009B1DDD" w:rsidP="009B1DDD">
      <w:pPr>
        <w:tabs>
          <w:tab w:val="left" w:pos="567"/>
        </w:tabs>
        <w:rPr>
          <w:color w:val="000000"/>
          <w:szCs w:val="22"/>
          <w:lang w:eastAsia="el-GR"/>
        </w:rPr>
      </w:pPr>
      <w:r w:rsidRPr="0082559D">
        <w:rPr>
          <w:color w:val="000000"/>
          <w:szCs w:val="22"/>
          <w:lang w:eastAsia="el-GR"/>
        </w:rPr>
        <w:t>Vienas lašas į gydomą akį arba akis, vieną kartą per parą - ryte arba vakare. Kiekvieną dieną lašinkite tuo pačiu laiku. Travoprost/Timolol STADA lašinkite į abi akis tik tuo atveju, jei taip daryti nurodė gydytojas. Travoprost/Timolol STADA vartokite tiek laiko, kiek nurodė gydytojas.</w:t>
      </w:r>
    </w:p>
    <w:p w14:paraId="5DEF08C8" w14:textId="77777777" w:rsidR="009B1DDD" w:rsidRPr="0082559D" w:rsidRDefault="009B1DDD" w:rsidP="009B1DDD">
      <w:pPr>
        <w:tabs>
          <w:tab w:val="left" w:pos="567"/>
        </w:tabs>
        <w:rPr>
          <w:color w:val="000000"/>
          <w:szCs w:val="22"/>
          <w:lang w:eastAsia="el-GR"/>
        </w:rPr>
      </w:pPr>
      <w:r w:rsidRPr="0082559D">
        <w:rPr>
          <w:color w:val="000000"/>
          <w:szCs w:val="22"/>
          <w:lang w:eastAsia="el-GR"/>
        </w:rPr>
        <w:t xml:space="preserve"> </w:t>
      </w:r>
    </w:p>
    <w:p w14:paraId="3630DADD" w14:textId="77777777" w:rsidR="009B1DDD" w:rsidRPr="0082559D" w:rsidRDefault="009B1DDD" w:rsidP="009B1DDD">
      <w:pPr>
        <w:tabs>
          <w:tab w:val="left" w:pos="567"/>
        </w:tabs>
        <w:rPr>
          <w:color w:val="000000"/>
          <w:szCs w:val="22"/>
          <w:lang w:eastAsia="el-GR"/>
        </w:rPr>
      </w:pPr>
      <w:r w:rsidRPr="0082559D">
        <w:rPr>
          <w:color w:val="000000"/>
          <w:szCs w:val="22"/>
          <w:lang w:eastAsia="el-GR"/>
        </w:rPr>
        <w:t>Travoprost/Timolol STADA galima lašinti tik į akis.</w:t>
      </w:r>
    </w:p>
    <w:p w14:paraId="0B4933F1" w14:textId="77777777" w:rsidR="009B1DDD" w:rsidRPr="0082559D" w:rsidRDefault="009B1DDD" w:rsidP="009B1DDD">
      <w:pPr>
        <w:tabs>
          <w:tab w:val="left" w:pos="567"/>
        </w:tabs>
        <w:rPr>
          <w:b/>
          <w:color w:val="000000"/>
          <w:szCs w:val="22"/>
          <w:lang w:eastAsia="el-GR"/>
        </w:rPr>
      </w:pPr>
    </w:p>
    <w:p w14:paraId="125A6E5C" w14:textId="77777777" w:rsidR="009B1DDD" w:rsidRPr="0082559D" w:rsidRDefault="009B1DDD" w:rsidP="009B1DDD">
      <w:pPr>
        <w:tabs>
          <w:tab w:val="left" w:pos="567"/>
        </w:tabs>
        <w:rPr>
          <w:color w:val="000000"/>
          <w:szCs w:val="22"/>
          <w:u w:val="single"/>
          <w:lang w:eastAsia="el-GR"/>
        </w:rPr>
      </w:pPr>
      <w:r w:rsidRPr="0082559D">
        <w:rPr>
          <w:color w:val="000000"/>
          <w:szCs w:val="22"/>
          <w:u w:val="single"/>
          <w:lang w:eastAsia="el-GR"/>
        </w:rPr>
        <w:t>Vartojimo instrukcija</w:t>
      </w:r>
    </w:p>
    <w:p w14:paraId="32486FAD" w14:textId="77777777" w:rsidR="009B1DDD" w:rsidRPr="0082559D" w:rsidRDefault="009B1DDD" w:rsidP="009B1DDD">
      <w:pPr>
        <w:rPr>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6987"/>
      </w:tblGrid>
      <w:tr w:rsidR="009B1DDD" w:rsidRPr="0082559D" w14:paraId="4CBBDA44" w14:textId="77777777" w:rsidTr="009B1DDD">
        <w:trPr>
          <w:trHeight w:val="2023"/>
        </w:trPr>
        <w:tc>
          <w:tcPr>
            <w:tcW w:w="1869" w:type="dxa"/>
            <w:tcBorders>
              <w:top w:val="single" w:sz="4" w:space="0" w:color="auto"/>
              <w:left w:val="single" w:sz="4" w:space="0" w:color="auto"/>
              <w:bottom w:val="single" w:sz="4" w:space="0" w:color="auto"/>
              <w:right w:val="single" w:sz="4" w:space="0" w:color="auto"/>
            </w:tcBorders>
          </w:tcPr>
          <w:p w14:paraId="1FF118CA" w14:textId="77777777" w:rsidR="009B1DDD" w:rsidRPr="0082559D" w:rsidRDefault="009B1DDD">
            <w:pPr>
              <w:numPr>
                <w:ilvl w:val="12"/>
                <w:numId w:val="0"/>
              </w:numPr>
              <w:tabs>
                <w:tab w:val="left" w:pos="426"/>
              </w:tabs>
              <w:spacing w:line="256" w:lineRule="auto"/>
              <w:ind w:right="-29"/>
              <w:rPr>
                <w:b/>
                <w:noProof/>
              </w:rPr>
            </w:pPr>
          </w:p>
          <w:p w14:paraId="7F50C828" w14:textId="61DD39C8" w:rsidR="009B1DDD" w:rsidRPr="0082559D" w:rsidRDefault="009B1DDD">
            <w:pPr>
              <w:numPr>
                <w:ilvl w:val="12"/>
                <w:numId w:val="0"/>
              </w:numPr>
              <w:tabs>
                <w:tab w:val="left" w:pos="426"/>
              </w:tabs>
              <w:spacing w:line="256" w:lineRule="auto"/>
              <w:ind w:right="-29"/>
              <w:rPr>
                <w:b/>
                <w:noProof/>
              </w:rPr>
            </w:pPr>
            <w:r w:rsidRPr="0082559D">
              <w:rPr>
                <w:b/>
                <w:noProof/>
                <w:lang w:eastAsia="lt-LT"/>
              </w:rPr>
              <w:drawing>
                <wp:inline distT="0" distB="0" distL="0" distR="0" wp14:anchorId="41CCE7CC" wp14:editId="2A5A362E">
                  <wp:extent cx="990600" cy="990600"/>
                  <wp:effectExtent l="0" t="0" r="0" b="0"/>
                  <wp:docPr id="4" name="Paveikslėlis 4" descr="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14:paraId="591BB15F" w14:textId="77777777" w:rsidR="009B1DDD" w:rsidRPr="0082559D" w:rsidRDefault="009B1DDD">
            <w:pPr>
              <w:numPr>
                <w:ilvl w:val="12"/>
                <w:numId w:val="0"/>
              </w:numPr>
              <w:tabs>
                <w:tab w:val="left" w:pos="426"/>
              </w:tabs>
              <w:spacing w:line="256" w:lineRule="auto"/>
              <w:ind w:right="-29"/>
              <w:rPr>
                <w:b/>
                <w:noProof/>
              </w:rPr>
            </w:pPr>
            <w:r w:rsidRPr="0082559D">
              <w:rPr>
                <w:b/>
                <w:noProof/>
              </w:rPr>
              <w:t>1</w:t>
            </w:r>
          </w:p>
        </w:tc>
        <w:tc>
          <w:tcPr>
            <w:tcW w:w="6987" w:type="dxa"/>
            <w:tcBorders>
              <w:top w:val="single" w:sz="4" w:space="0" w:color="auto"/>
              <w:left w:val="single" w:sz="4" w:space="0" w:color="auto"/>
              <w:bottom w:val="single" w:sz="4" w:space="0" w:color="auto"/>
              <w:right w:val="single" w:sz="4" w:space="0" w:color="auto"/>
            </w:tcBorders>
          </w:tcPr>
          <w:p w14:paraId="167079AF" w14:textId="77777777" w:rsidR="009B1DDD" w:rsidRPr="0082559D" w:rsidRDefault="009B1DDD">
            <w:pPr>
              <w:tabs>
                <w:tab w:val="left" w:pos="567"/>
              </w:tabs>
              <w:autoSpaceDE w:val="0"/>
              <w:autoSpaceDN w:val="0"/>
              <w:adjustRightInd w:val="0"/>
              <w:spacing w:line="256" w:lineRule="auto"/>
            </w:pPr>
          </w:p>
          <w:p w14:paraId="73F8DED3" w14:textId="6D74C57C" w:rsidR="009B1DDD" w:rsidRPr="0082559D" w:rsidRDefault="009B1DDD">
            <w:pPr>
              <w:numPr>
                <w:ilvl w:val="0"/>
                <w:numId w:val="6"/>
              </w:numPr>
              <w:tabs>
                <w:tab w:val="num" w:pos="252"/>
              </w:tabs>
              <w:spacing w:line="256" w:lineRule="auto"/>
              <w:ind w:left="252" w:hanging="252"/>
            </w:pPr>
            <w:r w:rsidRPr="0082559D">
              <w:t xml:space="preserve">Prieš pradėdami pirmą kartą naudoti buteliuką, atidarykite išorinį paketėlį </w:t>
            </w:r>
            <w:r w:rsidRPr="0082559D">
              <w:rPr>
                <w:b/>
              </w:rPr>
              <w:t>(1</w:t>
            </w:r>
            <w:r w:rsidR="00993C40" w:rsidRPr="0082559D">
              <w:rPr>
                <w:color w:val="000000"/>
                <w:szCs w:val="22"/>
                <w:lang w:eastAsia="el-GR"/>
              </w:rPr>
              <w:t> </w:t>
            </w:r>
            <w:r w:rsidRPr="0082559D">
              <w:rPr>
                <w:b/>
              </w:rPr>
              <w:t>pav.).</w:t>
            </w:r>
            <w:r w:rsidRPr="0082559D">
              <w:t xml:space="preserve"> Išimkite iš jo buteliuką ir ant etiketės, tam skirtoje vietoje užsirašykite atidarymo datą.</w:t>
            </w:r>
          </w:p>
          <w:p w14:paraId="2D8943F5" w14:textId="77777777" w:rsidR="009B1DDD" w:rsidRPr="0082559D" w:rsidRDefault="009B1DDD">
            <w:pPr>
              <w:numPr>
                <w:ilvl w:val="0"/>
                <w:numId w:val="6"/>
              </w:numPr>
              <w:tabs>
                <w:tab w:val="num" w:pos="252"/>
                <w:tab w:val="left" w:pos="567"/>
              </w:tabs>
              <w:autoSpaceDE w:val="0"/>
              <w:autoSpaceDN w:val="0"/>
              <w:adjustRightInd w:val="0"/>
              <w:spacing w:line="256" w:lineRule="auto"/>
              <w:ind w:left="252" w:hanging="252"/>
            </w:pPr>
            <w:r w:rsidRPr="0082559D">
              <w:t>Paimkite vaistinio preparato buteliuką ir veidrodį.</w:t>
            </w:r>
          </w:p>
          <w:p w14:paraId="0600D8DC" w14:textId="77777777" w:rsidR="009B1DDD" w:rsidRPr="0082559D" w:rsidRDefault="009B1DDD">
            <w:pPr>
              <w:numPr>
                <w:ilvl w:val="0"/>
                <w:numId w:val="6"/>
              </w:numPr>
              <w:tabs>
                <w:tab w:val="num" w:pos="252"/>
                <w:tab w:val="left" w:pos="567"/>
              </w:tabs>
              <w:autoSpaceDE w:val="0"/>
              <w:autoSpaceDN w:val="0"/>
              <w:adjustRightInd w:val="0"/>
              <w:spacing w:line="256" w:lineRule="auto"/>
              <w:ind w:left="252" w:hanging="252"/>
            </w:pPr>
            <w:r w:rsidRPr="0082559D">
              <w:t>Nusiplaukite rankas.</w:t>
            </w:r>
          </w:p>
          <w:p w14:paraId="698C3501" w14:textId="77777777" w:rsidR="009B1DDD" w:rsidRPr="0082559D" w:rsidRDefault="009B1DDD">
            <w:pPr>
              <w:numPr>
                <w:ilvl w:val="0"/>
                <w:numId w:val="6"/>
              </w:numPr>
              <w:tabs>
                <w:tab w:val="num" w:pos="252"/>
                <w:tab w:val="left" w:pos="567"/>
              </w:tabs>
              <w:autoSpaceDE w:val="0"/>
              <w:autoSpaceDN w:val="0"/>
              <w:adjustRightInd w:val="0"/>
              <w:spacing w:line="256" w:lineRule="auto"/>
              <w:ind w:left="252" w:hanging="252"/>
            </w:pPr>
            <w:r w:rsidRPr="0082559D">
              <w:t>Atsukite dangtelį.</w:t>
            </w:r>
          </w:p>
          <w:p w14:paraId="42DA5356" w14:textId="77777777" w:rsidR="009B1DDD" w:rsidRPr="0082559D" w:rsidRDefault="009B1DDD">
            <w:pPr>
              <w:tabs>
                <w:tab w:val="left" w:pos="180"/>
              </w:tabs>
              <w:spacing w:line="256" w:lineRule="auto"/>
              <w:ind w:left="252" w:right="-29"/>
            </w:pPr>
          </w:p>
        </w:tc>
      </w:tr>
      <w:tr w:rsidR="009B1DDD" w:rsidRPr="0082559D" w14:paraId="1E0B2D7D" w14:textId="77777777" w:rsidTr="009B1DDD">
        <w:trPr>
          <w:trHeight w:val="2056"/>
        </w:trPr>
        <w:tc>
          <w:tcPr>
            <w:tcW w:w="1869" w:type="dxa"/>
            <w:tcBorders>
              <w:top w:val="single" w:sz="4" w:space="0" w:color="auto"/>
              <w:left w:val="single" w:sz="4" w:space="0" w:color="auto"/>
              <w:bottom w:val="single" w:sz="4" w:space="0" w:color="auto"/>
              <w:right w:val="single" w:sz="4" w:space="0" w:color="auto"/>
            </w:tcBorders>
          </w:tcPr>
          <w:p w14:paraId="5DB13C3E" w14:textId="77777777" w:rsidR="009B1DDD" w:rsidRPr="0082559D" w:rsidRDefault="009B1DDD">
            <w:pPr>
              <w:numPr>
                <w:ilvl w:val="12"/>
                <w:numId w:val="0"/>
              </w:numPr>
              <w:tabs>
                <w:tab w:val="left" w:pos="426"/>
              </w:tabs>
              <w:spacing w:line="256" w:lineRule="auto"/>
              <w:ind w:right="-29"/>
              <w:rPr>
                <w:b/>
                <w:noProof/>
              </w:rPr>
            </w:pPr>
          </w:p>
          <w:p w14:paraId="7360F2AF" w14:textId="3AC2EACD" w:rsidR="009B1DDD" w:rsidRPr="0082559D" w:rsidRDefault="009B1DDD">
            <w:pPr>
              <w:numPr>
                <w:ilvl w:val="12"/>
                <w:numId w:val="0"/>
              </w:numPr>
              <w:tabs>
                <w:tab w:val="left" w:pos="426"/>
              </w:tabs>
              <w:spacing w:line="256" w:lineRule="auto"/>
              <w:ind w:right="-29"/>
              <w:rPr>
                <w:b/>
                <w:noProof/>
              </w:rPr>
            </w:pPr>
            <w:r w:rsidRPr="0082559D">
              <w:rPr>
                <w:b/>
                <w:noProof/>
                <w:lang w:eastAsia="lt-LT"/>
              </w:rPr>
              <w:drawing>
                <wp:inline distT="0" distB="0" distL="0" distR="0" wp14:anchorId="6CE563C2" wp14:editId="0A38A948">
                  <wp:extent cx="990600" cy="990600"/>
                  <wp:effectExtent l="0" t="0" r="0" b="0"/>
                  <wp:docPr id="3" name="Paveikslėlis 3" descr="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14:paraId="694B0D72" w14:textId="77777777" w:rsidR="009B1DDD" w:rsidRPr="0082559D" w:rsidRDefault="009B1DDD">
            <w:pPr>
              <w:numPr>
                <w:ilvl w:val="12"/>
                <w:numId w:val="0"/>
              </w:numPr>
              <w:tabs>
                <w:tab w:val="left" w:pos="426"/>
              </w:tabs>
              <w:spacing w:line="256" w:lineRule="auto"/>
              <w:ind w:right="-29"/>
              <w:rPr>
                <w:b/>
                <w:noProof/>
              </w:rPr>
            </w:pPr>
            <w:r w:rsidRPr="0082559D">
              <w:rPr>
                <w:b/>
                <w:noProof/>
              </w:rPr>
              <w:t>2</w:t>
            </w:r>
          </w:p>
        </w:tc>
        <w:tc>
          <w:tcPr>
            <w:tcW w:w="6987" w:type="dxa"/>
            <w:tcBorders>
              <w:top w:val="single" w:sz="4" w:space="0" w:color="auto"/>
              <w:left w:val="single" w:sz="4" w:space="0" w:color="auto"/>
              <w:bottom w:val="single" w:sz="4" w:space="0" w:color="auto"/>
              <w:right w:val="single" w:sz="4" w:space="0" w:color="auto"/>
            </w:tcBorders>
          </w:tcPr>
          <w:p w14:paraId="7F4FC193" w14:textId="77777777" w:rsidR="009B1DDD" w:rsidRPr="0082559D" w:rsidRDefault="009B1DDD">
            <w:pPr>
              <w:tabs>
                <w:tab w:val="left" w:pos="567"/>
              </w:tabs>
              <w:autoSpaceDE w:val="0"/>
              <w:autoSpaceDN w:val="0"/>
              <w:adjustRightInd w:val="0"/>
              <w:spacing w:line="256" w:lineRule="auto"/>
            </w:pPr>
          </w:p>
          <w:p w14:paraId="31C22B93" w14:textId="77777777" w:rsidR="009B1DDD" w:rsidRPr="0082559D" w:rsidRDefault="009B1DDD">
            <w:pPr>
              <w:numPr>
                <w:ilvl w:val="0"/>
                <w:numId w:val="6"/>
              </w:numPr>
              <w:tabs>
                <w:tab w:val="num" w:pos="252"/>
              </w:tabs>
              <w:spacing w:line="256" w:lineRule="auto"/>
              <w:ind w:left="252" w:hanging="252"/>
            </w:pPr>
            <w:r w:rsidRPr="0082559D">
              <w:t>Laikykite žemyn nukreiptą buteliuką tarp nykščio ir kitų pirštų.</w:t>
            </w:r>
          </w:p>
          <w:p w14:paraId="010E73F5" w14:textId="46A00A60" w:rsidR="009B1DDD" w:rsidRPr="0082559D" w:rsidRDefault="009B1DDD">
            <w:pPr>
              <w:numPr>
                <w:ilvl w:val="0"/>
                <w:numId w:val="6"/>
              </w:numPr>
              <w:tabs>
                <w:tab w:val="num" w:pos="252"/>
              </w:tabs>
              <w:spacing w:line="256" w:lineRule="auto"/>
              <w:ind w:left="252" w:hanging="252"/>
            </w:pPr>
            <w:r w:rsidRPr="0082559D">
              <w:t>Atverskite galvą. Švariu pirštu atitraukite voką taip, kad tarp jo ir akies susidarytų „griovelis“. Į jį pateks lašas (</w:t>
            </w:r>
            <w:r w:rsidRPr="0082559D">
              <w:rPr>
                <w:b/>
              </w:rPr>
              <w:t>2</w:t>
            </w:r>
            <w:r w:rsidR="00993C40" w:rsidRPr="0082559D">
              <w:rPr>
                <w:color w:val="000000"/>
                <w:szCs w:val="22"/>
                <w:lang w:eastAsia="el-GR"/>
              </w:rPr>
              <w:t> </w:t>
            </w:r>
            <w:r w:rsidRPr="0082559D">
              <w:rPr>
                <w:b/>
              </w:rPr>
              <w:t>pav.)</w:t>
            </w:r>
            <w:r w:rsidRPr="001A1223">
              <w:t>.</w:t>
            </w:r>
          </w:p>
          <w:p w14:paraId="22833168" w14:textId="77777777" w:rsidR="009B1DDD" w:rsidRPr="0082559D" w:rsidRDefault="009B1DDD">
            <w:pPr>
              <w:numPr>
                <w:ilvl w:val="0"/>
                <w:numId w:val="6"/>
              </w:numPr>
              <w:tabs>
                <w:tab w:val="num" w:pos="252"/>
              </w:tabs>
              <w:spacing w:line="256" w:lineRule="auto"/>
              <w:ind w:left="252" w:hanging="252"/>
            </w:pPr>
            <w:r w:rsidRPr="0082559D">
              <w:t xml:space="preserve">Priartinkite buteliuko viršūnėlę prie akies. Jei reikia naudokitės veidrodžiu. </w:t>
            </w:r>
          </w:p>
        </w:tc>
      </w:tr>
      <w:tr w:rsidR="009B1DDD" w:rsidRPr="0082559D" w14:paraId="21A56CA1" w14:textId="77777777" w:rsidTr="009B1DDD">
        <w:tc>
          <w:tcPr>
            <w:tcW w:w="1869" w:type="dxa"/>
            <w:tcBorders>
              <w:top w:val="single" w:sz="4" w:space="0" w:color="auto"/>
              <w:left w:val="single" w:sz="4" w:space="0" w:color="auto"/>
              <w:bottom w:val="single" w:sz="4" w:space="0" w:color="auto"/>
              <w:right w:val="single" w:sz="4" w:space="0" w:color="auto"/>
            </w:tcBorders>
          </w:tcPr>
          <w:p w14:paraId="2DDCD70F" w14:textId="77777777" w:rsidR="009B1DDD" w:rsidRPr="0082559D" w:rsidRDefault="009B1DDD">
            <w:pPr>
              <w:tabs>
                <w:tab w:val="left" w:pos="426"/>
              </w:tabs>
              <w:spacing w:line="256" w:lineRule="auto"/>
              <w:ind w:right="-29"/>
              <w:rPr>
                <w:b/>
                <w:noProof/>
              </w:rPr>
            </w:pPr>
          </w:p>
          <w:p w14:paraId="0C3336F4" w14:textId="44AF11F3" w:rsidR="009B1DDD" w:rsidRPr="0082559D" w:rsidRDefault="009B1DDD">
            <w:pPr>
              <w:numPr>
                <w:ilvl w:val="12"/>
                <w:numId w:val="0"/>
              </w:numPr>
              <w:tabs>
                <w:tab w:val="left" w:pos="426"/>
              </w:tabs>
              <w:spacing w:line="256" w:lineRule="auto"/>
              <w:ind w:right="-29"/>
              <w:rPr>
                <w:b/>
                <w:noProof/>
              </w:rPr>
            </w:pPr>
            <w:r w:rsidRPr="0082559D">
              <w:rPr>
                <w:b/>
                <w:noProof/>
                <w:lang w:eastAsia="lt-LT"/>
              </w:rPr>
              <w:drawing>
                <wp:inline distT="0" distB="0" distL="0" distR="0" wp14:anchorId="373103D6" wp14:editId="64C3C024">
                  <wp:extent cx="990600" cy="990600"/>
                  <wp:effectExtent l="0" t="0" r="0" b="0"/>
                  <wp:docPr id="2" name="Paveikslėlis 2" descr="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90600" cy="990600"/>
                          </a:xfrm>
                          <a:prstGeom prst="rect">
                            <a:avLst/>
                          </a:prstGeom>
                          <a:noFill/>
                          <a:ln>
                            <a:noFill/>
                          </a:ln>
                        </pic:spPr>
                      </pic:pic>
                    </a:graphicData>
                  </a:graphic>
                </wp:inline>
              </w:drawing>
            </w:r>
          </w:p>
          <w:p w14:paraId="23CFD7F7" w14:textId="77777777" w:rsidR="009B1DDD" w:rsidRPr="0082559D" w:rsidRDefault="009B1DDD">
            <w:pPr>
              <w:numPr>
                <w:ilvl w:val="12"/>
                <w:numId w:val="0"/>
              </w:numPr>
              <w:tabs>
                <w:tab w:val="left" w:pos="426"/>
              </w:tabs>
              <w:spacing w:line="256" w:lineRule="auto"/>
              <w:ind w:right="-29"/>
              <w:rPr>
                <w:b/>
                <w:noProof/>
              </w:rPr>
            </w:pPr>
            <w:r w:rsidRPr="0082559D">
              <w:rPr>
                <w:b/>
                <w:noProof/>
              </w:rPr>
              <w:t>3</w:t>
            </w:r>
          </w:p>
        </w:tc>
        <w:tc>
          <w:tcPr>
            <w:tcW w:w="6987" w:type="dxa"/>
            <w:tcBorders>
              <w:top w:val="single" w:sz="4" w:space="0" w:color="auto"/>
              <w:left w:val="single" w:sz="4" w:space="0" w:color="auto"/>
              <w:bottom w:val="single" w:sz="4" w:space="0" w:color="auto"/>
              <w:right w:val="single" w:sz="4" w:space="0" w:color="auto"/>
            </w:tcBorders>
          </w:tcPr>
          <w:p w14:paraId="779CEC17" w14:textId="77777777" w:rsidR="009B1DDD" w:rsidRPr="0082559D" w:rsidRDefault="009B1DDD">
            <w:pPr>
              <w:autoSpaceDE w:val="0"/>
              <w:autoSpaceDN w:val="0"/>
              <w:adjustRightInd w:val="0"/>
              <w:spacing w:line="256" w:lineRule="auto"/>
              <w:rPr>
                <w:b/>
                <w:bCs/>
              </w:rPr>
            </w:pPr>
          </w:p>
          <w:p w14:paraId="5A1A303E" w14:textId="77777777" w:rsidR="009B1DDD" w:rsidRPr="0082559D" w:rsidRDefault="009B1DDD">
            <w:pPr>
              <w:numPr>
                <w:ilvl w:val="0"/>
                <w:numId w:val="6"/>
              </w:numPr>
              <w:tabs>
                <w:tab w:val="num" w:pos="252"/>
              </w:tabs>
              <w:spacing w:line="256" w:lineRule="auto"/>
              <w:ind w:left="252" w:hanging="252"/>
            </w:pPr>
            <w:r w:rsidRPr="0082559D">
              <w:rPr>
                <w:b/>
              </w:rPr>
              <w:t>Nelieskite lašintuvu akies, vokų, aplink esančių ar kitų paviršių</w:t>
            </w:r>
            <w:r w:rsidRPr="0082559D">
              <w:t>. Nuo jų į lašus gali patekti infekcija.</w:t>
            </w:r>
          </w:p>
          <w:p w14:paraId="39B9A2C0" w14:textId="77777777" w:rsidR="009B1DDD" w:rsidRPr="0082559D" w:rsidRDefault="009B1DDD">
            <w:pPr>
              <w:numPr>
                <w:ilvl w:val="0"/>
                <w:numId w:val="6"/>
              </w:numPr>
              <w:tabs>
                <w:tab w:val="num" w:pos="252"/>
              </w:tabs>
              <w:spacing w:line="256" w:lineRule="auto"/>
              <w:ind w:left="252" w:hanging="252"/>
              <w:rPr>
                <w:b/>
                <w:noProof/>
              </w:rPr>
            </w:pPr>
            <w:r w:rsidRPr="0082559D">
              <w:t xml:space="preserve">Švelniai spausdami buteliuką išlašinkite vieną vaistinio preparato lašą </w:t>
            </w:r>
            <w:r w:rsidRPr="0082559D">
              <w:rPr>
                <w:b/>
              </w:rPr>
              <w:t>(3 pav.)</w:t>
            </w:r>
            <w:r w:rsidRPr="0082559D">
              <w:t>.</w:t>
            </w:r>
          </w:p>
        </w:tc>
      </w:tr>
      <w:tr w:rsidR="009B1DDD" w:rsidRPr="0082559D" w14:paraId="60E71873" w14:textId="77777777" w:rsidTr="009B1DDD">
        <w:tc>
          <w:tcPr>
            <w:tcW w:w="1869" w:type="dxa"/>
            <w:tcBorders>
              <w:top w:val="single" w:sz="4" w:space="0" w:color="auto"/>
              <w:left w:val="single" w:sz="4" w:space="0" w:color="auto"/>
              <w:bottom w:val="single" w:sz="4" w:space="0" w:color="auto"/>
              <w:right w:val="single" w:sz="4" w:space="0" w:color="auto"/>
            </w:tcBorders>
          </w:tcPr>
          <w:p w14:paraId="62451DE6" w14:textId="77777777" w:rsidR="009B1DDD" w:rsidRPr="0082559D" w:rsidRDefault="009B1DDD">
            <w:pPr>
              <w:tabs>
                <w:tab w:val="left" w:pos="426"/>
              </w:tabs>
              <w:spacing w:line="256" w:lineRule="auto"/>
              <w:ind w:right="-29"/>
              <w:rPr>
                <w:b/>
                <w:noProof/>
              </w:rPr>
            </w:pPr>
          </w:p>
          <w:p w14:paraId="1098F05A" w14:textId="437FC836" w:rsidR="009B1DDD" w:rsidRPr="0082559D" w:rsidRDefault="009B1DDD">
            <w:pPr>
              <w:numPr>
                <w:ilvl w:val="12"/>
                <w:numId w:val="0"/>
              </w:numPr>
              <w:tabs>
                <w:tab w:val="left" w:pos="426"/>
              </w:tabs>
              <w:spacing w:line="256" w:lineRule="auto"/>
              <w:ind w:right="-29"/>
              <w:rPr>
                <w:b/>
                <w:noProof/>
              </w:rPr>
            </w:pPr>
            <w:r w:rsidRPr="0082559D">
              <w:rPr>
                <w:b/>
                <w:noProof/>
                <w:lang w:eastAsia="lt-LT"/>
              </w:rPr>
              <w:lastRenderedPageBreak/>
              <w:drawing>
                <wp:inline distT="0" distB="0" distL="0" distR="0" wp14:anchorId="6E6CF40B" wp14:editId="1C4FFBE9">
                  <wp:extent cx="971550" cy="971550"/>
                  <wp:effectExtent l="0" t="0" r="0" b="0"/>
                  <wp:docPr id="1" name="Paveikslėlis 1" descr="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56496078" w14:textId="77777777" w:rsidR="009B1DDD" w:rsidRPr="0082559D" w:rsidRDefault="009B1DDD">
            <w:pPr>
              <w:numPr>
                <w:ilvl w:val="12"/>
                <w:numId w:val="0"/>
              </w:numPr>
              <w:tabs>
                <w:tab w:val="left" w:pos="426"/>
              </w:tabs>
              <w:spacing w:line="256" w:lineRule="auto"/>
              <w:ind w:right="-29"/>
              <w:rPr>
                <w:b/>
                <w:noProof/>
              </w:rPr>
            </w:pPr>
            <w:r w:rsidRPr="0082559D">
              <w:rPr>
                <w:b/>
                <w:noProof/>
              </w:rPr>
              <w:t>4</w:t>
            </w:r>
          </w:p>
        </w:tc>
        <w:tc>
          <w:tcPr>
            <w:tcW w:w="6987" w:type="dxa"/>
            <w:tcBorders>
              <w:top w:val="single" w:sz="4" w:space="0" w:color="auto"/>
              <w:left w:val="single" w:sz="4" w:space="0" w:color="auto"/>
              <w:bottom w:val="single" w:sz="4" w:space="0" w:color="auto"/>
              <w:right w:val="single" w:sz="4" w:space="0" w:color="auto"/>
            </w:tcBorders>
          </w:tcPr>
          <w:p w14:paraId="5806C923" w14:textId="77777777" w:rsidR="009B1DDD" w:rsidRPr="0082559D" w:rsidRDefault="009B1DDD" w:rsidP="00310BE3">
            <w:pPr>
              <w:spacing w:line="256" w:lineRule="auto"/>
              <w:ind w:left="252"/>
            </w:pPr>
          </w:p>
          <w:p w14:paraId="175F32FC" w14:textId="04BAE1A4" w:rsidR="009B1DDD" w:rsidRPr="0082559D" w:rsidRDefault="009B1DDD">
            <w:pPr>
              <w:numPr>
                <w:ilvl w:val="0"/>
                <w:numId w:val="6"/>
              </w:numPr>
              <w:tabs>
                <w:tab w:val="num" w:pos="252"/>
              </w:tabs>
              <w:spacing w:line="256" w:lineRule="auto"/>
              <w:ind w:left="252" w:hanging="252"/>
            </w:pPr>
            <w:r w:rsidRPr="0082559D">
              <w:t>Sulašinę vaistinį preparatą pirštu užspauskite akies kampą prie nosies ir dvi minutes palaikykite (4</w:t>
            </w:r>
            <w:r w:rsidR="00993C40" w:rsidRPr="0082559D">
              <w:rPr>
                <w:color w:val="000000"/>
                <w:szCs w:val="22"/>
                <w:lang w:eastAsia="el-GR"/>
              </w:rPr>
              <w:t> </w:t>
            </w:r>
            <w:r w:rsidRPr="0082559D">
              <w:t>pav.). Tai padeda išvengti vaistinio preparato patekimo į kitus organizmo audinius.</w:t>
            </w:r>
          </w:p>
          <w:p w14:paraId="3A33BD45" w14:textId="77777777" w:rsidR="009B1DDD" w:rsidRPr="0082559D" w:rsidRDefault="009B1DDD">
            <w:pPr>
              <w:numPr>
                <w:ilvl w:val="0"/>
                <w:numId w:val="6"/>
              </w:numPr>
              <w:tabs>
                <w:tab w:val="num" w:pos="252"/>
              </w:tabs>
              <w:spacing w:line="256" w:lineRule="auto"/>
              <w:ind w:left="252" w:hanging="252"/>
            </w:pPr>
            <w:r w:rsidRPr="0082559D">
              <w:t>Jei turite lašinti į abi akis, tokiu pačiu būdu įsilašinkite jo į kitą akį.</w:t>
            </w:r>
          </w:p>
          <w:p w14:paraId="6DF0E418" w14:textId="77777777" w:rsidR="009B1DDD" w:rsidRPr="0082559D" w:rsidRDefault="009B1DDD">
            <w:pPr>
              <w:numPr>
                <w:ilvl w:val="0"/>
                <w:numId w:val="6"/>
              </w:numPr>
              <w:tabs>
                <w:tab w:val="num" w:pos="252"/>
              </w:tabs>
              <w:spacing w:line="256" w:lineRule="auto"/>
              <w:ind w:left="252" w:hanging="252"/>
            </w:pPr>
            <w:r w:rsidRPr="0082559D">
              <w:lastRenderedPageBreak/>
              <w:t>Pavartoję iš karto sandariai užsukite buteliuko dangtelį.</w:t>
            </w:r>
          </w:p>
          <w:p w14:paraId="4D6B595D" w14:textId="77777777" w:rsidR="009B1DDD" w:rsidRPr="0082559D" w:rsidRDefault="009B1DDD">
            <w:pPr>
              <w:numPr>
                <w:ilvl w:val="0"/>
                <w:numId w:val="6"/>
              </w:numPr>
              <w:tabs>
                <w:tab w:val="num" w:pos="252"/>
              </w:tabs>
              <w:spacing w:line="256" w:lineRule="auto"/>
              <w:ind w:left="252" w:hanging="252"/>
            </w:pPr>
            <w:r w:rsidRPr="0082559D">
              <w:t>Vienu metu naudokite tik vieną buteliuką. Neatidarykite paketėlio, kol nesiruošiate lašintis lašų.</w:t>
            </w:r>
          </w:p>
          <w:p w14:paraId="2A502D50" w14:textId="77777777" w:rsidR="009B1DDD" w:rsidRPr="0082559D" w:rsidRDefault="009B1DDD">
            <w:pPr>
              <w:numPr>
                <w:ilvl w:val="0"/>
                <w:numId w:val="6"/>
              </w:numPr>
              <w:tabs>
                <w:tab w:val="num" w:pos="252"/>
                <w:tab w:val="left" w:pos="567"/>
              </w:tabs>
              <w:spacing w:line="256" w:lineRule="auto"/>
              <w:ind w:left="252" w:hanging="252"/>
            </w:pPr>
            <w:r w:rsidRPr="0082559D">
              <w:rPr>
                <w:b/>
              </w:rPr>
              <w:t>Išmeskite buteliuką praėjus 4 savaitėms po pirmojo atidarymo</w:t>
            </w:r>
            <w:r w:rsidRPr="0082559D">
              <w:t xml:space="preserve">, kad išvengtumėte infekcijos, ir naudokite naują buteliuką. </w:t>
            </w:r>
          </w:p>
        </w:tc>
      </w:tr>
    </w:tbl>
    <w:p w14:paraId="1CA1CB12" w14:textId="77777777" w:rsidR="009B1DDD" w:rsidRPr="0082559D" w:rsidRDefault="009B1DDD" w:rsidP="009B1DDD">
      <w:pPr>
        <w:rPr>
          <w:noProof/>
        </w:rPr>
      </w:pPr>
    </w:p>
    <w:p w14:paraId="05F83C79" w14:textId="77777777" w:rsidR="009B1DDD" w:rsidRPr="0082559D" w:rsidRDefault="009B1DDD" w:rsidP="009B1DDD">
      <w:pPr>
        <w:tabs>
          <w:tab w:val="left" w:pos="567"/>
        </w:tabs>
        <w:autoSpaceDE w:val="0"/>
        <w:autoSpaceDN w:val="0"/>
        <w:adjustRightInd w:val="0"/>
        <w:rPr>
          <w:szCs w:val="22"/>
        </w:rPr>
      </w:pPr>
      <w:r w:rsidRPr="0082559D">
        <w:rPr>
          <w:b/>
          <w:szCs w:val="22"/>
        </w:rPr>
        <w:t xml:space="preserve">Jei lašas nepataikė į akį, </w:t>
      </w:r>
      <w:r w:rsidRPr="0082559D">
        <w:rPr>
          <w:szCs w:val="22"/>
        </w:rPr>
        <w:t>bandykite dar kartą</w:t>
      </w:r>
      <w:r w:rsidRPr="0082559D">
        <w:rPr>
          <w:b/>
          <w:szCs w:val="22"/>
        </w:rPr>
        <w:t>.</w:t>
      </w:r>
    </w:p>
    <w:p w14:paraId="1F3493A6" w14:textId="77777777" w:rsidR="009B1DDD" w:rsidRPr="0082559D" w:rsidRDefault="009B1DDD" w:rsidP="009B1DDD">
      <w:pPr>
        <w:ind w:left="567" w:hanging="567"/>
        <w:rPr>
          <w:b/>
          <w:noProof/>
          <w:szCs w:val="22"/>
        </w:rPr>
      </w:pPr>
    </w:p>
    <w:p w14:paraId="3F1108CB" w14:textId="33C91A90" w:rsidR="009B1DDD" w:rsidRPr="0082559D" w:rsidRDefault="009B1DDD" w:rsidP="009B1DDD">
      <w:pPr>
        <w:ind w:left="567" w:hanging="567"/>
        <w:rPr>
          <w:b/>
          <w:noProof/>
        </w:rPr>
      </w:pPr>
      <w:r w:rsidRPr="0082559D">
        <w:rPr>
          <w:b/>
        </w:rPr>
        <w:t xml:space="preserve">Ką daryti </w:t>
      </w:r>
      <w:r w:rsidRPr="0082559D">
        <w:rPr>
          <w:b/>
          <w:noProof/>
        </w:rPr>
        <w:t>pavartojus per didelę Travoprost/Timolol STADA dozę</w:t>
      </w:r>
    </w:p>
    <w:p w14:paraId="0B8B2426" w14:textId="77777777" w:rsidR="009B1DDD" w:rsidRPr="0082559D" w:rsidRDefault="009B1DDD" w:rsidP="009B1DDD">
      <w:pPr>
        <w:numPr>
          <w:ilvl w:val="12"/>
          <w:numId w:val="0"/>
        </w:numPr>
        <w:rPr>
          <w:noProof/>
        </w:rPr>
      </w:pPr>
      <w:r w:rsidRPr="0082559D">
        <w:rPr>
          <w:noProof/>
        </w:rPr>
        <w:t>Jei į akį pateko per daug Travoprost/Timolol STADA lašų, nuplaukite akį šiltu vandeniu. Nelašinkite daugiau iki kito įprastinio lašinimo laiko.</w:t>
      </w:r>
    </w:p>
    <w:p w14:paraId="73F67575" w14:textId="77777777" w:rsidR="009B1DDD" w:rsidRPr="0082559D" w:rsidRDefault="009B1DDD" w:rsidP="009B1DDD">
      <w:pPr>
        <w:ind w:left="567" w:hanging="567"/>
        <w:rPr>
          <w:b/>
          <w:noProof/>
        </w:rPr>
      </w:pPr>
    </w:p>
    <w:p w14:paraId="5104F76C" w14:textId="77777777" w:rsidR="009B1DDD" w:rsidRPr="0082559D" w:rsidRDefault="009B1DDD" w:rsidP="009B1DDD">
      <w:pPr>
        <w:ind w:left="567" w:hanging="567"/>
        <w:rPr>
          <w:b/>
          <w:noProof/>
        </w:rPr>
      </w:pPr>
      <w:r w:rsidRPr="0082559D">
        <w:rPr>
          <w:b/>
          <w:noProof/>
        </w:rPr>
        <w:t>Pamiršus pavartoti Travoprost/Timolol STADA</w:t>
      </w:r>
    </w:p>
    <w:p w14:paraId="4694D60E" w14:textId="77777777" w:rsidR="009B1DDD" w:rsidRPr="0082559D" w:rsidRDefault="009B1DDD" w:rsidP="009B1DDD">
      <w:pPr>
        <w:numPr>
          <w:ilvl w:val="12"/>
          <w:numId w:val="0"/>
        </w:numPr>
        <w:ind w:right="-2"/>
      </w:pPr>
      <w:r w:rsidRPr="0082559D">
        <w:t>Pamiršus susilašinti Travoprost/Timolol STADA, susilašinkite kitą dozę įprastu laiku. Negalima vartoti dvigubos dozės norint kompensuoti praleistą dozę. Dozė turi neviršyti vieno lašo į gydomą akį per parą.</w:t>
      </w:r>
    </w:p>
    <w:p w14:paraId="56E4BF89" w14:textId="77777777" w:rsidR="009B1DDD" w:rsidRPr="0082559D" w:rsidRDefault="009B1DDD" w:rsidP="009B1DDD">
      <w:pPr>
        <w:ind w:left="567" w:hanging="567"/>
        <w:rPr>
          <w:noProof/>
        </w:rPr>
      </w:pPr>
    </w:p>
    <w:p w14:paraId="2094CC8E" w14:textId="77777777" w:rsidR="009B1DDD" w:rsidRPr="0082559D" w:rsidRDefault="009B1DDD" w:rsidP="009B1DDD">
      <w:pPr>
        <w:ind w:left="567" w:hanging="567"/>
        <w:rPr>
          <w:noProof/>
        </w:rPr>
      </w:pPr>
      <w:r w:rsidRPr="0082559D">
        <w:rPr>
          <w:b/>
          <w:noProof/>
        </w:rPr>
        <w:t xml:space="preserve">Nustojus vartoti Travoprost/Timolol STADA </w:t>
      </w:r>
    </w:p>
    <w:p w14:paraId="077818A4" w14:textId="77777777" w:rsidR="009B1DDD" w:rsidRPr="0082559D" w:rsidRDefault="009B1DDD" w:rsidP="009B1DDD">
      <w:pPr>
        <w:numPr>
          <w:ilvl w:val="12"/>
          <w:numId w:val="0"/>
        </w:numPr>
        <w:ind w:right="-2"/>
        <w:rPr>
          <w:noProof/>
          <w:szCs w:val="22"/>
        </w:rPr>
      </w:pPr>
      <w:r w:rsidRPr="0082559D">
        <w:rPr>
          <w:noProof/>
          <w:szCs w:val="22"/>
        </w:rPr>
        <w:t>Jei nustojote lašinti Travoprost/Timolol STADA nepasitarę su savo gydytoju, akispūdis Jūsų akyse nebus mažinamas ir tai gali sukelti regėjimo praradimą.</w:t>
      </w:r>
    </w:p>
    <w:p w14:paraId="2555EFC5" w14:textId="77777777" w:rsidR="009B1DDD" w:rsidRPr="0082559D" w:rsidRDefault="009B1DDD" w:rsidP="009B1DDD">
      <w:pPr>
        <w:numPr>
          <w:ilvl w:val="12"/>
          <w:numId w:val="0"/>
        </w:numPr>
        <w:ind w:right="-2"/>
        <w:rPr>
          <w:noProof/>
          <w:szCs w:val="22"/>
        </w:rPr>
      </w:pPr>
    </w:p>
    <w:p w14:paraId="6CDC2823" w14:textId="6815F7D7" w:rsidR="009B1DDD" w:rsidRPr="0082559D" w:rsidRDefault="009B1DDD" w:rsidP="009B1DDD">
      <w:pPr>
        <w:numPr>
          <w:ilvl w:val="12"/>
          <w:numId w:val="0"/>
        </w:numPr>
        <w:ind w:right="-2"/>
        <w:rPr>
          <w:noProof/>
          <w:szCs w:val="22"/>
        </w:rPr>
      </w:pPr>
      <w:r w:rsidRPr="0082559D">
        <w:rPr>
          <w:noProof/>
          <w:szCs w:val="22"/>
        </w:rPr>
        <w:t>Jei lašinatės ir kitus akių lašus</w:t>
      </w:r>
      <w:r w:rsidR="00ED2656" w:rsidRPr="0082559D">
        <w:rPr>
          <w:noProof/>
          <w:szCs w:val="22"/>
        </w:rPr>
        <w:t xml:space="preserve"> tuo pačiu metu kaip Travoprost/Timolol STADA</w:t>
      </w:r>
      <w:r w:rsidRPr="0082559D">
        <w:rPr>
          <w:noProof/>
          <w:szCs w:val="22"/>
        </w:rPr>
        <w:t>, tarp Travoprost/Timolol STADA ir kitų lašų lašinimo turi praeiti ne mažiau kaip 5 minutės.</w:t>
      </w:r>
    </w:p>
    <w:p w14:paraId="54FCC32B" w14:textId="77777777" w:rsidR="009B1DDD" w:rsidRPr="0082559D" w:rsidRDefault="009B1DDD" w:rsidP="009B1DDD">
      <w:pPr>
        <w:numPr>
          <w:ilvl w:val="12"/>
          <w:numId w:val="0"/>
        </w:numPr>
        <w:ind w:right="-2"/>
        <w:rPr>
          <w:noProof/>
          <w:szCs w:val="22"/>
        </w:rPr>
      </w:pPr>
      <w:r w:rsidRPr="0082559D">
        <w:rPr>
          <w:noProof/>
          <w:szCs w:val="22"/>
        </w:rPr>
        <w:t xml:space="preserve"> </w:t>
      </w:r>
    </w:p>
    <w:p w14:paraId="7FD83D95" w14:textId="106EFF1D" w:rsidR="009B1DDD" w:rsidRPr="0082559D" w:rsidRDefault="009B1DDD" w:rsidP="009B1DDD">
      <w:pPr>
        <w:numPr>
          <w:ilvl w:val="12"/>
          <w:numId w:val="0"/>
        </w:numPr>
        <w:ind w:right="-2"/>
        <w:rPr>
          <w:noProof/>
          <w:szCs w:val="22"/>
        </w:rPr>
      </w:pPr>
      <w:r w:rsidRPr="0082559D">
        <w:rPr>
          <w:noProof/>
          <w:szCs w:val="22"/>
        </w:rPr>
        <w:t>Jei nešiojate minkštuosius kontaktinius lęšius, nenaudokite lašų, kai lęšius esate įsidėję. Sulašinę lašus, 15</w:t>
      </w:r>
      <w:r w:rsidR="00993C40" w:rsidRPr="0082559D">
        <w:rPr>
          <w:color w:val="000000"/>
          <w:szCs w:val="22"/>
          <w:lang w:eastAsia="el-GR"/>
        </w:rPr>
        <w:t> </w:t>
      </w:r>
      <w:r w:rsidRPr="0082559D">
        <w:rPr>
          <w:noProof/>
          <w:szCs w:val="22"/>
        </w:rPr>
        <w:t>minučių palaukite prieš lęšius vėl įsidėdami.</w:t>
      </w:r>
    </w:p>
    <w:p w14:paraId="25BF6BBA" w14:textId="77777777" w:rsidR="009B1DDD" w:rsidRPr="0082559D" w:rsidRDefault="009B1DDD" w:rsidP="009B1DDD">
      <w:pPr>
        <w:numPr>
          <w:ilvl w:val="12"/>
          <w:numId w:val="0"/>
        </w:numPr>
        <w:ind w:right="-2"/>
        <w:rPr>
          <w:noProof/>
          <w:szCs w:val="22"/>
        </w:rPr>
      </w:pPr>
    </w:p>
    <w:p w14:paraId="3B9475F1" w14:textId="77777777" w:rsidR="009B1DDD" w:rsidRPr="0082559D" w:rsidRDefault="009B1DDD" w:rsidP="009B1DDD">
      <w:pPr>
        <w:numPr>
          <w:ilvl w:val="12"/>
          <w:numId w:val="0"/>
        </w:numPr>
        <w:ind w:right="-2"/>
        <w:rPr>
          <w:noProof/>
        </w:rPr>
      </w:pPr>
      <w:r w:rsidRPr="0082559D">
        <w:rPr>
          <w:noProof/>
        </w:rPr>
        <w:t>Jeigu kiltų daugiau klausimų dėl šio vaisto vartojimo, kreipkitės į gydytoją arba vaistininką.</w:t>
      </w:r>
    </w:p>
    <w:p w14:paraId="497D814E" w14:textId="77777777" w:rsidR="009B1DDD" w:rsidRPr="0082559D" w:rsidRDefault="009B1DDD" w:rsidP="009B1DDD">
      <w:pPr>
        <w:numPr>
          <w:ilvl w:val="12"/>
          <w:numId w:val="0"/>
        </w:numPr>
        <w:ind w:right="-2"/>
        <w:rPr>
          <w:noProof/>
        </w:rPr>
      </w:pPr>
    </w:p>
    <w:p w14:paraId="6ED6769C" w14:textId="77777777" w:rsidR="009B1DDD" w:rsidRPr="0082559D" w:rsidRDefault="009B1DDD" w:rsidP="009B1DDD">
      <w:pPr>
        <w:numPr>
          <w:ilvl w:val="12"/>
          <w:numId w:val="0"/>
        </w:numPr>
        <w:ind w:right="-2"/>
        <w:rPr>
          <w:noProof/>
        </w:rPr>
      </w:pPr>
    </w:p>
    <w:p w14:paraId="34912061" w14:textId="77777777" w:rsidR="009B1DDD" w:rsidRPr="0082559D" w:rsidRDefault="009B1DDD" w:rsidP="009B1DDD">
      <w:pPr>
        <w:numPr>
          <w:ilvl w:val="12"/>
          <w:numId w:val="0"/>
        </w:numPr>
        <w:ind w:left="567" w:hanging="567"/>
        <w:outlineLvl w:val="0"/>
        <w:rPr>
          <w:b/>
          <w:caps/>
          <w:noProof/>
        </w:rPr>
      </w:pPr>
      <w:r w:rsidRPr="0082559D">
        <w:rPr>
          <w:b/>
          <w:caps/>
          <w:noProof/>
        </w:rPr>
        <w:t>4.</w:t>
      </w:r>
      <w:r w:rsidRPr="0082559D">
        <w:rPr>
          <w:b/>
          <w:caps/>
          <w:noProof/>
        </w:rPr>
        <w:tab/>
      </w:r>
      <w:r w:rsidRPr="0082559D">
        <w:rPr>
          <w:b/>
        </w:rPr>
        <w:t>Galimas šalutinis poveikis</w:t>
      </w:r>
    </w:p>
    <w:p w14:paraId="3E93FDAF" w14:textId="77777777" w:rsidR="009B1DDD" w:rsidRPr="0082559D" w:rsidRDefault="009B1DDD" w:rsidP="009B1DDD">
      <w:pPr>
        <w:ind w:left="567" w:hanging="567"/>
        <w:rPr>
          <w:noProof/>
        </w:rPr>
      </w:pPr>
    </w:p>
    <w:p w14:paraId="4E77F140" w14:textId="77777777" w:rsidR="009B1DDD" w:rsidRPr="0082559D" w:rsidRDefault="009B1DDD" w:rsidP="009B1DDD">
      <w:pPr>
        <w:ind w:left="567" w:hanging="567"/>
        <w:rPr>
          <w:noProof/>
        </w:rPr>
      </w:pPr>
      <w:r w:rsidRPr="0082559D">
        <w:rPr>
          <w:noProof/>
        </w:rPr>
        <w:t>Šis vaistas, kaip ir visi kiti, gali sukelti šalutinį poveikį, nors jis pasireiškia ne visiems žmonėms.</w:t>
      </w:r>
    </w:p>
    <w:p w14:paraId="6A6EF372" w14:textId="77777777" w:rsidR="009B1DDD" w:rsidRPr="0082559D" w:rsidRDefault="009B1DDD" w:rsidP="009B1DDD">
      <w:pPr>
        <w:ind w:left="567" w:hanging="567"/>
        <w:rPr>
          <w:noProof/>
        </w:rPr>
      </w:pPr>
    </w:p>
    <w:p w14:paraId="3D7E5C64" w14:textId="77777777" w:rsidR="009B1DDD" w:rsidRPr="0082559D" w:rsidRDefault="009B1DDD" w:rsidP="009B1DDD">
      <w:r w:rsidRPr="0082559D">
        <w:t xml:space="preserve">Jei poveikiai nėra stiprūs, galima ir toliau vartoti šiuos lašus. Jeigu jums dėl ko nors neramu, kreipkitės į gydytoją arba vaistininką. Nenutraukite </w:t>
      </w:r>
      <w:r w:rsidRPr="0082559D">
        <w:rPr>
          <w:noProof/>
          <w:szCs w:val="22"/>
        </w:rPr>
        <w:t>Travoprost/Timolol STADA</w:t>
      </w:r>
      <w:r w:rsidRPr="0082559D">
        <w:t xml:space="preserve"> vartojimo, nepasitarę su savo gydytoju.</w:t>
      </w:r>
    </w:p>
    <w:p w14:paraId="33AB4B76" w14:textId="77777777" w:rsidR="009B1DDD" w:rsidRPr="0082559D" w:rsidRDefault="009B1DDD" w:rsidP="009B1DDD">
      <w:pPr>
        <w:rPr>
          <w:noProof/>
        </w:rPr>
      </w:pPr>
    </w:p>
    <w:p w14:paraId="4D7AAD42" w14:textId="2E7B7038" w:rsidR="009B1DDD" w:rsidRPr="0082559D" w:rsidRDefault="009B1DDD" w:rsidP="009B1DDD">
      <w:pPr>
        <w:rPr>
          <w:noProof/>
        </w:rPr>
      </w:pPr>
      <w:r w:rsidRPr="0082559D">
        <w:rPr>
          <w:b/>
          <w:bCs/>
          <w:noProof/>
        </w:rPr>
        <w:t>Labai dažn</w:t>
      </w:r>
      <w:r w:rsidR="002C4AF6" w:rsidRPr="0082559D">
        <w:rPr>
          <w:b/>
          <w:bCs/>
          <w:noProof/>
        </w:rPr>
        <w:t>i</w:t>
      </w:r>
      <w:r w:rsidRPr="0082559D">
        <w:rPr>
          <w:b/>
          <w:bCs/>
          <w:noProof/>
        </w:rPr>
        <w:t xml:space="preserve"> </w:t>
      </w:r>
      <w:r w:rsidR="00DD6335" w:rsidRPr="0082559D">
        <w:rPr>
          <w:b/>
          <w:bCs/>
          <w:noProof/>
        </w:rPr>
        <w:t>šalutini</w:t>
      </w:r>
      <w:r w:rsidR="002C4AF6" w:rsidRPr="0082559D">
        <w:rPr>
          <w:b/>
          <w:bCs/>
          <w:noProof/>
        </w:rPr>
        <w:t>o</w:t>
      </w:r>
      <w:r w:rsidR="00DD6335" w:rsidRPr="0082559D">
        <w:rPr>
          <w:b/>
          <w:bCs/>
          <w:noProof/>
        </w:rPr>
        <w:t xml:space="preserve"> poveiki</w:t>
      </w:r>
      <w:r w:rsidR="002C4AF6" w:rsidRPr="0082559D">
        <w:rPr>
          <w:b/>
          <w:bCs/>
          <w:noProof/>
        </w:rPr>
        <w:t>o rei</w:t>
      </w:r>
      <w:r w:rsidR="00DA4F52" w:rsidRPr="0082559D">
        <w:rPr>
          <w:b/>
          <w:bCs/>
          <w:noProof/>
        </w:rPr>
        <w:t>š</w:t>
      </w:r>
      <w:r w:rsidR="002C4AF6" w:rsidRPr="0082559D">
        <w:rPr>
          <w:b/>
          <w:bCs/>
          <w:noProof/>
        </w:rPr>
        <w:t>kiniai</w:t>
      </w:r>
      <w:r w:rsidR="00DD6335" w:rsidRPr="0082559D">
        <w:rPr>
          <w:b/>
          <w:bCs/>
          <w:noProof/>
        </w:rPr>
        <w:t xml:space="preserve"> </w:t>
      </w:r>
      <w:r w:rsidRPr="00310BE3">
        <w:rPr>
          <w:b/>
          <w:bCs/>
          <w:iCs/>
          <w:noProof/>
        </w:rPr>
        <w:t xml:space="preserve">(gali pasireikšti </w:t>
      </w:r>
      <w:r w:rsidR="002B1EAD" w:rsidRPr="0082559D">
        <w:rPr>
          <w:b/>
          <w:bCs/>
          <w:iCs/>
          <w:noProof/>
        </w:rPr>
        <w:t xml:space="preserve">ne rečiau </w:t>
      </w:r>
      <w:r w:rsidRPr="00310BE3">
        <w:rPr>
          <w:b/>
          <w:bCs/>
          <w:iCs/>
          <w:noProof/>
        </w:rPr>
        <w:t>kaip 1 iš 10</w:t>
      </w:r>
      <w:r w:rsidR="000B3AE8" w:rsidRPr="0082559D">
        <w:rPr>
          <w:b/>
          <w:bCs/>
          <w:iCs/>
          <w:noProof/>
        </w:rPr>
        <w:t xml:space="preserve"> asmenų</w:t>
      </w:r>
      <w:r w:rsidRPr="00310BE3">
        <w:rPr>
          <w:b/>
          <w:bCs/>
          <w:iCs/>
          <w:noProof/>
        </w:rPr>
        <w:t>):</w:t>
      </w:r>
      <w:r w:rsidRPr="0082559D">
        <w:rPr>
          <w:i/>
          <w:iCs/>
          <w:noProof/>
        </w:rPr>
        <w:t xml:space="preserve"> </w:t>
      </w:r>
    </w:p>
    <w:p w14:paraId="357A8AE0" w14:textId="0D3DA74C" w:rsidR="00DD6335" w:rsidRPr="0082559D" w:rsidRDefault="009B1DDD" w:rsidP="009B1DDD">
      <w:pPr>
        <w:rPr>
          <w:noProof/>
          <w:u w:val="single"/>
        </w:rPr>
      </w:pPr>
      <w:r w:rsidRPr="0082559D">
        <w:rPr>
          <w:noProof/>
          <w:u w:val="single"/>
        </w:rPr>
        <w:t xml:space="preserve">Poveikis akims </w:t>
      </w:r>
    </w:p>
    <w:p w14:paraId="76558A13" w14:textId="1147C516" w:rsidR="009B1DDD" w:rsidRPr="0082559D" w:rsidRDefault="00DD6335" w:rsidP="009B1DDD">
      <w:pPr>
        <w:rPr>
          <w:noProof/>
        </w:rPr>
      </w:pPr>
      <w:r w:rsidRPr="0082559D">
        <w:rPr>
          <w:noProof/>
        </w:rPr>
        <w:t>A</w:t>
      </w:r>
      <w:r w:rsidR="009B1DDD" w:rsidRPr="0082559D">
        <w:rPr>
          <w:noProof/>
        </w:rPr>
        <w:t>kies paraudimas.</w:t>
      </w:r>
    </w:p>
    <w:p w14:paraId="4A9EF795" w14:textId="77777777" w:rsidR="009B1DDD" w:rsidRPr="0082559D" w:rsidRDefault="009B1DDD" w:rsidP="009B1DDD">
      <w:pPr>
        <w:rPr>
          <w:noProof/>
        </w:rPr>
      </w:pPr>
    </w:p>
    <w:p w14:paraId="4F8CF28F" w14:textId="39384D8F" w:rsidR="009B1DDD" w:rsidRPr="0082559D" w:rsidRDefault="009B1DDD" w:rsidP="009B1DDD">
      <w:pPr>
        <w:rPr>
          <w:b/>
          <w:noProof/>
        </w:rPr>
      </w:pPr>
      <w:r w:rsidRPr="0082559D">
        <w:rPr>
          <w:b/>
          <w:bCs/>
          <w:noProof/>
        </w:rPr>
        <w:t>Dažn</w:t>
      </w:r>
      <w:r w:rsidR="000B3AE8" w:rsidRPr="0082559D">
        <w:rPr>
          <w:b/>
          <w:bCs/>
          <w:noProof/>
        </w:rPr>
        <w:t>i</w:t>
      </w:r>
      <w:r w:rsidRPr="0082559D">
        <w:rPr>
          <w:b/>
          <w:bCs/>
          <w:noProof/>
        </w:rPr>
        <w:t xml:space="preserve"> šalutini</w:t>
      </w:r>
      <w:r w:rsidR="000B3AE8" w:rsidRPr="0082559D">
        <w:rPr>
          <w:b/>
          <w:bCs/>
          <w:noProof/>
        </w:rPr>
        <w:t>o</w:t>
      </w:r>
      <w:r w:rsidRPr="0082559D">
        <w:rPr>
          <w:b/>
          <w:bCs/>
          <w:noProof/>
        </w:rPr>
        <w:t xml:space="preserve"> poveiki</w:t>
      </w:r>
      <w:r w:rsidR="000B3AE8" w:rsidRPr="0082559D">
        <w:rPr>
          <w:b/>
          <w:bCs/>
          <w:noProof/>
        </w:rPr>
        <w:t>o</w:t>
      </w:r>
      <w:r w:rsidRPr="0082559D">
        <w:rPr>
          <w:b/>
          <w:bCs/>
          <w:noProof/>
        </w:rPr>
        <w:t xml:space="preserve"> </w:t>
      </w:r>
      <w:r w:rsidR="0004156E" w:rsidRPr="0082559D">
        <w:rPr>
          <w:b/>
          <w:bCs/>
          <w:noProof/>
        </w:rPr>
        <w:t xml:space="preserve">reiškiniai </w:t>
      </w:r>
      <w:r w:rsidRPr="00310BE3">
        <w:rPr>
          <w:b/>
          <w:noProof/>
        </w:rPr>
        <w:t xml:space="preserve">(gali pasireikšti </w:t>
      </w:r>
      <w:r w:rsidR="00320553" w:rsidRPr="00310BE3">
        <w:rPr>
          <w:b/>
          <w:noProof/>
        </w:rPr>
        <w:t>rečiau</w:t>
      </w:r>
      <w:r w:rsidR="00DD6335" w:rsidRPr="00310BE3">
        <w:rPr>
          <w:b/>
          <w:noProof/>
        </w:rPr>
        <w:t xml:space="preserve"> </w:t>
      </w:r>
      <w:r w:rsidRPr="00310BE3">
        <w:rPr>
          <w:b/>
          <w:noProof/>
        </w:rPr>
        <w:t>kaip 1iš 10</w:t>
      </w:r>
      <w:r w:rsidR="000B3AE8" w:rsidRPr="0082559D">
        <w:rPr>
          <w:b/>
          <w:noProof/>
        </w:rPr>
        <w:t xml:space="preserve"> asmenų</w:t>
      </w:r>
      <w:r w:rsidRPr="00310BE3">
        <w:rPr>
          <w:b/>
          <w:noProof/>
        </w:rPr>
        <w:t>)</w:t>
      </w:r>
      <w:r w:rsidR="000B3AE8" w:rsidRPr="0082559D">
        <w:rPr>
          <w:b/>
          <w:noProof/>
        </w:rPr>
        <w:t>:</w:t>
      </w:r>
    </w:p>
    <w:p w14:paraId="2EC9B8D1" w14:textId="01E2436C" w:rsidR="00DD6335" w:rsidRPr="0082559D" w:rsidRDefault="009B1DDD" w:rsidP="009B1DDD">
      <w:pPr>
        <w:rPr>
          <w:noProof/>
          <w:u w:val="single"/>
        </w:rPr>
      </w:pPr>
      <w:r w:rsidRPr="0082559D">
        <w:rPr>
          <w:noProof/>
          <w:u w:val="single"/>
        </w:rPr>
        <w:t xml:space="preserve">Poveikis akims </w:t>
      </w:r>
    </w:p>
    <w:p w14:paraId="6D423336" w14:textId="60413FA1" w:rsidR="009B1DDD" w:rsidRPr="0082559D" w:rsidRDefault="00DD6335" w:rsidP="009B1DDD">
      <w:pPr>
        <w:rPr>
          <w:noProof/>
        </w:rPr>
      </w:pPr>
      <w:r w:rsidRPr="0082559D">
        <w:rPr>
          <w:noProof/>
        </w:rPr>
        <w:t>A</w:t>
      </w:r>
      <w:r w:rsidR="009B1DDD" w:rsidRPr="0082559D">
        <w:rPr>
          <w:noProof/>
        </w:rPr>
        <w:t>kies paviršiaus uždegimas su paviršiaus pažeidimu, akies skausmas, neryškus matymas, nenormalus regėjimas, akių sausumas, akies niežėjimas, nemalonus pojūtis akyje, akies dirginimo požymiai ir simptomai (pvz., deginimas, gėlimas).</w:t>
      </w:r>
    </w:p>
    <w:p w14:paraId="1FB3819A" w14:textId="77777777" w:rsidR="009B1DDD" w:rsidRPr="0082559D" w:rsidRDefault="009B1DDD" w:rsidP="009B1DDD">
      <w:pPr>
        <w:rPr>
          <w:b/>
          <w:bCs/>
          <w:noProof/>
        </w:rPr>
      </w:pPr>
    </w:p>
    <w:p w14:paraId="447FA279" w14:textId="776B5A1B" w:rsidR="009B1DDD" w:rsidRPr="0082559D" w:rsidRDefault="009B1DDD" w:rsidP="009B1DDD">
      <w:pPr>
        <w:rPr>
          <w:b/>
          <w:noProof/>
        </w:rPr>
      </w:pPr>
      <w:r w:rsidRPr="0082559D">
        <w:rPr>
          <w:b/>
          <w:bCs/>
          <w:noProof/>
        </w:rPr>
        <w:t>Nedažn</w:t>
      </w:r>
      <w:r w:rsidR="00DA4F52" w:rsidRPr="0082559D">
        <w:rPr>
          <w:b/>
          <w:bCs/>
          <w:noProof/>
        </w:rPr>
        <w:t>i</w:t>
      </w:r>
      <w:r w:rsidRPr="0082559D">
        <w:rPr>
          <w:b/>
          <w:bCs/>
          <w:noProof/>
        </w:rPr>
        <w:t xml:space="preserve"> šalutini</w:t>
      </w:r>
      <w:r w:rsidR="0004156E" w:rsidRPr="0082559D">
        <w:rPr>
          <w:b/>
          <w:bCs/>
          <w:noProof/>
        </w:rPr>
        <w:t>o</w:t>
      </w:r>
      <w:r w:rsidRPr="0082559D">
        <w:rPr>
          <w:b/>
          <w:bCs/>
          <w:noProof/>
        </w:rPr>
        <w:t xml:space="preserve"> poveiki</w:t>
      </w:r>
      <w:r w:rsidR="0004156E" w:rsidRPr="0082559D">
        <w:rPr>
          <w:b/>
          <w:bCs/>
          <w:noProof/>
        </w:rPr>
        <w:t>o reiškiniai</w:t>
      </w:r>
      <w:r w:rsidRPr="0082559D">
        <w:rPr>
          <w:b/>
          <w:bCs/>
          <w:noProof/>
        </w:rPr>
        <w:t xml:space="preserve"> </w:t>
      </w:r>
      <w:r w:rsidRPr="00310BE3">
        <w:rPr>
          <w:b/>
          <w:noProof/>
        </w:rPr>
        <w:t>(gali pasireikšti rečiau kaip 1 iš 100</w:t>
      </w:r>
      <w:r w:rsidR="0004156E" w:rsidRPr="0082559D">
        <w:rPr>
          <w:b/>
          <w:noProof/>
        </w:rPr>
        <w:t xml:space="preserve"> asmenų</w:t>
      </w:r>
      <w:r w:rsidRPr="00310BE3">
        <w:rPr>
          <w:b/>
          <w:noProof/>
        </w:rPr>
        <w:t>)</w:t>
      </w:r>
      <w:r w:rsidR="00215368" w:rsidRPr="0082559D">
        <w:rPr>
          <w:b/>
          <w:noProof/>
        </w:rPr>
        <w:t>:</w:t>
      </w:r>
      <w:r w:rsidRPr="0082559D">
        <w:rPr>
          <w:b/>
          <w:noProof/>
        </w:rPr>
        <w:t xml:space="preserve"> </w:t>
      </w:r>
    </w:p>
    <w:p w14:paraId="26C7DF68" w14:textId="352AFF23" w:rsidR="00DD6335" w:rsidRPr="0082559D" w:rsidRDefault="009B1DDD" w:rsidP="009B1DDD">
      <w:pPr>
        <w:rPr>
          <w:noProof/>
          <w:u w:val="single"/>
        </w:rPr>
      </w:pPr>
      <w:r w:rsidRPr="0082559D">
        <w:rPr>
          <w:noProof/>
          <w:u w:val="single"/>
        </w:rPr>
        <w:t xml:space="preserve">Poveikis akims </w:t>
      </w:r>
    </w:p>
    <w:p w14:paraId="6F88D844" w14:textId="5FA018DE" w:rsidR="009B1DDD" w:rsidRPr="0082559D" w:rsidRDefault="00DD6335" w:rsidP="009B1DDD">
      <w:pPr>
        <w:rPr>
          <w:noProof/>
        </w:rPr>
      </w:pPr>
      <w:r w:rsidRPr="0082559D">
        <w:rPr>
          <w:noProof/>
        </w:rPr>
        <w:t>A</w:t>
      </w:r>
      <w:r w:rsidR="009B1DDD" w:rsidRPr="0082559D">
        <w:rPr>
          <w:noProof/>
        </w:rPr>
        <w:t>kies paviršiaus uždegimas, akies vokų uždegimas, junginės paburkimas, padidėjęs blakstienų augimas, rainelės uždegimas, akies uždegimas, jautrumas šviesai, pablogėjusi rega, akių nuovargis, akių alergija, akių patinimas, sustiprėjęs ašarojimas, vokų paraudimas, vokų spalvos pokytis</w:t>
      </w:r>
      <w:r w:rsidRPr="0082559D">
        <w:rPr>
          <w:noProof/>
        </w:rPr>
        <w:t>, odos patamsėjimas (aplink akis).</w:t>
      </w:r>
      <w:r w:rsidR="009B1DDD" w:rsidRPr="0082559D">
        <w:rPr>
          <w:noProof/>
        </w:rPr>
        <w:t xml:space="preserve"> </w:t>
      </w:r>
    </w:p>
    <w:p w14:paraId="6FDDA083" w14:textId="77777777" w:rsidR="009B1DDD" w:rsidRPr="0082559D" w:rsidRDefault="009B1DDD" w:rsidP="009B1DDD">
      <w:pPr>
        <w:rPr>
          <w:noProof/>
        </w:rPr>
      </w:pPr>
      <w:r w:rsidRPr="0082559D">
        <w:rPr>
          <w:noProof/>
        </w:rPr>
        <w:t xml:space="preserve"> </w:t>
      </w:r>
    </w:p>
    <w:p w14:paraId="21F59382" w14:textId="1BE6DE5C" w:rsidR="00DD6335" w:rsidRPr="0082559D" w:rsidRDefault="009B1DDD" w:rsidP="009B1DDD">
      <w:pPr>
        <w:rPr>
          <w:noProof/>
          <w:u w:val="single"/>
        </w:rPr>
      </w:pPr>
      <w:r w:rsidRPr="0082559D">
        <w:rPr>
          <w:noProof/>
          <w:u w:val="single"/>
        </w:rPr>
        <w:lastRenderedPageBreak/>
        <w:t>Bendras šalutinis poveikis</w:t>
      </w:r>
    </w:p>
    <w:p w14:paraId="2463AC84" w14:textId="5D91AC89" w:rsidR="009B1DDD" w:rsidRPr="0082559D" w:rsidRDefault="00DD6335" w:rsidP="009B1DDD">
      <w:pPr>
        <w:rPr>
          <w:noProof/>
        </w:rPr>
      </w:pPr>
      <w:r w:rsidRPr="0082559D">
        <w:rPr>
          <w:noProof/>
        </w:rPr>
        <w:t>A</w:t>
      </w:r>
      <w:r w:rsidR="009B1DDD" w:rsidRPr="0082559D">
        <w:rPr>
          <w:noProof/>
        </w:rPr>
        <w:t>lergi</w:t>
      </w:r>
      <w:r w:rsidRPr="0082559D">
        <w:rPr>
          <w:noProof/>
        </w:rPr>
        <w:t>nė reakcija į veikliąją medžiagą</w:t>
      </w:r>
      <w:r w:rsidR="009B1DDD" w:rsidRPr="0082559D">
        <w:rPr>
          <w:noProof/>
        </w:rPr>
        <w:t xml:space="preserve">, svaigulys, galvos skausmas, padidėjęs ar sumažėjęs kraujospūdis, dusulys, per stiprus plaukų augimas, sekreto išsiskyrimas iš nosies į gerklę, odos uždegimas ir niežulys, širdies plakimo suretėjimas.  </w:t>
      </w:r>
    </w:p>
    <w:p w14:paraId="1EDDFF39" w14:textId="77777777" w:rsidR="009B1DDD" w:rsidRPr="0082559D" w:rsidRDefault="009B1DDD" w:rsidP="009B1DDD">
      <w:pPr>
        <w:rPr>
          <w:b/>
          <w:bCs/>
          <w:noProof/>
        </w:rPr>
      </w:pPr>
    </w:p>
    <w:p w14:paraId="4594FB2F" w14:textId="03E2EADF" w:rsidR="009B1DDD" w:rsidRPr="0082559D" w:rsidRDefault="009B1DDD" w:rsidP="009B1DDD">
      <w:pPr>
        <w:rPr>
          <w:b/>
          <w:bCs/>
          <w:noProof/>
        </w:rPr>
      </w:pPr>
      <w:r w:rsidRPr="0082559D">
        <w:rPr>
          <w:b/>
          <w:bCs/>
          <w:noProof/>
        </w:rPr>
        <w:t>Ret</w:t>
      </w:r>
      <w:r w:rsidR="00215368" w:rsidRPr="0082559D">
        <w:rPr>
          <w:b/>
          <w:bCs/>
          <w:noProof/>
        </w:rPr>
        <w:t>i</w:t>
      </w:r>
      <w:r w:rsidRPr="0082559D">
        <w:rPr>
          <w:b/>
          <w:bCs/>
          <w:noProof/>
        </w:rPr>
        <w:t xml:space="preserve"> šalutini</w:t>
      </w:r>
      <w:r w:rsidR="00215368" w:rsidRPr="0082559D">
        <w:rPr>
          <w:b/>
          <w:bCs/>
          <w:noProof/>
        </w:rPr>
        <w:t>o</w:t>
      </w:r>
      <w:r w:rsidRPr="0082559D">
        <w:rPr>
          <w:b/>
          <w:bCs/>
          <w:noProof/>
        </w:rPr>
        <w:t xml:space="preserve"> poveiki</w:t>
      </w:r>
      <w:r w:rsidR="00215368" w:rsidRPr="0082559D">
        <w:rPr>
          <w:b/>
          <w:bCs/>
          <w:noProof/>
        </w:rPr>
        <w:t>o reiškiniai</w:t>
      </w:r>
      <w:r w:rsidRPr="0082559D">
        <w:rPr>
          <w:b/>
          <w:bCs/>
          <w:noProof/>
        </w:rPr>
        <w:t xml:space="preserve"> </w:t>
      </w:r>
      <w:r w:rsidRPr="00310BE3">
        <w:rPr>
          <w:b/>
          <w:bCs/>
          <w:noProof/>
        </w:rPr>
        <w:t>(gali pasireikšti rečiau kaip 1 iš 1</w:t>
      </w:r>
      <w:r w:rsidR="003A66AC" w:rsidRPr="0082559D">
        <w:rPr>
          <w:b/>
          <w:bCs/>
          <w:noProof/>
        </w:rPr>
        <w:t> </w:t>
      </w:r>
      <w:r w:rsidRPr="00310BE3">
        <w:rPr>
          <w:b/>
          <w:bCs/>
          <w:noProof/>
        </w:rPr>
        <w:t>000</w:t>
      </w:r>
      <w:r w:rsidR="003A66AC" w:rsidRPr="0082559D">
        <w:rPr>
          <w:b/>
          <w:bCs/>
          <w:noProof/>
        </w:rPr>
        <w:t xml:space="preserve"> asmenų</w:t>
      </w:r>
      <w:r w:rsidRPr="00310BE3">
        <w:rPr>
          <w:b/>
          <w:bCs/>
          <w:noProof/>
        </w:rPr>
        <w:t>)</w:t>
      </w:r>
      <w:r w:rsidR="003A66AC" w:rsidRPr="0082559D">
        <w:rPr>
          <w:b/>
          <w:bCs/>
          <w:noProof/>
        </w:rPr>
        <w:t>:</w:t>
      </w:r>
    </w:p>
    <w:p w14:paraId="247E4AA3" w14:textId="462E227F" w:rsidR="00DD6335" w:rsidRPr="0082559D" w:rsidRDefault="009B1DDD" w:rsidP="009B1DDD">
      <w:pPr>
        <w:rPr>
          <w:noProof/>
          <w:u w:val="single"/>
        </w:rPr>
      </w:pPr>
      <w:r w:rsidRPr="0082559D">
        <w:rPr>
          <w:noProof/>
          <w:u w:val="single"/>
        </w:rPr>
        <w:t xml:space="preserve">Poveikis akims </w:t>
      </w:r>
    </w:p>
    <w:p w14:paraId="7F750CDE" w14:textId="72EE3C33" w:rsidR="009B1DDD" w:rsidRPr="0082559D" w:rsidRDefault="00DD6335" w:rsidP="009B1DDD">
      <w:pPr>
        <w:rPr>
          <w:noProof/>
        </w:rPr>
      </w:pPr>
      <w:r w:rsidRPr="0082559D">
        <w:rPr>
          <w:noProof/>
        </w:rPr>
        <w:t>A</w:t>
      </w:r>
      <w:r w:rsidR="009B1DDD" w:rsidRPr="0082559D">
        <w:rPr>
          <w:noProof/>
        </w:rPr>
        <w:t xml:space="preserve">kies paviršiaus suplonėjimas, akies vokų liaukų uždegimas, akies kraujagyslių trūkimas, akių vokų nušašimas, nenormali blakstienų padėtis, nenormalus blakstienų augimas. </w:t>
      </w:r>
    </w:p>
    <w:p w14:paraId="487B95D6" w14:textId="77777777" w:rsidR="009B1DDD" w:rsidRPr="0082559D" w:rsidRDefault="009B1DDD" w:rsidP="009B1DDD">
      <w:pPr>
        <w:rPr>
          <w:noProof/>
        </w:rPr>
      </w:pPr>
      <w:r w:rsidRPr="0082559D">
        <w:rPr>
          <w:noProof/>
        </w:rPr>
        <w:t xml:space="preserve"> </w:t>
      </w:r>
    </w:p>
    <w:p w14:paraId="2AF2A481" w14:textId="3D5DCBCC" w:rsidR="00DD6335" w:rsidRPr="0082559D" w:rsidRDefault="009B1DDD" w:rsidP="009B1DDD">
      <w:pPr>
        <w:rPr>
          <w:noProof/>
          <w:u w:val="single"/>
        </w:rPr>
      </w:pPr>
      <w:r w:rsidRPr="0082559D">
        <w:rPr>
          <w:noProof/>
          <w:u w:val="single"/>
        </w:rPr>
        <w:t>Bendr</w:t>
      </w:r>
      <w:r w:rsidR="0056003B" w:rsidRPr="0082559D">
        <w:rPr>
          <w:noProof/>
          <w:u w:val="single"/>
        </w:rPr>
        <w:t>as</w:t>
      </w:r>
      <w:r w:rsidRPr="0082559D">
        <w:rPr>
          <w:noProof/>
          <w:u w:val="single"/>
        </w:rPr>
        <w:t xml:space="preserve"> šalutini</w:t>
      </w:r>
      <w:r w:rsidR="0056003B" w:rsidRPr="0082559D">
        <w:rPr>
          <w:noProof/>
          <w:u w:val="single"/>
        </w:rPr>
        <w:t>s</w:t>
      </w:r>
      <w:r w:rsidRPr="0082559D">
        <w:rPr>
          <w:noProof/>
          <w:u w:val="single"/>
        </w:rPr>
        <w:t xml:space="preserve"> poveiki</w:t>
      </w:r>
      <w:r w:rsidR="0056003B" w:rsidRPr="0082559D">
        <w:rPr>
          <w:noProof/>
          <w:u w:val="single"/>
        </w:rPr>
        <w:t>s</w:t>
      </w:r>
      <w:r w:rsidRPr="0082559D">
        <w:rPr>
          <w:noProof/>
          <w:u w:val="single"/>
        </w:rPr>
        <w:t xml:space="preserve"> </w:t>
      </w:r>
    </w:p>
    <w:p w14:paraId="48300FE1" w14:textId="4E931B7E" w:rsidR="009B1DDD" w:rsidRPr="0082559D" w:rsidRDefault="00DD6335" w:rsidP="009B1DDD">
      <w:pPr>
        <w:rPr>
          <w:noProof/>
        </w:rPr>
      </w:pPr>
      <w:r w:rsidRPr="0082559D">
        <w:rPr>
          <w:noProof/>
        </w:rPr>
        <w:t>N</w:t>
      </w:r>
      <w:r w:rsidR="009B1DDD" w:rsidRPr="0082559D">
        <w:rPr>
          <w:noProof/>
        </w:rPr>
        <w:t xml:space="preserve">ervingumas, nenormalus širdies plakimas, plaukų slinkimas, balso sutrikimai, kvėpavimo pasunkėjimas, kosulys, gerklės dirginimas, dilgėlinė, nenormalūs kepenų veiklą rodančių kraujo tyrimų rodmenys, odos spalvos pokytis, troškulys, nuovargis, nemalonus pojūtis nosies viduje, šlapimo spalvos pokytis, plaštakų ir pėdų skausmas. </w:t>
      </w:r>
    </w:p>
    <w:p w14:paraId="76DDFC1B" w14:textId="77777777" w:rsidR="009B1DDD" w:rsidRPr="0082559D" w:rsidRDefault="009B1DDD" w:rsidP="009B1DDD">
      <w:pPr>
        <w:rPr>
          <w:noProof/>
        </w:rPr>
      </w:pPr>
    </w:p>
    <w:p w14:paraId="3D1DA20D" w14:textId="7C928896" w:rsidR="009B1DDD" w:rsidRPr="0082559D" w:rsidRDefault="009B1DDD" w:rsidP="009B1DDD">
      <w:pPr>
        <w:rPr>
          <w:b/>
          <w:noProof/>
        </w:rPr>
      </w:pPr>
      <w:r w:rsidRPr="0082559D">
        <w:rPr>
          <w:b/>
          <w:bCs/>
          <w:noProof/>
        </w:rPr>
        <w:t xml:space="preserve">Dažnis nežinomas </w:t>
      </w:r>
      <w:r w:rsidRPr="00310BE3">
        <w:rPr>
          <w:b/>
          <w:noProof/>
        </w:rPr>
        <w:t xml:space="preserve">(negali būti </w:t>
      </w:r>
      <w:r w:rsidR="005F35D3" w:rsidRPr="00310BE3">
        <w:rPr>
          <w:b/>
          <w:noProof/>
        </w:rPr>
        <w:t xml:space="preserve">apskaičiuotas </w:t>
      </w:r>
      <w:r w:rsidRPr="00310BE3">
        <w:rPr>
          <w:b/>
          <w:noProof/>
        </w:rPr>
        <w:t>pagal turimus duomenis):</w:t>
      </w:r>
    </w:p>
    <w:p w14:paraId="44AC901A" w14:textId="1C8EDE34" w:rsidR="00DD6335" w:rsidRPr="0082559D" w:rsidRDefault="009B1DDD" w:rsidP="009B1DDD">
      <w:pPr>
        <w:rPr>
          <w:noProof/>
          <w:u w:val="single"/>
        </w:rPr>
      </w:pPr>
      <w:r w:rsidRPr="0082559D">
        <w:rPr>
          <w:noProof/>
          <w:u w:val="single"/>
        </w:rPr>
        <w:t>Poveikis akims</w:t>
      </w:r>
    </w:p>
    <w:p w14:paraId="34DEAB82" w14:textId="11C3B4C8" w:rsidR="009B1DDD" w:rsidRPr="0082559D" w:rsidRDefault="00DD6335" w:rsidP="009B1DDD">
      <w:pPr>
        <w:rPr>
          <w:noProof/>
        </w:rPr>
      </w:pPr>
      <w:r w:rsidRPr="0082559D">
        <w:rPr>
          <w:noProof/>
        </w:rPr>
        <w:t>N</w:t>
      </w:r>
      <w:r w:rsidR="009B1DDD" w:rsidRPr="0082559D">
        <w:rPr>
          <w:noProof/>
        </w:rPr>
        <w:t>usileidęs vokas (akis nuolat pusiau užmerkta)</w:t>
      </w:r>
      <w:r w:rsidRPr="0082559D">
        <w:rPr>
          <w:noProof/>
        </w:rPr>
        <w:t>, įdubusios akys (akys atrodo labiau įdubę), rainelės (spalvot</w:t>
      </w:r>
      <w:r w:rsidR="00CE4C2E" w:rsidRPr="0082559D">
        <w:rPr>
          <w:noProof/>
        </w:rPr>
        <w:t>os</w:t>
      </w:r>
      <w:r w:rsidRPr="0082559D">
        <w:rPr>
          <w:noProof/>
        </w:rPr>
        <w:t xml:space="preserve"> akies dali</w:t>
      </w:r>
      <w:r w:rsidR="00CE4C2E" w:rsidRPr="0082559D">
        <w:rPr>
          <w:noProof/>
        </w:rPr>
        <w:t>e</w:t>
      </w:r>
      <w:r w:rsidRPr="0082559D">
        <w:rPr>
          <w:noProof/>
        </w:rPr>
        <w:t>s)</w:t>
      </w:r>
      <w:r w:rsidR="00CE4C2E" w:rsidRPr="0082559D">
        <w:rPr>
          <w:noProof/>
        </w:rPr>
        <w:t xml:space="preserve"> spalvos pokyčiai.</w:t>
      </w:r>
    </w:p>
    <w:p w14:paraId="5D666B73" w14:textId="77777777" w:rsidR="009B1DDD" w:rsidRPr="0082559D" w:rsidRDefault="009B1DDD" w:rsidP="009B1DDD">
      <w:pPr>
        <w:rPr>
          <w:noProof/>
        </w:rPr>
      </w:pPr>
    </w:p>
    <w:p w14:paraId="37520BEA" w14:textId="1BFB0545" w:rsidR="00DD6335" w:rsidRPr="0082559D" w:rsidRDefault="009B1DDD" w:rsidP="009B1DDD">
      <w:pPr>
        <w:rPr>
          <w:noProof/>
          <w:u w:val="single"/>
        </w:rPr>
      </w:pPr>
      <w:r w:rsidRPr="0082559D">
        <w:rPr>
          <w:noProof/>
          <w:u w:val="single"/>
        </w:rPr>
        <w:t xml:space="preserve">Bendras šalutinis poveikis </w:t>
      </w:r>
    </w:p>
    <w:p w14:paraId="3D34F0B8" w14:textId="6659576C" w:rsidR="009B1DDD" w:rsidRPr="0082559D" w:rsidRDefault="00AF4757" w:rsidP="009B1DDD">
      <w:pPr>
        <w:rPr>
          <w:noProof/>
        </w:rPr>
      </w:pPr>
      <w:r w:rsidRPr="0082559D">
        <w:rPr>
          <w:noProof/>
        </w:rPr>
        <w:t>Išb</w:t>
      </w:r>
      <w:r w:rsidR="009B1DDD" w:rsidRPr="0082559D">
        <w:rPr>
          <w:noProof/>
        </w:rPr>
        <w:t xml:space="preserve">ėrimas, širdies nepakankamumas, krūtinės skausmas, insultas, nualpimas, depresija, astma, padidėjęs širdies susitraukimų dažnis, sustingimo arba dilgčiojimo pojūtis, palpitacija (širdies plakimo pojūtis), kojų patinimas, blogo skonio pojūtis. </w:t>
      </w:r>
    </w:p>
    <w:p w14:paraId="3303A9CC" w14:textId="77777777" w:rsidR="009B1DDD" w:rsidRPr="0082559D" w:rsidRDefault="009B1DDD" w:rsidP="009B1DDD">
      <w:pPr>
        <w:rPr>
          <w:noProof/>
        </w:rPr>
      </w:pPr>
    </w:p>
    <w:p w14:paraId="2E95C09E" w14:textId="77777777" w:rsidR="009B1DDD" w:rsidRPr="0082559D" w:rsidRDefault="009B1DDD" w:rsidP="009B1DDD">
      <w:pPr>
        <w:rPr>
          <w:noProof/>
        </w:rPr>
      </w:pPr>
      <w:r w:rsidRPr="0082559D">
        <w:rPr>
          <w:bCs/>
          <w:noProof/>
        </w:rPr>
        <w:t>Papildomai:</w:t>
      </w:r>
    </w:p>
    <w:p w14:paraId="7C421ED7" w14:textId="5091F553" w:rsidR="00DD6335" w:rsidRPr="0082559D" w:rsidRDefault="009B1DDD" w:rsidP="009B1DDD">
      <w:pPr>
        <w:rPr>
          <w:noProof/>
        </w:rPr>
      </w:pPr>
      <w:r w:rsidRPr="0082559D">
        <w:rPr>
          <w:noProof/>
        </w:rPr>
        <w:t>Travoprost/Timolol STADA yra dviejų veikliųjų medžiagų</w:t>
      </w:r>
      <w:r w:rsidR="00DD6335" w:rsidRPr="0082559D">
        <w:rPr>
          <w:noProof/>
        </w:rPr>
        <w:t>, travoprosro ir timololio</w:t>
      </w:r>
      <w:r w:rsidR="002A6164" w:rsidRPr="0082559D">
        <w:rPr>
          <w:noProof/>
        </w:rPr>
        <w:t>,</w:t>
      </w:r>
      <w:r w:rsidRPr="0082559D">
        <w:rPr>
          <w:noProof/>
        </w:rPr>
        <w:t xml:space="preserve"> derinys. Kaip ir kiti į akis lašinami vaistai, travoprostas ir timololis (beta adrenoblokatorius) absorbuojami į kraują. Dėl šios priežasties gali pasireikšti šalutinis poveikis, panašus </w:t>
      </w:r>
      <w:r w:rsidR="00DD6335" w:rsidRPr="0082559D">
        <w:rPr>
          <w:noProof/>
        </w:rPr>
        <w:t xml:space="preserve">į </w:t>
      </w:r>
      <w:r w:rsidR="00D70043" w:rsidRPr="0082559D">
        <w:rPr>
          <w:noProof/>
        </w:rPr>
        <w:t>pastebėtą</w:t>
      </w:r>
      <w:r w:rsidR="00DD6335" w:rsidRPr="0082559D">
        <w:rPr>
          <w:noProof/>
        </w:rPr>
        <w:t xml:space="preserve"> vartojant geriamų</w:t>
      </w:r>
      <w:r w:rsidR="00D70043" w:rsidRPr="0082559D">
        <w:rPr>
          <w:noProof/>
        </w:rPr>
        <w:t>jų</w:t>
      </w:r>
      <w:r w:rsidR="00DD6335" w:rsidRPr="0082559D">
        <w:rPr>
          <w:noProof/>
        </w:rPr>
        <w:t xml:space="preserve"> arba leidžiamų</w:t>
      </w:r>
      <w:r w:rsidR="00D70043" w:rsidRPr="0082559D">
        <w:rPr>
          <w:noProof/>
        </w:rPr>
        <w:t>jų</w:t>
      </w:r>
      <w:r w:rsidR="00DD6335" w:rsidRPr="0082559D">
        <w:rPr>
          <w:noProof/>
        </w:rPr>
        <w:t xml:space="preserve"> beta adreno</w:t>
      </w:r>
      <w:r w:rsidR="00E113E8" w:rsidRPr="0082559D">
        <w:rPr>
          <w:noProof/>
        </w:rPr>
        <w:t>receptorius blokuojančių vaistų</w:t>
      </w:r>
      <w:r w:rsidRPr="0082559D">
        <w:rPr>
          <w:noProof/>
        </w:rPr>
        <w:t>. V</w:t>
      </w:r>
      <w:r w:rsidR="007F6C24" w:rsidRPr="0082559D">
        <w:rPr>
          <w:noProof/>
        </w:rPr>
        <w:t>aistų v</w:t>
      </w:r>
      <w:r w:rsidR="007741F6" w:rsidRPr="0082559D">
        <w:rPr>
          <w:noProof/>
        </w:rPr>
        <w:t>a</w:t>
      </w:r>
      <w:r w:rsidRPr="0082559D">
        <w:rPr>
          <w:noProof/>
        </w:rPr>
        <w:t xml:space="preserve">rtojant </w:t>
      </w:r>
      <w:r w:rsidR="00DD6335" w:rsidRPr="0082559D">
        <w:rPr>
          <w:noProof/>
        </w:rPr>
        <w:t>į akis,</w:t>
      </w:r>
      <w:r w:rsidR="00DA0B67" w:rsidRPr="0082559D">
        <w:rPr>
          <w:noProof/>
        </w:rPr>
        <w:t xml:space="preserve"> </w:t>
      </w:r>
      <w:r w:rsidRPr="0082559D">
        <w:rPr>
          <w:noProof/>
        </w:rPr>
        <w:t>šalutinio poveikio dažnis mažesnis</w:t>
      </w:r>
      <w:r w:rsidR="00DA0B67" w:rsidRPr="0082559D">
        <w:rPr>
          <w:noProof/>
        </w:rPr>
        <w:t>,</w:t>
      </w:r>
      <w:r w:rsidRPr="0082559D">
        <w:rPr>
          <w:noProof/>
        </w:rPr>
        <w:t xml:space="preserve"> n</w:t>
      </w:r>
      <w:r w:rsidR="007741F6" w:rsidRPr="0082559D">
        <w:rPr>
          <w:noProof/>
        </w:rPr>
        <w:t>e</w:t>
      </w:r>
      <w:r w:rsidR="007F6C24" w:rsidRPr="0082559D">
        <w:rPr>
          <w:noProof/>
        </w:rPr>
        <w:t>gu jų</w:t>
      </w:r>
      <w:r w:rsidRPr="0082559D">
        <w:rPr>
          <w:noProof/>
        </w:rPr>
        <w:t xml:space="preserve"> geriant ar leidžiant. </w:t>
      </w:r>
    </w:p>
    <w:p w14:paraId="73C8A44D" w14:textId="77777777" w:rsidR="00DD6335" w:rsidRPr="0082559D" w:rsidRDefault="00DD6335" w:rsidP="009B1DDD">
      <w:pPr>
        <w:rPr>
          <w:noProof/>
        </w:rPr>
      </w:pPr>
    </w:p>
    <w:p w14:paraId="410FD681" w14:textId="455F0B9F" w:rsidR="009B1DDD" w:rsidRPr="0082559D" w:rsidRDefault="00DD6335" w:rsidP="009B1DDD">
      <w:pPr>
        <w:rPr>
          <w:noProof/>
        </w:rPr>
      </w:pPr>
      <w:r w:rsidRPr="0082559D">
        <w:rPr>
          <w:noProof/>
        </w:rPr>
        <w:t xml:space="preserve">Žemiau </w:t>
      </w:r>
      <w:r w:rsidR="00DA0B67" w:rsidRPr="0082559D">
        <w:rPr>
          <w:noProof/>
        </w:rPr>
        <w:t xml:space="preserve">pateiktas </w:t>
      </w:r>
      <w:r w:rsidR="009B1DDD" w:rsidRPr="0082559D">
        <w:rPr>
          <w:noProof/>
        </w:rPr>
        <w:t xml:space="preserve">šalutinis poveikis apima reakcijas, kurios buvo nustatytos žmonėms, vartojusiems akims skirtų beta adrenoblokatorių klasės </w:t>
      </w:r>
      <w:r w:rsidR="00DA0B67" w:rsidRPr="0082559D">
        <w:rPr>
          <w:noProof/>
        </w:rPr>
        <w:t>vaist</w:t>
      </w:r>
      <w:r w:rsidR="007F6C24" w:rsidRPr="0082559D">
        <w:rPr>
          <w:noProof/>
        </w:rPr>
        <w:t>ų</w:t>
      </w:r>
      <w:r w:rsidR="00DA0B67" w:rsidRPr="0082559D">
        <w:rPr>
          <w:noProof/>
        </w:rPr>
        <w:t xml:space="preserve"> ar tik travoprosto</w:t>
      </w:r>
      <w:r w:rsidR="009B1DDD" w:rsidRPr="0082559D">
        <w:rPr>
          <w:noProof/>
        </w:rPr>
        <w:t>.</w:t>
      </w:r>
    </w:p>
    <w:p w14:paraId="17A4DC25" w14:textId="77777777" w:rsidR="009B1DDD" w:rsidRPr="0082559D" w:rsidRDefault="009B1DDD" w:rsidP="009B1DDD">
      <w:pPr>
        <w:rPr>
          <w:noProof/>
        </w:rPr>
      </w:pPr>
      <w:r w:rsidRPr="0082559D">
        <w:rPr>
          <w:noProof/>
        </w:rPr>
        <w:t xml:space="preserve"> </w:t>
      </w:r>
    </w:p>
    <w:p w14:paraId="72783FEA" w14:textId="6A4D9AFE" w:rsidR="00DA0B67" w:rsidRPr="0082559D" w:rsidRDefault="009B1DDD" w:rsidP="009B1DDD">
      <w:pPr>
        <w:rPr>
          <w:noProof/>
          <w:u w:val="single"/>
        </w:rPr>
      </w:pPr>
      <w:r w:rsidRPr="0082559D">
        <w:rPr>
          <w:noProof/>
          <w:u w:val="single"/>
        </w:rPr>
        <w:t xml:space="preserve">Poveikis akims </w:t>
      </w:r>
    </w:p>
    <w:p w14:paraId="47CC7859" w14:textId="0C6A4AF6" w:rsidR="00DA0B67" w:rsidRPr="0082559D" w:rsidRDefault="00DA0B67" w:rsidP="00DA0B67">
      <w:pPr>
        <w:rPr>
          <w:noProof/>
        </w:rPr>
      </w:pPr>
      <w:r w:rsidRPr="0082559D">
        <w:rPr>
          <w:noProof/>
        </w:rPr>
        <w:t>A</w:t>
      </w:r>
      <w:r w:rsidR="009B1DDD" w:rsidRPr="0082559D">
        <w:rPr>
          <w:noProof/>
        </w:rPr>
        <w:t xml:space="preserve">kies voko uždegimas, ragenos uždegimas, po tinklaine esančio sluoksnio, kuriame išsidėsčiusios kraujagyslės, atšoka po filtravimo operacijos, galinti sukelti regos sutrikimus, sumažėjęs ragenos jautrumas, ragenos erozija (akies obuolio priekinio sluoksnio pažeidimas), </w:t>
      </w:r>
      <w:r w:rsidR="00054CCF" w:rsidRPr="0082559D">
        <w:rPr>
          <w:noProof/>
        </w:rPr>
        <w:t xml:space="preserve">vaizdo </w:t>
      </w:r>
      <w:r w:rsidR="009B1DDD" w:rsidRPr="0082559D">
        <w:rPr>
          <w:noProof/>
        </w:rPr>
        <w:t xml:space="preserve">dvejinimasis, </w:t>
      </w:r>
      <w:r w:rsidRPr="0082559D">
        <w:rPr>
          <w:noProof/>
        </w:rPr>
        <w:t xml:space="preserve">išskyros iš akių, patinimas aplink akis, voko niežulys, neįprastas voko išsivertimas į išorę su paraudimu, sudirgimas ir gausus ašarojimas, </w:t>
      </w:r>
      <w:r w:rsidR="00054CCF" w:rsidRPr="0082559D">
        <w:rPr>
          <w:noProof/>
        </w:rPr>
        <w:t>neryškus matymas</w:t>
      </w:r>
      <w:r w:rsidRPr="0082559D">
        <w:rPr>
          <w:noProof/>
        </w:rPr>
        <w:t xml:space="preserve"> (akies lęšiuko drumstumo požymi</w:t>
      </w:r>
      <w:r w:rsidR="00054CCF" w:rsidRPr="0082559D">
        <w:rPr>
          <w:noProof/>
        </w:rPr>
        <w:t>s</w:t>
      </w:r>
      <w:r w:rsidRPr="0082559D">
        <w:rPr>
          <w:noProof/>
        </w:rPr>
        <w:t xml:space="preserve">), akies dalies patinimas (akies obuolio kraujagyslinio dangalo), akių vokų egzema, aureolių matymas, sumažėjęs akies jautrumas, pigmentacija akies viduje, išsiplėtę vyzdžiai, pakitusi blakstienų spalva, blakstienų sandaros pasikeitimas, netaisyklingas regos laukas. </w:t>
      </w:r>
    </w:p>
    <w:p w14:paraId="1495E05E" w14:textId="77777777" w:rsidR="009B1DDD" w:rsidRPr="0082559D" w:rsidRDefault="009B1DDD" w:rsidP="009B1DDD">
      <w:pPr>
        <w:rPr>
          <w:noProof/>
        </w:rPr>
      </w:pPr>
    </w:p>
    <w:p w14:paraId="54CD3E4E" w14:textId="46D26C90" w:rsidR="009B1DDD" w:rsidRPr="0082559D" w:rsidRDefault="009B1DDD" w:rsidP="009B1DDD">
      <w:pPr>
        <w:rPr>
          <w:noProof/>
          <w:u w:val="single"/>
        </w:rPr>
      </w:pPr>
      <w:r w:rsidRPr="0082559D">
        <w:rPr>
          <w:noProof/>
          <w:u w:val="single"/>
        </w:rPr>
        <w:t>Bendras šalutinis poveikis</w:t>
      </w:r>
    </w:p>
    <w:p w14:paraId="61383C80" w14:textId="4575EA38" w:rsidR="00ED6541" w:rsidRPr="0082559D" w:rsidRDefault="00DA0B67" w:rsidP="00DA0B67">
      <w:pPr>
        <w:rPr>
          <w:bCs/>
          <w:noProof/>
        </w:rPr>
      </w:pPr>
      <w:r w:rsidRPr="0082559D">
        <w:rPr>
          <w:bCs/>
          <w:i/>
          <w:iCs/>
          <w:noProof/>
        </w:rPr>
        <w:t>Ausų ir labirintų sutrikimai</w:t>
      </w:r>
      <w:r w:rsidRPr="0082559D">
        <w:rPr>
          <w:bCs/>
          <w:noProof/>
        </w:rPr>
        <w:t xml:space="preserve"> </w:t>
      </w:r>
    </w:p>
    <w:p w14:paraId="396B6689" w14:textId="45564842" w:rsidR="00DA0B67" w:rsidRPr="0082559D" w:rsidRDefault="00ED6541" w:rsidP="00DA0B67">
      <w:pPr>
        <w:rPr>
          <w:bCs/>
          <w:noProof/>
        </w:rPr>
      </w:pPr>
      <w:r w:rsidRPr="0082559D">
        <w:rPr>
          <w:bCs/>
          <w:noProof/>
        </w:rPr>
        <w:t>G</w:t>
      </w:r>
      <w:r w:rsidR="00DA0B67" w:rsidRPr="0082559D">
        <w:rPr>
          <w:bCs/>
          <w:noProof/>
        </w:rPr>
        <w:t>alvos svaigimas su sukimosi pojūčiu, spengimas ausyse.</w:t>
      </w:r>
    </w:p>
    <w:p w14:paraId="7A5FFA65" w14:textId="77777777" w:rsidR="00DA0B67" w:rsidRPr="0082559D" w:rsidRDefault="00DA0B67" w:rsidP="005C078E">
      <w:pPr>
        <w:rPr>
          <w:bCs/>
          <w:noProof/>
        </w:rPr>
      </w:pPr>
    </w:p>
    <w:p w14:paraId="3227BE3B" w14:textId="39B9A1D8" w:rsidR="00ED6541" w:rsidRPr="0082559D" w:rsidRDefault="009B1DDD" w:rsidP="00DA0B67">
      <w:pPr>
        <w:rPr>
          <w:bCs/>
          <w:noProof/>
        </w:rPr>
      </w:pPr>
      <w:r w:rsidRPr="0082559D">
        <w:rPr>
          <w:bCs/>
          <w:i/>
          <w:iCs/>
          <w:noProof/>
        </w:rPr>
        <w:t>Širdies ir kraujotakos sutrikimai</w:t>
      </w:r>
      <w:r w:rsidR="00DA0B67" w:rsidRPr="0082559D">
        <w:rPr>
          <w:bCs/>
          <w:noProof/>
        </w:rPr>
        <w:t xml:space="preserve"> </w:t>
      </w:r>
    </w:p>
    <w:p w14:paraId="60DC0D1A" w14:textId="1A2F1F1D" w:rsidR="009B1DDD" w:rsidRPr="0082559D" w:rsidRDefault="00ED6541" w:rsidP="005C078E">
      <w:pPr>
        <w:rPr>
          <w:bCs/>
          <w:noProof/>
        </w:rPr>
      </w:pPr>
      <w:r w:rsidRPr="0082559D">
        <w:rPr>
          <w:bCs/>
          <w:noProof/>
        </w:rPr>
        <w:t>R</w:t>
      </w:r>
      <w:r w:rsidR="009B1DDD" w:rsidRPr="0082559D">
        <w:rPr>
          <w:bCs/>
          <w:noProof/>
        </w:rPr>
        <w:t xml:space="preserve">etas pulsas, palpitacija, edema (skysčių kaupimasis), širdies ritmo arba širdies plakimo dažnio pokyčiai, širdies nepakankamumas (širdies liga, kuria sergant patiriamas dusulys ir dėl skysčių kaupimosi tinsta pėdos ir kojos), širdies ritmo sutrikimo rūšis, širdies smūgis, žemas kraujospūdis, </w:t>
      </w:r>
      <w:r w:rsidR="009B1DDD" w:rsidRPr="0082559D">
        <w:rPr>
          <w:bCs/>
          <w:i/>
          <w:noProof/>
        </w:rPr>
        <w:t>Raynaud</w:t>
      </w:r>
      <w:r w:rsidR="009B1DDD" w:rsidRPr="0082559D">
        <w:rPr>
          <w:bCs/>
          <w:noProof/>
        </w:rPr>
        <w:t xml:space="preserve"> sindromas, plaštakų ir pėdų šalimas, sumažėjęs kraujo tiekimas į smegenis.</w:t>
      </w:r>
    </w:p>
    <w:p w14:paraId="74EF8552" w14:textId="77777777" w:rsidR="009B1DDD" w:rsidRPr="0082559D" w:rsidRDefault="009B1DDD" w:rsidP="009B1DDD">
      <w:pPr>
        <w:ind w:left="360"/>
        <w:rPr>
          <w:bCs/>
          <w:noProof/>
        </w:rPr>
      </w:pPr>
    </w:p>
    <w:p w14:paraId="2D83D41B" w14:textId="1CC94ECA" w:rsidR="00ED6541" w:rsidRPr="0082559D" w:rsidRDefault="009B1DDD" w:rsidP="00DA0B67">
      <w:pPr>
        <w:rPr>
          <w:bCs/>
          <w:noProof/>
        </w:rPr>
      </w:pPr>
      <w:r w:rsidRPr="0082559D">
        <w:rPr>
          <w:bCs/>
          <w:i/>
          <w:iCs/>
          <w:noProof/>
        </w:rPr>
        <w:t xml:space="preserve">Kvėpavimo sistemos </w:t>
      </w:r>
    </w:p>
    <w:p w14:paraId="7266E02B" w14:textId="11978F7C" w:rsidR="00DA0B67" w:rsidRPr="0082559D" w:rsidRDefault="00ED6541" w:rsidP="005C078E">
      <w:pPr>
        <w:rPr>
          <w:bCs/>
          <w:noProof/>
        </w:rPr>
      </w:pPr>
      <w:r w:rsidRPr="0082559D">
        <w:rPr>
          <w:bCs/>
          <w:noProof/>
        </w:rPr>
        <w:lastRenderedPageBreak/>
        <w:t>P</w:t>
      </w:r>
      <w:r w:rsidR="009B1DDD" w:rsidRPr="0082559D">
        <w:rPr>
          <w:bCs/>
          <w:noProof/>
        </w:rPr>
        <w:t>laučiuose esančių kvėpavimo takų susiaurėjimas (daugiausia pasireiškia ligoniams, jau sergantiems ši</w:t>
      </w:r>
      <w:r w:rsidR="005C4EBF" w:rsidRPr="0082559D">
        <w:rPr>
          <w:bCs/>
          <w:noProof/>
        </w:rPr>
        <w:t xml:space="preserve">a </w:t>
      </w:r>
      <w:r w:rsidR="009B1DDD" w:rsidRPr="0082559D">
        <w:rPr>
          <w:bCs/>
          <w:noProof/>
        </w:rPr>
        <w:t xml:space="preserve">liga), </w:t>
      </w:r>
      <w:r w:rsidR="00DA0B67" w:rsidRPr="0082559D">
        <w:rPr>
          <w:bCs/>
          <w:noProof/>
        </w:rPr>
        <w:t>sloga ar užgulta nosis, čiaudulys (dėl alergijos), apsunkintas kvėpavimas, kraujavimas iš nosies, nosies sausumas.</w:t>
      </w:r>
    </w:p>
    <w:p w14:paraId="10FADC2B" w14:textId="77777777" w:rsidR="009B1DDD" w:rsidRPr="0082559D" w:rsidRDefault="009B1DDD" w:rsidP="009B1DDD">
      <w:pPr>
        <w:rPr>
          <w:bCs/>
          <w:noProof/>
        </w:rPr>
      </w:pPr>
    </w:p>
    <w:p w14:paraId="43C81FF5" w14:textId="7E683D9E" w:rsidR="00DA0B67" w:rsidRPr="0082559D" w:rsidRDefault="009B1DDD" w:rsidP="00DA0B67">
      <w:pPr>
        <w:rPr>
          <w:bCs/>
          <w:noProof/>
        </w:rPr>
      </w:pPr>
      <w:r w:rsidRPr="0082559D">
        <w:rPr>
          <w:bCs/>
          <w:i/>
          <w:iCs/>
          <w:noProof/>
        </w:rPr>
        <w:t>Nervų sistemos ir bendrieji sutrikimai</w:t>
      </w:r>
      <w:r w:rsidRPr="0082559D">
        <w:rPr>
          <w:bCs/>
          <w:noProof/>
        </w:rPr>
        <w:t xml:space="preserve"> </w:t>
      </w:r>
    </w:p>
    <w:p w14:paraId="02DD2050" w14:textId="204ACC2D" w:rsidR="009B1DDD" w:rsidRPr="0082559D" w:rsidRDefault="00DA0B67" w:rsidP="005C078E">
      <w:pPr>
        <w:rPr>
          <w:bCs/>
          <w:noProof/>
        </w:rPr>
      </w:pPr>
      <w:r w:rsidRPr="0082559D">
        <w:rPr>
          <w:bCs/>
          <w:noProof/>
        </w:rPr>
        <w:t>S</w:t>
      </w:r>
      <w:r w:rsidR="009B1DDD" w:rsidRPr="0082559D">
        <w:rPr>
          <w:bCs/>
          <w:noProof/>
        </w:rPr>
        <w:t xml:space="preserve">unkumas užmigti (nemiga), košmarai, atminties praradimas, </w:t>
      </w:r>
      <w:r w:rsidRPr="0082559D">
        <w:rPr>
          <w:bCs/>
          <w:noProof/>
        </w:rPr>
        <w:t>haliucinacijos</w:t>
      </w:r>
      <w:r w:rsidR="005C4EBF" w:rsidRPr="0082559D">
        <w:rPr>
          <w:bCs/>
          <w:noProof/>
        </w:rPr>
        <w:t xml:space="preserve">, </w:t>
      </w:r>
      <w:r w:rsidR="009B1DDD" w:rsidRPr="0082559D">
        <w:rPr>
          <w:bCs/>
          <w:noProof/>
        </w:rPr>
        <w:t>jėgų ir energijos netekimas</w:t>
      </w:r>
      <w:r w:rsidRPr="0082559D">
        <w:rPr>
          <w:bCs/>
          <w:noProof/>
        </w:rPr>
        <w:t>, nerimas (perdėtas emocinis nuovargis).</w:t>
      </w:r>
    </w:p>
    <w:p w14:paraId="782D437F" w14:textId="77777777" w:rsidR="009B1DDD" w:rsidRPr="0082559D" w:rsidRDefault="009B1DDD" w:rsidP="009B1DDD">
      <w:pPr>
        <w:rPr>
          <w:bCs/>
          <w:noProof/>
        </w:rPr>
      </w:pPr>
    </w:p>
    <w:p w14:paraId="7186C135" w14:textId="70879AA3" w:rsidR="00DA0B67" w:rsidRPr="0082559D" w:rsidRDefault="009B1DDD" w:rsidP="00DA0B67">
      <w:pPr>
        <w:rPr>
          <w:bCs/>
          <w:noProof/>
        </w:rPr>
      </w:pPr>
      <w:r w:rsidRPr="0082559D">
        <w:rPr>
          <w:bCs/>
          <w:i/>
          <w:iCs/>
          <w:noProof/>
        </w:rPr>
        <w:t>Virškinimo trakto sutrikimai</w:t>
      </w:r>
      <w:r w:rsidRPr="0082559D">
        <w:rPr>
          <w:bCs/>
          <w:noProof/>
        </w:rPr>
        <w:t xml:space="preserve"> </w:t>
      </w:r>
    </w:p>
    <w:p w14:paraId="7B83664E" w14:textId="1D4440D9" w:rsidR="009B1DDD" w:rsidRPr="0082559D" w:rsidRDefault="00DA0B67" w:rsidP="005C078E">
      <w:pPr>
        <w:rPr>
          <w:bCs/>
          <w:noProof/>
        </w:rPr>
      </w:pPr>
      <w:r w:rsidRPr="0082559D">
        <w:rPr>
          <w:bCs/>
          <w:noProof/>
        </w:rPr>
        <w:t>S</w:t>
      </w:r>
      <w:r w:rsidR="009B1DDD" w:rsidRPr="0082559D">
        <w:rPr>
          <w:bCs/>
          <w:noProof/>
        </w:rPr>
        <w:t>konio pojūčio sutrikimas, pykinimas, skrandžio veiklos sutrikimas, viduriavimas, burnos džiūvimas, pilvo skausmas, vėmimas</w:t>
      </w:r>
      <w:r w:rsidRPr="0082559D">
        <w:rPr>
          <w:bCs/>
          <w:noProof/>
        </w:rPr>
        <w:t xml:space="preserve"> vidurių užkietėjimas</w:t>
      </w:r>
      <w:r w:rsidR="009B1DDD" w:rsidRPr="0082559D">
        <w:rPr>
          <w:bCs/>
          <w:noProof/>
        </w:rPr>
        <w:t>.</w:t>
      </w:r>
    </w:p>
    <w:p w14:paraId="7AF8C953" w14:textId="77777777" w:rsidR="009B1DDD" w:rsidRPr="0082559D" w:rsidRDefault="009B1DDD" w:rsidP="009B1DDD">
      <w:pPr>
        <w:rPr>
          <w:noProof/>
        </w:rPr>
      </w:pPr>
    </w:p>
    <w:p w14:paraId="2BD5FFC8" w14:textId="5294935D" w:rsidR="00DA0B67" w:rsidRPr="0082559D" w:rsidRDefault="009B1DDD" w:rsidP="00DA0B67">
      <w:pPr>
        <w:rPr>
          <w:bCs/>
          <w:noProof/>
        </w:rPr>
      </w:pPr>
      <w:r w:rsidRPr="0082559D">
        <w:rPr>
          <w:bCs/>
          <w:i/>
          <w:iCs/>
          <w:noProof/>
        </w:rPr>
        <w:t>Alergija</w:t>
      </w:r>
      <w:r w:rsidRPr="0082559D">
        <w:rPr>
          <w:bCs/>
          <w:noProof/>
        </w:rPr>
        <w:t xml:space="preserve"> </w:t>
      </w:r>
    </w:p>
    <w:p w14:paraId="35507342" w14:textId="28E647DB" w:rsidR="009B1DDD" w:rsidRPr="0082559D" w:rsidRDefault="00DA0B67" w:rsidP="005C078E">
      <w:pPr>
        <w:rPr>
          <w:bCs/>
          <w:noProof/>
        </w:rPr>
      </w:pPr>
      <w:r w:rsidRPr="0082559D">
        <w:rPr>
          <w:bCs/>
          <w:noProof/>
        </w:rPr>
        <w:t xml:space="preserve">Padidėję </w:t>
      </w:r>
      <w:r w:rsidR="009B1DDD" w:rsidRPr="0082559D">
        <w:rPr>
          <w:bCs/>
          <w:noProof/>
        </w:rPr>
        <w:t>alergin</w:t>
      </w:r>
      <w:r w:rsidRPr="0082559D">
        <w:rPr>
          <w:bCs/>
          <w:noProof/>
        </w:rPr>
        <w:t>iai simptomai</w:t>
      </w:r>
      <w:r w:rsidR="009B1DDD" w:rsidRPr="0082559D">
        <w:rPr>
          <w:bCs/>
          <w:noProof/>
        </w:rPr>
        <w:t xml:space="preserve">, </w:t>
      </w:r>
      <w:r w:rsidR="00D67F1A" w:rsidRPr="0082559D">
        <w:rPr>
          <w:bCs/>
          <w:noProof/>
        </w:rPr>
        <w:t>išplitę</w:t>
      </w:r>
      <w:r w:rsidR="00333103" w:rsidRPr="0082559D">
        <w:rPr>
          <w:bCs/>
          <w:noProof/>
        </w:rPr>
        <w:t xml:space="preserve"> alerginė</w:t>
      </w:r>
      <w:r w:rsidR="00D67F1A" w:rsidRPr="0082559D">
        <w:rPr>
          <w:bCs/>
          <w:noProof/>
        </w:rPr>
        <w:t xml:space="preserve">s reakcijos, </w:t>
      </w:r>
      <w:r w:rsidR="009B1DDD" w:rsidRPr="0082559D">
        <w:rPr>
          <w:bCs/>
          <w:noProof/>
        </w:rPr>
        <w:t>įskaitant po oda esančių audinių tinimą, kuris gali pasireikšti veido ir galūnių srityje ir užspausti kvėpavimo takus, todėl gali būti sunku ryti ar kvėpuoti, vietinis arba išplitęs bėrimas, niežulys, sunki staigi gyvybei pavojinga alerginė reakcija.</w:t>
      </w:r>
    </w:p>
    <w:p w14:paraId="6A62796D" w14:textId="77777777" w:rsidR="009B1DDD" w:rsidRPr="0082559D" w:rsidRDefault="009B1DDD" w:rsidP="009B1DDD">
      <w:pPr>
        <w:rPr>
          <w:b/>
          <w:bCs/>
          <w:noProof/>
        </w:rPr>
      </w:pPr>
    </w:p>
    <w:p w14:paraId="3D4FC6DF" w14:textId="551B149A" w:rsidR="00DA0B67" w:rsidRPr="0082559D" w:rsidRDefault="009B1DDD" w:rsidP="00DA0B67">
      <w:pPr>
        <w:rPr>
          <w:bCs/>
          <w:noProof/>
        </w:rPr>
      </w:pPr>
      <w:r w:rsidRPr="0082559D">
        <w:rPr>
          <w:bCs/>
          <w:i/>
          <w:iCs/>
          <w:noProof/>
        </w:rPr>
        <w:t>Odos ir poodinio audinio sutrikimai</w:t>
      </w:r>
    </w:p>
    <w:p w14:paraId="7613F61B" w14:textId="0C972DB7" w:rsidR="00DA0B67" w:rsidRPr="0082559D" w:rsidRDefault="00DA0B67" w:rsidP="00DA0B67">
      <w:pPr>
        <w:rPr>
          <w:bCs/>
          <w:noProof/>
        </w:rPr>
      </w:pPr>
      <w:r w:rsidRPr="0082559D">
        <w:rPr>
          <w:bCs/>
          <w:noProof/>
        </w:rPr>
        <w:t>B</w:t>
      </w:r>
      <w:r w:rsidR="009B1DDD" w:rsidRPr="0082559D">
        <w:rPr>
          <w:bCs/>
          <w:noProof/>
        </w:rPr>
        <w:t xml:space="preserve">altos sidabriškos spalvos </w:t>
      </w:r>
      <w:r w:rsidR="00C94897" w:rsidRPr="0082559D">
        <w:rPr>
          <w:bCs/>
          <w:noProof/>
        </w:rPr>
        <w:t>iš</w:t>
      </w:r>
      <w:r w:rsidR="009B1DDD" w:rsidRPr="0082559D">
        <w:rPr>
          <w:bCs/>
          <w:noProof/>
        </w:rPr>
        <w:t xml:space="preserve">bėrimas (į žvynelinę panašus </w:t>
      </w:r>
      <w:r w:rsidR="00C94897" w:rsidRPr="0082559D">
        <w:rPr>
          <w:bCs/>
          <w:noProof/>
        </w:rPr>
        <w:t>iš</w:t>
      </w:r>
      <w:r w:rsidR="009B1DDD" w:rsidRPr="0082559D">
        <w:rPr>
          <w:bCs/>
          <w:noProof/>
        </w:rPr>
        <w:t>bėrimas) arba žvynelinės pasunkėjimas, odos lupimasis</w:t>
      </w:r>
      <w:r w:rsidRPr="0082559D">
        <w:rPr>
          <w:bCs/>
          <w:noProof/>
        </w:rPr>
        <w:t xml:space="preserve">, nenormali plaukų </w:t>
      </w:r>
      <w:r w:rsidR="00C94897" w:rsidRPr="0082559D">
        <w:rPr>
          <w:bCs/>
          <w:noProof/>
        </w:rPr>
        <w:t>struktūra</w:t>
      </w:r>
      <w:r w:rsidRPr="0082559D">
        <w:rPr>
          <w:bCs/>
          <w:noProof/>
        </w:rPr>
        <w:t xml:space="preserve">, odos uždegimas su niežtinčiu išbėrimu ir paraudimu, pakitusi plaukų spalva, blakstienų iškritimas, niežėjimas, neįprastas plaukų augimas, odos paraudimas. </w:t>
      </w:r>
    </w:p>
    <w:p w14:paraId="4C5D4297" w14:textId="77777777" w:rsidR="009B1DDD" w:rsidRPr="0082559D" w:rsidRDefault="009B1DDD" w:rsidP="009B1DDD">
      <w:pPr>
        <w:rPr>
          <w:bCs/>
          <w:noProof/>
        </w:rPr>
      </w:pPr>
      <w:r w:rsidRPr="0082559D">
        <w:rPr>
          <w:bCs/>
          <w:noProof/>
        </w:rPr>
        <w:t xml:space="preserve"> </w:t>
      </w:r>
    </w:p>
    <w:p w14:paraId="576AE02D" w14:textId="001077C2" w:rsidR="00DA0B67" w:rsidRPr="0082559D" w:rsidRDefault="009B1DDD" w:rsidP="00DA0B67">
      <w:pPr>
        <w:rPr>
          <w:bCs/>
          <w:noProof/>
        </w:rPr>
      </w:pPr>
      <w:r w:rsidRPr="0082559D">
        <w:rPr>
          <w:bCs/>
          <w:i/>
          <w:iCs/>
          <w:noProof/>
        </w:rPr>
        <w:t>Skeleto, raumenų ir jungiamojo audinio sutrikimai</w:t>
      </w:r>
      <w:r w:rsidRPr="0082559D">
        <w:rPr>
          <w:bCs/>
          <w:noProof/>
        </w:rPr>
        <w:t xml:space="preserve"> </w:t>
      </w:r>
    </w:p>
    <w:p w14:paraId="30D07CDD" w14:textId="27F49E61" w:rsidR="009B1DDD" w:rsidRPr="0082559D" w:rsidRDefault="00DA0B67" w:rsidP="005C078E">
      <w:pPr>
        <w:rPr>
          <w:bCs/>
          <w:noProof/>
        </w:rPr>
      </w:pPr>
      <w:r w:rsidRPr="0082559D">
        <w:rPr>
          <w:bCs/>
          <w:noProof/>
        </w:rPr>
        <w:t>G</w:t>
      </w:r>
      <w:r w:rsidR="009B1DDD" w:rsidRPr="0082559D">
        <w:rPr>
          <w:bCs/>
          <w:noProof/>
        </w:rPr>
        <w:t>eneralizuotos miastenijos (</w:t>
      </w:r>
      <w:r w:rsidR="009B1DDD" w:rsidRPr="0082559D">
        <w:rPr>
          <w:bCs/>
          <w:i/>
          <w:noProof/>
        </w:rPr>
        <w:t>myasthenia gravis</w:t>
      </w:r>
      <w:r w:rsidR="009B1DDD" w:rsidRPr="0082559D">
        <w:rPr>
          <w:bCs/>
          <w:noProof/>
        </w:rPr>
        <w:t>) (raumenų ligos) požymių ir simptomų sustiprėjimas, neįprasti pojūčiai, pvz., dilgčiojimas, raumenų silpnumas arba nuovargis, ne fizinės veiklos sukeltas raumenų skausmas</w:t>
      </w:r>
      <w:r w:rsidR="00ED6541" w:rsidRPr="0082559D">
        <w:rPr>
          <w:bCs/>
          <w:noProof/>
        </w:rPr>
        <w:t>, sąnarių skausmas</w:t>
      </w:r>
      <w:r w:rsidR="005C4EBF" w:rsidRPr="0082559D">
        <w:rPr>
          <w:bCs/>
          <w:noProof/>
        </w:rPr>
        <w:t>.</w:t>
      </w:r>
    </w:p>
    <w:p w14:paraId="4952F43D" w14:textId="6E6CBBD5" w:rsidR="009B1DDD" w:rsidRPr="0082559D" w:rsidRDefault="009B1DDD" w:rsidP="009B1DDD">
      <w:pPr>
        <w:rPr>
          <w:bCs/>
          <w:noProof/>
        </w:rPr>
      </w:pPr>
    </w:p>
    <w:p w14:paraId="044BC3B9" w14:textId="5C6EC4C7" w:rsidR="00ED6541" w:rsidRPr="0082559D" w:rsidRDefault="00ED6541" w:rsidP="009B1DDD">
      <w:pPr>
        <w:rPr>
          <w:bCs/>
          <w:i/>
          <w:iCs/>
          <w:noProof/>
        </w:rPr>
      </w:pPr>
      <w:r w:rsidRPr="0082559D">
        <w:rPr>
          <w:bCs/>
          <w:i/>
          <w:iCs/>
          <w:noProof/>
        </w:rPr>
        <w:t xml:space="preserve">Inkstų ir šlapimo takų sutrikimai </w:t>
      </w:r>
    </w:p>
    <w:p w14:paraId="66DB41B7" w14:textId="096A0612" w:rsidR="00ED6541" w:rsidRPr="0082559D" w:rsidRDefault="00ED6541" w:rsidP="009B1DDD">
      <w:pPr>
        <w:rPr>
          <w:bCs/>
          <w:noProof/>
        </w:rPr>
      </w:pPr>
      <w:r w:rsidRPr="0082559D">
        <w:rPr>
          <w:bCs/>
          <w:noProof/>
        </w:rPr>
        <w:t>Sunkus ir skausmingas šlapinimasis, nevalingas šlapimo nelaikymas.</w:t>
      </w:r>
    </w:p>
    <w:p w14:paraId="43779151" w14:textId="77777777" w:rsidR="00ED6541" w:rsidRPr="0082559D" w:rsidRDefault="00ED6541" w:rsidP="009B1DDD">
      <w:pPr>
        <w:rPr>
          <w:bCs/>
          <w:noProof/>
        </w:rPr>
      </w:pPr>
    </w:p>
    <w:p w14:paraId="68C33C5F" w14:textId="207FDD70" w:rsidR="00ED6541" w:rsidRPr="0082559D" w:rsidRDefault="009B1DDD" w:rsidP="00ED6541">
      <w:pPr>
        <w:rPr>
          <w:bCs/>
          <w:i/>
          <w:iCs/>
          <w:noProof/>
        </w:rPr>
      </w:pPr>
      <w:r w:rsidRPr="0082559D">
        <w:rPr>
          <w:bCs/>
          <w:i/>
          <w:iCs/>
          <w:noProof/>
        </w:rPr>
        <w:t>Lytinės sistemos ir krūties sutrikimai</w:t>
      </w:r>
    </w:p>
    <w:p w14:paraId="0E70ACB8" w14:textId="645ECEAD" w:rsidR="009B1DDD" w:rsidRPr="0082559D" w:rsidRDefault="00ED6541" w:rsidP="005C078E">
      <w:pPr>
        <w:rPr>
          <w:bCs/>
          <w:noProof/>
        </w:rPr>
      </w:pPr>
      <w:r w:rsidRPr="0082559D">
        <w:rPr>
          <w:bCs/>
          <w:noProof/>
        </w:rPr>
        <w:t>S</w:t>
      </w:r>
      <w:r w:rsidR="009B1DDD" w:rsidRPr="0082559D">
        <w:rPr>
          <w:bCs/>
          <w:noProof/>
        </w:rPr>
        <w:t>eksualinė disfunkcija, susilpnėjęs lytinis potraukis.</w:t>
      </w:r>
    </w:p>
    <w:p w14:paraId="139EB92E" w14:textId="77777777" w:rsidR="009B1DDD" w:rsidRPr="0082559D" w:rsidRDefault="009B1DDD" w:rsidP="009B1DDD">
      <w:pPr>
        <w:rPr>
          <w:bCs/>
          <w:noProof/>
        </w:rPr>
      </w:pPr>
      <w:r w:rsidRPr="0082559D">
        <w:rPr>
          <w:bCs/>
          <w:noProof/>
        </w:rPr>
        <w:t xml:space="preserve"> </w:t>
      </w:r>
    </w:p>
    <w:p w14:paraId="4A2403E3" w14:textId="242BBD82" w:rsidR="00ED6541" w:rsidRPr="0082559D" w:rsidRDefault="009B1DDD" w:rsidP="00ED6541">
      <w:pPr>
        <w:rPr>
          <w:bCs/>
          <w:i/>
          <w:iCs/>
          <w:noProof/>
        </w:rPr>
      </w:pPr>
      <w:r w:rsidRPr="0082559D">
        <w:rPr>
          <w:bCs/>
          <w:i/>
          <w:iCs/>
          <w:noProof/>
        </w:rPr>
        <w:t xml:space="preserve">Metabolizmo ir mitybos sutrikimai </w:t>
      </w:r>
    </w:p>
    <w:p w14:paraId="4B32E53D" w14:textId="7289AF2B" w:rsidR="009B1DDD" w:rsidRPr="0082559D" w:rsidRDefault="00ED6541" w:rsidP="005C078E">
      <w:pPr>
        <w:rPr>
          <w:bCs/>
          <w:noProof/>
        </w:rPr>
      </w:pPr>
      <w:r w:rsidRPr="0082559D">
        <w:rPr>
          <w:bCs/>
          <w:noProof/>
        </w:rPr>
        <w:t>S</w:t>
      </w:r>
      <w:r w:rsidR="009B1DDD" w:rsidRPr="0082559D">
        <w:rPr>
          <w:bCs/>
          <w:noProof/>
        </w:rPr>
        <w:t>umažėjusi cukraus koncentracija kraujyje</w:t>
      </w:r>
      <w:r w:rsidRPr="0082559D">
        <w:rPr>
          <w:bCs/>
          <w:noProof/>
        </w:rPr>
        <w:t>, padidėjęs prostatos vėžio žymuo.</w:t>
      </w:r>
    </w:p>
    <w:p w14:paraId="7A913298" w14:textId="77777777" w:rsidR="009B1DDD" w:rsidRPr="0082559D" w:rsidRDefault="009B1DDD" w:rsidP="009B1DDD">
      <w:pPr>
        <w:rPr>
          <w:noProof/>
        </w:rPr>
      </w:pPr>
    </w:p>
    <w:p w14:paraId="2F4EDE77" w14:textId="77777777" w:rsidR="009B1DDD" w:rsidRPr="0082559D" w:rsidRDefault="009B1DDD" w:rsidP="009B1DDD">
      <w:pPr>
        <w:rPr>
          <w:noProof/>
        </w:rPr>
      </w:pPr>
      <w:r w:rsidRPr="0082559D">
        <w:rPr>
          <w:b/>
          <w:noProof/>
        </w:rPr>
        <w:t>Pranešimas apie šalutinį poveikį</w:t>
      </w:r>
    </w:p>
    <w:p w14:paraId="7FB94EC6" w14:textId="402D08F8" w:rsidR="009B1DDD" w:rsidRPr="0082559D" w:rsidRDefault="009B1DDD" w:rsidP="009B1DDD">
      <w:pPr>
        <w:ind w:right="-1"/>
        <w:rPr>
          <w:noProof/>
        </w:rPr>
      </w:pPr>
      <w:r w:rsidRPr="0082559D">
        <w:t xml:space="preserve">Jeigu pasireiškė šalutinis poveikis, įskaitant šiame lapelyje nenurodytą, pasakykite gydytojui arba vaistininkui. </w:t>
      </w:r>
      <w:r w:rsidR="001F44CA" w:rsidRPr="0082559D">
        <w:rPr>
          <w:snapToGrid w:val="0"/>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11" w:history="1">
        <w:r w:rsidR="001F44CA" w:rsidRPr="0082559D">
          <w:rPr>
            <w:snapToGrid w:val="0"/>
            <w:color w:val="0000FF"/>
            <w:u w:val="single"/>
          </w:rPr>
          <w:t>https://vapris.vvkt.lt/vvkt-web/public/nrv</w:t>
        </w:r>
      </w:hyperlink>
      <w:r w:rsidR="001F44CA" w:rsidRPr="0082559D">
        <w:rPr>
          <w:snapToGrid w:val="0"/>
        </w:rPr>
        <w:t xml:space="preserve"> arba užpildant Paciento pranešimo apie įtariamą nepageidaujamą reakciją (ĮNR) formą, kuri skelbiama </w:t>
      </w:r>
      <w:hyperlink r:id="rId12" w:history="1">
        <w:r w:rsidR="001F44CA" w:rsidRPr="0082559D">
          <w:rPr>
            <w:snapToGrid w:val="0"/>
            <w:color w:val="0000FF"/>
            <w:u w:val="single"/>
          </w:rPr>
          <w:t>https://www.vvkt.lt/index.php?4004286486</w:t>
        </w:r>
      </w:hyperlink>
      <w:r w:rsidR="001F44CA" w:rsidRPr="0082559D">
        <w:rPr>
          <w:snapToGrid w:val="0"/>
        </w:rPr>
        <w:t xml:space="preserve">, ir atsiunčiant elektroniniu paštu (adresu </w:t>
      </w:r>
      <w:hyperlink r:id="rId13" w:history="1">
        <w:r w:rsidR="001F44CA" w:rsidRPr="0082559D">
          <w:rPr>
            <w:snapToGrid w:val="0"/>
            <w:color w:val="0000FF"/>
            <w:u w:val="single"/>
          </w:rPr>
          <w:t>NepageidaujamaR@vvkt.lt</w:t>
        </w:r>
      </w:hyperlink>
      <w:r w:rsidR="001F44CA" w:rsidRPr="0082559D">
        <w:rPr>
          <w:snapToGrid w:val="0"/>
        </w:rPr>
        <w:t>) arba nemokamu telefonu 8 800 73 568. Pranešdami apie šalutinį poveikį galite mums padėti gauti daugiau informacijos apie šio vaisto saugumą.</w:t>
      </w:r>
    </w:p>
    <w:p w14:paraId="030FF014" w14:textId="77777777" w:rsidR="009B1DDD" w:rsidRPr="0082559D" w:rsidRDefault="009B1DDD" w:rsidP="009B1DDD">
      <w:pPr>
        <w:numPr>
          <w:ilvl w:val="12"/>
          <w:numId w:val="0"/>
        </w:numPr>
        <w:ind w:right="-2"/>
        <w:rPr>
          <w:noProof/>
        </w:rPr>
      </w:pPr>
    </w:p>
    <w:p w14:paraId="1579E358" w14:textId="77777777" w:rsidR="009B1DDD" w:rsidRPr="0082559D" w:rsidRDefault="009B1DDD" w:rsidP="009B1DDD">
      <w:pPr>
        <w:numPr>
          <w:ilvl w:val="12"/>
          <w:numId w:val="0"/>
        </w:numPr>
        <w:ind w:right="-2"/>
        <w:rPr>
          <w:noProof/>
        </w:rPr>
      </w:pPr>
    </w:p>
    <w:p w14:paraId="001363AB" w14:textId="64F4934F" w:rsidR="009B1DDD" w:rsidRPr="0082559D" w:rsidRDefault="009B1DDD" w:rsidP="00525C82">
      <w:pPr>
        <w:numPr>
          <w:ilvl w:val="12"/>
          <w:numId w:val="0"/>
        </w:numPr>
        <w:ind w:left="567" w:hanging="567"/>
        <w:outlineLvl w:val="0"/>
        <w:rPr>
          <w:b/>
          <w:noProof/>
        </w:rPr>
      </w:pPr>
      <w:r w:rsidRPr="0082559D">
        <w:rPr>
          <w:b/>
          <w:noProof/>
        </w:rPr>
        <w:t>5.</w:t>
      </w:r>
      <w:r w:rsidRPr="0082559D">
        <w:rPr>
          <w:b/>
          <w:noProof/>
        </w:rPr>
        <w:tab/>
        <w:t>Kaip laikyti Travoprost/Timolol STADA</w:t>
      </w:r>
    </w:p>
    <w:p w14:paraId="02E34030" w14:textId="77777777" w:rsidR="009B1DDD" w:rsidRPr="0082559D" w:rsidRDefault="009B1DDD" w:rsidP="009B1DDD">
      <w:pPr>
        <w:rPr>
          <w:i/>
          <w:noProof/>
        </w:rPr>
      </w:pPr>
    </w:p>
    <w:p w14:paraId="6322133B" w14:textId="77777777" w:rsidR="009B1DDD" w:rsidRPr="0082559D" w:rsidRDefault="009B1DDD" w:rsidP="009B1DDD">
      <w:pPr>
        <w:numPr>
          <w:ilvl w:val="12"/>
          <w:numId w:val="0"/>
        </w:numPr>
        <w:ind w:right="-2"/>
        <w:rPr>
          <w:noProof/>
        </w:rPr>
      </w:pPr>
      <w:r w:rsidRPr="0082559D">
        <w:t>Šį vaistą laikykite</w:t>
      </w:r>
      <w:r w:rsidRPr="0082559D">
        <w:rPr>
          <w:noProof/>
        </w:rPr>
        <w:t xml:space="preserve"> vaikams nepastebimoje ir nepasiekiamoje vietoje.</w:t>
      </w:r>
    </w:p>
    <w:p w14:paraId="2D48A2DC" w14:textId="77777777" w:rsidR="009B1DDD" w:rsidRPr="0082559D" w:rsidRDefault="009B1DDD" w:rsidP="009B1DDD">
      <w:pPr>
        <w:numPr>
          <w:ilvl w:val="12"/>
          <w:numId w:val="0"/>
        </w:numPr>
        <w:ind w:right="-2"/>
        <w:rPr>
          <w:noProof/>
        </w:rPr>
      </w:pPr>
    </w:p>
    <w:p w14:paraId="569C8CD1" w14:textId="4518FF70" w:rsidR="009B1DDD" w:rsidRPr="0082559D" w:rsidRDefault="009B1DDD" w:rsidP="009B1DDD">
      <w:pPr>
        <w:pStyle w:val="Pagrindinistekstas"/>
        <w:rPr>
          <w:i w:val="0"/>
          <w:iCs/>
          <w:noProof/>
          <w:color w:val="auto"/>
          <w:lang w:val="lt-LT"/>
        </w:rPr>
      </w:pPr>
      <w:r w:rsidRPr="0082559D">
        <w:rPr>
          <w:i w:val="0"/>
          <w:iCs/>
          <w:noProof/>
          <w:color w:val="auto"/>
          <w:lang w:val="lt-LT"/>
        </w:rPr>
        <w:t>Ant paketėlio,</w:t>
      </w:r>
      <w:r w:rsidR="001F44CA" w:rsidRPr="0082559D">
        <w:rPr>
          <w:i w:val="0"/>
          <w:iCs/>
          <w:noProof/>
          <w:color w:val="auto"/>
          <w:lang w:val="lt-LT"/>
        </w:rPr>
        <w:t xml:space="preserve"> </w:t>
      </w:r>
      <w:r w:rsidRPr="0082559D">
        <w:rPr>
          <w:i w:val="0"/>
          <w:iCs/>
          <w:noProof/>
          <w:color w:val="auto"/>
          <w:lang w:val="lt-LT"/>
        </w:rPr>
        <w:t>buteliuko ir dėžutės po „EXP“ nurodytam tinkamumo laikui pasibaigus, šio vaisto vartoti negalima. Vaistas tinkamas vartoti iki paskutinės nurodyto mėnesio dienos.</w:t>
      </w:r>
    </w:p>
    <w:p w14:paraId="4ED2FEEC" w14:textId="77777777" w:rsidR="009B1DDD" w:rsidRPr="0082559D" w:rsidRDefault="009B1DDD" w:rsidP="009B1DDD">
      <w:pPr>
        <w:numPr>
          <w:ilvl w:val="12"/>
          <w:numId w:val="0"/>
        </w:numPr>
        <w:ind w:right="-2"/>
        <w:rPr>
          <w:noProof/>
        </w:rPr>
      </w:pPr>
    </w:p>
    <w:p w14:paraId="0F8A8B24" w14:textId="77777777" w:rsidR="009B1DDD" w:rsidRPr="0082559D" w:rsidRDefault="009B1DDD" w:rsidP="009B1DDD">
      <w:pPr>
        <w:numPr>
          <w:ilvl w:val="12"/>
          <w:numId w:val="0"/>
        </w:numPr>
        <w:ind w:right="-2"/>
        <w:rPr>
          <w:noProof/>
        </w:rPr>
      </w:pPr>
      <w:r w:rsidRPr="0082559D">
        <w:rPr>
          <w:noProof/>
        </w:rPr>
        <w:t>Prieš atidarant, šio vaisto laikymui specialių temperatūros sąlygų nereikalaujama.</w:t>
      </w:r>
    </w:p>
    <w:p w14:paraId="51088AAA" w14:textId="77777777" w:rsidR="009B1DDD" w:rsidRPr="0082559D" w:rsidRDefault="009B1DDD" w:rsidP="009B1DDD">
      <w:pPr>
        <w:numPr>
          <w:ilvl w:val="12"/>
          <w:numId w:val="0"/>
        </w:numPr>
        <w:ind w:right="-2"/>
        <w:rPr>
          <w:noProof/>
        </w:rPr>
      </w:pPr>
      <w:r w:rsidRPr="0082559D">
        <w:rPr>
          <w:noProof/>
        </w:rPr>
        <w:t>Buteliuką laikyti paketėlyje, kad vaistas būtų apsaugotas nuo šviesos.</w:t>
      </w:r>
    </w:p>
    <w:p w14:paraId="4FBC8A80" w14:textId="77777777" w:rsidR="009B1DDD" w:rsidRPr="0082559D" w:rsidRDefault="009B1DDD" w:rsidP="009B1DDD">
      <w:pPr>
        <w:numPr>
          <w:ilvl w:val="12"/>
          <w:numId w:val="0"/>
        </w:numPr>
        <w:tabs>
          <w:tab w:val="left" w:pos="567"/>
        </w:tabs>
        <w:ind w:right="-2"/>
        <w:rPr>
          <w:szCs w:val="22"/>
        </w:rPr>
      </w:pPr>
    </w:p>
    <w:p w14:paraId="0F1A3C2D" w14:textId="77777777" w:rsidR="009B1DDD" w:rsidRPr="0082559D" w:rsidRDefault="009B1DDD" w:rsidP="009B1DDD">
      <w:pPr>
        <w:numPr>
          <w:ilvl w:val="12"/>
          <w:numId w:val="0"/>
        </w:numPr>
        <w:tabs>
          <w:tab w:val="left" w:pos="567"/>
        </w:tabs>
        <w:ind w:right="-2"/>
        <w:rPr>
          <w:szCs w:val="22"/>
        </w:rPr>
      </w:pPr>
      <w:r w:rsidRPr="0082559D">
        <w:rPr>
          <w:szCs w:val="22"/>
        </w:rPr>
        <w:lastRenderedPageBreak/>
        <w:t>Po pirmojo atidarymo, šiam vaistui specialių laikymo sąlygų nereikia.</w:t>
      </w:r>
    </w:p>
    <w:p w14:paraId="7C833E7F" w14:textId="77777777" w:rsidR="009B1DDD" w:rsidRPr="0082559D" w:rsidRDefault="009B1DDD" w:rsidP="009B1DDD">
      <w:pPr>
        <w:numPr>
          <w:ilvl w:val="12"/>
          <w:numId w:val="0"/>
        </w:numPr>
        <w:tabs>
          <w:tab w:val="left" w:pos="567"/>
        </w:tabs>
        <w:ind w:right="-2"/>
        <w:rPr>
          <w:noProof/>
          <w:szCs w:val="22"/>
        </w:rPr>
      </w:pPr>
    </w:p>
    <w:p w14:paraId="52017829" w14:textId="77777777" w:rsidR="009B1DDD" w:rsidRPr="0082559D" w:rsidRDefault="009B1DDD" w:rsidP="009B1DDD">
      <w:pPr>
        <w:tabs>
          <w:tab w:val="left" w:pos="567"/>
        </w:tabs>
        <w:autoSpaceDE w:val="0"/>
        <w:autoSpaceDN w:val="0"/>
        <w:adjustRightInd w:val="0"/>
        <w:rPr>
          <w:szCs w:val="22"/>
        </w:rPr>
      </w:pPr>
      <w:r w:rsidRPr="0082559D">
        <w:rPr>
          <w:b/>
        </w:rPr>
        <w:t>Išmeskite buteliuką praėjus 4 savaitėms po pirmojo atidarymo</w:t>
      </w:r>
      <w:r w:rsidRPr="0082559D">
        <w:t xml:space="preserve">, kad išvengtumėte infekcijos, ir naudokite naują buteliuką. </w:t>
      </w:r>
      <w:r w:rsidRPr="0082559D">
        <w:rPr>
          <w:szCs w:val="22"/>
        </w:rPr>
        <w:t xml:space="preserve">Ant dėžutės ir buteliuko etiketėje tam skirtoje vietoje įrašykite buteliuko atidarymo datą. </w:t>
      </w:r>
    </w:p>
    <w:p w14:paraId="1D6B97A3" w14:textId="77777777" w:rsidR="009B1DDD" w:rsidRPr="0082559D" w:rsidRDefault="009B1DDD" w:rsidP="009B1DDD">
      <w:pPr>
        <w:numPr>
          <w:ilvl w:val="12"/>
          <w:numId w:val="0"/>
        </w:numPr>
        <w:ind w:right="-2"/>
        <w:rPr>
          <w:noProof/>
        </w:rPr>
      </w:pPr>
    </w:p>
    <w:p w14:paraId="43A4FA6B" w14:textId="77777777" w:rsidR="009B1DDD" w:rsidRPr="0082559D" w:rsidRDefault="009B1DDD" w:rsidP="009B1DDD">
      <w:pPr>
        <w:numPr>
          <w:ilvl w:val="12"/>
          <w:numId w:val="0"/>
        </w:numPr>
        <w:ind w:right="-2"/>
        <w:rPr>
          <w:noProof/>
        </w:rPr>
      </w:pPr>
      <w:r w:rsidRPr="0082559D">
        <w:rPr>
          <w:noProof/>
        </w:rPr>
        <w:t>Vaistų negalima išmesti į kanalizaciją arba su buitinėmis</w:t>
      </w:r>
      <w:r w:rsidRPr="0082559D">
        <w:rPr>
          <w:noProof/>
          <w:color w:val="993366"/>
        </w:rPr>
        <w:t xml:space="preserve"> </w:t>
      </w:r>
      <w:r w:rsidRPr="0082559D">
        <w:rPr>
          <w:noProof/>
        </w:rPr>
        <w:t>atliekomis. Kaip išmesti nereikalingus vaistus, klauskite vaistininko. Šios priemonės padės apsaugoti aplinką.</w:t>
      </w:r>
    </w:p>
    <w:p w14:paraId="2B27A92C" w14:textId="77777777" w:rsidR="009B1DDD" w:rsidRPr="0082559D" w:rsidRDefault="009B1DDD" w:rsidP="009B1DDD">
      <w:pPr>
        <w:numPr>
          <w:ilvl w:val="12"/>
          <w:numId w:val="0"/>
        </w:numPr>
        <w:ind w:right="-2"/>
        <w:rPr>
          <w:noProof/>
        </w:rPr>
      </w:pPr>
    </w:p>
    <w:p w14:paraId="2B91CFB5" w14:textId="77777777" w:rsidR="009B1DDD" w:rsidRPr="0082559D" w:rsidRDefault="009B1DDD" w:rsidP="009B1DDD">
      <w:pPr>
        <w:numPr>
          <w:ilvl w:val="12"/>
          <w:numId w:val="0"/>
        </w:numPr>
        <w:ind w:right="-2"/>
        <w:rPr>
          <w:noProof/>
        </w:rPr>
      </w:pPr>
    </w:p>
    <w:p w14:paraId="13DA1A9D" w14:textId="77777777" w:rsidR="009B1DDD" w:rsidRPr="0082559D" w:rsidRDefault="009B1DDD" w:rsidP="00525C82">
      <w:pPr>
        <w:numPr>
          <w:ilvl w:val="12"/>
          <w:numId w:val="0"/>
        </w:numPr>
        <w:ind w:left="567" w:hanging="567"/>
        <w:outlineLvl w:val="0"/>
        <w:rPr>
          <w:b/>
          <w:noProof/>
        </w:rPr>
      </w:pPr>
      <w:r w:rsidRPr="0082559D">
        <w:rPr>
          <w:b/>
          <w:noProof/>
        </w:rPr>
        <w:t>6.</w:t>
      </w:r>
      <w:r w:rsidRPr="0082559D">
        <w:rPr>
          <w:b/>
          <w:noProof/>
        </w:rPr>
        <w:tab/>
        <w:t>Pakuotės turinys ir kita informacija</w:t>
      </w:r>
    </w:p>
    <w:p w14:paraId="313BB3EE" w14:textId="77777777" w:rsidR="009B1DDD" w:rsidRPr="0082559D" w:rsidRDefault="009B1DDD" w:rsidP="009B1DDD">
      <w:pPr>
        <w:numPr>
          <w:ilvl w:val="12"/>
          <w:numId w:val="0"/>
        </w:numPr>
        <w:ind w:right="-2"/>
        <w:rPr>
          <w:noProof/>
        </w:rPr>
      </w:pPr>
    </w:p>
    <w:p w14:paraId="5A728275" w14:textId="77777777" w:rsidR="009B1DDD" w:rsidRPr="0082559D" w:rsidRDefault="009B1DDD" w:rsidP="009B1DDD">
      <w:pPr>
        <w:numPr>
          <w:ilvl w:val="12"/>
          <w:numId w:val="0"/>
        </w:numPr>
        <w:ind w:right="-2"/>
        <w:rPr>
          <w:noProof/>
          <w:u w:val="single"/>
        </w:rPr>
      </w:pPr>
      <w:r w:rsidRPr="0082559D">
        <w:rPr>
          <w:b/>
          <w:bCs/>
          <w:noProof/>
        </w:rPr>
        <w:t>Travoprost/Timolol STADA sudėtis</w:t>
      </w:r>
    </w:p>
    <w:p w14:paraId="7603A9E7" w14:textId="77777777" w:rsidR="009B1DDD" w:rsidRPr="0082559D" w:rsidRDefault="009B1DDD" w:rsidP="009B1DDD">
      <w:pPr>
        <w:numPr>
          <w:ilvl w:val="0"/>
          <w:numId w:val="4"/>
        </w:numPr>
        <w:ind w:left="567" w:right="-2" w:hanging="567"/>
        <w:rPr>
          <w:i/>
          <w:iCs/>
          <w:noProof/>
        </w:rPr>
      </w:pPr>
      <w:r w:rsidRPr="0082559D">
        <w:rPr>
          <w:noProof/>
        </w:rPr>
        <w:t>Veikliosios medžiagos yra travoprostas ir timololis</w:t>
      </w:r>
    </w:p>
    <w:p w14:paraId="0599F63D" w14:textId="77777777" w:rsidR="009B1DDD" w:rsidRPr="0082559D" w:rsidRDefault="009B1DDD" w:rsidP="009B1DDD">
      <w:pPr>
        <w:ind w:left="567" w:right="-2"/>
        <w:rPr>
          <w:i/>
          <w:iCs/>
          <w:noProof/>
        </w:rPr>
      </w:pPr>
      <w:r w:rsidRPr="0082559D">
        <w:rPr>
          <w:szCs w:val="22"/>
        </w:rPr>
        <w:t>Kiekviename ml tirpalo yra 40 mikrogramų travoprosto ir 5 mg timololio (timololio maleato pavidalu).</w:t>
      </w:r>
    </w:p>
    <w:p w14:paraId="7E882440" w14:textId="271203DA" w:rsidR="009B1DDD" w:rsidRPr="0082559D" w:rsidRDefault="009B1DDD" w:rsidP="001A1223">
      <w:pPr>
        <w:numPr>
          <w:ilvl w:val="0"/>
          <w:numId w:val="4"/>
        </w:numPr>
        <w:ind w:left="540" w:right="-2" w:hanging="540"/>
        <w:rPr>
          <w:noProof/>
        </w:rPr>
      </w:pPr>
      <w:r w:rsidRPr="0082559D">
        <w:rPr>
          <w:noProof/>
        </w:rPr>
        <w:t>Pagalbinės medžiagos yra benzalkonio chloridas, makrogolglicerolio hidroksistearatas</w:t>
      </w:r>
      <w:r w:rsidR="00993C40" w:rsidRPr="0082559D">
        <w:rPr>
          <w:color w:val="000000"/>
          <w:szCs w:val="22"/>
          <w:lang w:eastAsia="el-GR"/>
        </w:rPr>
        <w:t> </w:t>
      </w:r>
      <w:r w:rsidRPr="0082559D">
        <w:rPr>
          <w:noProof/>
        </w:rPr>
        <w:t>40, trometamolis, dinatrio edetatas, boro rūgštis (E284), mannitolis (E421), natrio hidroksidas (pH koregavimui) ir išgrynintas vanduo.</w:t>
      </w:r>
    </w:p>
    <w:p w14:paraId="47E39DE4" w14:textId="77777777" w:rsidR="009B1DDD" w:rsidRPr="0082559D" w:rsidRDefault="009B1DDD" w:rsidP="009B1DDD">
      <w:pPr>
        <w:ind w:right="-2"/>
        <w:rPr>
          <w:noProof/>
        </w:rPr>
      </w:pPr>
    </w:p>
    <w:p w14:paraId="022D0A60" w14:textId="77777777" w:rsidR="009B1DDD" w:rsidRPr="0082559D" w:rsidRDefault="009B1DDD" w:rsidP="009B1DDD">
      <w:pPr>
        <w:numPr>
          <w:ilvl w:val="12"/>
          <w:numId w:val="0"/>
        </w:numPr>
        <w:ind w:right="-2"/>
        <w:rPr>
          <w:b/>
          <w:bCs/>
          <w:noProof/>
        </w:rPr>
      </w:pPr>
      <w:r w:rsidRPr="0082559D">
        <w:rPr>
          <w:b/>
          <w:bCs/>
          <w:noProof/>
        </w:rPr>
        <w:t>Travoprost/Timolol STADA išvaizda ir kiekis pakuotėje</w:t>
      </w:r>
    </w:p>
    <w:p w14:paraId="14F3B07C" w14:textId="77777777" w:rsidR="009B1DDD" w:rsidRPr="0082559D" w:rsidRDefault="009B1DDD" w:rsidP="009B1DDD">
      <w:pPr>
        <w:tabs>
          <w:tab w:val="left" w:pos="567"/>
        </w:tabs>
        <w:rPr>
          <w:noProof/>
        </w:rPr>
      </w:pPr>
      <w:r w:rsidRPr="0082559D">
        <w:t xml:space="preserve">Travoprost/Timolol STADA akių lašai (tirpalas) tai </w:t>
      </w:r>
      <w:r w:rsidRPr="0082559D">
        <w:rPr>
          <w:noProof/>
        </w:rPr>
        <w:t>skaidrus, bespalvis, vandeninis tirpalas, praktiškai be dalelių tiekiamas 5 ml talpos plastikiniuose buteliukuose su permatomu antgaliu ir baltos spalvos matiniu dangteliu su apsaugine plomba.</w:t>
      </w:r>
    </w:p>
    <w:p w14:paraId="63C653F2" w14:textId="77777777" w:rsidR="009B1DDD" w:rsidRPr="0082559D" w:rsidRDefault="009B1DDD" w:rsidP="009B1DDD">
      <w:pPr>
        <w:tabs>
          <w:tab w:val="left" w:pos="567"/>
        </w:tabs>
        <w:rPr>
          <w:szCs w:val="20"/>
        </w:rPr>
      </w:pPr>
      <w:r w:rsidRPr="0082559D">
        <w:rPr>
          <w:szCs w:val="20"/>
        </w:rPr>
        <w:t>Kiekvienas buteliukas yra įdėtas į paketėlį. Kiekviename buteliuke yra 2,5 ml tirpalo.</w:t>
      </w:r>
    </w:p>
    <w:p w14:paraId="4A8F6605" w14:textId="77777777" w:rsidR="009B1DDD" w:rsidRPr="0082559D" w:rsidRDefault="009B1DDD" w:rsidP="009B1DDD">
      <w:pPr>
        <w:rPr>
          <w:noProof/>
        </w:rPr>
      </w:pPr>
    </w:p>
    <w:p w14:paraId="7A49B85C" w14:textId="77777777" w:rsidR="009B1DDD" w:rsidRPr="0082559D" w:rsidRDefault="009B1DDD" w:rsidP="009B1DDD">
      <w:pPr>
        <w:tabs>
          <w:tab w:val="left" w:pos="567"/>
        </w:tabs>
        <w:snapToGrid w:val="0"/>
        <w:spacing w:line="260" w:lineRule="exact"/>
      </w:pPr>
      <w:r w:rsidRPr="0082559D">
        <w:t>Pakuotės dydžiai:</w:t>
      </w:r>
    </w:p>
    <w:p w14:paraId="7932ACDC" w14:textId="77777777" w:rsidR="009B1DDD" w:rsidRPr="0082559D" w:rsidRDefault="009B1DDD" w:rsidP="009B1DDD">
      <w:pPr>
        <w:numPr>
          <w:ilvl w:val="12"/>
          <w:numId w:val="0"/>
        </w:numPr>
        <w:ind w:right="-2"/>
        <w:rPr>
          <w:lang w:eastAsia="el-GR"/>
        </w:rPr>
      </w:pPr>
      <w:r w:rsidRPr="0082559D">
        <w:rPr>
          <w:lang w:eastAsia="el-GR"/>
        </w:rPr>
        <w:t xml:space="preserve">Dėžutės su 1, 3 arba 6 buteliukais. </w:t>
      </w:r>
    </w:p>
    <w:p w14:paraId="281E757A" w14:textId="77777777" w:rsidR="009B1DDD" w:rsidRPr="0082559D" w:rsidRDefault="009B1DDD" w:rsidP="009B1DDD">
      <w:pPr>
        <w:numPr>
          <w:ilvl w:val="12"/>
          <w:numId w:val="0"/>
        </w:numPr>
        <w:ind w:right="-2"/>
        <w:rPr>
          <w:lang w:eastAsia="el-GR"/>
        </w:rPr>
      </w:pPr>
    </w:p>
    <w:p w14:paraId="338D7F0C" w14:textId="77777777" w:rsidR="009B1DDD" w:rsidRPr="0082559D" w:rsidRDefault="009B1DDD" w:rsidP="009B1DDD">
      <w:pPr>
        <w:numPr>
          <w:ilvl w:val="12"/>
          <w:numId w:val="0"/>
        </w:numPr>
        <w:ind w:right="-2"/>
        <w:rPr>
          <w:lang w:eastAsia="el-GR"/>
        </w:rPr>
      </w:pPr>
      <w:r w:rsidRPr="0082559D">
        <w:rPr>
          <w:lang w:eastAsia="el-GR"/>
        </w:rPr>
        <w:t>Gali būti tiekiamos ne visų dydžių pakuotės.</w:t>
      </w:r>
    </w:p>
    <w:p w14:paraId="564FABE7" w14:textId="77777777" w:rsidR="009B1DDD" w:rsidRPr="0082559D" w:rsidRDefault="009B1DDD" w:rsidP="009B1DDD">
      <w:pPr>
        <w:numPr>
          <w:ilvl w:val="12"/>
          <w:numId w:val="0"/>
        </w:numPr>
        <w:ind w:right="-2"/>
        <w:rPr>
          <w:noProof/>
        </w:rPr>
      </w:pPr>
    </w:p>
    <w:p w14:paraId="49828DC4" w14:textId="77777777" w:rsidR="009B1DDD" w:rsidRPr="0082559D" w:rsidRDefault="009B1DDD" w:rsidP="009B1DDD">
      <w:pPr>
        <w:numPr>
          <w:ilvl w:val="12"/>
          <w:numId w:val="0"/>
        </w:numPr>
        <w:ind w:right="-2"/>
        <w:rPr>
          <w:b/>
          <w:bCs/>
          <w:noProof/>
        </w:rPr>
      </w:pPr>
      <w:r w:rsidRPr="0082559D">
        <w:rPr>
          <w:b/>
          <w:bCs/>
          <w:noProof/>
        </w:rPr>
        <w:t>Registruotojas ir gamintojas</w:t>
      </w:r>
    </w:p>
    <w:p w14:paraId="308571AB" w14:textId="77777777" w:rsidR="009B1DDD" w:rsidRPr="0082559D" w:rsidRDefault="009B1DDD" w:rsidP="009B1DDD">
      <w:pPr>
        <w:numPr>
          <w:ilvl w:val="12"/>
          <w:numId w:val="0"/>
        </w:numPr>
        <w:ind w:right="-2"/>
        <w:rPr>
          <w:noProof/>
        </w:rPr>
      </w:pPr>
    </w:p>
    <w:p w14:paraId="0A668251" w14:textId="77777777" w:rsidR="009B1DDD" w:rsidRPr="0082559D" w:rsidRDefault="009B1DDD" w:rsidP="009B1DDD">
      <w:pPr>
        <w:tabs>
          <w:tab w:val="left" w:pos="1296"/>
        </w:tabs>
        <w:autoSpaceDE w:val="0"/>
        <w:autoSpaceDN w:val="0"/>
        <w:adjustRightInd w:val="0"/>
        <w:jc w:val="both"/>
        <w:rPr>
          <w:i/>
          <w:color w:val="000000"/>
          <w:szCs w:val="22"/>
          <w:lang w:eastAsia="en-GB"/>
        </w:rPr>
      </w:pPr>
      <w:r w:rsidRPr="0082559D">
        <w:rPr>
          <w:i/>
          <w:color w:val="000000"/>
          <w:szCs w:val="22"/>
          <w:lang w:eastAsia="en-GB"/>
        </w:rPr>
        <w:t>Registruotojas</w:t>
      </w:r>
    </w:p>
    <w:p w14:paraId="19A2250F" w14:textId="77777777" w:rsidR="009B1DDD" w:rsidRPr="0082559D" w:rsidRDefault="009B1DDD" w:rsidP="009B1DDD">
      <w:pPr>
        <w:ind w:right="-569"/>
        <w:rPr>
          <w:szCs w:val="22"/>
        </w:rPr>
      </w:pPr>
      <w:r w:rsidRPr="0082559D">
        <w:rPr>
          <w:szCs w:val="22"/>
        </w:rPr>
        <w:t>STADA Arzneimittel AG</w:t>
      </w:r>
    </w:p>
    <w:p w14:paraId="7C747CCC" w14:textId="77777777" w:rsidR="009B1DDD" w:rsidRPr="0082559D" w:rsidRDefault="009B1DDD" w:rsidP="009B1DDD">
      <w:pPr>
        <w:ind w:right="-569"/>
        <w:rPr>
          <w:szCs w:val="22"/>
        </w:rPr>
      </w:pPr>
      <w:r w:rsidRPr="0082559D">
        <w:rPr>
          <w:szCs w:val="22"/>
        </w:rPr>
        <w:t>Stadastrasse 2-18</w:t>
      </w:r>
    </w:p>
    <w:p w14:paraId="1BE4A1D6" w14:textId="77777777" w:rsidR="009B1DDD" w:rsidRPr="0082559D" w:rsidRDefault="009B1DDD" w:rsidP="009B1DDD">
      <w:pPr>
        <w:ind w:right="-569"/>
        <w:rPr>
          <w:szCs w:val="22"/>
        </w:rPr>
      </w:pPr>
      <w:r w:rsidRPr="0082559D">
        <w:rPr>
          <w:szCs w:val="22"/>
        </w:rPr>
        <w:t>D-61118 Bad Vilbel</w:t>
      </w:r>
    </w:p>
    <w:p w14:paraId="2D214ECF" w14:textId="77777777" w:rsidR="009B1DDD" w:rsidRPr="0082559D" w:rsidRDefault="009B1DDD" w:rsidP="009B1DDD">
      <w:pPr>
        <w:tabs>
          <w:tab w:val="left" w:pos="1296"/>
        </w:tabs>
        <w:autoSpaceDE w:val="0"/>
        <w:autoSpaceDN w:val="0"/>
        <w:adjustRightInd w:val="0"/>
        <w:jc w:val="both"/>
        <w:rPr>
          <w:color w:val="000000"/>
          <w:szCs w:val="22"/>
          <w:lang w:eastAsia="en-GB"/>
        </w:rPr>
      </w:pPr>
      <w:r w:rsidRPr="0082559D">
        <w:rPr>
          <w:color w:val="000000"/>
          <w:szCs w:val="22"/>
          <w:lang w:eastAsia="en-GB"/>
        </w:rPr>
        <w:t>Vokietija</w:t>
      </w:r>
    </w:p>
    <w:p w14:paraId="71D91A49" w14:textId="77777777" w:rsidR="009B1DDD" w:rsidRPr="0082559D" w:rsidRDefault="009B1DDD" w:rsidP="009B1DDD">
      <w:pPr>
        <w:numPr>
          <w:ilvl w:val="12"/>
          <w:numId w:val="0"/>
        </w:numPr>
        <w:ind w:right="-2"/>
        <w:rPr>
          <w:noProof/>
        </w:rPr>
      </w:pPr>
    </w:p>
    <w:p w14:paraId="30D2607A" w14:textId="77777777" w:rsidR="009B1DDD" w:rsidRPr="0082559D" w:rsidRDefault="009B1DDD" w:rsidP="009B1DDD">
      <w:pPr>
        <w:numPr>
          <w:ilvl w:val="12"/>
          <w:numId w:val="0"/>
        </w:numPr>
        <w:ind w:right="-2"/>
        <w:rPr>
          <w:i/>
          <w:noProof/>
        </w:rPr>
      </w:pPr>
      <w:r w:rsidRPr="0082559D">
        <w:rPr>
          <w:i/>
          <w:noProof/>
        </w:rPr>
        <w:t>Gamintojas</w:t>
      </w:r>
    </w:p>
    <w:p w14:paraId="11CBE8D6" w14:textId="77777777" w:rsidR="009B1DDD" w:rsidRPr="0082559D" w:rsidRDefault="009B1DDD" w:rsidP="009B1DDD">
      <w:pPr>
        <w:autoSpaceDE w:val="0"/>
        <w:autoSpaceDN w:val="0"/>
        <w:adjustRightInd w:val="0"/>
        <w:rPr>
          <w:szCs w:val="22"/>
          <w:lang w:eastAsia="lt-LT"/>
        </w:rPr>
      </w:pPr>
      <w:r w:rsidRPr="0082559D">
        <w:rPr>
          <w:szCs w:val="22"/>
          <w:lang w:eastAsia="lt-LT"/>
        </w:rPr>
        <w:t>Pharmathen S.A.</w:t>
      </w:r>
    </w:p>
    <w:p w14:paraId="56B01C47" w14:textId="77777777" w:rsidR="009B1DDD" w:rsidRPr="0082559D" w:rsidRDefault="009B1DDD" w:rsidP="009B1DDD">
      <w:pPr>
        <w:autoSpaceDE w:val="0"/>
        <w:autoSpaceDN w:val="0"/>
        <w:adjustRightInd w:val="0"/>
        <w:rPr>
          <w:szCs w:val="22"/>
          <w:lang w:eastAsia="lt-LT"/>
        </w:rPr>
      </w:pPr>
      <w:r w:rsidRPr="0082559D">
        <w:rPr>
          <w:szCs w:val="22"/>
          <w:lang w:eastAsia="lt-LT"/>
        </w:rPr>
        <w:t>6, Dervenakion Str.</w:t>
      </w:r>
    </w:p>
    <w:p w14:paraId="3D39B506" w14:textId="77777777" w:rsidR="009B1DDD" w:rsidRPr="0082559D" w:rsidRDefault="009B1DDD" w:rsidP="009B1DDD">
      <w:pPr>
        <w:autoSpaceDE w:val="0"/>
        <w:autoSpaceDN w:val="0"/>
        <w:adjustRightInd w:val="0"/>
        <w:rPr>
          <w:szCs w:val="22"/>
          <w:lang w:eastAsia="lt-LT"/>
        </w:rPr>
      </w:pPr>
      <w:r w:rsidRPr="0082559D">
        <w:rPr>
          <w:szCs w:val="22"/>
          <w:lang w:eastAsia="lt-LT"/>
        </w:rPr>
        <w:t>15351 Pallini</w:t>
      </w:r>
    </w:p>
    <w:p w14:paraId="69E269DD" w14:textId="77777777" w:rsidR="009B1DDD" w:rsidRPr="0082559D" w:rsidRDefault="009B1DDD" w:rsidP="009B1DDD">
      <w:pPr>
        <w:autoSpaceDE w:val="0"/>
        <w:autoSpaceDN w:val="0"/>
        <w:adjustRightInd w:val="0"/>
        <w:rPr>
          <w:szCs w:val="22"/>
          <w:lang w:eastAsia="lt-LT"/>
        </w:rPr>
      </w:pPr>
      <w:r w:rsidRPr="0082559D">
        <w:rPr>
          <w:szCs w:val="22"/>
          <w:lang w:eastAsia="lt-LT"/>
        </w:rPr>
        <w:t>Graikija</w:t>
      </w:r>
    </w:p>
    <w:p w14:paraId="2E043674" w14:textId="77777777" w:rsidR="009B1DDD" w:rsidRPr="0082559D" w:rsidRDefault="009B1DDD" w:rsidP="009B1DDD">
      <w:pPr>
        <w:autoSpaceDE w:val="0"/>
        <w:autoSpaceDN w:val="0"/>
        <w:adjustRightInd w:val="0"/>
        <w:rPr>
          <w:szCs w:val="22"/>
          <w:lang w:eastAsia="lt-LT"/>
        </w:rPr>
      </w:pPr>
    </w:p>
    <w:p w14:paraId="72A9BA95" w14:textId="77777777" w:rsidR="009B1DDD" w:rsidRPr="0082559D" w:rsidRDefault="009B1DDD" w:rsidP="009B1DDD">
      <w:pPr>
        <w:autoSpaceDE w:val="0"/>
        <w:autoSpaceDN w:val="0"/>
        <w:adjustRightInd w:val="0"/>
        <w:rPr>
          <w:szCs w:val="22"/>
          <w:lang w:eastAsia="lt-LT"/>
        </w:rPr>
      </w:pPr>
      <w:r w:rsidRPr="0082559D">
        <w:rPr>
          <w:szCs w:val="22"/>
          <w:lang w:eastAsia="lt-LT"/>
        </w:rPr>
        <w:t>arba</w:t>
      </w:r>
    </w:p>
    <w:p w14:paraId="7467DA0A" w14:textId="77777777" w:rsidR="009B1DDD" w:rsidRPr="0082559D" w:rsidRDefault="009B1DDD" w:rsidP="009B1DDD">
      <w:pPr>
        <w:autoSpaceDE w:val="0"/>
        <w:autoSpaceDN w:val="0"/>
        <w:adjustRightInd w:val="0"/>
        <w:rPr>
          <w:szCs w:val="22"/>
          <w:lang w:eastAsia="lt-LT"/>
        </w:rPr>
      </w:pPr>
    </w:p>
    <w:p w14:paraId="4F24B1D6" w14:textId="77777777" w:rsidR="009B1DDD" w:rsidRPr="0082559D" w:rsidRDefault="009B1DDD" w:rsidP="009B1DDD">
      <w:pPr>
        <w:autoSpaceDE w:val="0"/>
        <w:autoSpaceDN w:val="0"/>
        <w:adjustRightInd w:val="0"/>
        <w:rPr>
          <w:szCs w:val="22"/>
          <w:lang w:eastAsia="lt-LT"/>
        </w:rPr>
      </w:pPr>
      <w:r w:rsidRPr="0082559D">
        <w:rPr>
          <w:szCs w:val="22"/>
          <w:lang w:eastAsia="lt-LT"/>
        </w:rPr>
        <w:t>BALKANPHARMA-RAZGRAD AD</w:t>
      </w:r>
    </w:p>
    <w:p w14:paraId="4DC7307D" w14:textId="77777777" w:rsidR="009B1DDD" w:rsidRPr="0082559D" w:rsidRDefault="009B1DDD" w:rsidP="009B1DDD">
      <w:pPr>
        <w:autoSpaceDE w:val="0"/>
        <w:autoSpaceDN w:val="0"/>
        <w:adjustRightInd w:val="0"/>
        <w:rPr>
          <w:szCs w:val="22"/>
          <w:lang w:eastAsia="lt-LT"/>
        </w:rPr>
      </w:pPr>
      <w:r w:rsidRPr="0082559D">
        <w:rPr>
          <w:szCs w:val="22"/>
          <w:lang w:eastAsia="lt-LT"/>
        </w:rPr>
        <w:t>68 Aprilsko vastanie Blvd.</w:t>
      </w:r>
    </w:p>
    <w:p w14:paraId="6D9C0BC4" w14:textId="77777777" w:rsidR="009B1DDD" w:rsidRPr="0082559D" w:rsidRDefault="009B1DDD" w:rsidP="009B1DDD">
      <w:pPr>
        <w:autoSpaceDE w:val="0"/>
        <w:autoSpaceDN w:val="0"/>
        <w:adjustRightInd w:val="0"/>
        <w:rPr>
          <w:szCs w:val="22"/>
          <w:lang w:eastAsia="lt-LT"/>
        </w:rPr>
      </w:pPr>
      <w:r w:rsidRPr="0082559D">
        <w:rPr>
          <w:szCs w:val="22"/>
          <w:lang w:eastAsia="lt-LT"/>
        </w:rPr>
        <w:t>7200 Razgrad</w:t>
      </w:r>
    </w:p>
    <w:p w14:paraId="167C4EAC" w14:textId="77777777" w:rsidR="009B1DDD" w:rsidRPr="0082559D" w:rsidRDefault="009B1DDD" w:rsidP="009B1DDD">
      <w:pPr>
        <w:autoSpaceDE w:val="0"/>
        <w:autoSpaceDN w:val="0"/>
        <w:adjustRightInd w:val="0"/>
        <w:rPr>
          <w:szCs w:val="22"/>
          <w:lang w:eastAsia="lt-LT"/>
        </w:rPr>
      </w:pPr>
      <w:r w:rsidRPr="0082559D">
        <w:rPr>
          <w:szCs w:val="22"/>
          <w:lang w:eastAsia="lt-LT"/>
        </w:rPr>
        <w:t>Bulgarija</w:t>
      </w:r>
    </w:p>
    <w:p w14:paraId="39E2E8B0" w14:textId="77777777" w:rsidR="009B1DDD" w:rsidRPr="0082559D" w:rsidRDefault="009B1DDD" w:rsidP="009B1DDD">
      <w:pPr>
        <w:autoSpaceDE w:val="0"/>
        <w:autoSpaceDN w:val="0"/>
        <w:adjustRightInd w:val="0"/>
        <w:rPr>
          <w:szCs w:val="22"/>
          <w:lang w:eastAsia="lt-LT"/>
        </w:rPr>
      </w:pPr>
    </w:p>
    <w:p w14:paraId="5105775C" w14:textId="77777777" w:rsidR="009B1DDD" w:rsidRPr="0082559D" w:rsidRDefault="009B1DDD" w:rsidP="009B1DDD">
      <w:pPr>
        <w:autoSpaceDE w:val="0"/>
        <w:autoSpaceDN w:val="0"/>
        <w:adjustRightInd w:val="0"/>
        <w:rPr>
          <w:szCs w:val="22"/>
          <w:lang w:eastAsia="lt-LT"/>
        </w:rPr>
      </w:pPr>
      <w:r w:rsidRPr="0082559D">
        <w:rPr>
          <w:szCs w:val="22"/>
          <w:lang w:eastAsia="lt-LT"/>
        </w:rPr>
        <w:t>arba</w:t>
      </w:r>
    </w:p>
    <w:p w14:paraId="59C0F2F1" w14:textId="77777777" w:rsidR="009B1DDD" w:rsidRPr="0082559D" w:rsidRDefault="009B1DDD" w:rsidP="009B1DDD">
      <w:pPr>
        <w:autoSpaceDE w:val="0"/>
        <w:autoSpaceDN w:val="0"/>
        <w:adjustRightInd w:val="0"/>
        <w:rPr>
          <w:szCs w:val="22"/>
          <w:lang w:eastAsia="lt-LT"/>
        </w:rPr>
      </w:pPr>
    </w:p>
    <w:p w14:paraId="5A34DE51" w14:textId="77777777" w:rsidR="009B1DDD" w:rsidRPr="0082559D" w:rsidRDefault="009B1DDD" w:rsidP="009B1DDD">
      <w:pPr>
        <w:autoSpaceDE w:val="0"/>
        <w:autoSpaceDN w:val="0"/>
        <w:adjustRightInd w:val="0"/>
        <w:rPr>
          <w:szCs w:val="22"/>
          <w:lang w:eastAsia="lt-LT"/>
        </w:rPr>
      </w:pPr>
      <w:r w:rsidRPr="0082559D">
        <w:rPr>
          <w:szCs w:val="22"/>
          <w:lang w:eastAsia="lt-LT"/>
        </w:rPr>
        <w:t>STADA Arzneimittel AG</w:t>
      </w:r>
    </w:p>
    <w:p w14:paraId="3941B04E" w14:textId="77777777" w:rsidR="009B1DDD" w:rsidRPr="0082559D" w:rsidRDefault="009B1DDD" w:rsidP="009B1DDD">
      <w:pPr>
        <w:autoSpaceDE w:val="0"/>
        <w:autoSpaceDN w:val="0"/>
        <w:adjustRightInd w:val="0"/>
        <w:rPr>
          <w:szCs w:val="22"/>
          <w:lang w:eastAsia="lt-LT"/>
        </w:rPr>
      </w:pPr>
      <w:r w:rsidRPr="0082559D">
        <w:rPr>
          <w:szCs w:val="22"/>
          <w:lang w:eastAsia="lt-LT"/>
        </w:rPr>
        <w:t>Stadastrasse 2 – 18</w:t>
      </w:r>
    </w:p>
    <w:p w14:paraId="281562E0" w14:textId="77777777" w:rsidR="009B1DDD" w:rsidRPr="0082559D" w:rsidRDefault="009B1DDD" w:rsidP="009B1DDD">
      <w:pPr>
        <w:autoSpaceDE w:val="0"/>
        <w:autoSpaceDN w:val="0"/>
        <w:adjustRightInd w:val="0"/>
        <w:rPr>
          <w:szCs w:val="22"/>
          <w:lang w:eastAsia="lt-LT"/>
        </w:rPr>
      </w:pPr>
      <w:r w:rsidRPr="0082559D">
        <w:rPr>
          <w:szCs w:val="22"/>
          <w:lang w:eastAsia="lt-LT"/>
        </w:rPr>
        <w:t>61118 Bad Vilbel</w:t>
      </w:r>
    </w:p>
    <w:p w14:paraId="577EEA3D" w14:textId="77777777" w:rsidR="009B1DDD" w:rsidRPr="0082559D" w:rsidRDefault="009B1DDD" w:rsidP="009B1DDD">
      <w:pPr>
        <w:autoSpaceDE w:val="0"/>
        <w:autoSpaceDN w:val="0"/>
        <w:adjustRightInd w:val="0"/>
        <w:rPr>
          <w:szCs w:val="22"/>
          <w:lang w:eastAsia="lt-LT"/>
        </w:rPr>
      </w:pPr>
      <w:r w:rsidRPr="0082559D">
        <w:rPr>
          <w:szCs w:val="22"/>
          <w:lang w:eastAsia="lt-LT"/>
        </w:rPr>
        <w:lastRenderedPageBreak/>
        <w:t>Vokietija</w:t>
      </w:r>
    </w:p>
    <w:p w14:paraId="3AED0F36" w14:textId="77777777" w:rsidR="009B1DDD" w:rsidRPr="0082559D" w:rsidRDefault="009B1DDD" w:rsidP="009B1DDD">
      <w:pPr>
        <w:autoSpaceDE w:val="0"/>
        <w:autoSpaceDN w:val="0"/>
        <w:adjustRightInd w:val="0"/>
        <w:rPr>
          <w:szCs w:val="22"/>
          <w:lang w:eastAsia="lt-LT"/>
        </w:rPr>
      </w:pPr>
    </w:p>
    <w:p w14:paraId="336D576B" w14:textId="77777777" w:rsidR="009B1DDD" w:rsidRPr="0082559D" w:rsidRDefault="009B1DDD" w:rsidP="009B1DDD">
      <w:pPr>
        <w:autoSpaceDE w:val="0"/>
        <w:autoSpaceDN w:val="0"/>
        <w:adjustRightInd w:val="0"/>
        <w:rPr>
          <w:szCs w:val="22"/>
          <w:lang w:eastAsia="lt-LT"/>
        </w:rPr>
      </w:pPr>
      <w:r w:rsidRPr="0082559D">
        <w:rPr>
          <w:szCs w:val="22"/>
          <w:lang w:eastAsia="lt-LT"/>
        </w:rPr>
        <w:t>arba</w:t>
      </w:r>
    </w:p>
    <w:p w14:paraId="04BF84AF" w14:textId="77777777" w:rsidR="009B1DDD" w:rsidRPr="0082559D" w:rsidRDefault="009B1DDD" w:rsidP="009B1DDD">
      <w:pPr>
        <w:autoSpaceDE w:val="0"/>
        <w:autoSpaceDN w:val="0"/>
        <w:adjustRightInd w:val="0"/>
        <w:rPr>
          <w:szCs w:val="22"/>
          <w:lang w:eastAsia="lt-LT"/>
        </w:rPr>
      </w:pPr>
    </w:p>
    <w:p w14:paraId="4251D4C3" w14:textId="77777777" w:rsidR="009B1DDD" w:rsidRPr="0082559D" w:rsidRDefault="009B1DDD" w:rsidP="009B1DDD">
      <w:pPr>
        <w:autoSpaceDE w:val="0"/>
        <w:autoSpaceDN w:val="0"/>
        <w:adjustRightInd w:val="0"/>
        <w:rPr>
          <w:szCs w:val="22"/>
          <w:lang w:eastAsia="lt-LT"/>
        </w:rPr>
      </w:pPr>
      <w:r w:rsidRPr="0082559D">
        <w:rPr>
          <w:szCs w:val="22"/>
          <w:lang w:eastAsia="lt-LT"/>
        </w:rPr>
        <w:t>Centrafarm Services B.V.</w:t>
      </w:r>
    </w:p>
    <w:p w14:paraId="68D1C17A" w14:textId="77777777" w:rsidR="006E374B" w:rsidRPr="006E374B" w:rsidRDefault="006E374B" w:rsidP="006E374B">
      <w:pPr>
        <w:autoSpaceDE w:val="0"/>
        <w:autoSpaceDN w:val="0"/>
        <w:adjustRightInd w:val="0"/>
        <w:rPr>
          <w:szCs w:val="22"/>
          <w:lang w:eastAsia="lt-LT"/>
        </w:rPr>
      </w:pPr>
      <w:r w:rsidRPr="006E374B">
        <w:rPr>
          <w:szCs w:val="22"/>
          <w:lang w:eastAsia="lt-LT"/>
        </w:rPr>
        <w:t xml:space="preserve">Van de </w:t>
      </w:r>
      <w:proofErr w:type="spellStart"/>
      <w:r w:rsidRPr="006E374B">
        <w:rPr>
          <w:szCs w:val="22"/>
          <w:lang w:eastAsia="lt-LT"/>
        </w:rPr>
        <w:t>Reijtstraat</w:t>
      </w:r>
      <w:proofErr w:type="spellEnd"/>
      <w:r w:rsidRPr="006E374B">
        <w:rPr>
          <w:szCs w:val="22"/>
          <w:lang w:eastAsia="lt-LT"/>
        </w:rPr>
        <w:t xml:space="preserve"> 31-E</w:t>
      </w:r>
    </w:p>
    <w:p w14:paraId="1B304BEF" w14:textId="77777777" w:rsidR="001A1223" w:rsidRDefault="006E374B" w:rsidP="009B1DDD">
      <w:pPr>
        <w:tabs>
          <w:tab w:val="left" w:pos="567"/>
        </w:tabs>
        <w:snapToGrid w:val="0"/>
        <w:spacing w:line="260" w:lineRule="exact"/>
        <w:rPr>
          <w:szCs w:val="22"/>
          <w:lang w:eastAsia="lt-LT"/>
        </w:rPr>
      </w:pPr>
      <w:r w:rsidRPr="006E374B">
        <w:rPr>
          <w:szCs w:val="22"/>
          <w:lang w:eastAsia="lt-LT"/>
        </w:rPr>
        <w:t xml:space="preserve">4814 NE </w:t>
      </w:r>
      <w:proofErr w:type="spellStart"/>
      <w:r w:rsidRPr="006E374B">
        <w:rPr>
          <w:szCs w:val="22"/>
          <w:lang w:eastAsia="lt-LT"/>
        </w:rPr>
        <w:t>Breda</w:t>
      </w:r>
      <w:proofErr w:type="spellEnd"/>
    </w:p>
    <w:p w14:paraId="166C679A" w14:textId="36FCCC24" w:rsidR="009B1DDD" w:rsidRPr="0082559D" w:rsidRDefault="009B1DDD" w:rsidP="009B1DDD">
      <w:pPr>
        <w:tabs>
          <w:tab w:val="left" w:pos="567"/>
        </w:tabs>
        <w:snapToGrid w:val="0"/>
        <w:spacing w:line="260" w:lineRule="exact"/>
        <w:rPr>
          <w:szCs w:val="22"/>
          <w:lang w:eastAsia="lt-LT"/>
        </w:rPr>
      </w:pPr>
      <w:r w:rsidRPr="0082559D">
        <w:rPr>
          <w:szCs w:val="22"/>
          <w:lang w:eastAsia="lt-LT"/>
        </w:rPr>
        <w:t>Nyderlandai</w:t>
      </w:r>
    </w:p>
    <w:p w14:paraId="57CF4CCB" w14:textId="77777777" w:rsidR="009B1DDD" w:rsidRPr="0082559D" w:rsidRDefault="009B1DDD" w:rsidP="009B1DDD">
      <w:pPr>
        <w:tabs>
          <w:tab w:val="left" w:pos="567"/>
        </w:tabs>
        <w:snapToGrid w:val="0"/>
        <w:spacing w:line="260" w:lineRule="exact"/>
        <w:rPr>
          <w:szCs w:val="22"/>
          <w:lang w:eastAsia="lt-LT"/>
        </w:rPr>
      </w:pPr>
    </w:p>
    <w:p w14:paraId="46C1FD62" w14:textId="77777777" w:rsidR="009B1DDD" w:rsidRPr="0082559D" w:rsidRDefault="009B1DDD" w:rsidP="009B1DDD">
      <w:pPr>
        <w:tabs>
          <w:tab w:val="left" w:pos="567"/>
        </w:tabs>
        <w:snapToGrid w:val="0"/>
        <w:spacing w:line="260" w:lineRule="exact"/>
        <w:rPr>
          <w:szCs w:val="22"/>
          <w:lang w:eastAsia="lt-LT"/>
        </w:rPr>
      </w:pPr>
      <w:r w:rsidRPr="0082559D">
        <w:rPr>
          <w:szCs w:val="22"/>
          <w:lang w:eastAsia="lt-LT"/>
        </w:rPr>
        <w:t>arba</w:t>
      </w:r>
    </w:p>
    <w:p w14:paraId="1B227930" w14:textId="77777777" w:rsidR="009B1DDD" w:rsidRPr="0082559D" w:rsidRDefault="009B1DDD" w:rsidP="009B1DDD">
      <w:pPr>
        <w:tabs>
          <w:tab w:val="left" w:pos="567"/>
        </w:tabs>
        <w:snapToGrid w:val="0"/>
        <w:spacing w:line="260" w:lineRule="exact"/>
        <w:rPr>
          <w:szCs w:val="22"/>
          <w:lang w:eastAsia="lt-LT"/>
        </w:rPr>
      </w:pPr>
    </w:p>
    <w:p w14:paraId="148FDF16" w14:textId="77777777" w:rsidR="009B1DDD" w:rsidRPr="0082559D" w:rsidRDefault="009B1DDD" w:rsidP="009B1DDD">
      <w:pPr>
        <w:tabs>
          <w:tab w:val="left" w:pos="567"/>
        </w:tabs>
        <w:snapToGrid w:val="0"/>
        <w:spacing w:line="260" w:lineRule="exact"/>
        <w:rPr>
          <w:szCs w:val="22"/>
          <w:lang w:eastAsia="lt-LT"/>
        </w:rPr>
      </w:pPr>
      <w:r w:rsidRPr="0082559D">
        <w:rPr>
          <w:szCs w:val="22"/>
          <w:lang w:eastAsia="lt-LT"/>
        </w:rPr>
        <w:t>JADRAN – GALENSKI LABORATORIJ d.d.</w:t>
      </w:r>
    </w:p>
    <w:p w14:paraId="6E6E0EC1" w14:textId="77777777" w:rsidR="009B1DDD" w:rsidRPr="0082559D" w:rsidRDefault="009B1DDD" w:rsidP="009B1DDD">
      <w:pPr>
        <w:tabs>
          <w:tab w:val="left" w:pos="567"/>
        </w:tabs>
        <w:snapToGrid w:val="0"/>
        <w:spacing w:line="260" w:lineRule="exact"/>
        <w:rPr>
          <w:szCs w:val="22"/>
          <w:lang w:eastAsia="lt-LT"/>
        </w:rPr>
      </w:pPr>
      <w:r w:rsidRPr="0082559D">
        <w:rPr>
          <w:szCs w:val="22"/>
          <w:lang w:eastAsia="lt-LT"/>
        </w:rPr>
        <w:t>Svilno 20</w:t>
      </w:r>
    </w:p>
    <w:p w14:paraId="0F38F20F" w14:textId="77777777" w:rsidR="009B1DDD" w:rsidRPr="0082559D" w:rsidRDefault="009B1DDD" w:rsidP="009B1DDD">
      <w:pPr>
        <w:tabs>
          <w:tab w:val="left" w:pos="567"/>
        </w:tabs>
        <w:snapToGrid w:val="0"/>
        <w:spacing w:line="260" w:lineRule="exact"/>
        <w:rPr>
          <w:szCs w:val="22"/>
          <w:lang w:eastAsia="lt-LT"/>
        </w:rPr>
      </w:pPr>
      <w:r w:rsidRPr="0082559D">
        <w:rPr>
          <w:szCs w:val="22"/>
          <w:lang w:eastAsia="lt-LT"/>
        </w:rPr>
        <w:t>Rijeka 51000</w:t>
      </w:r>
    </w:p>
    <w:p w14:paraId="16AAEB50" w14:textId="77777777" w:rsidR="009B1DDD" w:rsidRPr="0082559D" w:rsidRDefault="009B1DDD" w:rsidP="009B1DDD">
      <w:pPr>
        <w:tabs>
          <w:tab w:val="left" w:pos="567"/>
        </w:tabs>
        <w:snapToGrid w:val="0"/>
        <w:spacing w:line="260" w:lineRule="exact"/>
        <w:rPr>
          <w:szCs w:val="22"/>
          <w:lang w:eastAsia="lt-LT"/>
        </w:rPr>
      </w:pPr>
      <w:r w:rsidRPr="0082559D">
        <w:rPr>
          <w:szCs w:val="22"/>
          <w:lang w:eastAsia="lt-LT"/>
        </w:rPr>
        <w:t>Kroatija</w:t>
      </w:r>
    </w:p>
    <w:p w14:paraId="361228F1" w14:textId="77777777" w:rsidR="009B1DDD" w:rsidRPr="0082559D" w:rsidRDefault="009B1DDD" w:rsidP="009B1DDD">
      <w:pPr>
        <w:numPr>
          <w:ilvl w:val="12"/>
          <w:numId w:val="0"/>
        </w:numPr>
        <w:ind w:right="-2"/>
        <w:rPr>
          <w:noProof/>
        </w:rPr>
      </w:pPr>
    </w:p>
    <w:p w14:paraId="71B966F6" w14:textId="77777777" w:rsidR="009B1DDD" w:rsidRPr="0082559D" w:rsidRDefault="009B1DDD" w:rsidP="009B1DDD">
      <w:pPr>
        <w:numPr>
          <w:ilvl w:val="12"/>
          <w:numId w:val="0"/>
        </w:numPr>
        <w:ind w:right="-1"/>
        <w:rPr>
          <w:noProof/>
        </w:rPr>
      </w:pPr>
      <w:r w:rsidRPr="0082559D">
        <w:rPr>
          <w:noProof/>
        </w:rPr>
        <w:t>Jeigu apie šį vaistą norite sužinoti daugiau, kreipkitės į vietinį registruotojo atstovą.</w:t>
      </w:r>
    </w:p>
    <w:p w14:paraId="70AFDB28" w14:textId="77777777" w:rsidR="009B1DDD" w:rsidRPr="0082559D" w:rsidRDefault="009B1DDD" w:rsidP="009B1DDD">
      <w:pPr>
        <w:ind w:right="-1"/>
        <w:rPr>
          <w:noProof/>
        </w:rPr>
      </w:pPr>
    </w:p>
    <w:p w14:paraId="25778E09" w14:textId="792A8627" w:rsidR="009B1DDD" w:rsidRPr="0082559D" w:rsidRDefault="009B1DDD" w:rsidP="009B1DDD">
      <w:pPr>
        <w:ind w:right="-1"/>
      </w:pPr>
      <w:r w:rsidRPr="0082559D">
        <w:t>UAB „STADA</w:t>
      </w:r>
      <w:r w:rsidR="00416996" w:rsidRPr="0082559D">
        <w:t xml:space="preserve"> Baltics</w:t>
      </w:r>
      <w:r w:rsidRPr="0082559D">
        <w:t>“</w:t>
      </w:r>
    </w:p>
    <w:p w14:paraId="7690B686" w14:textId="73F67EF1" w:rsidR="009B1DDD" w:rsidRPr="0082559D" w:rsidRDefault="00416996" w:rsidP="009B1DDD">
      <w:pPr>
        <w:ind w:right="-1"/>
      </w:pPr>
      <w:r w:rsidRPr="0082559D">
        <w:t xml:space="preserve">A. </w:t>
      </w:r>
      <w:r w:rsidR="009B1DDD" w:rsidRPr="0082559D">
        <w:t xml:space="preserve">Goštauto </w:t>
      </w:r>
      <w:r w:rsidRPr="0082559D">
        <w:t xml:space="preserve">g. </w:t>
      </w:r>
      <w:r w:rsidR="009B1DDD" w:rsidRPr="0082559D">
        <w:t>40A</w:t>
      </w:r>
    </w:p>
    <w:p w14:paraId="28B728EB" w14:textId="6F697CB4" w:rsidR="009B1DDD" w:rsidRPr="0082559D" w:rsidRDefault="009B1DDD" w:rsidP="009B1DDD">
      <w:pPr>
        <w:ind w:right="-1"/>
      </w:pPr>
      <w:r w:rsidRPr="0082559D">
        <w:t>03163 Vilnius</w:t>
      </w:r>
    </w:p>
    <w:p w14:paraId="15A98B20" w14:textId="77777777" w:rsidR="009B1DDD" w:rsidRPr="0082559D" w:rsidRDefault="009B1DDD" w:rsidP="009B1DDD">
      <w:pPr>
        <w:ind w:right="-1"/>
      </w:pPr>
      <w:r w:rsidRPr="0082559D">
        <w:t>Lietuva</w:t>
      </w:r>
    </w:p>
    <w:p w14:paraId="244B169B" w14:textId="77777777" w:rsidR="009B1DDD" w:rsidRPr="0082559D" w:rsidRDefault="009B1DDD" w:rsidP="009B1DDD">
      <w:pPr>
        <w:ind w:right="-1"/>
      </w:pPr>
      <w:r w:rsidRPr="0082559D">
        <w:t>Tel. +37052603926</w:t>
      </w:r>
    </w:p>
    <w:p w14:paraId="6FAEF2D3" w14:textId="3CE1ED04" w:rsidR="009B1DDD" w:rsidRPr="0082559D" w:rsidRDefault="009B1DDD" w:rsidP="009B1DDD">
      <w:pPr>
        <w:numPr>
          <w:ilvl w:val="12"/>
          <w:numId w:val="0"/>
        </w:numPr>
        <w:ind w:right="-1"/>
      </w:pPr>
      <w:r w:rsidRPr="0082559D">
        <w:t xml:space="preserve">El. paštas: </w:t>
      </w:r>
      <w:hyperlink r:id="rId14" w:history="1">
        <w:r w:rsidR="00416996" w:rsidRPr="0082559D">
          <w:rPr>
            <w:rStyle w:val="Hipersaitas"/>
          </w:rPr>
          <w:t>stada baltics@stada.com</w:t>
        </w:r>
      </w:hyperlink>
    </w:p>
    <w:p w14:paraId="25A68389" w14:textId="77777777" w:rsidR="009B1DDD" w:rsidRPr="0082559D" w:rsidRDefault="009B1DDD" w:rsidP="009B1DDD">
      <w:pPr>
        <w:numPr>
          <w:ilvl w:val="12"/>
          <w:numId w:val="0"/>
        </w:numPr>
        <w:ind w:right="-2"/>
        <w:rPr>
          <w:noProof/>
        </w:rPr>
      </w:pPr>
    </w:p>
    <w:p w14:paraId="0010F46B" w14:textId="1ABDE45E" w:rsidR="009B1DDD" w:rsidRPr="0082559D" w:rsidRDefault="009B1DDD" w:rsidP="009B1DDD">
      <w:pPr>
        <w:numPr>
          <w:ilvl w:val="12"/>
          <w:numId w:val="0"/>
        </w:numPr>
        <w:ind w:right="-2"/>
        <w:rPr>
          <w:noProof/>
        </w:rPr>
      </w:pPr>
      <w:r w:rsidRPr="0082559D">
        <w:rPr>
          <w:b/>
        </w:rPr>
        <w:t xml:space="preserve">Šis vaistas </w:t>
      </w:r>
      <w:r w:rsidR="006C1DC2" w:rsidRPr="0082559D">
        <w:rPr>
          <w:b/>
        </w:rPr>
        <w:t>Europos ekonominės erdvės</w:t>
      </w:r>
      <w:r w:rsidRPr="0082559D">
        <w:rPr>
          <w:b/>
        </w:rPr>
        <w:t xml:space="preserve"> valstybėse narėse registruotas tokiais pavadinimais:</w:t>
      </w:r>
    </w:p>
    <w:p w14:paraId="257D5197" w14:textId="77777777" w:rsidR="009B1DDD" w:rsidRPr="0082559D" w:rsidRDefault="009B1DDD" w:rsidP="009B1DDD">
      <w:pPr>
        <w:tabs>
          <w:tab w:val="left" w:pos="567"/>
        </w:tabs>
        <w:ind w:left="2160" w:hanging="2160"/>
        <w:rPr>
          <w:szCs w:val="22"/>
        </w:rPr>
      </w:pPr>
      <w:r w:rsidRPr="0082559D">
        <w:rPr>
          <w:szCs w:val="22"/>
        </w:rPr>
        <w:t>Belgija</w:t>
      </w:r>
      <w:r w:rsidRPr="0082559D">
        <w:rPr>
          <w:szCs w:val="22"/>
        </w:rPr>
        <w:tab/>
        <w:t>Travoprost/Timolol EG 40microgram/ml + 5mg/ml oogdruppels, oplossing</w:t>
      </w:r>
    </w:p>
    <w:p w14:paraId="53AFC17B" w14:textId="77777777" w:rsidR="009B1DDD" w:rsidRPr="0082559D" w:rsidRDefault="009B1DDD" w:rsidP="009B1DDD">
      <w:pPr>
        <w:tabs>
          <w:tab w:val="left" w:pos="567"/>
        </w:tabs>
        <w:ind w:left="2160" w:hanging="2160"/>
        <w:rPr>
          <w:szCs w:val="22"/>
        </w:rPr>
      </w:pPr>
      <w:r w:rsidRPr="0082559D">
        <w:rPr>
          <w:szCs w:val="22"/>
        </w:rPr>
        <w:t>Liuksemburgas</w:t>
      </w:r>
      <w:r w:rsidRPr="0082559D">
        <w:rPr>
          <w:szCs w:val="22"/>
        </w:rPr>
        <w:tab/>
        <w:t>Travoprost/Timolol EG 40microgrammes/ml + 5mg/ml collyre en solution</w:t>
      </w:r>
    </w:p>
    <w:p w14:paraId="189E78EF" w14:textId="77777777" w:rsidR="009B1DDD" w:rsidRPr="0082559D" w:rsidRDefault="009B1DDD" w:rsidP="009B1DDD">
      <w:pPr>
        <w:tabs>
          <w:tab w:val="left" w:pos="567"/>
        </w:tabs>
        <w:ind w:left="2160" w:hanging="2160"/>
        <w:rPr>
          <w:szCs w:val="22"/>
        </w:rPr>
      </w:pPr>
      <w:r w:rsidRPr="0082559D">
        <w:rPr>
          <w:szCs w:val="22"/>
        </w:rPr>
        <w:t>Estija</w:t>
      </w:r>
      <w:r w:rsidRPr="0082559D">
        <w:rPr>
          <w:szCs w:val="22"/>
        </w:rPr>
        <w:tab/>
      </w:r>
      <w:r w:rsidRPr="0082559D">
        <w:rPr>
          <w:szCs w:val="22"/>
        </w:rPr>
        <w:tab/>
        <w:t>Travoprost/Timolol STADA</w:t>
      </w:r>
    </w:p>
    <w:p w14:paraId="129215DC" w14:textId="0BBDBEF5" w:rsidR="009B1DDD" w:rsidRPr="0082559D" w:rsidRDefault="009B1DDD" w:rsidP="009B1DDD">
      <w:pPr>
        <w:tabs>
          <w:tab w:val="left" w:pos="567"/>
        </w:tabs>
        <w:ind w:left="2160" w:hanging="2160"/>
        <w:rPr>
          <w:szCs w:val="22"/>
        </w:rPr>
      </w:pPr>
      <w:r w:rsidRPr="0082559D">
        <w:rPr>
          <w:szCs w:val="22"/>
        </w:rPr>
        <w:t>Latvija</w:t>
      </w:r>
      <w:r w:rsidRPr="0082559D">
        <w:rPr>
          <w:szCs w:val="22"/>
        </w:rPr>
        <w:tab/>
        <w:t>Travoprost/Timolol STADA 40</w:t>
      </w:r>
      <w:r w:rsidR="00993C40" w:rsidRPr="0082559D">
        <w:rPr>
          <w:color w:val="000000"/>
          <w:szCs w:val="22"/>
          <w:lang w:eastAsia="el-GR"/>
        </w:rPr>
        <w:t> </w:t>
      </w:r>
      <w:r w:rsidRPr="0082559D">
        <w:rPr>
          <w:szCs w:val="22"/>
        </w:rPr>
        <w:t>mikrogrami/5</w:t>
      </w:r>
      <w:r w:rsidR="00993C40" w:rsidRPr="0082559D">
        <w:rPr>
          <w:color w:val="000000"/>
          <w:szCs w:val="22"/>
          <w:lang w:eastAsia="el-GR"/>
        </w:rPr>
        <w:t> </w:t>
      </w:r>
      <w:r w:rsidRPr="0082559D">
        <w:rPr>
          <w:szCs w:val="22"/>
        </w:rPr>
        <w:t xml:space="preserve">mg/ml acu pilieni, šķīdums </w:t>
      </w:r>
    </w:p>
    <w:p w14:paraId="095D52C5" w14:textId="60392455" w:rsidR="009B1DDD" w:rsidRPr="0082559D" w:rsidRDefault="009B1DDD" w:rsidP="009B1DDD">
      <w:pPr>
        <w:tabs>
          <w:tab w:val="left" w:pos="567"/>
        </w:tabs>
        <w:ind w:left="2160" w:hanging="2160"/>
        <w:rPr>
          <w:szCs w:val="22"/>
        </w:rPr>
      </w:pPr>
      <w:r w:rsidRPr="0082559D">
        <w:rPr>
          <w:szCs w:val="22"/>
        </w:rPr>
        <w:t>Lietuva</w:t>
      </w:r>
      <w:r w:rsidRPr="0082559D">
        <w:rPr>
          <w:szCs w:val="22"/>
        </w:rPr>
        <w:tab/>
        <w:t>Travoprost/Timolol STADA 40</w:t>
      </w:r>
      <w:r w:rsidR="00993C40" w:rsidRPr="0082559D">
        <w:rPr>
          <w:color w:val="000000"/>
          <w:szCs w:val="22"/>
          <w:lang w:eastAsia="el-GR"/>
        </w:rPr>
        <w:t> </w:t>
      </w:r>
      <w:r w:rsidRPr="0082559D">
        <w:rPr>
          <w:szCs w:val="22"/>
        </w:rPr>
        <w:t>mikrogramų/5</w:t>
      </w:r>
      <w:r w:rsidR="00993C40" w:rsidRPr="0082559D">
        <w:rPr>
          <w:color w:val="000000"/>
          <w:szCs w:val="22"/>
          <w:lang w:eastAsia="el-GR"/>
        </w:rPr>
        <w:t> </w:t>
      </w:r>
      <w:r w:rsidRPr="0082559D">
        <w:rPr>
          <w:szCs w:val="22"/>
        </w:rPr>
        <w:t>mg/ml akių lašai (tirpalas)</w:t>
      </w:r>
    </w:p>
    <w:p w14:paraId="5C3D0BBC" w14:textId="5AC9C841" w:rsidR="009B1DDD" w:rsidRPr="0082559D" w:rsidRDefault="009B1DDD" w:rsidP="009B1DDD">
      <w:pPr>
        <w:tabs>
          <w:tab w:val="left" w:pos="567"/>
        </w:tabs>
        <w:ind w:left="2160" w:hanging="2160"/>
        <w:rPr>
          <w:szCs w:val="22"/>
        </w:rPr>
      </w:pPr>
      <w:r w:rsidRPr="0082559D">
        <w:rPr>
          <w:szCs w:val="22"/>
        </w:rPr>
        <w:t>Vokietija</w:t>
      </w:r>
      <w:r w:rsidRPr="0082559D">
        <w:rPr>
          <w:szCs w:val="22"/>
        </w:rPr>
        <w:tab/>
        <w:t>Travoprost/Timolol AL 40</w:t>
      </w:r>
      <w:r w:rsidR="00993C40" w:rsidRPr="0082559D">
        <w:rPr>
          <w:color w:val="000000"/>
          <w:szCs w:val="22"/>
          <w:lang w:eastAsia="el-GR"/>
        </w:rPr>
        <w:t> </w:t>
      </w:r>
      <w:r w:rsidRPr="0082559D">
        <w:rPr>
          <w:szCs w:val="22"/>
        </w:rPr>
        <w:t>Mikrogramm/ml + 5</w:t>
      </w:r>
      <w:r w:rsidR="00993C40" w:rsidRPr="0082559D">
        <w:rPr>
          <w:color w:val="000000"/>
          <w:szCs w:val="22"/>
          <w:lang w:eastAsia="el-GR"/>
        </w:rPr>
        <w:t> </w:t>
      </w:r>
      <w:r w:rsidRPr="0082559D">
        <w:rPr>
          <w:szCs w:val="22"/>
        </w:rPr>
        <w:t>mg/ml Augentropfen, Lösung</w:t>
      </w:r>
    </w:p>
    <w:p w14:paraId="2CF7FFAB" w14:textId="44F8A0A4" w:rsidR="009B1DDD" w:rsidRPr="0082559D" w:rsidRDefault="009B1DDD" w:rsidP="009B1DDD">
      <w:pPr>
        <w:tabs>
          <w:tab w:val="left" w:pos="567"/>
        </w:tabs>
        <w:ind w:left="2160" w:hanging="2160"/>
        <w:rPr>
          <w:szCs w:val="22"/>
        </w:rPr>
      </w:pPr>
      <w:r w:rsidRPr="0082559D">
        <w:rPr>
          <w:szCs w:val="22"/>
        </w:rPr>
        <w:t>Danija</w:t>
      </w:r>
      <w:r w:rsidRPr="0082559D">
        <w:rPr>
          <w:szCs w:val="22"/>
        </w:rPr>
        <w:tab/>
        <w:t>Travoprost/Timolol STADA 40</w:t>
      </w:r>
      <w:r w:rsidR="00993C40" w:rsidRPr="0082559D">
        <w:rPr>
          <w:color w:val="000000"/>
          <w:szCs w:val="22"/>
          <w:lang w:eastAsia="el-GR"/>
        </w:rPr>
        <w:t> </w:t>
      </w:r>
      <w:r w:rsidRPr="0082559D">
        <w:rPr>
          <w:szCs w:val="22"/>
        </w:rPr>
        <w:t>mikrogram/ml + 5</w:t>
      </w:r>
      <w:r w:rsidR="00993C40" w:rsidRPr="0082559D">
        <w:rPr>
          <w:color w:val="000000"/>
          <w:szCs w:val="22"/>
          <w:lang w:eastAsia="el-GR"/>
        </w:rPr>
        <w:t> </w:t>
      </w:r>
      <w:r w:rsidRPr="0082559D">
        <w:rPr>
          <w:szCs w:val="22"/>
        </w:rPr>
        <w:t>mg/ml øjendråber, opløsning</w:t>
      </w:r>
    </w:p>
    <w:p w14:paraId="41180AD4" w14:textId="1C194975" w:rsidR="009B1DDD" w:rsidRPr="0082559D" w:rsidRDefault="009B1DDD" w:rsidP="009B1DDD">
      <w:pPr>
        <w:tabs>
          <w:tab w:val="left" w:pos="567"/>
        </w:tabs>
        <w:ind w:left="2160" w:hanging="2160"/>
        <w:rPr>
          <w:szCs w:val="22"/>
        </w:rPr>
      </w:pPr>
      <w:r w:rsidRPr="0082559D">
        <w:rPr>
          <w:szCs w:val="22"/>
        </w:rPr>
        <w:t>Ispanija</w:t>
      </w:r>
      <w:r w:rsidRPr="0082559D">
        <w:rPr>
          <w:szCs w:val="22"/>
        </w:rPr>
        <w:tab/>
        <w:t>Travoprost/timolol STADA 40</w:t>
      </w:r>
      <w:r w:rsidR="00993C40" w:rsidRPr="0082559D">
        <w:rPr>
          <w:color w:val="000000"/>
          <w:szCs w:val="22"/>
          <w:lang w:eastAsia="el-GR"/>
        </w:rPr>
        <w:t> </w:t>
      </w:r>
      <w:r w:rsidRPr="0082559D">
        <w:rPr>
          <w:szCs w:val="22"/>
        </w:rPr>
        <w:t>microgramos/ml+ 5</w:t>
      </w:r>
      <w:r w:rsidR="00993C40" w:rsidRPr="0082559D">
        <w:rPr>
          <w:color w:val="000000"/>
          <w:szCs w:val="22"/>
          <w:lang w:eastAsia="el-GR"/>
        </w:rPr>
        <w:t> </w:t>
      </w:r>
      <w:r w:rsidRPr="0082559D">
        <w:rPr>
          <w:szCs w:val="22"/>
        </w:rPr>
        <w:t>mg/ml colirio en solución</w:t>
      </w:r>
    </w:p>
    <w:p w14:paraId="52643A56" w14:textId="27300682" w:rsidR="009B1DDD" w:rsidRPr="0082559D" w:rsidRDefault="009B1DDD" w:rsidP="009B1DDD">
      <w:pPr>
        <w:tabs>
          <w:tab w:val="left" w:pos="567"/>
        </w:tabs>
        <w:ind w:left="2160" w:hanging="2160"/>
        <w:rPr>
          <w:szCs w:val="22"/>
        </w:rPr>
      </w:pPr>
      <w:r w:rsidRPr="0082559D">
        <w:rPr>
          <w:szCs w:val="22"/>
        </w:rPr>
        <w:t>Suomija</w:t>
      </w:r>
      <w:r w:rsidRPr="0082559D">
        <w:rPr>
          <w:szCs w:val="22"/>
        </w:rPr>
        <w:tab/>
        <w:t>Travoprost/Timolol STADA 40</w:t>
      </w:r>
      <w:r w:rsidR="00993C40" w:rsidRPr="0082559D">
        <w:rPr>
          <w:color w:val="000000"/>
          <w:szCs w:val="22"/>
          <w:lang w:eastAsia="el-GR"/>
        </w:rPr>
        <w:t> </w:t>
      </w:r>
      <w:r w:rsidRPr="0082559D">
        <w:rPr>
          <w:szCs w:val="22"/>
        </w:rPr>
        <w:t>mikrogram/ml + 5</w:t>
      </w:r>
      <w:r w:rsidR="00993C40" w:rsidRPr="0082559D">
        <w:rPr>
          <w:color w:val="000000"/>
          <w:szCs w:val="22"/>
          <w:lang w:eastAsia="el-GR"/>
        </w:rPr>
        <w:t> </w:t>
      </w:r>
      <w:r w:rsidRPr="0082559D">
        <w:rPr>
          <w:szCs w:val="22"/>
        </w:rPr>
        <w:t>mg/ml silmätipat, liuos</w:t>
      </w:r>
    </w:p>
    <w:p w14:paraId="6A1ECE7B" w14:textId="7286D7C3" w:rsidR="009B1DDD" w:rsidRPr="0082559D" w:rsidRDefault="009B1DDD" w:rsidP="009B1DDD">
      <w:pPr>
        <w:tabs>
          <w:tab w:val="left" w:pos="567"/>
        </w:tabs>
        <w:ind w:left="2160" w:hanging="2160"/>
        <w:rPr>
          <w:szCs w:val="22"/>
        </w:rPr>
      </w:pPr>
      <w:r w:rsidRPr="0082559D">
        <w:rPr>
          <w:szCs w:val="22"/>
        </w:rPr>
        <w:t>Prancūzija</w:t>
      </w:r>
      <w:r w:rsidRPr="0082559D">
        <w:rPr>
          <w:szCs w:val="22"/>
        </w:rPr>
        <w:tab/>
        <w:t>TRAVOPROST/TIMOLOL EG 40</w:t>
      </w:r>
      <w:r w:rsidR="00993C40" w:rsidRPr="0082559D">
        <w:rPr>
          <w:color w:val="000000"/>
          <w:szCs w:val="22"/>
          <w:lang w:eastAsia="el-GR"/>
        </w:rPr>
        <w:t> </w:t>
      </w:r>
      <w:r w:rsidRPr="0082559D">
        <w:rPr>
          <w:szCs w:val="22"/>
        </w:rPr>
        <w:t>microgrammes/ml + 5</w:t>
      </w:r>
      <w:r w:rsidR="00993C40" w:rsidRPr="0082559D">
        <w:rPr>
          <w:color w:val="000000"/>
          <w:szCs w:val="22"/>
          <w:lang w:eastAsia="el-GR"/>
        </w:rPr>
        <w:t> </w:t>
      </w:r>
      <w:r w:rsidRPr="0082559D">
        <w:rPr>
          <w:szCs w:val="22"/>
        </w:rPr>
        <w:t>mg/ml, collyre en solution</w:t>
      </w:r>
    </w:p>
    <w:p w14:paraId="3AE42B56" w14:textId="77777777" w:rsidR="009B1DDD" w:rsidRPr="0082559D" w:rsidRDefault="009B1DDD" w:rsidP="009B1DDD">
      <w:pPr>
        <w:tabs>
          <w:tab w:val="left" w:pos="567"/>
        </w:tabs>
        <w:ind w:left="2160" w:hanging="2160"/>
        <w:rPr>
          <w:szCs w:val="22"/>
        </w:rPr>
      </w:pPr>
      <w:r w:rsidRPr="0082559D">
        <w:rPr>
          <w:szCs w:val="22"/>
        </w:rPr>
        <w:t>Italija</w:t>
      </w:r>
      <w:r w:rsidRPr="0082559D">
        <w:rPr>
          <w:szCs w:val="22"/>
        </w:rPr>
        <w:tab/>
      </w:r>
      <w:r w:rsidRPr="0082559D">
        <w:rPr>
          <w:szCs w:val="22"/>
        </w:rPr>
        <w:tab/>
        <w:t>Travoprost e Timololo EG</w:t>
      </w:r>
    </w:p>
    <w:p w14:paraId="5E5F563C" w14:textId="3A1053BE" w:rsidR="009B1DDD" w:rsidRPr="0082559D" w:rsidRDefault="009B1DDD" w:rsidP="009B1DDD">
      <w:pPr>
        <w:tabs>
          <w:tab w:val="left" w:pos="567"/>
        </w:tabs>
        <w:ind w:left="2160" w:hanging="2160"/>
        <w:rPr>
          <w:szCs w:val="22"/>
        </w:rPr>
      </w:pPr>
      <w:r w:rsidRPr="0082559D">
        <w:rPr>
          <w:szCs w:val="22"/>
        </w:rPr>
        <w:t>Nyderlandai</w:t>
      </w:r>
      <w:r w:rsidRPr="0082559D">
        <w:rPr>
          <w:szCs w:val="22"/>
        </w:rPr>
        <w:tab/>
        <w:t>Travoprost/Timolol CF 0,04/5</w:t>
      </w:r>
      <w:r w:rsidR="00993C40" w:rsidRPr="0082559D">
        <w:rPr>
          <w:color w:val="000000"/>
          <w:szCs w:val="22"/>
          <w:lang w:eastAsia="el-GR"/>
        </w:rPr>
        <w:t> </w:t>
      </w:r>
      <w:r w:rsidRPr="0082559D">
        <w:rPr>
          <w:szCs w:val="22"/>
        </w:rPr>
        <w:t>mg/ml, oogdruppels, oplossing</w:t>
      </w:r>
    </w:p>
    <w:p w14:paraId="0A7C2D64" w14:textId="2CD0E0D2" w:rsidR="009B1DDD" w:rsidRPr="0082559D" w:rsidRDefault="009B1DDD" w:rsidP="009B1DDD">
      <w:pPr>
        <w:tabs>
          <w:tab w:val="left" w:pos="567"/>
        </w:tabs>
        <w:ind w:left="2160" w:hanging="2160"/>
        <w:rPr>
          <w:szCs w:val="22"/>
        </w:rPr>
      </w:pPr>
      <w:r w:rsidRPr="0082559D">
        <w:rPr>
          <w:szCs w:val="22"/>
        </w:rPr>
        <w:t>Švedija</w:t>
      </w:r>
      <w:r w:rsidRPr="0082559D">
        <w:rPr>
          <w:szCs w:val="22"/>
        </w:rPr>
        <w:tab/>
        <w:t>Travoprost/Timolol STADA 40</w:t>
      </w:r>
      <w:r w:rsidR="00993C40" w:rsidRPr="0082559D">
        <w:rPr>
          <w:color w:val="000000"/>
          <w:szCs w:val="22"/>
          <w:lang w:eastAsia="el-GR"/>
        </w:rPr>
        <w:t> </w:t>
      </w:r>
      <w:r w:rsidRPr="0082559D">
        <w:rPr>
          <w:szCs w:val="22"/>
        </w:rPr>
        <w:t>mikrogram/ml + 5</w:t>
      </w:r>
      <w:r w:rsidR="00993C40" w:rsidRPr="0082559D">
        <w:rPr>
          <w:color w:val="000000"/>
          <w:szCs w:val="22"/>
          <w:lang w:eastAsia="el-GR"/>
        </w:rPr>
        <w:t> </w:t>
      </w:r>
      <w:r w:rsidRPr="0082559D">
        <w:rPr>
          <w:szCs w:val="22"/>
        </w:rPr>
        <w:t>mg/ml ögondroppar, lösning</w:t>
      </w:r>
    </w:p>
    <w:p w14:paraId="58E616E4" w14:textId="77777777" w:rsidR="009B1DDD" w:rsidRPr="0082559D" w:rsidRDefault="009B1DDD" w:rsidP="009B1DDD">
      <w:pPr>
        <w:numPr>
          <w:ilvl w:val="12"/>
          <w:numId w:val="0"/>
        </w:numPr>
        <w:ind w:right="-2"/>
        <w:rPr>
          <w:noProof/>
        </w:rPr>
      </w:pPr>
    </w:p>
    <w:p w14:paraId="0E090033" w14:textId="77777777" w:rsidR="009B1DDD" w:rsidRPr="0082559D" w:rsidRDefault="009B1DDD" w:rsidP="009B1DDD">
      <w:pPr>
        <w:numPr>
          <w:ilvl w:val="12"/>
          <w:numId w:val="0"/>
        </w:numPr>
        <w:ind w:right="-2"/>
        <w:rPr>
          <w:noProof/>
        </w:rPr>
      </w:pPr>
    </w:p>
    <w:p w14:paraId="0A595010" w14:textId="4D93B7BE" w:rsidR="009B1DDD" w:rsidRPr="0082559D" w:rsidRDefault="009B1DDD" w:rsidP="009B1DDD">
      <w:pPr>
        <w:numPr>
          <w:ilvl w:val="12"/>
          <w:numId w:val="0"/>
        </w:numPr>
        <w:ind w:right="-2"/>
        <w:outlineLvl w:val="0"/>
        <w:rPr>
          <w:noProof/>
        </w:rPr>
      </w:pPr>
      <w:r w:rsidRPr="0082559D">
        <w:rPr>
          <w:b/>
          <w:bCs/>
          <w:noProof/>
        </w:rPr>
        <w:t xml:space="preserve">Šis pakuotės </w:t>
      </w:r>
      <w:r w:rsidRPr="0082559D">
        <w:rPr>
          <w:b/>
          <w:noProof/>
        </w:rPr>
        <w:t>lapelis paskutinį kartą peržiūrėtas</w:t>
      </w:r>
      <w:r w:rsidR="004F0CBA">
        <w:rPr>
          <w:b/>
          <w:noProof/>
        </w:rPr>
        <w:t xml:space="preserve"> 2022-10-15</w:t>
      </w:r>
      <w:r w:rsidR="005C078E" w:rsidRPr="0082559D">
        <w:rPr>
          <w:b/>
          <w:noProof/>
        </w:rPr>
        <w:t>.</w:t>
      </w:r>
    </w:p>
    <w:p w14:paraId="1F613DBF" w14:textId="77777777" w:rsidR="009B1DDD" w:rsidRPr="0082559D" w:rsidRDefault="009B1DDD" w:rsidP="009B1DDD">
      <w:pPr>
        <w:numPr>
          <w:ilvl w:val="12"/>
          <w:numId w:val="0"/>
        </w:numPr>
        <w:ind w:right="-2"/>
        <w:rPr>
          <w:noProof/>
        </w:rPr>
      </w:pPr>
    </w:p>
    <w:p w14:paraId="708A8A3F" w14:textId="77777777" w:rsidR="009B1DDD" w:rsidRPr="0082559D" w:rsidRDefault="009B1DDD" w:rsidP="009B1DDD">
      <w:pPr>
        <w:numPr>
          <w:ilvl w:val="12"/>
          <w:numId w:val="0"/>
        </w:numPr>
        <w:ind w:right="-2"/>
        <w:rPr>
          <w:noProof/>
        </w:rPr>
      </w:pPr>
    </w:p>
    <w:p w14:paraId="48BA9AE7" w14:textId="5E5BB002" w:rsidR="00652884" w:rsidRPr="0082559D" w:rsidRDefault="009B1DDD" w:rsidP="005C078E">
      <w:pPr>
        <w:numPr>
          <w:ilvl w:val="12"/>
          <w:numId w:val="0"/>
        </w:numPr>
        <w:ind w:right="-1"/>
      </w:pPr>
      <w:r w:rsidRPr="0082559D">
        <w:t>Išsami informacija</w:t>
      </w:r>
      <w:r w:rsidRPr="0082559D">
        <w:rPr>
          <w:iCs/>
          <w:noProof/>
        </w:rPr>
        <w:t xml:space="preserve"> apie šį vaistą </w:t>
      </w:r>
      <w:r w:rsidRPr="0082559D">
        <w:t>pateikiama Valstybinės vaistų kontrolės tarnybos prie Lietuvos Respublikos sveikatos apsaugos ministerijos tinklalapyje</w:t>
      </w:r>
      <w:r w:rsidRPr="0082559D">
        <w:rPr>
          <w:i/>
        </w:rPr>
        <w:t xml:space="preserve"> </w:t>
      </w:r>
      <w:hyperlink r:id="rId15" w:history="1">
        <w:r w:rsidRPr="0082559D">
          <w:rPr>
            <w:rStyle w:val="Hipersaitas"/>
            <w:rFonts w:eastAsia="SimSun"/>
          </w:rPr>
          <w:t>http://www.vvkt.lt/</w:t>
        </w:r>
      </w:hyperlink>
      <w:r w:rsidRPr="0082559D">
        <w:t>.</w:t>
      </w:r>
    </w:p>
    <w:p w14:paraId="7E7C1DC1" w14:textId="7A8E7DEE" w:rsidR="00C71241" w:rsidRPr="0082559D" w:rsidRDefault="00C71241" w:rsidP="005C078E">
      <w:pPr>
        <w:numPr>
          <w:ilvl w:val="12"/>
          <w:numId w:val="0"/>
        </w:numPr>
        <w:ind w:right="-1"/>
      </w:pPr>
    </w:p>
    <w:p w14:paraId="47820760" w14:textId="77777777" w:rsidR="00C71241" w:rsidRPr="0082559D" w:rsidRDefault="00C71241" w:rsidP="005C078E">
      <w:pPr>
        <w:numPr>
          <w:ilvl w:val="12"/>
          <w:numId w:val="0"/>
        </w:numPr>
        <w:ind w:right="-1"/>
      </w:pPr>
    </w:p>
    <w:sectPr w:rsidR="00C71241" w:rsidRPr="0082559D" w:rsidSect="00940922">
      <w:pgSz w:w="11906" w:h="16838"/>
      <w:pgMar w:top="1134" w:right="1418"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Helvetica">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5471EAB"/>
    <w:multiLevelType w:val="hybridMultilevel"/>
    <w:tmpl w:val="94FC12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F31649B"/>
    <w:multiLevelType w:val="hybridMultilevel"/>
    <w:tmpl w:val="74C06456"/>
    <w:lvl w:ilvl="0" w:tplc="257A206C">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lvl>
    <w:lvl w:ilvl="5">
      <w:start w:val="1"/>
      <w:numFmt w:val="lowerLetter"/>
      <w:lvlText w:val="%6)"/>
      <w:lvlJc w:val="left"/>
      <w:pPr>
        <w:tabs>
          <w:tab w:val="num" w:pos="1663"/>
        </w:tabs>
        <w:ind w:left="1663" w:hanging="432"/>
      </w:pPr>
    </w:lvl>
    <w:lvl w:ilvl="6">
      <w:start w:val="1"/>
      <w:numFmt w:val="lowerRoman"/>
      <w:lvlText w:val="%7)"/>
      <w:lvlJc w:val="right"/>
      <w:pPr>
        <w:tabs>
          <w:tab w:val="num" w:pos="1807"/>
        </w:tabs>
        <w:ind w:left="1807" w:hanging="288"/>
      </w:pPr>
    </w:lvl>
    <w:lvl w:ilvl="7">
      <w:start w:val="1"/>
      <w:numFmt w:val="lowerLetter"/>
      <w:lvlText w:val="%8."/>
      <w:lvlJc w:val="left"/>
      <w:pPr>
        <w:tabs>
          <w:tab w:val="num" w:pos="1951"/>
        </w:tabs>
        <w:ind w:left="1951" w:hanging="432"/>
      </w:p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num w:numId="1">
    <w:abstractNumId w:val="3"/>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lvl w:ilvl="0">
        <w:numFmt w:val="bullet"/>
        <w:lvlText w:val="-"/>
        <w:legacy w:legacy="1" w:legacySpace="0" w:legacyIndent="360"/>
        <w:lvlJc w:val="left"/>
        <w:pPr>
          <w:ind w:left="360" w:hanging="360"/>
        </w:pPr>
      </w:lvl>
    </w:lvlOverride>
  </w:num>
  <w:num w:numId="5">
    <w:abstractNumId w:val="2"/>
  </w:num>
  <w:num w:numId="6">
    <w:abstractNumId w:val="2"/>
  </w:num>
  <w:num w:numId="7">
    <w:abstractNumId w:val="1"/>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4A1B"/>
    <w:rsid w:val="00001BCB"/>
    <w:rsid w:val="00014072"/>
    <w:rsid w:val="0002229A"/>
    <w:rsid w:val="00022899"/>
    <w:rsid w:val="0004156E"/>
    <w:rsid w:val="00041B4F"/>
    <w:rsid w:val="00054CCF"/>
    <w:rsid w:val="0009250C"/>
    <w:rsid w:val="000A297C"/>
    <w:rsid w:val="000B3AE8"/>
    <w:rsid w:val="000E2AC7"/>
    <w:rsid w:val="00113981"/>
    <w:rsid w:val="00122D6A"/>
    <w:rsid w:val="00126666"/>
    <w:rsid w:val="001540B9"/>
    <w:rsid w:val="00171D90"/>
    <w:rsid w:val="0017305D"/>
    <w:rsid w:val="00175A02"/>
    <w:rsid w:val="001834A6"/>
    <w:rsid w:val="001924D4"/>
    <w:rsid w:val="00196B0B"/>
    <w:rsid w:val="001A1223"/>
    <w:rsid w:val="001E79F2"/>
    <w:rsid w:val="001F44CA"/>
    <w:rsid w:val="00215368"/>
    <w:rsid w:val="002172BF"/>
    <w:rsid w:val="00241E25"/>
    <w:rsid w:val="00282C1F"/>
    <w:rsid w:val="00295608"/>
    <w:rsid w:val="002A6164"/>
    <w:rsid w:val="002B1EAD"/>
    <w:rsid w:val="002C4AF6"/>
    <w:rsid w:val="002E1C37"/>
    <w:rsid w:val="00310BE3"/>
    <w:rsid w:val="00320553"/>
    <w:rsid w:val="00333103"/>
    <w:rsid w:val="00360EFD"/>
    <w:rsid w:val="00391E16"/>
    <w:rsid w:val="003A66AC"/>
    <w:rsid w:val="003A6797"/>
    <w:rsid w:val="003E4109"/>
    <w:rsid w:val="00416996"/>
    <w:rsid w:val="00497EAF"/>
    <w:rsid w:val="004B49D5"/>
    <w:rsid w:val="004C3ED7"/>
    <w:rsid w:val="004D31E4"/>
    <w:rsid w:val="004E59F7"/>
    <w:rsid w:val="004F0CBA"/>
    <w:rsid w:val="00513AAA"/>
    <w:rsid w:val="00525C82"/>
    <w:rsid w:val="00527233"/>
    <w:rsid w:val="00547DEE"/>
    <w:rsid w:val="0056003B"/>
    <w:rsid w:val="005C078E"/>
    <w:rsid w:val="005C4EBF"/>
    <w:rsid w:val="005D0F38"/>
    <w:rsid w:val="005D36E3"/>
    <w:rsid w:val="005E591B"/>
    <w:rsid w:val="005F35D3"/>
    <w:rsid w:val="00600059"/>
    <w:rsid w:val="0061006D"/>
    <w:rsid w:val="00645924"/>
    <w:rsid w:val="00652884"/>
    <w:rsid w:val="00680D6B"/>
    <w:rsid w:val="00697BA2"/>
    <w:rsid w:val="006B0E83"/>
    <w:rsid w:val="006C1DC2"/>
    <w:rsid w:val="006C67CF"/>
    <w:rsid w:val="006D5B9D"/>
    <w:rsid w:val="006E374B"/>
    <w:rsid w:val="006F2C61"/>
    <w:rsid w:val="0072026B"/>
    <w:rsid w:val="007322D3"/>
    <w:rsid w:val="007741F6"/>
    <w:rsid w:val="00781F40"/>
    <w:rsid w:val="007F6C24"/>
    <w:rsid w:val="007F7D9A"/>
    <w:rsid w:val="0082559D"/>
    <w:rsid w:val="00834001"/>
    <w:rsid w:val="008549F8"/>
    <w:rsid w:val="0086394A"/>
    <w:rsid w:val="00886331"/>
    <w:rsid w:val="008A6D81"/>
    <w:rsid w:val="008C4C8A"/>
    <w:rsid w:val="009054ED"/>
    <w:rsid w:val="0092746C"/>
    <w:rsid w:val="00940922"/>
    <w:rsid w:val="0094560A"/>
    <w:rsid w:val="00975401"/>
    <w:rsid w:val="00993C40"/>
    <w:rsid w:val="009A1BB2"/>
    <w:rsid w:val="009B1DDD"/>
    <w:rsid w:val="00A314D6"/>
    <w:rsid w:val="00A376D2"/>
    <w:rsid w:val="00A4726A"/>
    <w:rsid w:val="00A544BA"/>
    <w:rsid w:val="00A8673A"/>
    <w:rsid w:val="00AF4757"/>
    <w:rsid w:val="00B045CE"/>
    <w:rsid w:val="00B6422C"/>
    <w:rsid w:val="00B74B2B"/>
    <w:rsid w:val="00BF5827"/>
    <w:rsid w:val="00C305B8"/>
    <w:rsid w:val="00C71241"/>
    <w:rsid w:val="00C808EF"/>
    <w:rsid w:val="00C94897"/>
    <w:rsid w:val="00CA3A75"/>
    <w:rsid w:val="00CB0426"/>
    <w:rsid w:val="00CC5F23"/>
    <w:rsid w:val="00CE4C2E"/>
    <w:rsid w:val="00D44A1B"/>
    <w:rsid w:val="00D51BA9"/>
    <w:rsid w:val="00D67F1A"/>
    <w:rsid w:val="00D70043"/>
    <w:rsid w:val="00D70CB1"/>
    <w:rsid w:val="00D90C61"/>
    <w:rsid w:val="00DA0B67"/>
    <w:rsid w:val="00DA4F52"/>
    <w:rsid w:val="00DD6335"/>
    <w:rsid w:val="00E113E8"/>
    <w:rsid w:val="00E30DDF"/>
    <w:rsid w:val="00E54EC1"/>
    <w:rsid w:val="00E724B0"/>
    <w:rsid w:val="00E805B4"/>
    <w:rsid w:val="00E80987"/>
    <w:rsid w:val="00ED2656"/>
    <w:rsid w:val="00ED6541"/>
    <w:rsid w:val="00EE70B5"/>
    <w:rsid w:val="00F03488"/>
    <w:rsid w:val="00F2728A"/>
    <w:rsid w:val="00F60DAC"/>
    <w:rsid w:val="00FB4ED1"/>
    <w:rsid w:val="00FB7CD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FB32D"/>
  <w15:chartTrackingRefBased/>
  <w15:docId w15:val="{7EDB93B2-8A54-4D2F-9B25-C54FF3207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9B1DDD"/>
    <w:pPr>
      <w:spacing w:after="0" w:line="240" w:lineRule="auto"/>
    </w:pPr>
    <w:rPr>
      <w:rFonts w:ascii="Times New Roman" w:eastAsia="Times New Roman" w:hAnsi="Times New Roman" w:cs="Times New Roman"/>
      <w:szCs w:val="24"/>
    </w:rPr>
  </w:style>
  <w:style w:type="paragraph" w:styleId="Antrat1">
    <w:name w:val="heading 1"/>
    <w:basedOn w:val="prastasis"/>
    <w:next w:val="prastasis"/>
    <w:link w:val="Antrat1Diagrama"/>
    <w:qFormat/>
    <w:rsid w:val="009B1DDD"/>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link w:val="Antrat2Diagrama"/>
    <w:unhideWhenUsed/>
    <w:qFormat/>
    <w:rsid w:val="009B1DDD"/>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link w:val="Antrat3Diagrama"/>
    <w:unhideWhenUsed/>
    <w:qFormat/>
    <w:rsid w:val="009B1DDD"/>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link w:val="Antrat4Diagrama"/>
    <w:semiHidden/>
    <w:unhideWhenUsed/>
    <w:qFormat/>
    <w:rsid w:val="009B1DDD"/>
    <w:pPr>
      <w:keepNext/>
      <w:tabs>
        <w:tab w:val="left" w:pos="567"/>
      </w:tabs>
      <w:spacing w:line="260" w:lineRule="exact"/>
      <w:jc w:val="both"/>
      <w:outlineLvl w:val="3"/>
    </w:pPr>
    <w:rPr>
      <w:b/>
      <w:noProof/>
      <w:szCs w:val="20"/>
      <w:lang w:val="cs-CZ"/>
    </w:rPr>
  </w:style>
  <w:style w:type="paragraph" w:styleId="Antrat5">
    <w:name w:val="heading 5"/>
    <w:basedOn w:val="prastasis"/>
    <w:next w:val="prastasis"/>
    <w:link w:val="Antrat5Diagrama"/>
    <w:semiHidden/>
    <w:unhideWhenUsed/>
    <w:qFormat/>
    <w:rsid w:val="009B1DDD"/>
    <w:pPr>
      <w:keepNext/>
      <w:tabs>
        <w:tab w:val="left" w:pos="567"/>
      </w:tabs>
      <w:spacing w:line="260" w:lineRule="exact"/>
      <w:jc w:val="both"/>
      <w:outlineLvl w:val="4"/>
    </w:pPr>
    <w:rPr>
      <w:noProof/>
      <w:szCs w:val="20"/>
      <w:lang w:val="cs-CZ"/>
    </w:rPr>
  </w:style>
  <w:style w:type="paragraph" w:styleId="Antrat6">
    <w:name w:val="heading 6"/>
    <w:basedOn w:val="prastasis"/>
    <w:next w:val="prastasis"/>
    <w:link w:val="Antrat6Diagrama"/>
    <w:semiHidden/>
    <w:unhideWhenUsed/>
    <w:qFormat/>
    <w:rsid w:val="009B1DDD"/>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link w:val="Antrat7Diagrama"/>
    <w:semiHidden/>
    <w:unhideWhenUsed/>
    <w:qFormat/>
    <w:rsid w:val="009B1DDD"/>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link w:val="Antrat8Diagrama"/>
    <w:semiHidden/>
    <w:unhideWhenUsed/>
    <w:qFormat/>
    <w:rsid w:val="009B1DDD"/>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link w:val="Antrat9Diagrama"/>
    <w:semiHidden/>
    <w:unhideWhenUsed/>
    <w:qFormat/>
    <w:rsid w:val="009B1DDD"/>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9B1DDD"/>
    <w:rPr>
      <w:rFonts w:ascii="Times New Roman" w:eastAsia="Times New Roman" w:hAnsi="Times New Roman" w:cs="Times New Roman"/>
      <w:b/>
      <w:caps/>
      <w:sz w:val="26"/>
      <w:szCs w:val="20"/>
      <w:lang w:val="en-US"/>
    </w:rPr>
  </w:style>
  <w:style w:type="character" w:customStyle="1" w:styleId="Antrat2Diagrama">
    <w:name w:val="Antraštė 2 Diagrama"/>
    <w:basedOn w:val="Numatytasispastraiposriftas"/>
    <w:link w:val="Antrat2"/>
    <w:rsid w:val="009B1DDD"/>
    <w:rPr>
      <w:rFonts w:ascii="Helvetica" w:eastAsia="Times New Roman" w:hAnsi="Helvetica" w:cs="Times New Roman"/>
      <w:b/>
      <w:i/>
      <w:szCs w:val="20"/>
      <w:lang w:val="cs-CZ"/>
    </w:rPr>
  </w:style>
  <w:style w:type="character" w:customStyle="1" w:styleId="Antrat3Diagrama">
    <w:name w:val="Antraštė 3 Diagrama"/>
    <w:basedOn w:val="Numatytasispastraiposriftas"/>
    <w:link w:val="Antrat3"/>
    <w:rsid w:val="009B1DDD"/>
    <w:rPr>
      <w:rFonts w:ascii="Times New Roman" w:eastAsia="Times New Roman" w:hAnsi="Times New Roman" w:cs="Times New Roman"/>
      <w:b/>
      <w:kern w:val="28"/>
      <w:szCs w:val="20"/>
      <w:lang w:val="en-US"/>
    </w:rPr>
  </w:style>
  <w:style w:type="character" w:customStyle="1" w:styleId="Antrat4Diagrama">
    <w:name w:val="Antraštė 4 Diagrama"/>
    <w:basedOn w:val="Numatytasispastraiposriftas"/>
    <w:link w:val="Antrat4"/>
    <w:semiHidden/>
    <w:rsid w:val="009B1DDD"/>
    <w:rPr>
      <w:rFonts w:ascii="Times New Roman" w:eastAsia="Times New Roman" w:hAnsi="Times New Roman" w:cs="Times New Roman"/>
      <w:b/>
      <w:noProof/>
      <w:szCs w:val="20"/>
      <w:lang w:val="cs-CZ"/>
    </w:rPr>
  </w:style>
  <w:style w:type="character" w:customStyle="1" w:styleId="Antrat5Diagrama">
    <w:name w:val="Antraštė 5 Diagrama"/>
    <w:basedOn w:val="Numatytasispastraiposriftas"/>
    <w:link w:val="Antrat5"/>
    <w:semiHidden/>
    <w:rsid w:val="009B1DDD"/>
    <w:rPr>
      <w:rFonts w:ascii="Times New Roman" w:eastAsia="Times New Roman" w:hAnsi="Times New Roman" w:cs="Times New Roman"/>
      <w:noProof/>
      <w:szCs w:val="20"/>
      <w:lang w:val="cs-CZ"/>
    </w:rPr>
  </w:style>
  <w:style w:type="character" w:customStyle="1" w:styleId="Antrat6Diagrama">
    <w:name w:val="Antraštė 6 Diagrama"/>
    <w:basedOn w:val="Numatytasispastraiposriftas"/>
    <w:link w:val="Antrat6"/>
    <w:semiHidden/>
    <w:rsid w:val="009B1DDD"/>
    <w:rPr>
      <w:rFonts w:ascii="Times New Roman" w:eastAsia="Times New Roman" w:hAnsi="Times New Roman" w:cs="Times New Roman"/>
      <w:i/>
      <w:szCs w:val="20"/>
      <w:lang w:val="cs-CZ"/>
    </w:rPr>
  </w:style>
  <w:style w:type="character" w:customStyle="1" w:styleId="Antrat7Diagrama">
    <w:name w:val="Antraštė 7 Diagrama"/>
    <w:basedOn w:val="Numatytasispastraiposriftas"/>
    <w:link w:val="Antrat7"/>
    <w:semiHidden/>
    <w:rsid w:val="009B1DDD"/>
    <w:rPr>
      <w:rFonts w:ascii="Times New Roman" w:eastAsia="Times New Roman" w:hAnsi="Times New Roman" w:cs="Times New Roman"/>
      <w:i/>
      <w:szCs w:val="20"/>
      <w:lang w:val="cs-CZ"/>
    </w:rPr>
  </w:style>
  <w:style w:type="character" w:customStyle="1" w:styleId="Antrat8Diagrama">
    <w:name w:val="Antraštė 8 Diagrama"/>
    <w:basedOn w:val="Numatytasispastraiposriftas"/>
    <w:link w:val="Antrat8"/>
    <w:semiHidden/>
    <w:rsid w:val="009B1DDD"/>
    <w:rPr>
      <w:rFonts w:ascii="Times New Roman" w:eastAsia="Times New Roman" w:hAnsi="Times New Roman" w:cs="Times New Roman"/>
      <w:b/>
      <w:i/>
      <w:szCs w:val="20"/>
      <w:lang w:val="cs-CZ"/>
    </w:rPr>
  </w:style>
  <w:style w:type="character" w:customStyle="1" w:styleId="Antrat9Diagrama">
    <w:name w:val="Antraštė 9 Diagrama"/>
    <w:basedOn w:val="Numatytasispastraiposriftas"/>
    <w:link w:val="Antrat9"/>
    <w:semiHidden/>
    <w:rsid w:val="009B1DDD"/>
    <w:rPr>
      <w:rFonts w:ascii="Times New Roman" w:eastAsia="Times New Roman" w:hAnsi="Times New Roman" w:cs="Times New Roman"/>
      <w:b/>
      <w:i/>
      <w:szCs w:val="20"/>
      <w:lang w:val="cs-CZ"/>
    </w:rPr>
  </w:style>
  <w:style w:type="character" w:styleId="Hipersaitas">
    <w:name w:val="Hyperlink"/>
    <w:uiPriority w:val="99"/>
    <w:unhideWhenUsed/>
    <w:rsid w:val="009B1DDD"/>
    <w:rPr>
      <w:color w:val="0000FF"/>
      <w:u w:val="single"/>
    </w:rPr>
  </w:style>
  <w:style w:type="character" w:styleId="Perirtashipersaitas">
    <w:name w:val="FollowedHyperlink"/>
    <w:semiHidden/>
    <w:unhideWhenUsed/>
    <w:rsid w:val="009B1DDD"/>
    <w:rPr>
      <w:color w:val="800080"/>
      <w:u w:val="single"/>
    </w:rPr>
  </w:style>
  <w:style w:type="paragraph" w:customStyle="1" w:styleId="msonormal0">
    <w:name w:val="msonormal"/>
    <w:basedOn w:val="prastasis"/>
    <w:rsid w:val="009B1DDD"/>
    <w:pPr>
      <w:spacing w:before="100" w:beforeAutospacing="1" w:after="100" w:afterAutospacing="1"/>
    </w:pPr>
    <w:rPr>
      <w:sz w:val="24"/>
      <w:lang w:eastAsia="lt-LT"/>
    </w:rPr>
  </w:style>
  <w:style w:type="paragraph" w:styleId="Komentarotekstas">
    <w:name w:val="annotation text"/>
    <w:basedOn w:val="prastasis"/>
    <w:link w:val="KomentarotekstasDiagrama"/>
    <w:semiHidden/>
    <w:unhideWhenUsed/>
    <w:rsid w:val="009B1DDD"/>
    <w:rPr>
      <w:sz w:val="20"/>
      <w:szCs w:val="20"/>
    </w:rPr>
  </w:style>
  <w:style w:type="character" w:customStyle="1" w:styleId="KomentarotekstasDiagrama">
    <w:name w:val="Komentaro tekstas Diagrama"/>
    <w:basedOn w:val="Numatytasispastraiposriftas"/>
    <w:link w:val="Komentarotekstas"/>
    <w:semiHidden/>
    <w:rsid w:val="009B1DDD"/>
    <w:rPr>
      <w:rFonts w:ascii="Times New Roman" w:eastAsia="Times New Roman" w:hAnsi="Times New Roman" w:cs="Times New Roman"/>
      <w:sz w:val="20"/>
      <w:szCs w:val="20"/>
    </w:rPr>
  </w:style>
  <w:style w:type="paragraph" w:styleId="Antrats">
    <w:name w:val="header"/>
    <w:basedOn w:val="prastasis"/>
    <w:link w:val="AntratsDiagrama"/>
    <w:semiHidden/>
    <w:unhideWhenUsed/>
    <w:rsid w:val="009B1DDD"/>
    <w:pPr>
      <w:tabs>
        <w:tab w:val="left" w:pos="567"/>
        <w:tab w:val="center" w:pos="4153"/>
        <w:tab w:val="right" w:pos="8306"/>
      </w:tabs>
    </w:pPr>
    <w:rPr>
      <w:rFonts w:ascii="Helvetica" w:hAnsi="Helvetica"/>
      <w:sz w:val="20"/>
      <w:szCs w:val="20"/>
      <w:lang w:val="cs-CZ"/>
    </w:rPr>
  </w:style>
  <w:style w:type="character" w:customStyle="1" w:styleId="AntratsDiagrama">
    <w:name w:val="Antraštės Diagrama"/>
    <w:basedOn w:val="Numatytasispastraiposriftas"/>
    <w:link w:val="Antrats"/>
    <w:semiHidden/>
    <w:rsid w:val="009B1DDD"/>
    <w:rPr>
      <w:rFonts w:ascii="Helvetica" w:eastAsia="Times New Roman" w:hAnsi="Helvetica" w:cs="Times New Roman"/>
      <w:sz w:val="20"/>
      <w:szCs w:val="20"/>
      <w:lang w:val="cs-CZ"/>
    </w:rPr>
  </w:style>
  <w:style w:type="paragraph" w:styleId="Porat">
    <w:name w:val="footer"/>
    <w:basedOn w:val="prastasis"/>
    <w:link w:val="PoratDiagrama"/>
    <w:semiHidden/>
    <w:unhideWhenUsed/>
    <w:rsid w:val="009B1DDD"/>
    <w:pPr>
      <w:tabs>
        <w:tab w:val="left" w:pos="567"/>
        <w:tab w:val="center" w:pos="4536"/>
        <w:tab w:val="center" w:pos="8930"/>
      </w:tabs>
    </w:pPr>
    <w:rPr>
      <w:rFonts w:ascii="Helvetica" w:hAnsi="Helvetica"/>
      <w:sz w:val="16"/>
      <w:szCs w:val="20"/>
      <w:lang w:val="cs-CZ"/>
    </w:rPr>
  </w:style>
  <w:style w:type="character" w:customStyle="1" w:styleId="PoratDiagrama">
    <w:name w:val="Poraštė Diagrama"/>
    <w:basedOn w:val="Numatytasispastraiposriftas"/>
    <w:link w:val="Porat"/>
    <w:semiHidden/>
    <w:rsid w:val="009B1DDD"/>
    <w:rPr>
      <w:rFonts w:ascii="Helvetica" w:eastAsia="Times New Roman" w:hAnsi="Helvetica" w:cs="Times New Roman"/>
      <w:sz w:val="16"/>
      <w:szCs w:val="20"/>
      <w:lang w:val="cs-CZ"/>
    </w:rPr>
  </w:style>
  <w:style w:type="paragraph" w:styleId="Pagrindinistekstas">
    <w:name w:val="Body Text"/>
    <w:basedOn w:val="prastasis"/>
    <w:link w:val="PagrindinistekstasDiagrama"/>
    <w:semiHidden/>
    <w:unhideWhenUsed/>
    <w:qFormat/>
    <w:rsid w:val="009B1DDD"/>
    <w:rPr>
      <w:i/>
      <w:color w:val="008000"/>
      <w:szCs w:val="20"/>
      <w:lang w:val="en-GB"/>
    </w:rPr>
  </w:style>
  <w:style w:type="character" w:customStyle="1" w:styleId="PagrindinistekstasDiagrama">
    <w:name w:val="Pagrindinis tekstas Diagrama"/>
    <w:basedOn w:val="Numatytasispastraiposriftas"/>
    <w:link w:val="Pagrindinistekstas"/>
    <w:semiHidden/>
    <w:rsid w:val="009B1DDD"/>
    <w:rPr>
      <w:rFonts w:ascii="Times New Roman" w:eastAsia="Times New Roman" w:hAnsi="Times New Roman" w:cs="Times New Roman"/>
      <w:i/>
      <w:color w:val="008000"/>
      <w:szCs w:val="20"/>
      <w:lang w:val="en-GB"/>
    </w:rPr>
  </w:style>
  <w:style w:type="paragraph" w:styleId="Pagrindinistekstas2">
    <w:name w:val="Body Text 2"/>
    <w:basedOn w:val="prastasis"/>
    <w:link w:val="Pagrindinistekstas2Diagrama"/>
    <w:semiHidden/>
    <w:unhideWhenUsed/>
    <w:rsid w:val="009B1DDD"/>
    <w:pPr>
      <w:numPr>
        <w:ilvl w:val="12"/>
      </w:numPr>
      <w:ind w:right="-2"/>
    </w:pPr>
    <w:rPr>
      <w:b/>
      <w:bCs/>
      <w:szCs w:val="20"/>
    </w:rPr>
  </w:style>
  <w:style w:type="character" w:customStyle="1" w:styleId="Pagrindinistekstas2Diagrama">
    <w:name w:val="Pagrindinis tekstas 2 Diagrama"/>
    <w:basedOn w:val="Numatytasispastraiposriftas"/>
    <w:link w:val="Pagrindinistekstas2"/>
    <w:semiHidden/>
    <w:rsid w:val="009B1DDD"/>
    <w:rPr>
      <w:rFonts w:ascii="Times New Roman" w:eastAsia="Times New Roman" w:hAnsi="Times New Roman" w:cs="Times New Roman"/>
      <w:b/>
      <w:bCs/>
      <w:szCs w:val="20"/>
    </w:rPr>
  </w:style>
  <w:style w:type="paragraph" w:styleId="Paprastasistekstas">
    <w:name w:val="Plain Text"/>
    <w:basedOn w:val="prastasis"/>
    <w:link w:val="PaprastasistekstasDiagrama"/>
    <w:uiPriority w:val="99"/>
    <w:semiHidden/>
    <w:unhideWhenUsed/>
    <w:rsid w:val="009B1DDD"/>
    <w:pPr>
      <w:widowControl w:val="0"/>
      <w:jc w:val="both"/>
    </w:pPr>
    <w:rPr>
      <w:rFonts w:ascii="Courier New" w:eastAsia="SimSun" w:hAnsi="Courier New" w:cs="Arial Unicode MS"/>
      <w:color w:val="000000"/>
      <w:sz w:val="20"/>
      <w:lang w:val="en-US" w:bidi="en-US"/>
    </w:rPr>
  </w:style>
  <w:style w:type="character" w:customStyle="1" w:styleId="PaprastasistekstasDiagrama">
    <w:name w:val="Paprastasis tekstas Diagrama"/>
    <w:basedOn w:val="Numatytasispastraiposriftas"/>
    <w:link w:val="Paprastasistekstas"/>
    <w:uiPriority w:val="99"/>
    <w:semiHidden/>
    <w:rsid w:val="009B1DDD"/>
    <w:rPr>
      <w:rFonts w:ascii="Courier New" w:eastAsia="SimSun" w:hAnsi="Courier New" w:cs="Arial Unicode MS"/>
      <w:color w:val="000000"/>
      <w:sz w:val="20"/>
      <w:szCs w:val="24"/>
      <w:lang w:val="en-US" w:bidi="en-US"/>
    </w:rPr>
  </w:style>
  <w:style w:type="paragraph" w:styleId="Komentarotema">
    <w:name w:val="annotation subject"/>
    <w:basedOn w:val="Komentarotekstas"/>
    <w:next w:val="Komentarotekstas"/>
    <w:link w:val="KomentarotemaDiagrama"/>
    <w:semiHidden/>
    <w:unhideWhenUsed/>
    <w:rsid w:val="009B1DDD"/>
    <w:rPr>
      <w:b/>
      <w:bCs/>
    </w:rPr>
  </w:style>
  <w:style w:type="character" w:customStyle="1" w:styleId="KomentarotemaDiagrama">
    <w:name w:val="Komentaro tema Diagrama"/>
    <w:basedOn w:val="KomentarotekstasDiagrama"/>
    <w:link w:val="Komentarotema"/>
    <w:semiHidden/>
    <w:rsid w:val="009B1DDD"/>
    <w:rPr>
      <w:rFonts w:ascii="Times New Roman" w:eastAsia="Times New Roman" w:hAnsi="Times New Roman" w:cs="Times New Roman"/>
      <w:b/>
      <w:bCs/>
      <w:sz w:val="20"/>
      <w:szCs w:val="20"/>
    </w:rPr>
  </w:style>
  <w:style w:type="paragraph" w:styleId="Debesliotekstas">
    <w:name w:val="Balloon Text"/>
    <w:basedOn w:val="prastasis"/>
    <w:link w:val="DebesliotekstasDiagrama"/>
    <w:semiHidden/>
    <w:unhideWhenUsed/>
    <w:rsid w:val="009B1DDD"/>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9B1DDD"/>
    <w:rPr>
      <w:rFonts w:ascii="Tahoma" w:eastAsia="Times New Roman" w:hAnsi="Tahoma" w:cs="Tahoma"/>
      <w:sz w:val="16"/>
      <w:szCs w:val="16"/>
    </w:rPr>
  </w:style>
  <w:style w:type="paragraph" w:styleId="Pataisymai">
    <w:name w:val="Revision"/>
    <w:uiPriority w:val="99"/>
    <w:semiHidden/>
    <w:rsid w:val="009B1DDD"/>
    <w:pPr>
      <w:spacing w:after="0" w:line="240" w:lineRule="auto"/>
    </w:pPr>
    <w:rPr>
      <w:rFonts w:ascii="Times New Roman" w:eastAsia="Times New Roman" w:hAnsi="Times New Roman" w:cs="Times New Roman"/>
      <w:szCs w:val="24"/>
    </w:rPr>
  </w:style>
  <w:style w:type="paragraph" w:styleId="Sraopastraipa">
    <w:name w:val="List Paragraph"/>
    <w:basedOn w:val="prastasis"/>
    <w:uiPriority w:val="34"/>
    <w:qFormat/>
    <w:rsid w:val="009B1DDD"/>
    <w:pPr>
      <w:ind w:left="1296"/>
    </w:pPr>
  </w:style>
  <w:style w:type="paragraph" w:customStyle="1" w:styleId="EMEAEnBodyText">
    <w:name w:val="EMEA En Body Text"/>
    <w:basedOn w:val="prastasis"/>
    <w:rsid w:val="009B1DDD"/>
    <w:pPr>
      <w:spacing w:before="120" w:after="120"/>
      <w:jc w:val="both"/>
    </w:pPr>
    <w:rPr>
      <w:szCs w:val="20"/>
      <w:lang w:val="en-US"/>
    </w:rPr>
  </w:style>
  <w:style w:type="paragraph" w:customStyle="1" w:styleId="AHeader1">
    <w:name w:val="AHeader 1"/>
    <w:basedOn w:val="prastasis"/>
    <w:rsid w:val="009B1DDD"/>
    <w:pPr>
      <w:numPr>
        <w:numId w:val="1"/>
      </w:numPr>
      <w:spacing w:after="120"/>
    </w:pPr>
    <w:rPr>
      <w:rFonts w:ascii="Arial" w:hAnsi="Arial" w:cs="Arial"/>
      <w:b/>
      <w:bCs/>
      <w:sz w:val="24"/>
      <w:szCs w:val="20"/>
      <w:lang w:val="en-GB"/>
    </w:rPr>
  </w:style>
  <w:style w:type="paragraph" w:customStyle="1" w:styleId="AHeader2">
    <w:name w:val="AHeader 2"/>
    <w:basedOn w:val="AHeader1"/>
    <w:rsid w:val="009B1DDD"/>
    <w:pPr>
      <w:numPr>
        <w:ilvl w:val="1"/>
      </w:numPr>
      <w:tabs>
        <w:tab w:val="num" w:pos="360"/>
      </w:tabs>
      <w:ind w:left="360" w:hanging="360"/>
    </w:pPr>
    <w:rPr>
      <w:sz w:val="22"/>
    </w:rPr>
  </w:style>
  <w:style w:type="paragraph" w:customStyle="1" w:styleId="AHeader3">
    <w:name w:val="AHeader 3"/>
    <w:basedOn w:val="AHeader2"/>
    <w:rsid w:val="009B1DDD"/>
    <w:pPr>
      <w:numPr>
        <w:ilvl w:val="2"/>
      </w:numPr>
      <w:tabs>
        <w:tab w:val="num" w:pos="360"/>
        <w:tab w:val="num" w:pos="709"/>
      </w:tabs>
      <w:ind w:left="360" w:hanging="360"/>
    </w:pPr>
  </w:style>
  <w:style w:type="paragraph" w:customStyle="1" w:styleId="AHeader2abc">
    <w:name w:val="AHeader 2 abc"/>
    <w:basedOn w:val="AHeader3"/>
    <w:rsid w:val="009B1DDD"/>
    <w:pPr>
      <w:numPr>
        <w:ilvl w:val="3"/>
      </w:numPr>
      <w:tabs>
        <w:tab w:val="num" w:pos="360"/>
        <w:tab w:val="num" w:pos="709"/>
      </w:tabs>
      <w:ind w:left="360" w:hanging="360"/>
      <w:jc w:val="both"/>
    </w:pPr>
    <w:rPr>
      <w:b w:val="0"/>
      <w:bCs w:val="0"/>
    </w:rPr>
  </w:style>
  <w:style w:type="paragraph" w:customStyle="1" w:styleId="AHeader3abc">
    <w:name w:val="AHeader 3 abc"/>
    <w:basedOn w:val="AHeader2abc"/>
    <w:rsid w:val="009B1DDD"/>
    <w:pPr>
      <w:numPr>
        <w:ilvl w:val="4"/>
      </w:numPr>
      <w:tabs>
        <w:tab w:val="num" w:pos="360"/>
        <w:tab w:val="num" w:pos="709"/>
      </w:tabs>
      <w:ind w:left="360" w:hanging="360"/>
    </w:pPr>
  </w:style>
  <w:style w:type="character" w:styleId="Komentaronuoroda">
    <w:name w:val="annotation reference"/>
    <w:semiHidden/>
    <w:unhideWhenUsed/>
    <w:rsid w:val="009B1DDD"/>
    <w:rPr>
      <w:sz w:val="16"/>
      <w:szCs w:val="16"/>
    </w:rPr>
  </w:style>
  <w:style w:type="character" w:styleId="Grietas">
    <w:name w:val="Strong"/>
    <w:basedOn w:val="Numatytasispastraiposriftas"/>
    <w:qFormat/>
    <w:rsid w:val="009B1DDD"/>
    <w:rPr>
      <w:b/>
      <w:bCs/>
    </w:rPr>
  </w:style>
  <w:style w:type="character" w:customStyle="1" w:styleId="UnresolvedMention1">
    <w:name w:val="Unresolved Mention1"/>
    <w:basedOn w:val="Numatytasispastraiposriftas"/>
    <w:uiPriority w:val="99"/>
    <w:semiHidden/>
    <w:unhideWhenUsed/>
    <w:rsid w:val="00416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76169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NepageidaujamaR@vvkt.lt" TargetMode="External"/><Relationship Id="rId3" Type="http://schemas.openxmlformats.org/officeDocument/2006/relationships/styles" Target="styles.xml"/><Relationship Id="rId7" Type="http://schemas.openxmlformats.org/officeDocument/2006/relationships/image" Target="media/image1.jpeg"/><Relationship Id="rId12" Type="http://schemas.openxmlformats.org/officeDocument/2006/relationships/hyperlink" Target="https://www.vvkt.lt/index.php?4004286486"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http://www.ema.europa.eu" TargetMode="External"/><Relationship Id="rId11" Type="http://schemas.openxmlformats.org/officeDocument/2006/relationships/hyperlink" Target="https://vapris.vvkt.lt/vvkt-web/public/nrv" TargetMode="External"/><Relationship Id="rId5" Type="http://schemas.openxmlformats.org/officeDocument/2006/relationships/webSettings" Target="webSettings.xml"/><Relationship Id="rId15" Type="http://schemas.openxmlformats.org/officeDocument/2006/relationships/hyperlink" Target="http://www.ema.europa.eu" TargetMode="External"/><Relationship Id="rId10" Type="http://schemas.openxmlformats.org/officeDocument/2006/relationships/image" Target="media/image4.jpeg"/><Relationship Id="rId4" Type="http://schemas.openxmlformats.org/officeDocument/2006/relationships/settings" Target="settings.xml"/><Relationship Id="rId9" Type="http://schemas.openxmlformats.org/officeDocument/2006/relationships/image" Target="media/image3.jpeg"/><Relationship Id="rId14" Type="http://schemas.openxmlformats.org/officeDocument/2006/relationships/hyperlink" Target="mailto:stada%20baltics@stada.com"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8003D7-38B9-4B83-84C3-28715F3887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38532</Words>
  <Characters>21964</Characters>
  <Application>Microsoft Office Word</Application>
  <DocSecurity>4</DocSecurity>
  <Lines>183</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60376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NL</dc:creator>
  <cp:keywords/>
  <dc:description/>
  <cp:lastModifiedBy>Albina Burkauskaitė</cp:lastModifiedBy>
  <cp:revision>2</cp:revision>
  <dcterms:created xsi:type="dcterms:W3CDTF">2022-10-19T11:29:00Z</dcterms:created>
  <dcterms:modified xsi:type="dcterms:W3CDTF">2022-10-19T11:29:00Z</dcterms:modified>
</cp:coreProperties>
</file>