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453F" w14:textId="77777777" w:rsidR="009A1866" w:rsidRDefault="009A1866" w:rsidP="009A1866">
      <w:pPr>
        <w:widowControl w:val="0"/>
        <w:spacing w:line="240" w:lineRule="auto"/>
        <w:rPr>
          <w:bCs/>
          <w:iCs/>
        </w:rPr>
      </w:pPr>
      <w:bookmarkStart w:id="0" w:name="_GoBack"/>
      <w:bookmarkEnd w:id="0"/>
    </w:p>
    <w:p w14:paraId="714F4D69" w14:textId="77777777" w:rsidR="00DD1491" w:rsidRDefault="00DD1491" w:rsidP="00DD1491">
      <w:pPr>
        <w:jc w:val="center"/>
        <w:rPr>
          <w:noProof/>
          <w:szCs w:val="22"/>
        </w:rPr>
      </w:pPr>
    </w:p>
    <w:p w14:paraId="0A59B8F2" w14:textId="77777777" w:rsidR="00DD1491" w:rsidRDefault="00DD1491" w:rsidP="00DD1491">
      <w:pPr>
        <w:jc w:val="center"/>
        <w:rPr>
          <w:noProof/>
          <w:szCs w:val="22"/>
        </w:rPr>
      </w:pPr>
    </w:p>
    <w:p w14:paraId="2F18E2DF" w14:textId="77777777" w:rsidR="00DD1491" w:rsidRDefault="00DD1491" w:rsidP="00DD1491">
      <w:pPr>
        <w:jc w:val="center"/>
        <w:rPr>
          <w:noProof/>
          <w:szCs w:val="22"/>
        </w:rPr>
      </w:pPr>
    </w:p>
    <w:p w14:paraId="68C45F60" w14:textId="77777777" w:rsidR="00DD1491" w:rsidRPr="0063331C" w:rsidRDefault="00DD1491" w:rsidP="00DD1491">
      <w:pPr>
        <w:jc w:val="center"/>
        <w:rPr>
          <w:noProof/>
          <w:szCs w:val="22"/>
        </w:rPr>
      </w:pPr>
    </w:p>
    <w:p w14:paraId="508BC1F6" w14:textId="77777777" w:rsidR="00DD1491" w:rsidRDefault="00DD1491" w:rsidP="00DD1491">
      <w:pPr>
        <w:jc w:val="center"/>
        <w:rPr>
          <w:noProof/>
          <w:szCs w:val="22"/>
        </w:rPr>
      </w:pPr>
    </w:p>
    <w:p w14:paraId="1C9CDD46" w14:textId="77777777" w:rsidR="00DD1491" w:rsidRDefault="00DD1491" w:rsidP="00DD1491">
      <w:pPr>
        <w:jc w:val="center"/>
        <w:rPr>
          <w:noProof/>
          <w:szCs w:val="22"/>
        </w:rPr>
      </w:pPr>
    </w:p>
    <w:p w14:paraId="48E19747" w14:textId="77777777" w:rsidR="00DD1491" w:rsidRDefault="00DD1491" w:rsidP="00DD1491">
      <w:pPr>
        <w:jc w:val="center"/>
        <w:rPr>
          <w:noProof/>
          <w:szCs w:val="22"/>
        </w:rPr>
      </w:pPr>
    </w:p>
    <w:p w14:paraId="11755843" w14:textId="77777777" w:rsidR="00DD1491" w:rsidRDefault="00DD1491" w:rsidP="00DD1491">
      <w:pPr>
        <w:jc w:val="center"/>
        <w:rPr>
          <w:noProof/>
          <w:szCs w:val="22"/>
        </w:rPr>
      </w:pPr>
    </w:p>
    <w:p w14:paraId="5DC7B12B" w14:textId="77777777" w:rsidR="00DD1491" w:rsidRDefault="00DD1491" w:rsidP="00DD1491">
      <w:pPr>
        <w:jc w:val="center"/>
        <w:rPr>
          <w:noProof/>
          <w:szCs w:val="22"/>
        </w:rPr>
      </w:pPr>
    </w:p>
    <w:p w14:paraId="50E4AC9D" w14:textId="77777777" w:rsidR="00DD1491" w:rsidRDefault="00DD1491" w:rsidP="00DD1491">
      <w:pPr>
        <w:jc w:val="center"/>
        <w:rPr>
          <w:noProof/>
          <w:szCs w:val="22"/>
        </w:rPr>
      </w:pPr>
    </w:p>
    <w:p w14:paraId="6FBEF5BF" w14:textId="77777777" w:rsidR="00DD1491" w:rsidRDefault="00DD1491" w:rsidP="00DD1491">
      <w:pPr>
        <w:jc w:val="center"/>
        <w:rPr>
          <w:noProof/>
          <w:szCs w:val="22"/>
        </w:rPr>
      </w:pPr>
    </w:p>
    <w:p w14:paraId="0BE6A41D" w14:textId="77777777" w:rsidR="00DD1491" w:rsidRDefault="00DD1491" w:rsidP="00DD1491">
      <w:pPr>
        <w:jc w:val="center"/>
        <w:rPr>
          <w:noProof/>
          <w:szCs w:val="22"/>
        </w:rPr>
      </w:pPr>
    </w:p>
    <w:p w14:paraId="2A32AC9A" w14:textId="77777777" w:rsidR="00DD1491" w:rsidRDefault="00DD1491" w:rsidP="00DD1491">
      <w:pPr>
        <w:jc w:val="center"/>
        <w:rPr>
          <w:noProof/>
          <w:szCs w:val="22"/>
        </w:rPr>
      </w:pPr>
    </w:p>
    <w:p w14:paraId="75144F08" w14:textId="77777777" w:rsidR="00DD1491" w:rsidRDefault="00DD1491" w:rsidP="00DD1491">
      <w:pPr>
        <w:jc w:val="center"/>
        <w:rPr>
          <w:noProof/>
          <w:szCs w:val="22"/>
        </w:rPr>
      </w:pPr>
    </w:p>
    <w:p w14:paraId="2728E3DD" w14:textId="77777777" w:rsidR="00DD1491" w:rsidRDefault="00DD1491" w:rsidP="00DD1491">
      <w:pPr>
        <w:jc w:val="center"/>
        <w:rPr>
          <w:noProof/>
          <w:szCs w:val="22"/>
        </w:rPr>
      </w:pPr>
    </w:p>
    <w:p w14:paraId="66BA55CC" w14:textId="77777777" w:rsidR="00DD1491" w:rsidRDefault="00DD1491" w:rsidP="00DD1491">
      <w:pPr>
        <w:jc w:val="center"/>
        <w:rPr>
          <w:noProof/>
          <w:szCs w:val="22"/>
        </w:rPr>
      </w:pPr>
    </w:p>
    <w:p w14:paraId="157A5C03" w14:textId="77777777" w:rsidR="00DD1491" w:rsidRDefault="00DD1491" w:rsidP="00DD1491">
      <w:pPr>
        <w:jc w:val="center"/>
        <w:rPr>
          <w:noProof/>
          <w:szCs w:val="22"/>
        </w:rPr>
      </w:pPr>
    </w:p>
    <w:p w14:paraId="12289DF5" w14:textId="77777777" w:rsidR="00DD1491" w:rsidRDefault="00DD1491" w:rsidP="00DD1491">
      <w:pPr>
        <w:jc w:val="center"/>
        <w:rPr>
          <w:noProof/>
          <w:szCs w:val="22"/>
        </w:rPr>
      </w:pPr>
    </w:p>
    <w:p w14:paraId="3B4082B1" w14:textId="77777777" w:rsidR="00DD1491" w:rsidRDefault="00DD1491" w:rsidP="00DD1491">
      <w:pPr>
        <w:jc w:val="center"/>
        <w:rPr>
          <w:noProof/>
          <w:szCs w:val="22"/>
        </w:rPr>
      </w:pPr>
    </w:p>
    <w:p w14:paraId="34E28D1A" w14:textId="77777777" w:rsidR="00DD1491" w:rsidRDefault="00DD1491" w:rsidP="00DD1491">
      <w:pPr>
        <w:jc w:val="center"/>
        <w:rPr>
          <w:noProof/>
          <w:szCs w:val="22"/>
        </w:rPr>
      </w:pPr>
    </w:p>
    <w:p w14:paraId="724BFF40" w14:textId="77777777" w:rsidR="00DD1491" w:rsidRDefault="00DD1491" w:rsidP="00DD1491">
      <w:pPr>
        <w:tabs>
          <w:tab w:val="left" w:pos="-1440"/>
          <w:tab w:val="left" w:pos="-720"/>
        </w:tabs>
        <w:jc w:val="center"/>
        <w:rPr>
          <w:b/>
          <w:noProof/>
          <w:szCs w:val="22"/>
        </w:rPr>
      </w:pPr>
    </w:p>
    <w:p w14:paraId="688C2E29" w14:textId="77777777" w:rsidR="00DD1491" w:rsidRDefault="00DD1491" w:rsidP="00DD1491">
      <w:pPr>
        <w:ind w:left="567" w:hanging="567"/>
        <w:jc w:val="center"/>
        <w:rPr>
          <w:b/>
          <w:noProof/>
          <w:szCs w:val="22"/>
        </w:rPr>
      </w:pPr>
    </w:p>
    <w:p w14:paraId="64D3DB18" w14:textId="77777777" w:rsidR="00DD1491" w:rsidRDefault="00DD1491" w:rsidP="00DD1491">
      <w:pPr>
        <w:ind w:left="567" w:hanging="567"/>
        <w:jc w:val="center"/>
        <w:rPr>
          <w:noProof/>
          <w:szCs w:val="22"/>
        </w:rPr>
      </w:pPr>
      <w:r>
        <w:rPr>
          <w:b/>
          <w:noProof/>
          <w:szCs w:val="22"/>
        </w:rPr>
        <w:t>I PRIEDAS</w:t>
      </w:r>
    </w:p>
    <w:p w14:paraId="2E891FC1" w14:textId="77777777" w:rsidR="00DD1491" w:rsidRDefault="00DD1491" w:rsidP="00DD1491">
      <w:pPr>
        <w:ind w:left="567" w:hanging="567"/>
        <w:jc w:val="center"/>
        <w:rPr>
          <w:b/>
          <w:noProof/>
          <w:szCs w:val="22"/>
        </w:rPr>
      </w:pPr>
    </w:p>
    <w:p w14:paraId="5D940880" w14:textId="77777777" w:rsidR="009A1866" w:rsidRDefault="00DD1491" w:rsidP="00DD1491">
      <w:pPr>
        <w:widowControl w:val="0"/>
        <w:spacing w:line="240" w:lineRule="auto"/>
        <w:jc w:val="center"/>
        <w:rPr>
          <w:bCs/>
          <w:iCs/>
        </w:rPr>
      </w:pPr>
      <w:r>
        <w:rPr>
          <w:b/>
          <w:noProof/>
          <w:szCs w:val="22"/>
        </w:rPr>
        <w:t>PREPARATO CHARAKTERISTIKŲ SANTRAUKA</w:t>
      </w:r>
    </w:p>
    <w:p w14:paraId="13170B17" w14:textId="77777777" w:rsidR="009A1866" w:rsidRPr="00855462" w:rsidRDefault="009A1866" w:rsidP="009A1866">
      <w:pPr>
        <w:widowControl w:val="0"/>
        <w:spacing w:line="240" w:lineRule="auto"/>
        <w:contextualSpacing/>
        <w:rPr>
          <w:szCs w:val="22"/>
        </w:rPr>
      </w:pPr>
      <w:r>
        <w:br w:type="page"/>
      </w:r>
    </w:p>
    <w:p w14:paraId="76113D1B" w14:textId="77777777" w:rsidR="009A1866" w:rsidRPr="00545457" w:rsidRDefault="009A1866" w:rsidP="009A1866">
      <w:pPr>
        <w:widowControl w:val="0"/>
        <w:spacing w:line="240" w:lineRule="auto"/>
        <w:contextualSpacing/>
      </w:pPr>
      <w:r w:rsidRPr="000E3B2D">
        <w:rPr>
          <w:b/>
        </w:rPr>
        <w:lastRenderedPageBreak/>
        <w:t>1.</w:t>
      </w:r>
      <w:r w:rsidRPr="000E3B2D">
        <w:rPr>
          <w:b/>
        </w:rPr>
        <w:tab/>
      </w:r>
      <w:r>
        <w:rPr>
          <w:b/>
        </w:rPr>
        <w:t>VAISTINIO PREPARATO PAVADINIMAS</w:t>
      </w:r>
    </w:p>
    <w:p w14:paraId="0E622727" w14:textId="77777777" w:rsidR="009A1866" w:rsidRDefault="009A1866" w:rsidP="009A1866">
      <w:pPr>
        <w:spacing w:line="240" w:lineRule="auto"/>
        <w:contextualSpacing/>
        <w:rPr>
          <w:iCs/>
        </w:rPr>
      </w:pPr>
    </w:p>
    <w:p w14:paraId="6684BDD6" w14:textId="14A07CF4" w:rsidR="009A1866" w:rsidRPr="009E5199" w:rsidRDefault="00226678" w:rsidP="009A1866">
      <w:pPr>
        <w:autoSpaceDE w:val="0"/>
        <w:autoSpaceDN w:val="0"/>
        <w:adjustRightInd w:val="0"/>
        <w:spacing w:line="240" w:lineRule="auto"/>
        <w:contextualSpacing/>
        <w:rPr>
          <w:iCs/>
        </w:rPr>
      </w:pPr>
      <w:proofErr w:type="spellStart"/>
      <w:r w:rsidRPr="00A805B2">
        <w:t>Okitask</w:t>
      </w:r>
      <w:proofErr w:type="spellEnd"/>
      <w:r w:rsidRPr="0030579E">
        <w:rPr>
          <w:lang w:val="en-GB"/>
        </w:rPr>
        <w:t xml:space="preserve"> </w:t>
      </w:r>
      <w:r w:rsidR="009A1866">
        <w:t>25</w:t>
      </w:r>
      <w:r w:rsidR="00F31236">
        <w:t> </w:t>
      </w:r>
      <w:r w:rsidR="009A1866">
        <w:t>mg plėvele dengtos tabletės</w:t>
      </w:r>
    </w:p>
    <w:p w14:paraId="0D739D34" w14:textId="77777777" w:rsidR="009A1866" w:rsidRPr="00545457" w:rsidRDefault="009A1866" w:rsidP="009A1866">
      <w:pPr>
        <w:spacing w:line="240" w:lineRule="auto"/>
        <w:contextualSpacing/>
        <w:rPr>
          <w:iCs/>
        </w:rPr>
      </w:pPr>
    </w:p>
    <w:p w14:paraId="27627AEE" w14:textId="77777777" w:rsidR="009A1866" w:rsidRPr="00545457" w:rsidRDefault="009A1866" w:rsidP="009A1866">
      <w:pPr>
        <w:widowControl w:val="0"/>
        <w:spacing w:line="240" w:lineRule="auto"/>
        <w:contextualSpacing/>
        <w:rPr>
          <w:b/>
        </w:rPr>
      </w:pPr>
    </w:p>
    <w:p w14:paraId="0812C84B" w14:textId="77777777" w:rsidR="009A1866" w:rsidRPr="003F0F65" w:rsidRDefault="009A1866" w:rsidP="009A1866">
      <w:pPr>
        <w:widowControl w:val="0"/>
        <w:spacing w:line="240" w:lineRule="auto"/>
        <w:contextualSpacing/>
      </w:pPr>
      <w:r>
        <w:rPr>
          <w:b/>
        </w:rPr>
        <w:t>2.</w:t>
      </w:r>
      <w:r>
        <w:rPr>
          <w:b/>
        </w:rPr>
        <w:tab/>
        <w:t>KOKYBINĖ IR KIEKYBINĖ SUDĖTIS</w:t>
      </w:r>
    </w:p>
    <w:p w14:paraId="539A91D4" w14:textId="77777777" w:rsidR="009A1866" w:rsidRDefault="009A1866" w:rsidP="009A1866">
      <w:pPr>
        <w:spacing w:line="240" w:lineRule="auto"/>
        <w:contextualSpacing/>
      </w:pPr>
    </w:p>
    <w:p w14:paraId="6BD94EC6" w14:textId="77777777" w:rsidR="009A1866" w:rsidRDefault="009A1866" w:rsidP="005D6D43">
      <w:pPr>
        <w:spacing w:line="240" w:lineRule="auto"/>
        <w:contextualSpacing/>
        <w:rPr>
          <w:szCs w:val="22"/>
        </w:rPr>
      </w:pPr>
      <w:r>
        <w:t>Kiekvienoje tabletėje yra 25</w:t>
      </w:r>
      <w:r w:rsidR="00F31236">
        <w:t> </w:t>
      </w:r>
      <w:r>
        <w:t xml:space="preserve">mg veikliosios medžiagos </w:t>
      </w:r>
      <w:proofErr w:type="spellStart"/>
      <w:r>
        <w:t>ketoprofeno</w:t>
      </w:r>
      <w:proofErr w:type="spellEnd"/>
      <w:r>
        <w:t xml:space="preserve"> (</w:t>
      </w:r>
      <w:r w:rsidR="0094285C">
        <w:t xml:space="preserve">tai </w:t>
      </w:r>
      <w:r w:rsidR="00F31236">
        <w:t xml:space="preserve">atitinka </w:t>
      </w:r>
      <w:r>
        <w:t>40</w:t>
      </w:r>
      <w:r w:rsidR="00F31236">
        <w:t> </w:t>
      </w:r>
      <w:r>
        <w:t xml:space="preserve">mg </w:t>
      </w:r>
      <w:proofErr w:type="spellStart"/>
      <w:r>
        <w:t>ketoprofeno</w:t>
      </w:r>
      <w:proofErr w:type="spellEnd"/>
      <w:r>
        <w:t xml:space="preserve"> lizino druskos).</w:t>
      </w:r>
    </w:p>
    <w:p w14:paraId="0AAFFD31" w14:textId="77777777" w:rsidR="009A1866" w:rsidRDefault="009A1866" w:rsidP="009A1866">
      <w:pPr>
        <w:spacing w:line="240" w:lineRule="auto"/>
        <w:contextualSpacing/>
      </w:pPr>
    </w:p>
    <w:p w14:paraId="1C90ECA3" w14:textId="77777777" w:rsidR="009A1866" w:rsidRPr="00962267" w:rsidRDefault="009A1866" w:rsidP="009A1866">
      <w:pPr>
        <w:spacing w:line="240" w:lineRule="auto"/>
        <w:contextualSpacing/>
      </w:pPr>
      <w:r>
        <w:t>Visos pagalbinės medžiagos išvardytos 6.1 skyriuje.</w:t>
      </w:r>
    </w:p>
    <w:p w14:paraId="7ED2E6A7" w14:textId="77777777" w:rsidR="009A1866" w:rsidRDefault="009A1866" w:rsidP="009A1866">
      <w:pPr>
        <w:spacing w:line="240" w:lineRule="auto"/>
        <w:contextualSpacing/>
      </w:pPr>
    </w:p>
    <w:p w14:paraId="7BE792C5" w14:textId="77777777" w:rsidR="009A1866" w:rsidRDefault="009A1866" w:rsidP="009A1866">
      <w:pPr>
        <w:spacing w:line="240" w:lineRule="auto"/>
        <w:contextualSpacing/>
      </w:pPr>
    </w:p>
    <w:p w14:paraId="7DF68460" w14:textId="77777777" w:rsidR="009A1866" w:rsidRDefault="009A1866" w:rsidP="009A1866">
      <w:pPr>
        <w:spacing w:line="240" w:lineRule="auto"/>
        <w:ind w:left="567" w:hanging="567"/>
        <w:contextualSpacing/>
        <w:rPr>
          <w:b/>
          <w:caps/>
        </w:rPr>
      </w:pPr>
      <w:r>
        <w:rPr>
          <w:b/>
        </w:rPr>
        <w:t>3.</w:t>
      </w:r>
      <w:r>
        <w:rPr>
          <w:b/>
        </w:rPr>
        <w:tab/>
        <w:t>FARMACINĖ FORMA</w:t>
      </w:r>
    </w:p>
    <w:p w14:paraId="75415DF8" w14:textId="77777777" w:rsidR="009A1866" w:rsidRDefault="009A1866" w:rsidP="009A1866">
      <w:pPr>
        <w:spacing w:line="240" w:lineRule="auto"/>
        <w:contextualSpacing/>
      </w:pPr>
    </w:p>
    <w:p w14:paraId="67BEE01D" w14:textId="77777777" w:rsidR="009A1866" w:rsidRPr="00B908CF" w:rsidRDefault="009A1866" w:rsidP="005D6D43">
      <w:pPr>
        <w:pStyle w:val="prastasiniatinklio"/>
        <w:spacing w:before="0" w:beforeAutospacing="0" w:after="0" w:afterAutospacing="0"/>
        <w:contextualSpacing/>
        <w:jc w:val="both"/>
        <w:rPr>
          <w:color w:val="000000"/>
          <w:sz w:val="22"/>
          <w:szCs w:val="22"/>
        </w:rPr>
      </w:pPr>
      <w:r w:rsidRPr="005F34AC">
        <w:rPr>
          <w:color w:val="000000"/>
          <w:sz w:val="22"/>
          <w:szCs w:val="22"/>
        </w:rPr>
        <w:t>Plėvele dengt</w:t>
      </w:r>
      <w:r w:rsidR="005F34AC" w:rsidRPr="005F34AC">
        <w:rPr>
          <w:color w:val="000000"/>
          <w:sz w:val="22"/>
          <w:szCs w:val="22"/>
        </w:rPr>
        <w:t>a</w:t>
      </w:r>
      <w:r w:rsidRPr="002178A5">
        <w:rPr>
          <w:color w:val="000000"/>
          <w:sz w:val="22"/>
          <w:szCs w:val="22"/>
        </w:rPr>
        <w:t xml:space="preserve"> tabletė</w:t>
      </w:r>
    </w:p>
    <w:p w14:paraId="20A89D77" w14:textId="77777777" w:rsidR="009A1866" w:rsidRPr="00B908CF" w:rsidRDefault="009A1866" w:rsidP="00241ED6">
      <w:pPr>
        <w:pStyle w:val="prastasiniatinklio"/>
        <w:spacing w:before="0" w:beforeAutospacing="0" w:after="0" w:afterAutospacing="0"/>
        <w:contextualSpacing/>
        <w:jc w:val="both"/>
        <w:rPr>
          <w:color w:val="000000"/>
          <w:sz w:val="22"/>
          <w:szCs w:val="22"/>
        </w:rPr>
      </w:pPr>
    </w:p>
    <w:p w14:paraId="7FADAB67" w14:textId="77777777" w:rsidR="009A1866" w:rsidRPr="00B908CF" w:rsidRDefault="009A1866" w:rsidP="005D6D43">
      <w:pPr>
        <w:pStyle w:val="prastasiniatinklio"/>
        <w:spacing w:before="0" w:beforeAutospacing="0" w:after="0" w:afterAutospacing="0"/>
        <w:contextualSpacing/>
        <w:jc w:val="both"/>
        <w:rPr>
          <w:color w:val="000000"/>
          <w:sz w:val="22"/>
          <w:szCs w:val="22"/>
        </w:rPr>
      </w:pPr>
      <w:r w:rsidRPr="00B908CF">
        <w:rPr>
          <w:color w:val="000000"/>
          <w:sz w:val="22"/>
          <w:szCs w:val="22"/>
        </w:rPr>
        <w:t>Išgaubtos, 7</w:t>
      </w:r>
      <w:r w:rsidR="00F31236" w:rsidRPr="00B908CF">
        <w:rPr>
          <w:color w:val="000000"/>
          <w:sz w:val="22"/>
          <w:szCs w:val="22"/>
        </w:rPr>
        <w:t> </w:t>
      </w:r>
      <w:r w:rsidRPr="00B908CF">
        <w:rPr>
          <w:color w:val="000000"/>
          <w:sz w:val="22"/>
          <w:szCs w:val="22"/>
        </w:rPr>
        <w:t>mm skersmens, mėlynos</w:t>
      </w:r>
      <w:r w:rsidR="0094285C" w:rsidRPr="00B908CF">
        <w:rPr>
          <w:color w:val="000000"/>
          <w:sz w:val="22"/>
          <w:szCs w:val="22"/>
        </w:rPr>
        <w:t xml:space="preserve"> spalvos</w:t>
      </w:r>
      <w:r w:rsidRPr="00B908CF">
        <w:rPr>
          <w:color w:val="000000"/>
          <w:sz w:val="22"/>
          <w:szCs w:val="22"/>
        </w:rPr>
        <w:t>, apvalios tabletės su vagele vienoje pusėje.</w:t>
      </w:r>
    </w:p>
    <w:p w14:paraId="44959211" w14:textId="77777777" w:rsidR="009A1866" w:rsidRPr="005F34AC" w:rsidRDefault="009A1866" w:rsidP="005D6D43">
      <w:pPr>
        <w:pStyle w:val="prastasiniatinklio"/>
        <w:spacing w:before="0" w:beforeAutospacing="0" w:after="0" w:afterAutospacing="0"/>
        <w:contextualSpacing/>
        <w:jc w:val="both"/>
        <w:rPr>
          <w:color w:val="000000"/>
          <w:sz w:val="22"/>
          <w:szCs w:val="22"/>
        </w:rPr>
      </w:pPr>
      <w:r w:rsidRPr="000E3B2D">
        <w:rPr>
          <w:sz w:val="22"/>
          <w:szCs w:val="22"/>
        </w:rPr>
        <w:t>Vagelė nėra skirta tabletei perlaužti.</w:t>
      </w:r>
    </w:p>
    <w:p w14:paraId="3911758F" w14:textId="77777777" w:rsidR="009A1866" w:rsidRPr="002178A5" w:rsidRDefault="009A1866" w:rsidP="009A1866">
      <w:pPr>
        <w:spacing w:line="240" w:lineRule="auto"/>
        <w:contextualSpacing/>
        <w:rPr>
          <w:szCs w:val="22"/>
        </w:rPr>
      </w:pPr>
    </w:p>
    <w:p w14:paraId="6DD7D18D" w14:textId="77777777" w:rsidR="009A1866" w:rsidRPr="002178A5" w:rsidRDefault="009A1866" w:rsidP="009A1866">
      <w:pPr>
        <w:spacing w:line="240" w:lineRule="auto"/>
        <w:contextualSpacing/>
        <w:rPr>
          <w:szCs w:val="22"/>
        </w:rPr>
      </w:pPr>
    </w:p>
    <w:p w14:paraId="0B8F0FED" w14:textId="77777777" w:rsidR="009A1866" w:rsidRPr="00B908CF" w:rsidRDefault="009A1866" w:rsidP="009A1866">
      <w:pPr>
        <w:spacing w:line="240" w:lineRule="auto"/>
        <w:ind w:left="567" w:hanging="567"/>
        <w:contextualSpacing/>
        <w:rPr>
          <w:caps/>
          <w:szCs w:val="22"/>
        </w:rPr>
      </w:pPr>
      <w:r w:rsidRPr="00B908CF">
        <w:rPr>
          <w:b/>
          <w:caps/>
          <w:szCs w:val="22"/>
        </w:rPr>
        <w:t>4.</w:t>
      </w:r>
      <w:r w:rsidRPr="00B908CF">
        <w:rPr>
          <w:b/>
          <w:caps/>
          <w:szCs w:val="22"/>
        </w:rPr>
        <w:tab/>
        <w:t>KLINIKINĖ INFORMACIJA</w:t>
      </w:r>
    </w:p>
    <w:p w14:paraId="0A62BAC3" w14:textId="77777777" w:rsidR="009A1866" w:rsidRDefault="009A1866" w:rsidP="009A1866">
      <w:pPr>
        <w:spacing w:line="240" w:lineRule="auto"/>
        <w:contextualSpacing/>
      </w:pPr>
    </w:p>
    <w:p w14:paraId="08A37F25" w14:textId="77777777" w:rsidR="009A1866" w:rsidRDefault="009A1866" w:rsidP="009A1866">
      <w:pPr>
        <w:spacing w:line="240" w:lineRule="auto"/>
        <w:ind w:left="567" w:hanging="567"/>
        <w:contextualSpacing/>
      </w:pPr>
      <w:r>
        <w:rPr>
          <w:b/>
        </w:rPr>
        <w:t>4.1</w:t>
      </w:r>
      <w:r>
        <w:rPr>
          <w:b/>
        </w:rPr>
        <w:tab/>
        <w:t>Terapinės indikacijos</w:t>
      </w:r>
    </w:p>
    <w:p w14:paraId="035159AE" w14:textId="77777777" w:rsidR="005D6D43" w:rsidRDefault="005D6D43" w:rsidP="0096439D">
      <w:pPr>
        <w:spacing w:line="240" w:lineRule="auto"/>
        <w:contextualSpacing/>
        <w:rPr>
          <w:iCs/>
          <w:color w:val="000000"/>
        </w:rPr>
      </w:pPr>
    </w:p>
    <w:p w14:paraId="62EA1444" w14:textId="6BE65163" w:rsidR="009A1866" w:rsidRDefault="00226678" w:rsidP="000E3B2D">
      <w:pPr>
        <w:spacing w:line="240" w:lineRule="auto"/>
        <w:contextualSpacing/>
      </w:pPr>
      <w:proofErr w:type="spellStart"/>
      <w:r w:rsidRPr="00A805B2">
        <w:t>Okitask</w:t>
      </w:r>
      <w:proofErr w:type="spellEnd"/>
      <w:r w:rsidRPr="0030579E">
        <w:t xml:space="preserve"> </w:t>
      </w:r>
      <w:r w:rsidR="009A1866">
        <w:rPr>
          <w:color w:val="000000"/>
        </w:rPr>
        <w:t xml:space="preserve">rekomenduojama vartoti </w:t>
      </w:r>
      <w:r w:rsidR="0096439D">
        <w:rPr>
          <w:color w:val="000000"/>
        </w:rPr>
        <w:t xml:space="preserve">trumpalaikiam, </w:t>
      </w:r>
      <w:r w:rsidR="009A1866">
        <w:rPr>
          <w:color w:val="000000"/>
        </w:rPr>
        <w:t>simptominiam</w:t>
      </w:r>
      <w:r w:rsidR="009A1866">
        <w:t xml:space="preserve"> ūminio silpno </w:t>
      </w:r>
      <w:r w:rsidR="00FA50EB">
        <w:t xml:space="preserve">ir </w:t>
      </w:r>
      <w:r w:rsidR="009A1866">
        <w:t xml:space="preserve">vidutinio stiprumo skausmo </w:t>
      </w:r>
      <w:r w:rsidR="00FA50EB" w:rsidRPr="00FA50EB">
        <w:t xml:space="preserve"> ir</w:t>
      </w:r>
      <w:r w:rsidR="00B03043">
        <w:t xml:space="preserve"> (arba)</w:t>
      </w:r>
      <w:r w:rsidR="00FA50EB" w:rsidRPr="00FA50EB">
        <w:t xml:space="preserve"> karščiavim</w:t>
      </w:r>
      <w:r w:rsidR="00B03043">
        <w:t>o gydymui</w:t>
      </w:r>
      <w:r w:rsidR="009A1866">
        <w:t>.</w:t>
      </w:r>
    </w:p>
    <w:p w14:paraId="49186D6A" w14:textId="77777777" w:rsidR="009A1866" w:rsidRDefault="009A1866" w:rsidP="009A1866">
      <w:pPr>
        <w:spacing w:line="240" w:lineRule="auto"/>
        <w:contextualSpacing/>
      </w:pPr>
    </w:p>
    <w:p w14:paraId="492A5DE3" w14:textId="7DCD3E5E" w:rsidR="009A1866" w:rsidRDefault="00226678" w:rsidP="005D6D43">
      <w:pPr>
        <w:spacing w:line="240" w:lineRule="auto"/>
        <w:contextualSpacing/>
        <w:rPr>
          <w:color w:val="000000"/>
          <w:szCs w:val="22"/>
        </w:rPr>
      </w:pPr>
      <w:proofErr w:type="spellStart"/>
      <w:r w:rsidRPr="00A805B2">
        <w:t>Okitask</w:t>
      </w:r>
      <w:proofErr w:type="spellEnd"/>
      <w:r w:rsidRPr="0030579E">
        <w:rPr>
          <w:lang w:val="en-GB"/>
        </w:rPr>
        <w:t xml:space="preserve"> </w:t>
      </w:r>
      <w:r w:rsidR="009A1866">
        <w:rPr>
          <w:color w:val="000000"/>
        </w:rPr>
        <w:t>skirt</w:t>
      </w:r>
      <w:r w:rsidR="0096439D">
        <w:rPr>
          <w:color w:val="000000"/>
        </w:rPr>
        <w:t>a</w:t>
      </w:r>
      <w:r w:rsidR="009A1866">
        <w:rPr>
          <w:color w:val="000000"/>
        </w:rPr>
        <w:t xml:space="preserve">s </w:t>
      </w:r>
      <w:r w:rsidR="0077651A">
        <w:rPr>
          <w:color w:val="000000"/>
        </w:rPr>
        <w:t xml:space="preserve">18 metų ir vyresniems </w:t>
      </w:r>
      <w:r w:rsidR="009A1866">
        <w:rPr>
          <w:color w:val="000000"/>
        </w:rPr>
        <w:t>suaugusiesiems.</w:t>
      </w:r>
    </w:p>
    <w:p w14:paraId="7960BA42" w14:textId="77777777" w:rsidR="009A1866" w:rsidRDefault="009A1866" w:rsidP="009A1866">
      <w:pPr>
        <w:spacing w:line="240" w:lineRule="auto"/>
        <w:contextualSpacing/>
      </w:pPr>
    </w:p>
    <w:p w14:paraId="0ED66C4B" w14:textId="77777777" w:rsidR="009A1866" w:rsidRDefault="009A1866" w:rsidP="009A1866">
      <w:pPr>
        <w:spacing w:line="240" w:lineRule="auto"/>
        <w:ind w:left="567" w:hanging="567"/>
        <w:contextualSpacing/>
        <w:rPr>
          <w:b/>
        </w:rPr>
      </w:pPr>
      <w:r>
        <w:rPr>
          <w:b/>
        </w:rPr>
        <w:t>4.2</w:t>
      </w:r>
      <w:r>
        <w:rPr>
          <w:b/>
        </w:rPr>
        <w:tab/>
        <w:t>Dozavimas ir vartojimo metodas</w:t>
      </w:r>
    </w:p>
    <w:p w14:paraId="53052587" w14:textId="77777777" w:rsidR="009A1866" w:rsidRDefault="009A1866" w:rsidP="009A1866">
      <w:pPr>
        <w:spacing w:line="240" w:lineRule="auto"/>
        <w:ind w:left="567" w:hanging="567"/>
        <w:contextualSpacing/>
      </w:pPr>
    </w:p>
    <w:p w14:paraId="077D934C" w14:textId="77777777" w:rsidR="009A1866" w:rsidRPr="004E4CFD" w:rsidRDefault="009A1866" w:rsidP="005D6D43">
      <w:pPr>
        <w:tabs>
          <w:tab w:val="clear" w:pos="567"/>
        </w:tabs>
        <w:spacing w:line="240" w:lineRule="auto"/>
        <w:contextualSpacing/>
        <w:rPr>
          <w:b/>
          <w:szCs w:val="22"/>
        </w:rPr>
      </w:pPr>
      <w:r>
        <w:rPr>
          <w:b/>
        </w:rPr>
        <w:t>Dozavimas</w:t>
      </w:r>
    </w:p>
    <w:p w14:paraId="7788899F" w14:textId="77777777" w:rsidR="009A1866" w:rsidRDefault="009A1866" w:rsidP="009A1866">
      <w:pPr>
        <w:pStyle w:val="prastasiniatinklio"/>
        <w:spacing w:before="0" w:beforeAutospacing="0" w:after="0" w:afterAutospacing="0"/>
        <w:ind w:left="567"/>
        <w:contextualSpacing/>
        <w:jc w:val="both"/>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212"/>
        <w:gridCol w:w="2156"/>
        <w:gridCol w:w="2176"/>
      </w:tblGrid>
      <w:tr w:rsidR="009A1866" w:rsidRPr="00B8362C" w14:paraId="19C916F7" w14:textId="77777777" w:rsidTr="005D6D43">
        <w:tc>
          <w:tcPr>
            <w:tcW w:w="2176" w:type="dxa"/>
            <w:shd w:val="clear" w:color="auto" w:fill="auto"/>
          </w:tcPr>
          <w:p w14:paraId="4C148FBF" w14:textId="77777777" w:rsidR="009A1866" w:rsidRPr="00B8362C" w:rsidRDefault="009A1866" w:rsidP="009A1866">
            <w:pPr>
              <w:pStyle w:val="prastasiniatinklio"/>
              <w:spacing w:before="0" w:beforeAutospacing="0" w:after="0" w:afterAutospacing="0"/>
              <w:contextualSpacing/>
              <w:jc w:val="both"/>
              <w:rPr>
                <w:b/>
                <w:color w:val="000000"/>
                <w:sz w:val="22"/>
                <w:szCs w:val="22"/>
              </w:rPr>
            </w:pPr>
            <w:r>
              <w:rPr>
                <w:b/>
                <w:color w:val="000000"/>
                <w:sz w:val="22"/>
              </w:rPr>
              <w:t>Indikacijos</w:t>
            </w:r>
          </w:p>
        </w:tc>
        <w:tc>
          <w:tcPr>
            <w:tcW w:w="2212" w:type="dxa"/>
            <w:shd w:val="clear" w:color="auto" w:fill="auto"/>
          </w:tcPr>
          <w:p w14:paraId="4BDB7D4F" w14:textId="77777777" w:rsidR="009A1866" w:rsidRPr="00B8362C" w:rsidRDefault="009A1866" w:rsidP="009A1866">
            <w:pPr>
              <w:pStyle w:val="prastasiniatinklio"/>
              <w:spacing w:before="0" w:beforeAutospacing="0" w:after="0" w:afterAutospacing="0"/>
              <w:contextualSpacing/>
              <w:jc w:val="both"/>
              <w:rPr>
                <w:b/>
                <w:color w:val="000000"/>
                <w:sz w:val="22"/>
                <w:szCs w:val="22"/>
              </w:rPr>
            </w:pPr>
            <w:r>
              <w:rPr>
                <w:b/>
                <w:color w:val="000000"/>
                <w:sz w:val="22"/>
              </w:rPr>
              <w:t>Amžiaus grupė</w:t>
            </w:r>
          </w:p>
        </w:tc>
        <w:tc>
          <w:tcPr>
            <w:tcW w:w="2156" w:type="dxa"/>
            <w:shd w:val="clear" w:color="auto" w:fill="auto"/>
          </w:tcPr>
          <w:p w14:paraId="3E632142" w14:textId="77777777" w:rsidR="009A1866" w:rsidRPr="00B8362C" w:rsidRDefault="009A1866" w:rsidP="009A1866">
            <w:pPr>
              <w:pStyle w:val="prastasiniatinklio"/>
              <w:spacing w:before="0" w:beforeAutospacing="0" w:after="0" w:afterAutospacing="0"/>
              <w:contextualSpacing/>
              <w:jc w:val="both"/>
              <w:rPr>
                <w:b/>
                <w:color w:val="000000"/>
                <w:sz w:val="22"/>
                <w:szCs w:val="22"/>
              </w:rPr>
            </w:pPr>
            <w:r>
              <w:rPr>
                <w:b/>
                <w:color w:val="000000"/>
                <w:sz w:val="22"/>
              </w:rPr>
              <w:t>Dozė</w:t>
            </w:r>
          </w:p>
        </w:tc>
        <w:tc>
          <w:tcPr>
            <w:tcW w:w="2176" w:type="dxa"/>
            <w:shd w:val="clear" w:color="auto" w:fill="auto"/>
          </w:tcPr>
          <w:p w14:paraId="7BFFA77B" w14:textId="77777777" w:rsidR="009A1866" w:rsidRPr="00B8362C" w:rsidRDefault="009A1866" w:rsidP="009A1866">
            <w:pPr>
              <w:pStyle w:val="prastasiniatinklio"/>
              <w:spacing w:before="0" w:beforeAutospacing="0" w:after="0" w:afterAutospacing="0"/>
              <w:contextualSpacing/>
              <w:jc w:val="both"/>
              <w:rPr>
                <w:b/>
                <w:color w:val="000000"/>
                <w:sz w:val="22"/>
                <w:szCs w:val="22"/>
              </w:rPr>
            </w:pPr>
            <w:r>
              <w:rPr>
                <w:b/>
                <w:color w:val="000000"/>
                <w:sz w:val="22"/>
              </w:rPr>
              <w:t>Trukmė</w:t>
            </w:r>
          </w:p>
        </w:tc>
      </w:tr>
      <w:tr w:rsidR="009A1866" w:rsidRPr="00B8362C" w14:paraId="1F444EC1" w14:textId="77777777" w:rsidTr="005D6D43">
        <w:trPr>
          <w:trHeight w:val="1575"/>
        </w:trPr>
        <w:tc>
          <w:tcPr>
            <w:tcW w:w="2176" w:type="dxa"/>
            <w:shd w:val="clear" w:color="auto" w:fill="auto"/>
          </w:tcPr>
          <w:p w14:paraId="5282D02E" w14:textId="77777777" w:rsidR="009A1866" w:rsidRPr="00793D91" w:rsidRDefault="009A1866" w:rsidP="009A1866">
            <w:pPr>
              <w:tabs>
                <w:tab w:val="clear" w:pos="567"/>
                <w:tab w:val="left" w:pos="0"/>
              </w:tabs>
              <w:spacing w:line="240" w:lineRule="auto"/>
              <w:contextualSpacing/>
            </w:pPr>
            <w:r>
              <w:rPr>
                <w:color w:val="000000"/>
              </w:rPr>
              <w:t>Skausmo ir karščiavimo simptomams palengvinti.</w:t>
            </w:r>
          </w:p>
        </w:tc>
        <w:tc>
          <w:tcPr>
            <w:tcW w:w="2212" w:type="dxa"/>
            <w:shd w:val="clear" w:color="auto" w:fill="auto"/>
          </w:tcPr>
          <w:p w14:paraId="7F79555D" w14:textId="77777777" w:rsidR="009A1866" w:rsidRPr="00B8362C" w:rsidRDefault="009A1866" w:rsidP="009A1866">
            <w:pPr>
              <w:pStyle w:val="prastasiniatinklio"/>
              <w:spacing w:before="0" w:beforeAutospacing="0" w:after="0" w:afterAutospacing="0"/>
              <w:contextualSpacing/>
              <w:rPr>
                <w:color w:val="000000"/>
                <w:sz w:val="22"/>
                <w:szCs w:val="22"/>
              </w:rPr>
            </w:pPr>
            <w:r>
              <w:rPr>
                <w:color w:val="000000"/>
                <w:sz w:val="22"/>
              </w:rPr>
              <w:t>Skirtas suaugusiesiems nuo 18 metų.</w:t>
            </w:r>
          </w:p>
        </w:tc>
        <w:tc>
          <w:tcPr>
            <w:tcW w:w="2156" w:type="dxa"/>
            <w:shd w:val="clear" w:color="auto" w:fill="auto"/>
          </w:tcPr>
          <w:p w14:paraId="6CCCDD20" w14:textId="77777777" w:rsidR="009A1866" w:rsidRPr="00B8362C" w:rsidRDefault="009A1866" w:rsidP="009A1866">
            <w:pPr>
              <w:pStyle w:val="prastasiniatinklio"/>
              <w:spacing w:before="0" w:beforeAutospacing="0" w:after="0" w:afterAutospacing="0"/>
              <w:contextualSpacing/>
              <w:rPr>
                <w:color w:val="000000"/>
                <w:sz w:val="22"/>
                <w:szCs w:val="22"/>
              </w:rPr>
            </w:pPr>
            <w:r>
              <w:rPr>
                <w:color w:val="000000"/>
                <w:sz w:val="22"/>
              </w:rPr>
              <w:t>Po 1 tabletę kaip vienkartinę dozę 2</w:t>
            </w:r>
            <w:r>
              <w:rPr>
                <w:color w:val="000000"/>
                <w:sz w:val="22"/>
                <w:cs/>
              </w:rPr>
              <w:t>–</w:t>
            </w:r>
            <w:r>
              <w:rPr>
                <w:color w:val="000000"/>
                <w:sz w:val="22"/>
              </w:rPr>
              <w:t xml:space="preserve">3 kartus per </w:t>
            </w:r>
            <w:r w:rsidR="00B03043">
              <w:rPr>
                <w:color w:val="000000"/>
                <w:sz w:val="22"/>
              </w:rPr>
              <w:t>parą</w:t>
            </w:r>
            <w:r>
              <w:rPr>
                <w:color w:val="000000"/>
                <w:sz w:val="22"/>
              </w:rPr>
              <w:t xml:space="preserve"> pagal poreikį.*</w:t>
            </w:r>
          </w:p>
        </w:tc>
        <w:tc>
          <w:tcPr>
            <w:tcW w:w="2176" w:type="dxa"/>
            <w:shd w:val="clear" w:color="auto" w:fill="auto"/>
          </w:tcPr>
          <w:p w14:paraId="0A4BF6B6" w14:textId="77777777" w:rsidR="009A1866" w:rsidRPr="00B8362C" w:rsidRDefault="0096439D" w:rsidP="009A1866">
            <w:pPr>
              <w:pStyle w:val="prastasiniatinklio"/>
              <w:spacing w:before="0" w:beforeAutospacing="0" w:after="0" w:afterAutospacing="0"/>
              <w:contextualSpacing/>
              <w:rPr>
                <w:color w:val="000000"/>
                <w:sz w:val="22"/>
                <w:szCs w:val="22"/>
              </w:rPr>
            </w:pPr>
            <w:r>
              <w:rPr>
                <w:color w:val="000000"/>
                <w:sz w:val="22"/>
              </w:rPr>
              <w:t>Turi būti vartojama mažiausia veiksminga dozė trumpiausią simptomams palengvinti būtiną laikotarpį</w:t>
            </w:r>
            <w:r w:rsidR="003C4A68">
              <w:rPr>
                <w:color w:val="000000"/>
                <w:sz w:val="22"/>
              </w:rPr>
              <w:t xml:space="preserve"> </w:t>
            </w:r>
            <w:r w:rsidR="003C4A68" w:rsidRPr="005513B1">
              <w:rPr>
                <w:color w:val="000000"/>
                <w:sz w:val="22"/>
              </w:rPr>
              <w:t>(žr. 4.4 skyrių)</w:t>
            </w:r>
            <w:r w:rsidR="003C4A68">
              <w:rPr>
                <w:color w:val="000000"/>
                <w:sz w:val="22"/>
              </w:rPr>
              <w:t>.</w:t>
            </w:r>
          </w:p>
        </w:tc>
      </w:tr>
    </w:tbl>
    <w:p w14:paraId="1A8E0327" w14:textId="77777777" w:rsidR="009A1866" w:rsidRDefault="009A1866" w:rsidP="009A1866">
      <w:pPr>
        <w:pStyle w:val="prastasiniatinklio"/>
        <w:spacing w:before="0" w:beforeAutospacing="0" w:after="0" w:afterAutospacing="0"/>
        <w:contextualSpacing/>
        <w:jc w:val="both"/>
        <w:rPr>
          <w:color w:val="000000"/>
          <w:sz w:val="22"/>
          <w:szCs w:val="22"/>
        </w:rPr>
      </w:pPr>
      <w:r>
        <w:rPr>
          <w:color w:val="000000"/>
          <w:sz w:val="22"/>
        </w:rPr>
        <w:t>*</w:t>
      </w:r>
      <w:r w:rsidR="003A4F0B">
        <w:rPr>
          <w:color w:val="000000"/>
          <w:sz w:val="22"/>
        </w:rPr>
        <w:t>Kitą d</w:t>
      </w:r>
      <w:r>
        <w:rPr>
          <w:color w:val="000000"/>
          <w:sz w:val="22"/>
        </w:rPr>
        <w:t>ozę vartoti ne anksčiau kaip po 4</w:t>
      </w:r>
      <w:r w:rsidR="005D6D43">
        <w:rPr>
          <w:color w:val="000000"/>
          <w:sz w:val="22"/>
        </w:rPr>
        <w:t> </w:t>
      </w:r>
      <w:r>
        <w:rPr>
          <w:color w:val="000000"/>
          <w:sz w:val="22"/>
        </w:rPr>
        <w:t>val.</w:t>
      </w:r>
    </w:p>
    <w:p w14:paraId="551BBC1E" w14:textId="77777777" w:rsidR="009A1866" w:rsidRPr="00B51E7A" w:rsidRDefault="009A1866" w:rsidP="009A1866">
      <w:pPr>
        <w:pStyle w:val="prastasiniatinklio"/>
        <w:spacing w:before="0" w:beforeAutospacing="0" w:after="0" w:afterAutospacing="0"/>
        <w:contextualSpacing/>
        <w:jc w:val="both"/>
        <w:rPr>
          <w:color w:val="000000"/>
          <w:sz w:val="22"/>
          <w:szCs w:val="22"/>
        </w:rPr>
      </w:pPr>
    </w:p>
    <w:p w14:paraId="240CB9A5" w14:textId="77777777" w:rsidR="009A1866" w:rsidRPr="00B51E7A" w:rsidRDefault="009A1866" w:rsidP="005D6D43">
      <w:pPr>
        <w:pStyle w:val="prastasiniatinklio"/>
        <w:spacing w:before="0" w:beforeAutospacing="0" w:after="0" w:afterAutospacing="0"/>
        <w:contextualSpacing/>
        <w:jc w:val="both"/>
        <w:rPr>
          <w:color w:val="000000"/>
          <w:sz w:val="22"/>
          <w:szCs w:val="22"/>
        </w:rPr>
      </w:pPr>
      <w:r>
        <w:rPr>
          <w:color w:val="000000"/>
          <w:sz w:val="22"/>
        </w:rPr>
        <w:t>Neviršykite rekomenduojamos 75</w:t>
      </w:r>
      <w:r w:rsidR="0096439D">
        <w:rPr>
          <w:color w:val="000000"/>
          <w:sz w:val="22"/>
        </w:rPr>
        <w:t> </w:t>
      </w:r>
      <w:r>
        <w:rPr>
          <w:color w:val="000000"/>
          <w:sz w:val="22"/>
        </w:rPr>
        <w:t>mg paros dozės.</w:t>
      </w:r>
    </w:p>
    <w:p w14:paraId="173AB441" w14:textId="77777777" w:rsidR="009A1866" w:rsidRDefault="009A1866" w:rsidP="009A1866">
      <w:pPr>
        <w:pStyle w:val="Komentarotekstas"/>
        <w:spacing w:line="240" w:lineRule="auto"/>
        <w:ind w:left="567"/>
        <w:contextualSpacing/>
        <w:rPr>
          <w:color w:val="000000"/>
          <w:sz w:val="22"/>
          <w:szCs w:val="22"/>
        </w:rPr>
      </w:pPr>
    </w:p>
    <w:p w14:paraId="4221D5C3" w14:textId="77777777" w:rsidR="009A1866" w:rsidRDefault="0096439D" w:rsidP="005D6D43">
      <w:pPr>
        <w:pStyle w:val="Komentarotekstas"/>
        <w:spacing w:line="240" w:lineRule="auto"/>
        <w:contextualSpacing/>
        <w:rPr>
          <w:color w:val="000000"/>
          <w:sz w:val="22"/>
          <w:szCs w:val="22"/>
        </w:rPr>
      </w:pPr>
      <w:r w:rsidRPr="0096439D">
        <w:rPr>
          <w:color w:val="000000"/>
          <w:sz w:val="22"/>
        </w:rPr>
        <w:t>Pacientą reikia perspėti, kad kreiptųsi į gydytoją, jei karščiavimas trunka ilgiau kaip tris dienas arba skausmas trunka ilgiau kaip penkias dienas, arba jei simptomai pasunkėjo.</w:t>
      </w:r>
    </w:p>
    <w:p w14:paraId="271283DD" w14:textId="77777777" w:rsidR="009A1866" w:rsidRDefault="009A1866" w:rsidP="009A1866">
      <w:pPr>
        <w:pStyle w:val="Komentarotekstas"/>
        <w:spacing w:line="240" w:lineRule="auto"/>
        <w:ind w:left="567"/>
        <w:contextualSpacing/>
        <w:rPr>
          <w:color w:val="000000"/>
          <w:sz w:val="22"/>
          <w:szCs w:val="22"/>
        </w:rPr>
      </w:pPr>
    </w:p>
    <w:p w14:paraId="0C598FF4" w14:textId="77777777" w:rsidR="009A1866" w:rsidRPr="00561195" w:rsidRDefault="009A1866" w:rsidP="005D6D43">
      <w:pPr>
        <w:pStyle w:val="Komentarotekstas"/>
        <w:spacing w:line="240" w:lineRule="auto"/>
        <w:contextualSpacing/>
        <w:rPr>
          <w:color w:val="000000"/>
          <w:sz w:val="22"/>
          <w:szCs w:val="22"/>
          <w:u w:val="single"/>
        </w:rPr>
      </w:pPr>
      <w:r>
        <w:rPr>
          <w:color w:val="000000"/>
          <w:sz w:val="22"/>
          <w:u w:val="single"/>
        </w:rPr>
        <w:t>Senyviems pacientams</w:t>
      </w:r>
    </w:p>
    <w:p w14:paraId="62F42EDF" w14:textId="77777777" w:rsidR="009A1866" w:rsidRDefault="009A1866" w:rsidP="005D6D43">
      <w:pPr>
        <w:pStyle w:val="Komentarotekstas"/>
        <w:spacing w:line="240" w:lineRule="auto"/>
        <w:contextualSpacing/>
        <w:rPr>
          <w:color w:val="000000"/>
          <w:sz w:val="22"/>
          <w:szCs w:val="22"/>
        </w:rPr>
      </w:pPr>
      <w:r>
        <w:rPr>
          <w:color w:val="000000"/>
          <w:sz w:val="22"/>
        </w:rPr>
        <w:t xml:space="preserve">Senyviems pacientams </w:t>
      </w:r>
      <w:proofErr w:type="spellStart"/>
      <w:r w:rsidR="005040E5">
        <w:rPr>
          <w:color w:val="000000"/>
          <w:sz w:val="22"/>
        </w:rPr>
        <w:t>ketoprofeno</w:t>
      </w:r>
      <w:proofErr w:type="spellEnd"/>
      <w:r w:rsidR="005040E5">
        <w:rPr>
          <w:color w:val="000000"/>
          <w:sz w:val="22"/>
        </w:rPr>
        <w:t xml:space="preserve"> lizino druską</w:t>
      </w:r>
      <w:r w:rsidR="00153A7C">
        <w:rPr>
          <w:color w:val="000000"/>
          <w:sz w:val="22"/>
        </w:rPr>
        <w:t xml:space="preserve"> </w:t>
      </w:r>
      <w:r>
        <w:rPr>
          <w:color w:val="000000"/>
          <w:sz w:val="22"/>
        </w:rPr>
        <w:t>reikia vartoti atsargiai.</w:t>
      </w:r>
    </w:p>
    <w:p w14:paraId="4CB719CC" w14:textId="77777777" w:rsidR="009A1866" w:rsidRDefault="009A1866" w:rsidP="005D6D43">
      <w:pPr>
        <w:pStyle w:val="Komentarotekstas"/>
        <w:spacing w:line="240" w:lineRule="auto"/>
        <w:contextualSpacing/>
        <w:rPr>
          <w:color w:val="000000"/>
          <w:sz w:val="22"/>
          <w:szCs w:val="22"/>
        </w:rPr>
      </w:pPr>
      <w:r>
        <w:rPr>
          <w:color w:val="000000"/>
          <w:sz w:val="22"/>
        </w:rPr>
        <w:t>Senyviems pacientams rekomenduojama dozė yra 1 tabletė per parą.</w:t>
      </w:r>
    </w:p>
    <w:p w14:paraId="27657975" w14:textId="77777777" w:rsidR="009A1866" w:rsidRPr="002E7852" w:rsidRDefault="009A1866" w:rsidP="009A1866">
      <w:pPr>
        <w:pStyle w:val="prastasiniatinklio"/>
        <w:spacing w:before="0" w:beforeAutospacing="0" w:after="0" w:afterAutospacing="0"/>
        <w:contextualSpacing/>
        <w:jc w:val="both"/>
        <w:rPr>
          <w:color w:val="000000"/>
          <w:sz w:val="22"/>
          <w:szCs w:val="22"/>
        </w:rPr>
      </w:pPr>
    </w:p>
    <w:p w14:paraId="7AF148E1" w14:textId="77777777" w:rsidR="009A1866" w:rsidRPr="00EB2A1C" w:rsidRDefault="009A1866" w:rsidP="005D6D43">
      <w:pPr>
        <w:pStyle w:val="prastasiniatinklio"/>
        <w:spacing w:before="0" w:beforeAutospacing="0" w:after="0" w:afterAutospacing="0"/>
        <w:contextualSpacing/>
        <w:jc w:val="both"/>
        <w:rPr>
          <w:color w:val="000000"/>
          <w:sz w:val="22"/>
          <w:szCs w:val="22"/>
        </w:rPr>
      </w:pPr>
      <w:r>
        <w:rPr>
          <w:color w:val="000000"/>
          <w:sz w:val="22"/>
          <w:u w:val="single"/>
        </w:rPr>
        <w:t>Vaikų populiacija</w:t>
      </w:r>
    </w:p>
    <w:p w14:paraId="1585D59A" w14:textId="77777777" w:rsidR="009A1866" w:rsidRPr="00820A1A" w:rsidRDefault="005040E5" w:rsidP="005D6D43">
      <w:pPr>
        <w:pStyle w:val="prastasiniatinklio"/>
        <w:spacing w:before="0" w:beforeAutospacing="0" w:after="0" w:afterAutospacing="0"/>
        <w:contextualSpacing/>
        <w:jc w:val="both"/>
        <w:rPr>
          <w:color w:val="000000"/>
          <w:sz w:val="22"/>
          <w:szCs w:val="22"/>
        </w:rPr>
      </w:pPr>
      <w:proofErr w:type="spellStart"/>
      <w:r>
        <w:rPr>
          <w:color w:val="000000"/>
          <w:sz w:val="22"/>
        </w:rPr>
        <w:t>Ketoprofeno</w:t>
      </w:r>
      <w:proofErr w:type="spellEnd"/>
      <w:r>
        <w:rPr>
          <w:color w:val="000000"/>
          <w:sz w:val="22"/>
        </w:rPr>
        <w:t xml:space="preserve"> lizino druskos</w:t>
      </w:r>
      <w:r w:rsidR="00153A7C" w:rsidRPr="00153A7C">
        <w:rPr>
          <w:color w:val="000000"/>
          <w:sz w:val="22"/>
        </w:rPr>
        <w:t xml:space="preserve"> </w:t>
      </w:r>
      <w:r w:rsidR="009A1866">
        <w:rPr>
          <w:color w:val="000000"/>
          <w:sz w:val="22"/>
        </w:rPr>
        <w:t>negalima vartoti vaikams iki 18 metų</w:t>
      </w:r>
      <w:r w:rsidR="00E80DB9">
        <w:rPr>
          <w:color w:val="000000"/>
          <w:sz w:val="22"/>
        </w:rPr>
        <w:t xml:space="preserve"> amžiaus</w:t>
      </w:r>
      <w:r w:rsidR="009A1866">
        <w:rPr>
          <w:color w:val="000000"/>
          <w:sz w:val="22"/>
        </w:rPr>
        <w:t>.</w:t>
      </w:r>
    </w:p>
    <w:p w14:paraId="4A604425" w14:textId="77777777" w:rsidR="009A1866" w:rsidRDefault="009A1866" w:rsidP="009A1866">
      <w:pPr>
        <w:pStyle w:val="prastasiniatinklio"/>
        <w:spacing w:before="0" w:beforeAutospacing="0" w:after="0" w:afterAutospacing="0"/>
        <w:ind w:firstLine="567"/>
        <w:contextualSpacing/>
        <w:jc w:val="both"/>
        <w:rPr>
          <w:color w:val="000000"/>
          <w:sz w:val="22"/>
          <w:szCs w:val="22"/>
        </w:rPr>
      </w:pPr>
    </w:p>
    <w:p w14:paraId="6A23190E" w14:textId="77777777" w:rsidR="009A1866" w:rsidRPr="005D6D43" w:rsidRDefault="009A1866" w:rsidP="005D6D43">
      <w:pPr>
        <w:pStyle w:val="prastasiniatinklio"/>
        <w:spacing w:before="0" w:beforeAutospacing="0" w:after="0" w:afterAutospacing="0"/>
        <w:contextualSpacing/>
        <w:jc w:val="both"/>
        <w:rPr>
          <w:bCs/>
          <w:sz w:val="22"/>
          <w:szCs w:val="22"/>
          <w:u w:val="single"/>
        </w:rPr>
      </w:pPr>
      <w:r w:rsidRPr="005D6D43">
        <w:rPr>
          <w:bCs/>
          <w:sz w:val="22"/>
          <w:u w:val="single"/>
        </w:rPr>
        <w:t>Vartojimo metodas</w:t>
      </w:r>
    </w:p>
    <w:p w14:paraId="5F851137" w14:textId="77777777" w:rsidR="009A1866" w:rsidRDefault="009A1866" w:rsidP="00E80DB9">
      <w:pPr>
        <w:pStyle w:val="prastasiniatinklio"/>
        <w:spacing w:before="0" w:beforeAutospacing="0" w:after="0" w:afterAutospacing="0"/>
        <w:contextualSpacing/>
        <w:jc w:val="both"/>
        <w:rPr>
          <w:color w:val="000000"/>
          <w:sz w:val="22"/>
          <w:szCs w:val="22"/>
        </w:rPr>
      </w:pPr>
      <w:r>
        <w:rPr>
          <w:color w:val="000000"/>
          <w:sz w:val="22"/>
        </w:rPr>
        <w:lastRenderedPageBreak/>
        <w:t xml:space="preserve">Vartoti </w:t>
      </w:r>
      <w:r w:rsidR="0028653E">
        <w:rPr>
          <w:color w:val="000000"/>
          <w:sz w:val="22"/>
        </w:rPr>
        <w:t xml:space="preserve">tik </w:t>
      </w:r>
      <w:r>
        <w:rPr>
          <w:color w:val="000000"/>
          <w:sz w:val="22"/>
        </w:rPr>
        <w:t>per burną.</w:t>
      </w:r>
    </w:p>
    <w:p w14:paraId="0EF250BD" w14:textId="77777777" w:rsidR="009A1866" w:rsidRDefault="009A1866" w:rsidP="00E80DB9">
      <w:pPr>
        <w:pStyle w:val="prastasiniatinklio"/>
        <w:spacing w:before="0" w:beforeAutospacing="0" w:after="0" w:afterAutospacing="0"/>
        <w:contextualSpacing/>
        <w:jc w:val="both"/>
        <w:rPr>
          <w:color w:val="000000"/>
          <w:sz w:val="22"/>
          <w:szCs w:val="22"/>
        </w:rPr>
      </w:pPr>
      <w:r>
        <w:rPr>
          <w:color w:val="000000"/>
          <w:sz w:val="22"/>
        </w:rPr>
        <w:t>Tabletę nury</w:t>
      </w:r>
      <w:r w:rsidR="00015BFD">
        <w:rPr>
          <w:color w:val="000000"/>
          <w:sz w:val="22"/>
        </w:rPr>
        <w:t>ti</w:t>
      </w:r>
      <w:r>
        <w:rPr>
          <w:color w:val="000000"/>
          <w:sz w:val="22"/>
        </w:rPr>
        <w:t xml:space="preserve"> nesmulkintą, užger</w:t>
      </w:r>
      <w:r w:rsidR="00015BFD">
        <w:rPr>
          <w:color w:val="000000"/>
          <w:sz w:val="22"/>
        </w:rPr>
        <w:t>iant</w:t>
      </w:r>
      <w:r>
        <w:rPr>
          <w:color w:val="000000"/>
          <w:sz w:val="22"/>
        </w:rPr>
        <w:t xml:space="preserve"> stikline vandens.</w:t>
      </w:r>
    </w:p>
    <w:p w14:paraId="01100967" w14:textId="77777777" w:rsidR="009A1866" w:rsidRPr="00DE2739" w:rsidRDefault="009A1866" w:rsidP="009A1866">
      <w:pPr>
        <w:pStyle w:val="prastasiniatinklio"/>
        <w:spacing w:before="0" w:beforeAutospacing="0" w:after="0" w:afterAutospacing="0"/>
        <w:ind w:left="567"/>
        <w:contextualSpacing/>
        <w:jc w:val="both"/>
        <w:rPr>
          <w:color w:val="000000"/>
          <w:sz w:val="22"/>
          <w:szCs w:val="22"/>
        </w:rPr>
      </w:pPr>
    </w:p>
    <w:p w14:paraId="5F45645F" w14:textId="77777777" w:rsidR="009A1866" w:rsidRDefault="009A1866" w:rsidP="009A1866">
      <w:pPr>
        <w:spacing w:line="240" w:lineRule="auto"/>
        <w:ind w:left="567" w:hanging="567"/>
        <w:contextualSpacing/>
      </w:pPr>
      <w:r>
        <w:rPr>
          <w:b/>
        </w:rPr>
        <w:t>4.3</w:t>
      </w:r>
      <w:r>
        <w:rPr>
          <w:b/>
        </w:rPr>
        <w:tab/>
        <w:t>Kontraindikacijos</w:t>
      </w:r>
    </w:p>
    <w:p w14:paraId="042873F2" w14:textId="77777777" w:rsidR="009A1866" w:rsidRPr="003319B4" w:rsidRDefault="009A1866" w:rsidP="009A1866">
      <w:pPr>
        <w:spacing w:line="240" w:lineRule="auto"/>
        <w:contextualSpacing/>
        <w:rPr>
          <w:szCs w:val="22"/>
        </w:rPr>
      </w:pPr>
    </w:p>
    <w:p w14:paraId="1EF4CB48" w14:textId="77777777" w:rsidR="009A1866" w:rsidRPr="00DE2739" w:rsidRDefault="009A1866" w:rsidP="009A1866">
      <w:pPr>
        <w:pStyle w:val="prastasiniatinklio"/>
        <w:spacing w:before="0" w:beforeAutospacing="0" w:after="0" w:afterAutospacing="0"/>
        <w:contextualSpacing/>
        <w:jc w:val="both"/>
        <w:rPr>
          <w:color w:val="000000"/>
          <w:sz w:val="22"/>
          <w:szCs w:val="22"/>
        </w:rPr>
      </w:pPr>
      <w:r>
        <w:rPr>
          <w:color w:val="000000"/>
          <w:sz w:val="22"/>
        </w:rPr>
        <w:t xml:space="preserve">Šio vaistinio preparato negalima vartoti šiais atvejais: </w:t>
      </w:r>
    </w:p>
    <w:p w14:paraId="30273DC2" w14:textId="77777777" w:rsidR="009A1866" w:rsidRPr="0038661E" w:rsidRDefault="009A1866" w:rsidP="009A1866">
      <w:pPr>
        <w:spacing w:line="240" w:lineRule="auto"/>
        <w:rPr>
          <w:szCs w:val="22"/>
        </w:rPr>
      </w:pPr>
    </w:p>
    <w:p w14:paraId="6C790295" w14:textId="77777777" w:rsidR="009A1866" w:rsidRPr="0038661E" w:rsidRDefault="009A1866" w:rsidP="00E80DB9">
      <w:pPr>
        <w:pStyle w:val="Corpotesto1"/>
        <w:numPr>
          <w:ilvl w:val="0"/>
          <w:numId w:val="5"/>
        </w:numPr>
        <w:spacing w:line="240" w:lineRule="atLeast"/>
        <w:ind w:left="567" w:hanging="425"/>
        <w:rPr>
          <w:rFonts w:ascii="Times New Roman" w:hAnsi="Times New Roman"/>
          <w:sz w:val="22"/>
          <w:szCs w:val="22"/>
        </w:rPr>
      </w:pPr>
      <w:r>
        <w:rPr>
          <w:rFonts w:ascii="Times New Roman" w:hAnsi="Times New Roman"/>
          <w:sz w:val="22"/>
        </w:rPr>
        <w:t xml:space="preserve">pacientams, kuriems anksčiau pasireiškė padidėjusio jautrumo reakcijų, pavyzdžiui, </w:t>
      </w:r>
      <w:proofErr w:type="spellStart"/>
      <w:r>
        <w:rPr>
          <w:rFonts w:ascii="Times New Roman" w:hAnsi="Times New Roman"/>
          <w:sz w:val="22"/>
        </w:rPr>
        <w:t>bronchospazmų</w:t>
      </w:r>
      <w:proofErr w:type="spellEnd"/>
      <w:r>
        <w:rPr>
          <w:rFonts w:ascii="Times New Roman" w:hAnsi="Times New Roman"/>
          <w:sz w:val="22"/>
        </w:rPr>
        <w:t xml:space="preserve">, astmos priepuolių, ūminis rinitas, dilgėlinė, </w:t>
      </w:r>
      <w:r w:rsidR="00B03043">
        <w:rPr>
          <w:rFonts w:ascii="Times New Roman" w:hAnsi="Times New Roman"/>
          <w:sz w:val="22"/>
        </w:rPr>
        <w:t>iš</w:t>
      </w:r>
      <w:r>
        <w:rPr>
          <w:rFonts w:ascii="Times New Roman" w:hAnsi="Times New Roman"/>
          <w:sz w:val="22"/>
        </w:rPr>
        <w:t xml:space="preserve">bėrimas, ar kitų </w:t>
      </w:r>
      <w:proofErr w:type="spellStart"/>
      <w:r>
        <w:rPr>
          <w:rFonts w:ascii="Times New Roman" w:hAnsi="Times New Roman"/>
          <w:sz w:val="22"/>
        </w:rPr>
        <w:t>ketoprofeno</w:t>
      </w:r>
      <w:proofErr w:type="spellEnd"/>
      <w:r>
        <w:rPr>
          <w:rFonts w:ascii="Times New Roman" w:hAnsi="Times New Roman"/>
          <w:sz w:val="22"/>
        </w:rPr>
        <w:t xml:space="preserve"> ar panašiu veikimo mechanizmu pasižyminčių medžiagų (pavyzdžiui, </w:t>
      </w:r>
      <w:proofErr w:type="spellStart"/>
      <w:r>
        <w:rPr>
          <w:rFonts w:ascii="Times New Roman" w:hAnsi="Times New Roman"/>
          <w:sz w:val="22"/>
        </w:rPr>
        <w:t>acetilsalicilo</w:t>
      </w:r>
      <w:proofErr w:type="spellEnd"/>
      <w:r>
        <w:rPr>
          <w:rFonts w:ascii="Times New Roman" w:hAnsi="Times New Roman"/>
          <w:sz w:val="22"/>
        </w:rPr>
        <w:t xml:space="preserve"> rūgšties ar kitų NVNU) sukeltų alerginių reakcijų. Šiems pacientams pasireiškė sunkių ir retais atvejais mirtinų reakcijų (žr. 4.8 skyri</w:t>
      </w:r>
      <w:r w:rsidR="00015BFD">
        <w:rPr>
          <w:rFonts w:ascii="Times New Roman" w:hAnsi="Times New Roman"/>
          <w:sz w:val="22"/>
        </w:rPr>
        <w:t>ų</w:t>
      </w:r>
      <w:r>
        <w:rPr>
          <w:rFonts w:ascii="Times New Roman" w:hAnsi="Times New Roman"/>
          <w:sz w:val="22"/>
        </w:rPr>
        <w:t>);</w:t>
      </w:r>
    </w:p>
    <w:p w14:paraId="7964F66D" w14:textId="77777777" w:rsidR="009A1866" w:rsidRPr="0038661E" w:rsidRDefault="009A1866" w:rsidP="00E80DB9">
      <w:pPr>
        <w:pStyle w:val="Corpotesto1"/>
        <w:numPr>
          <w:ilvl w:val="0"/>
          <w:numId w:val="16"/>
        </w:numPr>
        <w:spacing w:line="240" w:lineRule="atLeast"/>
        <w:ind w:left="567" w:hanging="425"/>
        <w:rPr>
          <w:rFonts w:ascii="Times New Roman" w:hAnsi="Times New Roman"/>
          <w:sz w:val="22"/>
          <w:szCs w:val="22"/>
        </w:rPr>
      </w:pPr>
      <w:r>
        <w:rPr>
          <w:rFonts w:ascii="Times New Roman" w:hAnsi="Times New Roman"/>
          <w:sz w:val="22"/>
        </w:rPr>
        <w:t>pacientams, kuriems padidėjęs jautrumas bet kuriai 6.1 skyriuje nurodytai pagalbinei medžiagai;</w:t>
      </w:r>
    </w:p>
    <w:p w14:paraId="314EADCF"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trečiojo nėštumo trimestro laikotarpiu (žr. 4.6 skyri</w:t>
      </w:r>
      <w:r w:rsidR="00015BFD">
        <w:rPr>
          <w:color w:val="000000"/>
          <w:sz w:val="22"/>
        </w:rPr>
        <w:t>ų</w:t>
      </w:r>
      <w:r>
        <w:rPr>
          <w:color w:val="000000"/>
          <w:sz w:val="22"/>
        </w:rPr>
        <w:t xml:space="preserve">); </w:t>
      </w:r>
    </w:p>
    <w:p w14:paraId="326E9B91"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sergant sunkiu širdies nepakankamumu;</w:t>
      </w:r>
    </w:p>
    <w:p w14:paraId="5852DA73"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 xml:space="preserve">pacientams, kuriems diagnozuota aktyvi </w:t>
      </w:r>
      <w:proofErr w:type="spellStart"/>
      <w:r>
        <w:rPr>
          <w:color w:val="000000"/>
          <w:sz w:val="22"/>
        </w:rPr>
        <w:t>peptinė</w:t>
      </w:r>
      <w:proofErr w:type="spellEnd"/>
      <w:r>
        <w:rPr>
          <w:color w:val="000000"/>
          <w:sz w:val="22"/>
        </w:rPr>
        <w:t xml:space="preserve"> opa arba kuriems anksčiau buvo diagnozuotas kraujavimas</w:t>
      </w:r>
      <w:r w:rsidR="005040E5">
        <w:rPr>
          <w:color w:val="000000"/>
          <w:sz w:val="22"/>
        </w:rPr>
        <w:t xml:space="preserve"> iš virškinimo trakto</w:t>
      </w:r>
      <w:r>
        <w:rPr>
          <w:color w:val="000000"/>
          <w:sz w:val="22"/>
        </w:rPr>
        <w:t>, išopėjimas arba perforacija;</w:t>
      </w:r>
    </w:p>
    <w:p w14:paraId="7D934045"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pacientams, kuriems diagnozuota skrandžio arba dvylikapirštės žarnos opa, lėtinė dispepsija ir gastritas;</w:t>
      </w:r>
    </w:p>
    <w:p w14:paraId="151596BF"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 xml:space="preserve">pacientams, kuriems diagnozuota </w:t>
      </w:r>
      <w:proofErr w:type="spellStart"/>
      <w:r>
        <w:rPr>
          <w:color w:val="000000"/>
          <w:sz w:val="22"/>
        </w:rPr>
        <w:t>leukocitopenija</w:t>
      </w:r>
      <w:proofErr w:type="spellEnd"/>
      <w:r>
        <w:rPr>
          <w:color w:val="000000"/>
          <w:sz w:val="22"/>
        </w:rPr>
        <w:t xml:space="preserve"> arba </w:t>
      </w:r>
      <w:proofErr w:type="spellStart"/>
      <w:r>
        <w:rPr>
          <w:color w:val="000000"/>
          <w:sz w:val="22"/>
        </w:rPr>
        <w:t>trombocitopenija</w:t>
      </w:r>
      <w:proofErr w:type="spellEnd"/>
      <w:r>
        <w:rPr>
          <w:color w:val="000000"/>
          <w:sz w:val="22"/>
        </w:rPr>
        <w:t xml:space="preserve">, aktyvus kraujavimas arba kraujavimo diatezė, gydomiems antikoaguliantais; </w:t>
      </w:r>
    </w:p>
    <w:p w14:paraId="7844E4A4" w14:textId="77777777" w:rsidR="009A1866" w:rsidRPr="0038661E" w:rsidRDefault="009A1866" w:rsidP="00E80DB9">
      <w:pPr>
        <w:pStyle w:val="prastasiniatinklio"/>
        <w:numPr>
          <w:ilvl w:val="0"/>
          <w:numId w:val="16"/>
        </w:numPr>
        <w:spacing w:before="0" w:beforeAutospacing="0" w:after="0" w:afterAutospacing="0"/>
        <w:ind w:left="567" w:hanging="425"/>
        <w:rPr>
          <w:color w:val="000000"/>
          <w:sz w:val="22"/>
          <w:szCs w:val="22"/>
        </w:rPr>
      </w:pPr>
      <w:r>
        <w:rPr>
          <w:color w:val="000000"/>
          <w:sz w:val="22"/>
        </w:rPr>
        <w:t xml:space="preserve">pacientams, sergantiems sunkiu inkstų arba kepenų nepakankamumu. </w:t>
      </w:r>
    </w:p>
    <w:p w14:paraId="06045DD2" w14:textId="77777777" w:rsidR="009A1866" w:rsidRDefault="009A1866" w:rsidP="00A51F95">
      <w:pPr>
        <w:spacing w:line="240" w:lineRule="auto"/>
      </w:pPr>
    </w:p>
    <w:p w14:paraId="708FE6AD" w14:textId="77777777" w:rsidR="009A1866" w:rsidRDefault="009A1866" w:rsidP="00A51F95">
      <w:pPr>
        <w:spacing w:line="240" w:lineRule="auto"/>
        <w:ind w:left="567" w:hanging="567"/>
        <w:rPr>
          <w:b/>
        </w:rPr>
      </w:pPr>
      <w:r>
        <w:rPr>
          <w:b/>
        </w:rPr>
        <w:t>4.4</w:t>
      </w:r>
      <w:r>
        <w:rPr>
          <w:b/>
        </w:rPr>
        <w:tab/>
        <w:t>Specialūs įspėjimai ir atsargumo priemonės</w:t>
      </w:r>
    </w:p>
    <w:p w14:paraId="5B916D30" w14:textId="77777777" w:rsidR="009A1866" w:rsidRPr="00C13659" w:rsidRDefault="009A1866" w:rsidP="006A1737">
      <w:pPr>
        <w:tabs>
          <w:tab w:val="clear" w:pos="567"/>
        </w:tabs>
        <w:autoSpaceDE w:val="0"/>
        <w:autoSpaceDN w:val="0"/>
        <w:adjustRightInd w:val="0"/>
        <w:spacing w:line="240" w:lineRule="auto"/>
        <w:rPr>
          <w:color w:val="000000"/>
          <w:szCs w:val="22"/>
        </w:rPr>
      </w:pPr>
    </w:p>
    <w:p w14:paraId="7516AB77" w14:textId="77777777" w:rsidR="009A1866" w:rsidRPr="00BD1E18" w:rsidRDefault="009A1866" w:rsidP="00E80DB9">
      <w:pPr>
        <w:pStyle w:val="prastasiniatinklio"/>
        <w:spacing w:before="0" w:beforeAutospacing="0" w:after="0" w:afterAutospacing="0"/>
        <w:contextualSpacing/>
        <w:rPr>
          <w:color w:val="000000"/>
          <w:sz w:val="22"/>
          <w:szCs w:val="22"/>
        </w:rPr>
      </w:pPr>
      <w:r>
        <w:rPr>
          <w:color w:val="000000"/>
          <w:sz w:val="22"/>
        </w:rPr>
        <w:t xml:space="preserve">Itin retais atvejais gauta pranešimų apie sunkias, kai kuriais atvejais mirtinas, reakcijas, susijusias su NVNU vartojimu, įskaitant </w:t>
      </w:r>
      <w:proofErr w:type="spellStart"/>
      <w:r>
        <w:rPr>
          <w:color w:val="000000"/>
          <w:sz w:val="22"/>
        </w:rPr>
        <w:t>eksfoliacinį</w:t>
      </w:r>
      <w:proofErr w:type="spellEnd"/>
      <w:r>
        <w:rPr>
          <w:color w:val="000000"/>
          <w:sz w:val="22"/>
        </w:rPr>
        <w:t xml:space="preserve"> dermatitą, </w:t>
      </w:r>
      <w:proofErr w:type="spellStart"/>
      <w:r>
        <w:rPr>
          <w:color w:val="000000"/>
          <w:sz w:val="22"/>
        </w:rPr>
        <w:t>Stiven</w:t>
      </w:r>
      <w:r w:rsidR="005040E5">
        <w:rPr>
          <w:color w:val="000000"/>
          <w:sz w:val="22"/>
        </w:rPr>
        <w:t>s</w:t>
      </w:r>
      <w:r>
        <w:rPr>
          <w:color w:val="000000"/>
          <w:sz w:val="22"/>
        </w:rPr>
        <w:t>o</w:t>
      </w:r>
      <w:proofErr w:type="spellEnd"/>
      <w:r>
        <w:rPr>
          <w:color w:val="000000"/>
          <w:sz w:val="22"/>
        </w:rPr>
        <w:t xml:space="preserve">-Džonsono </w:t>
      </w:r>
      <w:r w:rsidR="005040E5">
        <w:rPr>
          <w:color w:val="000000"/>
          <w:sz w:val="22"/>
        </w:rPr>
        <w:t>(</w:t>
      </w:r>
      <w:proofErr w:type="spellStart"/>
      <w:r w:rsidR="005040E5" w:rsidRPr="000E3B2D">
        <w:rPr>
          <w:i/>
          <w:color w:val="000000"/>
          <w:sz w:val="22"/>
        </w:rPr>
        <w:t>Stevens-Johnson</w:t>
      </w:r>
      <w:proofErr w:type="spellEnd"/>
      <w:r w:rsidR="005040E5" w:rsidRPr="000E3B2D">
        <w:rPr>
          <w:color w:val="000000"/>
          <w:sz w:val="22"/>
        </w:rPr>
        <w:t xml:space="preserve">) </w:t>
      </w:r>
      <w:r>
        <w:rPr>
          <w:color w:val="000000"/>
          <w:sz w:val="22"/>
        </w:rPr>
        <w:t xml:space="preserve">sindromą ir toksinę epidermio </w:t>
      </w:r>
      <w:proofErr w:type="spellStart"/>
      <w:r>
        <w:rPr>
          <w:color w:val="000000"/>
          <w:sz w:val="22"/>
        </w:rPr>
        <w:t>nekrolizę</w:t>
      </w:r>
      <w:proofErr w:type="spellEnd"/>
      <w:r>
        <w:rPr>
          <w:color w:val="000000"/>
          <w:sz w:val="22"/>
        </w:rPr>
        <w:t xml:space="preserve"> (žr. 4.8 skyri</w:t>
      </w:r>
      <w:r w:rsidR="00015BFD">
        <w:rPr>
          <w:color w:val="000000"/>
          <w:sz w:val="22"/>
        </w:rPr>
        <w:t>ų</w:t>
      </w:r>
      <w:r>
        <w:rPr>
          <w:color w:val="000000"/>
          <w:sz w:val="22"/>
        </w:rPr>
        <w:t xml:space="preserve">). </w:t>
      </w:r>
      <w:proofErr w:type="spellStart"/>
      <w:r w:rsidR="005040E5">
        <w:rPr>
          <w:color w:val="000000"/>
          <w:sz w:val="22"/>
        </w:rPr>
        <w:t>Ketoprofeno</w:t>
      </w:r>
      <w:proofErr w:type="spellEnd"/>
      <w:r w:rsidR="005040E5">
        <w:rPr>
          <w:color w:val="000000"/>
          <w:sz w:val="22"/>
        </w:rPr>
        <w:t xml:space="preserve"> lizino druskos</w:t>
      </w:r>
      <w:r w:rsidR="00153A7C" w:rsidRPr="00153A7C">
        <w:rPr>
          <w:color w:val="000000"/>
          <w:sz w:val="22"/>
        </w:rPr>
        <w:t xml:space="preserve"> </w:t>
      </w:r>
      <w:r>
        <w:rPr>
          <w:color w:val="000000"/>
          <w:sz w:val="22"/>
        </w:rPr>
        <w:t xml:space="preserve">vartojimą reikia nutraukti pastebėjus pirmuosius </w:t>
      </w:r>
      <w:r w:rsidR="00EE51F4">
        <w:rPr>
          <w:color w:val="000000"/>
          <w:sz w:val="22"/>
        </w:rPr>
        <w:t>iš</w:t>
      </w:r>
      <w:r>
        <w:rPr>
          <w:color w:val="000000"/>
          <w:sz w:val="22"/>
        </w:rPr>
        <w:t>bėrimo, gleivinės pažeidimo ar bet kokius kitus padidėjusio jautrumo požymius.</w:t>
      </w:r>
    </w:p>
    <w:p w14:paraId="01BCFD0E" w14:textId="77777777" w:rsidR="009A1866" w:rsidRPr="00BD1E18" w:rsidRDefault="009A1866" w:rsidP="00E80DB9">
      <w:pPr>
        <w:tabs>
          <w:tab w:val="clear" w:pos="567"/>
        </w:tabs>
        <w:autoSpaceDE w:val="0"/>
        <w:autoSpaceDN w:val="0"/>
        <w:adjustRightInd w:val="0"/>
        <w:spacing w:line="240" w:lineRule="auto"/>
        <w:contextualSpacing/>
        <w:rPr>
          <w:color w:val="000000"/>
          <w:szCs w:val="22"/>
        </w:rPr>
      </w:pPr>
    </w:p>
    <w:p w14:paraId="4A44A946" w14:textId="77777777" w:rsidR="009A1866" w:rsidRPr="00BD1E18" w:rsidRDefault="005040E5" w:rsidP="00E80DB9">
      <w:pPr>
        <w:tabs>
          <w:tab w:val="clear" w:pos="567"/>
        </w:tabs>
        <w:autoSpaceDE w:val="0"/>
        <w:autoSpaceDN w:val="0"/>
        <w:adjustRightInd w:val="0"/>
        <w:spacing w:line="240" w:lineRule="auto"/>
        <w:contextualSpacing/>
        <w:rPr>
          <w:iCs/>
          <w:color w:val="000000"/>
          <w:szCs w:val="22"/>
        </w:rPr>
      </w:pPr>
      <w:proofErr w:type="spellStart"/>
      <w:r>
        <w:rPr>
          <w:color w:val="000000"/>
        </w:rPr>
        <w:t>Ketoprofeno</w:t>
      </w:r>
      <w:proofErr w:type="spellEnd"/>
      <w:r>
        <w:rPr>
          <w:color w:val="000000"/>
        </w:rPr>
        <w:t xml:space="preserve"> lizino druskos</w:t>
      </w:r>
      <w:r w:rsidR="00153A7C" w:rsidRPr="00153A7C">
        <w:rPr>
          <w:color w:val="000000"/>
        </w:rPr>
        <w:t xml:space="preserve"> </w:t>
      </w:r>
      <w:r w:rsidR="009A1866">
        <w:rPr>
          <w:color w:val="000000"/>
        </w:rPr>
        <w:t>nereik</w:t>
      </w:r>
      <w:r w:rsidR="00EE51F4">
        <w:rPr>
          <w:color w:val="000000"/>
        </w:rPr>
        <w:t>ia</w:t>
      </w:r>
      <w:r w:rsidR="009A1866">
        <w:rPr>
          <w:color w:val="000000"/>
        </w:rPr>
        <w:t xml:space="preserve"> vartoti </w:t>
      </w:r>
      <w:r w:rsidR="00EE51F4">
        <w:rPr>
          <w:color w:val="000000"/>
        </w:rPr>
        <w:t>derinyje</w:t>
      </w:r>
      <w:r w:rsidR="009A1866">
        <w:rPr>
          <w:color w:val="000000"/>
        </w:rPr>
        <w:t xml:space="preserve"> su kitais NVNU, įskaitant selektyviuosius ciklooksigenazės-2 inhibitorius</w:t>
      </w:r>
      <w:r w:rsidR="009A1866">
        <w:rPr>
          <w:i/>
          <w:color w:val="000000"/>
        </w:rPr>
        <w:t>.</w:t>
      </w:r>
    </w:p>
    <w:p w14:paraId="471EBC32" w14:textId="77777777" w:rsidR="009A1866" w:rsidRPr="00BD1E18" w:rsidRDefault="009A1866" w:rsidP="00E80DB9">
      <w:pPr>
        <w:spacing w:line="240" w:lineRule="auto"/>
        <w:contextualSpacing/>
        <w:rPr>
          <w:szCs w:val="22"/>
          <w:u w:val="single"/>
        </w:rPr>
      </w:pPr>
    </w:p>
    <w:p w14:paraId="0126ABE0" w14:textId="77777777" w:rsidR="009A1866" w:rsidRDefault="009A1866" w:rsidP="00E80DB9">
      <w:pPr>
        <w:tabs>
          <w:tab w:val="clear" w:pos="567"/>
        </w:tabs>
        <w:autoSpaceDE w:val="0"/>
        <w:autoSpaceDN w:val="0"/>
        <w:adjustRightInd w:val="0"/>
        <w:spacing w:line="240" w:lineRule="auto"/>
        <w:contextualSpacing/>
        <w:rPr>
          <w:color w:val="000000"/>
          <w:szCs w:val="22"/>
        </w:rPr>
      </w:pPr>
      <w:r>
        <w:rPr>
          <w:color w:val="000000"/>
        </w:rPr>
        <w:t xml:space="preserve">Nepageidaujamą poveikį galima sumažinti vartojant mažiausią veiksmingą dozę trumpiausią simptomams </w:t>
      </w:r>
      <w:r w:rsidR="00F11281">
        <w:rPr>
          <w:color w:val="000000"/>
        </w:rPr>
        <w:t xml:space="preserve">malšinti </w:t>
      </w:r>
      <w:r>
        <w:rPr>
          <w:color w:val="000000"/>
        </w:rPr>
        <w:t>būtiną laikotarpį.</w:t>
      </w:r>
    </w:p>
    <w:p w14:paraId="439C5E75" w14:textId="77777777" w:rsidR="009A1866" w:rsidRDefault="009A1866" w:rsidP="00E80DB9">
      <w:pPr>
        <w:tabs>
          <w:tab w:val="clear" w:pos="567"/>
        </w:tabs>
        <w:autoSpaceDE w:val="0"/>
        <w:autoSpaceDN w:val="0"/>
        <w:adjustRightInd w:val="0"/>
        <w:spacing w:line="240" w:lineRule="auto"/>
        <w:ind w:left="567"/>
        <w:contextualSpacing/>
        <w:rPr>
          <w:color w:val="000000"/>
          <w:szCs w:val="22"/>
        </w:rPr>
      </w:pPr>
    </w:p>
    <w:p w14:paraId="60E07D2E" w14:textId="77777777" w:rsidR="009A1866" w:rsidRPr="00BD1E18" w:rsidRDefault="009A1866" w:rsidP="00E80DB9">
      <w:pPr>
        <w:tabs>
          <w:tab w:val="clear" w:pos="567"/>
        </w:tabs>
        <w:autoSpaceDE w:val="0"/>
        <w:autoSpaceDN w:val="0"/>
        <w:adjustRightInd w:val="0"/>
        <w:spacing w:line="240" w:lineRule="auto"/>
        <w:contextualSpacing/>
        <w:rPr>
          <w:color w:val="000000"/>
          <w:szCs w:val="22"/>
        </w:rPr>
      </w:pPr>
      <w:r>
        <w:rPr>
          <w:color w:val="000000"/>
        </w:rPr>
        <w:t>Per ilgas NVNU vartojimas gali sukelti vaist</w:t>
      </w:r>
      <w:r w:rsidR="005040E5">
        <w:rPr>
          <w:color w:val="000000"/>
        </w:rPr>
        <w:t>ini</w:t>
      </w:r>
      <w:r>
        <w:rPr>
          <w:color w:val="000000"/>
        </w:rPr>
        <w:t>o</w:t>
      </w:r>
      <w:r w:rsidR="005040E5">
        <w:rPr>
          <w:color w:val="000000"/>
        </w:rPr>
        <w:t xml:space="preserve"> preparato</w:t>
      </w:r>
      <w:r>
        <w:rPr>
          <w:color w:val="000000"/>
        </w:rPr>
        <w:t xml:space="preserve"> sukeltą galvos skausmą, todėl pacientams patariama nutraukti </w:t>
      </w:r>
      <w:r w:rsidR="00015BFD">
        <w:rPr>
          <w:color w:val="000000"/>
        </w:rPr>
        <w:t xml:space="preserve">vaistinio preparato </w:t>
      </w:r>
      <w:r>
        <w:rPr>
          <w:color w:val="000000"/>
        </w:rPr>
        <w:t>vartojimą ir pacientus reik</w:t>
      </w:r>
      <w:r w:rsidR="00EE51F4">
        <w:rPr>
          <w:color w:val="000000"/>
        </w:rPr>
        <w:t>ia</w:t>
      </w:r>
      <w:r>
        <w:rPr>
          <w:color w:val="000000"/>
        </w:rPr>
        <w:t xml:space="preserve"> informuoti apie galimus </w:t>
      </w:r>
      <w:r w:rsidR="00015BFD">
        <w:rPr>
          <w:color w:val="000000"/>
        </w:rPr>
        <w:t xml:space="preserve">vaistinio preparato </w:t>
      </w:r>
      <w:r>
        <w:rPr>
          <w:color w:val="000000"/>
        </w:rPr>
        <w:t>vartojimo nutraukimo simptomus, įskaitant galvos skausmo sustiprėjimą, kuris gali trukti kelias dienas.</w:t>
      </w:r>
    </w:p>
    <w:p w14:paraId="1F2F2860" w14:textId="77777777" w:rsidR="009A1866" w:rsidRPr="00BD1E18" w:rsidRDefault="009A1866" w:rsidP="00E80DB9">
      <w:pPr>
        <w:tabs>
          <w:tab w:val="clear" w:pos="567"/>
        </w:tabs>
        <w:autoSpaceDE w:val="0"/>
        <w:autoSpaceDN w:val="0"/>
        <w:adjustRightInd w:val="0"/>
        <w:spacing w:line="240" w:lineRule="auto"/>
        <w:contextualSpacing/>
        <w:rPr>
          <w:color w:val="000000"/>
          <w:szCs w:val="22"/>
        </w:rPr>
      </w:pPr>
    </w:p>
    <w:p w14:paraId="6F2CBC78" w14:textId="77777777" w:rsidR="00EE51F4" w:rsidRDefault="009A1866" w:rsidP="00E80DB9">
      <w:pPr>
        <w:pStyle w:val="prastasiniatinklio"/>
        <w:spacing w:before="0" w:beforeAutospacing="0" w:after="0" w:afterAutospacing="0"/>
        <w:contextualSpacing/>
        <w:rPr>
          <w:color w:val="000000"/>
          <w:sz w:val="22"/>
        </w:rPr>
      </w:pPr>
      <w:r>
        <w:rPr>
          <w:color w:val="000000"/>
          <w:sz w:val="22"/>
          <w:u w:val="single"/>
        </w:rPr>
        <w:t>Senyviems pacientams</w:t>
      </w:r>
      <w:r>
        <w:rPr>
          <w:color w:val="000000"/>
          <w:sz w:val="22"/>
        </w:rPr>
        <w:t xml:space="preserve"> </w:t>
      </w:r>
    </w:p>
    <w:p w14:paraId="22474061" w14:textId="77777777" w:rsidR="009A1866" w:rsidRPr="00BD1E18" w:rsidRDefault="00EE51F4" w:rsidP="00E80DB9">
      <w:pPr>
        <w:pStyle w:val="prastasiniatinklio"/>
        <w:spacing w:before="0" w:beforeAutospacing="0" w:after="0" w:afterAutospacing="0"/>
        <w:contextualSpacing/>
        <w:rPr>
          <w:color w:val="000000"/>
          <w:sz w:val="22"/>
          <w:szCs w:val="22"/>
        </w:rPr>
      </w:pPr>
      <w:r>
        <w:rPr>
          <w:color w:val="000000"/>
          <w:sz w:val="22"/>
        </w:rPr>
        <w:t>S</w:t>
      </w:r>
      <w:r w:rsidR="009A1866">
        <w:rPr>
          <w:color w:val="000000"/>
          <w:sz w:val="22"/>
        </w:rPr>
        <w:t xml:space="preserve">enyviems pacientams gali dažniau pasireikšti nepageidaujamų NVNU sukeltų reakcijų, ypač kraujavimas </w:t>
      </w:r>
      <w:r w:rsidR="005040E5">
        <w:rPr>
          <w:color w:val="000000"/>
          <w:sz w:val="22"/>
        </w:rPr>
        <w:t xml:space="preserve">iš virškinimo trakto </w:t>
      </w:r>
      <w:r w:rsidR="009A1866">
        <w:rPr>
          <w:color w:val="000000"/>
          <w:sz w:val="22"/>
        </w:rPr>
        <w:t>ir perforacija, kurios gali būti mirtinos (žr. 4.2 skyri</w:t>
      </w:r>
      <w:r w:rsidR="00015BFD">
        <w:rPr>
          <w:color w:val="000000"/>
          <w:sz w:val="22"/>
        </w:rPr>
        <w:t>ų</w:t>
      </w:r>
      <w:r w:rsidR="009A1866">
        <w:rPr>
          <w:color w:val="000000"/>
          <w:sz w:val="22"/>
        </w:rPr>
        <w:t>).</w:t>
      </w:r>
    </w:p>
    <w:p w14:paraId="227D9B96" w14:textId="77777777" w:rsidR="009A1866" w:rsidRPr="00BD1E18" w:rsidRDefault="009A1866" w:rsidP="00E80DB9">
      <w:pPr>
        <w:tabs>
          <w:tab w:val="clear" w:pos="567"/>
        </w:tabs>
        <w:autoSpaceDE w:val="0"/>
        <w:autoSpaceDN w:val="0"/>
        <w:adjustRightInd w:val="0"/>
        <w:spacing w:line="240" w:lineRule="auto"/>
        <w:ind w:left="567"/>
        <w:contextualSpacing/>
        <w:rPr>
          <w:color w:val="000000"/>
          <w:szCs w:val="22"/>
        </w:rPr>
      </w:pPr>
    </w:p>
    <w:p w14:paraId="47C694DF" w14:textId="77777777" w:rsidR="00EE51F4" w:rsidRDefault="00622F53" w:rsidP="00E80DB9">
      <w:pPr>
        <w:tabs>
          <w:tab w:val="clear" w:pos="567"/>
        </w:tabs>
        <w:autoSpaceDE w:val="0"/>
        <w:autoSpaceDN w:val="0"/>
        <w:adjustRightInd w:val="0"/>
        <w:spacing w:line="240" w:lineRule="auto"/>
        <w:contextualSpacing/>
        <w:rPr>
          <w:color w:val="000000"/>
        </w:rPr>
      </w:pPr>
      <w:r>
        <w:rPr>
          <w:color w:val="000000"/>
          <w:u w:val="single"/>
        </w:rPr>
        <w:t>K</w:t>
      </w:r>
      <w:r w:rsidR="009A1866">
        <w:rPr>
          <w:color w:val="000000"/>
          <w:u w:val="single"/>
        </w:rPr>
        <w:t>raujavimas</w:t>
      </w:r>
      <w:r>
        <w:rPr>
          <w:color w:val="000000"/>
          <w:u w:val="single"/>
        </w:rPr>
        <w:t xml:space="preserve"> iš virškinimo trakto</w:t>
      </w:r>
      <w:r w:rsidR="009A1866">
        <w:rPr>
          <w:color w:val="000000"/>
          <w:u w:val="single"/>
        </w:rPr>
        <w:t>, išopėjimas ir perforacija</w:t>
      </w:r>
      <w:r w:rsidR="009A1866">
        <w:rPr>
          <w:color w:val="000000"/>
        </w:rPr>
        <w:t xml:space="preserve"> </w:t>
      </w:r>
    </w:p>
    <w:p w14:paraId="2849FE83" w14:textId="77777777" w:rsidR="009A1866" w:rsidRPr="00BD1E18" w:rsidRDefault="00EE51F4" w:rsidP="00E80DB9">
      <w:pPr>
        <w:tabs>
          <w:tab w:val="clear" w:pos="567"/>
        </w:tabs>
        <w:autoSpaceDE w:val="0"/>
        <w:autoSpaceDN w:val="0"/>
        <w:adjustRightInd w:val="0"/>
        <w:spacing w:line="240" w:lineRule="auto"/>
        <w:contextualSpacing/>
        <w:rPr>
          <w:color w:val="000000"/>
          <w:szCs w:val="22"/>
        </w:rPr>
      </w:pPr>
      <w:r>
        <w:rPr>
          <w:color w:val="000000"/>
        </w:rPr>
        <w:t>A</w:t>
      </w:r>
      <w:r w:rsidR="009A1866">
        <w:rPr>
          <w:color w:val="000000"/>
        </w:rPr>
        <w:t>pie kraujavimą</w:t>
      </w:r>
      <w:r w:rsidR="00622F53">
        <w:rPr>
          <w:color w:val="000000"/>
        </w:rPr>
        <w:t xml:space="preserve"> iš virškinimo trakto</w:t>
      </w:r>
      <w:r w:rsidR="009A1866">
        <w:rPr>
          <w:color w:val="000000"/>
        </w:rPr>
        <w:t>, išopėjimą arba perforaciją, kuri gali būti mirtina, gauta pranešimų vartojant visus NVNU bet kuriuo vartojimo laikotarpio metu, esant arba nesant įspėjamųjų simptomų ar anksčiau diagnozuotų sunkių virškinimo trakto sutrikimų.</w:t>
      </w:r>
    </w:p>
    <w:p w14:paraId="39B5B6B7" w14:textId="77777777" w:rsidR="009A1866" w:rsidRPr="00BD1E18" w:rsidRDefault="009A1866" w:rsidP="00E80DB9">
      <w:pPr>
        <w:tabs>
          <w:tab w:val="clear" w:pos="567"/>
        </w:tabs>
        <w:autoSpaceDE w:val="0"/>
        <w:autoSpaceDN w:val="0"/>
        <w:adjustRightInd w:val="0"/>
        <w:spacing w:line="240" w:lineRule="auto"/>
        <w:ind w:left="567"/>
        <w:contextualSpacing/>
        <w:rPr>
          <w:color w:val="000000"/>
          <w:szCs w:val="22"/>
        </w:rPr>
      </w:pPr>
    </w:p>
    <w:p w14:paraId="0B2F5D21" w14:textId="77777777" w:rsidR="009A1866" w:rsidRPr="00BD1E18" w:rsidRDefault="009A1866" w:rsidP="00E80DB9">
      <w:pPr>
        <w:tabs>
          <w:tab w:val="clear" w:pos="567"/>
        </w:tabs>
        <w:autoSpaceDE w:val="0"/>
        <w:autoSpaceDN w:val="0"/>
        <w:adjustRightInd w:val="0"/>
        <w:spacing w:line="240" w:lineRule="auto"/>
        <w:contextualSpacing/>
        <w:rPr>
          <w:color w:val="000000"/>
          <w:szCs w:val="22"/>
        </w:rPr>
      </w:pPr>
      <w:r>
        <w:rPr>
          <w:color w:val="000000"/>
        </w:rPr>
        <w:t xml:space="preserve">Kai kurie epidemiologinių tyrimų duomenys rodo, kad </w:t>
      </w:r>
      <w:proofErr w:type="spellStart"/>
      <w:r>
        <w:rPr>
          <w:color w:val="000000"/>
        </w:rPr>
        <w:t>ketoprofenas</w:t>
      </w:r>
      <w:proofErr w:type="spellEnd"/>
      <w:r>
        <w:rPr>
          <w:color w:val="000000"/>
        </w:rPr>
        <w:t xml:space="preserve"> gali būti susijęs su didele sunkaus virškinimo trakto </w:t>
      </w:r>
      <w:proofErr w:type="spellStart"/>
      <w:r>
        <w:rPr>
          <w:color w:val="000000"/>
        </w:rPr>
        <w:t>toksiškumo</w:t>
      </w:r>
      <w:proofErr w:type="spellEnd"/>
      <w:r>
        <w:rPr>
          <w:color w:val="000000"/>
        </w:rPr>
        <w:t xml:space="preserve"> rizika, susijusia su kai kuriais kitais NVNU, ypač vartojant didelę dozę (taip pat žr. 4.2 ir 4.3 skyriu</w:t>
      </w:r>
      <w:r w:rsidR="00015BFD">
        <w:rPr>
          <w:color w:val="000000"/>
        </w:rPr>
        <w:t>s</w:t>
      </w:r>
      <w:r>
        <w:rPr>
          <w:color w:val="000000"/>
        </w:rPr>
        <w:t>).</w:t>
      </w:r>
    </w:p>
    <w:p w14:paraId="33147BE1" w14:textId="77777777" w:rsidR="009A1866" w:rsidRPr="00BD1E18" w:rsidRDefault="009A1866" w:rsidP="00A51F95">
      <w:pPr>
        <w:tabs>
          <w:tab w:val="clear" w:pos="567"/>
        </w:tabs>
        <w:autoSpaceDE w:val="0"/>
        <w:autoSpaceDN w:val="0"/>
        <w:adjustRightInd w:val="0"/>
        <w:spacing w:line="240" w:lineRule="auto"/>
        <w:contextualSpacing/>
        <w:rPr>
          <w:color w:val="000000"/>
          <w:szCs w:val="22"/>
        </w:rPr>
      </w:pPr>
    </w:p>
    <w:p w14:paraId="33E125C1" w14:textId="77777777" w:rsidR="009A1866" w:rsidRPr="00077708" w:rsidRDefault="00622F53" w:rsidP="00E80DB9">
      <w:pPr>
        <w:tabs>
          <w:tab w:val="clear" w:pos="567"/>
        </w:tabs>
        <w:autoSpaceDE w:val="0"/>
        <w:autoSpaceDN w:val="0"/>
        <w:adjustRightInd w:val="0"/>
        <w:spacing w:line="240" w:lineRule="auto"/>
        <w:contextualSpacing/>
        <w:rPr>
          <w:color w:val="000000"/>
          <w:szCs w:val="22"/>
        </w:rPr>
      </w:pPr>
      <w:r>
        <w:rPr>
          <w:color w:val="000000"/>
        </w:rPr>
        <w:t>K</w:t>
      </w:r>
      <w:r w:rsidR="009A1866">
        <w:rPr>
          <w:color w:val="000000"/>
        </w:rPr>
        <w:t>raujavimo</w:t>
      </w:r>
      <w:r>
        <w:rPr>
          <w:color w:val="000000"/>
        </w:rPr>
        <w:t xml:space="preserve"> iš virškinimo trakto</w:t>
      </w:r>
      <w:r w:rsidR="009A1866">
        <w:rPr>
          <w:color w:val="000000"/>
        </w:rPr>
        <w:t xml:space="preserve">, išopėjimo ar perforacijos rizika didėja vartojant didesnes NVNU dozes pacientams, kuriems anksčiau diagnozuota opa, ypač esant kraujavimo ar perforacijos </w:t>
      </w:r>
      <w:r w:rsidR="009A1866">
        <w:rPr>
          <w:color w:val="000000"/>
        </w:rPr>
        <w:lastRenderedPageBreak/>
        <w:t>komplikacijoms (žr. 4.3 skyriuje) bei senyviems pacientams. Šie pacientai vaist</w:t>
      </w:r>
      <w:r>
        <w:rPr>
          <w:color w:val="000000"/>
        </w:rPr>
        <w:t>inį preparatą</w:t>
      </w:r>
      <w:r w:rsidR="009A1866">
        <w:rPr>
          <w:color w:val="000000"/>
        </w:rPr>
        <w:t xml:space="preserve"> turi pradėti vartoti nuo mažiausios galimos dozės. Reik</w:t>
      </w:r>
      <w:r w:rsidR="00EE51F4">
        <w:rPr>
          <w:color w:val="000000"/>
        </w:rPr>
        <w:t>ia</w:t>
      </w:r>
      <w:r w:rsidR="009A1866">
        <w:rPr>
          <w:color w:val="000000"/>
        </w:rPr>
        <w:t xml:space="preserve"> apsvarstyti galimybę taikyti </w:t>
      </w:r>
      <w:r>
        <w:rPr>
          <w:color w:val="000000"/>
        </w:rPr>
        <w:t xml:space="preserve">gydymą derinyje su </w:t>
      </w:r>
      <w:proofErr w:type="spellStart"/>
      <w:r w:rsidR="009A1866">
        <w:rPr>
          <w:color w:val="000000"/>
        </w:rPr>
        <w:t>su</w:t>
      </w:r>
      <w:proofErr w:type="spellEnd"/>
      <w:r w:rsidR="009A1866">
        <w:rPr>
          <w:color w:val="000000"/>
        </w:rPr>
        <w:t xml:space="preserve"> apsauginiais vaistiniais preparatais (pvz., </w:t>
      </w:r>
      <w:proofErr w:type="spellStart"/>
      <w:r w:rsidR="009A1866">
        <w:rPr>
          <w:color w:val="000000"/>
        </w:rPr>
        <w:t>mizoprostoliu</w:t>
      </w:r>
      <w:proofErr w:type="spellEnd"/>
      <w:r w:rsidR="009A1866">
        <w:rPr>
          <w:color w:val="000000"/>
        </w:rPr>
        <w:t xml:space="preserve"> arba protonų siurblio inhibitoriais) šiems pacientams bei pacientams, kuriems </w:t>
      </w:r>
      <w:r w:rsidR="00EE51F4">
        <w:rPr>
          <w:color w:val="000000"/>
        </w:rPr>
        <w:t>derinyje</w:t>
      </w:r>
      <w:r w:rsidR="009A1866">
        <w:rPr>
          <w:color w:val="000000"/>
        </w:rPr>
        <w:t xml:space="preserve"> reikia vartoti mažas aspirino dozes ar kitų vaistinių preparatų, kurie gali padidinti virškinimo trakto pažeidimo riziką (žr. toliau ir 4.5 skyri</w:t>
      </w:r>
      <w:r w:rsidR="00015BFD">
        <w:rPr>
          <w:color w:val="000000"/>
        </w:rPr>
        <w:t>ų</w:t>
      </w:r>
      <w:r w:rsidR="009A1866">
        <w:rPr>
          <w:color w:val="000000"/>
        </w:rPr>
        <w:t xml:space="preserve">). Pacientai, kuriems anksčiau pasireiškė virškinimo trakto </w:t>
      </w:r>
      <w:proofErr w:type="spellStart"/>
      <w:r w:rsidR="009A1866">
        <w:rPr>
          <w:color w:val="000000"/>
        </w:rPr>
        <w:t>toksiškumas</w:t>
      </w:r>
      <w:proofErr w:type="spellEnd"/>
      <w:r w:rsidR="009A1866">
        <w:rPr>
          <w:color w:val="000000"/>
        </w:rPr>
        <w:t>, ypač senyvi pacientai, turi pranešti apie neįprastus su pilvo organais susijusius simptomus (ypač kraujavimą iš virškinimo trakto), ypač vaist</w:t>
      </w:r>
      <w:r>
        <w:rPr>
          <w:color w:val="000000"/>
        </w:rPr>
        <w:t>ini</w:t>
      </w:r>
      <w:r w:rsidR="009A1866">
        <w:rPr>
          <w:color w:val="000000"/>
        </w:rPr>
        <w:t>o</w:t>
      </w:r>
      <w:r>
        <w:rPr>
          <w:color w:val="000000"/>
        </w:rPr>
        <w:t xml:space="preserve"> preparato</w:t>
      </w:r>
      <w:r w:rsidR="009A1866">
        <w:rPr>
          <w:color w:val="000000"/>
        </w:rPr>
        <w:t xml:space="preserve"> vartojimo pradžioje. Būtina įspėti būti atsargiems pacientus, kurie </w:t>
      </w:r>
      <w:r w:rsidR="00EE51F4">
        <w:rPr>
          <w:color w:val="000000"/>
        </w:rPr>
        <w:t>derinyje</w:t>
      </w:r>
      <w:r w:rsidR="009A1866">
        <w:rPr>
          <w:color w:val="000000"/>
        </w:rPr>
        <w:t xml:space="preserve"> vartoja vaistinius preparatus, galinčius padidinti išopėjimo ar kraujavimo riziką, pavyzdžiui, geriamuosius kortikosteroidus, antikoaguliantus, pavyzdžiui, </w:t>
      </w:r>
      <w:proofErr w:type="spellStart"/>
      <w:r w:rsidR="009A1866">
        <w:rPr>
          <w:color w:val="000000"/>
        </w:rPr>
        <w:t>varfariną</w:t>
      </w:r>
      <w:proofErr w:type="spellEnd"/>
      <w:r w:rsidR="009A1866">
        <w:rPr>
          <w:color w:val="000000"/>
        </w:rPr>
        <w:t xml:space="preserve">, selektyviuosius </w:t>
      </w:r>
      <w:proofErr w:type="spellStart"/>
      <w:r w:rsidR="009A1866">
        <w:rPr>
          <w:color w:val="000000"/>
        </w:rPr>
        <w:t>serotonino</w:t>
      </w:r>
      <w:proofErr w:type="spellEnd"/>
      <w:r w:rsidR="009A1866">
        <w:rPr>
          <w:color w:val="000000"/>
        </w:rPr>
        <w:t xml:space="preserve"> reabsorbcijos inhibitorius arba </w:t>
      </w:r>
      <w:proofErr w:type="spellStart"/>
      <w:r w:rsidR="009A1866">
        <w:rPr>
          <w:color w:val="000000"/>
        </w:rPr>
        <w:t>antitrombocitinius</w:t>
      </w:r>
      <w:proofErr w:type="spellEnd"/>
      <w:r w:rsidR="009A1866">
        <w:rPr>
          <w:color w:val="000000"/>
        </w:rPr>
        <w:t xml:space="preserve"> vaistinius preparatus, pavyzdžiui, aspiriną (žr. 4.5 skyri</w:t>
      </w:r>
      <w:r w:rsidR="00015BFD">
        <w:rPr>
          <w:color w:val="000000"/>
        </w:rPr>
        <w:t>ų</w:t>
      </w:r>
      <w:r w:rsidR="009A1866">
        <w:rPr>
          <w:color w:val="000000"/>
        </w:rPr>
        <w:t>).</w:t>
      </w:r>
    </w:p>
    <w:p w14:paraId="5F722DBC" w14:textId="77777777" w:rsidR="009A1866" w:rsidRPr="00077708" w:rsidRDefault="009A1866" w:rsidP="00E80DB9">
      <w:pPr>
        <w:tabs>
          <w:tab w:val="clear" w:pos="567"/>
        </w:tabs>
        <w:autoSpaceDE w:val="0"/>
        <w:autoSpaceDN w:val="0"/>
        <w:adjustRightInd w:val="0"/>
        <w:spacing w:line="240" w:lineRule="auto"/>
        <w:ind w:left="567"/>
        <w:contextualSpacing/>
        <w:rPr>
          <w:color w:val="000000"/>
          <w:szCs w:val="22"/>
        </w:rPr>
      </w:pPr>
    </w:p>
    <w:p w14:paraId="3A517038" w14:textId="77777777" w:rsidR="009A1866" w:rsidRPr="00077708" w:rsidRDefault="009A1866" w:rsidP="00E80DB9">
      <w:pPr>
        <w:tabs>
          <w:tab w:val="clear" w:pos="567"/>
        </w:tabs>
        <w:autoSpaceDE w:val="0"/>
        <w:autoSpaceDN w:val="0"/>
        <w:adjustRightInd w:val="0"/>
        <w:spacing w:line="240" w:lineRule="auto"/>
        <w:contextualSpacing/>
        <w:rPr>
          <w:szCs w:val="22"/>
        </w:rPr>
      </w:pPr>
      <w:r>
        <w:rPr>
          <w:color w:val="000000"/>
        </w:rPr>
        <w:t xml:space="preserve">Jeigu </w:t>
      </w:r>
      <w:proofErr w:type="spellStart"/>
      <w:r w:rsidR="00622F53">
        <w:rPr>
          <w:color w:val="000000"/>
        </w:rPr>
        <w:t>ketoprofeno</w:t>
      </w:r>
      <w:proofErr w:type="spellEnd"/>
      <w:r w:rsidR="00622F53">
        <w:rPr>
          <w:color w:val="000000"/>
        </w:rPr>
        <w:t xml:space="preserve"> lizino druską</w:t>
      </w:r>
      <w:r w:rsidR="00153A7C">
        <w:rPr>
          <w:color w:val="000000"/>
        </w:rPr>
        <w:t xml:space="preserve"> </w:t>
      </w:r>
      <w:r>
        <w:rPr>
          <w:color w:val="000000"/>
        </w:rPr>
        <w:t>vartojantiems pacientams pasireiškia kraujavimas</w:t>
      </w:r>
      <w:r w:rsidR="00622F53">
        <w:rPr>
          <w:color w:val="000000"/>
        </w:rPr>
        <w:t xml:space="preserve"> iš</w:t>
      </w:r>
      <w:r>
        <w:rPr>
          <w:color w:val="000000"/>
        </w:rPr>
        <w:t xml:space="preserve"> </w:t>
      </w:r>
      <w:r w:rsidR="00622F53">
        <w:rPr>
          <w:color w:val="000000"/>
        </w:rPr>
        <w:t xml:space="preserve">virškinimo trakto </w:t>
      </w:r>
      <w:r>
        <w:rPr>
          <w:color w:val="000000"/>
        </w:rPr>
        <w:t>ar išopėjimas, vaist</w:t>
      </w:r>
      <w:r w:rsidR="00622F53">
        <w:rPr>
          <w:color w:val="000000"/>
        </w:rPr>
        <w:t>ini</w:t>
      </w:r>
      <w:r>
        <w:rPr>
          <w:color w:val="000000"/>
        </w:rPr>
        <w:t>o</w:t>
      </w:r>
      <w:r w:rsidR="00622F53">
        <w:rPr>
          <w:color w:val="000000"/>
        </w:rPr>
        <w:t xml:space="preserve"> preparato</w:t>
      </w:r>
      <w:r>
        <w:rPr>
          <w:color w:val="000000"/>
        </w:rPr>
        <w:t xml:space="preserve"> vartojimą reikia nutraukti. NVNU reikia atsargiai skirti pacientams, kurie sirgo virškinimo trakto liga (opiniu kolitu, Krono liga), nes šios būklės gali </w:t>
      </w:r>
      <w:r w:rsidR="00622F53">
        <w:rPr>
          <w:color w:val="000000"/>
        </w:rPr>
        <w:t xml:space="preserve">paūmėti </w:t>
      </w:r>
      <w:r>
        <w:rPr>
          <w:color w:val="000000"/>
        </w:rPr>
        <w:t>(žr. 4.8 skyri</w:t>
      </w:r>
      <w:r w:rsidR="00015BFD">
        <w:rPr>
          <w:color w:val="000000"/>
        </w:rPr>
        <w:t>ų</w:t>
      </w:r>
      <w:r>
        <w:rPr>
          <w:color w:val="000000"/>
        </w:rPr>
        <w:t xml:space="preserve">). </w:t>
      </w:r>
      <w:r>
        <w:t>Pacientus reikia atidžiai stebėti, ypač, ar jiems nepasireiškia kraujavimas iš virškinimo trakto.</w:t>
      </w:r>
    </w:p>
    <w:p w14:paraId="614AF5E6" w14:textId="77777777" w:rsidR="009A1866" w:rsidRPr="00077708" w:rsidRDefault="009A1866" w:rsidP="00A51F95">
      <w:pPr>
        <w:tabs>
          <w:tab w:val="clear" w:pos="567"/>
        </w:tabs>
        <w:autoSpaceDE w:val="0"/>
        <w:autoSpaceDN w:val="0"/>
        <w:adjustRightInd w:val="0"/>
        <w:spacing w:line="240" w:lineRule="auto"/>
        <w:ind w:left="567"/>
        <w:contextualSpacing/>
        <w:rPr>
          <w:szCs w:val="22"/>
        </w:rPr>
      </w:pPr>
    </w:p>
    <w:p w14:paraId="13C8656E" w14:textId="77777777" w:rsidR="009A1866" w:rsidRPr="00077708" w:rsidRDefault="009A1866" w:rsidP="00E80DB9">
      <w:pPr>
        <w:pStyle w:val="prastasiniatinklio"/>
        <w:spacing w:before="0" w:beforeAutospacing="0" w:after="0" w:afterAutospacing="0"/>
        <w:contextualSpacing/>
        <w:rPr>
          <w:color w:val="000000"/>
          <w:sz w:val="22"/>
          <w:szCs w:val="22"/>
          <w:u w:val="single"/>
        </w:rPr>
      </w:pPr>
      <w:r>
        <w:rPr>
          <w:color w:val="000000"/>
          <w:sz w:val="22"/>
        </w:rPr>
        <w:t xml:space="preserve">Klinikinių tyrimų ir epidemiologinių tyrimų duomenys rodo, kad kai kurių NVNU vartojimas (ypač vartojant dideles dozes arba ilgą laiką) gali būti susijęs su arterijų trombozės (pvz., miokardo infarkto ar insulto) rizikos padidėjimu. Nėra pakankamai duomenų, leidžiančių atmesti panašią </w:t>
      </w:r>
      <w:proofErr w:type="spellStart"/>
      <w:r>
        <w:rPr>
          <w:color w:val="000000"/>
          <w:sz w:val="22"/>
        </w:rPr>
        <w:t>ketoprofeno</w:t>
      </w:r>
      <w:proofErr w:type="spellEnd"/>
      <w:r>
        <w:rPr>
          <w:color w:val="000000"/>
          <w:sz w:val="22"/>
        </w:rPr>
        <w:t xml:space="preserve"> keliamą riziką.</w:t>
      </w:r>
    </w:p>
    <w:p w14:paraId="09E7DD85" w14:textId="77777777" w:rsidR="009A1866" w:rsidRPr="00077708" w:rsidRDefault="009A1866" w:rsidP="00E80DB9">
      <w:pPr>
        <w:pStyle w:val="prastasiniatinklio"/>
        <w:spacing w:before="0" w:beforeAutospacing="0" w:after="0" w:afterAutospacing="0"/>
        <w:contextualSpacing/>
        <w:rPr>
          <w:color w:val="000000"/>
          <w:sz w:val="22"/>
          <w:szCs w:val="22"/>
        </w:rPr>
      </w:pPr>
    </w:p>
    <w:p w14:paraId="1F29DF68" w14:textId="77777777" w:rsidR="009A1866" w:rsidRPr="00077708" w:rsidRDefault="009A1866" w:rsidP="00E80DB9">
      <w:pPr>
        <w:pStyle w:val="prastasiniatinklio"/>
        <w:spacing w:before="0" w:beforeAutospacing="0" w:after="0" w:afterAutospacing="0"/>
        <w:contextualSpacing/>
        <w:rPr>
          <w:color w:val="000000"/>
          <w:sz w:val="22"/>
          <w:szCs w:val="22"/>
        </w:rPr>
      </w:pPr>
      <w:r>
        <w:rPr>
          <w:color w:val="000000"/>
          <w:sz w:val="22"/>
        </w:rPr>
        <w:t xml:space="preserve">Kaip ir vartojant kitus NVNU, pacientams, sergantiems nekontroliuojama hipertenzija, patvirtinta išemine kardiomiopatija, periferinių arterijų liga ir (arba) galvos smegenų kraujagyslių liga, skirti </w:t>
      </w:r>
      <w:proofErr w:type="spellStart"/>
      <w:r w:rsidR="002F1CCA">
        <w:rPr>
          <w:color w:val="000000"/>
          <w:sz w:val="22"/>
        </w:rPr>
        <w:t>ketoprofeno</w:t>
      </w:r>
      <w:proofErr w:type="spellEnd"/>
      <w:r w:rsidR="002F1CCA">
        <w:rPr>
          <w:color w:val="000000"/>
          <w:sz w:val="22"/>
        </w:rPr>
        <w:t xml:space="preserve"> lizino druską</w:t>
      </w:r>
      <w:r w:rsidR="00153A7C">
        <w:rPr>
          <w:color w:val="000000"/>
          <w:sz w:val="22"/>
        </w:rPr>
        <w:t xml:space="preserve"> </w:t>
      </w:r>
      <w:r>
        <w:rPr>
          <w:color w:val="000000"/>
          <w:sz w:val="22"/>
        </w:rPr>
        <w:t>galima tik po kruopščių svarstymų.</w:t>
      </w:r>
    </w:p>
    <w:p w14:paraId="246C5314" w14:textId="77777777" w:rsidR="009A1866" w:rsidRPr="00077708" w:rsidRDefault="009A1866" w:rsidP="00E80DB9">
      <w:pPr>
        <w:pStyle w:val="prastasiniatinklio"/>
        <w:spacing w:before="0" w:beforeAutospacing="0" w:after="0" w:afterAutospacing="0"/>
        <w:contextualSpacing/>
        <w:rPr>
          <w:color w:val="000000"/>
          <w:sz w:val="22"/>
          <w:szCs w:val="22"/>
        </w:rPr>
      </w:pPr>
    </w:p>
    <w:p w14:paraId="6ABBE5E1" w14:textId="77777777" w:rsidR="009A1866" w:rsidRPr="00077708" w:rsidRDefault="009A1866" w:rsidP="00E80DB9">
      <w:pPr>
        <w:pStyle w:val="prastasiniatinklio"/>
        <w:spacing w:before="0" w:beforeAutospacing="0" w:after="0" w:afterAutospacing="0"/>
        <w:contextualSpacing/>
        <w:rPr>
          <w:color w:val="000000"/>
          <w:sz w:val="22"/>
          <w:szCs w:val="22"/>
        </w:rPr>
      </w:pPr>
      <w:r>
        <w:rPr>
          <w:color w:val="000000"/>
          <w:sz w:val="22"/>
        </w:rPr>
        <w:t>Vaist</w:t>
      </w:r>
      <w:r w:rsidR="002F1CCA">
        <w:rPr>
          <w:color w:val="000000"/>
          <w:sz w:val="22"/>
        </w:rPr>
        <w:t>ini</w:t>
      </w:r>
      <w:r>
        <w:rPr>
          <w:color w:val="000000"/>
          <w:sz w:val="22"/>
        </w:rPr>
        <w:t>o</w:t>
      </w:r>
      <w:r w:rsidR="002F1CCA">
        <w:rPr>
          <w:color w:val="000000"/>
          <w:sz w:val="22"/>
        </w:rPr>
        <w:t xml:space="preserve"> preparato</w:t>
      </w:r>
      <w:r>
        <w:rPr>
          <w:color w:val="000000"/>
          <w:sz w:val="22"/>
        </w:rPr>
        <w:t xml:space="preserve"> vartojimo pradžioje reikia atidžiai stebėti širdies nepakankamumu, ciroze arba </w:t>
      </w:r>
      <w:proofErr w:type="spellStart"/>
      <w:r>
        <w:rPr>
          <w:color w:val="000000"/>
          <w:sz w:val="22"/>
        </w:rPr>
        <w:t>nefroze</w:t>
      </w:r>
      <w:proofErr w:type="spellEnd"/>
      <w:r>
        <w:rPr>
          <w:color w:val="000000"/>
          <w:sz w:val="22"/>
        </w:rPr>
        <w:t xml:space="preserve"> sergančių pacientų, diuretikais gydomų pacientų (žr. 4.5 skyri</w:t>
      </w:r>
      <w:r w:rsidR="00015BFD">
        <w:rPr>
          <w:color w:val="000000"/>
          <w:sz w:val="22"/>
        </w:rPr>
        <w:t>ų</w:t>
      </w:r>
      <w:r>
        <w:rPr>
          <w:color w:val="000000"/>
          <w:sz w:val="22"/>
        </w:rPr>
        <w:t xml:space="preserve">) ir inkstų nepakankamumu sergančių, ypač senyvų, pacientų inkstų funkciją. Šiems pacientams vartojant </w:t>
      </w:r>
      <w:proofErr w:type="spellStart"/>
      <w:r>
        <w:rPr>
          <w:color w:val="000000"/>
          <w:sz w:val="22"/>
        </w:rPr>
        <w:t>ketoprofeną</w:t>
      </w:r>
      <w:proofErr w:type="spellEnd"/>
      <w:r>
        <w:rPr>
          <w:color w:val="000000"/>
          <w:sz w:val="22"/>
        </w:rPr>
        <w:t xml:space="preserve"> gali sumažėti inkstų aprūpinimas krauju dėl prostaglandinų slopinimo, todėl gali kilti inkstų nepakankamumas.</w:t>
      </w:r>
    </w:p>
    <w:p w14:paraId="456ECABF" w14:textId="77777777" w:rsidR="009A1866" w:rsidRDefault="009A1866" w:rsidP="00E80DB9">
      <w:pPr>
        <w:pStyle w:val="prastasiniatinklio"/>
        <w:spacing w:before="0" w:beforeAutospacing="0" w:after="0" w:afterAutospacing="0"/>
        <w:ind w:left="567"/>
        <w:contextualSpacing/>
        <w:rPr>
          <w:color w:val="000000"/>
          <w:sz w:val="22"/>
          <w:szCs w:val="22"/>
        </w:rPr>
      </w:pPr>
    </w:p>
    <w:p w14:paraId="4664CB57" w14:textId="77777777" w:rsidR="009A1866" w:rsidRPr="003C64FD" w:rsidRDefault="009A1866" w:rsidP="00E80DB9">
      <w:pPr>
        <w:pStyle w:val="prastasiniatinklio"/>
        <w:spacing w:before="0" w:beforeAutospacing="0" w:after="0" w:afterAutospacing="0"/>
        <w:contextualSpacing/>
        <w:rPr>
          <w:color w:val="000000"/>
          <w:sz w:val="22"/>
          <w:szCs w:val="22"/>
        </w:rPr>
      </w:pPr>
      <w:r>
        <w:rPr>
          <w:sz w:val="22"/>
        </w:rPr>
        <w:t>Vartojant NVNU pasireiškė skysčių kaupimasis, hipertenzija ir edema. Būtina atsargiai pradėti šio vaist</w:t>
      </w:r>
      <w:r w:rsidR="002F1CCA">
        <w:rPr>
          <w:sz w:val="22"/>
        </w:rPr>
        <w:t>ini</w:t>
      </w:r>
      <w:r>
        <w:rPr>
          <w:sz w:val="22"/>
        </w:rPr>
        <w:t>o</w:t>
      </w:r>
      <w:r w:rsidR="002F1CCA">
        <w:rPr>
          <w:sz w:val="22"/>
        </w:rPr>
        <w:t xml:space="preserve"> preparato</w:t>
      </w:r>
      <w:r>
        <w:rPr>
          <w:sz w:val="22"/>
        </w:rPr>
        <w:t xml:space="preserve"> vartojimą pacientams, kuriems anksčiau pasireiškė šios būklės.</w:t>
      </w:r>
    </w:p>
    <w:p w14:paraId="23D9AD29" w14:textId="77777777" w:rsidR="009A1866" w:rsidRDefault="009A1866" w:rsidP="00E80DB9">
      <w:pPr>
        <w:pStyle w:val="prastasiniatinklio"/>
        <w:spacing w:before="0" w:beforeAutospacing="0" w:after="0" w:afterAutospacing="0"/>
        <w:ind w:left="567"/>
        <w:contextualSpacing/>
        <w:rPr>
          <w:color w:val="000000"/>
          <w:sz w:val="22"/>
          <w:szCs w:val="22"/>
        </w:rPr>
      </w:pPr>
    </w:p>
    <w:p w14:paraId="70D4CE97" w14:textId="77777777" w:rsidR="009A1866" w:rsidRPr="00BA22E2" w:rsidRDefault="009A1866" w:rsidP="00E80DB9">
      <w:pPr>
        <w:pStyle w:val="prastasiniatinklio"/>
        <w:spacing w:before="0" w:beforeAutospacing="0" w:after="0" w:afterAutospacing="0"/>
        <w:rPr>
          <w:color w:val="000000"/>
          <w:sz w:val="22"/>
          <w:szCs w:val="22"/>
        </w:rPr>
      </w:pPr>
      <w:r>
        <w:rPr>
          <w:color w:val="000000"/>
          <w:sz w:val="22"/>
        </w:rPr>
        <w:t xml:space="preserve">Pacientams, kurių kepenų funkcijos vertės nenormalios arba kurie anksčiau sirgo kepenų liga, reikia periodiškai tikrinti </w:t>
      </w:r>
      <w:proofErr w:type="spellStart"/>
      <w:r>
        <w:rPr>
          <w:color w:val="000000"/>
          <w:sz w:val="22"/>
        </w:rPr>
        <w:t>transaminaz</w:t>
      </w:r>
      <w:r w:rsidR="00EE51F4">
        <w:rPr>
          <w:color w:val="000000"/>
          <w:sz w:val="22"/>
        </w:rPr>
        <w:t>ių</w:t>
      </w:r>
      <w:proofErr w:type="spellEnd"/>
      <w:r>
        <w:rPr>
          <w:color w:val="000000"/>
          <w:sz w:val="22"/>
        </w:rPr>
        <w:t xml:space="preserve"> </w:t>
      </w:r>
      <w:r w:rsidR="00EE51F4">
        <w:rPr>
          <w:color w:val="000000"/>
          <w:sz w:val="22"/>
        </w:rPr>
        <w:t>aktyvumą</w:t>
      </w:r>
      <w:r>
        <w:rPr>
          <w:color w:val="000000"/>
          <w:sz w:val="22"/>
        </w:rPr>
        <w:t>, ypač jei vaist</w:t>
      </w:r>
      <w:r w:rsidR="002F1CCA">
        <w:rPr>
          <w:color w:val="000000"/>
          <w:sz w:val="22"/>
        </w:rPr>
        <w:t>ini</w:t>
      </w:r>
      <w:r>
        <w:rPr>
          <w:color w:val="000000"/>
          <w:sz w:val="22"/>
        </w:rPr>
        <w:t>s</w:t>
      </w:r>
      <w:r w:rsidR="002F1CCA">
        <w:rPr>
          <w:color w:val="000000"/>
          <w:sz w:val="22"/>
        </w:rPr>
        <w:t xml:space="preserve"> preparatas</w:t>
      </w:r>
      <w:r>
        <w:rPr>
          <w:color w:val="000000"/>
          <w:sz w:val="22"/>
        </w:rPr>
        <w:t xml:space="preserve"> vartojamas ilgą laiką. Retais atvejais buvo pranešta apie geltą ir hepatitą, susijusius su </w:t>
      </w:r>
      <w:proofErr w:type="spellStart"/>
      <w:r>
        <w:rPr>
          <w:color w:val="000000"/>
          <w:sz w:val="22"/>
        </w:rPr>
        <w:t>ketoprofeno</w:t>
      </w:r>
      <w:proofErr w:type="spellEnd"/>
      <w:r>
        <w:rPr>
          <w:color w:val="000000"/>
          <w:sz w:val="22"/>
        </w:rPr>
        <w:t xml:space="preserve"> vartojimu.</w:t>
      </w:r>
    </w:p>
    <w:p w14:paraId="2F0668BF" w14:textId="77777777" w:rsidR="009A1866" w:rsidRPr="00BA22E2" w:rsidRDefault="009A1866" w:rsidP="00E80DB9">
      <w:pPr>
        <w:pStyle w:val="prastasiniatinklio"/>
        <w:spacing w:before="0" w:beforeAutospacing="0" w:after="0" w:afterAutospacing="0"/>
        <w:ind w:left="567"/>
        <w:contextualSpacing/>
        <w:rPr>
          <w:color w:val="000000"/>
          <w:sz w:val="22"/>
          <w:szCs w:val="22"/>
        </w:rPr>
      </w:pPr>
    </w:p>
    <w:p w14:paraId="23ED44D3" w14:textId="77777777" w:rsidR="009A1866" w:rsidRPr="00DE2739" w:rsidRDefault="009A1866" w:rsidP="00E80DB9">
      <w:pPr>
        <w:pStyle w:val="prastasiniatinklio"/>
        <w:spacing w:before="0" w:beforeAutospacing="0" w:after="0" w:afterAutospacing="0"/>
        <w:rPr>
          <w:color w:val="000000"/>
          <w:sz w:val="22"/>
          <w:szCs w:val="22"/>
        </w:rPr>
      </w:pPr>
      <w:r>
        <w:rPr>
          <w:color w:val="000000"/>
          <w:sz w:val="22"/>
        </w:rPr>
        <w:t>Šį vaist</w:t>
      </w:r>
      <w:r w:rsidR="002F1CCA">
        <w:rPr>
          <w:color w:val="000000"/>
          <w:sz w:val="22"/>
        </w:rPr>
        <w:t>inį preparatą</w:t>
      </w:r>
      <w:r>
        <w:rPr>
          <w:color w:val="000000"/>
          <w:sz w:val="22"/>
        </w:rPr>
        <w:t xml:space="preserve"> reikia atsargiai skirti </w:t>
      </w:r>
      <w:proofErr w:type="spellStart"/>
      <w:r w:rsidR="004D7B73">
        <w:rPr>
          <w:color w:val="000000"/>
          <w:sz w:val="22"/>
        </w:rPr>
        <w:t>hepatine</w:t>
      </w:r>
      <w:proofErr w:type="spellEnd"/>
      <w:r w:rsidR="002F1CCA">
        <w:rPr>
          <w:color w:val="000000"/>
          <w:sz w:val="22"/>
        </w:rPr>
        <w:t xml:space="preserve"> </w:t>
      </w:r>
      <w:proofErr w:type="spellStart"/>
      <w:r>
        <w:rPr>
          <w:color w:val="000000"/>
          <w:sz w:val="22"/>
        </w:rPr>
        <w:t>porfirija</w:t>
      </w:r>
      <w:proofErr w:type="spellEnd"/>
      <w:r>
        <w:rPr>
          <w:color w:val="000000"/>
          <w:sz w:val="22"/>
        </w:rPr>
        <w:t xml:space="preserve"> sergantiems pacientams, nes tai gali sukelti priepuolį.</w:t>
      </w:r>
    </w:p>
    <w:p w14:paraId="60761988" w14:textId="77777777" w:rsidR="009A1866" w:rsidRPr="00077708" w:rsidRDefault="009A1866" w:rsidP="00E80DB9">
      <w:pPr>
        <w:pStyle w:val="prastasiniatinklio"/>
        <w:spacing w:before="0" w:beforeAutospacing="0" w:after="0" w:afterAutospacing="0"/>
        <w:contextualSpacing/>
        <w:rPr>
          <w:color w:val="000000"/>
          <w:sz w:val="22"/>
          <w:szCs w:val="22"/>
        </w:rPr>
      </w:pPr>
    </w:p>
    <w:p w14:paraId="2DBE702B" w14:textId="77777777" w:rsidR="009A1866" w:rsidRPr="00077708" w:rsidRDefault="009A1866" w:rsidP="00E80DB9">
      <w:pPr>
        <w:pStyle w:val="prastasiniatinklio"/>
        <w:spacing w:before="0" w:beforeAutospacing="0" w:after="0" w:afterAutospacing="0"/>
        <w:contextualSpacing/>
        <w:rPr>
          <w:color w:val="000000"/>
          <w:sz w:val="22"/>
          <w:szCs w:val="22"/>
        </w:rPr>
      </w:pPr>
      <w:r>
        <w:rPr>
          <w:color w:val="000000"/>
          <w:sz w:val="22"/>
        </w:rPr>
        <w:t>Kaip ir vartojant kitus NVNU, sergant infekci</w:t>
      </w:r>
      <w:r w:rsidR="004D7B73">
        <w:rPr>
          <w:color w:val="000000"/>
          <w:sz w:val="22"/>
        </w:rPr>
        <w:t>ne liga</w:t>
      </w:r>
      <w:r>
        <w:rPr>
          <w:color w:val="000000"/>
          <w:sz w:val="22"/>
        </w:rPr>
        <w:t xml:space="preserve"> būtina atminti, kad priešuždegiminis, </w:t>
      </w:r>
      <w:proofErr w:type="spellStart"/>
      <w:r>
        <w:rPr>
          <w:color w:val="000000"/>
          <w:sz w:val="22"/>
        </w:rPr>
        <w:t>analgetinis</w:t>
      </w:r>
      <w:proofErr w:type="spellEnd"/>
      <w:r>
        <w:rPr>
          <w:color w:val="000000"/>
          <w:sz w:val="22"/>
        </w:rPr>
        <w:t xml:space="preserve"> ir </w:t>
      </w:r>
      <w:proofErr w:type="spellStart"/>
      <w:r>
        <w:rPr>
          <w:color w:val="000000"/>
          <w:sz w:val="22"/>
        </w:rPr>
        <w:t>antipiretinis</w:t>
      </w:r>
      <w:proofErr w:type="spellEnd"/>
      <w:r>
        <w:rPr>
          <w:color w:val="000000"/>
          <w:sz w:val="22"/>
        </w:rPr>
        <w:t xml:space="preserve"> </w:t>
      </w:r>
      <w:proofErr w:type="spellStart"/>
      <w:r>
        <w:rPr>
          <w:color w:val="000000"/>
          <w:sz w:val="22"/>
        </w:rPr>
        <w:t>ketoprofeno</w:t>
      </w:r>
      <w:proofErr w:type="spellEnd"/>
      <w:r>
        <w:rPr>
          <w:color w:val="000000"/>
          <w:sz w:val="22"/>
        </w:rPr>
        <w:t xml:space="preserve"> poveikis gali sukelti su infekci</w:t>
      </w:r>
      <w:r w:rsidR="004D7B73">
        <w:rPr>
          <w:color w:val="000000"/>
          <w:sz w:val="22"/>
        </w:rPr>
        <w:t>ne liga</w:t>
      </w:r>
      <w:r>
        <w:rPr>
          <w:color w:val="000000"/>
          <w:sz w:val="22"/>
        </w:rPr>
        <w:t xml:space="preserve"> progresavimu susijusių simptomų, pavyzdžiui, karščiavimo, slopinimą.</w:t>
      </w:r>
    </w:p>
    <w:p w14:paraId="7DE1DB76" w14:textId="77777777" w:rsidR="009A1866" w:rsidRPr="00077708" w:rsidRDefault="009A1866" w:rsidP="00936AFF">
      <w:pPr>
        <w:pStyle w:val="prastasiniatinklio"/>
        <w:spacing w:before="0" w:beforeAutospacing="0" w:after="0" w:afterAutospacing="0"/>
        <w:contextualSpacing/>
        <w:rPr>
          <w:color w:val="000000"/>
          <w:sz w:val="22"/>
          <w:szCs w:val="22"/>
        </w:rPr>
      </w:pPr>
    </w:p>
    <w:p w14:paraId="5CAD46C2" w14:textId="77777777" w:rsidR="009A1866" w:rsidRPr="00077708" w:rsidRDefault="009A1866" w:rsidP="00936AFF">
      <w:pPr>
        <w:pStyle w:val="prastasiniatinklio"/>
        <w:spacing w:before="0" w:beforeAutospacing="0" w:after="0" w:afterAutospacing="0"/>
        <w:contextualSpacing/>
        <w:rPr>
          <w:color w:val="000000"/>
          <w:sz w:val="22"/>
          <w:szCs w:val="22"/>
        </w:rPr>
      </w:pPr>
      <w:r>
        <w:rPr>
          <w:color w:val="000000"/>
          <w:sz w:val="22"/>
        </w:rPr>
        <w:t>Informacijos apie vaisingumą, nėštumo ir žindymo laikotarpį ieškokite 4.6 skyriuje.</w:t>
      </w:r>
    </w:p>
    <w:p w14:paraId="7E807B48" w14:textId="77777777" w:rsidR="009A1866" w:rsidRPr="00077708" w:rsidRDefault="009A1866" w:rsidP="00936AFF">
      <w:pPr>
        <w:pStyle w:val="prastasiniatinklio"/>
        <w:spacing w:before="0" w:beforeAutospacing="0" w:after="0" w:afterAutospacing="0"/>
        <w:ind w:left="567"/>
        <w:contextualSpacing/>
        <w:rPr>
          <w:color w:val="000000"/>
          <w:sz w:val="22"/>
          <w:szCs w:val="22"/>
        </w:rPr>
      </w:pPr>
    </w:p>
    <w:p w14:paraId="22066E32" w14:textId="77777777" w:rsidR="009A1866" w:rsidRPr="00077708" w:rsidRDefault="009A1866" w:rsidP="00936AFF">
      <w:pPr>
        <w:pStyle w:val="prastasiniatinklio"/>
        <w:spacing w:before="0" w:beforeAutospacing="0" w:after="0" w:afterAutospacing="0"/>
        <w:contextualSpacing/>
        <w:rPr>
          <w:color w:val="000000"/>
          <w:sz w:val="22"/>
          <w:szCs w:val="22"/>
        </w:rPr>
      </w:pPr>
      <w:r>
        <w:rPr>
          <w:color w:val="000000"/>
          <w:sz w:val="22"/>
        </w:rPr>
        <w:t xml:space="preserve">Astma, susijusia su lėtiniu ar alerginiu rinitu, lėtiniu sinusitu ir (arba) nosies </w:t>
      </w:r>
      <w:proofErr w:type="spellStart"/>
      <w:r>
        <w:rPr>
          <w:color w:val="000000"/>
          <w:sz w:val="22"/>
        </w:rPr>
        <w:t>polipoze</w:t>
      </w:r>
      <w:proofErr w:type="spellEnd"/>
      <w:r>
        <w:rPr>
          <w:color w:val="000000"/>
          <w:sz w:val="22"/>
        </w:rPr>
        <w:t xml:space="preserve"> sergantys pacientai yra labiau linkę sirgti alergija </w:t>
      </w:r>
      <w:proofErr w:type="spellStart"/>
      <w:r>
        <w:rPr>
          <w:color w:val="000000"/>
          <w:sz w:val="22"/>
        </w:rPr>
        <w:t>acetilsalicilo</w:t>
      </w:r>
      <w:proofErr w:type="spellEnd"/>
      <w:r>
        <w:rPr>
          <w:color w:val="000000"/>
          <w:sz w:val="22"/>
        </w:rPr>
        <w:t xml:space="preserve"> rūgščiai ir (arba) NVNU nei kiti. </w:t>
      </w:r>
      <w:proofErr w:type="spellStart"/>
      <w:r w:rsidR="002F1CCA">
        <w:rPr>
          <w:color w:val="000000"/>
          <w:sz w:val="22"/>
        </w:rPr>
        <w:t>Ketoprofeno</w:t>
      </w:r>
      <w:proofErr w:type="spellEnd"/>
      <w:r w:rsidR="002F1CCA">
        <w:rPr>
          <w:color w:val="000000"/>
          <w:sz w:val="22"/>
        </w:rPr>
        <w:t xml:space="preserve"> lizino druskos</w:t>
      </w:r>
      <w:r w:rsidR="00153A7C">
        <w:rPr>
          <w:color w:val="000000"/>
          <w:sz w:val="22"/>
        </w:rPr>
        <w:t xml:space="preserve"> </w:t>
      </w:r>
      <w:r>
        <w:rPr>
          <w:color w:val="000000"/>
          <w:sz w:val="22"/>
        </w:rPr>
        <w:t xml:space="preserve">vartojimas gali sukelti astmos priepuolių arba </w:t>
      </w:r>
      <w:proofErr w:type="spellStart"/>
      <w:r>
        <w:rPr>
          <w:color w:val="000000"/>
          <w:sz w:val="22"/>
        </w:rPr>
        <w:t>bronchospazmų</w:t>
      </w:r>
      <w:proofErr w:type="spellEnd"/>
      <w:r>
        <w:rPr>
          <w:color w:val="000000"/>
          <w:sz w:val="22"/>
        </w:rPr>
        <w:t xml:space="preserve"> </w:t>
      </w:r>
      <w:proofErr w:type="spellStart"/>
      <w:r>
        <w:rPr>
          <w:color w:val="000000"/>
          <w:sz w:val="22"/>
        </w:rPr>
        <w:t>acetilsalicilo</w:t>
      </w:r>
      <w:proofErr w:type="spellEnd"/>
      <w:r>
        <w:rPr>
          <w:color w:val="000000"/>
          <w:sz w:val="22"/>
        </w:rPr>
        <w:t xml:space="preserve"> rūgščiai arba NVNU alergiškiems pacientams (žr. 4.3 skyri</w:t>
      </w:r>
      <w:r w:rsidR="00FF780C">
        <w:rPr>
          <w:color w:val="000000"/>
          <w:sz w:val="22"/>
        </w:rPr>
        <w:t>ų</w:t>
      </w:r>
      <w:r>
        <w:rPr>
          <w:color w:val="000000"/>
          <w:sz w:val="22"/>
        </w:rPr>
        <w:t xml:space="preserve">). Todėl šie pacientai bei lėtine obstrukcine plaučių liga arba inkstų liga sergantys pacientai šį </w:t>
      </w:r>
      <w:r w:rsidR="00FF780C" w:rsidRPr="00FF780C">
        <w:rPr>
          <w:color w:val="000000"/>
        </w:rPr>
        <w:t>vaistin</w:t>
      </w:r>
      <w:r w:rsidR="00FF780C">
        <w:rPr>
          <w:color w:val="000000"/>
        </w:rPr>
        <w:t>į</w:t>
      </w:r>
      <w:r w:rsidR="00FF780C" w:rsidRPr="00FF780C">
        <w:rPr>
          <w:color w:val="000000"/>
        </w:rPr>
        <w:t xml:space="preserve"> preparat</w:t>
      </w:r>
      <w:r w:rsidR="00FF780C">
        <w:rPr>
          <w:color w:val="000000"/>
        </w:rPr>
        <w:t>ą</w:t>
      </w:r>
      <w:r w:rsidR="00FF780C" w:rsidRPr="00FF780C">
        <w:rPr>
          <w:color w:val="000000"/>
        </w:rPr>
        <w:t xml:space="preserve"> </w:t>
      </w:r>
      <w:r>
        <w:rPr>
          <w:color w:val="000000"/>
          <w:sz w:val="22"/>
        </w:rPr>
        <w:t>turi vartoti tik prižiūrint gydytojui.</w:t>
      </w:r>
    </w:p>
    <w:p w14:paraId="6BBE4383" w14:textId="77777777" w:rsidR="009A1866" w:rsidRPr="00077708" w:rsidRDefault="009A1866" w:rsidP="00936AFF">
      <w:pPr>
        <w:pStyle w:val="prastasiniatinklio"/>
        <w:spacing w:before="0" w:beforeAutospacing="0" w:after="0" w:afterAutospacing="0"/>
        <w:contextualSpacing/>
        <w:rPr>
          <w:color w:val="000000"/>
          <w:sz w:val="22"/>
          <w:szCs w:val="22"/>
        </w:rPr>
      </w:pPr>
    </w:p>
    <w:p w14:paraId="7D30E023" w14:textId="77777777" w:rsidR="009A1866" w:rsidRDefault="009A1866" w:rsidP="00936AFF">
      <w:pPr>
        <w:pStyle w:val="prastasiniatinklio"/>
        <w:spacing w:before="0" w:beforeAutospacing="0" w:after="0" w:afterAutospacing="0"/>
        <w:contextualSpacing/>
        <w:rPr>
          <w:color w:val="000000"/>
          <w:sz w:val="22"/>
        </w:rPr>
      </w:pPr>
      <w:r>
        <w:rPr>
          <w:color w:val="000000"/>
          <w:sz w:val="22"/>
        </w:rPr>
        <w:t xml:space="preserve">Jei pasireiškia regėjimo sutrikimų, pavyzdžiui, neryškus matymas, reikia nutraukti </w:t>
      </w:r>
      <w:r w:rsidR="00FF780C" w:rsidRPr="00FF780C">
        <w:rPr>
          <w:color w:val="000000"/>
          <w:sz w:val="22"/>
        </w:rPr>
        <w:t xml:space="preserve">vaistinio preparato </w:t>
      </w:r>
      <w:r>
        <w:rPr>
          <w:color w:val="000000"/>
          <w:sz w:val="22"/>
        </w:rPr>
        <w:t>vartojimą.</w:t>
      </w:r>
    </w:p>
    <w:p w14:paraId="5713A01D" w14:textId="77777777" w:rsidR="009063FE" w:rsidRDefault="009063FE" w:rsidP="00936AFF">
      <w:pPr>
        <w:pStyle w:val="prastasiniatinklio"/>
        <w:spacing w:before="0" w:beforeAutospacing="0" w:after="0" w:afterAutospacing="0"/>
        <w:contextualSpacing/>
        <w:rPr>
          <w:color w:val="000000"/>
          <w:sz w:val="22"/>
        </w:rPr>
      </w:pPr>
    </w:p>
    <w:p w14:paraId="26F26D0D" w14:textId="77777777" w:rsidR="009063FE" w:rsidRPr="009063FE" w:rsidRDefault="004D7B73" w:rsidP="009063FE">
      <w:pPr>
        <w:pStyle w:val="prastasiniatinklio"/>
        <w:contextualSpacing/>
        <w:rPr>
          <w:color w:val="000000"/>
          <w:sz w:val="22"/>
          <w:szCs w:val="22"/>
        </w:rPr>
      </w:pPr>
      <w:r>
        <w:rPr>
          <w:color w:val="000000"/>
          <w:sz w:val="22"/>
          <w:szCs w:val="22"/>
        </w:rPr>
        <w:lastRenderedPageBreak/>
        <w:t>Pagrindinės</w:t>
      </w:r>
      <w:r w:rsidR="009063FE" w:rsidRPr="009063FE">
        <w:rPr>
          <w:color w:val="000000"/>
          <w:sz w:val="22"/>
          <w:szCs w:val="22"/>
        </w:rPr>
        <w:t xml:space="preserve"> infekci</w:t>
      </w:r>
      <w:r>
        <w:rPr>
          <w:color w:val="000000"/>
          <w:sz w:val="22"/>
          <w:szCs w:val="22"/>
        </w:rPr>
        <w:t>nės ligos</w:t>
      </w:r>
      <w:r w:rsidR="009063FE" w:rsidRPr="009063FE">
        <w:rPr>
          <w:color w:val="000000"/>
          <w:sz w:val="22"/>
          <w:szCs w:val="22"/>
        </w:rPr>
        <w:t xml:space="preserve"> simptomų maskavimas</w:t>
      </w:r>
    </w:p>
    <w:p w14:paraId="3D4E5082" w14:textId="43D478A4" w:rsidR="009063FE" w:rsidRPr="00077708" w:rsidRDefault="00226678" w:rsidP="00202E40">
      <w:pPr>
        <w:pStyle w:val="prastasiniatinklio"/>
        <w:spacing w:before="0" w:beforeAutospacing="0" w:after="0" w:afterAutospacing="0"/>
        <w:contextualSpacing/>
        <w:jc w:val="both"/>
        <w:rPr>
          <w:color w:val="000000"/>
          <w:sz w:val="22"/>
          <w:szCs w:val="22"/>
        </w:rPr>
      </w:pPr>
      <w:proofErr w:type="spellStart"/>
      <w:r w:rsidRPr="00A805B2">
        <w:t>Okitask</w:t>
      </w:r>
      <w:proofErr w:type="spellEnd"/>
      <w:r w:rsidR="009063FE" w:rsidRPr="009063FE">
        <w:rPr>
          <w:color w:val="000000"/>
          <w:sz w:val="22"/>
          <w:szCs w:val="22"/>
        </w:rPr>
        <w:t xml:space="preserve"> gali maskuoti infekci</w:t>
      </w:r>
      <w:r w:rsidR="004D7B73">
        <w:rPr>
          <w:color w:val="000000"/>
          <w:sz w:val="22"/>
          <w:szCs w:val="22"/>
        </w:rPr>
        <w:t>nės ligos</w:t>
      </w:r>
      <w:r w:rsidR="009063FE" w:rsidRPr="009063FE">
        <w:rPr>
          <w:color w:val="000000"/>
          <w:sz w:val="22"/>
          <w:szCs w:val="22"/>
        </w:rPr>
        <w:t xml:space="preserve"> simptomus, dėl to gali būti vėluojama pradėti tinkamą gydymą, o tai gali pabloginti infekci</w:t>
      </w:r>
      <w:r w:rsidR="004D7B73">
        <w:rPr>
          <w:color w:val="000000"/>
          <w:sz w:val="22"/>
          <w:szCs w:val="22"/>
        </w:rPr>
        <w:t>nės ligos</w:t>
      </w:r>
      <w:r w:rsidR="009063FE" w:rsidRPr="009063FE">
        <w:rPr>
          <w:color w:val="000000"/>
          <w:sz w:val="22"/>
          <w:szCs w:val="22"/>
        </w:rPr>
        <w:t xml:space="preserve"> gydymo rezultatus. Tokių atvejų nustatyta gydant bakterinę visuomenėje įgytą pneumoniją ir bakterines vėjaraupių komplikacijas. Kai </w:t>
      </w:r>
      <w:proofErr w:type="spellStart"/>
      <w:r w:rsidRPr="00A805B2">
        <w:t>Okitask</w:t>
      </w:r>
      <w:proofErr w:type="spellEnd"/>
      <w:r w:rsidRPr="0030579E">
        <w:t xml:space="preserve"> </w:t>
      </w:r>
      <w:r w:rsidR="009063FE" w:rsidRPr="009063FE">
        <w:rPr>
          <w:color w:val="000000"/>
          <w:sz w:val="22"/>
          <w:szCs w:val="22"/>
        </w:rPr>
        <w:t>skiriamas siekiant sumažinti su infekci</w:t>
      </w:r>
      <w:r w:rsidR="004D7B73">
        <w:rPr>
          <w:color w:val="000000"/>
          <w:sz w:val="22"/>
          <w:szCs w:val="22"/>
        </w:rPr>
        <w:t>ne liga</w:t>
      </w:r>
      <w:r w:rsidR="009063FE" w:rsidRPr="009063FE">
        <w:rPr>
          <w:color w:val="000000"/>
          <w:sz w:val="22"/>
          <w:szCs w:val="22"/>
        </w:rPr>
        <w:t xml:space="preserve"> susijusį karščiavimą arba palengvinti skausmą, rekomenduojama stebėti infekci</w:t>
      </w:r>
      <w:r w:rsidR="004D7B73">
        <w:rPr>
          <w:color w:val="000000"/>
          <w:sz w:val="22"/>
          <w:szCs w:val="22"/>
        </w:rPr>
        <w:t>nės ligos</w:t>
      </w:r>
      <w:r w:rsidR="009063FE" w:rsidRPr="009063FE">
        <w:rPr>
          <w:color w:val="000000"/>
          <w:sz w:val="22"/>
          <w:szCs w:val="22"/>
        </w:rPr>
        <w:t xml:space="preserve"> eigą. Kai gydymas taikomas ne ligoninėje, jeigu simptomai neišnyksta arba sunkėja, pacientas tur</w:t>
      </w:r>
      <w:r w:rsidR="004D7B73">
        <w:rPr>
          <w:color w:val="000000"/>
          <w:sz w:val="22"/>
          <w:szCs w:val="22"/>
        </w:rPr>
        <w:t>i</w:t>
      </w:r>
      <w:r w:rsidR="009063FE" w:rsidRPr="009063FE">
        <w:rPr>
          <w:color w:val="000000"/>
          <w:sz w:val="22"/>
          <w:szCs w:val="22"/>
        </w:rPr>
        <w:t xml:space="preserve"> pasitarti su gydytoju.</w:t>
      </w:r>
    </w:p>
    <w:p w14:paraId="00735B54" w14:textId="77777777" w:rsidR="009A1866" w:rsidRDefault="009A1866" w:rsidP="00936AFF">
      <w:pPr>
        <w:pStyle w:val="prastasiniatinklio"/>
        <w:spacing w:before="0" w:beforeAutospacing="0" w:after="0" w:afterAutospacing="0"/>
        <w:ind w:left="567"/>
        <w:rPr>
          <w:color w:val="000000"/>
          <w:sz w:val="22"/>
          <w:szCs w:val="22"/>
        </w:rPr>
      </w:pPr>
    </w:p>
    <w:p w14:paraId="64835FA8" w14:textId="77777777" w:rsidR="009A1866" w:rsidRPr="0031468C" w:rsidRDefault="009A1866" w:rsidP="00936AFF">
      <w:pPr>
        <w:pStyle w:val="Komentarotekstas"/>
        <w:spacing w:line="240" w:lineRule="auto"/>
        <w:contextualSpacing/>
        <w:rPr>
          <w:color w:val="000000"/>
          <w:sz w:val="22"/>
          <w:szCs w:val="22"/>
        </w:rPr>
      </w:pPr>
      <w:r>
        <w:rPr>
          <w:color w:val="000000"/>
          <w:sz w:val="22"/>
        </w:rPr>
        <w:t>Jei simptomai neišnyksta arba pasunkėjo arba jei pasireiškia naujų simptomų, pacientas turi kreiptis į gydytoją.</w:t>
      </w:r>
    </w:p>
    <w:p w14:paraId="1EF9AE70" w14:textId="77777777" w:rsidR="009A1866" w:rsidRPr="005C5019" w:rsidRDefault="009A1866" w:rsidP="00936AFF">
      <w:pPr>
        <w:pStyle w:val="prastasiniatinklio"/>
        <w:spacing w:before="0" w:beforeAutospacing="0" w:after="0" w:afterAutospacing="0"/>
        <w:ind w:left="567"/>
        <w:rPr>
          <w:color w:val="000000"/>
          <w:sz w:val="22"/>
          <w:szCs w:val="22"/>
        </w:rPr>
      </w:pPr>
    </w:p>
    <w:p w14:paraId="6BA5CE09" w14:textId="77777777" w:rsidR="009A1866" w:rsidRPr="008C02DC" w:rsidRDefault="009A1866" w:rsidP="00A51F95">
      <w:pPr>
        <w:spacing w:line="240" w:lineRule="auto"/>
        <w:ind w:left="567" w:hanging="567"/>
      </w:pPr>
      <w:r>
        <w:rPr>
          <w:b/>
        </w:rPr>
        <w:t>4.5</w:t>
      </w:r>
      <w:r>
        <w:rPr>
          <w:b/>
        </w:rPr>
        <w:tab/>
        <w:t>Sąveika su kitais vaistiniais preparatais ir kitokia sąveika</w:t>
      </w:r>
    </w:p>
    <w:p w14:paraId="52DE16D2" w14:textId="77777777" w:rsidR="009A1866" w:rsidRPr="005806DE" w:rsidRDefault="009A1866" w:rsidP="00A51F95">
      <w:pPr>
        <w:shd w:val="clear" w:color="auto" w:fill="FFFFFF"/>
        <w:tabs>
          <w:tab w:val="clear" w:pos="567"/>
        </w:tabs>
        <w:spacing w:line="240" w:lineRule="auto"/>
        <w:rPr>
          <w:i/>
          <w:iCs/>
          <w:color w:val="000000"/>
          <w:szCs w:val="22"/>
          <w:u w:val="single"/>
        </w:rPr>
      </w:pPr>
    </w:p>
    <w:p w14:paraId="2D1E5154" w14:textId="77777777" w:rsidR="009A1866" w:rsidRPr="002E296E" w:rsidRDefault="009A1866" w:rsidP="00936AFF">
      <w:pPr>
        <w:pStyle w:val="Corpotesto1"/>
        <w:tabs>
          <w:tab w:val="left" w:pos="0"/>
        </w:tabs>
        <w:spacing w:line="240" w:lineRule="atLeast"/>
        <w:rPr>
          <w:rFonts w:ascii="Times New Roman" w:hAnsi="Times New Roman"/>
          <w:b/>
          <w:sz w:val="22"/>
          <w:szCs w:val="22"/>
        </w:rPr>
      </w:pPr>
      <w:r>
        <w:rPr>
          <w:rFonts w:ascii="Times New Roman" w:hAnsi="Times New Roman"/>
          <w:b/>
          <w:sz w:val="22"/>
        </w:rPr>
        <w:t>Vengtin</w:t>
      </w:r>
      <w:r w:rsidR="00125D0F">
        <w:rPr>
          <w:rFonts w:ascii="Times New Roman" w:hAnsi="Times New Roman"/>
          <w:b/>
          <w:sz w:val="22"/>
        </w:rPr>
        <w:t>os</w:t>
      </w:r>
      <w:r>
        <w:rPr>
          <w:rFonts w:ascii="Times New Roman" w:hAnsi="Times New Roman"/>
          <w:b/>
          <w:sz w:val="22"/>
        </w:rPr>
        <w:t xml:space="preserve"> sąveik</w:t>
      </w:r>
      <w:r w:rsidR="00125D0F">
        <w:rPr>
          <w:rFonts w:ascii="Times New Roman" w:hAnsi="Times New Roman"/>
          <w:b/>
          <w:sz w:val="22"/>
        </w:rPr>
        <w:t>os</w:t>
      </w:r>
    </w:p>
    <w:p w14:paraId="7F22D196" w14:textId="77777777" w:rsidR="009A1866" w:rsidRDefault="009A1866" w:rsidP="00936AFF">
      <w:pPr>
        <w:pStyle w:val="Corpotesto1"/>
        <w:tabs>
          <w:tab w:val="left" w:pos="0"/>
        </w:tabs>
        <w:contextualSpacing/>
        <w:rPr>
          <w:b/>
          <w:i/>
          <w:sz w:val="22"/>
          <w:szCs w:val="22"/>
        </w:rPr>
      </w:pPr>
    </w:p>
    <w:p w14:paraId="75CF7208" w14:textId="77777777" w:rsidR="004D7B73" w:rsidRDefault="009A1866" w:rsidP="00936AFF">
      <w:pPr>
        <w:tabs>
          <w:tab w:val="clear" w:pos="567"/>
        </w:tabs>
        <w:autoSpaceDE w:val="0"/>
        <w:autoSpaceDN w:val="0"/>
        <w:adjustRightInd w:val="0"/>
        <w:spacing w:line="240" w:lineRule="auto"/>
        <w:contextualSpacing/>
        <w:rPr>
          <w:color w:val="000000"/>
        </w:rPr>
      </w:pPr>
      <w:r>
        <w:rPr>
          <w:color w:val="000000"/>
          <w:u w:val="single"/>
        </w:rPr>
        <w:t>Alkoholis</w:t>
      </w:r>
      <w:r>
        <w:rPr>
          <w:color w:val="000000"/>
        </w:rPr>
        <w:t xml:space="preserve"> </w:t>
      </w:r>
    </w:p>
    <w:p w14:paraId="32569791" w14:textId="77777777" w:rsidR="009A1866" w:rsidRDefault="004D7B73" w:rsidP="00936AFF">
      <w:pPr>
        <w:tabs>
          <w:tab w:val="clear" w:pos="567"/>
        </w:tabs>
        <w:autoSpaceDE w:val="0"/>
        <w:autoSpaceDN w:val="0"/>
        <w:adjustRightInd w:val="0"/>
        <w:spacing w:line="240" w:lineRule="auto"/>
        <w:contextualSpacing/>
        <w:rPr>
          <w:color w:val="000000"/>
          <w:szCs w:val="22"/>
        </w:rPr>
      </w:pPr>
      <w:r>
        <w:rPr>
          <w:color w:val="000000"/>
        </w:rPr>
        <w:t>A</w:t>
      </w:r>
      <w:r w:rsidR="009A1866">
        <w:rPr>
          <w:color w:val="000000"/>
        </w:rPr>
        <w:t xml:space="preserve">tskirai vartojamas alkoholis gali sukelti virškinimo trakto dirginimą, todėl vartojant NVNU kartu su alkoholiu, padidėja kraujavimo </w:t>
      </w:r>
      <w:r w:rsidR="00AE3548">
        <w:rPr>
          <w:color w:val="000000"/>
        </w:rPr>
        <w:t xml:space="preserve">iš virškinimo trakto </w:t>
      </w:r>
      <w:r w:rsidR="009A1866">
        <w:rPr>
          <w:color w:val="000000"/>
        </w:rPr>
        <w:t>ir išopėjimo rizika. Pacientams rekomenduojama vengti šios sąveikos.</w:t>
      </w:r>
    </w:p>
    <w:p w14:paraId="3F01567D" w14:textId="77777777" w:rsidR="009A1866" w:rsidRPr="00561195" w:rsidRDefault="009A1866" w:rsidP="00936AFF">
      <w:pPr>
        <w:tabs>
          <w:tab w:val="clear" w:pos="567"/>
        </w:tabs>
        <w:autoSpaceDE w:val="0"/>
        <w:autoSpaceDN w:val="0"/>
        <w:adjustRightInd w:val="0"/>
        <w:spacing w:line="240" w:lineRule="auto"/>
        <w:ind w:left="567"/>
        <w:contextualSpacing/>
        <w:rPr>
          <w:color w:val="000000"/>
          <w:szCs w:val="22"/>
        </w:rPr>
      </w:pPr>
    </w:p>
    <w:p w14:paraId="315FD7D2" w14:textId="77777777" w:rsidR="004D7B73" w:rsidRDefault="009A1866" w:rsidP="00936AFF">
      <w:pPr>
        <w:tabs>
          <w:tab w:val="clear" w:pos="567"/>
        </w:tabs>
        <w:autoSpaceDE w:val="0"/>
        <w:autoSpaceDN w:val="0"/>
        <w:adjustRightInd w:val="0"/>
        <w:spacing w:line="240" w:lineRule="auto"/>
        <w:contextualSpacing/>
        <w:rPr>
          <w:color w:val="000000"/>
        </w:rPr>
      </w:pPr>
      <w:r>
        <w:rPr>
          <w:color w:val="000000"/>
          <w:u w:val="single"/>
        </w:rPr>
        <w:t>Antikoaguliantai</w:t>
      </w:r>
      <w:r>
        <w:rPr>
          <w:color w:val="000000"/>
        </w:rPr>
        <w:t xml:space="preserve"> (pavyzdžiui, heparinas ir </w:t>
      </w:r>
      <w:proofErr w:type="spellStart"/>
      <w:r>
        <w:rPr>
          <w:color w:val="000000"/>
        </w:rPr>
        <w:t>varfarinas</w:t>
      </w:r>
      <w:proofErr w:type="spellEnd"/>
      <w:r>
        <w:rPr>
          <w:color w:val="000000"/>
        </w:rPr>
        <w:t xml:space="preserve">) </w:t>
      </w:r>
    </w:p>
    <w:p w14:paraId="44E76808" w14:textId="77777777" w:rsidR="009A1866" w:rsidRPr="00CE26CD" w:rsidRDefault="009A1866" w:rsidP="00936AFF">
      <w:pPr>
        <w:tabs>
          <w:tab w:val="clear" w:pos="567"/>
        </w:tabs>
        <w:autoSpaceDE w:val="0"/>
        <w:autoSpaceDN w:val="0"/>
        <w:adjustRightInd w:val="0"/>
        <w:spacing w:line="240" w:lineRule="auto"/>
        <w:contextualSpacing/>
        <w:rPr>
          <w:szCs w:val="22"/>
        </w:rPr>
      </w:pPr>
      <w:r>
        <w:rPr>
          <w:color w:val="000000"/>
        </w:rPr>
        <w:t>NVNU gali sustiprinti antikoaguliantų poveikį (žr. 4.4 skyri</w:t>
      </w:r>
      <w:r w:rsidR="00FF780C">
        <w:rPr>
          <w:color w:val="000000"/>
        </w:rPr>
        <w:t>ų</w:t>
      </w:r>
      <w:r>
        <w:rPr>
          <w:color w:val="000000"/>
        </w:rPr>
        <w:t>).</w:t>
      </w:r>
      <w:r>
        <w:t xml:space="preserve"> Dėl padidėjusios kraujavimo rizikos pacientus reikia atidžiai stebėti, jei šiuos vaist</w:t>
      </w:r>
      <w:r w:rsidR="00AE3548">
        <w:t>iniu</w:t>
      </w:r>
      <w:r>
        <w:t>s</w:t>
      </w:r>
      <w:r w:rsidR="00AE3548">
        <w:t xml:space="preserve"> preparatus</w:t>
      </w:r>
      <w:r>
        <w:t xml:space="preserve"> reikia vartoti </w:t>
      </w:r>
      <w:r w:rsidR="004D7B73">
        <w:t>derinyje</w:t>
      </w:r>
      <w:r>
        <w:t xml:space="preserve">. </w:t>
      </w:r>
    </w:p>
    <w:p w14:paraId="7C8EE573" w14:textId="77777777" w:rsidR="009A1866" w:rsidRDefault="009A1866" w:rsidP="00936AFF">
      <w:pPr>
        <w:pStyle w:val="prastasiniatinklio"/>
        <w:spacing w:before="0" w:beforeAutospacing="0" w:after="0" w:afterAutospacing="0"/>
        <w:ind w:left="567" w:firstLine="3"/>
        <w:contextualSpacing/>
        <w:rPr>
          <w:color w:val="000000"/>
          <w:sz w:val="22"/>
          <w:szCs w:val="22"/>
          <w:u w:val="single"/>
        </w:rPr>
      </w:pPr>
    </w:p>
    <w:p w14:paraId="11057839" w14:textId="77777777" w:rsidR="004D7B73" w:rsidRDefault="009A1866" w:rsidP="00936AFF">
      <w:pPr>
        <w:shd w:val="clear" w:color="auto" w:fill="FFFFFF"/>
        <w:tabs>
          <w:tab w:val="clear" w:pos="567"/>
        </w:tabs>
        <w:spacing w:line="240" w:lineRule="auto"/>
        <w:contextualSpacing/>
      </w:pPr>
      <w:proofErr w:type="spellStart"/>
      <w:r>
        <w:rPr>
          <w:u w:val="single"/>
        </w:rPr>
        <w:t>Ciklosporina</w:t>
      </w:r>
      <w:r w:rsidR="00FF780C">
        <w:rPr>
          <w:u w:val="single"/>
        </w:rPr>
        <w:t>s</w:t>
      </w:r>
      <w:proofErr w:type="spellEnd"/>
      <w:r>
        <w:t xml:space="preserve"> </w:t>
      </w:r>
    </w:p>
    <w:p w14:paraId="19E1D789" w14:textId="77777777" w:rsidR="009A1866" w:rsidRPr="00291EB1" w:rsidRDefault="004D7B73" w:rsidP="00936AFF">
      <w:pPr>
        <w:shd w:val="clear" w:color="auto" w:fill="FFFFFF"/>
        <w:tabs>
          <w:tab w:val="clear" w:pos="567"/>
        </w:tabs>
        <w:spacing w:line="240" w:lineRule="auto"/>
        <w:contextualSpacing/>
        <w:rPr>
          <w:bCs/>
          <w:szCs w:val="22"/>
        </w:rPr>
      </w:pPr>
      <w:r>
        <w:t>J</w:t>
      </w:r>
      <w:r w:rsidR="009A1866">
        <w:t xml:space="preserve">ei NVNU vartojami </w:t>
      </w:r>
      <w:r>
        <w:t>derinyje</w:t>
      </w:r>
      <w:r w:rsidR="009A1866">
        <w:t xml:space="preserve"> su </w:t>
      </w:r>
      <w:proofErr w:type="spellStart"/>
      <w:r w:rsidR="009A1866">
        <w:t>ciklosporinais</w:t>
      </w:r>
      <w:proofErr w:type="spellEnd"/>
      <w:r w:rsidR="009A1866">
        <w:t xml:space="preserve">, padidėja </w:t>
      </w:r>
      <w:proofErr w:type="spellStart"/>
      <w:r w:rsidR="009A1866">
        <w:t>nefrotoksiškumo</w:t>
      </w:r>
      <w:proofErr w:type="spellEnd"/>
      <w:r w:rsidR="009A1866">
        <w:t xml:space="preserve"> rizika.</w:t>
      </w:r>
    </w:p>
    <w:p w14:paraId="0816586C" w14:textId="77777777" w:rsidR="009A1866" w:rsidRDefault="009A1866" w:rsidP="00936AFF">
      <w:pPr>
        <w:pStyle w:val="prastasiniatinklio"/>
        <w:spacing w:before="0" w:beforeAutospacing="0" w:after="0" w:afterAutospacing="0"/>
        <w:ind w:left="567" w:firstLine="3"/>
        <w:contextualSpacing/>
        <w:rPr>
          <w:color w:val="000000"/>
          <w:sz w:val="22"/>
          <w:szCs w:val="22"/>
          <w:u w:val="single"/>
        </w:rPr>
      </w:pPr>
    </w:p>
    <w:p w14:paraId="5C4ADCCF" w14:textId="77777777" w:rsidR="004D7B73" w:rsidRDefault="009A1866" w:rsidP="00936AFF">
      <w:pPr>
        <w:pStyle w:val="prastasiniatinklio"/>
        <w:spacing w:before="0" w:beforeAutospacing="0" w:after="0" w:afterAutospacing="0"/>
        <w:contextualSpacing/>
        <w:rPr>
          <w:sz w:val="22"/>
        </w:rPr>
      </w:pPr>
      <w:proofErr w:type="spellStart"/>
      <w:r>
        <w:rPr>
          <w:sz w:val="22"/>
          <w:u w:val="single"/>
        </w:rPr>
        <w:t>Dabigatranas</w:t>
      </w:r>
      <w:proofErr w:type="spellEnd"/>
      <w:r>
        <w:rPr>
          <w:sz w:val="22"/>
        </w:rPr>
        <w:t xml:space="preserve"> </w:t>
      </w:r>
    </w:p>
    <w:p w14:paraId="3F05C62B" w14:textId="77777777" w:rsidR="009A1866" w:rsidRPr="00291EB1" w:rsidRDefault="004D7B73" w:rsidP="00936AFF">
      <w:pPr>
        <w:pStyle w:val="prastasiniatinklio"/>
        <w:spacing w:before="0" w:beforeAutospacing="0" w:after="0" w:afterAutospacing="0"/>
        <w:contextualSpacing/>
        <w:rPr>
          <w:sz w:val="22"/>
          <w:szCs w:val="22"/>
        </w:rPr>
      </w:pPr>
      <w:r>
        <w:rPr>
          <w:sz w:val="22"/>
        </w:rPr>
        <w:t>J</w:t>
      </w:r>
      <w:r w:rsidR="009A1866">
        <w:rPr>
          <w:sz w:val="22"/>
        </w:rPr>
        <w:t xml:space="preserve">ei NVNU vartojami </w:t>
      </w:r>
      <w:r>
        <w:rPr>
          <w:sz w:val="22"/>
        </w:rPr>
        <w:t>derinyje</w:t>
      </w:r>
      <w:r w:rsidR="009A1866">
        <w:rPr>
          <w:sz w:val="22"/>
        </w:rPr>
        <w:t xml:space="preserve"> su </w:t>
      </w:r>
      <w:proofErr w:type="spellStart"/>
      <w:r w:rsidR="009A1866">
        <w:rPr>
          <w:sz w:val="22"/>
        </w:rPr>
        <w:t>dabigatranu</w:t>
      </w:r>
      <w:proofErr w:type="spellEnd"/>
      <w:r w:rsidR="009A1866">
        <w:rPr>
          <w:sz w:val="22"/>
        </w:rPr>
        <w:t>, gali padidėti kraujavimo rizika.</w:t>
      </w:r>
    </w:p>
    <w:p w14:paraId="5B9038B6" w14:textId="77777777" w:rsidR="009A1866" w:rsidRPr="00291EB1" w:rsidRDefault="009A1866" w:rsidP="00936AFF">
      <w:pPr>
        <w:pStyle w:val="prastasiniatinklio"/>
        <w:spacing w:before="0" w:beforeAutospacing="0" w:after="0" w:afterAutospacing="0"/>
        <w:contextualSpacing/>
        <w:rPr>
          <w:sz w:val="22"/>
          <w:szCs w:val="22"/>
        </w:rPr>
      </w:pPr>
    </w:p>
    <w:p w14:paraId="46DC76D5" w14:textId="77777777" w:rsidR="004D7B73" w:rsidRDefault="009A1866" w:rsidP="00936AFF">
      <w:pPr>
        <w:pStyle w:val="prastasiniatinklio"/>
        <w:contextualSpacing/>
        <w:rPr>
          <w:sz w:val="22"/>
        </w:rPr>
      </w:pPr>
      <w:proofErr w:type="spellStart"/>
      <w:r>
        <w:rPr>
          <w:sz w:val="22"/>
          <w:u w:val="single"/>
        </w:rPr>
        <w:t>Erlotinibas</w:t>
      </w:r>
      <w:proofErr w:type="spellEnd"/>
      <w:r>
        <w:rPr>
          <w:sz w:val="22"/>
        </w:rPr>
        <w:t xml:space="preserve"> </w:t>
      </w:r>
    </w:p>
    <w:p w14:paraId="12C7A59E" w14:textId="77777777" w:rsidR="009A1866" w:rsidRPr="00291EB1" w:rsidRDefault="004D7B73" w:rsidP="00936AFF">
      <w:pPr>
        <w:pStyle w:val="prastasiniatinklio"/>
        <w:contextualSpacing/>
        <w:rPr>
          <w:b/>
          <w:bCs/>
          <w:sz w:val="22"/>
          <w:szCs w:val="22"/>
        </w:rPr>
      </w:pPr>
      <w:r>
        <w:rPr>
          <w:sz w:val="22"/>
        </w:rPr>
        <w:t>J</w:t>
      </w:r>
      <w:r w:rsidR="009A1866">
        <w:rPr>
          <w:sz w:val="22"/>
        </w:rPr>
        <w:t xml:space="preserve">ei NVNU vartojami </w:t>
      </w:r>
      <w:r>
        <w:rPr>
          <w:sz w:val="22"/>
        </w:rPr>
        <w:t>derinyje</w:t>
      </w:r>
      <w:r w:rsidR="009A1866">
        <w:rPr>
          <w:sz w:val="22"/>
        </w:rPr>
        <w:t xml:space="preserve"> su </w:t>
      </w:r>
      <w:proofErr w:type="spellStart"/>
      <w:r w:rsidR="009A1866">
        <w:rPr>
          <w:sz w:val="22"/>
        </w:rPr>
        <w:t>erlotinibu</w:t>
      </w:r>
      <w:proofErr w:type="spellEnd"/>
      <w:r w:rsidR="009A1866">
        <w:rPr>
          <w:sz w:val="22"/>
        </w:rPr>
        <w:t>, padidėja kraujavimo rizika.</w:t>
      </w:r>
    </w:p>
    <w:p w14:paraId="102968E1" w14:textId="77777777" w:rsidR="009A1866" w:rsidRDefault="009A1866" w:rsidP="00936AFF">
      <w:pPr>
        <w:pStyle w:val="prastasiniatinklio"/>
        <w:spacing w:before="0" w:beforeAutospacing="0" w:after="0" w:afterAutospacing="0"/>
        <w:ind w:left="567" w:firstLine="3"/>
        <w:contextualSpacing/>
        <w:rPr>
          <w:color w:val="000000"/>
          <w:sz w:val="22"/>
          <w:szCs w:val="22"/>
          <w:u w:val="single"/>
        </w:rPr>
      </w:pPr>
    </w:p>
    <w:p w14:paraId="1FA94859" w14:textId="77777777" w:rsidR="004D7B73" w:rsidRDefault="009A1866" w:rsidP="00936AFF">
      <w:pPr>
        <w:widowControl w:val="0"/>
        <w:autoSpaceDE w:val="0"/>
        <w:autoSpaceDN w:val="0"/>
        <w:adjustRightInd w:val="0"/>
        <w:ind w:right="-20"/>
      </w:pPr>
      <w:r>
        <w:rPr>
          <w:u w:val="single"/>
        </w:rPr>
        <w:t>Litis</w:t>
      </w:r>
      <w:r w:rsidRPr="004B7D25">
        <w:t xml:space="preserve"> </w:t>
      </w:r>
    </w:p>
    <w:p w14:paraId="3C49322F" w14:textId="77777777" w:rsidR="009A1866" w:rsidRPr="003F67AE" w:rsidRDefault="004D7B73" w:rsidP="00936AFF">
      <w:pPr>
        <w:widowControl w:val="0"/>
        <w:autoSpaceDE w:val="0"/>
        <w:autoSpaceDN w:val="0"/>
        <w:adjustRightInd w:val="0"/>
        <w:ind w:right="-20"/>
        <w:rPr>
          <w:szCs w:val="22"/>
          <w:u w:val="single"/>
        </w:rPr>
      </w:pPr>
      <w:r>
        <w:t>K</w:t>
      </w:r>
      <w:r w:rsidR="009A1866">
        <w:t>yla ličio koncentracijos plazmoje padidėjimo rizika, gali būti pasiektas toksinis lygis dėl ličio šalinimo per inkstus sumažėjimo. Jei taikoma, ličio kiekį plazmoje reikia atidžiai stebėti ir reguliuoti ličio dozę NVNU vartojimo laikotarpiu bei jam pasibaigus.</w:t>
      </w:r>
    </w:p>
    <w:p w14:paraId="5F170339" w14:textId="77777777" w:rsidR="009A1866" w:rsidRPr="005806DE" w:rsidRDefault="009A1866" w:rsidP="00936AFF">
      <w:pPr>
        <w:shd w:val="clear" w:color="auto" w:fill="FFFFFF"/>
        <w:tabs>
          <w:tab w:val="clear" w:pos="567"/>
        </w:tabs>
        <w:spacing w:line="240" w:lineRule="auto"/>
        <w:rPr>
          <w:b/>
          <w:bCs/>
          <w:color w:val="000000"/>
          <w:szCs w:val="22"/>
        </w:rPr>
      </w:pPr>
    </w:p>
    <w:p w14:paraId="10E38CDC" w14:textId="77777777" w:rsidR="004D7B73" w:rsidRPr="000F2AF4" w:rsidRDefault="009A1866" w:rsidP="00936AFF">
      <w:pPr>
        <w:pStyle w:val="prastasiniatinklio"/>
        <w:spacing w:before="0" w:beforeAutospacing="0" w:after="0" w:afterAutospacing="0"/>
        <w:contextualSpacing/>
        <w:rPr>
          <w:color w:val="000000"/>
          <w:sz w:val="22"/>
          <w:u w:val="single"/>
        </w:rPr>
      </w:pPr>
      <w:proofErr w:type="spellStart"/>
      <w:r w:rsidRPr="004D7B73">
        <w:rPr>
          <w:color w:val="000000"/>
          <w:sz w:val="22"/>
          <w:u w:val="single"/>
        </w:rPr>
        <w:t>Metotreksatas</w:t>
      </w:r>
      <w:proofErr w:type="spellEnd"/>
      <w:r w:rsidRPr="000F2AF4">
        <w:rPr>
          <w:color w:val="000000"/>
          <w:sz w:val="22"/>
          <w:u w:val="single"/>
        </w:rPr>
        <w:t>, kai dozė didesnė kaip 15</w:t>
      </w:r>
      <w:r w:rsidR="00FF780C" w:rsidRPr="000F2AF4">
        <w:rPr>
          <w:color w:val="000000"/>
          <w:sz w:val="22"/>
          <w:u w:val="single"/>
        </w:rPr>
        <w:t> </w:t>
      </w:r>
      <w:r w:rsidRPr="000F2AF4">
        <w:rPr>
          <w:color w:val="000000"/>
          <w:sz w:val="22"/>
          <w:u w:val="single"/>
        </w:rPr>
        <w:t>mg/sav.</w:t>
      </w:r>
      <w:r w:rsidR="00F8275C" w:rsidRPr="000F2AF4">
        <w:rPr>
          <w:color w:val="000000"/>
          <w:sz w:val="22"/>
          <w:u w:val="single"/>
        </w:rPr>
        <w:t xml:space="preserve"> </w:t>
      </w:r>
    </w:p>
    <w:p w14:paraId="049F7DA9" w14:textId="77777777" w:rsidR="009A1866" w:rsidRPr="00E24794" w:rsidRDefault="004D7B73" w:rsidP="00936AFF">
      <w:pPr>
        <w:pStyle w:val="prastasiniatinklio"/>
        <w:spacing w:before="0" w:beforeAutospacing="0" w:after="0" w:afterAutospacing="0"/>
        <w:contextualSpacing/>
        <w:rPr>
          <w:color w:val="000000"/>
          <w:sz w:val="22"/>
          <w:szCs w:val="22"/>
        </w:rPr>
      </w:pPr>
      <w:r>
        <w:rPr>
          <w:color w:val="000000"/>
          <w:sz w:val="22"/>
        </w:rPr>
        <w:t>P</w:t>
      </w:r>
      <w:r w:rsidR="009A1866">
        <w:rPr>
          <w:color w:val="000000"/>
          <w:sz w:val="22"/>
        </w:rPr>
        <w:t xml:space="preserve">adidėjusi su </w:t>
      </w:r>
      <w:proofErr w:type="spellStart"/>
      <w:r w:rsidR="009A1866">
        <w:rPr>
          <w:color w:val="000000"/>
          <w:sz w:val="22"/>
        </w:rPr>
        <w:t>metotreksatu</w:t>
      </w:r>
      <w:proofErr w:type="spellEnd"/>
      <w:r w:rsidR="009A1866">
        <w:rPr>
          <w:color w:val="000000"/>
          <w:sz w:val="22"/>
        </w:rPr>
        <w:t xml:space="preserve"> susijusi kraujo </w:t>
      </w:r>
      <w:proofErr w:type="spellStart"/>
      <w:r w:rsidR="009A1866">
        <w:rPr>
          <w:color w:val="000000"/>
          <w:sz w:val="22"/>
        </w:rPr>
        <w:t>toksiškumo</w:t>
      </w:r>
      <w:proofErr w:type="spellEnd"/>
      <w:r w:rsidR="009A1866">
        <w:rPr>
          <w:color w:val="000000"/>
          <w:sz w:val="22"/>
        </w:rPr>
        <w:t xml:space="preserve"> rizika, ypač jei vartojamos didelės dozės</w:t>
      </w:r>
      <w:r w:rsidR="00F8275C">
        <w:rPr>
          <w:color w:val="000000"/>
          <w:sz w:val="22"/>
        </w:rPr>
        <w:t xml:space="preserve"> </w:t>
      </w:r>
      <w:r w:rsidR="009A1866">
        <w:rPr>
          <w:sz w:val="22"/>
        </w:rPr>
        <w:t>(&gt;</w:t>
      </w:r>
      <w:r w:rsidR="00AE3548">
        <w:rPr>
          <w:sz w:val="22"/>
        </w:rPr>
        <w:t> </w:t>
      </w:r>
      <w:r w:rsidR="009A1866">
        <w:rPr>
          <w:sz w:val="22"/>
        </w:rPr>
        <w:t xml:space="preserve">15 mg/sav.), kyla, labiausiai tikėtina, dėl pakeitimo su </w:t>
      </w:r>
      <w:proofErr w:type="spellStart"/>
      <w:r w:rsidR="009A1866">
        <w:rPr>
          <w:sz w:val="22"/>
        </w:rPr>
        <w:t>metotreksatu</w:t>
      </w:r>
      <w:proofErr w:type="spellEnd"/>
      <w:r w:rsidR="009A1866">
        <w:rPr>
          <w:sz w:val="22"/>
        </w:rPr>
        <w:t xml:space="preserve"> susijungusiais baltymais ir inkstų klirenso sumažėjimo</w:t>
      </w:r>
      <w:r w:rsidR="009A1866">
        <w:rPr>
          <w:color w:val="000000"/>
          <w:sz w:val="22"/>
        </w:rPr>
        <w:t>. Todėl šiuos vaistinius preparatus vartojantys pacientai, prieš pradėdami juos vartoti, turi kreiptis į gydytoją.</w:t>
      </w:r>
    </w:p>
    <w:p w14:paraId="75A47689" w14:textId="77777777" w:rsidR="009A1866" w:rsidRDefault="009A1866" w:rsidP="00936AFF">
      <w:pPr>
        <w:pStyle w:val="prastasiniatinklio"/>
        <w:spacing w:before="0" w:beforeAutospacing="0" w:after="0" w:afterAutospacing="0"/>
        <w:ind w:left="567"/>
        <w:contextualSpacing/>
        <w:rPr>
          <w:color w:val="000000"/>
          <w:sz w:val="22"/>
          <w:szCs w:val="22"/>
          <w:u w:val="single"/>
        </w:rPr>
      </w:pPr>
    </w:p>
    <w:p w14:paraId="4164642C" w14:textId="77777777" w:rsidR="009A1866" w:rsidRPr="00BC300D" w:rsidRDefault="009A1866" w:rsidP="00936AFF">
      <w:pPr>
        <w:pStyle w:val="prastasiniatinklio"/>
        <w:spacing w:before="0" w:beforeAutospacing="0" w:after="0" w:afterAutospacing="0"/>
        <w:contextualSpacing/>
      </w:pPr>
      <w:r w:rsidRPr="004D7B73">
        <w:rPr>
          <w:color w:val="000000"/>
          <w:sz w:val="22"/>
          <w:u w:val="single"/>
        </w:rPr>
        <w:t>Kiti NVNU</w:t>
      </w:r>
      <w:r w:rsidRPr="000F2AF4">
        <w:rPr>
          <w:color w:val="000000"/>
          <w:sz w:val="22"/>
          <w:u w:val="single"/>
        </w:rPr>
        <w:t xml:space="preserve"> (įskaitant selektyviuosius ciklooksigenazės-2 inhibitorius) ir didelės </w:t>
      </w:r>
      <w:proofErr w:type="spellStart"/>
      <w:r w:rsidRPr="000F2AF4">
        <w:rPr>
          <w:color w:val="000000"/>
          <w:sz w:val="22"/>
          <w:u w:val="single"/>
        </w:rPr>
        <w:t>salicilatų</w:t>
      </w:r>
      <w:proofErr w:type="spellEnd"/>
      <w:r w:rsidRPr="000F2AF4">
        <w:rPr>
          <w:color w:val="000000"/>
          <w:sz w:val="22"/>
          <w:u w:val="single"/>
        </w:rPr>
        <w:t xml:space="preserve"> dozės</w:t>
      </w:r>
      <w:r>
        <w:rPr>
          <w:color w:val="000000"/>
          <w:sz w:val="22"/>
        </w:rPr>
        <w:t xml:space="preserve"> </w:t>
      </w:r>
      <w:r w:rsidR="004D7B73">
        <w:rPr>
          <w:color w:val="000000"/>
          <w:sz w:val="22"/>
        </w:rPr>
        <w:t>V</w:t>
      </w:r>
      <w:r>
        <w:rPr>
          <w:color w:val="000000"/>
          <w:sz w:val="22"/>
        </w:rPr>
        <w:t>irškinimo trakto išopėjimo ir kraujavimo rizikos padidėjimas.</w:t>
      </w:r>
    </w:p>
    <w:p w14:paraId="4363D64F" w14:textId="77777777" w:rsidR="009A1866" w:rsidRDefault="009A1866" w:rsidP="00936AFF">
      <w:pPr>
        <w:pStyle w:val="prastasiniatinklio"/>
        <w:ind w:firstLine="567"/>
        <w:contextualSpacing/>
        <w:rPr>
          <w:sz w:val="22"/>
          <w:szCs w:val="22"/>
          <w:u w:val="single"/>
        </w:rPr>
      </w:pPr>
    </w:p>
    <w:p w14:paraId="682164DF" w14:textId="77777777" w:rsidR="004D7B73" w:rsidRDefault="009A1866" w:rsidP="00936AFF">
      <w:pPr>
        <w:pStyle w:val="prastasiniatinklio"/>
        <w:contextualSpacing/>
        <w:rPr>
          <w:sz w:val="22"/>
        </w:rPr>
      </w:pPr>
      <w:proofErr w:type="spellStart"/>
      <w:r>
        <w:rPr>
          <w:sz w:val="22"/>
          <w:u w:val="single"/>
        </w:rPr>
        <w:t>Chinolonai</w:t>
      </w:r>
      <w:proofErr w:type="spellEnd"/>
      <w:r>
        <w:rPr>
          <w:sz w:val="22"/>
        </w:rPr>
        <w:t xml:space="preserve"> </w:t>
      </w:r>
    </w:p>
    <w:p w14:paraId="6427A67C" w14:textId="77777777" w:rsidR="009A1866" w:rsidRPr="00291EB1" w:rsidRDefault="004D7B73" w:rsidP="00936AFF">
      <w:pPr>
        <w:pStyle w:val="prastasiniatinklio"/>
        <w:contextualSpacing/>
        <w:rPr>
          <w:bCs/>
          <w:sz w:val="22"/>
          <w:szCs w:val="22"/>
        </w:rPr>
      </w:pPr>
      <w:r>
        <w:rPr>
          <w:sz w:val="22"/>
        </w:rPr>
        <w:t>J</w:t>
      </w:r>
      <w:r w:rsidR="009A1866">
        <w:rPr>
          <w:sz w:val="22"/>
        </w:rPr>
        <w:t xml:space="preserve">ei NVNU vartojami </w:t>
      </w:r>
      <w:r>
        <w:rPr>
          <w:sz w:val="22"/>
        </w:rPr>
        <w:t>derinyje</w:t>
      </w:r>
      <w:r w:rsidR="009A1866">
        <w:rPr>
          <w:sz w:val="22"/>
        </w:rPr>
        <w:t xml:space="preserve"> su </w:t>
      </w:r>
      <w:proofErr w:type="spellStart"/>
      <w:r w:rsidR="009A1866">
        <w:rPr>
          <w:sz w:val="22"/>
        </w:rPr>
        <w:t>chinolonais</w:t>
      </w:r>
      <w:proofErr w:type="spellEnd"/>
      <w:r w:rsidR="009A1866">
        <w:rPr>
          <w:sz w:val="22"/>
        </w:rPr>
        <w:t xml:space="preserve">, gali padidėti traukulių rizika. </w:t>
      </w:r>
    </w:p>
    <w:p w14:paraId="602ADD54" w14:textId="77777777" w:rsidR="009A1866" w:rsidRDefault="009A1866" w:rsidP="00936AFF">
      <w:pPr>
        <w:pStyle w:val="prastasiniatinklio"/>
        <w:ind w:firstLine="567"/>
        <w:contextualSpacing/>
        <w:rPr>
          <w:sz w:val="22"/>
          <w:szCs w:val="22"/>
          <w:u w:val="single"/>
        </w:rPr>
      </w:pPr>
    </w:p>
    <w:p w14:paraId="6779CA23" w14:textId="77777777" w:rsidR="004D7B73" w:rsidRDefault="009A1866" w:rsidP="00936AFF">
      <w:pPr>
        <w:pStyle w:val="prastasiniatinklio"/>
        <w:contextualSpacing/>
        <w:rPr>
          <w:sz w:val="22"/>
        </w:rPr>
      </w:pPr>
      <w:proofErr w:type="spellStart"/>
      <w:r>
        <w:rPr>
          <w:sz w:val="22"/>
          <w:u w:val="single"/>
        </w:rPr>
        <w:t>Venlafaksinas</w:t>
      </w:r>
      <w:proofErr w:type="spellEnd"/>
      <w:r w:rsidRPr="004B7D25">
        <w:rPr>
          <w:sz w:val="22"/>
        </w:rPr>
        <w:t xml:space="preserve"> </w:t>
      </w:r>
    </w:p>
    <w:p w14:paraId="464C8CC3" w14:textId="77777777" w:rsidR="009A1866" w:rsidRDefault="004D7B73" w:rsidP="00936AFF">
      <w:pPr>
        <w:pStyle w:val="prastasiniatinklio"/>
        <w:contextualSpacing/>
        <w:rPr>
          <w:bCs/>
          <w:sz w:val="22"/>
          <w:szCs w:val="22"/>
        </w:rPr>
      </w:pPr>
      <w:r>
        <w:rPr>
          <w:sz w:val="22"/>
        </w:rPr>
        <w:t>J</w:t>
      </w:r>
      <w:r w:rsidR="009A1866">
        <w:rPr>
          <w:sz w:val="22"/>
        </w:rPr>
        <w:t xml:space="preserve">ei NVNU vartojami </w:t>
      </w:r>
      <w:r>
        <w:rPr>
          <w:sz w:val="22"/>
        </w:rPr>
        <w:t>derinyje</w:t>
      </w:r>
      <w:r w:rsidR="009A1866">
        <w:rPr>
          <w:sz w:val="22"/>
        </w:rPr>
        <w:t xml:space="preserve"> su </w:t>
      </w:r>
      <w:proofErr w:type="spellStart"/>
      <w:r w:rsidR="009A1866">
        <w:rPr>
          <w:sz w:val="22"/>
        </w:rPr>
        <w:t>venlafaksinu</w:t>
      </w:r>
      <w:proofErr w:type="spellEnd"/>
      <w:r w:rsidR="009A1866">
        <w:rPr>
          <w:sz w:val="22"/>
        </w:rPr>
        <w:t>, padidėja kraujavimo rizika.</w:t>
      </w:r>
    </w:p>
    <w:p w14:paraId="01C0EBD6" w14:textId="77777777" w:rsidR="009A1866" w:rsidRDefault="009A1866" w:rsidP="00936AFF">
      <w:pPr>
        <w:pStyle w:val="prastasiniatinklio"/>
        <w:spacing w:before="0" w:beforeAutospacing="0" w:after="0" w:afterAutospacing="0"/>
        <w:ind w:firstLine="567"/>
        <w:rPr>
          <w:b/>
          <w:i/>
          <w:sz w:val="22"/>
          <w:szCs w:val="22"/>
        </w:rPr>
      </w:pPr>
    </w:p>
    <w:p w14:paraId="61241FCC" w14:textId="77777777" w:rsidR="009A1866" w:rsidRPr="003E304C" w:rsidRDefault="009A1866" w:rsidP="00936AFF">
      <w:pPr>
        <w:pStyle w:val="prastasiniatinklio"/>
        <w:spacing w:before="0" w:beforeAutospacing="0" w:after="0" w:afterAutospacing="0"/>
        <w:rPr>
          <w:b/>
          <w:color w:val="000000"/>
          <w:sz w:val="22"/>
          <w:szCs w:val="22"/>
        </w:rPr>
      </w:pPr>
      <w:r>
        <w:rPr>
          <w:b/>
          <w:sz w:val="22"/>
        </w:rPr>
        <w:t>Sąveika, kai reikia imtis atsargumo priemonių</w:t>
      </w:r>
    </w:p>
    <w:p w14:paraId="41E4B1A6" w14:textId="77777777" w:rsidR="009A1866" w:rsidRDefault="009A1866" w:rsidP="00936AFF">
      <w:pPr>
        <w:shd w:val="clear" w:color="auto" w:fill="FFFFFF"/>
        <w:tabs>
          <w:tab w:val="clear" w:pos="567"/>
        </w:tabs>
        <w:spacing w:line="240" w:lineRule="auto"/>
        <w:rPr>
          <w:bCs/>
          <w:color w:val="000000"/>
          <w:szCs w:val="22"/>
          <w:u w:val="single"/>
        </w:rPr>
      </w:pPr>
    </w:p>
    <w:p w14:paraId="7D80044B" w14:textId="77777777" w:rsidR="009A1866" w:rsidRPr="00C54074" w:rsidRDefault="009A1866" w:rsidP="00936AFF">
      <w:pPr>
        <w:tabs>
          <w:tab w:val="clear" w:pos="567"/>
        </w:tabs>
        <w:autoSpaceDE w:val="0"/>
        <w:autoSpaceDN w:val="0"/>
        <w:adjustRightInd w:val="0"/>
        <w:spacing w:line="240" w:lineRule="auto"/>
        <w:rPr>
          <w:szCs w:val="22"/>
        </w:rPr>
      </w:pPr>
      <w:proofErr w:type="spellStart"/>
      <w:r>
        <w:rPr>
          <w:u w:val="single"/>
        </w:rPr>
        <w:t>Antitrombocitiniai</w:t>
      </w:r>
      <w:proofErr w:type="spellEnd"/>
      <w:r>
        <w:rPr>
          <w:u w:val="single"/>
        </w:rPr>
        <w:t xml:space="preserve"> </w:t>
      </w:r>
      <w:r w:rsidR="00AE3548">
        <w:rPr>
          <w:u w:val="single"/>
        </w:rPr>
        <w:t xml:space="preserve">vaistiniai </w:t>
      </w:r>
      <w:r>
        <w:rPr>
          <w:u w:val="single"/>
        </w:rPr>
        <w:t xml:space="preserve">preparatai ir selektyvieji </w:t>
      </w:r>
      <w:proofErr w:type="spellStart"/>
      <w:r>
        <w:rPr>
          <w:u w:val="single"/>
        </w:rPr>
        <w:t>serotonino</w:t>
      </w:r>
      <w:proofErr w:type="spellEnd"/>
      <w:r>
        <w:rPr>
          <w:u w:val="single"/>
        </w:rPr>
        <w:t xml:space="preserve"> reabsorbcijos inhibitoriai (SSRI)</w:t>
      </w:r>
      <w:r>
        <w:t xml:space="preserve"> </w:t>
      </w:r>
      <w:r w:rsidR="004D7B73">
        <w:t>K</w:t>
      </w:r>
      <w:r>
        <w:t xml:space="preserve">raujavimo </w:t>
      </w:r>
      <w:r w:rsidR="00AE3548">
        <w:t xml:space="preserve">iš virškinimo trakto </w:t>
      </w:r>
      <w:r>
        <w:t>rizikos padidėjimas (žr. 4.4 skyri</w:t>
      </w:r>
      <w:r w:rsidR="00FF780C">
        <w:t>ų</w:t>
      </w:r>
      <w:r>
        <w:t>).</w:t>
      </w:r>
    </w:p>
    <w:p w14:paraId="3331AD07" w14:textId="77777777" w:rsidR="009A1866" w:rsidRPr="00C54074" w:rsidRDefault="009A1866" w:rsidP="00936AFF">
      <w:pPr>
        <w:shd w:val="clear" w:color="auto" w:fill="FFFFFF"/>
        <w:tabs>
          <w:tab w:val="clear" w:pos="567"/>
        </w:tabs>
        <w:spacing w:line="240" w:lineRule="auto"/>
        <w:ind w:left="567"/>
        <w:rPr>
          <w:bCs/>
          <w:color w:val="000000"/>
          <w:szCs w:val="22"/>
          <w:u w:val="single"/>
        </w:rPr>
      </w:pPr>
    </w:p>
    <w:p w14:paraId="13C7C215" w14:textId="77777777" w:rsidR="004D7B73" w:rsidRDefault="004D7B73" w:rsidP="00936AFF">
      <w:pPr>
        <w:widowControl w:val="0"/>
        <w:autoSpaceDE w:val="0"/>
        <w:autoSpaceDN w:val="0"/>
        <w:adjustRightInd w:val="0"/>
        <w:ind w:right="-20"/>
      </w:pPr>
      <w:proofErr w:type="spellStart"/>
      <w:r>
        <w:rPr>
          <w:u w:val="single"/>
        </w:rPr>
        <w:t>Antihipertenziniai</w:t>
      </w:r>
      <w:proofErr w:type="spellEnd"/>
      <w:r>
        <w:rPr>
          <w:u w:val="single"/>
        </w:rPr>
        <w:t xml:space="preserve"> v</w:t>
      </w:r>
      <w:r w:rsidR="00AE3548">
        <w:rPr>
          <w:u w:val="single"/>
        </w:rPr>
        <w:t>aistiniai p</w:t>
      </w:r>
      <w:r w:rsidR="009A1866">
        <w:rPr>
          <w:u w:val="single"/>
        </w:rPr>
        <w:t>reparatai, A</w:t>
      </w:r>
      <w:r w:rsidR="00AE3548">
        <w:rPr>
          <w:u w:val="single"/>
        </w:rPr>
        <w:t>KF</w:t>
      </w:r>
      <w:r w:rsidR="009A1866">
        <w:rPr>
          <w:u w:val="single"/>
        </w:rPr>
        <w:t xml:space="preserve"> inhibitoriai ir </w:t>
      </w:r>
      <w:proofErr w:type="spellStart"/>
      <w:r w:rsidR="009A1866">
        <w:rPr>
          <w:u w:val="single"/>
        </w:rPr>
        <w:t>angiotenzino</w:t>
      </w:r>
      <w:proofErr w:type="spellEnd"/>
      <w:r w:rsidR="009A1866">
        <w:rPr>
          <w:u w:val="single"/>
        </w:rPr>
        <w:t xml:space="preserve"> II receptorių blokatoriai</w:t>
      </w:r>
      <w:r w:rsidR="009A1866">
        <w:t xml:space="preserve"> </w:t>
      </w:r>
    </w:p>
    <w:p w14:paraId="716D5F9D" w14:textId="77777777" w:rsidR="009A1866" w:rsidRPr="00C54074" w:rsidRDefault="009A1866" w:rsidP="00936AFF">
      <w:pPr>
        <w:widowControl w:val="0"/>
        <w:autoSpaceDE w:val="0"/>
        <w:autoSpaceDN w:val="0"/>
        <w:adjustRightInd w:val="0"/>
        <w:ind w:right="-20"/>
        <w:rPr>
          <w:szCs w:val="22"/>
          <w:u w:val="single"/>
        </w:rPr>
      </w:pPr>
      <w:r>
        <w:t>Pacientams, kurių inkstų funkcija su</w:t>
      </w:r>
      <w:r w:rsidR="004D7B73">
        <w:t>trikusi</w:t>
      </w:r>
      <w:r>
        <w:t xml:space="preserve"> (pavyzdžiui, </w:t>
      </w:r>
      <w:proofErr w:type="spellStart"/>
      <w:r>
        <w:t>dehidratavę</w:t>
      </w:r>
      <w:proofErr w:type="spellEnd"/>
      <w:r>
        <w:t xml:space="preserve"> ir senyvi pacientai), </w:t>
      </w:r>
      <w:r w:rsidR="004D7B73">
        <w:t>derinyje</w:t>
      </w:r>
      <w:r>
        <w:t xml:space="preserve"> vartojant A</w:t>
      </w:r>
      <w:r w:rsidR="00AE3548">
        <w:t>KF</w:t>
      </w:r>
      <w:r>
        <w:t xml:space="preserve"> inhibitorius arba </w:t>
      </w:r>
      <w:proofErr w:type="spellStart"/>
      <w:r>
        <w:t>angiotenzino</w:t>
      </w:r>
      <w:proofErr w:type="spellEnd"/>
      <w:r>
        <w:t xml:space="preserve"> II receptorių blokatorius ir </w:t>
      </w:r>
      <w:proofErr w:type="spellStart"/>
      <w:r>
        <w:t>ciklooksigenazės</w:t>
      </w:r>
      <w:proofErr w:type="spellEnd"/>
      <w:r>
        <w:t xml:space="preserve"> inhibitorius, gali dar labiau pablogėti inkstų funkcija, įskaitant galimą ūminį inkstų nepakankamumą.</w:t>
      </w:r>
    </w:p>
    <w:p w14:paraId="0BFA0EE3" w14:textId="77777777" w:rsidR="009A1866" w:rsidRPr="006F210D" w:rsidRDefault="009A1866" w:rsidP="00936AFF">
      <w:pPr>
        <w:widowControl w:val="0"/>
        <w:autoSpaceDE w:val="0"/>
        <w:autoSpaceDN w:val="0"/>
        <w:adjustRightInd w:val="0"/>
        <w:spacing w:before="1" w:line="254" w:lineRule="exact"/>
        <w:ind w:right="-1"/>
        <w:rPr>
          <w:szCs w:val="22"/>
        </w:rPr>
      </w:pPr>
      <w:r>
        <w:t xml:space="preserve">Todėl tokius </w:t>
      </w:r>
      <w:r w:rsidR="00FF780C" w:rsidRPr="00FF780C">
        <w:t xml:space="preserve">vaistinių preparatų </w:t>
      </w:r>
      <w:r>
        <w:t>derinius reik</w:t>
      </w:r>
      <w:r w:rsidR="004D7B73">
        <w:t>ia</w:t>
      </w:r>
      <w:r>
        <w:t xml:space="preserve"> vartoti atsargiai, ypač senyviems pacientams. Pradėjus </w:t>
      </w:r>
      <w:r w:rsidR="004D7B73">
        <w:t>derinyje</w:t>
      </w:r>
      <w:r>
        <w:t xml:space="preserve"> vartoti šiuos </w:t>
      </w:r>
      <w:r w:rsidR="00FF780C">
        <w:t>vaistinius preparatus</w:t>
      </w:r>
      <w:r>
        <w:t>, pacientai turi vartoti pakankamai skysčių ir reik</w:t>
      </w:r>
      <w:r w:rsidR="004D7B73">
        <w:t>ia</w:t>
      </w:r>
      <w:r>
        <w:t xml:space="preserve"> apsvarstyti galimybę stebėti jų inkstų funkciją. NVNU gali blokuoti </w:t>
      </w:r>
      <w:proofErr w:type="spellStart"/>
      <w:r>
        <w:t>antihipertenzinių</w:t>
      </w:r>
      <w:proofErr w:type="spellEnd"/>
      <w:r>
        <w:t xml:space="preserve"> </w:t>
      </w:r>
      <w:r w:rsidR="00FF780C" w:rsidRPr="00FF780C">
        <w:t xml:space="preserve">vaistinių preparatų </w:t>
      </w:r>
      <w:r>
        <w:t>kraujospūdžio mažinimo poveikį</w:t>
      </w:r>
      <w:r w:rsidR="00AE3548">
        <w:t>.</w:t>
      </w:r>
    </w:p>
    <w:p w14:paraId="1319CFE4" w14:textId="77777777" w:rsidR="009A1866" w:rsidRDefault="009A1866" w:rsidP="00936AFF">
      <w:pPr>
        <w:widowControl w:val="0"/>
        <w:autoSpaceDE w:val="0"/>
        <w:autoSpaceDN w:val="0"/>
        <w:adjustRightInd w:val="0"/>
        <w:spacing w:before="32"/>
        <w:ind w:left="567" w:right="-20"/>
        <w:rPr>
          <w:szCs w:val="22"/>
          <w:u w:val="single"/>
        </w:rPr>
      </w:pPr>
    </w:p>
    <w:p w14:paraId="604924DC" w14:textId="77777777" w:rsidR="004D7B73" w:rsidRDefault="009A1866" w:rsidP="00936AFF">
      <w:pPr>
        <w:spacing w:line="240" w:lineRule="auto"/>
      </w:pPr>
      <w:proofErr w:type="spellStart"/>
      <w:r>
        <w:rPr>
          <w:u w:val="single"/>
        </w:rPr>
        <w:t>Baklofenas</w:t>
      </w:r>
      <w:proofErr w:type="spellEnd"/>
      <w:r>
        <w:t xml:space="preserve"> </w:t>
      </w:r>
    </w:p>
    <w:p w14:paraId="7117ED40" w14:textId="77777777" w:rsidR="009A1866" w:rsidRDefault="009A1866" w:rsidP="00936AFF">
      <w:pPr>
        <w:spacing w:line="240" w:lineRule="auto"/>
      </w:pPr>
      <w:r>
        <w:t xml:space="preserve">NVNU galimai mažina </w:t>
      </w:r>
      <w:proofErr w:type="spellStart"/>
      <w:r>
        <w:t>baklofeno</w:t>
      </w:r>
      <w:proofErr w:type="spellEnd"/>
      <w:r>
        <w:t xml:space="preserve"> šalinimą iš organizmo (</w:t>
      </w:r>
      <w:proofErr w:type="spellStart"/>
      <w:r>
        <w:t>toksiškumo</w:t>
      </w:r>
      <w:proofErr w:type="spellEnd"/>
      <w:r>
        <w:t xml:space="preserve"> rizikos padidėjimas).</w:t>
      </w:r>
    </w:p>
    <w:p w14:paraId="3DF5AE94" w14:textId="77777777" w:rsidR="009A1866" w:rsidRDefault="009A1866" w:rsidP="00936AFF">
      <w:pPr>
        <w:spacing w:line="240" w:lineRule="auto"/>
        <w:ind w:left="567"/>
        <w:rPr>
          <w:u w:val="single"/>
        </w:rPr>
      </w:pPr>
    </w:p>
    <w:p w14:paraId="15374733" w14:textId="77777777" w:rsidR="004D7B73" w:rsidRDefault="009A1866" w:rsidP="00936AFF">
      <w:pPr>
        <w:spacing w:line="240" w:lineRule="auto"/>
      </w:pPr>
      <w:r>
        <w:rPr>
          <w:u w:val="single"/>
        </w:rPr>
        <w:t>Širdį veikiantys glikozidai</w:t>
      </w:r>
      <w:r>
        <w:t xml:space="preserve"> </w:t>
      </w:r>
    </w:p>
    <w:p w14:paraId="04B3246E" w14:textId="77777777" w:rsidR="009A1866" w:rsidRDefault="009A1866" w:rsidP="00936AFF">
      <w:pPr>
        <w:spacing w:line="240" w:lineRule="auto"/>
      </w:pPr>
      <w:r>
        <w:t>NVNU galimai didina širdį veikiančių glikozidų koncentraciją plazmoje, taip pat galimai sukelia širdies nepakankamumo paūmėjimą ir inkstų funkcijos pablogėjimą.</w:t>
      </w:r>
    </w:p>
    <w:p w14:paraId="67894C93" w14:textId="77777777" w:rsidR="00FF780C" w:rsidRDefault="00FF780C" w:rsidP="00FF780C">
      <w:pPr>
        <w:pStyle w:val="prastasiniatinklio"/>
        <w:spacing w:before="0" w:beforeAutospacing="0" w:after="0" w:afterAutospacing="0"/>
        <w:rPr>
          <w:sz w:val="22"/>
          <w:u w:val="single"/>
        </w:rPr>
      </w:pPr>
    </w:p>
    <w:p w14:paraId="194BA196" w14:textId="77777777" w:rsidR="004D7B73" w:rsidRDefault="009A1866" w:rsidP="00936AFF">
      <w:pPr>
        <w:pStyle w:val="prastasiniatinklio"/>
        <w:spacing w:before="0" w:beforeAutospacing="0" w:after="0" w:afterAutospacing="0"/>
        <w:rPr>
          <w:sz w:val="22"/>
        </w:rPr>
      </w:pPr>
      <w:r>
        <w:rPr>
          <w:sz w:val="22"/>
          <w:u w:val="single"/>
        </w:rPr>
        <w:t>Kortikosteroidai</w:t>
      </w:r>
      <w:r>
        <w:rPr>
          <w:sz w:val="22"/>
        </w:rPr>
        <w:t xml:space="preserve"> </w:t>
      </w:r>
    </w:p>
    <w:p w14:paraId="0582A67A" w14:textId="77777777" w:rsidR="009A1866" w:rsidRPr="006F210D" w:rsidRDefault="004D7B73" w:rsidP="00936AFF">
      <w:pPr>
        <w:pStyle w:val="prastasiniatinklio"/>
        <w:spacing w:before="0" w:beforeAutospacing="0" w:after="0" w:afterAutospacing="0"/>
        <w:rPr>
          <w:sz w:val="22"/>
          <w:szCs w:val="22"/>
        </w:rPr>
      </w:pPr>
      <w:r>
        <w:rPr>
          <w:sz w:val="22"/>
        </w:rPr>
        <w:t>V</w:t>
      </w:r>
      <w:r w:rsidR="009A1866">
        <w:rPr>
          <w:sz w:val="22"/>
        </w:rPr>
        <w:t>irškinimo trakto išopėjimo ir kraujavimo rizikos padidėjimas (žr. 4.4 skyri</w:t>
      </w:r>
      <w:r w:rsidR="00FF780C">
        <w:rPr>
          <w:sz w:val="22"/>
        </w:rPr>
        <w:t>ų</w:t>
      </w:r>
      <w:r w:rsidR="009A1866">
        <w:rPr>
          <w:sz w:val="22"/>
        </w:rPr>
        <w:t>).</w:t>
      </w:r>
    </w:p>
    <w:p w14:paraId="00394588" w14:textId="77777777" w:rsidR="00FF780C" w:rsidRDefault="00FF780C" w:rsidP="00936AFF">
      <w:pPr>
        <w:spacing w:line="240" w:lineRule="auto"/>
      </w:pPr>
    </w:p>
    <w:p w14:paraId="302D1027" w14:textId="77777777" w:rsidR="004D7B73" w:rsidRDefault="009A1866" w:rsidP="00936AFF">
      <w:pPr>
        <w:shd w:val="clear" w:color="auto" w:fill="FFFFFF"/>
        <w:tabs>
          <w:tab w:val="clear" w:pos="567"/>
        </w:tabs>
        <w:spacing w:line="240" w:lineRule="auto"/>
        <w:contextualSpacing/>
      </w:pPr>
      <w:r>
        <w:rPr>
          <w:u w:val="single"/>
        </w:rPr>
        <w:t>Kumarinai</w:t>
      </w:r>
      <w:r>
        <w:t xml:space="preserve"> </w:t>
      </w:r>
    </w:p>
    <w:p w14:paraId="4BD18647" w14:textId="77777777" w:rsidR="009A1866" w:rsidRPr="00291EB1" w:rsidRDefault="009A1866" w:rsidP="00936AFF">
      <w:pPr>
        <w:shd w:val="clear" w:color="auto" w:fill="FFFFFF"/>
        <w:tabs>
          <w:tab w:val="clear" w:pos="567"/>
        </w:tabs>
        <w:spacing w:line="240" w:lineRule="auto"/>
        <w:contextualSpacing/>
        <w:rPr>
          <w:bCs/>
          <w:szCs w:val="22"/>
        </w:rPr>
      </w:pPr>
      <w:r>
        <w:t xml:space="preserve">NVNU galimai didina </w:t>
      </w:r>
      <w:proofErr w:type="spellStart"/>
      <w:r>
        <w:t>antikoaguliacinį</w:t>
      </w:r>
      <w:proofErr w:type="spellEnd"/>
      <w:r>
        <w:t xml:space="preserve"> kumarinų poveikį.</w:t>
      </w:r>
    </w:p>
    <w:p w14:paraId="40193F6A" w14:textId="77777777" w:rsidR="009A1866" w:rsidRDefault="009A1866" w:rsidP="00936AFF">
      <w:pPr>
        <w:spacing w:line="240" w:lineRule="auto"/>
      </w:pPr>
    </w:p>
    <w:p w14:paraId="23A29562" w14:textId="77777777" w:rsidR="004D7B73" w:rsidRDefault="009A1866" w:rsidP="00936AFF">
      <w:pPr>
        <w:pStyle w:val="prastasiniatinklio"/>
        <w:spacing w:before="0" w:beforeAutospacing="0" w:after="0" w:afterAutospacing="0"/>
        <w:rPr>
          <w:color w:val="000000"/>
          <w:sz w:val="22"/>
        </w:rPr>
      </w:pPr>
      <w:proofErr w:type="spellStart"/>
      <w:r>
        <w:rPr>
          <w:color w:val="000000"/>
          <w:sz w:val="22"/>
          <w:u w:val="single"/>
        </w:rPr>
        <w:t>Difenilhidantoinas</w:t>
      </w:r>
      <w:proofErr w:type="spellEnd"/>
      <w:r>
        <w:rPr>
          <w:color w:val="000000"/>
          <w:sz w:val="22"/>
          <w:u w:val="single"/>
        </w:rPr>
        <w:t xml:space="preserve"> ir </w:t>
      </w:r>
      <w:proofErr w:type="spellStart"/>
      <w:r>
        <w:rPr>
          <w:color w:val="000000"/>
          <w:sz w:val="22"/>
          <w:u w:val="single"/>
        </w:rPr>
        <w:t>sulfonamidai</w:t>
      </w:r>
      <w:proofErr w:type="spellEnd"/>
      <w:r>
        <w:rPr>
          <w:color w:val="000000"/>
          <w:sz w:val="22"/>
        </w:rPr>
        <w:t xml:space="preserve"> </w:t>
      </w:r>
    </w:p>
    <w:p w14:paraId="2F499C35" w14:textId="77777777" w:rsidR="009A1866" w:rsidRPr="00DE2739" w:rsidRDefault="004D7B73" w:rsidP="00936AFF">
      <w:pPr>
        <w:pStyle w:val="prastasiniatinklio"/>
        <w:spacing w:before="0" w:beforeAutospacing="0" w:after="0" w:afterAutospacing="0"/>
        <w:rPr>
          <w:color w:val="000000"/>
          <w:sz w:val="22"/>
          <w:szCs w:val="22"/>
        </w:rPr>
      </w:pPr>
      <w:proofErr w:type="spellStart"/>
      <w:r>
        <w:rPr>
          <w:color w:val="000000"/>
          <w:sz w:val="22"/>
        </w:rPr>
        <w:t>K</w:t>
      </w:r>
      <w:r w:rsidR="009A1866">
        <w:rPr>
          <w:color w:val="000000"/>
          <w:sz w:val="22"/>
        </w:rPr>
        <w:t>etoprofenas</w:t>
      </w:r>
      <w:proofErr w:type="spellEnd"/>
      <w:r w:rsidR="009A1866">
        <w:rPr>
          <w:color w:val="000000"/>
          <w:sz w:val="22"/>
        </w:rPr>
        <w:t xml:space="preserve"> itin lengvai jungiasi su baltymais, todėl gali prireikti sumažinti vaist</w:t>
      </w:r>
      <w:r w:rsidR="000B11C1">
        <w:rPr>
          <w:color w:val="000000"/>
          <w:sz w:val="22"/>
        </w:rPr>
        <w:t>ini</w:t>
      </w:r>
      <w:r w:rsidR="009A1866">
        <w:rPr>
          <w:color w:val="000000"/>
          <w:sz w:val="22"/>
        </w:rPr>
        <w:t>o</w:t>
      </w:r>
      <w:r w:rsidR="000B11C1">
        <w:rPr>
          <w:color w:val="000000"/>
          <w:sz w:val="22"/>
        </w:rPr>
        <w:t xml:space="preserve"> preparato</w:t>
      </w:r>
      <w:r w:rsidR="009A1866">
        <w:rPr>
          <w:color w:val="000000"/>
          <w:sz w:val="22"/>
        </w:rPr>
        <w:t xml:space="preserve"> vartojimo laikotarpiu skiriamo </w:t>
      </w:r>
      <w:proofErr w:type="spellStart"/>
      <w:r w:rsidR="009A1866">
        <w:rPr>
          <w:color w:val="000000"/>
          <w:sz w:val="22"/>
        </w:rPr>
        <w:t>difenilhidantoino</w:t>
      </w:r>
      <w:proofErr w:type="spellEnd"/>
      <w:r w:rsidR="009A1866">
        <w:rPr>
          <w:color w:val="000000"/>
          <w:sz w:val="22"/>
        </w:rPr>
        <w:t xml:space="preserve"> arba </w:t>
      </w:r>
      <w:proofErr w:type="spellStart"/>
      <w:r w:rsidR="009A1866">
        <w:rPr>
          <w:color w:val="000000"/>
          <w:sz w:val="22"/>
        </w:rPr>
        <w:t>sulfonamidų</w:t>
      </w:r>
      <w:proofErr w:type="spellEnd"/>
      <w:r w:rsidR="009A1866">
        <w:rPr>
          <w:color w:val="000000"/>
          <w:sz w:val="22"/>
        </w:rPr>
        <w:t xml:space="preserve"> dozę.</w:t>
      </w:r>
    </w:p>
    <w:p w14:paraId="35FA5B4C" w14:textId="77777777" w:rsidR="009A1866" w:rsidRDefault="009A1866" w:rsidP="00936AFF">
      <w:pPr>
        <w:spacing w:line="240" w:lineRule="auto"/>
      </w:pPr>
    </w:p>
    <w:p w14:paraId="608D355E" w14:textId="77777777" w:rsidR="004D7B73" w:rsidRDefault="009A1866" w:rsidP="00936AFF">
      <w:pPr>
        <w:widowControl w:val="0"/>
        <w:autoSpaceDE w:val="0"/>
        <w:autoSpaceDN w:val="0"/>
        <w:adjustRightInd w:val="0"/>
        <w:spacing w:before="32"/>
        <w:ind w:right="-20"/>
      </w:pPr>
      <w:r w:rsidRPr="007D39C4">
        <w:rPr>
          <w:u w:val="single"/>
        </w:rPr>
        <w:t>Diuretikai</w:t>
      </w:r>
      <w:r w:rsidRPr="007D39C4">
        <w:t xml:space="preserve"> </w:t>
      </w:r>
    </w:p>
    <w:p w14:paraId="24455149" w14:textId="77777777" w:rsidR="009A1866" w:rsidRDefault="004D7B73" w:rsidP="00936AFF">
      <w:pPr>
        <w:widowControl w:val="0"/>
        <w:autoSpaceDE w:val="0"/>
        <w:autoSpaceDN w:val="0"/>
        <w:adjustRightInd w:val="0"/>
        <w:spacing w:before="32"/>
        <w:ind w:right="-20"/>
        <w:rPr>
          <w:szCs w:val="22"/>
        </w:rPr>
      </w:pPr>
      <w:r>
        <w:t>D</w:t>
      </w:r>
      <w:r w:rsidR="009A1866" w:rsidRPr="007D39C4">
        <w:t xml:space="preserve">iuretikus vartojantiems pacientams bei smarkiai </w:t>
      </w:r>
      <w:proofErr w:type="spellStart"/>
      <w:r w:rsidR="009A1866" w:rsidRPr="007D39C4">
        <w:t>dehidratavusiems</w:t>
      </w:r>
      <w:proofErr w:type="spellEnd"/>
      <w:r w:rsidR="009A1866" w:rsidRPr="007D39C4">
        <w:t xml:space="preserve"> pacientams kyla didesnė inkstų nepakankamumo rizika dėl prostaglandinų slopinimo sukelto inkstų kraujotakos sumažėjimo. Prieš pradedant </w:t>
      </w:r>
      <w:r w:rsidR="00AD47A5">
        <w:t>derinyje</w:t>
      </w:r>
      <w:r w:rsidR="009A1866" w:rsidRPr="007D39C4">
        <w:t xml:space="preserve"> vartoti šiuos vaist</w:t>
      </w:r>
      <w:r w:rsidR="007D39C4">
        <w:t>ini</w:t>
      </w:r>
      <w:r w:rsidR="009A1866" w:rsidRPr="007D39C4">
        <w:t>us</w:t>
      </w:r>
      <w:r w:rsidR="007D39C4">
        <w:t xml:space="preserve"> preparatus</w:t>
      </w:r>
      <w:r w:rsidR="009A1866" w:rsidRPr="007D39C4">
        <w:t>, tokiems pacientams pirmiausia reikia atstatyti skysčių kiekį organizme, o pradėjus vartojimą reikia atidžiai stebėti inkstų funkciją</w:t>
      </w:r>
      <w:r w:rsidR="00F8275C" w:rsidRPr="007D39C4">
        <w:t xml:space="preserve"> </w:t>
      </w:r>
      <w:r w:rsidR="009A1866" w:rsidRPr="007D39C4">
        <w:t>(žr. 4.4 skyri</w:t>
      </w:r>
      <w:r w:rsidR="00FF780C" w:rsidRPr="007D39C4">
        <w:t>ų</w:t>
      </w:r>
      <w:r w:rsidR="009A1866" w:rsidRPr="007D39C4">
        <w:t xml:space="preserve">). NVNU gali </w:t>
      </w:r>
      <w:proofErr w:type="spellStart"/>
      <w:r w:rsidR="009A1866" w:rsidRPr="007D39C4">
        <w:t>susilpninti</w:t>
      </w:r>
      <w:proofErr w:type="spellEnd"/>
      <w:r w:rsidR="009A1866" w:rsidRPr="007D39C4">
        <w:t xml:space="preserve"> diuretikų poveikį.</w:t>
      </w:r>
    </w:p>
    <w:p w14:paraId="124C13D8" w14:textId="77777777" w:rsidR="009A1866" w:rsidRDefault="009A1866" w:rsidP="00936AFF">
      <w:pPr>
        <w:widowControl w:val="0"/>
        <w:autoSpaceDE w:val="0"/>
        <w:autoSpaceDN w:val="0"/>
        <w:adjustRightInd w:val="0"/>
        <w:spacing w:before="32"/>
        <w:ind w:left="567" w:right="-20"/>
        <w:rPr>
          <w:szCs w:val="22"/>
          <w:u w:val="single"/>
        </w:rPr>
      </w:pPr>
    </w:p>
    <w:p w14:paraId="0BA21366" w14:textId="77777777" w:rsidR="00AD47A5" w:rsidRDefault="009A1866" w:rsidP="00936AFF">
      <w:pPr>
        <w:widowControl w:val="0"/>
        <w:autoSpaceDE w:val="0"/>
        <w:autoSpaceDN w:val="0"/>
        <w:adjustRightInd w:val="0"/>
        <w:spacing w:before="32" w:line="240" w:lineRule="auto"/>
        <w:ind w:right="-20"/>
        <w:contextualSpacing/>
      </w:pPr>
      <w:r>
        <w:rPr>
          <w:u w:val="single"/>
        </w:rPr>
        <w:t xml:space="preserve">Hipoglikeminiai </w:t>
      </w:r>
      <w:r w:rsidR="007D39C4">
        <w:rPr>
          <w:u w:val="single"/>
        </w:rPr>
        <w:t xml:space="preserve">vaistiniai </w:t>
      </w:r>
      <w:r>
        <w:rPr>
          <w:u w:val="single"/>
        </w:rPr>
        <w:t>preparatai</w:t>
      </w:r>
      <w:r>
        <w:t xml:space="preserve"> (</w:t>
      </w:r>
      <w:proofErr w:type="spellStart"/>
      <w:r>
        <w:t>sulfonilurėja</w:t>
      </w:r>
      <w:proofErr w:type="spellEnd"/>
      <w:r>
        <w:t xml:space="preserve">) </w:t>
      </w:r>
    </w:p>
    <w:p w14:paraId="63CEDFEF" w14:textId="77777777" w:rsidR="009A1866" w:rsidRDefault="009A1866" w:rsidP="00936AFF">
      <w:pPr>
        <w:widowControl w:val="0"/>
        <w:autoSpaceDE w:val="0"/>
        <w:autoSpaceDN w:val="0"/>
        <w:adjustRightInd w:val="0"/>
        <w:spacing w:before="32" w:line="240" w:lineRule="auto"/>
        <w:ind w:right="-20"/>
        <w:contextualSpacing/>
        <w:rPr>
          <w:bCs/>
        </w:rPr>
      </w:pPr>
      <w:r>
        <w:t xml:space="preserve">NVNU galimai didina </w:t>
      </w:r>
      <w:proofErr w:type="spellStart"/>
      <w:r>
        <w:t>sulfonilurėjos</w:t>
      </w:r>
      <w:proofErr w:type="spellEnd"/>
      <w:r>
        <w:t xml:space="preserve"> poveikį.</w:t>
      </w:r>
    </w:p>
    <w:p w14:paraId="1271B04A" w14:textId="77777777" w:rsidR="009A1866" w:rsidRDefault="009A1866" w:rsidP="00936AFF">
      <w:pPr>
        <w:widowControl w:val="0"/>
        <w:autoSpaceDE w:val="0"/>
        <w:autoSpaceDN w:val="0"/>
        <w:adjustRightInd w:val="0"/>
        <w:spacing w:before="32" w:line="240" w:lineRule="auto"/>
        <w:ind w:left="567" w:right="-20"/>
        <w:contextualSpacing/>
        <w:rPr>
          <w:color w:val="FF0000"/>
        </w:rPr>
      </w:pPr>
    </w:p>
    <w:p w14:paraId="2E84BFE8" w14:textId="77777777" w:rsidR="009A1866" w:rsidRPr="0078684A" w:rsidRDefault="009A1866" w:rsidP="00936AFF">
      <w:pPr>
        <w:widowControl w:val="0"/>
        <w:autoSpaceDE w:val="0"/>
        <w:autoSpaceDN w:val="0"/>
        <w:adjustRightInd w:val="0"/>
        <w:spacing w:before="32" w:line="240" w:lineRule="auto"/>
        <w:ind w:right="-20"/>
        <w:contextualSpacing/>
        <w:rPr>
          <w:u w:val="single"/>
        </w:rPr>
      </w:pPr>
      <w:proofErr w:type="spellStart"/>
      <w:r>
        <w:rPr>
          <w:u w:val="single"/>
        </w:rPr>
        <w:t>Metotreksatas</w:t>
      </w:r>
      <w:proofErr w:type="spellEnd"/>
      <w:r>
        <w:rPr>
          <w:u w:val="single"/>
        </w:rPr>
        <w:t>, kai dozė mažesnė kaip 15</w:t>
      </w:r>
      <w:r w:rsidR="00FF780C">
        <w:rPr>
          <w:u w:val="single"/>
        </w:rPr>
        <w:t> </w:t>
      </w:r>
      <w:r>
        <w:rPr>
          <w:u w:val="single"/>
        </w:rPr>
        <w:t>mg/sav.</w:t>
      </w:r>
    </w:p>
    <w:p w14:paraId="35C2E386" w14:textId="77777777" w:rsidR="009A1866" w:rsidRPr="0078684A" w:rsidRDefault="009A1866" w:rsidP="00936AFF">
      <w:pPr>
        <w:widowControl w:val="0"/>
        <w:autoSpaceDE w:val="0"/>
        <w:autoSpaceDN w:val="0"/>
        <w:adjustRightInd w:val="0"/>
        <w:spacing w:before="32" w:line="240" w:lineRule="auto"/>
        <w:ind w:right="-20"/>
        <w:contextualSpacing/>
      </w:pPr>
      <w:r>
        <w:t>Šiuos vaist</w:t>
      </w:r>
      <w:r w:rsidR="007D39C4">
        <w:t>ini</w:t>
      </w:r>
      <w:r>
        <w:t>us</w:t>
      </w:r>
      <w:r w:rsidR="007D39C4">
        <w:t xml:space="preserve"> preparatus</w:t>
      </w:r>
      <w:r>
        <w:t xml:space="preserve"> vartojant </w:t>
      </w:r>
      <w:r w:rsidR="00AD47A5">
        <w:t>derinyje</w:t>
      </w:r>
      <w:r>
        <w:t>, kelias pirmąsias savaites būtina vykdyti visų kraujo kūnelių kiekio tyrimus. Jeigu nustatoma inkstų funkcijos pokyčių bei senyviems pacientams šiuos tyrimus reikia atlikti dažniau.</w:t>
      </w:r>
    </w:p>
    <w:p w14:paraId="109F6705" w14:textId="77777777" w:rsidR="009A1866" w:rsidRDefault="009A1866" w:rsidP="00936AFF">
      <w:pPr>
        <w:widowControl w:val="0"/>
        <w:autoSpaceDE w:val="0"/>
        <w:autoSpaceDN w:val="0"/>
        <w:adjustRightInd w:val="0"/>
        <w:spacing w:before="32"/>
        <w:ind w:left="567" w:right="-20"/>
        <w:rPr>
          <w:szCs w:val="22"/>
          <w:u w:val="single"/>
        </w:rPr>
      </w:pPr>
    </w:p>
    <w:p w14:paraId="4E3FEE67" w14:textId="77777777" w:rsidR="00AD47A5" w:rsidRDefault="009A1866" w:rsidP="00936AFF">
      <w:pPr>
        <w:pStyle w:val="prastasiniatinklio"/>
        <w:spacing w:before="0" w:beforeAutospacing="0" w:after="0" w:afterAutospacing="0"/>
        <w:contextualSpacing/>
        <w:rPr>
          <w:sz w:val="22"/>
        </w:rPr>
      </w:pPr>
      <w:proofErr w:type="spellStart"/>
      <w:r>
        <w:rPr>
          <w:sz w:val="22"/>
          <w:u w:val="single"/>
        </w:rPr>
        <w:t>Pentoksifilinas</w:t>
      </w:r>
      <w:proofErr w:type="spellEnd"/>
      <w:r>
        <w:rPr>
          <w:sz w:val="22"/>
        </w:rPr>
        <w:t xml:space="preserve"> </w:t>
      </w:r>
    </w:p>
    <w:p w14:paraId="05A9B91E" w14:textId="77777777" w:rsidR="009A1866" w:rsidRPr="007C49E3" w:rsidRDefault="00AD47A5" w:rsidP="00936AFF">
      <w:pPr>
        <w:pStyle w:val="prastasiniatinklio"/>
        <w:spacing w:before="0" w:beforeAutospacing="0" w:after="0" w:afterAutospacing="0"/>
        <w:contextualSpacing/>
        <w:rPr>
          <w:sz w:val="22"/>
          <w:szCs w:val="22"/>
        </w:rPr>
      </w:pPr>
      <w:r>
        <w:rPr>
          <w:sz w:val="22"/>
        </w:rPr>
        <w:t>K</w:t>
      </w:r>
      <w:r w:rsidR="009A1866">
        <w:rPr>
          <w:sz w:val="22"/>
        </w:rPr>
        <w:t xml:space="preserve">raujavimo rizikos padidėjimas. Būtina dažniau atlikti klinikinius patikrinimus ir kraujavimo trukmės stebėjimą. </w:t>
      </w:r>
    </w:p>
    <w:p w14:paraId="5B2F6340" w14:textId="77777777" w:rsidR="009A1866" w:rsidRPr="007C49E3" w:rsidRDefault="009A1866" w:rsidP="00936AFF">
      <w:pPr>
        <w:shd w:val="clear" w:color="auto" w:fill="FFFFFF"/>
        <w:tabs>
          <w:tab w:val="clear" w:pos="567"/>
        </w:tabs>
        <w:spacing w:line="240" w:lineRule="auto"/>
        <w:contextualSpacing/>
        <w:rPr>
          <w:iCs/>
          <w:color w:val="000000"/>
          <w:szCs w:val="22"/>
          <w:u w:val="single"/>
        </w:rPr>
      </w:pPr>
    </w:p>
    <w:p w14:paraId="43FF86A9" w14:textId="77777777" w:rsidR="00AD47A5" w:rsidRDefault="009A1866" w:rsidP="00936AFF">
      <w:pPr>
        <w:spacing w:line="240" w:lineRule="auto"/>
        <w:contextualSpacing/>
      </w:pPr>
      <w:proofErr w:type="spellStart"/>
      <w:r>
        <w:rPr>
          <w:u w:val="single"/>
        </w:rPr>
        <w:t>Penicilaminas</w:t>
      </w:r>
      <w:proofErr w:type="spellEnd"/>
      <w:r>
        <w:t xml:space="preserve"> </w:t>
      </w:r>
    </w:p>
    <w:p w14:paraId="3CDDD743" w14:textId="77777777" w:rsidR="009A1866" w:rsidRPr="007C49E3" w:rsidRDefault="00AD47A5" w:rsidP="00936AFF">
      <w:pPr>
        <w:spacing w:line="240" w:lineRule="auto"/>
        <w:contextualSpacing/>
        <w:rPr>
          <w:szCs w:val="22"/>
        </w:rPr>
      </w:pPr>
      <w:r>
        <w:t>J</w:t>
      </w:r>
      <w:r w:rsidR="009A1866">
        <w:t xml:space="preserve">ei NVNU vartojami </w:t>
      </w:r>
      <w:r>
        <w:t>derinyje</w:t>
      </w:r>
      <w:r w:rsidR="009A1866">
        <w:t xml:space="preserve"> su </w:t>
      </w:r>
      <w:proofErr w:type="spellStart"/>
      <w:r w:rsidR="009A1866">
        <w:t>penicilaminu</w:t>
      </w:r>
      <w:proofErr w:type="spellEnd"/>
      <w:r w:rsidR="009A1866">
        <w:t xml:space="preserve">, gali padidėti </w:t>
      </w:r>
      <w:proofErr w:type="spellStart"/>
      <w:r w:rsidR="009A1866">
        <w:t>nefrotoksiškumo</w:t>
      </w:r>
      <w:proofErr w:type="spellEnd"/>
      <w:r w:rsidR="009A1866">
        <w:t xml:space="preserve"> rizika.</w:t>
      </w:r>
    </w:p>
    <w:p w14:paraId="25980553" w14:textId="77777777" w:rsidR="009A1866" w:rsidRPr="007C49E3" w:rsidRDefault="009A1866" w:rsidP="00936AFF">
      <w:pPr>
        <w:spacing w:line="240" w:lineRule="auto"/>
        <w:ind w:left="567"/>
        <w:contextualSpacing/>
        <w:rPr>
          <w:szCs w:val="22"/>
        </w:rPr>
      </w:pPr>
    </w:p>
    <w:p w14:paraId="54110EC7" w14:textId="77777777" w:rsidR="00AD47A5" w:rsidRDefault="009A1866" w:rsidP="00936AFF">
      <w:pPr>
        <w:spacing w:line="240" w:lineRule="auto"/>
        <w:contextualSpacing/>
      </w:pPr>
      <w:proofErr w:type="spellStart"/>
      <w:r>
        <w:rPr>
          <w:u w:val="single"/>
        </w:rPr>
        <w:t>Pemetreksedas</w:t>
      </w:r>
      <w:proofErr w:type="spellEnd"/>
      <w:r>
        <w:t xml:space="preserve"> </w:t>
      </w:r>
    </w:p>
    <w:p w14:paraId="2D70C907" w14:textId="77777777" w:rsidR="009A1866" w:rsidRPr="007C49E3" w:rsidRDefault="009A1866" w:rsidP="00936AFF">
      <w:pPr>
        <w:spacing w:line="240" w:lineRule="auto"/>
        <w:contextualSpacing/>
        <w:rPr>
          <w:szCs w:val="22"/>
        </w:rPr>
      </w:pPr>
      <w:r>
        <w:t xml:space="preserve">NVNU gali sumažinti </w:t>
      </w:r>
      <w:proofErr w:type="spellStart"/>
      <w:r>
        <w:t>pemetreksedo</w:t>
      </w:r>
      <w:proofErr w:type="spellEnd"/>
      <w:r>
        <w:t xml:space="preserve"> šalinimą per inkstus.</w:t>
      </w:r>
    </w:p>
    <w:p w14:paraId="5ADCD820" w14:textId="77777777" w:rsidR="009A1866" w:rsidRPr="007C49E3" w:rsidRDefault="009A1866" w:rsidP="00936AFF">
      <w:pPr>
        <w:shd w:val="clear" w:color="auto" w:fill="FFFFFF"/>
        <w:tabs>
          <w:tab w:val="clear" w:pos="567"/>
        </w:tabs>
        <w:spacing w:line="240" w:lineRule="auto"/>
        <w:contextualSpacing/>
        <w:rPr>
          <w:iCs/>
          <w:color w:val="000000"/>
          <w:szCs w:val="22"/>
          <w:u w:val="single"/>
        </w:rPr>
      </w:pPr>
    </w:p>
    <w:p w14:paraId="655C2182" w14:textId="77777777" w:rsidR="00AD47A5" w:rsidRDefault="009A1866" w:rsidP="00936AFF">
      <w:pPr>
        <w:spacing w:line="240" w:lineRule="auto"/>
        <w:contextualSpacing/>
      </w:pPr>
      <w:proofErr w:type="spellStart"/>
      <w:r>
        <w:rPr>
          <w:u w:val="single"/>
        </w:rPr>
        <w:t>Pra</w:t>
      </w:r>
      <w:r w:rsidR="007D39C4">
        <w:rPr>
          <w:u w:val="single"/>
        </w:rPr>
        <w:t>z</w:t>
      </w:r>
      <w:r>
        <w:rPr>
          <w:u w:val="single"/>
        </w:rPr>
        <w:t>ugrelis</w:t>
      </w:r>
      <w:proofErr w:type="spellEnd"/>
      <w:r>
        <w:t xml:space="preserve"> </w:t>
      </w:r>
    </w:p>
    <w:p w14:paraId="1A7E68EC" w14:textId="77777777" w:rsidR="009A1866" w:rsidRPr="007C49E3" w:rsidRDefault="00AD47A5" w:rsidP="00936AFF">
      <w:pPr>
        <w:spacing w:line="240" w:lineRule="auto"/>
        <w:contextualSpacing/>
        <w:rPr>
          <w:szCs w:val="22"/>
        </w:rPr>
      </w:pPr>
      <w:r>
        <w:t>J</w:t>
      </w:r>
      <w:r w:rsidR="009A1866">
        <w:t xml:space="preserve">ei NVNU vartojami </w:t>
      </w:r>
      <w:r>
        <w:t>derinyje</w:t>
      </w:r>
      <w:r w:rsidR="009A1866">
        <w:t xml:space="preserve"> su </w:t>
      </w:r>
      <w:proofErr w:type="spellStart"/>
      <w:r w:rsidR="009A1866">
        <w:t>pra</w:t>
      </w:r>
      <w:r w:rsidR="007D39C4">
        <w:t>z</w:t>
      </w:r>
      <w:r w:rsidR="009A1866">
        <w:t>ugreliu</w:t>
      </w:r>
      <w:proofErr w:type="spellEnd"/>
      <w:r w:rsidR="009A1866">
        <w:t xml:space="preserve">, gali padidėti kraujavimo rizika. </w:t>
      </w:r>
    </w:p>
    <w:p w14:paraId="7E8BE066" w14:textId="77777777" w:rsidR="009A1866" w:rsidRPr="007C49E3" w:rsidRDefault="009A1866" w:rsidP="00936AFF">
      <w:pPr>
        <w:shd w:val="clear" w:color="auto" w:fill="FFFFFF"/>
        <w:tabs>
          <w:tab w:val="clear" w:pos="567"/>
        </w:tabs>
        <w:spacing w:line="240" w:lineRule="auto"/>
        <w:contextualSpacing/>
        <w:rPr>
          <w:iCs/>
          <w:color w:val="000000"/>
          <w:szCs w:val="22"/>
          <w:u w:val="single"/>
        </w:rPr>
      </w:pPr>
    </w:p>
    <w:p w14:paraId="572CB1DF" w14:textId="77777777" w:rsidR="00AD47A5" w:rsidRDefault="009A1866" w:rsidP="00936AFF">
      <w:pPr>
        <w:pStyle w:val="prastasiniatinklio"/>
        <w:spacing w:before="0" w:beforeAutospacing="0" w:after="0" w:afterAutospacing="0"/>
        <w:contextualSpacing/>
        <w:rPr>
          <w:color w:val="000000"/>
          <w:sz w:val="22"/>
        </w:rPr>
      </w:pPr>
      <w:proofErr w:type="spellStart"/>
      <w:r>
        <w:rPr>
          <w:color w:val="000000"/>
          <w:sz w:val="22"/>
          <w:u w:val="single"/>
        </w:rPr>
        <w:t>Probenecidas</w:t>
      </w:r>
      <w:proofErr w:type="spellEnd"/>
      <w:r>
        <w:rPr>
          <w:color w:val="000000"/>
          <w:sz w:val="22"/>
        </w:rPr>
        <w:t xml:space="preserve"> </w:t>
      </w:r>
    </w:p>
    <w:p w14:paraId="68B0ABEC" w14:textId="77777777" w:rsidR="009A1866" w:rsidRPr="007C49E3" w:rsidRDefault="00AD47A5" w:rsidP="00936AFF">
      <w:pPr>
        <w:pStyle w:val="prastasiniatinklio"/>
        <w:spacing w:before="0" w:beforeAutospacing="0" w:after="0" w:afterAutospacing="0"/>
        <w:contextualSpacing/>
        <w:rPr>
          <w:color w:val="000000"/>
          <w:sz w:val="22"/>
          <w:szCs w:val="22"/>
        </w:rPr>
      </w:pPr>
      <w:r>
        <w:rPr>
          <w:color w:val="000000"/>
          <w:sz w:val="22"/>
        </w:rPr>
        <w:lastRenderedPageBreak/>
        <w:t>J</w:t>
      </w:r>
      <w:r w:rsidR="009A1866">
        <w:rPr>
          <w:color w:val="000000"/>
          <w:sz w:val="22"/>
        </w:rPr>
        <w:t xml:space="preserve">ei vartojama </w:t>
      </w:r>
      <w:r>
        <w:rPr>
          <w:color w:val="000000"/>
          <w:sz w:val="22"/>
        </w:rPr>
        <w:t>derinyje</w:t>
      </w:r>
      <w:r w:rsidR="009A1866">
        <w:rPr>
          <w:color w:val="000000"/>
          <w:sz w:val="22"/>
        </w:rPr>
        <w:t xml:space="preserve"> su </w:t>
      </w:r>
      <w:proofErr w:type="spellStart"/>
      <w:r w:rsidR="009A1866">
        <w:rPr>
          <w:color w:val="000000"/>
          <w:sz w:val="22"/>
        </w:rPr>
        <w:t>probenecidu</w:t>
      </w:r>
      <w:proofErr w:type="spellEnd"/>
      <w:r w:rsidR="009A1866">
        <w:rPr>
          <w:color w:val="000000"/>
          <w:sz w:val="22"/>
        </w:rPr>
        <w:t xml:space="preserve">, gali smarkiai sumažėti </w:t>
      </w:r>
      <w:proofErr w:type="spellStart"/>
      <w:r w:rsidR="009A1866">
        <w:rPr>
          <w:color w:val="000000"/>
          <w:sz w:val="22"/>
        </w:rPr>
        <w:t>ketoprofeno</w:t>
      </w:r>
      <w:proofErr w:type="spellEnd"/>
      <w:r w:rsidR="009A1866">
        <w:rPr>
          <w:color w:val="000000"/>
          <w:sz w:val="22"/>
        </w:rPr>
        <w:t xml:space="preserve"> plazmos klirensas.</w:t>
      </w:r>
    </w:p>
    <w:p w14:paraId="5CC07CDC" w14:textId="77777777" w:rsidR="009A1866" w:rsidRPr="007C49E3" w:rsidRDefault="009A1866" w:rsidP="00936AFF">
      <w:pPr>
        <w:pStyle w:val="prastasiniatinklio"/>
        <w:spacing w:before="0" w:beforeAutospacing="0" w:after="0" w:afterAutospacing="0"/>
        <w:ind w:left="567"/>
        <w:contextualSpacing/>
        <w:rPr>
          <w:color w:val="000000"/>
          <w:sz w:val="22"/>
          <w:szCs w:val="22"/>
        </w:rPr>
      </w:pPr>
    </w:p>
    <w:p w14:paraId="5F82F4FD" w14:textId="77777777" w:rsidR="00AD47A5" w:rsidRDefault="009A1866" w:rsidP="00936AFF">
      <w:pPr>
        <w:pStyle w:val="prastasiniatinklio"/>
        <w:spacing w:before="0" w:beforeAutospacing="0" w:after="0" w:afterAutospacing="0"/>
        <w:contextualSpacing/>
        <w:rPr>
          <w:sz w:val="22"/>
        </w:rPr>
      </w:pPr>
      <w:proofErr w:type="spellStart"/>
      <w:r>
        <w:rPr>
          <w:sz w:val="22"/>
          <w:u w:val="single"/>
        </w:rPr>
        <w:t>Takrolimuzas</w:t>
      </w:r>
      <w:proofErr w:type="spellEnd"/>
      <w:r>
        <w:rPr>
          <w:sz w:val="22"/>
        </w:rPr>
        <w:t xml:space="preserve"> </w:t>
      </w:r>
    </w:p>
    <w:p w14:paraId="3DFD6B6C" w14:textId="77777777" w:rsidR="009A1866" w:rsidRPr="007C49E3" w:rsidRDefault="00AD47A5" w:rsidP="00936AFF">
      <w:pPr>
        <w:pStyle w:val="prastasiniatinklio"/>
        <w:spacing w:before="0" w:beforeAutospacing="0" w:after="0" w:afterAutospacing="0"/>
        <w:contextualSpacing/>
        <w:rPr>
          <w:color w:val="000000"/>
          <w:sz w:val="22"/>
          <w:szCs w:val="22"/>
        </w:rPr>
      </w:pPr>
      <w:r>
        <w:rPr>
          <w:sz w:val="22"/>
        </w:rPr>
        <w:t>J</w:t>
      </w:r>
      <w:r w:rsidR="009A1866">
        <w:rPr>
          <w:sz w:val="22"/>
        </w:rPr>
        <w:t xml:space="preserve">ei NVNU vartojami </w:t>
      </w:r>
      <w:r>
        <w:rPr>
          <w:sz w:val="22"/>
        </w:rPr>
        <w:t>derinyje</w:t>
      </w:r>
      <w:r w:rsidR="009A1866">
        <w:rPr>
          <w:sz w:val="22"/>
        </w:rPr>
        <w:t xml:space="preserve"> su </w:t>
      </w:r>
      <w:proofErr w:type="spellStart"/>
      <w:r w:rsidR="009A1866">
        <w:rPr>
          <w:sz w:val="22"/>
        </w:rPr>
        <w:t>takrolimuzu</w:t>
      </w:r>
      <w:proofErr w:type="spellEnd"/>
      <w:r w:rsidR="009A1866">
        <w:rPr>
          <w:sz w:val="22"/>
        </w:rPr>
        <w:t xml:space="preserve">, padidėja </w:t>
      </w:r>
      <w:proofErr w:type="spellStart"/>
      <w:r w:rsidR="009A1866">
        <w:rPr>
          <w:sz w:val="22"/>
        </w:rPr>
        <w:t>nefrotoksiškumo</w:t>
      </w:r>
      <w:proofErr w:type="spellEnd"/>
      <w:r w:rsidR="009A1866">
        <w:rPr>
          <w:sz w:val="22"/>
        </w:rPr>
        <w:t xml:space="preserve"> rizika.</w:t>
      </w:r>
    </w:p>
    <w:p w14:paraId="3E0EDC16" w14:textId="77777777" w:rsidR="009A1866" w:rsidRPr="007C49E3" w:rsidRDefault="009A1866" w:rsidP="00936AFF">
      <w:pPr>
        <w:pStyle w:val="prastasiniatinklio"/>
        <w:spacing w:before="0" w:beforeAutospacing="0" w:after="0" w:afterAutospacing="0"/>
        <w:ind w:left="567"/>
        <w:contextualSpacing/>
        <w:rPr>
          <w:color w:val="000000"/>
          <w:sz w:val="22"/>
          <w:szCs w:val="22"/>
        </w:rPr>
      </w:pPr>
    </w:p>
    <w:p w14:paraId="5B1E0744" w14:textId="77777777" w:rsidR="00AD47A5" w:rsidRDefault="009A1866" w:rsidP="00936AFF">
      <w:pPr>
        <w:widowControl w:val="0"/>
        <w:autoSpaceDE w:val="0"/>
        <w:autoSpaceDN w:val="0"/>
        <w:adjustRightInd w:val="0"/>
        <w:spacing w:before="32" w:line="240" w:lineRule="auto"/>
        <w:ind w:right="-20"/>
        <w:contextualSpacing/>
      </w:pPr>
      <w:proofErr w:type="spellStart"/>
      <w:r>
        <w:rPr>
          <w:u w:val="single"/>
        </w:rPr>
        <w:t>Zidovudinas</w:t>
      </w:r>
      <w:proofErr w:type="spellEnd"/>
      <w:r>
        <w:t xml:space="preserve"> </w:t>
      </w:r>
    </w:p>
    <w:p w14:paraId="2A099C4A" w14:textId="77777777" w:rsidR="009A1866" w:rsidRPr="007C49E3" w:rsidRDefault="00AD47A5" w:rsidP="00936AFF">
      <w:pPr>
        <w:widowControl w:val="0"/>
        <w:autoSpaceDE w:val="0"/>
        <w:autoSpaceDN w:val="0"/>
        <w:adjustRightInd w:val="0"/>
        <w:spacing w:before="32" w:line="240" w:lineRule="auto"/>
        <w:ind w:right="-20"/>
        <w:contextualSpacing/>
        <w:rPr>
          <w:szCs w:val="22"/>
        </w:rPr>
      </w:pPr>
      <w:r>
        <w:t>J</w:t>
      </w:r>
      <w:r w:rsidR="009A1866">
        <w:t xml:space="preserve">ei NVNU vartojami </w:t>
      </w:r>
      <w:r>
        <w:t>derinyje</w:t>
      </w:r>
      <w:r w:rsidR="009A1866">
        <w:t xml:space="preserve"> su </w:t>
      </w:r>
      <w:proofErr w:type="spellStart"/>
      <w:r w:rsidR="009A1866">
        <w:t>zidovudinu</w:t>
      </w:r>
      <w:proofErr w:type="spellEnd"/>
      <w:r w:rsidR="009A1866">
        <w:t xml:space="preserve">, padidėja hematologinio </w:t>
      </w:r>
      <w:proofErr w:type="spellStart"/>
      <w:r w:rsidR="009A1866">
        <w:t>toksiškumo</w:t>
      </w:r>
      <w:proofErr w:type="spellEnd"/>
      <w:r w:rsidR="009A1866">
        <w:t xml:space="preserve"> rizika.</w:t>
      </w:r>
    </w:p>
    <w:p w14:paraId="4DBD7B87" w14:textId="77777777" w:rsidR="009A1866" w:rsidRPr="007C49E3" w:rsidRDefault="009A1866" w:rsidP="00936AFF">
      <w:pPr>
        <w:widowControl w:val="0"/>
        <w:autoSpaceDE w:val="0"/>
        <w:autoSpaceDN w:val="0"/>
        <w:adjustRightInd w:val="0"/>
        <w:spacing w:before="32" w:line="240" w:lineRule="auto"/>
        <w:ind w:left="567" w:right="-20"/>
        <w:contextualSpacing/>
        <w:rPr>
          <w:szCs w:val="22"/>
        </w:rPr>
      </w:pPr>
    </w:p>
    <w:p w14:paraId="7938D02B" w14:textId="77777777" w:rsidR="00AD47A5" w:rsidRDefault="009A1866" w:rsidP="00936AFF">
      <w:pPr>
        <w:spacing w:line="240" w:lineRule="auto"/>
        <w:contextualSpacing/>
      </w:pPr>
      <w:proofErr w:type="spellStart"/>
      <w:r>
        <w:rPr>
          <w:u w:val="single"/>
        </w:rPr>
        <w:t>Ritonaviras</w:t>
      </w:r>
      <w:proofErr w:type="spellEnd"/>
      <w:r>
        <w:t xml:space="preserve"> </w:t>
      </w:r>
    </w:p>
    <w:p w14:paraId="1396F191" w14:textId="77777777" w:rsidR="009A1866" w:rsidRPr="007C49E3" w:rsidRDefault="00AD47A5" w:rsidP="00936AFF">
      <w:pPr>
        <w:spacing w:line="240" w:lineRule="auto"/>
        <w:contextualSpacing/>
        <w:rPr>
          <w:szCs w:val="22"/>
        </w:rPr>
      </w:pPr>
      <w:proofErr w:type="spellStart"/>
      <w:r>
        <w:t>R</w:t>
      </w:r>
      <w:r w:rsidR="009A1866">
        <w:t>itonaviras</w:t>
      </w:r>
      <w:proofErr w:type="spellEnd"/>
      <w:r w:rsidR="009A1866">
        <w:t xml:space="preserve"> gali padidinti NVNU koncentraciją plazmoje.</w:t>
      </w:r>
    </w:p>
    <w:p w14:paraId="20BE098A" w14:textId="77777777" w:rsidR="009A1866" w:rsidRPr="007C49E3" w:rsidRDefault="009A1866" w:rsidP="00936AFF">
      <w:pPr>
        <w:spacing w:line="240" w:lineRule="auto"/>
        <w:contextualSpacing/>
        <w:rPr>
          <w:szCs w:val="22"/>
        </w:rPr>
      </w:pPr>
      <w:r>
        <w:tab/>
      </w:r>
    </w:p>
    <w:p w14:paraId="3580C003" w14:textId="77777777" w:rsidR="009A1866" w:rsidRPr="007C49E3" w:rsidRDefault="009A1866" w:rsidP="00936AFF">
      <w:pPr>
        <w:spacing w:line="240" w:lineRule="auto"/>
        <w:ind w:left="567" w:hanging="567"/>
        <w:contextualSpacing/>
        <w:rPr>
          <w:szCs w:val="22"/>
        </w:rPr>
      </w:pPr>
      <w:r>
        <w:rPr>
          <w:b/>
        </w:rPr>
        <w:t>4.6</w:t>
      </w:r>
      <w:r>
        <w:rPr>
          <w:b/>
        </w:rPr>
        <w:tab/>
        <w:t>Vaisingumas, nėštumo ir žindymo laikotarpis</w:t>
      </w:r>
    </w:p>
    <w:p w14:paraId="2752F481" w14:textId="77777777" w:rsidR="009A1866" w:rsidRPr="007C49E3" w:rsidRDefault="009A1866" w:rsidP="00936AFF">
      <w:pPr>
        <w:spacing w:line="240" w:lineRule="auto"/>
        <w:contextualSpacing/>
        <w:rPr>
          <w:i/>
          <w:szCs w:val="22"/>
        </w:rPr>
      </w:pPr>
    </w:p>
    <w:p w14:paraId="347AC24B" w14:textId="77777777" w:rsidR="009A1866" w:rsidRPr="007C49E3" w:rsidRDefault="009A1866" w:rsidP="00936AFF">
      <w:pPr>
        <w:tabs>
          <w:tab w:val="clear" w:pos="567"/>
        </w:tabs>
        <w:spacing w:line="240" w:lineRule="auto"/>
        <w:contextualSpacing/>
        <w:rPr>
          <w:szCs w:val="22"/>
          <w:u w:val="single"/>
        </w:rPr>
      </w:pPr>
      <w:r>
        <w:rPr>
          <w:u w:val="single"/>
        </w:rPr>
        <w:t>Nėštumas</w:t>
      </w:r>
    </w:p>
    <w:p w14:paraId="647C9162" w14:textId="77777777" w:rsidR="009A1866" w:rsidRDefault="009A1866" w:rsidP="00936AFF">
      <w:pPr>
        <w:tabs>
          <w:tab w:val="clear" w:pos="567"/>
        </w:tabs>
        <w:spacing w:line="240" w:lineRule="auto"/>
        <w:ind w:left="567"/>
        <w:contextualSpacing/>
        <w:rPr>
          <w:color w:val="000000"/>
          <w:szCs w:val="22"/>
        </w:rPr>
      </w:pPr>
    </w:p>
    <w:p w14:paraId="19E24A26" w14:textId="77777777" w:rsidR="009A1866" w:rsidRDefault="009A1866" w:rsidP="00936AFF">
      <w:pPr>
        <w:tabs>
          <w:tab w:val="clear" w:pos="567"/>
        </w:tabs>
        <w:autoSpaceDE w:val="0"/>
        <w:autoSpaceDN w:val="0"/>
        <w:adjustRightInd w:val="0"/>
        <w:spacing w:line="240" w:lineRule="auto"/>
        <w:rPr>
          <w:color w:val="000000"/>
          <w:szCs w:val="22"/>
        </w:rPr>
      </w:pPr>
      <w:r>
        <w:rPr>
          <w:color w:val="000000"/>
        </w:rPr>
        <w:t xml:space="preserve">Prostaglandinų sintezės slopinimas gali pakenkti nėštumui ir (arba) embriono ir vaisiaus vystymuisi. Epidemiologinių tyrimų duomenys rodo, kad ankstyvuoju nėštumo laikotarpiu vartojant prostaglandinų sintezės inhibitorių, padidėja persileidimo ir širdies </w:t>
      </w:r>
      <w:r w:rsidR="00AD47A5">
        <w:rPr>
          <w:color w:val="000000"/>
        </w:rPr>
        <w:t xml:space="preserve">formavimosi </w:t>
      </w:r>
      <w:r>
        <w:rPr>
          <w:color w:val="000000"/>
        </w:rPr>
        <w:t xml:space="preserve">ydos bei </w:t>
      </w:r>
      <w:r w:rsidR="00AD47A5">
        <w:rPr>
          <w:color w:val="000000"/>
        </w:rPr>
        <w:t xml:space="preserve">įgimtos </w:t>
      </w:r>
      <w:proofErr w:type="spellStart"/>
      <w:r w:rsidR="00AD47A5">
        <w:rPr>
          <w:color w:val="000000"/>
        </w:rPr>
        <w:t>eventracijos</w:t>
      </w:r>
      <w:proofErr w:type="spellEnd"/>
      <w:r w:rsidR="00AD47A5">
        <w:rPr>
          <w:color w:val="000000"/>
        </w:rPr>
        <w:t xml:space="preserve"> (</w:t>
      </w:r>
      <w:proofErr w:type="spellStart"/>
      <w:r>
        <w:rPr>
          <w:color w:val="000000"/>
        </w:rPr>
        <w:t>gastrošizės</w:t>
      </w:r>
      <w:proofErr w:type="spellEnd"/>
      <w:r w:rsidR="00AD47A5">
        <w:rPr>
          <w:color w:val="000000"/>
        </w:rPr>
        <w:t>)</w:t>
      </w:r>
      <w:r>
        <w:rPr>
          <w:color w:val="000000"/>
        </w:rPr>
        <w:t xml:space="preserve"> rizika. Absoliuti širdies </w:t>
      </w:r>
      <w:r w:rsidR="00AD47A5">
        <w:rPr>
          <w:color w:val="000000"/>
        </w:rPr>
        <w:t xml:space="preserve">formavimosi </w:t>
      </w:r>
      <w:r>
        <w:rPr>
          <w:color w:val="000000"/>
        </w:rPr>
        <w:t>ydos rizika padidėjo nuo mažiau nei 1</w:t>
      </w:r>
      <w:r w:rsidR="00FF780C">
        <w:rPr>
          <w:color w:val="000000"/>
        </w:rPr>
        <w:t> </w:t>
      </w:r>
      <w:r>
        <w:rPr>
          <w:color w:val="000000"/>
        </w:rPr>
        <w:t>% iki apytiksliai 1,5</w:t>
      </w:r>
      <w:r w:rsidR="00FF780C">
        <w:rPr>
          <w:color w:val="000000"/>
        </w:rPr>
        <w:t> </w:t>
      </w:r>
      <w:r>
        <w:rPr>
          <w:color w:val="000000"/>
        </w:rPr>
        <w:t>%. Tikėtina, kad rizika didėja didėjant dozei ir vartojimo trukmei.</w:t>
      </w:r>
    </w:p>
    <w:p w14:paraId="19435CB6" w14:textId="77777777" w:rsidR="009A1866" w:rsidRDefault="009A1866" w:rsidP="00936AFF">
      <w:pPr>
        <w:tabs>
          <w:tab w:val="clear" w:pos="567"/>
        </w:tabs>
        <w:autoSpaceDE w:val="0"/>
        <w:autoSpaceDN w:val="0"/>
        <w:adjustRightInd w:val="0"/>
        <w:spacing w:line="240" w:lineRule="auto"/>
        <w:ind w:left="567"/>
        <w:rPr>
          <w:color w:val="000000"/>
          <w:szCs w:val="22"/>
        </w:rPr>
      </w:pPr>
    </w:p>
    <w:p w14:paraId="484881D7" w14:textId="77777777" w:rsidR="009A1866" w:rsidRPr="00E03F6F" w:rsidRDefault="009A1866" w:rsidP="00936AFF">
      <w:pPr>
        <w:tabs>
          <w:tab w:val="clear" w:pos="567"/>
        </w:tabs>
        <w:autoSpaceDE w:val="0"/>
        <w:autoSpaceDN w:val="0"/>
        <w:adjustRightInd w:val="0"/>
        <w:spacing w:line="240" w:lineRule="auto"/>
        <w:rPr>
          <w:color w:val="000000"/>
          <w:szCs w:val="22"/>
        </w:rPr>
      </w:pPr>
      <w:r>
        <w:rPr>
          <w:color w:val="000000"/>
        </w:rPr>
        <w:t xml:space="preserve">Tyrimų su gyvūnais rezultatai rodo, kad vartojant prostaglandinų sintezės inhibitorių, padidėja </w:t>
      </w:r>
      <w:proofErr w:type="spellStart"/>
      <w:r>
        <w:rPr>
          <w:color w:val="000000"/>
        </w:rPr>
        <w:t>preimplantacinių</w:t>
      </w:r>
      <w:proofErr w:type="spellEnd"/>
      <w:r>
        <w:rPr>
          <w:color w:val="000000"/>
        </w:rPr>
        <w:t xml:space="preserve"> ir </w:t>
      </w:r>
      <w:proofErr w:type="spellStart"/>
      <w:r>
        <w:rPr>
          <w:color w:val="000000"/>
        </w:rPr>
        <w:t>poimplantacinių</w:t>
      </w:r>
      <w:proofErr w:type="spellEnd"/>
      <w:r>
        <w:rPr>
          <w:color w:val="000000"/>
        </w:rPr>
        <w:t xml:space="preserve"> persileidimų bei embriono ir vaisiaus</w:t>
      </w:r>
      <w:r w:rsidR="00F8275C">
        <w:rPr>
          <w:color w:val="000000"/>
        </w:rPr>
        <w:t xml:space="preserve"> </w:t>
      </w:r>
      <w:r>
        <w:rPr>
          <w:color w:val="000000"/>
        </w:rPr>
        <w:t xml:space="preserve">mirtingumas. Be to, gauta pranešimų, kad gyvūnams skiriant prostaglandinų sintezės inhibitorių </w:t>
      </w:r>
      <w:proofErr w:type="spellStart"/>
      <w:r>
        <w:rPr>
          <w:color w:val="000000"/>
        </w:rPr>
        <w:t>organogenezės</w:t>
      </w:r>
      <w:proofErr w:type="spellEnd"/>
      <w:r>
        <w:rPr>
          <w:color w:val="000000"/>
        </w:rPr>
        <w:t xml:space="preserve"> laikotarpiu, padidėja įvairių </w:t>
      </w:r>
      <w:r w:rsidR="00AD47A5">
        <w:rPr>
          <w:color w:val="000000"/>
        </w:rPr>
        <w:t xml:space="preserve">formavimosi </w:t>
      </w:r>
      <w:r>
        <w:rPr>
          <w:color w:val="000000"/>
        </w:rPr>
        <w:t xml:space="preserve">ydų, įskaitant širdies ir kraujagyslių ydas, dažnis. </w:t>
      </w:r>
    </w:p>
    <w:p w14:paraId="20A9F923" w14:textId="77777777" w:rsidR="009A1866" w:rsidRDefault="009A1866" w:rsidP="00936AFF">
      <w:pPr>
        <w:tabs>
          <w:tab w:val="clear" w:pos="567"/>
        </w:tabs>
        <w:spacing w:line="240" w:lineRule="auto"/>
        <w:ind w:left="567"/>
        <w:contextualSpacing/>
        <w:rPr>
          <w:color w:val="000000"/>
          <w:szCs w:val="22"/>
        </w:rPr>
      </w:pPr>
    </w:p>
    <w:p w14:paraId="6319A4C2" w14:textId="77777777" w:rsidR="003D7CD9" w:rsidRDefault="003D7CD9" w:rsidP="003D7CD9">
      <w:pPr>
        <w:tabs>
          <w:tab w:val="clear" w:pos="567"/>
        </w:tabs>
        <w:autoSpaceDE w:val="0"/>
        <w:autoSpaceDN w:val="0"/>
        <w:adjustRightInd w:val="0"/>
        <w:spacing w:line="240" w:lineRule="auto"/>
        <w:rPr>
          <w:color w:val="000000"/>
          <w:szCs w:val="22"/>
        </w:rPr>
      </w:pPr>
      <w:r>
        <w:t>Nuo 20</w:t>
      </w:r>
      <w:r>
        <w:noBreakHyphen/>
        <w:t xml:space="preserve">osios nėštumo savaitės </w:t>
      </w:r>
      <w:proofErr w:type="spellStart"/>
      <w:r>
        <w:t>K</w:t>
      </w:r>
      <w:r w:rsidRPr="00D57E31">
        <w:t>etoprofen</w:t>
      </w:r>
      <w:r>
        <w:t>o</w:t>
      </w:r>
      <w:proofErr w:type="spellEnd"/>
      <w:r w:rsidRPr="00D57E31">
        <w:t xml:space="preserve"> vartojimas gali sukelti </w:t>
      </w:r>
      <w:proofErr w:type="spellStart"/>
      <w:r w:rsidRPr="00D57E31">
        <w:t>oligohidramnioną</w:t>
      </w:r>
      <w:proofErr w:type="spellEnd"/>
      <w:r w:rsidRPr="00D57E31">
        <w:t xml:space="preserve">, atsirandantį dėl vaisiaus inkstų funkcijos sutrikimo. Jis gali pasireikšti netrukus po gydymo pradžios ir paprastai pranyksta nutraukus gydymą. Be to, buvo gauta pranešimų apie arterinio latako susiaurėjimą po gydymo antrajame nėštumo trimestre, kuris dažniausiai išnykdavo nutraukus gydymą. </w:t>
      </w:r>
      <w:r w:rsidRPr="00D57E31">
        <w:rPr>
          <w:color w:val="000000"/>
        </w:rPr>
        <w:t>Todėl</w:t>
      </w:r>
    </w:p>
    <w:p w14:paraId="0B74AB35" w14:textId="612F08A1" w:rsidR="003D7CD9" w:rsidRPr="00E03F6F" w:rsidRDefault="009A1866" w:rsidP="003D7CD9">
      <w:pPr>
        <w:tabs>
          <w:tab w:val="clear" w:pos="567"/>
        </w:tabs>
        <w:autoSpaceDE w:val="0"/>
        <w:autoSpaceDN w:val="0"/>
        <w:adjustRightInd w:val="0"/>
        <w:spacing w:line="240" w:lineRule="auto"/>
        <w:rPr>
          <w:color w:val="000000"/>
          <w:szCs w:val="22"/>
        </w:rPr>
      </w:pPr>
      <w:proofErr w:type="spellStart"/>
      <w:r>
        <w:rPr>
          <w:color w:val="000000"/>
        </w:rPr>
        <w:t>irmojo</w:t>
      </w:r>
      <w:proofErr w:type="spellEnd"/>
      <w:r>
        <w:rPr>
          <w:color w:val="000000"/>
        </w:rPr>
        <w:t xml:space="preserve"> ir antrojo nėštumo trimestro laikotarpiu </w:t>
      </w:r>
      <w:proofErr w:type="spellStart"/>
      <w:r w:rsidR="003D7CD9">
        <w:rPr>
          <w:color w:val="000000"/>
        </w:rPr>
        <w:t>K</w:t>
      </w:r>
      <w:r w:rsidR="005C5F3A">
        <w:rPr>
          <w:color w:val="000000"/>
        </w:rPr>
        <w:t>etoprofeno</w:t>
      </w:r>
      <w:proofErr w:type="spellEnd"/>
      <w:r w:rsidR="005C5F3A">
        <w:rPr>
          <w:color w:val="000000"/>
        </w:rPr>
        <w:t xml:space="preserve"> </w:t>
      </w:r>
      <w:r>
        <w:rPr>
          <w:color w:val="000000"/>
        </w:rPr>
        <w:t xml:space="preserve">vartoti negalima, nebent tai tikrai būtina. Jei </w:t>
      </w:r>
      <w:proofErr w:type="spellStart"/>
      <w:r w:rsidR="003D7CD9">
        <w:rPr>
          <w:color w:val="000000"/>
        </w:rPr>
        <w:t>K</w:t>
      </w:r>
      <w:r w:rsidR="005C5F3A">
        <w:rPr>
          <w:color w:val="000000"/>
        </w:rPr>
        <w:t>etoprofeno</w:t>
      </w:r>
      <w:proofErr w:type="spellEnd"/>
      <w:r w:rsidR="00153A7C">
        <w:rPr>
          <w:color w:val="000000"/>
        </w:rPr>
        <w:t xml:space="preserve"> </w:t>
      </w:r>
      <w:r>
        <w:rPr>
          <w:color w:val="000000"/>
        </w:rPr>
        <w:t>vartoja planuojanti pastoti moteris arba pirmojo bei antrojo nėštumo trimestro laikotarpiu, reikia vartoti kuo mažesnę dozę ir kuo trumpiau.</w:t>
      </w:r>
      <w:r w:rsidR="003D7CD9">
        <w:rPr>
          <w:color w:val="000000"/>
        </w:rPr>
        <w:t xml:space="preserve"> Jei po 20-os nėštumo savaitės kelias dienas vartojamas </w:t>
      </w:r>
      <w:proofErr w:type="spellStart"/>
      <w:r w:rsidR="003D7CD9">
        <w:rPr>
          <w:color w:val="000000"/>
        </w:rPr>
        <w:t>Ketoprofenas</w:t>
      </w:r>
      <w:proofErr w:type="spellEnd"/>
      <w:r w:rsidR="003D7CD9">
        <w:rPr>
          <w:color w:val="000000"/>
        </w:rPr>
        <w:t xml:space="preserve"> reikia apsvarstyti </w:t>
      </w:r>
      <w:proofErr w:type="spellStart"/>
      <w:r w:rsidR="003D7CD9">
        <w:rPr>
          <w:color w:val="000000"/>
        </w:rPr>
        <w:t>oligohidramniono</w:t>
      </w:r>
      <w:proofErr w:type="spellEnd"/>
      <w:r w:rsidR="003D7CD9">
        <w:rPr>
          <w:color w:val="000000"/>
        </w:rPr>
        <w:t xml:space="preserve"> ir arterinio latako susiaurėjimo </w:t>
      </w:r>
      <w:proofErr w:type="spellStart"/>
      <w:r w:rsidR="003D7CD9">
        <w:rPr>
          <w:color w:val="000000"/>
        </w:rPr>
        <w:t>antenalinės</w:t>
      </w:r>
      <w:proofErr w:type="spellEnd"/>
      <w:r w:rsidR="003D7CD9">
        <w:rPr>
          <w:color w:val="000000"/>
        </w:rPr>
        <w:t xml:space="preserve"> stebėsenos poreikį. </w:t>
      </w:r>
      <w:proofErr w:type="spellStart"/>
      <w:r w:rsidR="003D7CD9" w:rsidRPr="00D57E31">
        <w:rPr>
          <w:color w:val="000000"/>
        </w:rPr>
        <w:t>Ketoprofeno</w:t>
      </w:r>
      <w:proofErr w:type="spellEnd"/>
      <w:r w:rsidR="003D7CD9" w:rsidRPr="00D57E31">
        <w:rPr>
          <w:color w:val="000000"/>
        </w:rPr>
        <w:t xml:space="preserve"> vartojimą reikia nutraukti, jei nustatomas </w:t>
      </w:r>
      <w:proofErr w:type="spellStart"/>
      <w:r w:rsidR="003D7CD9" w:rsidRPr="00D57E31">
        <w:rPr>
          <w:color w:val="000000"/>
        </w:rPr>
        <w:t>oligohidramnionas</w:t>
      </w:r>
      <w:proofErr w:type="spellEnd"/>
      <w:r w:rsidR="003D7CD9" w:rsidRPr="00D57E31">
        <w:rPr>
          <w:color w:val="000000"/>
        </w:rPr>
        <w:t xml:space="preserve"> arba arterinio latako susiaurėjimas.</w:t>
      </w:r>
    </w:p>
    <w:p w14:paraId="06A01404" w14:textId="77777777" w:rsidR="009A1866" w:rsidRDefault="009A1866" w:rsidP="00936AFF">
      <w:pPr>
        <w:tabs>
          <w:tab w:val="clear" w:pos="567"/>
        </w:tabs>
        <w:spacing w:line="240" w:lineRule="auto"/>
        <w:ind w:left="567"/>
        <w:contextualSpacing/>
        <w:rPr>
          <w:color w:val="000000"/>
          <w:szCs w:val="22"/>
        </w:rPr>
      </w:pPr>
    </w:p>
    <w:p w14:paraId="462C91E7" w14:textId="77777777" w:rsidR="009A1866" w:rsidRDefault="009A1866" w:rsidP="00936AFF">
      <w:pPr>
        <w:tabs>
          <w:tab w:val="clear" w:pos="567"/>
        </w:tabs>
        <w:autoSpaceDE w:val="0"/>
        <w:autoSpaceDN w:val="0"/>
        <w:adjustRightInd w:val="0"/>
        <w:spacing w:line="240" w:lineRule="auto"/>
        <w:rPr>
          <w:color w:val="000000"/>
          <w:szCs w:val="22"/>
        </w:rPr>
      </w:pPr>
      <w:r>
        <w:rPr>
          <w:color w:val="000000"/>
        </w:rPr>
        <w:t>Trečiojo nėštumo trimestro laikotarpiu visi prostaglandinų sintezės inhibitoriais gali sukelti</w:t>
      </w:r>
    </w:p>
    <w:p w14:paraId="36E62A74" w14:textId="77777777" w:rsidR="009A1866" w:rsidRDefault="009A1866" w:rsidP="00936AFF">
      <w:pPr>
        <w:tabs>
          <w:tab w:val="clear" w:pos="567"/>
        </w:tabs>
        <w:autoSpaceDE w:val="0"/>
        <w:autoSpaceDN w:val="0"/>
        <w:adjustRightInd w:val="0"/>
        <w:spacing w:line="240" w:lineRule="auto"/>
        <w:ind w:left="567"/>
        <w:rPr>
          <w:color w:val="000000"/>
          <w:szCs w:val="22"/>
        </w:rPr>
      </w:pPr>
    </w:p>
    <w:p w14:paraId="36F76E52" w14:textId="77777777" w:rsidR="009A1866" w:rsidRPr="0078684A" w:rsidRDefault="009A1866" w:rsidP="00936AFF">
      <w:pPr>
        <w:pStyle w:val="Sraopastraipa"/>
        <w:numPr>
          <w:ilvl w:val="0"/>
          <w:numId w:val="21"/>
        </w:numPr>
        <w:tabs>
          <w:tab w:val="clear" w:pos="567"/>
        </w:tabs>
        <w:autoSpaceDE w:val="0"/>
        <w:autoSpaceDN w:val="0"/>
        <w:adjustRightInd w:val="0"/>
        <w:spacing w:line="240" w:lineRule="auto"/>
        <w:ind w:left="851" w:hanging="284"/>
        <w:rPr>
          <w:color w:val="000000"/>
          <w:szCs w:val="22"/>
        </w:rPr>
      </w:pPr>
      <w:r>
        <w:rPr>
          <w:color w:val="000000"/>
        </w:rPr>
        <w:t>vaisiaus:</w:t>
      </w:r>
    </w:p>
    <w:p w14:paraId="4D5012E2" w14:textId="646AE8C5" w:rsidR="009A1866" w:rsidRPr="0078684A" w:rsidRDefault="009A1866" w:rsidP="00936AFF">
      <w:pPr>
        <w:pStyle w:val="Sraopastraipa"/>
        <w:numPr>
          <w:ilvl w:val="0"/>
          <w:numId w:val="23"/>
        </w:numPr>
        <w:tabs>
          <w:tab w:val="clear" w:pos="567"/>
        </w:tabs>
        <w:autoSpaceDE w:val="0"/>
        <w:autoSpaceDN w:val="0"/>
        <w:adjustRightInd w:val="0"/>
        <w:spacing w:line="240" w:lineRule="auto"/>
        <w:ind w:left="1418" w:hanging="284"/>
        <w:rPr>
          <w:color w:val="000000"/>
          <w:szCs w:val="22"/>
        </w:rPr>
      </w:pPr>
      <w:r>
        <w:rPr>
          <w:color w:val="000000"/>
        </w:rPr>
        <w:t xml:space="preserve">širdies ir plaučių sistemos </w:t>
      </w:r>
      <w:proofErr w:type="spellStart"/>
      <w:r>
        <w:rPr>
          <w:color w:val="000000"/>
        </w:rPr>
        <w:t>toksiškumą</w:t>
      </w:r>
      <w:proofErr w:type="spellEnd"/>
      <w:r>
        <w:rPr>
          <w:color w:val="000000"/>
        </w:rPr>
        <w:t xml:space="preserve"> (</w:t>
      </w:r>
      <w:r w:rsidR="00427354">
        <w:t>priešlaikinis arterinio latako susiaurėjimas</w:t>
      </w:r>
      <w:r w:rsidR="00427354">
        <w:rPr>
          <w:color w:val="000000"/>
        </w:rPr>
        <w:t>/</w:t>
      </w:r>
      <w:r>
        <w:rPr>
          <w:color w:val="000000"/>
        </w:rPr>
        <w:t xml:space="preserve">užsidarymu ir plaučių hipertenzija); </w:t>
      </w:r>
    </w:p>
    <w:p w14:paraId="13F152CD" w14:textId="21143EC1" w:rsidR="009A1866" w:rsidRPr="0078684A" w:rsidRDefault="009A1866" w:rsidP="00936AFF">
      <w:pPr>
        <w:pStyle w:val="Sraopastraipa"/>
        <w:numPr>
          <w:ilvl w:val="0"/>
          <w:numId w:val="23"/>
        </w:numPr>
        <w:tabs>
          <w:tab w:val="clear" w:pos="567"/>
        </w:tabs>
        <w:autoSpaceDE w:val="0"/>
        <w:autoSpaceDN w:val="0"/>
        <w:adjustRightInd w:val="0"/>
        <w:spacing w:line="240" w:lineRule="auto"/>
        <w:ind w:left="1418" w:hanging="284"/>
        <w:rPr>
          <w:color w:val="000000"/>
          <w:szCs w:val="22"/>
        </w:rPr>
      </w:pPr>
      <w:r>
        <w:rPr>
          <w:color w:val="000000"/>
        </w:rPr>
        <w:t xml:space="preserve">inkstų funkcijos sutrikimą, kuris gali išsivystyti iki inkstų nepakankamumo su </w:t>
      </w:r>
      <w:proofErr w:type="spellStart"/>
      <w:r>
        <w:rPr>
          <w:color w:val="000000"/>
        </w:rPr>
        <w:t>oligohidroamnionu</w:t>
      </w:r>
      <w:proofErr w:type="spellEnd"/>
      <w:r w:rsidR="00427354">
        <w:rPr>
          <w:color w:val="000000"/>
        </w:rPr>
        <w:t xml:space="preserve">(žr. pirmiau); </w:t>
      </w:r>
      <w:r w:rsidR="00AD47A5">
        <w:rPr>
          <w:color w:val="000000"/>
        </w:rPr>
        <w:t>;</w:t>
      </w:r>
      <w:r>
        <w:rPr>
          <w:color w:val="000000"/>
        </w:rPr>
        <w:t xml:space="preserve"> </w:t>
      </w:r>
    </w:p>
    <w:p w14:paraId="2C024F20" w14:textId="77777777" w:rsidR="009A1866" w:rsidRDefault="009A1866" w:rsidP="00936AFF">
      <w:pPr>
        <w:tabs>
          <w:tab w:val="clear" w:pos="567"/>
        </w:tabs>
        <w:autoSpaceDE w:val="0"/>
        <w:autoSpaceDN w:val="0"/>
        <w:adjustRightInd w:val="0"/>
        <w:spacing w:line="240" w:lineRule="auto"/>
        <w:ind w:left="1134"/>
        <w:rPr>
          <w:color w:val="000000"/>
          <w:szCs w:val="22"/>
        </w:rPr>
      </w:pPr>
    </w:p>
    <w:p w14:paraId="6FA2517E" w14:textId="77777777" w:rsidR="009A1866" w:rsidRPr="0078684A" w:rsidRDefault="009A1866" w:rsidP="00936AFF">
      <w:pPr>
        <w:pStyle w:val="Sraopastraipa"/>
        <w:numPr>
          <w:ilvl w:val="0"/>
          <w:numId w:val="21"/>
        </w:numPr>
        <w:tabs>
          <w:tab w:val="clear" w:pos="567"/>
        </w:tabs>
        <w:autoSpaceDE w:val="0"/>
        <w:autoSpaceDN w:val="0"/>
        <w:adjustRightInd w:val="0"/>
        <w:spacing w:line="240" w:lineRule="auto"/>
        <w:ind w:left="851" w:hanging="284"/>
        <w:rPr>
          <w:color w:val="000000"/>
          <w:szCs w:val="22"/>
        </w:rPr>
      </w:pPr>
      <w:r>
        <w:rPr>
          <w:color w:val="000000"/>
        </w:rPr>
        <w:t>motinos ir naujagimio (nėštumo pabaigoje):</w:t>
      </w:r>
    </w:p>
    <w:p w14:paraId="411D4AEE" w14:textId="77777777" w:rsidR="009A1866" w:rsidRDefault="009A1866" w:rsidP="00936AFF">
      <w:pPr>
        <w:pStyle w:val="Sraopastraipa"/>
        <w:numPr>
          <w:ilvl w:val="0"/>
          <w:numId w:val="22"/>
        </w:numPr>
      </w:pPr>
      <w:r>
        <w:t xml:space="preserve">galimai ilgesnį kraujavimo laikotarpį, trombocitų </w:t>
      </w:r>
      <w:proofErr w:type="spellStart"/>
      <w:r>
        <w:t>antiagregacijos</w:t>
      </w:r>
      <w:proofErr w:type="spellEnd"/>
      <w:r>
        <w:t xml:space="preserve"> efektą, kuris gali pasireikšti net vartojant itin mažas dozes; </w:t>
      </w:r>
    </w:p>
    <w:p w14:paraId="1BD0658E" w14:textId="77777777" w:rsidR="009A1866" w:rsidRPr="0078684A" w:rsidRDefault="009A1866" w:rsidP="00936AFF">
      <w:pPr>
        <w:pStyle w:val="Sraopastraipa"/>
        <w:numPr>
          <w:ilvl w:val="0"/>
          <w:numId w:val="22"/>
        </w:numPr>
        <w:tabs>
          <w:tab w:val="clear" w:pos="567"/>
        </w:tabs>
        <w:autoSpaceDE w:val="0"/>
        <w:autoSpaceDN w:val="0"/>
        <w:adjustRightInd w:val="0"/>
        <w:spacing w:line="240" w:lineRule="auto"/>
        <w:rPr>
          <w:color w:val="000000"/>
          <w:szCs w:val="22"/>
        </w:rPr>
      </w:pPr>
      <w:r>
        <w:rPr>
          <w:color w:val="000000"/>
        </w:rPr>
        <w:t xml:space="preserve">gimdos susitraukimų slopinimą, dėl kurių gimdymas gali vykti vėliau arba ilgiau. </w:t>
      </w:r>
    </w:p>
    <w:p w14:paraId="24D4AAF1" w14:textId="77777777" w:rsidR="009A1866" w:rsidRDefault="009A1866" w:rsidP="00936AFF">
      <w:pPr>
        <w:tabs>
          <w:tab w:val="clear" w:pos="567"/>
        </w:tabs>
        <w:autoSpaceDE w:val="0"/>
        <w:autoSpaceDN w:val="0"/>
        <w:adjustRightInd w:val="0"/>
        <w:spacing w:line="240" w:lineRule="auto"/>
        <w:ind w:left="567"/>
        <w:rPr>
          <w:color w:val="000000"/>
          <w:szCs w:val="22"/>
        </w:rPr>
      </w:pPr>
    </w:p>
    <w:p w14:paraId="0DAE956D" w14:textId="77777777" w:rsidR="009A1866" w:rsidRPr="00BA709A" w:rsidRDefault="009A1866" w:rsidP="00936AFF">
      <w:pPr>
        <w:tabs>
          <w:tab w:val="clear" w:pos="567"/>
        </w:tabs>
        <w:autoSpaceDE w:val="0"/>
        <w:autoSpaceDN w:val="0"/>
        <w:adjustRightInd w:val="0"/>
        <w:spacing w:line="240" w:lineRule="auto"/>
        <w:rPr>
          <w:color w:val="000000"/>
          <w:szCs w:val="22"/>
        </w:rPr>
      </w:pPr>
      <w:r>
        <w:rPr>
          <w:color w:val="000000"/>
        </w:rPr>
        <w:t xml:space="preserve">Dėl šių priežasčių </w:t>
      </w:r>
      <w:proofErr w:type="spellStart"/>
      <w:r w:rsidR="005C5F3A">
        <w:rPr>
          <w:color w:val="000000"/>
        </w:rPr>
        <w:t>ketoprofeno</w:t>
      </w:r>
      <w:proofErr w:type="spellEnd"/>
      <w:r w:rsidR="005C5F3A">
        <w:rPr>
          <w:color w:val="000000"/>
        </w:rPr>
        <w:t xml:space="preserve"> lizino druskos</w:t>
      </w:r>
      <w:r w:rsidR="00153A7C">
        <w:rPr>
          <w:color w:val="000000"/>
        </w:rPr>
        <w:t xml:space="preserve"> </w:t>
      </w:r>
      <w:r>
        <w:rPr>
          <w:color w:val="000000"/>
        </w:rPr>
        <w:t>negalima vartoti treči</w:t>
      </w:r>
      <w:r w:rsidR="00FF780C">
        <w:rPr>
          <w:color w:val="000000"/>
        </w:rPr>
        <w:t>ojo</w:t>
      </w:r>
      <w:r>
        <w:rPr>
          <w:color w:val="000000"/>
        </w:rPr>
        <w:t xml:space="preserve"> nėštumo trimestr</w:t>
      </w:r>
      <w:r w:rsidR="00FF780C">
        <w:rPr>
          <w:color w:val="000000"/>
        </w:rPr>
        <w:t>o metu</w:t>
      </w:r>
      <w:r>
        <w:rPr>
          <w:color w:val="000000"/>
        </w:rPr>
        <w:t>.</w:t>
      </w:r>
    </w:p>
    <w:p w14:paraId="7DA74113" w14:textId="77777777" w:rsidR="00FF780C" w:rsidRPr="007C49E3" w:rsidRDefault="00FF780C" w:rsidP="00936AFF">
      <w:pPr>
        <w:tabs>
          <w:tab w:val="clear" w:pos="567"/>
        </w:tabs>
        <w:spacing w:line="240" w:lineRule="auto"/>
        <w:contextualSpacing/>
        <w:rPr>
          <w:szCs w:val="22"/>
          <w:u w:val="single"/>
        </w:rPr>
      </w:pPr>
    </w:p>
    <w:p w14:paraId="147864E0" w14:textId="77777777" w:rsidR="009A1866" w:rsidRPr="007C49E3" w:rsidRDefault="009A1866" w:rsidP="00936AFF">
      <w:pPr>
        <w:tabs>
          <w:tab w:val="clear" w:pos="567"/>
        </w:tabs>
        <w:spacing w:line="240" w:lineRule="auto"/>
        <w:contextualSpacing/>
        <w:rPr>
          <w:szCs w:val="22"/>
          <w:u w:val="single"/>
        </w:rPr>
      </w:pPr>
      <w:r>
        <w:rPr>
          <w:u w:val="single"/>
        </w:rPr>
        <w:t>Žindymas</w:t>
      </w:r>
    </w:p>
    <w:p w14:paraId="69C2994C" w14:textId="77777777" w:rsidR="009A1866" w:rsidRPr="007C49E3" w:rsidRDefault="009A1866" w:rsidP="00936AFF">
      <w:pPr>
        <w:pStyle w:val="prastasiniatinklio"/>
        <w:spacing w:before="0" w:beforeAutospacing="0" w:after="0" w:afterAutospacing="0"/>
        <w:contextualSpacing/>
        <w:rPr>
          <w:sz w:val="22"/>
          <w:szCs w:val="22"/>
        </w:rPr>
      </w:pPr>
      <w:r>
        <w:rPr>
          <w:sz w:val="22"/>
        </w:rPr>
        <w:t xml:space="preserve">Nėra pakankamai duomenų apie </w:t>
      </w:r>
      <w:proofErr w:type="spellStart"/>
      <w:r>
        <w:rPr>
          <w:sz w:val="22"/>
        </w:rPr>
        <w:t>ketoprofeno</w:t>
      </w:r>
      <w:proofErr w:type="spellEnd"/>
      <w:r>
        <w:rPr>
          <w:sz w:val="22"/>
        </w:rPr>
        <w:t xml:space="preserve"> išskyrimą į motinos pieną. </w:t>
      </w:r>
      <w:proofErr w:type="spellStart"/>
      <w:r w:rsidR="005C5F3A">
        <w:rPr>
          <w:color w:val="000000"/>
          <w:sz w:val="22"/>
        </w:rPr>
        <w:t>Ketoprofeno</w:t>
      </w:r>
      <w:proofErr w:type="spellEnd"/>
      <w:r w:rsidR="005C5F3A">
        <w:rPr>
          <w:color w:val="000000"/>
          <w:sz w:val="22"/>
        </w:rPr>
        <w:t xml:space="preserve"> lizino druskos </w:t>
      </w:r>
      <w:r>
        <w:rPr>
          <w:sz w:val="22"/>
        </w:rPr>
        <w:t>nerekomenduojama vartoti žindančioms moterims.</w:t>
      </w:r>
    </w:p>
    <w:p w14:paraId="697FF417" w14:textId="77777777" w:rsidR="009A1866" w:rsidRPr="007C49E3" w:rsidRDefault="009A1866" w:rsidP="00936AFF">
      <w:pPr>
        <w:shd w:val="clear" w:color="auto" w:fill="FFFFFF"/>
        <w:tabs>
          <w:tab w:val="clear" w:pos="567"/>
        </w:tabs>
        <w:spacing w:line="240" w:lineRule="auto"/>
        <w:contextualSpacing/>
        <w:rPr>
          <w:szCs w:val="22"/>
        </w:rPr>
      </w:pPr>
    </w:p>
    <w:p w14:paraId="6CC3FD61" w14:textId="77777777" w:rsidR="009A1866" w:rsidRPr="007C49E3" w:rsidRDefault="009A1866" w:rsidP="00936AFF">
      <w:pPr>
        <w:shd w:val="clear" w:color="auto" w:fill="FFFFFF"/>
        <w:tabs>
          <w:tab w:val="clear" w:pos="567"/>
        </w:tabs>
        <w:spacing w:line="240" w:lineRule="auto"/>
        <w:contextualSpacing/>
        <w:rPr>
          <w:szCs w:val="22"/>
          <w:u w:val="single"/>
        </w:rPr>
      </w:pPr>
      <w:r>
        <w:rPr>
          <w:u w:val="single"/>
        </w:rPr>
        <w:t>Vaisingumas</w:t>
      </w:r>
    </w:p>
    <w:p w14:paraId="35DC6913" w14:textId="77777777" w:rsidR="009A1866" w:rsidRPr="007C49E3" w:rsidRDefault="009A1866" w:rsidP="00936AFF">
      <w:pPr>
        <w:shd w:val="clear" w:color="auto" w:fill="FFFFFF"/>
        <w:tabs>
          <w:tab w:val="clear" w:pos="567"/>
        </w:tabs>
        <w:spacing w:line="240" w:lineRule="auto"/>
        <w:contextualSpacing/>
        <w:rPr>
          <w:szCs w:val="22"/>
        </w:rPr>
      </w:pPr>
      <w:r>
        <w:lastRenderedPageBreak/>
        <w:t xml:space="preserve">Ilgalaikis kai kurių NVNU vartojimas siejamas su moters vaisingumo sumažėjimu, kuris atkuriamas nutraukus vartojimą. Vartojant </w:t>
      </w:r>
      <w:proofErr w:type="spellStart"/>
      <w:r>
        <w:t>ketoprofeną</w:t>
      </w:r>
      <w:proofErr w:type="spellEnd"/>
      <w:r>
        <w:t xml:space="preserve">, kaip ir bet kurį kitą </w:t>
      </w:r>
      <w:proofErr w:type="spellStart"/>
      <w:r>
        <w:t>ciklooksigenazės</w:t>
      </w:r>
      <w:proofErr w:type="spellEnd"/>
      <w:r>
        <w:t xml:space="preserve"> / prostaglandinų sintezę slopinantį vaist</w:t>
      </w:r>
      <w:r w:rsidR="00F96B0D">
        <w:t>inį preparatą</w:t>
      </w:r>
      <w:r>
        <w:t>, gali pablogėti vaisingumas, todėl jo nerekomenduojama vartoti planuojančioms pastoti moterims. Reik</w:t>
      </w:r>
      <w:r w:rsidR="00AD47A5">
        <w:t>ia</w:t>
      </w:r>
      <w:r>
        <w:t xml:space="preserve"> apsvarstyti galimybę nutraukti </w:t>
      </w:r>
      <w:proofErr w:type="spellStart"/>
      <w:r>
        <w:t>ketoprofeno</w:t>
      </w:r>
      <w:proofErr w:type="spellEnd"/>
      <w:r>
        <w:t xml:space="preserve"> vartojimą moterims, kurioms sunku pastoti arba kurioms atliekami tyrimai dėl nevaisingumo.</w:t>
      </w:r>
    </w:p>
    <w:p w14:paraId="63B7DB09" w14:textId="77777777" w:rsidR="009A1866" w:rsidRPr="007C49E3" w:rsidRDefault="009A1866" w:rsidP="00936AFF">
      <w:pPr>
        <w:spacing w:line="240" w:lineRule="auto"/>
        <w:ind w:left="567" w:hanging="567"/>
        <w:contextualSpacing/>
        <w:rPr>
          <w:b/>
          <w:szCs w:val="22"/>
        </w:rPr>
      </w:pPr>
    </w:p>
    <w:p w14:paraId="1F5AE002" w14:textId="77777777" w:rsidR="009A1866" w:rsidRPr="007C49E3" w:rsidRDefault="009A1866" w:rsidP="00936AFF">
      <w:pPr>
        <w:spacing w:line="240" w:lineRule="auto"/>
        <w:ind w:left="567" w:hanging="567"/>
        <w:contextualSpacing/>
        <w:rPr>
          <w:szCs w:val="22"/>
        </w:rPr>
      </w:pPr>
      <w:r>
        <w:rPr>
          <w:b/>
        </w:rPr>
        <w:t>4.7</w:t>
      </w:r>
      <w:r>
        <w:rPr>
          <w:b/>
        </w:rPr>
        <w:tab/>
        <w:t>Poveikis gebėjimui vairuoti ir valdyti mechanizmus</w:t>
      </w:r>
    </w:p>
    <w:p w14:paraId="7C506A3D" w14:textId="77777777" w:rsidR="009A1866" w:rsidRPr="007C49E3" w:rsidRDefault="009A1866" w:rsidP="00936AFF">
      <w:pPr>
        <w:spacing w:line="240" w:lineRule="auto"/>
        <w:contextualSpacing/>
        <w:rPr>
          <w:szCs w:val="22"/>
        </w:rPr>
      </w:pPr>
    </w:p>
    <w:p w14:paraId="3408AB3C" w14:textId="77777777" w:rsidR="009A1866" w:rsidRDefault="00EA0269" w:rsidP="00936AFF">
      <w:pPr>
        <w:pStyle w:val="prastasiniatinklio"/>
        <w:spacing w:before="0" w:beforeAutospacing="0" w:after="0" w:afterAutospacing="0"/>
        <w:contextualSpacing/>
        <w:rPr>
          <w:color w:val="000000"/>
          <w:sz w:val="22"/>
          <w:szCs w:val="22"/>
        </w:rPr>
      </w:pPr>
      <w:r>
        <w:rPr>
          <w:color w:val="000000"/>
          <w:sz w:val="22"/>
        </w:rPr>
        <w:t>V</w:t>
      </w:r>
      <w:r w:rsidR="009A1866">
        <w:rPr>
          <w:color w:val="000000"/>
          <w:sz w:val="22"/>
        </w:rPr>
        <w:t>artojant rekomenduojamą dozę ir vartojimo laikotarpį</w:t>
      </w:r>
      <w:r>
        <w:rPr>
          <w:color w:val="000000"/>
          <w:sz w:val="22"/>
        </w:rPr>
        <w:t>,</w:t>
      </w:r>
      <w:r w:rsidR="009A1866">
        <w:rPr>
          <w:color w:val="000000"/>
          <w:sz w:val="22"/>
        </w:rPr>
        <w:t xml:space="preserve"> </w:t>
      </w:r>
      <w:proofErr w:type="spellStart"/>
      <w:r w:rsidR="00F96B0D">
        <w:rPr>
          <w:color w:val="000000"/>
          <w:sz w:val="22"/>
        </w:rPr>
        <w:t>ketoprofeno</w:t>
      </w:r>
      <w:proofErr w:type="spellEnd"/>
      <w:r w:rsidR="00F96B0D">
        <w:rPr>
          <w:color w:val="000000"/>
          <w:sz w:val="22"/>
        </w:rPr>
        <w:t xml:space="preserve"> lizino druska</w:t>
      </w:r>
      <w:r w:rsidR="00153A7C">
        <w:rPr>
          <w:color w:val="000000"/>
          <w:sz w:val="22"/>
        </w:rPr>
        <w:t xml:space="preserve"> </w:t>
      </w:r>
      <w:r w:rsidR="009A1866">
        <w:rPr>
          <w:color w:val="000000"/>
          <w:sz w:val="22"/>
        </w:rPr>
        <w:t xml:space="preserve">gebėjimą vairuoti ir valdyti mechanizmus veikia nereikšmingai. Gali pasireikšti tokių nepageidaujamų reakcijų kaip neryškus matymas, </w:t>
      </w:r>
      <w:r w:rsidR="00F96B0D">
        <w:rPr>
          <w:color w:val="000000"/>
          <w:sz w:val="22"/>
        </w:rPr>
        <w:t>svaigulys</w:t>
      </w:r>
      <w:r w:rsidR="009A1866">
        <w:rPr>
          <w:color w:val="000000"/>
          <w:sz w:val="22"/>
        </w:rPr>
        <w:t xml:space="preserve"> ir mieguistumas (žr. 4.8 skyri</w:t>
      </w:r>
      <w:r>
        <w:rPr>
          <w:color w:val="000000"/>
          <w:sz w:val="22"/>
        </w:rPr>
        <w:t>ų</w:t>
      </w:r>
      <w:r w:rsidR="009A1866">
        <w:rPr>
          <w:color w:val="000000"/>
          <w:sz w:val="22"/>
        </w:rPr>
        <w:t>). Tokiu atveju pacientai netur</w:t>
      </w:r>
      <w:r w:rsidR="00AD47A5">
        <w:rPr>
          <w:color w:val="000000"/>
          <w:sz w:val="22"/>
        </w:rPr>
        <w:t>i</w:t>
      </w:r>
      <w:r w:rsidR="009A1866">
        <w:rPr>
          <w:color w:val="000000"/>
          <w:sz w:val="22"/>
        </w:rPr>
        <w:t xml:space="preserve"> vairuoti ar valdyti mechanizmų.</w:t>
      </w:r>
    </w:p>
    <w:p w14:paraId="4B9DE70D" w14:textId="77777777" w:rsidR="009A1866" w:rsidRDefault="009A1866" w:rsidP="00936AFF">
      <w:pPr>
        <w:spacing w:line="240" w:lineRule="auto"/>
      </w:pPr>
    </w:p>
    <w:p w14:paraId="03B5B7CA" w14:textId="77777777" w:rsidR="009A1866" w:rsidRDefault="009A1866" w:rsidP="00936AFF">
      <w:pPr>
        <w:numPr>
          <w:ilvl w:val="1"/>
          <w:numId w:val="1"/>
        </w:numPr>
        <w:spacing w:line="240" w:lineRule="auto"/>
        <w:rPr>
          <w:b/>
        </w:rPr>
      </w:pPr>
      <w:r>
        <w:rPr>
          <w:b/>
        </w:rPr>
        <w:t>Nepageidaujamas poveikis</w:t>
      </w:r>
    </w:p>
    <w:p w14:paraId="6D588098" w14:textId="77777777" w:rsidR="009A1866" w:rsidRPr="003E304C" w:rsidRDefault="009A1866" w:rsidP="00936AFF">
      <w:pPr>
        <w:spacing w:line="240" w:lineRule="auto"/>
        <w:contextualSpacing/>
        <w:rPr>
          <w:szCs w:val="22"/>
          <w:highlight w:val="yellow"/>
          <w:u w:val="single"/>
        </w:rPr>
      </w:pPr>
    </w:p>
    <w:p w14:paraId="774A3A9B" w14:textId="77777777" w:rsidR="009A1866" w:rsidRPr="003E304C" w:rsidRDefault="009A1866" w:rsidP="00936AFF">
      <w:pPr>
        <w:tabs>
          <w:tab w:val="clear" w:pos="567"/>
        </w:tabs>
        <w:autoSpaceDE w:val="0"/>
        <w:autoSpaceDN w:val="0"/>
        <w:adjustRightInd w:val="0"/>
        <w:spacing w:line="240" w:lineRule="auto"/>
        <w:contextualSpacing/>
        <w:rPr>
          <w:color w:val="000000"/>
          <w:szCs w:val="22"/>
        </w:rPr>
      </w:pPr>
      <w:r>
        <w:rPr>
          <w:color w:val="000000"/>
        </w:rPr>
        <w:t xml:space="preserve">Virškinimo traktas: </w:t>
      </w:r>
      <w:r w:rsidR="004B7D25">
        <w:rPr>
          <w:color w:val="000000"/>
        </w:rPr>
        <w:t>d</w:t>
      </w:r>
      <w:r>
        <w:rPr>
          <w:color w:val="000000"/>
        </w:rPr>
        <w:t xml:space="preserve">ažniausiai pasireiškiantys nepageidaujami reiškiniai yra susiję su virškinimo traktu. Gali pasireikšti </w:t>
      </w:r>
      <w:proofErr w:type="spellStart"/>
      <w:r>
        <w:rPr>
          <w:color w:val="000000"/>
        </w:rPr>
        <w:t>peptinių</w:t>
      </w:r>
      <w:proofErr w:type="spellEnd"/>
      <w:r>
        <w:rPr>
          <w:color w:val="000000"/>
        </w:rPr>
        <w:t xml:space="preserve"> opų, virškinimo trakto perforacija arba kraujavimas, kai kuriais atvejais mirtinas, ypač senyviems pacientams (žr. 4.4 skyri</w:t>
      </w:r>
      <w:r w:rsidR="00EA0269">
        <w:rPr>
          <w:color w:val="000000"/>
        </w:rPr>
        <w:t>ų</w:t>
      </w:r>
      <w:r>
        <w:rPr>
          <w:color w:val="000000"/>
        </w:rPr>
        <w:t>). Gauta pranešimų apie pykinimą, vėmimą, viduriavimą, vidurių pūtimą, vidurių užkietėjimą, dispepsiją, pilvo skausmą, tuštinimąsi su krauju, vėmimą su krauju, opinį stomatitą, kolito ir Krono ligos paūmėjimą (žr. 4.4 skyriuje) po vaist</w:t>
      </w:r>
      <w:r w:rsidR="00EA0269">
        <w:rPr>
          <w:color w:val="000000"/>
        </w:rPr>
        <w:t>ini</w:t>
      </w:r>
      <w:r>
        <w:rPr>
          <w:color w:val="000000"/>
        </w:rPr>
        <w:t xml:space="preserve">o </w:t>
      </w:r>
      <w:r w:rsidR="00EA0269">
        <w:rPr>
          <w:color w:val="000000"/>
        </w:rPr>
        <w:t xml:space="preserve">preparato </w:t>
      </w:r>
      <w:r>
        <w:rPr>
          <w:color w:val="000000"/>
        </w:rPr>
        <w:t>vartojimo. Retesniais atvejais pasireiškė gastritas.</w:t>
      </w:r>
    </w:p>
    <w:p w14:paraId="75B74205" w14:textId="77777777" w:rsidR="009A1866" w:rsidRPr="003E304C" w:rsidRDefault="009A1866" w:rsidP="00936AFF">
      <w:pPr>
        <w:pStyle w:val="prastasiniatinklio"/>
        <w:spacing w:before="0" w:beforeAutospacing="0" w:after="0" w:afterAutospacing="0"/>
        <w:rPr>
          <w:color w:val="000000"/>
          <w:sz w:val="22"/>
          <w:szCs w:val="22"/>
        </w:rPr>
      </w:pPr>
    </w:p>
    <w:p w14:paraId="126CA172" w14:textId="77777777" w:rsidR="009A1866" w:rsidRPr="003E304C" w:rsidRDefault="009A1866" w:rsidP="00936AFF">
      <w:pPr>
        <w:pStyle w:val="prastasiniatinklio"/>
        <w:spacing w:before="0" w:beforeAutospacing="0" w:after="0" w:afterAutospacing="0"/>
        <w:rPr>
          <w:sz w:val="22"/>
          <w:szCs w:val="22"/>
        </w:rPr>
      </w:pPr>
      <w:r>
        <w:rPr>
          <w:color w:val="000000"/>
          <w:sz w:val="22"/>
        </w:rPr>
        <w:t xml:space="preserve">Itin retais atvejais gali pasireikšti padidėjusio jautrumo reakcijų, pradedant nuo sunkių sisteminių reakcijų (gerklų edema, balso </w:t>
      </w:r>
      <w:r w:rsidR="00AD47A5">
        <w:rPr>
          <w:color w:val="000000"/>
          <w:sz w:val="22"/>
        </w:rPr>
        <w:t>klosčių</w:t>
      </w:r>
      <w:r>
        <w:rPr>
          <w:color w:val="000000"/>
          <w:sz w:val="22"/>
        </w:rPr>
        <w:t xml:space="preserve"> edema, </w:t>
      </w:r>
      <w:proofErr w:type="spellStart"/>
      <w:r>
        <w:rPr>
          <w:color w:val="000000"/>
          <w:sz w:val="22"/>
        </w:rPr>
        <w:t>dispnėja</w:t>
      </w:r>
      <w:proofErr w:type="spellEnd"/>
      <w:r>
        <w:rPr>
          <w:color w:val="000000"/>
          <w:sz w:val="22"/>
        </w:rPr>
        <w:t>,  širdies plakima</w:t>
      </w:r>
      <w:r w:rsidR="00AD47A5">
        <w:rPr>
          <w:color w:val="000000"/>
          <w:sz w:val="22"/>
        </w:rPr>
        <w:t>i</w:t>
      </w:r>
      <w:r>
        <w:rPr>
          <w:color w:val="000000"/>
          <w:sz w:val="22"/>
        </w:rPr>
        <w:t xml:space="preserve">, </w:t>
      </w:r>
      <w:r w:rsidR="00AD47A5">
        <w:rPr>
          <w:color w:val="000000"/>
          <w:sz w:val="22"/>
        </w:rPr>
        <w:t>perplakimai (</w:t>
      </w:r>
      <w:proofErr w:type="spellStart"/>
      <w:r w:rsidR="00AD47A5">
        <w:rPr>
          <w:color w:val="000000"/>
          <w:sz w:val="22"/>
        </w:rPr>
        <w:t>palpitacijos</w:t>
      </w:r>
      <w:proofErr w:type="spellEnd"/>
      <w:r w:rsidR="00AD47A5">
        <w:rPr>
          <w:color w:val="000000"/>
          <w:sz w:val="22"/>
        </w:rPr>
        <w:t xml:space="preserve">), </w:t>
      </w:r>
      <w:proofErr w:type="spellStart"/>
      <w:r>
        <w:rPr>
          <w:color w:val="000000"/>
          <w:sz w:val="22"/>
        </w:rPr>
        <w:t>Stiven</w:t>
      </w:r>
      <w:r w:rsidR="006B4BC2">
        <w:rPr>
          <w:color w:val="000000"/>
          <w:sz w:val="22"/>
        </w:rPr>
        <w:t>s</w:t>
      </w:r>
      <w:r>
        <w:rPr>
          <w:color w:val="000000"/>
          <w:sz w:val="22"/>
        </w:rPr>
        <w:t>o</w:t>
      </w:r>
      <w:proofErr w:type="spellEnd"/>
      <w:r>
        <w:rPr>
          <w:color w:val="000000"/>
          <w:sz w:val="22"/>
        </w:rPr>
        <w:t>-Džonsono</w:t>
      </w:r>
      <w:r w:rsidR="00AD47A5">
        <w:rPr>
          <w:color w:val="000000"/>
          <w:sz w:val="22"/>
        </w:rPr>
        <w:t xml:space="preserve"> </w:t>
      </w:r>
      <w:r w:rsidR="00AD47A5" w:rsidRPr="00AD47A5">
        <w:rPr>
          <w:color w:val="000000"/>
          <w:sz w:val="22"/>
        </w:rPr>
        <w:t>(</w:t>
      </w:r>
      <w:proofErr w:type="spellStart"/>
      <w:r w:rsidR="00AD47A5" w:rsidRPr="000F2AF4">
        <w:rPr>
          <w:i/>
          <w:iCs/>
          <w:color w:val="000000"/>
          <w:sz w:val="22"/>
        </w:rPr>
        <w:t>Steven-Johnsons</w:t>
      </w:r>
      <w:proofErr w:type="spellEnd"/>
      <w:r w:rsidR="00AD47A5" w:rsidRPr="000F2AF4">
        <w:rPr>
          <w:i/>
          <w:iCs/>
          <w:color w:val="000000"/>
          <w:sz w:val="22"/>
        </w:rPr>
        <w:t>)</w:t>
      </w:r>
      <w:r w:rsidR="00AD47A5" w:rsidRPr="00AD47A5">
        <w:rPr>
          <w:color w:val="000000"/>
          <w:sz w:val="22"/>
        </w:rPr>
        <w:t xml:space="preserve"> </w:t>
      </w:r>
      <w:r>
        <w:rPr>
          <w:color w:val="000000"/>
          <w:sz w:val="22"/>
        </w:rPr>
        <w:t xml:space="preserve"> sindromas) iki anafilaksinio šoko. Tokiai</w:t>
      </w:r>
      <w:r w:rsidR="00EA0269">
        <w:rPr>
          <w:color w:val="000000"/>
          <w:sz w:val="22"/>
        </w:rPr>
        <w:t>s</w:t>
      </w:r>
      <w:r>
        <w:rPr>
          <w:color w:val="000000"/>
          <w:sz w:val="22"/>
        </w:rPr>
        <w:t xml:space="preserve"> atvejais būtina nedelsiant kreiptis skubios medicinos pagalbos.</w:t>
      </w:r>
    </w:p>
    <w:p w14:paraId="6C7A4DFB" w14:textId="77777777" w:rsidR="009A1866" w:rsidRPr="003E304C" w:rsidRDefault="009A1866" w:rsidP="00A51F95">
      <w:pPr>
        <w:pStyle w:val="prastasiniatinklio"/>
        <w:spacing w:before="0" w:beforeAutospacing="0" w:after="0" w:afterAutospacing="0"/>
        <w:ind w:left="567"/>
        <w:contextualSpacing/>
        <w:rPr>
          <w:color w:val="000000"/>
          <w:sz w:val="22"/>
          <w:szCs w:val="22"/>
        </w:rPr>
      </w:pPr>
      <w:bookmarkStart w:id="1" w:name="OLE_LINK1"/>
    </w:p>
    <w:p w14:paraId="2B0E7F89" w14:textId="77777777" w:rsidR="009A1866" w:rsidRPr="003E304C" w:rsidRDefault="009A1866" w:rsidP="00A51F95">
      <w:pPr>
        <w:pStyle w:val="prastasiniatinklio"/>
        <w:spacing w:before="0" w:beforeAutospacing="0" w:after="0" w:afterAutospacing="0"/>
        <w:contextualSpacing/>
        <w:rPr>
          <w:color w:val="000000"/>
          <w:sz w:val="22"/>
          <w:szCs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417"/>
        <w:gridCol w:w="1418"/>
        <w:gridCol w:w="1276"/>
        <w:gridCol w:w="1984"/>
      </w:tblGrid>
      <w:tr w:rsidR="009A1866" w:rsidRPr="004F01FA" w14:paraId="33A5B6EA" w14:textId="77777777" w:rsidTr="009A1866">
        <w:trPr>
          <w:tblHeader/>
        </w:trPr>
        <w:tc>
          <w:tcPr>
            <w:tcW w:w="1276" w:type="dxa"/>
            <w:shd w:val="clear" w:color="auto" w:fill="auto"/>
          </w:tcPr>
          <w:p w14:paraId="663F6D3B" w14:textId="77777777" w:rsidR="009A1866" w:rsidRPr="004F01FA" w:rsidRDefault="009A1866" w:rsidP="005D6D43">
            <w:pPr>
              <w:spacing w:line="240" w:lineRule="auto"/>
            </w:pPr>
            <w:proofErr w:type="spellStart"/>
            <w:r>
              <w:rPr>
                <w:b/>
              </w:rPr>
              <w:t>MedDRA</w:t>
            </w:r>
            <w:proofErr w:type="spellEnd"/>
            <w:r>
              <w:rPr>
                <w:b/>
              </w:rPr>
              <w:t xml:space="preserve"> organų sistemų klasė </w:t>
            </w:r>
          </w:p>
        </w:tc>
        <w:tc>
          <w:tcPr>
            <w:tcW w:w="1134" w:type="dxa"/>
            <w:shd w:val="clear" w:color="auto" w:fill="auto"/>
          </w:tcPr>
          <w:p w14:paraId="2A4E4EB2" w14:textId="77777777" w:rsidR="009A1866" w:rsidRPr="004F01FA" w:rsidRDefault="009A1866" w:rsidP="005D6D43">
            <w:pPr>
              <w:spacing w:line="240" w:lineRule="auto"/>
              <w:rPr>
                <w:b/>
                <w:bCs/>
              </w:rPr>
            </w:pPr>
            <w:r>
              <w:rPr>
                <w:b/>
              </w:rPr>
              <w:t>Labai dažn</w:t>
            </w:r>
            <w:r w:rsidR="00AD47A5">
              <w:rPr>
                <w:b/>
              </w:rPr>
              <w:t>as</w:t>
            </w:r>
            <w:r>
              <w:rPr>
                <w:b/>
              </w:rPr>
              <w:t xml:space="preserve"> (</w:t>
            </w:r>
            <w:r>
              <w:rPr>
                <w:b/>
                <w:cs/>
              </w:rPr>
              <w:t>≥</w:t>
            </w:r>
            <w:r w:rsidR="006B4BC2">
              <w:rPr>
                <w:rFonts w:hint="eastAsia"/>
                <w:b/>
                <w:cs/>
              </w:rPr>
              <w:t> </w:t>
            </w:r>
            <w:r>
              <w:rPr>
                <w:b/>
              </w:rPr>
              <w:t>1/10)</w:t>
            </w:r>
          </w:p>
          <w:p w14:paraId="192DC979" w14:textId="77777777" w:rsidR="009A1866" w:rsidRPr="004F01FA" w:rsidRDefault="009A1866" w:rsidP="005D6D43">
            <w:pPr>
              <w:spacing w:line="240" w:lineRule="auto"/>
            </w:pPr>
          </w:p>
        </w:tc>
        <w:tc>
          <w:tcPr>
            <w:tcW w:w="1134" w:type="dxa"/>
            <w:shd w:val="clear" w:color="auto" w:fill="auto"/>
          </w:tcPr>
          <w:p w14:paraId="0C96F363" w14:textId="77777777" w:rsidR="009A1866" w:rsidRPr="004F01FA" w:rsidRDefault="009A1866" w:rsidP="005D6D43">
            <w:pPr>
              <w:spacing w:line="240" w:lineRule="auto"/>
              <w:rPr>
                <w:b/>
                <w:bCs/>
              </w:rPr>
            </w:pPr>
            <w:r>
              <w:rPr>
                <w:b/>
              </w:rPr>
              <w:t>Dažn</w:t>
            </w:r>
            <w:r w:rsidR="00AD47A5">
              <w:rPr>
                <w:b/>
              </w:rPr>
              <w:t>as</w:t>
            </w:r>
            <w:r>
              <w:rPr>
                <w:b/>
              </w:rPr>
              <w:t xml:space="preserve"> (nuo </w:t>
            </w:r>
            <w:r>
              <w:rPr>
                <w:b/>
                <w:cs/>
              </w:rPr>
              <w:t>≥</w:t>
            </w:r>
            <w:r w:rsidR="006B4BC2">
              <w:rPr>
                <w:rFonts w:hint="cs"/>
                <w:b/>
                <w:cs/>
              </w:rPr>
              <w:t> </w:t>
            </w:r>
            <w:r>
              <w:rPr>
                <w:b/>
              </w:rPr>
              <w:t>1/100 iki &lt;</w:t>
            </w:r>
            <w:r w:rsidR="006B4BC2">
              <w:rPr>
                <w:b/>
              </w:rPr>
              <w:t> </w:t>
            </w:r>
            <w:r>
              <w:rPr>
                <w:b/>
              </w:rPr>
              <w:t>1/10)</w:t>
            </w:r>
          </w:p>
          <w:p w14:paraId="1603DAEF" w14:textId="77777777" w:rsidR="009A1866" w:rsidRPr="004F01FA" w:rsidRDefault="009A1866" w:rsidP="005D6D43">
            <w:pPr>
              <w:spacing w:line="240" w:lineRule="auto"/>
            </w:pPr>
          </w:p>
        </w:tc>
        <w:tc>
          <w:tcPr>
            <w:tcW w:w="1417" w:type="dxa"/>
            <w:shd w:val="clear" w:color="auto" w:fill="auto"/>
          </w:tcPr>
          <w:p w14:paraId="2CF2BE9E" w14:textId="77777777" w:rsidR="009A1866" w:rsidRPr="004F01FA" w:rsidRDefault="009A1866" w:rsidP="005D6D43">
            <w:pPr>
              <w:spacing w:line="240" w:lineRule="auto"/>
            </w:pPr>
            <w:r>
              <w:rPr>
                <w:b/>
              </w:rPr>
              <w:t>Nedažn</w:t>
            </w:r>
            <w:r w:rsidR="00AD47A5">
              <w:rPr>
                <w:b/>
              </w:rPr>
              <w:t>as</w:t>
            </w:r>
            <w:r>
              <w:rPr>
                <w:b/>
              </w:rPr>
              <w:t xml:space="preserve"> (nuo </w:t>
            </w:r>
            <w:r>
              <w:rPr>
                <w:b/>
                <w:cs/>
              </w:rPr>
              <w:t>≥</w:t>
            </w:r>
            <w:r w:rsidR="006B4BC2">
              <w:rPr>
                <w:rFonts w:hint="cs"/>
                <w:b/>
                <w:cs/>
              </w:rPr>
              <w:t> </w:t>
            </w:r>
            <w:r>
              <w:rPr>
                <w:b/>
              </w:rPr>
              <w:t>1/1000 iki &lt;</w:t>
            </w:r>
            <w:r w:rsidR="006B4BC2">
              <w:rPr>
                <w:b/>
              </w:rPr>
              <w:t> </w:t>
            </w:r>
            <w:r>
              <w:rPr>
                <w:b/>
              </w:rPr>
              <w:t xml:space="preserve">1/100) </w:t>
            </w:r>
          </w:p>
        </w:tc>
        <w:tc>
          <w:tcPr>
            <w:tcW w:w="1418" w:type="dxa"/>
            <w:shd w:val="clear" w:color="auto" w:fill="auto"/>
          </w:tcPr>
          <w:p w14:paraId="77878B49" w14:textId="77777777" w:rsidR="009A1866" w:rsidRPr="004F01FA" w:rsidRDefault="009A1866" w:rsidP="00E80DB9">
            <w:pPr>
              <w:spacing w:line="240" w:lineRule="auto"/>
              <w:rPr>
                <w:b/>
                <w:bCs/>
              </w:rPr>
            </w:pPr>
            <w:r>
              <w:rPr>
                <w:b/>
              </w:rPr>
              <w:t>Ret</w:t>
            </w:r>
            <w:r w:rsidR="00AD47A5">
              <w:rPr>
                <w:b/>
              </w:rPr>
              <w:t>as</w:t>
            </w:r>
            <w:r>
              <w:rPr>
                <w:b/>
              </w:rPr>
              <w:t xml:space="preserve"> (nuo </w:t>
            </w:r>
            <w:r>
              <w:rPr>
                <w:b/>
                <w:cs/>
              </w:rPr>
              <w:t>≥</w:t>
            </w:r>
            <w:r w:rsidR="006B4BC2">
              <w:rPr>
                <w:rFonts w:hint="cs"/>
                <w:b/>
                <w:cs/>
              </w:rPr>
              <w:t> </w:t>
            </w:r>
            <w:r>
              <w:rPr>
                <w:b/>
              </w:rPr>
              <w:t>1/10000 iki &lt;</w:t>
            </w:r>
            <w:r w:rsidR="006B4BC2">
              <w:rPr>
                <w:b/>
              </w:rPr>
              <w:t> </w:t>
            </w:r>
            <w:r>
              <w:rPr>
                <w:b/>
              </w:rPr>
              <w:t>1/1 000)</w:t>
            </w:r>
          </w:p>
        </w:tc>
        <w:tc>
          <w:tcPr>
            <w:tcW w:w="1276" w:type="dxa"/>
            <w:shd w:val="clear" w:color="auto" w:fill="auto"/>
          </w:tcPr>
          <w:p w14:paraId="25F77232" w14:textId="77777777" w:rsidR="009A1866" w:rsidRPr="004F01FA" w:rsidRDefault="009A1866" w:rsidP="00936AFF">
            <w:pPr>
              <w:spacing w:line="240" w:lineRule="auto"/>
              <w:rPr>
                <w:b/>
              </w:rPr>
            </w:pPr>
            <w:r>
              <w:rPr>
                <w:b/>
              </w:rPr>
              <w:t>Labai ret</w:t>
            </w:r>
            <w:r w:rsidR="00AD47A5">
              <w:rPr>
                <w:b/>
              </w:rPr>
              <w:t>as</w:t>
            </w:r>
            <w:r>
              <w:rPr>
                <w:b/>
              </w:rPr>
              <w:t xml:space="preserve"> (&lt;</w:t>
            </w:r>
            <w:r w:rsidR="006B4BC2">
              <w:rPr>
                <w:b/>
              </w:rPr>
              <w:t> </w:t>
            </w:r>
            <w:r>
              <w:rPr>
                <w:b/>
              </w:rPr>
              <w:t>1/10000)</w:t>
            </w:r>
          </w:p>
          <w:p w14:paraId="20E4B99D" w14:textId="77777777" w:rsidR="009A1866" w:rsidRPr="004F01FA" w:rsidRDefault="009A1866" w:rsidP="00936AFF">
            <w:pPr>
              <w:spacing w:line="240" w:lineRule="auto"/>
              <w:rPr>
                <w:b/>
                <w:bCs/>
              </w:rPr>
            </w:pPr>
          </w:p>
        </w:tc>
        <w:tc>
          <w:tcPr>
            <w:tcW w:w="1984" w:type="dxa"/>
            <w:shd w:val="clear" w:color="auto" w:fill="auto"/>
          </w:tcPr>
          <w:p w14:paraId="01B18086" w14:textId="77777777" w:rsidR="009A1866" w:rsidRPr="004F01FA" w:rsidRDefault="009A1866" w:rsidP="00936AFF">
            <w:pPr>
              <w:spacing w:line="240" w:lineRule="auto"/>
              <w:rPr>
                <w:b/>
                <w:iCs/>
              </w:rPr>
            </w:pPr>
            <w:r>
              <w:rPr>
                <w:b/>
              </w:rPr>
              <w:t>Dažnis nežinomas</w:t>
            </w:r>
          </w:p>
          <w:p w14:paraId="119C48E8" w14:textId="77777777" w:rsidR="009A1866" w:rsidRPr="004F01FA" w:rsidRDefault="009A1866" w:rsidP="00936AFF">
            <w:pPr>
              <w:spacing w:line="240" w:lineRule="auto"/>
              <w:rPr>
                <w:b/>
                <w:bCs/>
              </w:rPr>
            </w:pPr>
          </w:p>
        </w:tc>
      </w:tr>
      <w:tr w:rsidR="009A1866" w:rsidRPr="004F01FA" w14:paraId="530F3905" w14:textId="77777777" w:rsidTr="009A1866">
        <w:tc>
          <w:tcPr>
            <w:tcW w:w="1276" w:type="dxa"/>
            <w:shd w:val="clear" w:color="auto" w:fill="auto"/>
          </w:tcPr>
          <w:p w14:paraId="7766F630" w14:textId="77777777" w:rsidR="009A1866" w:rsidRPr="004F01FA" w:rsidRDefault="009A1866" w:rsidP="00A51F95">
            <w:pPr>
              <w:spacing w:line="240" w:lineRule="auto"/>
              <w:rPr>
                <w:b/>
                <w:bCs/>
              </w:rPr>
            </w:pPr>
            <w:r>
              <w:rPr>
                <w:b/>
                <w:color w:val="000000"/>
              </w:rPr>
              <w:t>Kraujo ir limfinės sistemos sutrikimai</w:t>
            </w:r>
          </w:p>
        </w:tc>
        <w:tc>
          <w:tcPr>
            <w:tcW w:w="1134" w:type="dxa"/>
            <w:shd w:val="clear" w:color="auto" w:fill="auto"/>
          </w:tcPr>
          <w:p w14:paraId="43FF7EB5" w14:textId="77777777" w:rsidR="009A1866" w:rsidRPr="004F01FA" w:rsidRDefault="009A1866" w:rsidP="00A51F95">
            <w:pPr>
              <w:spacing w:line="240" w:lineRule="auto"/>
              <w:rPr>
                <w:b/>
                <w:bCs/>
              </w:rPr>
            </w:pPr>
          </w:p>
        </w:tc>
        <w:tc>
          <w:tcPr>
            <w:tcW w:w="1134" w:type="dxa"/>
            <w:shd w:val="clear" w:color="auto" w:fill="auto"/>
          </w:tcPr>
          <w:p w14:paraId="3BACB58E" w14:textId="77777777" w:rsidR="009A1866" w:rsidRPr="004F01FA" w:rsidRDefault="009A1866" w:rsidP="005D6D43">
            <w:pPr>
              <w:spacing w:line="240" w:lineRule="auto"/>
              <w:rPr>
                <w:b/>
                <w:bCs/>
              </w:rPr>
            </w:pPr>
          </w:p>
        </w:tc>
        <w:tc>
          <w:tcPr>
            <w:tcW w:w="1417" w:type="dxa"/>
            <w:shd w:val="clear" w:color="auto" w:fill="auto"/>
          </w:tcPr>
          <w:p w14:paraId="6BBDCD38" w14:textId="77777777" w:rsidR="009A1866" w:rsidRPr="004F01FA" w:rsidRDefault="009A1866" w:rsidP="005D6D43">
            <w:pPr>
              <w:spacing w:line="240" w:lineRule="auto"/>
              <w:rPr>
                <w:bCs/>
              </w:rPr>
            </w:pPr>
          </w:p>
        </w:tc>
        <w:tc>
          <w:tcPr>
            <w:tcW w:w="1418" w:type="dxa"/>
            <w:shd w:val="clear" w:color="auto" w:fill="auto"/>
          </w:tcPr>
          <w:p w14:paraId="6B76C5DE" w14:textId="77777777" w:rsidR="009A1866" w:rsidRPr="004F01FA" w:rsidRDefault="009A1866" w:rsidP="005D6D43">
            <w:pPr>
              <w:spacing w:line="240" w:lineRule="auto"/>
            </w:pPr>
            <w:r>
              <w:rPr>
                <w:color w:val="000000"/>
              </w:rPr>
              <w:t>Hemoraginė anemija</w:t>
            </w:r>
          </w:p>
        </w:tc>
        <w:tc>
          <w:tcPr>
            <w:tcW w:w="1276" w:type="dxa"/>
            <w:shd w:val="clear" w:color="auto" w:fill="auto"/>
          </w:tcPr>
          <w:p w14:paraId="4691BE79" w14:textId="77777777" w:rsidR="009A1866" w:rsidRPr="004F01FA" w:rsidRDefault="009A1866" w:rsidP="005D6D43">
            <w:pPr>
              <w:spacing w:line="240" w:lineRule="auto"/>
            </w:pPr>
          </w:p>
        </w:tc>
        <w:tc>
          <w:tcPr>
            <w:tcW w:w="1984" w:type="dxa"/>
            <w:shd w:val="clear" w:color="auto" w:fill="auto"/>
          </w:tcPr>
          <w:p w14:paraId="6045064A" w14:textId="77777777" w:rsidR="009A1866" w:rsidRPr="004F01FA" w:rsidRDefault="009A1866" w:rsidP="005D6D43">
            <w:pPr>
              <w:spacing w:line="240" w:lineRule="auto"/>
              <w:rPr>
                <w:iCs/>
              </w:rPr>
            </w:pPr>
            <w:proofErr w:type="spellStart"/>
            <w:r>
              <w:rPr>
                <w:color w:val="000000"/>
              </w:rPr>
              <w:t>Trombocitopenija</w:t>
            </w:r>
            <w:proofErr w:type="spellEnd"/>
            <w:r>
              <w:rPr>
                <w:color w:val="000000"/>
              </w:rPr>
              <w:t xml:space="preserve">, </w:t>
            </w:r>
            <w:proofErr w:type="spellStart"/>
            <w:r>
              <w:rPr>
                <w:color w:val="000000"/>
              </w:rPr>
              <w:t>agranuliocitozė</w:t>
            </w:r>
            <w:proofErr w:type="spellEnd"/>
            <w:r>
              <w:rPr>
                <w:color w:val="000000"/>
              </w:rPr>
              <w:t xml:space="preserve">, kaulų čiulpų funkcijos slopinimas ir </w:t>
            </w:r>
            <w:proofErr w:type="spellStart"/>
            <w:r>
              <w:rPr>
                <w:color w:val="000000"/>
              </w:rPr>
              <w:t>hipoplazija</w:t>
            </w:r>
            <w:proofErr w:type="spellEnd"/>
          </w:p>
        </w:tc>
      </w:tr>
      <w:tr w:rsidR="009A1866" w:rsidRPr="004F01FA" w14:paraId="6FCCF90C" w14:textId="77777777" w:rsidTr="009A1866">
        <w:tc>
          <w:tcPr>
            <w:tcW w:w="1276" w:type="dxa"/>
            <w:shd w:val="clear" w:color="auto" w:fill="auto"/>
          </w:tcPr>
          <w:p w14:paraId="0A0B637D" w14:textId="77777777" w:rsidR="009A1866" w:rsidRPr="004F01FA" w:rsidRDefault="009A1866" w:rsidP="00A51F95">
            <w:pPr>
              <w:spacing w:line="240" w:lineRule="auto"/>
              <w:rPr>
                <w:b/>
                <w:bCs/>
              </w:rPr>
            </w:pPr>
            <w:r>
              <w:rPr>
                <w:b/>
                <w:color w:val="000000"/>
              </w:rPr>
              <w:t>Imuninės sistemos sutrikimai</w:t>
            </w:r>
          </w:p>
        </w:tc>
        <w:tc>
          <w:tcPr>
            <w:tcW w:w="1134" w:type="dxa"/>
            <w:shd w:val="clear" w:color="auto" w:fill="auto"/>
          </w:tcPr>
          <w:p w14:paraId="71F470BF" w14:textId="77777777" w:rsidR="009A1866" w:rsidRPr="004F01FA" w:rsidRDefault="009A1866" w:rsidP="00A51F95">
            <w:pPr>
              <w:spacing w:line="240" w:lineRule="auto"/>
              <w:rPr>
                <w:b/>
                <w:bCs/>
              </w:rPr>
            </w:pPr>
          </w:p>
        </w:tc>
        <w:tc>
          <w:tcPr>
            <w:tcW w:w="1134" w:type="dxa"/>
            <w:shd w:val="clear" w:color="auto" w:fill="auto"/>
          </w:tcPr>
          <w:p w14:paraId="49965462" w14:textId="77777777" w:rsidR="009A1866" w:rsidRPr="004F01FA" w:rsidRDefault="009A1866" w:rsidP="005D6D43">
            <w:pPr>
              <w:spacing w:line="240" w:lineRule="auto"/>
              <w:rPr>
                <w:b/>
                <w:bCs/>
              </w:rPr>
            </w:pPr>
          </w:p>
        </w:tc>
        <w:tc>
          <w:tcPr>
            <w:tcW w:w="1417" w:type="dxa"/>
            <w:shd w:val="clear" w:color="auto" w:fill="auto"/>
          </w:tcPr>
          <w:p w14:paraId="27301D54" w14:textId="77777777" w:rsidR="009A1866" w:rsidRPr="004F01FA" w:rsidRDefault="009A1866" w:rsidP="005D6D43">
            <w:pPr>
              <w:spacing w:line="240" w:lineRule="auto"/>
              <w:rPr>
                <w:bCs/>
              </w:rPr>
            </w:pPr>
          </w:p>
        </w:tc>
        <w:tc>
          <w:tcPr>
            <w:tcW w:w="1418" w:type="dxa"/>
            <w:shd w:val="clear" w:color="auto" w:fill="auto"/>
          </w:tcPr>
          <w:p w14:paraId="7BE1DE4D" w14:textId="77777777" w:rsidR="009A1866" w:rsidRPr="004F01FA" w:rsidRDefault="009A1866" w:rsidP="005D6D43">
            <w:pPr>
              <w:spacing w:line="240" w:lineRule="auto"/>
            </w:pPr>
          </w:p>
        </w:tc>
        <w:tc>
          <w:tcPr>
            <w:tcW w:w="1276" w:type="dxa"/>
            <w:shd w:val="clear" w:color="auto" w:fill="auto"/>
          </w:tcPr>
          <w:p w14:paraId="231A386B" w14:textId="77777777" w:rsidR="009A1866" w:rsidRPr="004F01FA" w:rsidRDefault="009A1866" w:rsidP="005D6D43">
            <w:pPr>
              <w:spacing w:line="240" w:lineRule="auto"/>
            </w:pPr>
          </w:p>
        </w:tc>
        <w:tc>
          <w:tcPr>
            <w:tcW w:w="1984" w:type="dxa"/>
            <w:shd w:val="clear" w:color="auto" w:fill="auto"/>
          </w:tcPr>
          <w:p w14:paraId="3FF331DE" w14:textId="77777777" w:rsidR="009A1866" w:rsidRPr="004F01FA" w:rsidRDefault="009A1866" w:rsidP="005D6D43">
            <w:pPr>
              <w:spacing w:line="240" w:lineRule="auto"/>
              <w:rPr>
                <w:iCs/>
              </w:rPr>
            </w:pPr>
            <w:r>
              <w:rPr>
                <w:color w:val="000000"/>
              </w:rPr>
              <w:t>Anafilaksinės reakcijos (įskaitant šoką), padidėjęs jautrumas</w:t>
            </w:r>
          </w:p>
        </w:tc>
      </w:tr>
      <w:tr w:rsidR="009A1866" w:rsidRPr="004F01FA" w14:paraId="4F58BDD9" w14:textId="77777777" w:rsidTr="009A1866">
        <w:tc>
          <w:tcPr>
            <w:tcW w:w="1276" w:type="dxa"/>
            <w:shd w:val="clear" w:color="auto" w:fill="auto"/>
          </w:tcPr>
          <w:p w14:paraId="257B34AD" w14:textId="77777777" w:rsidR="009A1866" w:rsidRPr="004F01FA" w:rsidRDefault="009A1866" w:rsidP="00A51F95">
            <w:pPr>
              <w:spacing w:line="240" w:lineRule="auto"/>
              <w:rPr>
                <w:b/>
                <w:bCs/>
              </w:rPr>
            </w:pPr>
            <w:r>
              <w:rPr>
                <w:b/>
                <w:color w:val="000000"/>
              </w:rPr>
              <w:t>Psichikos sutrikimai</w:t>
            </w:r>
          </w:p>
        </w:tc>
        <w:tc>
          <w:tcPr>
            <w:tcW w:w="1134" w:type="dxa"/>
            <w:shd w:val="clear" w:color="auto" w:fill="auto"/>
          </w:tcPr>
          <w:p w14:paraId="02A0994F" w14:textId="77777777" w:rsidR="009A1866" w:rsidRPr="004F01FA" w:rsidRDefault="009A1866" w:rsidP="00A51F95">
            <w:pPr>
              <w:spacing w:line="240" w:lineRule="auto"/>
              <w:rPr>
                <w:b/>
                <w:bCs/>
              </w:rPr>
            </w:pPr>
          </w:p>
        </w:tc>
        <w:tc>
          <w:tcPr>
            <w:tcW w:w="1134" w:type="dxa"/>
            <w:shd w:val="clear" w:color="auto" w:fill="auto"/>
          </w:tcPr>
          <w:p w14:paraId="6626119C" w14:textId="77777777" w:rsidR="009A1866" w:rsidRPr="004F01FA" w:rsidRDefault="009A1866" w:rsidP="005D6D43">
            <w:pPr>
              <w:spacing w:line="240" w:lineRule="auto"/>
              <w:rPr>
                <w:b/>
                <w:bCs/>
              </w:rPr>
            </w:pPr>
          </w:p>
        </w:tc>
        <w:tc>
          <w:tcPr>
            <w:tcW w:w="1417" w:type="dxa"/>
            <w:shd w:val="clear" w:color="auto" w:fill="auto"/>
          </w:tcPr>
          <w:p w14:paraId="5D7E8A6E" w14:textId="77777777" w:rsidR="009A1866" w:rsidRPr="004F01FA" w:rsidRDefault="009A1866" w:rsidP="005D6D43">
            <w:pPr>
              <w:spacing w:line="240" w:lineRule="auto"/>
              <w:rPr>
                <w:bCs/>
              </w:rPr>
            </w:pPr>
          </w:p>
        </w:tc>
        <w:tc>
          <w:tcPr>
            <w:tcW w:w="1418" w:type="dxa"/>
            <w:shd w:val="clear" w:color="auto" w:fill="auto"/>
          </w:tcPr>
          <w:p w14:paraId="5A9178FF" w14:textId="77777777" w:rsidR="009A1866" w:rsidRPr="004F01FA" w:rsidRDefault="009A1866" w:rsidP="005D6D43">
            <w:pPr>
              <w:spacing w:line="240" w:lineRule="auto"/>
            </w:pPr>
          </w:p>
        </w:tc>
        <w:tc>
          <w:tcPr>
            <w:tcW w:w="1276" w:type="dxa"/>
            <w:shd w:val="clear" w:color="auto" w:fill="auto"/>
          </w:tcPr>
          <w:p w14:paraId="19DBC314" w14:textId="77777777" w:rsidR="009A1866" w:rsidRPr="004F01FA" w:rsidRDefault="009A1866" w:rsidP="005D6D43">
            <w:pPr>
              <w:spacing w:line="240" w:lineRule="auto"/>
            </w:pPr>
          </w:p>
        </w:tc>
        <w:tc>
          <w:tcPr>
            <w:tcW w:w="1984" w:type="dxa"/>
            <w:shd w:val="clear" w:color="auto" w:fill="auto"/>
          </w:tcPr>
          <w:p w14:paraId="1ED79415" w14:textId="77777777" w:rsidR="009A1866" w:rsidRPr="004F01FA" w:rsidRDefault="009A1866" w:rsidP="005D6D43">
            <w:pPr>
              <w:spacing w:line="240" w:lineRule="auto"/>
              <w:rPr>
                <w:iCs/>
              </w:rPr>
            </w:pPr>
            <w:r>
              <w:rPr>
                <w:color w:val="000000"/>
              </w:rPr>
              <w:t>Nuotaikos sutrikimas</w:t>
            </w:r>
          </w:p>
        </w:tc>
      </w:tr>
      <w:tr w:rsidR="009A1866" w:rsidRPr="004F01FA" w14:paraId="36CE4E57" w14:textId="77777777" w:rsidTr="009A1866">
        <w:tc>
          <w:tcPr>
            <w:tcW w:w="1276" w:type="dxa"/>
            <w:shd w:val="clear" w:color="auto" w:fill="auto"/>
          </w:tcPr>
          <w:p w14:paraId="1A780DF8" w14:textId="77777777" w:rsidR="009A1866" w:rsidRPr="004F01FA" w:rsidRDefault="009A1866" w:rsidP="00A51F95">
            <w:pPr>
              <w:spacing w:line="240" w:lineRule="auto"/>
              <w:rPr>
                <w:b/>
                <w:bCs/>
              </w:rPr>
            </w:pPr>
            <w:r>
              <w:rPr>
                <w:b/>
              </w:rPr>
              <w:t>Nervų sistemos sutrikimai</w:t>
            </w:r>
          </w:p>
          <w:p w14:paraId="0ABC984C" w14:textId="77777777" w:rsidR="009A1866" w:rsidRPr="004F01FA" w:rsidRDefault="009A1866" w:rsidP="00A51F95">
            <w:pPr>
              <w:spacing w:line="240" w:lineRule="auto"/>
              <w:rPr>
                <w:b/>
                <w:bCs/>
              </w:rPr>
            </w:pPr>
          </w:p>
        </w:tc>
        <w:tc>
          <w:tcPr>
            <w:tcW w:w="1134" w:type="dxa"/>
            <w:shd w:val="clear" w:color="auto" w:fill="auto"/>
          </w:tcPr>
          <w:p w14:paraId="002B4DBE" w14:textId="77777777" w:rsidR="009A1866" w:rsidRPr="004F01FA" w:rsidRDefault="009A1866" w:rsidP="005D6D43">
            <w:pPr>
              <w:spacing w:line="240" w:lineRule="auto"/>
              <w:rPr>
                <w:b/>
                <w:bCs/>
              </w:rPr>
            </w:pPr>
          </w:p>
          <w:p w14:paraId="185212FF" w14:textId="77777777" w:rsidR="009A1866" w:rsidRPr="004F01FA" w:rsidRDefault="009A1866" w:rsidP="005D6D43">
            <w:pPr>
              <w:spacing w:line="240" w:lineRule="auto"/>
              <w:rPr>
                <w:b/>
                <w:bCs/>
              </w:rPr>
            </w:pPr>
          </w:p>
          <w:p w14:paraId="1FAF711E" w14:textId="77777777" w:rsidR="009A1866" w:rsidRPr="004F01FA" w:rsidRDefault="009A1866" w:rsidP="005D6D43">
            <w:pPr>
              <w:spacing w:line="240" w:lineRule="auto"/>
              <w:rPr>
                <w:b/>
                <w:bCs/>
              </w:rPr>
            </w:pPr>
          </w:p>
        </w:tc>
        <w:tc>
          <w:tcPr>
            <w:tcW w:w="1134" w:type="dxa"/>
            <w:shd w:val="clear" w:color="auto" w:fill="auto"/>
          </w:tcPr>
          <w:p w14:paraId="289361C0" w14:textId="77777777" w:rsidR="009A1866" w:rsidRPr="004F01FA" w:rsidRDefault="009A1866" w:rsidP="005D6D43">
            <w:pPr>
              <w:spacing w:line="240" w:lineRule="auto"/>
              <w:rPr>
                <w:b/>
                <w:bCs/>
              </w:rPr>
            </w:pPr>
          </w:p>
          <w:p w14:paraId="3919C43D" w14:textId="77777777" w:rsidR="009A1866" w:rsidRPr="004F01FA" w:rsidRDefault="009A1866" w:rsidP="005D6D43">
            <w:pPr>
              <w:spacing w:line="240" w:lineRule="auto"/>
              <w:rPr>
                <w:b/>
                <w:bCs/>
              </w:rPr>
            </w:pPr>
          </w:p>
          <w:p w14:paraId="2C8A288F" w14:textId="77777777" w:rsidR="009A1866" w:rsidRPr="004F01FA" w:rsidRDefault="009A1866" w:rsidP="005D6D43">
            <w:pPr>
              <w:spacing w:line="240" w:lineRule="auto"/>
              <w:rPr>
                <w:b/>
                <w:bCs/>
              </w:rPr>
            </w:pPr>
          </w:p>
        </w:tc>
        <w:tc>
          <w:tcPr>
            <w:tcW w:w="1417" w:type="dxa"/>
            <w:shd w:val="clear" w:color="auto" w:fill="auto"/>
          </w:tcPr>
          <w:p w14:paraId="4B42CBF7" w14:textId="77777777" w:rsidR="009A1866" w:rsidRPr="004F01FA" w:rsidRDefault="009A1866" w:rsidP="00E80DB9">
            <w:pPr>
              <w:spacing w:line="240" w:lineRule="auto"/>
              <w:rPr>
                <w:bCs/>
              </w:rPr>
            </w:pPr>
            <w:r>
              <w:t xml:space="preserve">Galvos skausmas, </w:t>
            </w:r>
            <w:r w:rsidR="006B4BC2">
              <w:t>svaigimas (</w:t>
            </w:r>
            <w:proofErr w:type="spellStart"/>
            <w:r w:rsidRPr="000E3B2D">
              <w:rPr>
                <w:i/>
              </w:rPr>
              <w:t>vertigo</w:t>
            </w:r>
            <w:proofErr w:type="spellEnd"/>
            <w:r w:rsidR="006B4BC2">
              <w:t>)</w:t>
            </w:r>
            <w:r>
              <w:t>, mieguistumas</w:t>
            </w:r>
          </w:p>
        </w:tc>
        <w:tc>
          <w:tcPr>
            <w:tcW w:w="1418" w:type="dxa"/>
            <w:shd w:val="clear" w:color="auto" w:fill="auto"/>
          </w:tcPr>
          <w:p w14:paraId="5C97B0A6" w14:textId="77777777" w:rsidR="009A1866" w:rsidRPr="004F01FA" w:rsidRDefault="009A1866" w:rsidP="00936AFF">
            <w:pPr>
              <w:spacing w:line="240" w:lineRule="auto"/>
            </w:pPr>
            <w:proofErr w:type="spellStart"/>
            <w:r>
              <w:t>Parestezija</w:t>
            </w:r>
            <w:proofErr w:type="spellEnd"/>
          </w:p>
          <w:p w14:paraId="4260BC0D" w14:textId="77777777" w:rsidR="009A1866" w:rsidRPr="004F01FA" w:rsidRDefault="009A1866" w:rsidP="00936AFF">
            <w:pPr>
              <w:spacing w:line="240" w:lineRule="auto"/>
            </w:pPr>
          </w:p>
          <w:p w14:paraId="141B2035" w14:textId="77777777" w:rsidR="009A1866" w:rsidRPr="004F01FA" w:rsidRDefault="009A1866" w:rsidP="00936AFF">
            <w:pPr>
              <w:spacing w:line="240" w:lineRule="auto"/>
            </w:pPr>
          </w:p>
        </w:tc>
        <w:tc>
          <w:tcPr>
            <w:tcW w:w="1276" w:type="dxa"/>
            <w:shd w:val="clear" w:color="auto" w:fill="auto"/>
          </w:tcPr>
          <w:p w14:paraId="6FAF50CA" w14:textId="77777777" w:rsidR="009A1866" w:rsidRPr="004F01FA" w:rsidRDefault="009A1866" w:rsidP="00936AFF">
            <w:pPr>
              <w:spacing w:line="240" w:lineRule="auto"/>
            </w:pPr>
          </w:p>
          <w:p w14:paraId="33BB56C9" w14:textId="77777777" w:rsidR="009A1866" w:rsidRPr="004F01FA" w:rsidRDefault="009A1866" w:rsidP="00936AFF">
            <w:pPr>
              <w:spacing w:line="240" w:lineRule="auto"/>
            </w:pPr>
          </w:p>
          <w:p w14:paraId="34FD2B2C" w14:textId="77777777" w:rsidR="009A1866" w:rsidRPr="004F01FA" w:rsidRDefault="009A1866" w:rsidP="00936AFF">
            <w:pPr>
              <w:spacing w:line="240" w:lineRule="auto"/>
            </w:pPr>
          </w:p>
        </w:tc>
        <w:tc>
          <w:tcPr>
            <w:tcW w:w="1984" w:type="dxa"/>
            <w:shd w:val="clear" w:color="auto" w:fill="auto"/>
          </w:tcPr>
          <w:p w14:paraId="6F6DFBC4" w14:textId="77777777" w:rsidR="009A1866" w:rsidRPr="004F01FA" w:rsidRDefault="009A1866" w:rsidP="00936AFF">
            <w:pPr>
              <w:spacing w:line="240" w:lineRule="auto"/>
              <w:rPr>
                <w:iCs/>
              </w:rPr>
            </w:pPr>
            <w:r>
              <w:t>Traukuliai, skonio pojūčio sutrikimas</w:t>
            </w:r>
          </w:p>
          <w:p w14:paraId="696084AA" w14:textId="77777777" w:rsidR="009A1866" w:rsidRPr="004F01FA" w:rsidRDefault="009A1866" w:rsidP="00936AFF">
            <w:pPr>
              <w:spacing w:line="240" w:lineRule="auto"/>
              <w:rPr>
                <w:iCs/>
              </w:rPr>
            </w:pPr>
          </w:p>
        </w:tc>
      </w:tr>
      <w:tr w:rsidR="009A1866" w:rsidRPr="004F01FA" w14:paraId="6E08AD73" w14:textId="77777777" w:rsidTr="009A1866">
        <w:tc>
          <w:tcPr>
            <w:tcW w:w="1276" w:type="dxa"/>
            <w:shd w:val="clear" w:color="auto" w:fill="auto"/>
          </w:tcPr>
          <w:p w14:paraId="23A03E9E" w14:textId="77777777" w:rsidR="009A1866" w:rsidRPr="004F01FA" w:rsidRDefault="009A1866" w:rsidP="00A51F95">
            <w:pPr>
              <w:spacing w:line="240" w:lineRule="auto"/>
              <w:rPr>
                <w:b/>
                <w:bCs/>
              </w:rPr>
            </w:pPr>
            <w:r>
              <w:rPr>
                <w:b/>
                <w:color w:val="000000"/>
              </w:rPr>
              <w:t>Akių sutrikimai</w:t>
            </w:r>
          </w:p>
        </w:tc>
        <w:tc>
          <w:tcPr>
            <w:tcW w:w="1134" w:type="dxa"/>
            <w:shd w:val="clear" w:color="auto" w:fill="auto"/>
          </w:tcPr>
          <w:p w14:paraId="558EF329" w14:textId="77777777" w:rsidR="009A1866" w:rsidRPr="004F01FA" w:rsidRDefault="009A1866" w:rsidP="00A51F95">
            <w:pPr>
              <w:spacing w:line="240" w:lineRule="auto"/>
              <w:rPr>
                <w:b/>
                <w:bCs/>
              </w:rPr>
            </w:pPr>
          </w:p>
        </w:tc>
        <w:tc>
          <w:tcPr>
            <w:tcW w:w="1134" w:type="dxa"/>
            <w:shd w:val="clear" w:color="auto" w:fill="auto"/>
          </w:tcPr>
          <w:p w14:paraId="68135BD6" w14:textId="77777777" w:rsidR="009A1866" w:rsidRPr="004F01FA" w:rsidRDefault="009A1866" w:rsidP="005D6D43">
            <w:pPr>
              <w:spacing w:line="240" w:lineRule="auto"/>
              <w:rPr>
                <w:b/>
                <w:bCs/>
              </w:rPr>
            </w:pPr>
          </w:p>
        </w:tc>
        <w:tc>
          <w:tcPr>
            <w:tcW w:w="1417" w:type="dxa"/>
            <w:shd w:val="clear" w:color="auto" w:fill="auto"/>
          </w:tcPr>
          <w:p w14:paraId="49B708D1" w14:textId="77777777" w:rsidR="009A1866" w:rsidRPr="004F01FA" w:rsidRDefault="009A1866" w:rsidP="005D6D43">
            <w:pPr>
              <w:spacing w:line="240" w:lineRule="auto"/>
              <w:rPr>
                <w:bCs/>
              </w:rPr>
            </w:pPr>
          </w:p>
        </w:tc>
        <w:tc>
          <w:tcPr>
            <w:tcW w:w="1418" w:type="dxa"/>
            <w:shd w:val="clear" w:color="auto" w:fill="auto"/>
          </w:tcPr>
          <w:p w14:paraId="0DDA1F3B" w14:textId="77777777" w:rsidR="009A1866" w:rsidRPr="004F01FA" w:rsidRDefault="009A1866" w:rsidP="005D6D43">
            <w:pPr>
              <w:spacing w:line="240" w:lineRule="auto"/>
            </w:pPr>
            <w:r>
              <w:rPr>
                <w:color w:val="000000"/>
              </w:rPr>
              <w:t>Neryškus matymas</w:t>
            </w:r>
          </w:p>
        </w:tc>
        <w:tc>
          <w:tcPr>
            <w:tcW w:w="1276" w:type="dxa"/>
            <w:shd w:val="clear" w:color="auto" w:fill="auto"/>
          </w:tcPr>
          <w:p w14:paraId="03ECE418" w14:textId="77777777" w:rsidR="009A1866" w:rsidRPr="004F01FA" w:rsidRDefault="009A1866" w:rsidP="005D6D43">
            <w:pPr>
              <w:spacing w:line="240" w:lineRule="auto"/>
            </w:pPr>
          </w:p>
        </w:tc>
        <w:tc>
          <w:tcPr>
            <w:tcW w:w="1984" w:type="dxa"/>
            <w:shd w:val="clear" w:color="auto" w:fill="auto"/>
          </w:tcPr>
          <w:p w14:paraId="31F70F09" w14:textId="77777777" w:rsidR="009A1866" w:rsidRPr="004F01FA" w:rsidRDefault="009A1866" w:rsidP="005D6D43">
            <w:pPr>
              <w:spacing w:line="240" w:lineRule="auto"/>
              <w:rPr>
                <w:iCs/>
              </w:rPr>
            </w:pPr>
          </w:p>
        </w:tc>
      </w:tr>
      <w:tr w:rsidR="009A1866" w:rsidRPr="004F01FA" w14:paraId="64EED438" w14:textId="77777777" w:rsidTr="009A1866">
        <w:tc>
          <w:tcPr>
            <w:tcW w:w="1276" w:type="dxa"/>
            <w:shd w:val="clear" w:color="auto" w:fill="auto"/>
          </w:tcPr>
          <w:p w14:paraId="5DF3052B" w14:textId="77777777" w:rsidR="009A1866" w:rsidRPr="008F0E61" w:rsidRDefault="009A1866" w:rsidP="00A51F95">
            <w:pPr>
              <w:spacing w:line="240" w:lineRule="auto"/>
              <w:contextualSpacing/>
              <w:rPr>
                <w:b/>
                <w:color w:val="000000"/>
              </w:rPr>
            </w:pPr>
            <w:r>
              <w:rPr>
                <w:b/>
                <w:color w:val="000000"/>
              </w:rPr>
              <w:t>Ausų ir labirintų sutrikimai</w:t>
            </w:r>
          </w:p>
        </w:tc>
        <w:tc>
          <w:tcPr>
            <w:tcW w:w="1134" w:type="dxa"/>
            <w:shd w:val="clear" w:color="auto" w:fill="auto"/>
          </w:tcPr>
          <w:p w14:paraId="4F1A2E25" w14:textId="77777777" w:rsidR="009A1866" w:rsidRPr="004F01FA" w:rsidRDefault="009A1866" w:rsidP="00A51F95">
            <w:pPr>
              <w:spacing w:line="240" w:lineRule="auto"/>
              <w:rPr>
                <w:b/>
                <w:bCs/>
              </w:rPr>
            </w:pPr>
          </w:p>
        </w:tc>
        <w:tc>
          <w:tcPr>
            <w:tcW w:w="1134" w:type="dxa"/>
            <w:shd w:val="clear" w:color="auto" w:fill="auto"/>
          </w:tcPr>
          <w:p w14:paraId="3A690E05" w14:textId="77777777" w:rsidR="009A1866" w:rsidRPr="004F01FA" w:rsidRDefault="009A1866" w:rsidP="005D6D43">
            <w:pPr>
              <w:spacing w:line="240" w:lineRule="auto"/>
              <w:rPr>
                <w:b/>
                <w:bCs/>
              </w:rPr>
            </w:pPr>
          </w:p>
        </w:tc>
        <w:tc>
          <w:tcPr>
            <w:tcW w:w="1417" w:type="dxa"/>
            <w:shd w:val="clear" w:color="auto" w:fill="auto"/>
          </w:tcPr>
          <w:p w14:paraId="6B4BA1B7" w14:textId="77777777" w:rsidR="009A1866" w:rsidRPr="004F01FA" w:rsidRDefault="009A1866" w:rsidP="005D6D43">
            <w:pPr>
              <w:spacing w:line="240" w:lineRule="auto"/>
              <w:rPr>
                <w:bCs/>
              </w:rPr>
            </w:pPr>
          </w:p>
        </w:tc>
        <w:tc>
          <w:tcPr>
            <w:tcW w:w="1418" w:type="dxa"/>
            <w:shd w:val="clear" w:color="auto" w:fill="auto"/>
          </w:tcPr>
          <w:p w14:paraId="4F87E9C2" w14:textId="77777777" w:rsidR="009A1866" w:rsidRPr="004F01FA" w:rsidRDefault="006B4BC2" w:rsidP="005D6D43">
            <w:pPr>
              <w:spacing w:line="240" w:lineRule="auto"/>
            </w:pPr>
            <w:r>
              <w:rPr>
                <w:color w:val="000000"/>
              </w:rPr>
              <w:t>Ūžesys (</w:t>
            </w:r>
            <w:r w:rsidRPr="000E3B2D">
              <w:rPr>
                <w:i/>
                <w:color w:val="000000"/>
                <w:lang w:val="en-GB"/>
              </w:rPr>
              <w:t>tinnitus</w:t>
            </w:r>
            <w:r>
              <w:rPr>
                <w:color w:val="000000"/>
                <w:lang w:val="en-GB"/>
              </w:rPr>
              <w:t>)</w:t>
            </w:r>
          </w:p>
        </w:tc>
        <w:tc>
          <w:tcPr>
            <w:tcW w:w="1276" w:type="dxa"/>
            <w:shd w:val="clear" w:color="auto" w:fill="auto"/>
          </w:tcPr>
          <w:p w14:paraId="2C1F901E" w14:textId="77777777" w:rsidR="009A1866" w:rsidRPr="004F01FA" w:rsidRDefault="009A1866" w:rsidP="005D6D43">
            <w:pPr>
              <w:spacing w:line="240" w:lineRule="auto"/>
            </w:pPr>
          </w:p>
        </w:tc>
        <w:tc>
          <w:tcPr>
            <w:tcW w:w="1984" w:type="dxa"/>
            <w:shd w:val="clear" w:color="auto" w:fill="auto"/>
          </w:tcPr>
          <w:p w14:paraId="51E8A42B" w14:textId="77777777" w:rsidR="009A1866" w:rsidRPr="004F01FA" w:rsidRDefault="009A1866" w:rsidP="005D6D43">
            <w:pPr>
              <w:spacing w:line="240" w:lineRule="auto"/>
              <w:rPr>
                <w:iCs/>
              </w:rPr>
            </w:pPr>
          </w:p>
        </w:tc>
      </w:tr>
      <w:tr w:rsidR="009A1866" w:rsidRPr="004F01FA" w14:paraId="286837F6" w14:textId="77777777" w:rsidTr="009A1866">
        <w:tc>
          <w:tcPr>
            <w:tcW w:w="1276" w:type="dxa"/>
            <w:shd w:val="clear" w:color="auto" w:fill="auto"/>
          </w:tcPr>
          <w:p w14:paraId="395056F0" w14:textId="77777777" w:rsidR="009A1866" w:rsidRPr="008F0E61" w:rsidRDefault="009A1866" w:rsidP="00A51F95">
            <w:pPr>
              <w:spacing w:line="240" w:lineRule="auto"/>
              <w:contextualSpacing/>
              <w:rPr>
                <w:b/>
                <w:color w:val="000000"/>
              </w:rPr>
            </w:pPr>
            <w:r>
              <w:rPr>
                <w:b/>
                <w:color w:val="000000"/>
              </w:rPr>
              <w:lastRenderedPageBreak/>
              <w:t>Širdies sutrikimai</w:t>
            </w:r>
          </w:p>
        </w:tc>
        <w:tc>
          <w:tcPr>
            <w:tcW w:w="1134" w:type="dxa"/>
            <w:shd w:val="clear" w:color="auto" w:fill="auto"/>
          </w:tcPr>
          <w:p w14:paraId="5A2412EC" w14:textId="77777777" w:rsidR="009A1866" w:rsidRPr="004F01FA" w:rsidRDefault="009A1866" w:rsidP="00A51F95">
            <w:pPr>
              <w:spacing w:line="240" w:lineRule="auto"/>
              <w:rPr>
                <w:b/>
                <w:bCs/>
              </w:rPr>
            </w:pPr>
          </w:p>
        </w:tc>
        <w:tc>
          <w:tcPr>
            <w:tcW w:w="1134" w:type="dxa"/>
            <w:shd w:val="clear" w:color="auto" w:fill="auto"/>
          </w:tcPr>
          <w:p w14:paraId="34F6CA7E" w14:textId="77777777" w:rsidR="009A1866" w:rsidRPr="004F01FA" w:rsidRDefault="009A1866" w:rsidP="005D6D43">
            <w:pPr>
              <w:spacing w:line="240" w:lineRule="auto"/>
              <w:rPr>
                <w:b/>
                <w:bCs/>
              </w:rPr>
            </w:pPr>
          </w:p>
        </w:tc>
        <w:tc>
          <w:tcPr>
            <w:tcW w:w="1417" w:type="dxa"/>
            <w:shd w:val="clear" w:color="auto" w:fill="auto"/>
          </w:tcPr>
          <w:p w14:paraId="7AC306AE" w14:textId="77777777" w:rsidR="009A1866" w:rsidRPr="004F01FA" w:rsidRDefault="009A1866" w:rsidP="005D6D43">
            <w:pPr>
              <w:spacing w:line="240" w:lineRule="auto"/>
              <w:rPr>
                <w:bCs/>
              </w:rPr>
            </w:pPr>
          </w:p>
        </w:tc>
        <w:tc>
          <w:tcPr>
            <w:tcW w:w="1418" w:type="dxa"/>
            <w:shd w:val="clear" w:color="auto" w:fill="auto"/>
          </w:tcPr>
          <w:p w14:paraId="26E44948" w14:textId="77777777" w:rsidR="009A1866" w:rsidRPr="004F01FA" w:rsidRDefault="009A1866" w:rsidP="005D6D43">
            <w:pPr>
              <w:spacing w:line="240" w:lineRule="auto"/>
            </w:pPr>
          </w:p>
        </w:tc>
        <w:tc>
          <w:tcPr>
            <w:tcW w:w="1276" w:type="dxa"/>
            <w:shd w:val="clear" w:color="auto" w:fill="auto"/>
          </w:tcPr>
          <w:p w14:paraId="1EDC239A" w14:textId="77777777" w:rsidR="009A1866" w:rsidRPr="004F01FA" w:rsidRDefault="009A1866" w:rsidP="005D6D43">
            <w:pPr>
              <w:spacing w:line="240" w:lineRule="auto"/>
            </w:pPr>
          </w:p>
        </w:tc>
        <w:tc>
          <w:tcPr>
            <w:tcW w:w="1984" w:type="dxa"/>
            <w:shd w:val="clear" w:color="auto" w:fill="auto"/>
          </w:tcPr>
          <w:p w14:paraId="7E4E999E" w14:textId="77777777" w:rsidR="009A1866" w:rsidRPr="004F01FA" w:rsidRDefault="009A1866" w:rsidP="005D6D43">
            <w:pPr>
              <w:spacing w:line="240" w:lineRule="auto"/>
              <w:rPr>
                <w:iCs/>
              </w:rPr>
            </w:pPr>
            <w:r>
              <w:rPr>
                <w:color w:val="000000"/>
              </w:rPr>
              <w:t>Širdies nepakankamumas</w:t>
            </w:r>
          </w:p>
        </w:tc>
      </w:tr>
      <w:tr w:rsidR="009A1866" w:rsidRPr="004F01FA" w14:paraId="532736CC" w14:textId="77777777" w:rsidTr="009A1866">
        <w:tc>
          <w:tcPr>
            <w:tcW w:w="1276" w:type="dxa"/>
            <w:shd w:val="clear" w:color="auto" w:fill="auto"/>
          </w:tcPr>
          <w:p w14:paraId="4137B20E" w14:textId="77777777" w:rsidR="009A1866" w:rsidRPr="008F0E61" w:rsidRDefault="009A1866" w:rsidP="00A51F95">
            <w:pPr>
              <w:spacing w:line="240" w:lineRule="auto"/>
              <w:contextualSpacing/>
              <w:rPr>
                <w:b/>
                <w:color w:val="000000"/>
              </w:rPr>
            </w:pPr>
            <w:r>
              <w:rPr>
                <w:b/>
                <w:color w:val="000000"/>
              </w:rPr>
              <w:t>Kraujagyslių sutrikimai</w:t>
            </w:r>
          </w:p>
        </w:tc>
        <w:tc>
          <w:tcPr>
            <w:tcW w:w="1134" w:type="dxa"/>
            <w:shd w:val="clear" w:color="auto" w:fill="auto"/>
          </w:tcPr>
          <w:p w14:paraId="10B6AD30" w14:textId="77777777" w:rsidR="009A1866" w:rsidRPr="004F01FA" w:rsidRDefault="009A1866" w:rsidP="00A51F95">
            <w:pPr>
              <w:spacing w:line="240" w:lineRule="auto"/>
              <w:rPr>
                <w:b/>
                <w:bCs/>
              </w:rPr>
            </w:pPr>
          </w:p>
        </w:tc>
        <w:tc>
          <w:tcPr>
            <w:tcW w:w="1134" w:type="dxa"/>
            <w:shd w:val="clear" w:color="auto" w:fill="auto"/>
          </w:tcPr>
          <w:p w14:paraId="4B1EC5B5" w14:textId="77777777" w:rsidR="009A1866" w:rsidRPr="004F01FA" w:rsidRDefault="009A1866" w:rsidP="005D6D43">
            <w:pPr>
              <w:spacing w:line="240" w:lineRule="auto"/>
              <w:rPr>
                <w:b/>
                <w:bCs/>
              </w:rPr>
            </w:pPr>
          </w:p>
        </w:tc>
        <w:tc>
          <w:tcPr>
            <w:tcW w:w="1417" w:type="dxa"/>
            <w:shd w:val="clear" w:color="auto" w:fill="auto"/>
          </w:tcPr>
          <w:p w14:paraId="76937E3A" w14:textId="77777777" w:rsidR="009A1866" w:rsidRPr="004F01FA" w:rsidRDefault="009A1866" w:rsidP="005D6D43">
            <w:pPr>
              <w:spacing w:line="240" w:lineRule="auto"/>
              <w:rPr>
                <w:bCs/>
              </w:rPr>
            </w:pPr>
          </w:p>
        </w:tc>
        <w:tc>
          <w:tcPr>
            <w:tcW w:w="1418" w:type="dxa"/>
            <w:shd w:val="clear" w:color="auto" w:fill="auto"/>
          </w:tcPr>
          <w:p w14:paraId="135E703B" w14:textId="77777777" w:rsidR="009A1866" w:rsidRPr="004F01FA" w:rsidRDefault="009A1866" w:rsidP="005D6D43">
            <w:pPr>
              <w:spacing w:line="240" w:lineRule="auto"/>
            </w:pPr>
          </w:p>
        </w:tc>
        <w:tc>
          <w:tcPr>
            <w:tcW w:w="1276" w:type="dxa"/>
            <w:shd w:val="clear" w:color="auto" w:fill="auto"/>
          </w:tcPr>
          <w:p w14:paraId="29045656" w14:textId="77777777" w:rsidR="009A1866" w:rsidRPr="004F01FA" w:rsidRDefault="009A1866" w:rsidP="005D6D43">
            <w:pPr>
              <w:spacing w:line="240" w:lineRule="auto"/>
            </w:pPr>
          </w:p>
        </w:tc>
        <w:tc>
          <w:tcPr>
            <w:tcW w:w="1984" w:type="dxa"/>
            <w:shd w:val="clear" w:color="auto" w:fill="auto"/>
          </w:tcPr>
          <w:p w14:paraId="2670DEFC" w14:textId="77777777" w:rsidR="009A1866" w:rsidRPr="004F01FA" w:rsidRDefault="009A1866" w:rsidP="005D6D43">
            <w:pPr>
              <w:spacing w:line="240" w:lineRule="auto"/>
              <w:rPr>
                <w:iCs/>
              </w:rPr>
            </w:pPr>
            <w:r>
              <w:rPr>
                <w:color w:val="000000"/>
              </w:rPr>
              <w:t>Hipertenzija, kraujagyslių išsiplėtimas</w:t>
            </w:r>
          </w:p>
        </w:tc>
      </w:tr>
      <w:tr w:rsidR="009A1866" w:rsidRPr="004F01FA" w14:paraId="480BDFA7" w14:textId="77777777" w:rsidTr="009A1866">
        <w:tc>
          <w:tcPr>
            <w:tcW w:w="1276" w:type="dxa"/>
            <w:shd w:val="clear" w:color="auto" w:fill="auto"/>
          </w:tcPr>
          <w:p w14:paraId="226E145E" w14:textId="77777777" w:rsidR="009A1866" w:rsidRPr="008F0E61" w:rsidRDefault="009A1866" w:rsidP="00A51F95">
            <w:pPr>
              <w:spacing w:line="240" w:lineRule="auto"/>
              <w:contextualSpacing/>
              <w:rPr>
                <w:b/>
                <w:color w:val="000000"/>
              </w:rPr>
            </w:pPr>
            <w:r>
              <w:rPr>
                <w:b/>
              </w:rPr>
              <w:t>Kvėpavimo sistemos, krūtinės ląstos ir tarpuplaučio sutrikimai</w:t>
            </w:r>
          </w:p>
        </w:tc>
        <w:tc>
          <w:tcPr>
            <w:tcW w:w="1134" w:type="dxa"/>
            <w:shd w:val="clear" w:color="auto" w:fill="auto"/>
          </w:tcPr>
          <w:p w14:paraId="74100EF8" w14:textId="77777777" w:rsidR="009A1866" w:rsidRPr="004F01FA" w:rsidRDefault="009A1866" w:rsidP="00A51F95">
            <w:pPr>
              <w:spacing w:line="240" w:lineRule="auto"/>
              <w:rPr>
                <w:b/>
                <w:bCs/>
              </w:rPr>
            </w:pPr>
          </w:p>
        </w:tc>
        <w:tc>
          <w:tcPr>
            <w:tcW w:w="1134" w:type="dxa"/>
            <w:shd w:val="clear" w:color="auto" w:fill="auto"/>
          </w:tcPr>
          <w:p w14:paraId="271B4279" w14:textId="77777777" w:rsidR="009A1866" w:rsidRPr="004F01FA" w:rsidRDefault="009A1866" w:rsidP="005D6D43">
            <w:pPr>
              <w:spacing w:line="240" w:lineRule="auto"/>
              <w:rPr>
                <w:b/>
                <w:bCs/>
              </w:rPr>
            </w:pPr>
          </w:p>
        </w:tc>
        <w:tc>
          <w:tcPr>
            <w:tcW w:w="1417" w:type="dxa"/>
            <w:shd w:val="clear" w:color="auto" w:fill="auto"/>
          </w:tcPr>
          <w:p w14:paraId="5BD1D188" w14:textId="77777777" w:rsidR="009A1866" w:rsidRPr="004F01FA" w:rsidRDefault="009A1866" w:rsidP="005D6D43">
            <w:pPr>
              <w:spacing w:line="240" w:lineRule="auto"/>
              <w:rPr>
                <w:bCs/>
              </w:rPr>
            </w:pPr>
          </w:p>
        </w:tc>
        <w:tc>
          <w:tcPr>
            <w:tcW w:w="1418" w:type="dxa"/>
            <w:shd w:val="clear" w:color="auto" w:fill="auto"/>
          </w:tcPr>
          <w:p w14:paraId="1B602361" w14:textId="77777777" w:rsidR="009A1866" w:rsidRPr="004F01FA" w:rsidRDefault="009A1866" w:rsidP="005D6D43">
            <w:pPr>
              <w:spacing w:line="240" w:lineRule="auto"/>
            </w:pPr>
            <w:r>
              <w:rPr>
                <w:color w:val="000000"/>
              </w:rPr>
              <w:t>Astma</w:t>
            </w:r>
          </w:p>
        </w:tc>
        <w:tc>
          <w:tcPr>
            <w:tcW w:w="1276" w:type="dxa"/>
            <w:shd w:val="clear" w:color="auto" w:fill="auto"/>
          </w:tcPr>
          <w:p w14:paraId="5239F2F7" w14:textId="77777777" w:rsidR="009A1866" w:rsidRPr="004F01FA" w:rsidRDefault="009A1866" w:rsidP="005D6D43">
            <w:pPr>
              <w:spacing w:line="240" w:lineRule="auto"/>
            </w:pPr>
          </w:p>
        </w:tc>
        <w:tc>
          <w:tcPr>
            <w:tcW w:w="1984" w:type="dxa"/>
            <w:shd w:val="clear" w:color="auto" w:fill="auto"/>
          </w:tcPr>
          <w:p w14:paraId="142AC673" w14:textId="77777777" w:rsidR="009A1866" w:rsidRPr="004F01FA" w:rsidRDefault="009A1866" w:rsidP="005D6D43">
            <w:pPr>
              <w:spacing w:line="240" w:lineRule="auto"/>
              <w:rPr>
                <w:iCs/>
              </w:rPr>
            </w:pPr>
            <w:proofErr w:type="spellStart"/>
            <w:r>
              <w:rPr>
                <w:color w:val="000000"/>
              </w:rPr>
              <w:t>Bronchospazma</w:t>
            </w:r>
            <w:r w:rsidR="00AD47A5">
              <w:rPr>
                <w:color w:val="000000"/>
              </w:rPr>
              <w:t>s</w:t>
            </w:r>
            <w:proofErr w:type="spellEnd"/>
            <w:r>
              <w:rPr>
                <w:color w:val="000000"/>
              </w:rPr>
              <w:t xml:space="preserve"> (ypač pacientams, kuriems nustatytas padidėjęs jautrumas </w:t>
            </w:r>
            <w:proofErr w:type="spellStart"/>
            <w:r>
              <w:rPr>
                <w:color w:val="000000"/>
              </w:rPr>
              <w:t>acetilsalicilo</w:t>
            </w:r>
            <w:proofErr w:type="spellEnd"/>
            <w:r>
              <w:rPr>
                <w:color w:val="000000"/>
              </w:rPr>
              <w:t xml:space="preserve"> rūgščiai ir kitiems NVNU), rinitas.</w:t>
            </w:r>
          </w:p>
        </w:tc>
      </w:tr>
      <w:tr w:rsidR="009A1866" w:rsidRPr="004F01FA" w14:paraId="5257605D" w14:textId="77777777" w:rsidTr="009A1866">
        <w:tc>
          <w:tcPr>
            <w:tcW w:w="1276" w:type="dxa"/>
            <w:shd w:val="clear" w:color="auto" w:fill="auto"/>
          </w:tcPr>
          <w:p w14:paraId="0A8FD426" w14:textId="77777777" w:rsidR="009A1866" w:rsidRPr="008F0E61" w:rsidRDefault="009A1866" w:rsidP="00A51F95">
            <w:pPr>
              <w:spacing w:line="240" w:lineRule="auto"/>
              <w:contextualSpacing/>
              <w:rPr>
                <w:b/>
                <w:color w:val="000000"/>
              </w:rPr>
            </w:pPr>
            <w:r>
              <w:rPr>
                <w:b/>
                <w:color w:val="000000"/>
              </w:rPr>
              <w:t>Virškinimo trakto sutrikimai</w:t>
            </w:r>
          </w:p>
        </w:tc>
        <w:tc>
          <w:tcPr>
            <w:tcW w:w="1134" w:type="dxa"/>
            <w:shd w:val="clear" w:color="auto" w:fill="auto"/>
          </w:tcPr>
          <w:p w14:paraId="4ACA7E69" w14:textId="77777777" w:rsidR="009A1866" w:rsidRPr="004F01FA" w:rsidRDefault="009A1866" w:rsidP="00A51F95">
            <w:pPr>
              <w:spacing w:line="240" w:lineRule="auto"/>
              <w:rPr>
                <w:b/>
                <w:bCs/>
              </w:rPr>
            </w:pPr>
          </w:p>
        </w:tc>
        <w:tc>
          <w:tcPr>
            <w:tcW w:w="1134" w:type="dxa"/>
            <w:shd w:val="clear" w:color="auto" w:fill="auto"/>
          </w:tcPr>
          <w:p w14:paraId="55605C5B" w14:textId="77777777" w:rsidR="009A1866" w:rsidRPr="004F01FA" w:rsidRDefault="009A1866" w:rsidP="005D6D43">
            <w:pPr>
              <w:spacing w:line="240" w:lineRule="auto"/>
              <w:rPr>
                <w:b/>
                <w:bCs/>
              </w:rPr>
            </w:pPr>
            <w:r>
              <w:rPr>
                <w:color w:val="000000"/>
              </w:rPr>
              <w:t>Dispepsija, pykinimas, pilvo skausmas, vėmimas</w:t>
            </w:r>
          </w:p>
        </w:tc>
        <w:tc>
          <w:tcPr>
            <w:tcW w:w="1417" w:type="dxa"/>
            <w:shd w:val="clear" w:color="auto" w:fill="auto"/>
          </w:tcPr>
          <w:p w14:paraId="6CC40392" w14:textId="77777777" w:rsidR="009A1866" w:rsidRPr="008F0E61" w:rsidRDefault="009A1866" w:rsidP="005D6D43">
            <w:pPr>
              <w:spacing w:line="240" w:lineRule="auto"/>
              <w:contextualSpacing/>
              <w:rPr>
                <w:color w:val="000000"/>
              </w:rPr>
            </w:pPr>
            <w:r>
              <w:rPr>
                <w:color w:val="000000"/>
              </w:rPr>
              <w:t>Vidurių užkietėjimas, viduriavimas, vidurių pūtimas ir gastritas</w:t>
            </w:r>
          </w:p>
          <w:p w14:paraId="36C9E330" w14:textId="77777777" w:rsidR="009A1866" w:rsidRPr="004F01FA" w:rsidRDefault="009A1866" w:rsidP="005D6D43">
            <w:pPr>
              <w:spacing w:line="240" w:lineRule="auto"/>
              <w:rPr>
                <w:bCs/>
              </w:rPr>
            </w:pPr>
          </w:p>
        </w:tc>
        <w:tc>
          <w:tcPr>
            <w:tcW w:w="1418" w:type="dxa"/>
            <w:shd w:val="clear" w:color="auto" w:fill="auto"/>
          </w:tcPr>
          <w:p w14:paraId="7A1D78AF" w14:textId="77777777" w:rsidR="009A1866" w:rsidRDefault="009A1866" w:rsidP="005D6D43">
            <w:pPr>
              <w:spacing w:line="240" w:lineRule="auto"/>
            </w:pPr>
            <w:r>
              <w:rPr>
                <w:color w:val="000000"/>
              </w:rPr>
              <w:t xml:space="preserve">Stomatitas, </w:t>
            </w:r>
            <w:proofErr w:type="spellStart"/>
            <w:r>
              <w:rPr>
                <w:color w:val="000000"/>
              </w:rPr>
              <w:t>peptinė</w:t>
            </w:r>
            <w:proofErr w:type="spellEnd"/>
            <w:r>
              <w:rPr>
                <w:color w:val="000000"/>
              </w:rPr>
              <w:t xml:space="preserve"> opa</w:t>
            </w:r>
          </w:p>
          <w:p w14:paraId="57ABC004" w14:textId="77777777" w:rsidR="009A1866" w:rsidRPr="00803D9D" w:rsidRDefault="009A1866" w:rsidP="005D6D43"/>
        </w:tc>
        <w:tc>
          <w:tcPr>
            <w:tcW w:w="1276" w:type="dxa"/>
            <w:shd w:val="clear" w:color="auto" w:fill="auto"/>
          </w:tcPr>
          <w:p w14:paraId="72F24FC3" w14:textId="77777777" w:rsidR="009A1866" w:rsidRPr="004F01FA" w:rsidRDefault="009A1866" w:rsidP="005D6D43">
            <w:pPr>
              <w:spacing w:line="240" w:lineRule="auto"/>
            </w:pPr>
          </w:p>
        </w:tc>
        <w:tc>
          <w:tcPr>
            <w:tcW w:w="1984" w:type="dxa"/>
            <w:shd w:val="clear" w:color="auto" w:fill="auto"/>
          </w:tcPr>
          <w:p w14:paraId="54EAE4C6" w14:textId="77777777" w:rsidR="009A1866" w:rsidRPr="004F01FA" w:rsidRDefault="009A1866" w:rsidP="006B4BC2">
            <w:pPr>
              <w:spacing w:line="240" w:lineRule="auto"/>
              <w:rPr>
                <w:iCs/>
              </w:rPr>
            </w:pPr>
            <w:r>
              <w:rPr>
                <w:color w:val="000000"/>
              </w:rPr>
              <w:t>Kolito ir Krono ligos paūmėjimas, kraujavimas</w:t>
            </w:r>
            <w:r w:rsidR="006B4BC2">
              <w:rPr>
                <w:color w:val="000000"/>
              </w:rPr>
              <w:t xml:space="preserve"> iš</w:t>
            </w:r>
            <w:r>
              <w:rPr>
                <w:color w:val="000000"/>
              </w:rPr>
              <w:t xml:space="preserve"> </w:t>
            </w:r>
            <w:r w:rsidR="006B4BC2">
              <w:rPr>
                <w:color w:val="000000"/>
              </w:rPr>
              <w:t xml:space="preserve">virškinimo trakto </w:t>
            </w:r>
            <w:r>
              <w:rPr>
                <w:color w:val="000000"/>
              </w:rPr>
              <w:t xml:space="preserve">ir perforacija, opinis stomatitas, </w:t>
            </w:r>
            <w:proofErr w:type="spellStart"/>
            <w:r w:rsidR="00AD47A5">
              <w:rPr>
                <w:color w:val="000000"/>
              </w:rPr>
              <w:t>melena</w:t>
            </w:r>
            <w:proofErr w:type="spellEnd"/>
            <w:r>
              <w:rPr>
                <w:color w:val="000000"/>
              </w:rPr>
              <w:t>, vėmimas su krauju, dvylikapirštės žarnos perforacija ir opa</w:t>
            </w:r>
          </w:p>
        </w:tc>
      </w:tr>
      <w:tr w:rsidR="009A1866" w:rsidRPr="004F01FA" w14:paraId="238AB270" w14:textId="77777777" w:rsidTr="009A1866">
        <w:tc>
          <w:tcPr>
            <w:tcW w:w="1276" w:type="dxa"/>
            <w:shd w:val="clear" w:color="auto" w:fill="auto"/>
          </w:tcPr>
          <w:p w14:paraId="7D18A0DB" w14:textId="77777777" w:rsidR="009A1866" w:rsidRPr="008F0E61" w:rsidRDefault="009A1866" w:rsidP="00A51F95">
            <w:pPr>
              <w:spacing w:line="240" w:lineRule="auto"/>
              <w:contextualSpacing/>
              <w:rPr>
                <w:b/>
                <w:color w:val="000000"/>
              </w:rPr>
            </w:pPr>
            <w:r>
              <w:rPr>
                <w:b/>
                <w:color w:val="000000"/>
              </w:rPr>
              <w:t>Kepenų, tulžies pūslės ir latakų sutrikimai</w:t>
            </w:r>
          </w:p>
        </w:tc>
        <w:tc>
          <w:tcPr>
            <w:tcW w:w="1134" w:type="dxa"/>
            <w:shd w:val="clear" w:color="auto" w:fill="auto"/>
          </w:tcPr>
          <w:p w14:paraId="34DFDFEE" w14:textId="77777777" w:rsidR="009A1866" w:rsidRPr="004F01FA" w:rsidRDefault="009A1866" w:rsidP="00A51F95">
            <w:pPr>
              <w:spacing w:line="240" w:lineRule="auto"/>
              <w:rPr>
                <w:b/>
                <w:bCs/>
              </w:rPr>
            </w:pPr>
          </w:p>
        </w:tc>
        <w:tc>
          <w:tcPr>
            <w:tcW w:w="1134" w:type="dxa"/>
            <w:shd w:val="clear" w:color="auto" w:fill="auto"/>
          </w:tcPr>
          <w:p w14:paraId="0B9E765F" w14:textId="77777777" w:rsidR="009A1866" w:rsidRPr="004F01FA" w:rsidRDefault="009A1866" w:rsidP="006A1737">
            <w:pPr>
              <w:spacing w:line="240" w:lineRule="auto"/>
              <w:rPr>
                <w:b/>
                <w:bCs/>
              </w:rPr>
            </w:pPr>
          </w:p>
        </w:tc>
        <w:tc>
          <w:tcPr>
            <w:tcW w:w="1417" w:type="dxa"/>
            <w:shd w:val="clear" w:color="auto" w:fill="auto"/>
          </w:tcPr>
          <w:p w14:paraId="592FC3DF" w14:textId="77777777" w:rsidR="009A1866" w:rsidRPr="004F01FA" w:rsidRDefault="009A1866" w:rsidP="005D6D43">
            <w:pPr>
              <w:spacing w:line="240" w:lineRule="auto"/>
              <w:rPr>
                <w:bCs/>
              </w:rPr>
            </w:pPr>
          </w:p>
        </w:tc>
        <w:tc>
          <w:tcPr>
            <w:tcW w:w="1418" w:type="dxa"/>
            <w:shd w:val="clear" w:color="auto" w:fill="auto"/>
          </w:tcPr>
          <w:p w14:paraId="187A260B" w14:textId="77777777" w:rsidR="009A1866" w:rsidRPr="004F01FA" w:rsidRDefault="009A1866" w:rsidP="005D6D43">
            <w:pPr>
              <w:spacing w:line="240" w:lineRule="auto"/>
            </w:pPr>
            <w:r>
              <w:rPr>
                <w:color w:val="000000"/>
              </w:rPr>
              <w:t>Hepatitas</w:t>
            </w:r>
          </w:p>
        </w:tc>
        <w:tc>
          <w:tcPr>
            <w:tcW w:w="1276" w:type="dxa"/>
            <w:shd w:val="clear" w:color="auto" w:fill="auto"/>
          </w:tcPr>
          <w:p w14:paraId="21123A48" w14:textId="77777777" w:rsidR="009A1866" w:rsidRPr="004F01FA" w:rsidRDefault="009A1866" w:rsidP="005D6D43">
            <w:pPr>
              <w:spacing w:line="240" w:lineRule="auto"/>
            </w:pPr>
          </w:p>
        </w:tc>
        <w:tc>
          <w:tcPr>
            <w:tcW w:w="1984" w:type="dxa"/>
            <w:shd w:val="clear" w:color="auto" w:fill="auto"/>
          </w:tcPr>
          <w:p w14:paraId="53529E2B" w14:textId="77777777" w:rsidR="009A1866" w:rsidRPr="004F01FA" w:rsidRDefault="009A1866" w:rsidP="005D6D43">
            <w:pPr>
              <w:spacing w:line="240" w:lineRule="auto"/>
              <w:rPr>
                <w:iCs/>
              </w:rPr>
            </w:pPr>
          </w:p>
        </w:tc>
      </w:tr>
      <w:tr w:rsidR="009A1866" w:rsidRPr="004F01FA" w14:paraId="7B56B060" w14:textId="77777777" w:rsidTr="009A1866">
        <w:tc>
          <w:tcPr>
            <w:tcW w:w="1276" w:type="dxa"/>
            <w:shd w:val="clear" w:color="auto" w:fill="auto"/>
          </w:tcPr>
          <w:p w14:paraId="1AEC2BDC" w14:textId="77777777" w:rsidR="009A1866" w:rsidRPr="008F0E61" w:rsidRDefault="009A1866" w:rsidP="00A51F95">
            <w:pPr>
              <w:spacing w:line="240" w:lineRule="auto"/>
              <w:contextualSpacing/>
              <w:rPr>
                <w:b/>
                <w:color w:val="000000"/>
              </w:rPr>
            </w:pPr>
            <w:r>
              <w:rPr>
                <w:b/>
                <w:color w:val="000000"/>
              </w:rPr>
              <w:t>Odos ir poodinio audinio sutrikimai</w:t>
            </w:r>
          </w:p>
        </w:tc>
        <w:tc>
          <w:tcPr>
            <w:tcW w:w="1134" w:type="dxa"/>
            <w:shd w:val="clear" w:color="auto" w:fill="auto"/>
          </w:tcPr>
          <w:p w14:paraId="715B6119" w14:textId="77777777" w:rsidR="009A1866" w:rsidRPr="004F01FA" w:rsidRDefault="009A1866" w:rsidP="00A51F95">
            <w:pPr>
              <w:spacing w:line="240" w:lineRule="auto"/>
              <w:rPr>
                <w:b/>
                <w:bCs/>
              </w:rPr>
            </w:pPr>
          </w:p>
        </w:tc>
        <w:tc>
          <w:tcPr>
            <w:tcW w:w="1134" w:type="dxa"/>
            <w:shd w:val="clear" w:color="auto" w:fill="auto"/>
          </w:tcPr>
          <w:p w14:paraId="59A8F58A" w14:textId="77777777" w:rsidR="009A1866" w:rsidRPr="004F01FA" w:rsidRDefault="009A1866" w:rsidP="006A1737">
            <w:pPr>
              <w:spacing w:line="240" w:lineRule="auto"/>
              <w:rPr>
                <w:b/>
                <w:bCs/>
              </w:rPr>
            </w:pPr>
          </w:p>
        </w:tc>
        <w:tc>
          <w:tcPr>
            <w:tcW w:w="1417" w:type="dxa"/>
            <w:shd w:val="clear" w:color="auto" w:fill="auto"/>
          </w:tcPr>
          <w:p w14:paraId="41E099E8" w14:textId="77777777" w:rsidR="009A1866" w:rsidRPr="004F01FA" w:rsidRDefault="00AD47A5" w:rsidP="006B4BC2">
            <w:pPr>
              <w:spacing w:line="240" w:lineRule="auto"/>
              <w:rPr>
                <w:bCs/>
              </w:rPr>
            </w:pPr>
            <w:r>
              <w:rPr>
                <w:color w:val="000000"/>
              </w:rPr>
              <w:t>Išb</w:t>
            </w:r>
            <w:r w:rsidR="009A1866">
              <w:rPr>
                <w:color w:val="000000"/>
              </w:rPr>
              <w:t xml:space="preserve">ėrimas, </w:t>
            </w:r>
            <w:r w:rsidR="006B4BC2">
              <w:rPr>
                <w:color w:val="000000"/>
              </w:rPr>
              <w:t>niežėjimas</w:t>
            </w:r>
          </w:p>
        </w:tc>
        <w:tc>
          <w:tcPr>
            <w:tcW w:w="1418" w:type="dxa"/>
            <w:shd w:val="clear" w:color="auto" w:fill="auto"/>
          </w:tcPr>
          <w:p w14:paraId="607D2CE6" w14:textId="77777777" w:rsidR="009A1866" w:rsidRPr="004F01FA" w:rsidRDefault="009A1866" w:rsidP="005D6D43">
            <w:pPr>
              <w:spacing w:line="240" w:lineRule="auto"/>
            </w:pPr>
          </w:p>
        </w:tc>
        <w:tc>
          <w:tcPr>
            <w:tcW w:w="1276" w:type="dxa"/>
            <w:shd w:val="clear" w:color="auto" w:fill="auto"/>
          </w:tcPr>
          <w:p w14:paraId="3D3068AB" w14:textId="77777777" w:rsidR="009A1866" w:rsidRPr="004F01FA" w:rsidRDefault="009A1866" w:rsidP="005D6D43">
            <w:pPr>
              <w:spacing w:line="240" w:lineRule="auto"/>
            </w:pPr>
          </w:p>
        </w:tc>
        <w:tc>
          <w:tcPr>
            <w:tcW w:w="1984" w:type="dxa"/>
            <w:shd w:val="clear" w:color="auto" w:fill="auto"/>
          </w:tcPr>
          <w:p w14:paraId="052C3E4B" w14:textId="77777777" w:rsidR="009A1866" w:rsidRDefault="009A1866" w:rsidP="005D6D43">
            <w:pPr>
              <w:spacing w:line="240" w:lineRule="auto"/>
              <w:rPr>
                <w:iCs/>
              </w:rPr>
            </w:pPr>
            <w:proofErr w:type="spellStart"/>
            <w:r>
              <w:rPr>
                <w:color w:val="000000"/>
              </w:rPr>
              <w:t>Fotojautrumo</w:t>
            </w:r>
            <w:proofErr w:type="spellEnd"/>
            <w:r>
              <w:rPr>
                <w:color w:val="000000"/>
              </w:rPr>
              <w:t xml:space="preserve"> reakcijos, </w:t>
            </w:r>
            <w:proofErr w:type="spellStart"/>
            <w:r>
              <w:rPr>
                <w:color w:val="000000"/>
              </w:rPr>
              <w:t>alopecija</w:t>
            </w:r>
            <w:proofErr w:type="spellEnd"/>
            <w:r>
              <w:rPr>
                <w:color w:val="000000"/>
              </w:rPr>
              <w:t xml:space="preserve">, dilgėlinė, </w:t>
            </w:r>
            <w:proofErr w:type="spellStart"/>
            <w:r>
              <w:rPr>
                <w:color w:val="000000"/>
              </w:rPr>
              <w:t>angioedema</w:t>
            </w:r>
            <w:proofErr w:type="spellEnd"/>
            <w:r>
              <w:rPr>
                <w:color w:val="000000"/>
              </w:rPr>
              <w:t xml:space="preserve">, pūslelinė odos reakcija, įskaitant </w:t>
            </w:r>
            <w:proofErr w:type="spellStart"/>
            <w:r>
              <w:rPr>
                <w:color w:val="000000"/>
              </w:rPr>
              <w:t>Stiven</w:t>
            </w:r>
            <w:r w:rsidR="006B4BC2">
              <w:rPr>
                <w:color w:val="000000"/>
              </w:rPr>
              <w:t>s</w:t>
            </w:r>
            <w:r>
              <w:rPr>
                <w:color w:val="000000"/>
              </w:rPr>
              <w:t>o</w:t>
            </w:r>
            <w:proofErr w:type="spellEnd"/>
            <w:r>
              <w:rPr>
                <w:color w:val="000000"/>
              </w:rPr>
              <w:t>-Džonsono</w:t>
            </w:r>
            <w:r w:rsidR="00AD47A5">
              <w:rPr>
                <w:color w:val="000000"/>
              </w:rPr>
              <w:t xml:space="preserve"> </w:t>
            </w:r>
            <w:r w:rsidR="00AD47A5" w:rsidRPr="00AD47A5">
              <w:rPr>
                <w:color w:val="000000"/>
              </w:rPr>
              <w:t>(</w:t>
            </w:r>
            <w:proofErr w:type="spellStart"/>
            <w:r w:rsidR="00AD47A5" w:rsidRPr="000F2AF4">
              <w:rPr>
                <w:i/>
                <w:iCs/>
                <w:color w:val="000000"/>
              </w:rPr>
              <w:t>Steven-Johnsons</w:t>
            </w:r>
            <w:proofErr w:type="spellEnd"/>
            <w:r w:rsidR="00AD47A5" w:rsidRPr="00AD47A5">
              <w:rPr>
                <w:color w:val="000000"/>
              </w:rPr>
              <w:t xml:space="preserve">) </w:t>
            </w:r>
            <w:r>
              <w:rPr>
                <w:color w:val="000000"/>
              </w:rPr>
              <w:t xml:space="preserve"> sindromą ir toksinę epidermio nekrozę, edemą ir </w:t>
            </w:r>
            <w:proofErr w:type="spellStart"/>
            <w:r w:rsidR="006B4BC2">
              <w:rPr>
                <w:color w:val="000000"/>
              </w:rPr>
              <w:t>egzantemą</w:t>
            </w:r>
            <w:proofErr w:type="spellEnd"/>
            <w:r>
              <w:rPr>
                <w:color w:val="000000"/>
              </w:rPr>
              <w:t>.</w:t>
            </w:r>
          </w:p>
          <w:p w14:paraId="0D5E7261" w14:textId="77777777" w:rsidR="009A1866" w:rsidRPr="00803D9D" w:rsidRDefault="009A1866" w:rsidP="005D6D43"/>
        </w:tc>
      </w:tr>
      <w:tr w:rsidR="009A1866" w:rsidRPr="004F01FA" w14:paraId="7CBA7175" w14:textId="77777777" w:rsidTr="009A1866">
        <w:tc>
          <w:tcPr>
            <w:tcW w:w="1276" w:type="dxa"/>
            <w:shd w:val="clear" w:color="auto" w:fill="auto"/>
          </w:tcPr>
          <w:p w14:paraId="47B95B78" w14:textId="77777777" w:rsidR="009A1866" w:rsidRPr="008F0E61" w:rsidRDefault="009A1866" w:rsidP="00A51F95">
            <w:pPr>
              <w:spacing w:line="240" w:lineRule="auto"/>
              <w:contextualSpacing/>
              <w:rPr>
                <w:b/>
                <w:color w:val="000000"/>
              </w:rPr>
            </w:pPr>
            <w:r>
              <w:rPr>
                <w:b/>
              </w:rPr>
              <w:t>Inkstų ir šlapimo takų sutrikimai</w:t>
            </w:r>
          </w:p>
        </w:tc>
        <w:tc>
          <w:tcPr>
            <w:tcW w:w="1134" w:type="dxa"/>
            <w:shd w:val="clear" w:color="auto" w:fill="auto"/>
          </w:tcPr>
          <w:p w14:paraId="2CF6E988" w14:textId="77777777" w:rsidR="009A1866" w:rsidRPr="004F01FA" w:rsidRDefault="009A1866" w:rsidP="00A51F95">
            <w:pPr>
              <w:spacing w:line="240" w:lineRule="auto"/>
              <w:rPr>
                <w:b/>
                <w:bCs/>
              </w:rPr>
            </w:pPr>
          </w:p>
        </w:tc>
        <w:tc>
          <w:tcPr>
            <w:tcW w:w="1134" w:type="dxa"/>
            <w:shd w:val="clear" w:color="auto" w:fill="auto"/>
          </w:tcPr>
          <w:p w14:paraId="1769BF34" w14:textId="77777777" w:rsidR="009A1866" w:rsidRPr="004F01FA" w:rsidRDefault="009A1866" w:rsidP="006A1737">
            <w:pPr>
              <w:spacing w:line="240" w:lineRule="auto"/>
              <w:rPr>
                <w:b/>
                <w:bCs/>
              </w:rPr>
            </w:pPr>
          </w:p>
        </w:tc>
        <w:tc>
          <w:tcPr>
            <w:tcW w:w="1417" w:type="dxa"/>
            <w:shd w:val="clear" w:color="auto" w:fill="auto"/>
          </w:tcPr>
          <w:p w14:paraId="4ED8FB97" w14:textId="77777777" w:rsidR="009A1866" w:rsidRPr="004F01FA" w:rsidRDefault="009A1866" w:rsidP="005D6D43">
            <w:pPr>
              <w:spacing w:line="240" w:lineRule="auto"/>
              <w:rPr>
                <w:bCs/>
              </w:rPr>
            </w:pPr>
          </w:p>
        </w:tc>
        <w:tc>
          <w:tcPr>
            <w:tcW w:w="1418" w:type="dxa"/>
            <w:shd w:val="clear" w:color="auto" w:fill="auto"/>
          </w:tcPr>
          <w:p w14:paraId="7538B78E" w14:textId="77777777" w:rsidR="009A1866" w:rsidRPr="004F01FA" w:rsidRDefault="009A1866" w:rsidP="005D6D43">
            <w:pPr>
              <w:spacing w:line="240" w:lineRule="auto"/>
            </w:pPr>
          </w:p>
        </w:tc>
        <w:tc>
          <w:tcPr>
            <w:tcW w:w="1276" w:type="dxa"/>
            <w:shd w:val="clear" w:color="auto" w:fill="auto"/>
          </w:tcPr>
          <w:p w14:paraId="1BE6AB6A" w14:textId="77777777" w:rsidR="009A1866" w:rsidRPr="004F01FA" w:rsidRDefault="009A1866" w:rsidP="005D6D43">
            <w:pPr>
              <w:spacing w:line="240" w:lineRule="auto"/>
            </w:pPr>
          </w:p>
        </w:tc>
        <w:tc>
          <w:tcPr>
            <w:tcW w:w="1984" w:type="dxa"/>
            <w:shd w:val="clear" w:color="auto" w:fill="auto"/>
          </w:tcPr>
          <w:p w14:paraId="7B4AB97A" w14:textId="77777777" w:rsidR="009A1866" w:rsidRPr="004F01FA" w:rsidRDefault="009A1866" w:rsidP="005D6D43">
            <w:pPr>
              <w:spacing w:line="240" w:lineRule="auto"/>
              <w:rPr>
                <w:iCs/>
              </w:rPr>
            </w:pPr>
            <w:r>
              <w:rPr>
                <w:color w:val="000000"/>
              </w:rPr>
              <w:t xml:space="preserve">Ūminis inkstų nepakankamumas, </w:t>
            </w:r>
            <w:proofErr w:type="spellStart"/>
            <w:r>
              <w:rPr>
                <w:color w:val="000000"/>
              </w:rPr>
              <w:t>tubulointersticinis</w:t>
            </w:r>
            <w:proofErr w:type="spellEnd"/>
            <w:r>
              <w:rPr>
                <w:color w:val="000000"/>
              </w:rPr>
              <w:t xml:space="preserve"> nefritas, </w:t>
            </w:r>
            <w:proofErr w:type="spellStart"/>
            <w:r>
              <w:rPr>
                <w:color w:val="000000"/>
              </w:rPr>
              <w:t>nefritinis</w:t>
            </w:r>
            <w:proofErr w:type="spellEnd"/>
            <w:r>
              <w:rPr>
                <w:color w:val="000000"/>
              </w:rPr>
              <w:t xml:space="preserve"> sindromas.</w:t>
            </w:r>
          </w:p>
        </w:tc>
      </w:tr>
      <w:tr w:rsidR="009A1866" w:rsidRPr="004F01FA" w14:paraId="58E6AA73" w14:textId="77777777" w:rsidTr="009A1866">
        <w:tc>
          <w:tcPr>
            <w:tcW w:w="1276" w:type="dxa"/>
            <w:shd w:val="clear" w:color="auto" w:fill="auto"/>
          </w:tcPr>
          <w:p w14:paraId="179F8453" w14:textId="77777777" w:rsidR="009A1866" w:rsidRPr="008F0E61" w:rsidRDefault="009A1866" w:rsidP="00A51F95">
            <w:pPr>
              <w:spacing w:line="240" w:lineRule="auto"/>
              <w:contextualSpacing/>
              <w:rPr>
                <w:b/>
                <w:color w:val="000000"/>
              </w:rPr>
            </w:pPr>
            <w:r>
              <w:rPr>
                <w:b/>
                <w:color w:val="000000"/>
              </w:rPr>
              <w:t>Bendrieji sutrikimai ir vartojimo vietos pažeidimai</w:t>
            </w:r>
          </w:p>
        </w:tc>
        <w:tc>
          <w:tcPr>
            <w:tcW w:w="1134" w:type="dxa"/>
            <w:shd w:val="clear" w:color="auto" w:fill="auto"/>
          </w:tcPr>
          <w:p w14:paraId="5DA43081" w14:textId="77777777" w:rsidR="009A1866" w:rsidRPr="004F01FA" w:rsidRDefault="009A1866" w:rsidP="00A51F95">
            <w:pPr>
              <w:spacing w:line="240" w:lineRule="auto"/>
              <w:rPr>
                <w:b/>
                <w:bCs/>
              </w:rPr>
            </w:pPr>
          </w:p>
        </w:tc>
        <w:tc>
          <w:tcPr>
            <w:tcW w:w="1134" w:type="dxa"/>
            <w:shd w:val="clear" w:color="auto" w:fill="auto"/>
          </w:tcPr>
          <w:p w14:paraId="7EE5A238" w14:textId="77777777" w:rsidR="009A1866" w:rsidRPr="004F01FA" w:rsidRDefault="009A1866" w:rsidP="00A51F95">
            <w:pPr>
              <w:spacing w:line="240" w:lineRule="auto"/>
              <w:rPr>
                <w:b/>
                <w:bCs/>
              </w:rPr>
            </w:pPr>
          </w:p>
        </w:tc>
        <w:tc>
          <w:tcPr>
            <w:tcW w:w="1417" w:type="dxa"/>
            <w:shd w:val="clear" w:color="auto" w:fill="auto"/>
          </w:tcPr>
          <w:p w14:paraId="4A8D4AFC" w14:textId="77777777" w:rsidR="009A1866" w:rsidRPr="004F01FA" w:rsidRDefault="009A1866" w:rsidP="006A1737">
            <w:pPr>
              <w:spacing w:line="240" w:lineRule="auto"/>
              <w:rPr>
                <w:bCs/>
              </w:rPr>
            </w:pPr>
            <w:r>
              <w:rPr>
                <w:color w:val="000000"/>
              </w:rPr>
              <w:t>Nuovargis, edema</w:t>
            </w:r>
          </w:p>
        </w:tc>
        <w:tc>
          <w:tcPr>
            <w:tcW w:w="1418" w:type="dxa"/>
            <w:shd w:val="clear" w:color="auto" w:fill="auto"/>
          </w:tcPr>
          <w:p w14:paraId="29827D24" w14:textId="77777777" w:rsidR="009A1866" w:rsidRPr="004F01FA" w:rsidRDefault="009A1866" w:rsidP="005D6D43">
            <w:pPr>
              <w:spacing w:line="240" w:lineRule="auto"/>
            </w:pPr>
          </w:p>
        </w:tc>
        <w:tc>
          <w:tcPr>
            <w:tcW w:w="1276" w:type="dxa"/>
            <w:shd w:val="clear" w:color="auto" w:fill="auto"/>
          </w:tcPr>
          <w:p w14:paraId="0E078E85" w14:textId="77777777" w:rsidR="009A1866" w:rsidRPr="004F01FA" w:rsidRDefault="009A1866" w:rsidP="005D6D43">
            <w:pPr>
              <w:spacing w:line="240" w:lineRule="auto"/>
            </w:pPr>
          </w:p>
        </w:tc>
        <w:tc>
          <w:tcPr>
            <w:tcW w:w="1984" w:type="dxa"/>
            <w:shd w:val="clear" w:color="auto" w:fill="auto"/>
          </w:tcPr>
          <w:p w14:paraId="52F33FE2" w14:textId="77777777" w:rsidR="009A1866" w:rsidRPr="004F01FA" w:rsidRDefault="009A1866" w:rsidP="005D6D43">
            <w:pPr>
              <w:spacing w:line="240" w:lineRule="auto"/>
              <w:rPr>
                <w:iCs/>
              </w:rPr>
            </w:pPr>
          </w:p>
        </w:tc>
      </w:tr>
      <w:tr w:rsidR="009A1866" w:rsidRPr="004F01FA" w14:paraId="29B45E25" w14:textId="77777777" w:rsidTr="009A1866">
        <w:tc>
          <w:tcPr>
            <w:tcW w:w="1276" w:type="dxa"/>
            <w:shd w:val="clear" w:color="auto" w:fill="auto"/>
          </w:tcPr>
          <w:p w14:paraId="2425E674" w14:textId="77777777" w:rsidR="009A1866" w:rsidRPr="008F0E61" w:rsidRDefault="009A1866" w:rsidP="00A51F95">
            <w:pPr>
              <w:spacing w:line="240" w:lineRule="auto"/>
              <w:contextualSpacing/>
              <w:rPr>
                <w:b/>
                <w:color w:val="000000"/>
              </w:rPr>
            </w:pPr>
            <w:r>
              <w:rPr>
                <w:b/>
              </w:rPr>
              <w:lastRenderedPageBreak/>
              <w:t>Tyrimai</w:t>
            </w:r>
          </w:p>
        </w:tc>
        <w:tc>
          <w:tcPr>
            <w:tcW w:w="1134" w:type="dxa"/>
            <w:shd w:val="clear" w:color="auto" w:fill="auto"/>
          </w:tcPr>
          <w:p w14:paraId="5D06C076" w14:textId="77777777" w:rsidR="009A1866" w:rsidRPr="004F01FA" w:rsidRDefault="009A1866" w:rsidP="00A51F95">
            <w:pPr>
              <w:spacing w:line="240" w:lineRule="auto"/>
              <w:rPr>
                <w:b/>
                <w:bCs/>
              </w:rPr>
            </w:pPr>
          </w:p>
        </w:tc>
        <w:tc>
          <w:tcPr>
            <w:tcW w:w="1134" w:type="dxa"/>
            <w:shd w:val="clear" w:color="auto" w:fill="auto"/>
          </w:tcPr>
          <w:p w14:paraId="67126447" w14:textId="77777777" w:rsidR="009A1866" w:rsidRPr="004F01FA" w:rsidRDefault="009A1866" w:rsidP="00A51F95">
            <w:pPr>
              <w:spacing w:line="240" w:lineRule="auto"/>
              <w:rPr>
                <w:b/>
                <w:bCs/>
              </w:rPr>
            </w:pPr>
          </w:p>
        </w:tc>
        <w:tc>
          <w:tcPr>
            <w:tcW w:w="1417" w:type="dxa"/>
            <w:shd w:val="clear" w:color="auto" w:fill="auto"/>
          </w:tcPr>
          <w:p w14:paraId="479DE9D5" w14:textId="77777777" w:rsidR="009A1866" w:rsidRPr="004F01FA" w:rsidRDefault="009A1866" w:rsidP="00A51F95">
            <w:pPr>
              <w:spacing w:line="240" w:lineRule="auto"/>
              <w:rPr>
                <w:bCs/>
              </w:rPr>
            </w:pPr>
          </w:p>
        </w:tc>
        <w:tc>
          <w:tcPr>
            <w:tcW w:w="1418" w:type="dxa"/>
            <w:shd w:val="clear" w:color="auto" w:fill="auto"/>
          </w:tcPr>
          <w:p w14:paraId="10207BC1" w14:textId="77777777" w:rsidR="009A1866" w:rsidRPr="004F01FA" w:rsidRDefault="009A1866" w:rsidP="006B4BC2">
            <w:pPr>
              <w:tabs>
                <w:tab w:val="left" w:pos="765"/>
              </w:tabs>
              <w:spacing w:line="240" w:lineRule="auto"/>
            </w:pPr>
            <w:r>
              <w:rPr>
                <w:color w:val="000000"/>
              </w:rPr>
              <w:t xml:space="preserve">Svorio padidėjimas, </w:t>
            </w:r>
            <w:proofErr w:type="spellStart"/>
            <w:r>
              <w:rPr>
                <w:color w:val="000000"/>
              </w:rPr>
              <w:t>transaminazės</w:t>
            </w:r>
            <w:proofErr w:type="spellEnd"/>
            <w:r>
              <w:rPr>
                <w:color w:val="000000"/>
              </w:rPr>
              <w:t xml:space="preserve"> </w:t>
            </w:r>
            <w:r w:rsidR="006B4BC2">
              <w:rPr>
                <w:color w:val="000000"/>
              </w:rPr>
              <w:t xml:space="preserve">aktyvumo </w:t>
            </w:r>
            <w:r>
              <w:rPr>
                <w:color w:val="000000"/>
              </w:rPr>
              <w:t xml:space="preserve">padidėjimas ir </w:t>
            </w:r>
            <w:proofErr w:type="spellStart"/>
            <w:r>
              <w:rPr>
                <w:color w:val="000000"/>
              </w:rPr>
              <w:t>bilirubino</w:t>
            </w:r>
            <w:proofErr w:type="spellEnd"/>
            <w:r>
              <w:rPr>
                <w:color w:val="000000"/>
              </w:rPr>
              <w:t xml:space="preserve"> koncentracijos serume padidėjimas dėl kepenų sutrikimų.</w:t>
            </w:r>
          </w:p>
        </w:tc>
        <w:tc>
          <w:tcPr>
            <w:tcW w:w="1276" w:type="dxa"/>
            <w:shd w:val="clear" w:color="auto" w:fill="auto"/>
          </w:tcPr>
          <w:p w14:paraId="493859C1" w14:textId="77777777" w:rsidR="009A1866" w:rsidRPr="004F01FA" w:rsidRDefault="009A1866" w:rsidP="00A51F95">
            <w:pPr>
              <w:spacing w:line="240" w:lineRule="auto"/>
            </w:pPr>
          </w:p>
        </w:tc>
        <w:tc>
          <w:tcPr>
            <w:tcW w:w="1984" w:type="dxa"/>
            <w:shd w:val="clear" w:color="auto" w:fill="auto"/>
          </w:tcPr>
          <w:p w14:paraId="11D81543" w14:textId="77777777" w:rsidR="009A1866" w:rsidRPr="004F01FA" w:rsidRDefault="009A1866" w:rsidP="00A51F95">
            <w:pPr>
              <w:spacing w:line="240" w:lineRule="auto"/>
              <w:rPr>
                <w:iCs/>
              </w:rPr>
            </w:pPr>
            <w:r>
              <w:rPr>
                <w:color w:val="000000"/>
              </w:rPr>
              <w:t>Inkstų funkcijos tyrimo pokyčiai.</w:t>
            </w:r>
          </w:p>
        </w:tc>
      </w:tr>
      <w:bookmarkEnd w:id="1"/>
    </w:tbl>
    <w:p w14:paraId="078C6AC4" w14:textId="77777777" w:rsidR="009A1866" w:rsidRDefault="009A1866" w:rsidP="00A51F95">
      <w:pPr>
        <w:autoSpaceDE w:val="0"/>
        <w:autoSpaceDN w:val="0"/>
        <w:adjustRightInd w:val="0"/>
        <w:spacing w:line="240" w:lineRule="auto"/>
        <w:ind w:left="567"/>
        <w:rPr>
          <w:szCs w:val="22"/>
          <w:u w:val="single"/>
        </w:rPr>
      </w:pPr>
    </w:p>
    <w:p w14:paraId="30E892F5" w14:textId="77777777" w:rsidR="009A1866" w:rsidRPr="00175775" w:rsidRDefault="009A1866" w:rsidP="00936AFF">
      <w:pPr>
        <w:autoSpaceDE w:val="0"/>
        <w:autoSpaceDN w:val="0"/>
        <w:adjustRightInd w:val="0"/>
        <w:spacing w:line="240" w:lineRule="auto"/>
        <w:rPr>
          <w:szCs w:val="22"/>
          <w:u w:val="single"/>
        </w:rPr>
      </w:pPr>
      <w:r>
        <w:rPr>
          <w:u w:val="single"/>
        </w:rPr>
        <w:t>Pranešimas apie įtariamas nepageidaujamas reakcijas</w:t>
      </w:r>
    </w:p>
    <w:p w14:paraId="655A8BDB" w14:textId="77777777" w:rsidR="009A1866" w:rsidRDefault="00241ED6" w:rsidP="00241ED6">
      <w:pPr>
        <w:autoSpaceDE w:val="0"/>
        <w:autoSpaceDN w:val="0"/>
        <w:adjustRightInd w:val="0"/>
        <w:spacing w:line="240" w:lineRule="auto"/>
        <w:rPr>
          <w:szCs w:val="22"/>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Pr>
          <w:noProof/>
          <w:snapToGrid w:val="0"/>
          <w:szCs w:val="24"/>
        </w:rPr>
        <w:t>Sveikatos priežiūros specialistai turi pranešti apie bet kokias įtariamas nepageidaujamas reakcijas, užpildę interneto svetainėje http://</w:t>
      </w:r>
      <w:hyperlink r:id="rId8" w:history="1">
        <w:r>
          <w:rPr>
            <w:rStyle w:val="Hipersaitas"/>
            <w:rFonts w:eastAsia="SimSun"/>
            <w:noProof/>
            <w:snapToGrid w:val="0"/>
            <w:szCs w:val="24"/>
          </w:rPr>
          <w:t>www.vvkt.lt</w:t>
        </w:r>
      </w:hyperlink>
      <w:r>
        <w:rPr>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noProof/>
            <w:snapToGrid w:val="0"/>
            <w:szCs w:val="24"/>
          </w:rPr>
          <w:t>NepageidaujamaR@vvkt.lt</w:t>
        </w:r>
      </w:hyperlink>
      <w:r>
        <w:rPr>
          <w:noProof/>
          <w:snapToGrid w:val="0"/>
          <w:szCs w:val="24"/>
        </w:rPr>
        <w:t>), per interneto svetainę (adresu http://www.vvkt.lt).</w:t>
      </w:r>
    </w:p>
    <w:p w14:paraId="5DB43C01" w14:textId="77777777" w:rsidR="009A1866" w:rsidRDefault="009A1866" w:rsidP="00936AFF">
      <w:pPr>
        <w:autoSpaceDE w:val="0"/>
        <w:autoSpaceDN w:val="0"/>
        <w:adjustRightInd w:val="0"/>
        <w:spacing w:line="240" w:lineRule="auto"/>
        <w:ind w:left="567"/>
        <w:rPr>
          <w:szCs w:val="22"/>
        </w:rPr>
      </w:pPr>
    </w:p>
    <w:p w14:paraId="666EDE55" w14:textId="77777777" w:rsidR="009A1866" w:rsidRDefault="009A1866" w:rsidP="00936AFF">
      <w:pPr>
        <w:spacing w:line="240" w:lineRule="auto"/>
      </w:pPr>
      <w:r>
        <w:rPr>
          <w:b/>
        </w:rPr>
        <w:t>4.9</w:t>
      </w:r>
      <w:r>
        <w:rPr>
          <w:b/>
        </w:rPr>
        <w:tab/>
        <w:t>Perdozavimas</w:t>
      </w:r>
    </w:p>
    <w:p w14:paraId="46545944" w14:textId="77777777" w:rsidR="009A1866" w:rsidRDefault="009A1866" w:rsidP="00936AFF">
      <w:pPr>
        <w:spacing w:line="240" w:lineRule="auto"/>
        <w:contextualSpacing/>
      </w:pPr>
    </w:p>
    <w:p w14:paraId="2CF15F3E" w14:textId="77777777" w:rsidR="009A1866" w:rsidRPr="00EF1E3E" w:rsidRDefault="009A1866" w:rsidP="00936AFF">
      <w:pPr>
        <w:shd w:val="clear" w:color="auto" w:fill="FFFFFF"/>
        <w:tabs>
          <w:tab w:val="clear" w:pos="567"/>
        </w:tabs>
        <w:spacing w:line="240" w:lineRule="auto"/>
        <w:contextualSpacing/>
        <w:rPr>
          <w:color w:val="000000"/>
          <w:szCs w:val="22"/>
          <w:u w:val="single"/>
        </w:rPr>
      </w:pPr>
      <w:r>
        <w:rPr>
          <w:color w:val="000000"/>
          <w:u w:val="single"/>
        </w:rPr>
        <w:t>Simptomai</w:t>
      </w:r>
    </w:p>
    <w:p w14:paraId="42DFA9AF" w14:textId="77777777" w:rsidR="009A1866" w:rsidRPr="00EF1E3E" w:rsidRDefault="009A1866" w:rsidP="00936AFF">
      <w:pPr>
        <w:shd w:val="clear" w:color="auto" w:fill="FFFFFF"/>
        <w:tabs>
          <w:tab w:val="clear" w:pos="567"/>
          <w:tab w:val="left" w:pos="2076"/>
        </w:tabs>
        <w:spacing w:line="240" w:lineRule="auto"/>
        <w:contextualSpacing/>
        <w:rPr>
          <w:color w:val="000000"/>
          <w:szCs w:val="22"/>
        </w:rPr>
      </w:pPr>
    </w:p>
    <w:p w14:paraId="197D8873" w14:textId="77777777" w:rsidR="009A1866" w:rsidRDefault="009A1866" w:rsidP="00936AFF">
      <w:pPr>
        <w:shd w:val="clear" w:color="auto" w:fill="FFFFFF"/>
        <w:tabs>
          <w:tab w:val="clear" w:pos="567"/>
        </w:tabs>
        <w:spacing w:line="240" w:lineRule="auto"/>
        <w:contextualSpacing/>
        <w:rPr>
          <w:color w:val="000000"/>
          <w:szCs w:val="22"/>
        </w:rPr>
      </w:pPr>
      <w:r>
        <w:rPr>
          <w:color w:val="000000"/>
        </w:rPr>
        <w:t>Gauta pranešimų apie perdozavimo atvejus suvartojus iki 2,5</w:t>
      </w:r>
      <w:r w:rsidR="00EA0269">
        <w:rPr>
          <w:color w:val="000000"/>
        </w:rPr>
        <w:t> </w:t>
      </w:r>
      <w:r>
        <w:rPr>
          <w:color w:val="000000"/>
        </w:rPr>
        <w:t xml:space="preserve">g </w:t>
      </w:r>
      <w:proofErr w:type="spellStart"/>
      <w:r>
        <w:rPr>
          <w:color w:val="000000"/>
        </w:rPr>
        <w:t>ketoprofeno</w:t>
      </w:r>
      <w:proofErr w:type="spellEnd"/>
      <w:r>
        <w:rPr>
          <w:color w:val="000000"/>
        </w:rPr>
        <w:t>. Daugeliu atveju pasireiškę simptomai nebuvo sunkesni nei letargija, mieguistumas, pilvo skausmas, pykinimas, vėmimas, kurie paprastai yra grįžtami taikant palaikomąją priežiūrą. Perdozavim</w:t>
      </w:r>
      <w:r w:rsidR="00AD47A5">
        <w:rPr>
          <w:color w:val="000000"/>
        </w:rPr>
        <w:t>as</w:t>
      </w:r>
      <w:r>
        <w:rPr>
          <w:color w:val="000000"/>
        </w:rPr>
        <w:t xml:space="preserve"> suvartojus dideles </w:t>
      </w:r>
      <w:proofErr w:type="spellStart"/>
      <w:r>
        <w:rPr>
          <w:color w:val="000000"/>
        </w:rPr>
        <w:t>ketoprofeno</w:t>
      </w:r>
      <w:proofErr w:type="spellEnd"/>
      <w:r>
        <w:rPr>
          <w:color w:val="000000"/>
        </w:rPr>
        <w:t xml:space="preserve"> dozes pasireiškė kvėpavimo nepakankamum</w:t>
      </w:r>
      <w:r w:rsidR="00AD47A5">
        <w:rPr>
          <w:color w:val="000000"/>
        </w:rPr>
        <w:t>u</w:t>
      </w:r>
      <w:r>
        <w:rPr>
          <w:color w:val="000000"/>
        </w:rPr>
        <w:t>, koma ar traukuliai</w:t>
      </w:r>
      <w:r w:rsidR="00AD47A5">
        <w:rPr>
          <w:color w:val="000000"/>
        </w:rPr>
        <w:t>s</w:t>
      </w:r>
      <w:r>
        <w:rPr>
          <w:color w:val="000000"/>
        </w:rPr>
        <w:t>. Gali pasireikšti kraujavimas</w:t>
      </w:r>
      <w:r w:rsidR="00322D0F">
        <w:rPr>
          <w:color w:val="000000"/>
        </w:rPr>
        <w:t xml:space="preserve"> iš virškinimo trakto</w:t>
      </w:r>
      <w:r>
        <w:rPr>
          <w:color w:val="000000"/>
        </w:rPr>
        <w:t xml:space="preserve">, </w:t>
      </w:r>
      <w:proofErr w:type="spellStart"/>
      <w:r>
        <w:rPr>
          <w:color w:val="000000"/>
        </w:rPr>
        <w:t>hipotenzija</w:t>
      </w:r>
      <w:proofErr w:type="spellEnd"/>
      <w:r>
        <w:rPr>
          <w:color w:val="000000"/>
        </w:rPr>
        <w:t>, hipertenzija ar ūminis inkstų nepakankamumas, tačiau retai.</w:t>
      </w:r>
    </w:p>
    <w:p w14:paraId="7FE87080" w14:textId="77777777" w:rsidR="009A1866" w:rsidRPr="00EF1E3E" w:rsidRDefault="009A1866" w:rsidP="00936AFF">
      <w:pPr>
        <w:pStyle w:val="prastasiniatinklio"/>
        <w:spacing w:before="0" w:beforeAutospacing="0" w:after="0" w:afterAutospacing="0"/>
        <w:contextualSpacing/>
        <w:rPr>
          <w:color w:val="000000"/>
          <w:sz w:val="22"/>
          <w:szCs w:val="22"/>
        </w:rPr>
      </w:pPr>
    </w:p>
    <w:p w14:paraId="1330DEB5" w14:textId="77777777" w:rsidR="009A1866" w:rsidRPr="00EF1E3E" w:rsidRDefault="009A1866" w:rsidP="00936AFF">
      <w:pPr>
        <w:shd w:val="clear" w:color="auto" w:fill="FFFFFF"/>
        <w:tabs>
          <w:tab w:val="clear" w:pos="567"/>
        </w:tabs>
        <w:spacing w:line="240" w:lineRule="auto"/>
        <w:contextualSpacing/>
        <w:rPr>
          <w:color w:val="000000"/>
          <w:szCs w:val="22"/>
          <w:u w:val="single"/>
        </w:rPr>
      </w:pPr>
      <w:r>
        <w:rPr>
          <w:color w:val="000000"/>
          <w:u w:val="single"/>
        </w:rPr>
        <w:t>Gydymas</w:t>
      </w:r>
    </w:p>
    <w:p w14:paraId="54DC7123" w14:textId="77777777" w:rsidR="009A1866" w:rsidRPr="00EF1E3E" w:rsidRDefault="009A1866" w:rsidP="00936AFF">
      <w:pPr>
        <w:pStyle w:val="prastasiniatinklio"/>
        <w:contextualSpacing/>
        <w:rPr>
          <w:color w:val="000000"/>
          <w:sz w:val="22"/>
          <w:szCs w:val="22"/>
        </w:rPr>
      </w:pPr>
      <w:r>
        <w:rPr>
          <w:color w:val="000000"/>
          <w:sz w:val="22"/>
        </w:rPr>
        <w:t xml:space="preserve">Nėra specialių priešnuodžių perdozavus </w:t>
      </w:r>
      <w:proofErr w:type="spellStart"/>
      <w:r w:rsidR="00322D0F">
        <w:rPr>
          <w:color w:val="000000"/>
          <w:sz w:val="22"/>
        </w:rPr>
        <w:t>ketoprofeno</w:t>
      </w:r>
      <w:proofErr w:type="spellEnd"/>
      <w:r w:rsidR="00322D0F">
        <w:rPr>
          <w:color w:val="000000"/>
          <w:sz w:val="22"/>
        </w:rPr>
        <w:t xml:space="preserve"> lizino druskos</w:t>
      </w:r>
      <w:r>
        <w:rPr>
          <w:color w:val="000000"/>
          <w:sz w:val="22"/>
        </w:rPr>
        <w:t xml:space="preserve">. Jei įtariamas perdozavimas, rekomenduojamas gydymas apima skrandžio plovimą </w:t>
      </w:r>
      <w:r w:rsidR="00BD52F2">
        <w:rPr>
          <w:color w:val="000000"/>
          <w:sz w:val="22"/>
        </w:rPr>
        <w:t>derinyje</w:t>
      </w:r>
      <w:r>
        <w:rPr>
          <w:color w:val="000000"/>
          <w:sz w:val="22"/>
        </w:rPr>
        <w:t xml:space="preserve"> su simptominio ir palaikomojo gydymo taikymu dehidratacijai kompensuoti, šlapimo išsiskyrimo stebėjimą ir </w:t>
      </w:r>
      <w:proofErr w:type="spellStart"/>
      <w:r>
        <w:rPr>
          <w:color w:val="000000"/>
          <w:sz w:val="22"/>
        </w:rPr>
        <w:t>acidozės</w:t>
      </w:r>
      <w:proofErr w:type="spellEnd"/>
      <w:r>
        <w:rPr>
          <w:color w:val="000000"/>
          <w:sz w:val="22"/>
        </w:rPr>
        <w:t xml:space="preserve"> koregavimą, jei yra.</w:t>
      </w:r>
    </w:p>
    <w:p w14:paraId="27ED2C13" w14:textId="77777777" w:rsidR="009A1866" w:rsidRPr="00EF1E3E" w:rsidRDefault="009A1866" w:rsidP="00936AFF">
      <w:pPr>
        <w:pStyle w:val="prastasiniatinklio"/>
        <w:spacing w:before="0" w:beforeAutospacing="0" w:after="0" w:afterAutospacing="0"/>
        <w:contextualSpacing/>
        <w:rPr>
          <w:color w:val="000000"/>
          <w:sz w:val="22"/>
          <w:szCs w:val="22"/>
        </w:rPr>
      </w:pPr>
    </w:p>
    <w:p w14:paraId="50C09F01" w14:textId="77777777" w:rsidR="009A1866" w:rsidRPr="00EF1E3E" w:rsidRDefault="009A1866" w:rsidP="00936AFF">
      <w:pPr>
        <w:pStyle w:val="prastasiniatinklio"/>
        <w:spacing w:before="0" w:beforeAutospacing="0" w:after="0" w:afterAutospacing="0"/>
        <w:contextualSpacing/>
        <w:rPr>
          <w:color w:val="000000"/>
          <w:sz w:val="22"/>
          <w:szCs w:val="22"/>
        </w:rPr>
      </w:pPr>
      <w:r>
        <w:rPr>
          <w:color w:val="000000"/>
          <w:sz w:val="22"/>
        </w:rPr>
        <w:t>Jei pasireiškia inkstų nepakankamumas, gali būti naudinga atlikti hemodializę, siekiant iš kraujotakos pašalinti vaistinį preparatą.</w:t>
      </w:r>
    </w:p>
    <w:p w14:paraId="08A0DBDB" w14:textId="77777777" w:rsidR="009A1866" w:rsidRDefault="009A1866" w:rsidP="00A51F95">
      <w:pPr>
        <w:tabs>
          <w:tab w:val="clear" w:pos="567"/>
        </w:tabs>
        <w:spacing w:line="240" w:lineRule="auto"/>
        <w:rPr>
          <w:i/>
          <w:szCs w:val="22"/>
        </w:rPr>
      </w:pPr>
    </w:p>
    <w:p w14:paraId="1E1F2904" w14:textId="77777777" w:rsidR="00322D0F" w:rsidRDefault="00322D0F" w:rsidP="00A51F95">
      <w:pPr>
        <w:tabs>
          <w:tab w:val="clear" w:pos="567"/>
        </w:tabs>
        <w:spacing w:line="240" w:lineRule="auto"/>
        <w:rPr>
          <w:i/>
          <w:szCs w:val="22"/>
        </w:rPr>
      </w:pPr>
    </w:p>
    <w:p w14:paraId="2C754ABB" w14:textId="77777777" w:rsidR="009A1866" w:rsidRDefault="009A1866" w:rsidP="00A51F95">
      <w:pPr>
        <w:spacing w:line="240" w:lineRule="auto"/>
        <w:ind w:left="567" w:hanging="567"/>
      </w:pPr>
      <w:r>
        <w:rPr>
          <w:b/>
        </w:rPr>
        <w:t>5.</w:t>
      </w:r>
      <w:r>
        <w:rPr>
          <w:b/>
        </w:rPr>
        <w:tab/>
        <w:t>FARMAKOLOGINĖS SAVYBĖS</w:t>
      </w:r>
    </w:p>
    <w:p w14:paraId="2AC0BE54" w14:textId="77777777" w:rsidR="009A1866" w:rsidRDefault="009A1866" w:rsidP="005D6D43">
      <w:pPr>
        <w:spacing w:line="240" w:lineRule="auto"/>
        <w:rPr>
          <w:b/>
        </w:rPr>
      </w:pPr>
    </w:p>
    <w:p w14:paraId="3F52608D" w14:textId="77777777" w:rsidR="009A1866" w:rsidRDefault="009A1866" w:rsidP="005D6D43">
      <w:pPr>
        <w:spacing w:line="240" w:lineRule="auto"/>
        <w:ind w:left="567" w:hanging="567"/>
      </w:pPr>
      <w:r>
        <w:rPr>
          <w:b/>
        </w:rPr>
        <w:t>5.1</w:t>
      </w:r>
      <w:r>
        <w:rPr>
          <w:b/>
        </w:rPr>
        <w:tab/>
      </w:r>
      <w:proofErr w:type="spellStart"/>
      <w:r>
        <w:rPr>
          <w:b/>
        </w:rPr>
        <w:t>Farmakodinaminės</w:t>
      </w:r>
      <w:proofErr w:type="spellEnd"/>
      <w:r>
        <w:rPr>
          <w:b/>
        </w:rPr>
        <w:t xml:space="preserve"> savybės</w:t>
      </w:r>
    </w:p>
    <w:p w14:paraId="564ED85D" w14:textId="77777777" w:rsidR="009A1866" w:rsidRPr="00DF1B26" w:rsidRDefault="009A1866" w:rsidP="005D6D43">
      <w:pPr>
        <w:spacing w:line="240" w:lineRule="auto"/>
      </w:pPr>
    </w:p>
    <w:p w14:paraId="29CF4B24" w14:textId="77777777" w:rsidR="009A1866" w:rsidRPr="00DF1B26" w:rsidRDefault="009A1866" w:rsidP="00936AFF">
      <w:pPr>
        <w:pStyle w:val="prastasiniatinklio"/>
        <w:spacing w:before="0" w:beforeAutospacing="0" w:after="0" w:afterAutospacing="0"/>
        <w:rPr>
          <w:color w:val="000000"/>
          <w:sz w:val="22"/>
          <w:szCs w:val="22"/>
        </w:rPr>
      </w:pPr>
      <w:proofErr w:type="spellStart"/>
      <w:r>
        <w:rPr>
          <w:color w:val="000000"/>
          <w:sz w:val="22"/>
        </w:rPr>
        <w:t>Farmakoterapinė</w:t>
      </w:r>
      <w:proofErr w:type="spellEnd"/>
      <w:r>
        <w:rPr>
          <w:color w:val="000000"/>
          <w:sz w:val="22"/>
        </w:rPr>
        <w:t xml:space="preserve"> grupė </w:t>
      </w:r>
      <w:r>
        <w:rPr>
          <w:color w:val="000000"/>
          <w:sz w:val="22"/>
          <w:cs/>
        </w:rPr>
        <w:t xml:space="preserve">– </w:t>
      </w:r>
      <w:r>
        <w:rPr>
          <w:color w:val="000000"/>
          <w:sz w:val="22"/>
        </w:rPr>
        <w:t>nesteroidiniai vaist</w:t>
      </w:r>
      <w:r w:rsidR="00322D0F">
        <w:rPr>
          <w:color w:val="000000"/>
          <w:sz w:val="22"/>
        </w:rPr>
        <w:t>ini</w:t>
      </w:r>
      <w:r>
        <w:rPr>
          <w:color w:val="000000"/>
          <w:sz w:val="22"/>
        </w:rPr>
        <w:t>ai</w:t>
      </w:r>
      <w:r w:rsidR="00322D0F">
        <w:rPr>
          <w:color w:val="000000"/>
          <w:sz w:val="22"/>
        </w:rPr>
        <w:t xml:space="preserve"> preparatai</w:t>
      </w:r>
      <w:r>
        <w:rPr>
          <w:color w:val="000000"/>
          <w:sz w:val="22"/>
        </w:rPr>
        <w:t xml:space="preserve"> nuo uždegimo, </w:t>
      </w:r>
      <w:proofErr w:type="spellStart"/>
      <w:r>
        <w:rPr>
          <w:color w:val="000000"/>
          <w:sz w:val="22"/>
        </w:rPr>
        <w:t>propiono</w:t>
      </w:r>
      <w:proofErr w:type="spellEnd"/>
      <w:r>
        <w:rPr>
          <w:color w:val="000000"/>
          <w:sz w:val="22"/>
        </w:rPr>
        <w:t xml:space="preserve"> rūgšties dariniai.</w:t>
      </w:r>
    </w:p>
    <w:p w14:paraId="10827860" w14:textId="77777777" w:rsidR="009A1866" w:rsidRDefault="009A1866" w:rsidP="00936AFF">
      <w:pPr>
        <w:pStyle w:val="prastasiniatinklio"/>
        <w:spacing w:before="0" w:beforeAutospacing="0" w:after="0" w:afterAutospacing="0"/>
        <w:rPr>
          <w:color w:val="000000"/>
          <w:sz w:val="22"/>
          <w:szCs w:val="22"/>
        </w:rPr>
      </w:pPr>
      <w:r>
        <w:rPr>
          <w:color w:val="000000"/>
          <w:sz w:val="22"/>
        </w:rPr>
        <w:t xml:space="preserve">ATC kodas </w:t>
      </w:r>
      <w:r>
        <w:rPr>
          <w:color w:val="000000"/>
          <w:sz w:val="22"/>
          <w:cs/>
        </w:rPr>
        <w:t xml:space="preserve">– </w:t>
      </w:r>
      <w:r>
        <w:rPr>
          <w:color w:val="000000"/>
          <w:sz w:val="22"/>
        </w:rPr>
        <w:t>M01AE03.</w:t>
      </w:r>
    </w:p>
    <w:p w14:paraId="7850BB9C" w14:textId="77777777" w:rsidR="009A1866" w:rsidRDefault="009A1866" w:rsidP="00936AFF">
      <w:pPr>
        <w:pStyle w:val="prastasiniatinklio"/>
        <w:spacing w:before="0" w:beforeAutospacing="0" w:after="0" w:afterAutospacing="0"/>
        <w:rPr>
          <w:color w:val="000000"/>
          <w:sz w:val="22"/>
          <w:szCs w:val="22"/>
        </w:rPr>
      </w:pPr>
    </w:p>
    <w:p w14:paraId="4C3A4D7A" w14:textId="77777777" w:rsidR="009A1866" w:rsidRPr="004B4FF0" w:rsidRDefault="009A1866" w:rsidP="00936AFF">
      <w:pPr>
        <w:pStyle w:val="prastasiniatinklio"/>
        <w:spacing w:before="0" w:beforeAutospacing="0" w:after="0" w:afterAutospacing="0"/>
        <w:rPr>
          <w:color w:val="000000"/>
          <w:sz w:val="22"/>
          <w:szCs w:val="22"/>
          <w:u w:val="single"/>
        </w:rPr>
      </w:pPr>
      <w:r>
        <w:rPr>
          <w:color w:val="000000"/>
          <w:sz w:val="22"/>
          <w:u w:val="single"/>
        </w:rPr>
        <w:t>Veikimo mechanizmas</w:t>
      </w:r>
    </w:p>
    <w:p w14:paraId="73BB1A42"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lastRenderedPageBreak/>
        <w:t>NVNU veikimo mechanizmas susijęs su</w:t>
      </w:r>
      <w:r w:rsidR="00F8275C">
        <w:rPr>
          <w:color w:val="000000"/>
          <w:sz w:val="22"/>
        </w:rPr>
        <w:t xml:space="preserve"> </w:t>
      </w:r>
      <w:r>
        <w:rPr>
          <w:color w:val="000000"/>
          <w:sz w:val="22"/>
        </w:rPr>
        <w:t xml:space="preserve">fermento </w:t>
      </w:r>
      <w:proofErr w:type="spellStart"/>
      <w:r>
        <w:rPr>
          <w:color w:val="000000"/>
          <w:sz w:val="22"/>
        </w:rPr>
        <w:t>ciklooksigenazės</w:t>
      </w:r>
      <w:proofErr w:type="spellEnd"/>
      <w:r>
        <w:rPr>
          <w:color w:val="000000"/>
          <w:sz w:val="22"/>
        </w:rPr>
        <w:t xml:space="preserve"> slopinimo sukeltu prostaglandinų sintezės sumažėjimu.</w:t>
      </w:r>
    </w:p>
    <w:p w14:paraId="6BEB471E"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t xml:space="preserve">Konkrečiau, NVNU slopina </w:t>
      </w:r>
      <w:proofErr w:type="spellStart"/>
      <w:r>
        <w:rPr>
          <w:color w:val="000000"/>
          <w:sz w:val="22"/>
        </w:rPr>
        <w:t>arachidono</w:t>
      </w:r>
      <w:proofErr w:type="spellEnd"/>
      <w:r>
        <w:rPr>
          <w:color w:val="000000"/>
          <w:sz w:val="22"/>
        </w:rPr>
        <w:t xml:space="preserve"> rūgšties virtimą cikliniais </w:t>
      </w:r>
      <w:proofErr w:type="spellStart"/>
      <w:r>
        <w:rPr>
          <w:color w:val="000000"/>
          <w:sz w:val="22"/>
        </w:rPr>
        <w:t>endoperoksidais</w:t>
      </w:r>
      <w:proofErr w:type="spellEnd"/>
      <w:r>
        <w:rPr>
          <w:color w:val="000000"/>
          <w:sz w:val="22"/>
        </w:rPr>
        <w:t xml:space="preserve"> PGG</w:t>
      </w:r>
      <w:r>
        <w:rPr>
          <w:color w:val="000000"/>
          <w:sz w:val="22"/>
          <w:vertAlign w:val="subscript"/>
        </w:rPr>
        <w:t>2</w:t>
      </w:r>
      <w:r>
        <w:rPr>
          <w:color w:val="000000"/>
          <w:sz w:val="22"/>
        </w:rPr>
        <w:t xml:space="preserve"> ir PGH</w:t>
      </w:r>
      <w:r>
        <w:rPr>
          <w:color w:val="000000"/>
          <w:sz w:val="22"/>
          <w:vertAlign w:val="subscript"/>
        </w:rPr>
        <w:t>2</w:t>
      </w:r>
      <w:r>
        <w:rPr>
          <w:color w:val="000000"/>
          <w:sz w:val="22"/>
        </w:rPr>
        <w:t>, kurie yra prostaglandinų</w:t>
      </w:r>
      <w:r w:rsidR="00F8275C">
        <w:rPr>
          <w:color w:val="000000"/>
          <w:sz w:val="22"/>
        </w:rPr>
        <w:t xml:space="preserve"> </w:t>
      </w:r>
      <w:r>
        <w:rPr>
          <w:color w:val="000000"/>
          <w:sz w:val="22"/>
        </w:rPr>
        <w:t>PGE</w:t>
      </w:r>
      <w:r>
        <w:rPr>
          <w:color w:val="000000"/>
          <w:sz w:val="22"/>
          <w:vertAlign w:val="subscript"/>
        </w:rPr>
        <w:t>1</w:t>
      </w:r>
      <w:r>
        <w:rPr>
          <w:color w:val="000000"/>
          <w:sz w:val="22"/>
        </w:rPr>
        <w:t>, PGE</w:t>
      </w:r>
      <w:r>
        <w:rPr>
          <w:color w:val="000000"/>
          <w:sz w:val="22"/>
          <w:vertAlign w:val="subscript"/>
        </w:rPr>
        <w:t>2</w:t>
      </w:r>
      <w:r>
        <w:rPr>
          <w:color w:val="000000"/>
          <w:sz w:val="22"/>
        </w:rPr>
        <w:t>, PGF</w:t>
      </w:r>
      <w:r>
        <w:rPr>
          <w:color w:val="000000"/>
          <w:sz w:val="22"/>
          <w:vertAlign w:val="subscript"/>
        </w:rPr>
        <w:t>2</w:t>
      </w:r>
      <w:r>
        <w:rPr>
          <w:color w:val="000000"/>
          <w:sz w:val="22"/>
        </w:rPr>
        <w:t>a ir PGD</w:t>
      </w:r>
      <w:r>
        <w:rPr>
          <w:color w:val="000000"/>
          <w:sz w:val="22"/>
          <w:vertAlign w:val="subscript"/>
        </w:rPr>
        <w:t>2</w:t>
      </w:r>
      <w:r>
        <w:rPr>
          <w:color w:val="000000"/>
          <w:sz w:val="22"/>
        </w:rPr>
        <w:t xml:space="preserve">, </w:t>
      </w:r>
      <w:proofErr w:type="spellStart"/>
      <w:r>
        <w:rPr>
          <w:color w:val="000000"/>
          <w:sz w:val="22"/>
        </w:rPr>
        <w:t>prostaciklino</w:t>
      </w:r>
      <w:proofErr w:type="spellEnd"/>
      <w:r w:rsidR="00F8275C">
        <w:rPr>
          <w:color w:val="000000"/>
          <w:sz w:val="22"/>
        </w:rPr>
        <w:t xml:space="preserve"> </w:t>
      </w:r>
      <w:r>
        <w:rPr>
          <w:color w:val="000000"/>
          <w:sz w:val="22"/>
        </w:rPr>
        <w:t>PGI</w:t>
      </w:r>
      <w:r>
        <w:rPr>
          <w:color w:val="000000"/>
          <w:sz w:val="22"/>
          <w:vertAlign w:val="subscript"/>
        </w:rPr>
        <w:t>2</w:t>
      </w:r>
      <w:r>
        <w:rPr>
          <w:color w:val="000000"/>
          <w:sz w:val="22"/>
        </w:rPr>
        <w:t xml:space="preserve"> ir </w:t>
      </w:r>
      <w:proofErr w:type="spellStart"/>
      <w:r>
        <w:rPr>
          <w:color w:val="000000"/>
          <w:sz w:val="22"/>
        </w:rPr>
        <w:t>tromboksanų</w:t>
      </w:r>
      <w:proofErr w:type="spellEnd"/>
      <w:r>
        <w:rPr>
          <w:color w:val="000000"/>
          <w:sz w:val="22"/>
        </w:rPr>
        <w:t xml:space="preserve"> (TxA</w:t>
      </w:r>
      <w:r>
        <w:rPr>
          <w:color w:val="000000"/>
          <w:sz w:val="22"/>
          <w:vertAlign w:val="subscript"/>
        </w:rPr>
        <w:t>2</w:t>
      </w:r>
      <w:r>
        <w:rPr>
          <w:color w:val="000000"/>
          <w:sz w:val="22"/>
        </w:rPr>
        <w:t xml:space="preserve"> ir TxB</w:t>
      </w:r>
      <w:r>
        <w:rPr>
          <w:color w:val="000000"/>
          <w:sz w:val="22"/>
          <w:vertAlign w:val="subscript"/>
        </w:rPr>
        <w:t>2</w:t>
      </w:r>
      <w:r>
        <w:rPr>
          <w:color w:val="000000"/>
          <w:sz w:val="22"/>
        </w:rPr>
        <w:t xml:space="preserve">) pirmtakai. Prostaglandinų sintezės slopinimas taip pat gali sąveikauti su kitais mediatoriais, pavyzdžiui, </w:t>
      </w:r>
      <w:proofErr w:type="spellStart"/>
      <w:r>
        <w:rPr>
          <w:color w:val="000000"/>
          <w:sz w:val="22"/>
        </w:rPr>
        <w:t>chin</w:t>
      </w:r>
      <w:r w:rsidR="00322D0F">
        <w:rPr>
          <w:color w:val="000000"/>
          <w:sz w:val="22"/>
        </w:rPr>
        <w:t>i</w:t>
      </w:r>
      <w:r>
        <w:rPr>
          <w:color w:val="000000"/>
          <w:sz w:val="22"/>
        </w:rPr>
        <w:t>nais</w:t>
      </w:r>
      <w:proofErr w:type="spellEnd"/>
      <w:r>
        <w:rPr>
          <w:color w:val="000000"/>
          <w:sz w:val="22"/>
        </w:rPr>
        <w:t>, todėl be tiesioginės sąveikos gali pasireikšti netiesioginė sąveika.</w:t>
      </w:r>
    </w:p>
    <w:p w14:paraId="3C142E87" w14:textId="77777777" w:rsidR="009A1866" w:rsidRDefault="009A1866" w:rsidP="00936AFF">
      <w:pPr>
        <w:pStyle w:val="prastasiniatinklio"/>
        <w:spacing w:before="0" w:beforeAutospacing="0" w:after="0" w:afterAutospacing="0"/>
        <w:ind w:left="567"/>
        <w:rPr>
          <w:color w:val="000000"/>
          <w:sz w:val="22"/>
          <w:szCs w:val="22"/>
        </w:rPr>
      </w:pPr>
    </w:p>
    <w:p w14:paraId="6D49C8C8" w14:textId="77777777" w:rsidR="009A1866" w:rsidRDefault="00322D0F" w:rsidP="00936AFF">
      <w:pPr>
        <w:pStyle w:val="prastasiniatinklio"/>
        <w:spacing w:before="0" w:beforeAutospacing="0" w:after="0" w:afterAutospacing="0"/>
        <w:rPr>
          <w:color w:val="000000"/>
          <w:sz w:val="22"/>
          <w:szCs w:val="22"/>
        </w:rPr>
      </w:pPr>
      <w:proofErr w:type="spellStart"/>
      <w:r>
        <w:rPr>
          <w:color w:val="000000"/>
          <w:sz w:val="22"/>
        </w:rPr>
        <w:t>Ketoprofeno</w:t>
      </w:r>
      <w:proofErr w:type="spellEnd"/>
      <w:r>
        <w:rPr>
          <w:color w:val="000000"/>
          <w:sz w:val="22"/>
        </w:rPr>
        <w:t xml:space="preserve"> lizino druska</w:t>
      </w:r>
      <w:r w:rsidR="00153A7C">
        <w:rPr>
          <w:color w:val="000000"/>
          <w:sz w:val="22"/>
        </w:rPr>
        <w:t xml:space="preserve"> </w:t>
      </w:r>
      <w:r w:rsidR="009A1866">
        <w:rPr>
          <w:color w:val="000000"/>
          <w:sz w:val="22"/>
        </w:rPr>
        <w:t xml:space="preserve">gali sukelti </w:t>
      </w:r>
      <w:proofErr w:type="spellStart"/>
      <w:r w:rsidR="009A1866">
        <w:rPr>
          <w:color w:val="000000"/>
          <w:sz w:val="22"/>
        </w:rPr>
        <w:t>analgetinį</w:t>
      </w:r>
      <w:proofErr w:type="spellEnd"/>
      <w:r w:rsidR="009A1866">
        <w:rPr>
          <w:color w:val="000000"/>
          <w:sz w:val="22"/>
        </w:rPr>
        <w:t xml:space="preserve"> poveikį dėl savo priešuždegiminio poveikio bei poveikio centrinei nervų sistemai. Skausming</w:t>
      </w:r>
      <w:r w:rsidR="00BD52F2">
        <w:rPr>
          <w:color w:val="000000"/>
          <w:sz w:val="22"/>
        </w:rPr>
        <w:t>os</w:t>
      </w:r>
      <w:r w:rsidR="009A1866">
        <w:rPr>
          <w:color w:val="000000"/>
          <w:sz w:val="22"/>
        </w:rPr>
        <w:t xml:space="preserve"> uždegiminė</w:t>
      </w:r>
      <w:r w:rsidR="00BD52F2">
        <w:rPr>
          <w:color w:val="000000"/>
          <w:sz w:val="22"/>
        </w:rPr>
        <w:t>s</w:t>
      </w:r>
      <w:r w:rsidR="009A1866">
        <w:rPr>
          <w:color w:val="000000"/>
          <w:sz w:val="22"/>
        </w:rPr>
        <w:t xml:space="preserve"> būklė</w:t>
      </w:r>
      <w:r w:rsidR="00BD52F2">
        <w:rPr>
          <w:color w:val="000000"/>
          <w:sz w:val="22"/>
        </w:rPr>
        <w:t>s</w:t>
      </w:r>
      <w:r w:rsidR="009A1866">
        <w:rPr>
          <w:color w:val="000000"/>
          <w:sz w:val="22"/>
        </w:rPr>
        <w:t xml:space="preserve"> praeina arba palengvėja, todėl pagerėja sąnarių judrumas.</w:t>
      </w:r>
    </w:p>
    <w:p w14:paraId="42A89565" w14:textId="77777777" w:rsidR="009A1866" w:rsidRDefault="009A1866" w:rsidP="00936AFF">
      <w:pPr>
        <w:pStyle w:val="prastasiniatinklio"/>
        <w:spacing w:before="0" w:beforeAutospacing="0" w:after="0" w:afterAutospacing="0"/>
        <w:ind w:left="567"/>
        <w:rPr>
          <w:color w:val="000000"/>
          <w:sz w:val="22"/>
          <w:szCs w:val="22"/>
        </w:rPr>
      </w:pPr>
    </w:p>
    <w:p w14:paraId="58781D87" w14:textId="77777777" w:rsidR="009A1866" w:rsidRDefault="009A1866" w:rsidP="00A51F95">
      <w:pPr>
        <w:spacing w:line="240" w:lineRule="auto"/>
        <w:ind w:left="567" w:hanging="567"/>
        <w:rPr>
          <w:b/>
        </w:rPr>
      </w:pPr>
      <w:r>
        <w:rPr>
          <w:b/>
        </w:rPr>
        <w:t>5.2</w:t>
      </w:r>
      <w:r>
        <w:rPr>
          <w:b/>
        </w:rPr>
        <w:tab/>
      </w:r>
      <w:proofErr w:type="spellStart"/>
      <w:r>
        <w:rPr>
          <w:b/>
        </w:rPr>
        <w:t>Farmakokinetinės</w:t>
      </w:r>
      <w:proofErr w:type="spellEnd"/>
      <w:r>
        <w:rPr>
          <w:b/>
        </w:rPr>
        <w:t xml:space="preserve"> savybės</w:t>
      </w:r>
    </w:p>
    <w:p w14:paraId="1311BC15" w14:textId="77777777" w:rsidR="009A1866" w:rsidRPr="00AD6C6C" w:rsidRDefault="009A1866" w:rsidP="005D6D43">
      <w:pPr>
        <w:spacing w:line="240" w:lineRule="auto"/>
        <w:ind w:left="567" w:hanging="567"/>
        <w:rPr>
          <w:szCs w:val="22"/>
        </w:rPr>
      </w:pPr>
    </w:p>
    <w:p w14:paraId="2A6924A8" w14:textId="77777777" w:rsidR="009A1866" w:rsidRDefault="009A1866" w:rsidP="002C5E1F">
      <w:pPr>
        <w:numPr>
          <w:ilvl w:val="12"/>
          <w:numId w:val="0"/>
        </w:numPr>
        <w:spacing w:line="240" w:lineRule="auto"/>
        <w:ind w:right="-2"/>
        <w:rPr>
          <w:iCs/>
          <w:szCs w:val="22"/>
          <w:u w:val="single"/>
        </w:rPr>
      </w:pPr>
      <w:r>
        <w:rPr>
          <w:u w:val="single"/>
        </w:rPr>
        <w:t>Absorbcija</w:t>
      </w:r>
    </w:p>
    <w:p w14:paraId="1EB00F42" w14:textId="77777777" w:rsidR="009A1866" w:rsidRDefault="009A1866" w:rsidP="00936AFF">
      <w:pPr>
        <w:pStyle w:val="prastasiniatinklio"/>
        <w:spacing w:before="0" w:beforeAutospacing="0" w:after="0" w:afterAutospacing="0"/>
        <w:rPr>
          <w:color w:val="000000"/>
          <w:sz w:val="22"/>
          <w:szCs w:val="22"/>
        </w:rPr>
      </w:pPr>
      <w:proofErr w:type="spellStart"/>
      <w:r>
        <w:rPr>
          <w:color w:val="000000"/>
          <w:sz w:val="22"/>
        </w:rPr>
        <w:t>Ketoprofeno</w:t>
      </w:r>
      <w:proofErr w:type="spellEnd"/>
      <w:r>
        <w:rPr>
          <w:color w:val="000000"/>
          <w:sz w:val="22"/>
        </w:rPr>
        <w:t xml:space="preserve"> lizino druska absorbuojama greitai ir visiškai.</w:t>
      </w:r>
      <w:r w:rsidR="00F8275C">
        <w:rPr>
          <w:color w:val="000000"/>
          <w:sz w:val="22"/>
        </w:rPr>
        <w:t xml:space="preserve"> </w:t>
      </w:r>
      <w:r>
        <w:rPr>
          <w:color w:val="000000"/>
          <w:sz w:val="22"/>
        </w:rPr>
        <w:t xml:space="preserve">Atlikus </w:t>
      </w:r>
      <w:proofErr w:type="spellStart"/>
      <w:r>
        <w:rPr>
          <w:color w:val="000000"/>
          <w:sz w:val="22"/>
        </w:rPr>
        <w:t>farmakokinetinius</w:t>
      </w:r>
      <w:proofErr w:type="spellEnd"/>
      <w:r>
        <w:rPr>
          <w:color w:val="000000"/>
          <w:sz w:val="22"/>
        </w:rPr>
        <w:t xml:space="preserve"> tyrimus su 30</w:t>
      </w:r>
      <w:r w:rsidR="00EA0269">
        <w:rPr>
          <w:color w:val="000000"/>
          <w:sz w:val="22"/>
        </w:rPr>
        <w:t> </w:t>
      </w:r>
      <w:r>
        <w:rPr>
          <w:color w:val="000000"/>
          <w:sz w:val="22"/>
        </w:rPr>
        <w:t>tiriamųjų, nustatyta, kad didžiausia koncentracija plazmoje, lygi 3,61</w:t>
      </w:r>
      <w:r w:rsidR="00EA0269">
        <w:rPr>
          <w:color w:val="000000"/>
          <w:sz w:val="22"/>
        </w:rPr>
        <w:t> </w:t>
      </w:r>
      <w:proofErr w:type="spellStart"/>
      <w:r>
        <w:rPr>
          <w:color w:val="000000"/>
          <w:sz w:val="22"/>
        </w:rPr>
        <w:t>μg</w:t>
      </w:r>
      <w:proofErr w:type="spellEnd"/>
      <w:r>
        <w:rPr>
          <w:color w:val="000000"/>
          <w:sz w:val="22"/>
        </w:rPr>
        <w:t>/ml (SD 1,17</w:t>
      </w:r>
      <w:r w:rsidR="00EA0269">
        <w:rPr>
          <w:color w:val="000000"/>
          <w:sz w:val="22"/>
        </w:rPr>
        <w:t> </w:t>
      </w:r>
      <w:proofErr w:type="spellStart"/>
      <w:r>
        <w:rPr>
          <w:color w:val="000000"/>
          <w:sz w:val="22"/>
        </w:rPr>
        <w:t>μg</w:t>
      </w:r>
      <w:proofErr w:type="spellEnd"/>
      <w:r>
        <w:rPr>
          <w:color w:val="000000"/>
          <w:sz w:val="22"/>
        </w:rPr>
        <w:t>/ml) pasiekiama praėjus 15</w:t>
      </w:r>
      <w:r>
        <w:rPr>
          <w:color w:val="000000"/>
          <w:sz w:val="22"/>
          <w:cs/>
        </w:rPr>
        <w:t>–</w:t>
      </w:r>
      <w:r>
        <w:rPr>
          <w:color w:val="000000"/>
          <w:sz w:val="22"/>
        </w:rPr>
        <w:t>30</w:t>
      </w:r>
      <w:r w:rsidR="00EA0269">
        <w:rPr>
          <w:color w:val="000000"/>
          <w:sz w:val="22"/>
        </w:rPr>
        <w:t> </w:t>
      </w:r>
      <w:r>
        <w:rPr>
          <w:color w:val="000000"/>
          <w:sz w:val="22"/>
        </w:rPr>
        <w:t>minučių po vartojimo.</w:t>
      </w:r>
    </w:p>
    <w:p w14:paraId="634622BA" w14:textId="77777777" w:rsidR="009A1866" w:rsidRDefault="009A1866" w:rsidP="00936AFF">
      <w:pPr>
        <w:pStyle w:val="prastasiniatinklio"/>
        <w:spacing w:before="0" w:beforeAutospacing="0" w:after="0" w:afterAutospacing="0"/>
        <w:ind w:left="567"/>
        <w:rPr>
          <w:color w:val="000000"/>
          <w:sz w:val="22"/>
          <w:szCs w:val="22"/>
        </w:rPr>
      </w:pPr>
    </w:p>
    <w:p w14:paraId="14AF2BEA"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t xml:space="preserve">Jei </w:t>
      </w:r>
      <w:proofErr w:type="spellStart"/>
      <w:r>
        <w:rPr>
          <w:color w:val="000000"/>
          <w:sz w:val="22"/>
        </w:rPr>
        <w:t>ketoprofenas</w:t>
      </w:r>
      <w:proofErr w:type="spellEnd"/>
      <w:r>
        <w:rPr>
          <w:color w:val="000000"/>
          <w:sz w:val="22"/>
        </w:rPr>
        <w:t xml:space="preserve"> vartojamas su maistu, bendrasis biologinis prieinamumas (AUC) nepakinta, tačiau sulėtėja absorbcijos greitis. Pakartotinai vartojant </w:t>
      </w:r>
      <w:proofErr w:type="spellStart"/>
      <w:r>
        <w:rPr>
          <w:color w:val="000000"/>
          <w:sz w:val="22"/>
        </w:rPr>
        <w:t>ketoprofeną</w:t>
      </w:r>
      <w:proofErr w:type="spellEnd"/>
      <w:r>
        <w:rPr>
          <w:color w:val="000000"/>
          <w:sz w:val="22"/>
        </w:rPr>
        <w:t>, kaupimosi nepastebėta.</w:t>
      </w:r>
    </w:p>
    <w:p w14:paraId="1F346A87" w14:textId="77777777" w:rsidR="009A1866" w:rsidRPr="00DE2739" w:rsidRDefault="009A1866" w:rsidP="00936AFF">
      <w:pPr>
        <w:pStyle w:val="prastasiniatinklio"/>
        <w:spacing w:before="0" w:beforeAutospacing="0" w:after="0" w:afterAutospacing="0"/>
        <w:ind w:left="567"/>
        <w:rPr>
          <w:color w:val="000000"/>
          <w:sz w:val="22"/>
          <w:szCs w:val="22"/>
        </w:rPr>
      </w:pPr>
    </w:p>
    <w:p w14:paraId="38E79190" w14:textId="77777777" w:rsidR="009A1866" w:rsidRPr="00AD6C6C" w:rsidRDefault="009A1866" w:rsidP="002C5E1F">
      <w:pPr>
        <w:numPr>
          <w:ilvl w:val="12"/>
          <w:numId w:val="0"/>
        </w:numPr>
        <w:spacing w:line="240" w:lineRule="auto"/>
        <w:ind w:right="-2"/>
        <w:rPr>
          <w:iCs/>
          <w:szCs w:val="22"/>
          <w:u w:val="single"/>
        </w:rPr>
      </w:pPr>
      <w:r>
        <w:rPr>
          <w:u w:val="single"/>
        </w:rPr>
        <w:t>Pasiskirstymas</w:t>
      </w:r>
    </w:p>
    <w:p w14:paraId="26C816F5"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t>95</w:t>
      </w:r>
      <w:r>
        <w:rPr>
          <w:color w:val="000000"/>
          <w:sz w:val="22"/>
          <w:cs/>
        </w:rPr>
        <w:t>–</w:t>
      </w:r>
      <w:r>
        <w:rPr>
          <w:color w:val="000000"/>
          <w:sz w:val="22"/>
        </w:rPr>
        <w:t>100</w:t>
      </w:r>
      <w:r w:rsidR="00EA0269">
        <w:rPr>
          <w:color w:val="000000"/>
          <w:sz w:val="22"/>
        </w:rPr>
        <w:t> </w:t>
      </w:r>
      <w:r>
        <w:rPr>
          <w:color w:val="000000"/>
          <w:sz w:val="22"/>
        </w:rPr>
        <w:t xml:space="preserve">% </w:t>
      </w:r>
      <w:proofErr w:type="spellStart"/>
      <w:r>
        <w:rPr>
          <w:color w:val="000000"/>
          <w:sz w:val="22"/>
        </w:rPr>
        <w:t>ketoprofeno</w:t>
      </w:r>
      <w:proofErr w:type="spellEnd"/>
      <w:r>
        <w:rPr>
          <w:color w:val="000000"/>
          <w:sz w:val="22"/>
        </w:rPr>
        <w:t xml:space="preserve"> jungiasi su plazmos baltymais (daugiausia </w:t>
      </w:r>
      <w:proofErr w:type="spellStart"/>
      <w:r>
        <w:rPr>
          <w:color w:val="000000"/>
          <w:sz w:val="22"/>
        </w:rPr>
        <w:t>albuminu</w:t>
      </w:r>
      <w:proofErr w:type="spellEnd"/>
      <w:r>
        <w:rPr>
          <w:color w:val="000000"/>
          <w:sz w:val="22"/>
        </w:rPr>
        <w:t>).</w:t>
      </w:r>
    </w:p>
    <w:p w14:paraId="65258015"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t>Pasiskirstymo tūris yra 0,1</w:t>
      </w:r>
      <w:r>
        <w:rPr>
          <w:color w:val="000000"/>
          <w:sz w:val="22"/>
          <w:cs/>
        </w:rPr>
        <w:t>–</w:t>
      </w:r>
      <w:r>
        <w:rPr>
          <w:color w:val="000000"/>
          <w:sz w:val="22"/>
        </w:rPr>
        <w:t>0,4</w:t>
      </w:r>
      <w:r w:rsidR="00EA0269">
        <w:rPr>
          <w:color w:val="000000"/>
          <w:sz w:val="22"/>
        </w:rPr>
        <w:t> </w:t>
      </w:r>
      <w:r>
        <w:rPr>
          <w:color w:val="000000"/>
          <w:sz w:val="22"/>
        </w:rPr>
        <w:t>l/kg.</w:t>
      </w:r>
    </w:p>
    <w:p w14:paraId="6AAF7F9E" w14:textId="77777777" w:rsidR="009A1866" w:rsidRPr="00AD6C6C" w:rsidRDefault="009A1866" w:rsidP="00936AFF">
      <w:pPr>
        <w:pStyle w:val="prastasiniatinklio"/>
        <w:spacing w:before="0" w:beforeAutospacing="0" w:after="0" w:afterAutospacing="0"/>
        <w:rPr>
          <w:color w:val="000000"/>
          <w:sz w:val="22"/>
          <w:szCs w:val="22"/>
        </w:rPr>
      </w:pPr>
    </w:p>
    <w:p w14:paraId="69BFB001" w14:textId="77777777" w:rsidR="009A1866" w:rsidRPr="00AD6C6C" w:rsidRDefault="009A1866" w:rsidP="002C5E1F">
      <w:pPr>
        <w:numPr>
          <w:ilvl w:val="12"/>
          <w:numId w:val="0"/>
        </w:numPr>
        <w:spacing w:line="240" w:lineRule="auto"/>
        <w:ind w:right="-2"/>
        <w:rPr>
          <w:iCs/>
          <w:szCs w:val="22"/>
          <w:u w:val="single"/>
        </w:rPr>
      </w:pPr>
      <w:proofErr w:type="spellStart"/>
      <w:r>
        <w:rPr>
          <w:u w:val="single"/>
        </w:rPr>
        <w:t>Biotransformacija</w:t>
      </w:r>
      <w:proofErr w:type="spellEnd"/>
    </w:p>
    <w:p w14:paraId="79D00DDF" w14:textId="77777777" w:rsidR="009A1866" w:rsidRPr="00AD6C6C" w:rsidRDefault="009A1866" w:rsidP="00936AFF">
      <w:pPr>
        <w:numPr>
          <w:ilvl w:val="12"/>
          <w:numId w:val="0"/>
        </w:numPr>
        <w:spacing w:line="240" w:lineRule="auto"/>
        <w:ind w:right="-2"/>
        <w:rPr>
          <w:iCs/>
          <w:szCs w:val="22"/>
          <w:u w:val="single"/>
        </w:rPr>
      </w:pPr>
      <w:proofErr w:type="spellStart"/>
      <w:r>
        <w:rPr>
          <w:color w:val="000000"/>
        </w:rPr>
        <w:t>Ketoprofeno</w:t>
      </w:r>
      <w:proofErr w:type="spellEnd"/>
      <w:r>
        <w:rPr>
          <w:color w:val="000000"/>
        </w:rPr>
        <w:t xml:space="preserve"> metabolizmą daugiausia vykdo kepenų </w:t>
      </w:r>
      <w:proofErr w:type="spellStart"/>
      <w:r>
        <w:rPr>
          <w:color w:val="000000"/>
        </w:rPr>
        <w:t>mikrosomų</w:t>
      </w:r>
      <w:proofErr w:type="spellEnd"/>
      <w:r>
        <w:rPr>
          <w:color w:val="000000"/>
        </w:rPr>
        <w:t xml:space="preserve"> fermentai, daugiausia </w:t>
      </w:r>
      <w:proofErr w:type="spellStart"/>
      <w:r>
        <w:rPr>
          <w:color w:val="000000"/>
        </w:rPr>
        <w:t>konjugacijos</w:t>
      </w:r>
      <w:proofErr w:type="spellEnd"/>
      <w:r>
        <w:rPr>
          <w:color w:val="000000"/>
        </w:rPr>
        <w:t xml:space="preserve"> būdu ir tik ribotai </w:t>
      </w:r>
      <w:proofErr w:type="spellStart"/>
      <w:r>
        <w:rPr>
          <w:color w:val="000000"/>
        </w:rPr>
        <w:t>hidroksilinimo</w:t>
      </w:r>
      <w:proofErr w:type="spellEnd"/>
      <w:r>
        <w:rPr>
          <w:color w:val="000000"/>
        </w:rPr>
        <w:t xml:space="preserve"> būdu.</w:t>
      </w:r>
      <w:r w:rsidR="00F8275C">
        <w:rPr>
          <w:color w:val="000000"/>
        </w:rPr>
        <w:t xml:space="preserve"> </w:t>
      </w:r>
      <w:r>
        <w:rPr>
          <w:color w:val="000000"/>
        </w:rPr>
        <w:t>Susidarantys metabolitai nėra farmakologiškai aktyvūs.</w:t>
      </w:r>
    </w:p>
    <w:p w14:paraId="3DB1195A" w14:textId="77777777" w:rsidR="009A1866" w:rsidRDefault="009A1866" w:rsidP="00A51F95">
      <w:pPr>
        <w:numPr>
          <w:ilvl w:val="12"/>
          <w:numId w:val="0"/>
        </w:numPr>
        <w:spacing w:line="240" w:lineRule="auto"/>
        <w:ind w:right="-2"/>
        <w:rPr>
          <w:iCs/>
          <w:szCs w:val="22"/>
        </w:rPr>
      </w:pPr>
      <w:r>
        <w:tab/>
      </w:r>
    </w:p>
    <w:p w14:paraId="4E26568E" w14:textId="77777777" w:rsidR="009A1866" w:rsidRPr="00AD6C6C" w:rsidRDefault="009A1866" w:rsidP="002C5E1F">
      <w:pPr>
        <w:numPr>
          <w:ilvl w:val="12"/>
          <w:numId w:val="0"/>
        </w:numPr>
        <w:spacing w:line="240" w:lineRule="auto"/>
        <w:ind w:right="-2"/>
        <w:rPr>
          <w:iCs/>
          <w:szCs w:val="22"/>
          <w:u w:val="single"/>
        </w:rPr>
      </w:pPr>
      <w:r>
        <w:rPr>
          <w:u w:val="single"/>
        </w:rPr>
        <w:t>Eliminacija</w:t>
      </w:r>
    </w:p>
    <w:p w14:paraId="2FD35CA7" w14:textId="1981151B" w:rsidR="009A1866" w:rsidRDefault="009A1866" w:rsidP="00936AFF">
      <w:pPr>
        <w:pStyle w:val="prastasiniatinklio"/>
        <w:spacing w:before="0" w:beforeAutospacing="0" w:after="0" w:afterAutospacing="0"/>
        <w:rPr>
          <w:color w:val="000000"/>
          <w:sz w:val="22"/>
          <w:szCs w:val="22"/>
        </w:rPr>
      </w:pPr>
      <w:r>
        <w:rPr>
          <w:color w:val="000000"/>
          <w:sz w:val="22"/>
        </w:rPr>
        <w:t>Plazmos klirensas yra 0,6</w:t>
      </w:r>
      <w:r>
        <w:rPr>
          <w:color w:val="000000"/>
          <w:sz w:val="22"/>
          <w:cs/>
        </w:rPr>
        <w:t>–</w:t>
      </w:r>
      <w:r>
        <w:rPr>
          <w:color w:val="000000"/>
          <w:sz w:val="22"/>
        </w:rPr>
        <w:t>0,08</w:t>
      </w:r>
      <w:r w:rsidR="00EA0269">
        <w:rPr>
          <w:color w:val="000000"/>
          <w:sz w:val="22"/>
        </w:rPr>
        <w:t> </w:t>
      </w:r>
      <w:r>
        <w:rPr>
          <w:color w:val="000000"/>
          <w:sz w:val="22"/>
        </w:rPr>
        <w:t xml:space="preserve">l/kg/val. </w:t>
      </w:r>
      <w:r w:rsidR="00322D0F">
        <w:rPr>
          <w:color w:val="000000"/>
          <w:sz w:val="22"/>
        </w:rPr>
        <w:t>Vaistinis p</w:t>
      </w:r>
      <w:r>
        <w:rPr>
          <w:color w:val="000000"/>
          <w:sz w:val="22"/>
        </w:rPr>
        <w:t xml:space="preserve">reparatas šalinamas greitai ir daugiausia pro inkstus. </w:t>
      </w:r>
      <w:r w:rsidR="00322D0F">
        <w:rPr>
          <w:color w:val="000000"/>
          <w:sz w:val="22"/>
        </w:rPr>
        <w:t>Pusinės eliminacijos iš plazmos laikas</w:t>
      </w:r>
      <w:r>
        <w:rPr>
          <w:color w:val="000000"/>
          <w:sz w:val="22"/>
        </w:rPr>
        <w:t xml:space="preserve"> yra apytiksliai 1,5</w:t>
      </w:r>
      <w:r w:rsidR="00EA0269">
        <w:rPr>
          <w:color w:val="000000"/>
          <w:sz w:val="22"/>
        </w:rPr>
        <w:t> </w:t>
      </w:r>
      <w:r>
        <w:rPr>
          <w:color w:val="000000"/>
          <w:sz w:val="22"/>
        </w:rPr>
        <w:t>val. 60</w:t>
      </w:r>
      <w:r>
        <w:rPr>
          <w:color w:val="000000"/>
          <w:sz w:val="22"/>
          <w:cs/>
        </w:rPr>
        <w:t>–</w:t>
      </w:r>
      <w:r>
        <w:rPr>
          <w:color w:val="000000"/>
          <w:sz w:val="22"/>
        </w:rPr>
        <w:t>80</w:t>
      </w:r>
      <w:r w:rsidR="00EA0269">
        <w:rPr>
          <w:color w:val="000000"/>
          <w:sz w:val="22"/>
        </w:rPr>
        <w:t> </w:t>
      </w:r>
      <w:r>
        <w:rPr>
          <w:color w:val="000000"/>
          <w:sz w:val="22"/>
        </w:rPr>
        <w:t>% vienos</w:t>
      </w:r>
      <w:r>
        <w:t xml:space="preserve"> </w:t>
      </w:r>
      <w:proofErr w:type="spellStart"/>
      <w:r w:rsidR="00226678" w:rsidRPr="00A805B2">
        <w:t>Okitask</w:t>
      </w:r>
      <w:proofErr w:type="spellEnd"/>
      <w:r w:rsidR="00226678" w:rsidRPr="0030579E">
        <w:t xml:space="preserve"> </w:t>
      </w:r>
      <w:r>
        <w:rPr>
          <w:color w:val="000000"/>
          <w:sz w:val="22"/>
        </w:rPr>
        <w:t xml:space="preserve">dozės pašalinama su šlapimu kaip </w:t>
      </w:r>
      <w:proofErr w:type="spellStart"/>
      <w:r>
        <w:rPr>
          <w:color w:val="000000"/>
          <w:sz w:val="22"/>
        </w:rPr>
        <w:t>gliukuronido</w:t>
      </w:r>
      <w:proofErr w:type="spellEnd"/>
      <w:r>
        <w:rPr>
          <w:color w:val="000000"/>
          <w:sz w:val="22"/>
        </w:rPr>
        <w:t xml:space="preserve"> metabolitas per 24</w:t>
      </w:r>
      <w:r w:rsidR="00EA0269">
        <w:rPr>
          <w:color w:val="000000"/>
          <w:sz w:val="22"/>
        </w:rPr>
        <w:t> </w:t>
      </w:r>
      <w:r>
        <w:rPr>
          <w:color w:val="000000"/>
          <w:sz w:val="22"/>
        </w:rPr>
        <w:t>val.</w:t>
      </w:r>
    </w:p>
    <w:p w14:paraId="5A964F0E" w14:textId="77777777" w:rsidR="009A1866" w:rsidRPr="008D2F48" w:rsidRDefault="009A1866" w:rsidP="00936AFF">
      <w:pPr>
        <w:pStyle w:val="prastasiniatinklio"/>
        <w:spacing w:before="0" w:beforeAutospacing="0" w:after="0" w:afterAutospacing="0"/>
        <w:ind w:left="567"/>
        <w:rPr>
          <w:color w:val="000000"/>
          <w:sz w:val="22"/>
          <w:szCs w:val="22"/>
        </w:rPr>
      </w:pPr>
    </w:p>
    <w:p w14:paraId="5363A480" w14:textId="77777777" w:rsidR="009A1866" w:rsidRDefault="009A1866" w:rsidP="00A51F95">
      <w:pPr>
        <w:spacing w:line="240" w:lineRule="auto"/>
        <w:rPr>
          <w:b/>
        </w:rPr>
      </w:pPr>
    </w:p>
    <w:p w14:paraId="30AAA93A" w14:textId="77777777" w:rsidR="009A1866" w:rsidRDefault="009A1866" w:rsidP="005D6D43">
      <w:pPr>
        <w:spacing w:line="240" w:lineRule="auto"/>
        <w:ind w:left="567" w:hanging="567"/>
      </w:pPr>
      <w:r>
        <w:rPr>
          <w:b/>
        </w:rPr>
        <w:t>5.3</w:t>
      </w:r>
      <w:r>
        <w:rPr>
          <w:b/>
        </w:rPr>
        <w:tab/>
      </w:r>
      <w:proofErr w:type="spellStart"/>
      <w:r>
        <w:rPr>
          <w:b/>
        </w:rPr>
        <w:t>Ikiklinikinių</w:t>
      </w:r>
      <w:proofErr w:type="spellEnd"/>
      <w:r>
        <w:rPr>
          <w:b/>
        </w:rPr>
        <w:t xml:space="preserve"> saugumo tyrimų duomenys</w:t>
      </w:r>
    </w:p>
    <w:p w14:paraId="1E2AF109" w14:textId="77777777" w:rsidR="009A1866" w:rsidRPr="001639D6" w:rsidRDefault="009A1866" w:rsidP="005D6D43">
      <w:pPr>
        <w:spacing w:line="240" w:lineRule="auto"/>
        <w:rPr>
          <w:szCs w:val="22"/>
        </w:rPr>
      </w:pPr>
    </w:p>
    <w:p w14:paraId="706DAD60" w14:textId="77777777" w:rsidR="009A1866" w:rsidRPr="001639D6" w:rsidRDefault="00337F56" w:rsidP="00936AFF">
      <w:pPr>
        <w:pStyle w:val="Komentarotekstas"/>
        <w:rPr>
          <w:sz w:val="22"/>
          <w:szCs w:val="22"/>
        </w:rPr>
      </w:pPr>
      <w:proofErr w:type="spellStart"/>
      <w:r>
        <w:rPr>
          <w:color w:val="000000"/>
          <w:sz w:val="22"/>
        </w:rPr>
        <w:t>Ketoprofeno</w:t>
      </w:r>
      <w:proofErr w:type="spellEnd"/>
      <w:r>
        <w:rPr>
          <w:color w:val="000000"/>
          <w:sz w:val="22"/>
        </w:rPr>
        <w:t xml:space="preserve"> lizino druskos</w:t>
      </w:r>
      <w:r w:rsidR="00153A7C">
        <w:rPr>
          <w:sz w:val="22"/>
        </w:rPr>
        <w:t xml:space="preserve"> </w:t>
      </w:r>
      <w:r w:rsidR="009A1866">
        <w:rPr>
          <w:sz w:val="22"/>
        </w:rPr>
        <w:t xml:space="preserve">farmakologinio saugumo, kartotinių dozių </w:t>
      </w:r>
      <w:proofErr w:type="spellStart"/>
      <w:r w:rsidR="009A1866">
        <w:rPr>
          <w:sz w:val="22"/>
        </w:rPr>
        <w:t>toksiškumo</w:t>
      </w:r>
      <w:proofErr w:type="spellEnd"/>
      <w:r w:rsidR="009A1866">
        <w:rPr>
          <w:sz w:val="22"/>
        </w:rPr>
        <w:t xml:space="preserve">, toksinio poveikio reprodukcijai ir vietinio toleravimo </w:t>
      </w:r>
      <w:proofErr w:type="spellStart"/>
      <w:r w:rsidR="009A1866">
        <w:rPr>
          <w:sz w:val="22"/>
        </w:rPr>
        <w:t>ikiklinikinių</w:t>
      </w:r>
      <w:proofErr w:type="spellEnd"/>
      <w:r w:rsidR="009A1866">
        <w:rPr>
          <w:sz w:val="22"/>
        </w:rPr>
        <w:t xml:space="preserve"> tyrimų duomenys specifinio pavojaus, kuris nebūtų aprašytas kituose šios </w:t>
      </w:r>
      <w:r>
        <w:rPr>
          <w:sz w:val="22"/>
        </w:rPr>
        <w:t xml:space="preserve">vaistinio </w:t>
      </w:r>
      <w:r w:rsidR="009A1866">
        <w:rPr>
          <w:sz w:val="22"/>
        </w:rPr>
        <w:t>preparato charakteristikų santraukos skyriuose, žmogui nerodo.</w:t>
      </w:r>
    </w:p>
    <w:p w14:paraId="3AA1242D" w14:textId="77777777" w:rsidR="009A1866" w:rsidRPr="001639D6" w:rsidRDefault="009A1866" w:rsidP="00936AFF">
      <w:pPr>
        <w:pStyle w:val="Komentarotekstas"/>
        <w:ind w:left="567"/>
        <w:rPr>
          <w:sz w:val="22"/>
          <w:szCs w:val="22"/>
        </w:rPr>
      </w:pPr>
    </w:p>
    <w:p w14:paraId="52F5A631" w14:textId="77777777" w:rsidR="009A1866" w:rsidRPr="005D011C" w:rsidRDefault="009A1866" w:rsidP="00936AFF">
      <w:pPr>
        <w:tabs>
          <w:tab w:val="clear" w:pos="567"/>
        </w:tabs>
        <w:autoSpaceDE w:val="0"/>
        <w:autoSpaceDN w:val="0"/>
        <w:adjustRightInd w:val="0"/>
        <w:spacing w:line="240" w:lineRule="auto"/>
        <w:rPr>
          <w:szCs w:val="22"/>
        </w:rPr>
      </w:pPr>
      <w:r>
        <w:t xml:space="preserve">Atlikus </w:t>
      </w:r>
      <w:proofErr w:type="spellStart"/>
      <w:r>
        <w:rPr>
          <w:i/>
        </w:rPr>
        <w:t>in</w:t>
      </w:r>
      <w:proofErr w:type="spellEnd"/>
      <w:r>
        <w:rPr>
          <w:i/>
        </w:rPr>
        <w:t xml:space="preserve"> </w:t>
      </w:r>
      <w:proofErr w:type="spellStart"/>
      <w:r>
        <w:rPr>
          <w:i/>
        </w:rPr>
        <w:t>vitro</w:t>
      </w:r>
      <w:proofErr w:type="spellEnd"/>
      <w:r>
        <w:t xml:space="preserve"> ir </w:t>
      </w:r>
      <w:proofErr w:type="spellStart"/>
      <w:r>
        <w:rPr>
          <w:i/>
        </w:rPr>
        <w:t>in</w:t>
      </w:r>
      <w:proofErr w:type="spellEnd"/>
      <w:r>
        <w:rPr>
          <w:i/>
        </w:rPr>
        <w:t xml:space="preserve"> </w:t>
      </w:r>
      <w:proofErr w:type="spellStart"/>
      <w:r>
        <w:rPr>
          <w:i/>
        </w:rPr>
        <w:t>vivo</w:t>
      </w:r>
      <w:proofErr w:type="spellEnd"/>
      <w:r>
        <w:t xml:space="preserve"> </w:t>
      </w:r>
      <w:proofErr w:type="spellStart"/>
      <w:r>
        <w:t>genotoksiškumo</w:t>
      </w:r>
      <w:proofErr w:type="spellEnd"/>
      <w:r>
        <w:t xml:space="preserve"> tyrimus negauta pranešimų, kad </w:t>
      </w:r>
      <w:proofErr w:type="spellStart"/>
      <w:r w:rsidR="00337F56">
        <w:t>ketoprofeno</w:t>
      </w:r>
      <w:proofErr w:type="spellEnd"/>
      <w:r w:rsidR="00337F56">
        <w:t xml:space="preserve"> lizino druska </w:t>
      </w:r>
      <w:r>
        <w:t xml:space="preserve">yra </w:t>
      </w:r>
      <w:proofErr w:type="spellStart"/>
      <w:r>
        <w:t>mutagenišk</w:t>
      </w:r>
      <w:r w:rsidR="00337F56">
        <w:t>a</w:t>
      </w:r>
      <w:proofErr w:type="spellEnd"/>
      <w:r>
        <w:t xml:space="preserve">. </w:t>
      </w:r>
      <w:proofErr w:type="spellStart"/>
      <w:r>
        <w:t>Ketoprofeno</w:t>
      </w:r>
      <w:proofErr w:type="spellEnd"/>
      <w:r>
        <w:t xml:space="preserve"> </w:t>
      </w:r>
      <w:proofErr w:type="spellStart"/>
      <w:r>
        <w:t>kancerogeniškumo</w:t>
      </w:r>
      <w:proofErr w:type="spellEnd"/>
      <w:r>
        <w:t xml:space="preserve"> tyrimais pelėse ir žiurkėse kancerogeninio poveikio nenustatyta.</w:t>
      </w:r>
    </w:p>
    <w:p w14:paraId="34F58975" w14:textId="77777777" w:rsidR="009A1866" w:rsidRDefault="009A1866" w:rsidP="00015BFD">
      <w:pPr>
        <w:spacing w:line="240" w:lineRule="auto"/>
        <w:rPr>
          <w:b/>
        </w:rPr>
      </w:pPr>
    </w:p>
    <w:p w14:paraId="4AA7174F" w14:textId="77777777" w:rsidR="00EA0269" w:rsidRDefault="00EA0269" w:rsidP="00A51F95">
      <w:pPr>
        <w:spacing w:line="240" w:lineRule="auto"/>
        <w:rPr>
          <w:b/>
        </w:rPr>
      </w:pPr>
    </w:p>
    <w:p w14:paraId="07360852" w14:textId="77777777" w:rsidR="009A1866" w:rsidRDefault="009A1866" w:rsidP="005D6D43">
      <w:pPr>
        <w:spacing w:line="240" w:lineRule="auto"/>
        <w:ind w:left="567" w:hanging="567"/>
        <w:rPr>
          <w:b/>
        </w:rPr>
      </w:pPr>
      <w:r>
        <w:rPr>
          <w:b/>
        </w:rPr>
        <w:t>6.</w:t>
      </w:r>
      <w:r>
        <w:rPr>
          <w:b/>
        </w:rPr>
        <w:tab/>
        <w:t>FARMACINĖ INFORMACIJA</w:t>
      </w:r>
    </w:p>
    <w:p w14:paraId="3EE9E45E" w14:textId="77777777" w:rsidR="009A1866" w:rsidRDefault="009A1866" w:rsidP="005D6D43">
      <w:pPr>
        <w:spacing w:line="240" w:lineRule="auto"/>
        <w:rPr>
          <w:b/>
        </w:rPr>
      </w:pPr>
    </w:p>
    <w:p w14:paraId="2DEAB4EE" w14:textId="77777777" w:rsidR="009A1866" w:rsidRDefault="009A1866" w:rsidP="005D6D43">
      <w:pPr>
        <w:spacing w:line="240" w:lineRule="auto"/>
        <w:ind w:left="567" w:hanging="567"/>
        <w:rPr>
          <w:b/>
        </w:rPr>
      </w:pPr>
      <w:r>
        <w:rPr>
          <w:b/>
        </w:rPr>
        <w:t>6.1</w:t>
      </w:r>
      <w:r>
        <w:rPr>
          <w:b/>
        </w:rPr>
        <w:tab/>
        <w:t>Pagalbinių medžiagų sąrašas</w:t>
      </w:r>
    </w:p>
    <w:p w14:paraId="202BCC94" w14:textId="77777777" w:rsidR="009A1866" w:rsidRDefault="009A1866" w:rsidP="005D6D43">
      <w:pPr>
        <w:spacing w:line="240" w:lineRule="auto"/>
        <w:ind w:left="567" w:hanging="567"/>
        <w:rPr>
          <w:b/>
        </w:rPr>
      </w:pPr>
    </w:p>
    <w:p w14:paraId="4B54137F" w14:textId="77777777" w:rsidR="009A1866" w:rsidRPr="00383521" w:rsidRDefault="009A1866" w:rsidP="002C5E1F">
      <w:pPr>
        <w:spacing w:line="240" w:lineRule="auto"/>
        <w:ind w:left="567" w:hanging="567"/>
      </w:pPr>
      <w:r>
        <w:t>Tabletės šerdis:</w:t>
      </w:r>
    </w:p>
    <w:p w14:paraId="737CBEC8" w14:textId="77777777" w:rsidR="009A1866" w:rsidRPr="00383521" w:rsidRDefault="009A1866" w:rsidP="00936AFF">
      <w:pPr>
        <w:rPr>
          <w:szCs w:val="22"/>
        </w:rPr>
      </w:pPr>
      <w:proofErr w:type="spellStart"/>
      <w:r>
        <w:t>Manitolis</w:t>
      </w:r>
      <w:proofErr w:type="spellEnd"/>
      <w:r>
        <w:t xml:space="preserve"> (E421)</w:t>
      </w:r>
    </w:p>
    <w:p w14:paraId="13B00215" w14:textId="77777777" w:rsidR="009A1866" w:rsidRPr="00383521" w:rsidRDefault="009A1866" w:rsidP="00936AFF">
      <w:pPr>
        <w:rPr>
          <w:szCs w:val="22"/>
        </w:rPr>
      </w:pPr>
      <w:proofErr w:type="spellStart"/>
      <w:r>
        <w:t>Krospovidonas</w:t>
      </w:r>
      <w:proofErr w:type="spellEnd"/>
    </w:p>
    <w:p w14:paraId="624CAA2E" w14:textId="77777777" w:rsidR="009A1866" w:rsidRPr="00383521" w:rsidRDefault="009A1866" w:rsidP="00936AFF">
      <w:pPr>
        <w:rPr>
          <w:szCs w:val="22"/>
        </w:rPr>
      </w:pPr>
      <w:r>
        <w:t xml:space="preserve">Natrio </w:t>
      </w:r>
      <w:proofErr w:type="spellStart"/>
      <w:r>
        <w:t>laurilsulfatas</w:t>
      </w:r>
      <w:proofErr w:type="spellEnd"/>
    </w:p>
    <w:p w14:paraId="32299CA6" w14:textId="77777777" w:rsidR="009A1866" w:rsidRPr="00383521" w:rsidRDefault="0094285C" w:rsidP="00936AFF">
      <w:pPr>
        <w:rPr>
          <w:szCs w:val="22"/>
        </w:rPr>
      </w:pPr>
      <w:r>
        <w:t>Koloidinis bevandenis s</w:t>
      </w:r>
      <w:r w:rsidR="009A1866">
        <w:t>ilicio dioksidas (E551)</w:t>
      </w:r>
    </w:p>
    <w:p w14:paraId="016B6267" w14:textId="77777777" w:rsidR="009A1866" w:rsidRPr="00383521" w:rsidRDefault="009A1866" w:rsidP="00936AFF">
      <w:pPr>
        <w:rPr>
          <w:szCs w:val="22"/>
        </w:rPr>
      </w:pPr>
      <w:r>
        <w:t xml:space="preserve">Natrio </w:t>
      </w:r>
      <w:proofErr w:type="spellStart"/>
      <w:r>
        <w:t>stearilfumaratas</w:t>
      </w:r>
      <w:proofErr w:type="spellEnd"/>
      <w:r>
        <w:t xml:space="preserve"> (E485)</w:t>
      </w:r>
    </w:p>
    <w:p w14:paraId="0FAAB195" w14:textId="77777777" w:rsidR="009A1866" w:rsidRPr="00383521" w:rsidRDefault="009A1866" w:rsidP="00936AFF">
      <w:pPr>
        <w:ind w:left="567"/>
        <w:rPr>
          <w:szCs w:val="22"/>
        </w:rPr>
      </w:pPr>
    </w:p>
    <w:p w14:paraId="226B6265" w14:textId="77777777" w:rsidR="009A1866" w:rsidRPr="00383521" w:rsidRDefault="00EA0269" w:rsidP="00936AFF">
      <w:pPr>
        <w:rPr>
          <w:szCs w:val="22"/>
        </w:rPr>
      </w:pPr>
      <w:r>
        <w:t>Plėvelė</w:t>
      </w:r>
      <w:r w:rsidR="009A1866">
        <w:t>:</w:t>
      </w:r>
    </w:p>
    <w:p w14:paraId="0CAA83B0" w14:textId="77777777" w:rsidR="009A1866" w:rsidRPr="00383521" w:rsidRDefault="009A1866" w:rsidP="00936AFF">
      <w:pPr>
        <w:rPr>
          <w:szCs w:val="22"/>
        </w:rPr>
      </w:pPr>
      <w:proofErr w:type="spellStart"/>
      <w:r>
        <w:t>Polivinilo</w:t>
      </w:r>
      <w:proofErr w:type="spellEnd"/>
      <w:r>
        <w:t xml:space="preserve"> alkoholis (E1203)</w:t>
      </w:r>
    </w:p>
    <w:p w14:paraId="048AC19C" w14:textId="22A41693" w:rsidR="009A1866" w:rsidRPr="00383521" w:rsidRDefault="009A1866" w:rsidP="00936AFF">
      <w:pPr>
        <w:rPr>
          <w:szCs w:val="22"/>
        </w:rPr>
      </w:pPr>
      <w:proofErr w:type="spellStart"/>
      <w:r>
        <w:t>Makrogolis</w:t>
      </w:r>
      <w:proofErr w:type="spellEnd"/>
      <w:r>
        <w:t xml:space="preserve"> 4000</w:t>
      </w:r>
      <w:r w:rsidR="002F2A5E">
        <w:t xml:space="preserve"> (E1521)</w:t>
      </w:r>
    </w:p>
    <w:p w14:paraId="5A321E27" w14:textId="77777777" w:rsidR="009A1866" w:rsidRPr="00383521" w:rsidRDefault="009A1866" w:rsidP="00936AFF">
      <w:pPr>
        <w:rPr>
          <w:szCs w:val="22"/>
        </w:rPr>
      </w:pPr>
      <w:r>
        <w:t>Titano dioksidas (E171)</w:t>
      </w:r>
    </w:p>
    <w:p w14:paraId="4FBBA143" w14:textId="77777777" w:rsidR="009A1866" w:rsidRPr="00383521" w:rsidRDefault="009A1866" w:rsidP="00936AFF">
      <w:pPr>
        <w:rPr>
          <w:szCs w:val="22"/>
        </w:rPr>
      </w:pPr>
      <w:r>
        <w:t>Talkas (E553B)</w:t>
      </w:r>
    </w:p>
    <w:p w14:paraId="6C265676" w14:textId="77777777" w:rsidR="009A1866" w:rsidRPr="00383521" w:rsidRDefault="009A1866" w:rsidP="00936AFF">
      <w:pPr>
        <w:rPr>
          <w:szCs w:val="22"/>
        </w:rPr>
      </w:pPr>
      <w:r>
        <w:t>Briliantinis mėlynasis (E133)</w:t>
      </w:r>
    </w:p>
    <w:p w14:paraId="15CFE5E1" w14:textId="77777777" w:rsidR="009A1866" w:rsidRPr="00383521" w:rsidRDefault="009A1866" w:rsidP="00936AFF">
      <w:pPr>
        <w:rPr>
          <w:szCs w:val="22"/>
        </w:rPr>
      </w:pPr>
      <w:proofErr w:type="spellStart"/>
      <w:r>
        <w:t>Chinolino</w:t>
      </w:r>
      <w:proofErr w:type="spellEnd"/>
      <w:r>
        <w:t xml:space="preserve"> geltonojo ali</w:t>
      </w:r>
      <w:r w:rsidR="00477A84">
        <w:t>u</w:t>
      </w:r>
      <w:r>
        <w:t xml:space="preserve">minio </w:t>
      </w:r>
      <w:r w:rsidR="00A74354">
        <w:t xml:space="preserve">dažalas </w:t>
      </w:r>
      <w:r>
        <w:t>(E104)</w:t>
      </w:r>
    </w:p>
    <w:p w14:paraId="63B2A9B3" w14:textId="77777777" w:rsidR="009A1866" w:rsidRPr="007C731B" w:rsidRDefault="009A1866" w:rsidP="00A51F95">
      <w:pPr>
        <w:spacing w:line="240" w:lineRule="auto"/>
        <w:rPr>
          <w:szCs w:val="22"/>
          <w:highlight w:val="yellow"/>
        </w:rPr>
      </w:pPr>
    </w:p>
    <w:p w14:paraId="5825245F" w14:textId="77777777" w:rsidR="009A1866" w:rsidRDefault="009A1866" w:rsidP="00A51F95">
      <w:pPr>
        <w:spacing w:line="240" w:lineRule="auto"/>
        <w:ind w:left="567" w:hanging="567"/>
      </w:pPr>
      <w:r>
        <w:rPr>
          <w:b/>
        </w:rPr>
        <w:t>6.2</w:t>
      </w:r>
      <w:r>
        <w:rPr>
          <w:b/>
        </w:rPr>
        <w:tab/>
        <w:t>Nesuderinamumas</w:t>
      </w:r>
    </w:p>
    <w:p w14:paraId="23F14361" w14:textId="77777777" w:rsidR="009A1866" w:rsidRDefault="009A1866" w:rsidP="005D6D43">
      <w:pPr>
        <w:spacing w:line="240" w:lineRule="auto"/>
      </w:pPr>
    </w:p>
    <w:p w14:paraId="79B2A52B" w14:textId="77777777" w:rsidR="009A1866" w:rsidRPr="00321258" w:rsidRDefault="009A1866" w:rsidP="002C5E1F">
      <w:pPr>
        <w:spacing w:line="240" w:lineRule="auto"/>
      </w:pPr>
      <w:r>
        <w:t>Duomenys nebūtini</w:t>
      </w:r>
      <w:r w:rsidR="00A74354">
        <w:t>.</w:t>
      </w:r>
    </w:p>
    <w:p w14:paraId="55776705" w14:textId="77777777" w:rsidR="009A1866" w:rsidRDefault="009A1866" w:rsidP="00A51F95">
      <w:pPr>
        <w:spacing w:line="240" w:lineRule="auto"/>
        <w:rPr>
          <w:highlight w:val="yellow"/>
        </w:rPr>
      </w:pPr>
    </w:p>
    <w:p w14:paraId="60B80328" w14:textId="77777777" w:rsidR="009A1866" w:rsidRDefault="009A1866" w:rsidP="00A51F95">
      <w:pPr>
        <w:spacing w:line="240" w:lineRule="auto"/>
        <w:ind w:left="567" w:hanging="567"/>
      </w:pPr>
      <w:r>
        <w:rPr>
          <w:b/>
        </w:rPr>
        <w:t>6.3</w:t>
      </w:r>
      <w:r>
        <w:rPr>
          <w:b/>
        </w:rPr>
        <w:tab/>
        <w:t>Tinkamumo laikas</w:t>
      </w:r>
    </w:p>
    <w:p w14:paraId="0E5DF54B" w14:textId="77777777" w:rsidR="009A1866" w:rsidRDefault="009A1866" w:rsidP="005D6D43">
      <w:pPr>
        <w:spacing w:line="240" w:lineRule="auto"/>
      </w:pPr>
    </w:p>
    <w:p w14:paraId="4597F6F8" w14:textId="77777777" w:rsidR="009A1866" w:rsidRDefault="00A51F95" w:rsidP="002C5E1F">
      <w:pPr>
        <w:spacing w:line="240" w:lineRule="auto"/>
      </w:pPr>
      <w:r>
        <w:t>3</w:t>
      </w:r>
      <w:r w:rsidR="009A1866">
        <w:t xml:space="preserve"> metai</w:t>
      </w:r>
    </w:p>
    <w:p w14:paraId="71EA4ED3" w14:textId="77777777" w:rsidR="009A1866" w:rsidRPr="00321258" w:rsidRDefault="009A1866" w:rsidP="00A51F95">
      <w:pPr>
        <w:spacing w:line="240" w:lineRule="auto"/>
      </w:pPr>
    </w:p>
    <w:p w14:paraId="44DEE079" w14:textId="77777777" w:rsidR="009A1866" w:rsidRDefault="009A1866" w:rsidP="00A51F95">
      <w:pPr>
        <w:spacing w:line="240" w:lineRule="auto"/>
        <w:rPr>
          <w:b/>
        </w:rPr>
      </w:pPr>
    </w:p>
    <w:p w14:paraId="35566A7C" w14:textId="77777777" w:rsidR="009A1866" w:rsidRDefault="009A1866" w:rsidP="005D6D43">
      <w:pPr>
        <w:spacing w:line="240" w:lineRule="auto"/>
        <w:ind w:left="567" w:hanging="567"/>
        <w:rPr>
          <w:b/>
        </w:rPr>
      </w:pPr>
      <w:r>
        <w:rPr>
          <w:b/>
        </w:rPr>
        <w:t>6.4</w:t>
      </w:r>
      <w:r>
        <w:rPr>
          <w:b/>
        </w:rPr>
        <w:tab/>
        <w:t>Specialios laikymo sąlygos</w:t>
      </w:r>
    </w:p>
    <w:p w14:paraId="4F3FD96F" w14:textId="77777777" w:rsidR="009A1866" w:rsidRDefault="009A1866" w:rsidP="005D6D43">
      <w:pPr>
        <w:spacing w:line="240" w:lineRule="auto"/>
        <w:rPr>
          <w:i/>
          <w:iCs/>
        </w:rPr>
      </w:pPr>
    </w:p>
    <w:p w14:paraId="5F854E9D" w14:textId="77777777" w:rsidR="009A1866" w:rsidRDefault="009A1866" w:rsidP="00936AFF">
      <w:pPr>
        <w:rPr>
          <w:szCs w:val="22"/>
        </w:rPr>
      </w:pPr>
      <w:r>
        <w:t>Laikyt</w:t>
      </w:r>
      <w:r w:rsidR="00A74354">
        <w:t>i</w:t>
      </w:r>
      <w:r>
        <w:t xml:space="preserve"> </w:t>
      </w:r>
      <w:r w:rsidR="00830DFC">
        <w:t xml:space="preserve">gamintojo </w:t>
      </w:r>
      <w:r>
        <w:t>pakuotėje, kad</w:t>
      </w:r>
      <w:r w:rsidR="0094285C">
        <w:t xml:space="preserve"> vaistinis</w:t>
      </w:r>
      <w:r>
        <w:t xml:space="preserve"> </w:t>
      </w:r>
      <w:r w:rsidR="00830DFC">
        <w:t xml:space="preserve">preparatas būtų apsaugotas </w:t>
      </w:r>
      <w:r>
        <w:t>nuo šviesos ir drėgmės.</w:t>
      </w:r>
    </w:p>
    <w:p w14:paraId="1825CE54" w14:textId="77777777" w:rsidR="009A1866" w:rsidRDefault="009A1866" w:rsidP="00936AFF">
      <w:pPr>
        <w:rPr>
          <w:szCs w:val="22"/>
        </w:rPr>
      </w:pPr>
      <w:r>
        <w:t>Ši</w:t>
      </w:r>
      <w:r w:rsidR="00830DFC">
        <w:t>o</w:t>
      </w:r>
      <w:r>
        <w:t xml:space="preserve"> vaistini</w:t>
      </w:r>
      <w:r w:rsidR="00830DFC">
        <w:t>o</w:t>
      </w:r>
      <w:r>
        <w:t xml:space="preserve"> preparat</w:t>
      </w:r>
      <w:r w:rsidR="00830DFC">
        <w:t>o</w:t>
      </w:r>
      <w:r>
        <w:t xml:space="preserve"> </w:t>
      </w:r>
      <w:r w:rsidR="00830DFC">
        <w:t xml:space="preserve">laikymui </w:t>
      </w:r>
      <w:r>
        <w:t>speciali</w:t>
      </w:r>
      <w:r w:rsidR="00830DFC">
        <w:t>ų</w:t>
      </w:r>
      <w:r>
        <w:t xml:space="preserve"> temperatūros sąlyg</w:t>
      </w:r>
      <w:r w:rsidR="00830DFC">
        <w:t>ų</w:t>
      </w:r>
      <w:r>
        <w:t xml:space="preserve"> ne</w:t>
      </w:r>
      <w:r w:rsidR="00830DFC">
        <w:t>reikalaujama</w:t>
      </w:r>
      <w:r>
        <w:t>.</w:t>
      </w:r>
    </w:p>
    <w:p w14:paraId="7D693890" w14:textId="77777777" w:rsidR="009A1866" w:rsidRDefault="009A1866" w:rsidP="00A51F95">
      <w:pPr>
        <w:spacing w:line="240" w:lineRule="auto"/>
      </w:pPr>
    </w:p>
    <w:p w14:paraId="48ABFA87" w14:textId="77777777" w:rsidR="009A1866" w:rsidRDefault="009A1866" w:rsidP="005D6D43">
      <w:pPr>
        <w:numPr>
          <w:ilvl w:val="1"/>
          <w:numId w:val="2"/>
        </w:numPr>
        <w:spacing w:line="240" w:lineRule="auto"/>
        <w:rPr>
          <w:b/>
        </w:rPr>
      </w:pPr>
      <w:proofErr w:type="spellStart"/>
      <w:r>
        <w:rPr>
          <w:b/>
        </w:rPr>
        <w:t>Talpyklės</w:t>
      </w:r>
      <w:proofErr w:type="spellEnd"/>
      <w:r>
        <w:rPr>
          <w:b/>
        </w:rPr>
        <w:t xml:space="preserve"> pobūdis ir jos turinys</w:t>
      </w:r>
    </w:p>
    <w:p w14:paraId="08B6DD98" w14:textId="77777777" w:rsidR="009A1866" w:rsidRDefault="009A1866" w:rsidP="005D6D43">
      <w:pPr>
        <w:spacing w:line="240" w:lineRule="auto"/>
      </w:pPr>
    </w:p>
    <w:p w14:paraId="6A5FCDCF" w14:textId="77777777" w:rsidR="009A1866" w:rsidRDefault="009A1866" w:rsidP="002C5E1F">
      <w:pPr>
        <w:tabs>
          <w:tab w:val="clear" w:pos="567"/>
        </w:tabs>
        <w:spacing w:line="240" w:lineRule="auto"/>
        <w:ind w:left="567" w:hanging="567"/>
        <w:rPr>
          <w:color w:val="000000"/>
          <w:szCs w:val="22"/>
        </w:rPr>
      </w:pPr>
      <w:r>
        <w:rPr>
          <w:color w:val="000000"/>
        </w:rPr>
        <w:t xml:space="preserve">Nepermatoma aliuminio-poliamido / aliuminio / </w:t>
      </w:r>
      <w:proofErr w:type="spellStart"/>
      <w:r>
        <w:rPr>
          <w:color w:val="000000"/>
        </w:rPr>
        <w:t>polivinilchlorido</w:t>
      </w:r>
      <w:proofErr w:type="spellEnd"/>
      <w:r>
        <w:rPr>
          <w:color w:val="000000"/>
        </w:rPr>
        <w:t xml:space="preserve"> lizdinė </w:t>
      </w:r>
      <w:r w:rsidR="009D7652">
        <w:rPr>
          <w:color w:val="000000"/>
        </w:rPr>
        <w:t>plokštelė</w:t>
      </w:r>
      <w:r>
        <w:rPr>
          <w:color w:val="000000"/>
        </w:rPr>
        <w:t xml:space="preserve"> po:</w:t>
      </w:r>
    </w:p>
    <w:p w14:paraId="786763E0" w14:textId="77777777" w:rsidR="009A1866" w:rsidRDefault="009A1866" w:rsidP="00A51F95">
      <w:pPr>
        <w:spacing w:line="240" w:lineRule="auto"/>
      </w:pPr>
    </w:p>
    <w:p w14:paraId="316F74DF" w14:textId="729EB786" w:rsidR="009A1866" w:rsidRDefault="009A1866" w:rsidP="00936AFF">
      <w:pPr>
        <w:pStyle w:val="prastasiniatinklio"/>
        <w:spacing w:before="0" w:beforeAutospacing="0" w:after="0" w:afterAutospacing="0"/>
        <w:rPr>
          <w:color w:val="000000"/>
          <w:sz w:val="22"/>
          <w:szCs w:val="22"/>
        </w:rPr>
      </w:pPr>
      <w:r>
        <w:rPr>
          <w:color w:val="000000"/>
          <w:sz w:val="22"/>
        </w:rPr>
        <w:t>10, 20 tablečių.</w:t>
      </w:r>
    </w:p>
    <w:p w14:paraId="1BE36974" w14:textId="77777777" w:rsidR="009A1866" w:rsidRPr="00DE2739" w:rsidRDefault="009A1866" w:rsidP="00936AFF">
      <w:pPr>
        <w:pStyle w:val="prastasiniatinklio"/>
        <w:spacing w:before="0" w:beforeAutospacing="0" w:after="0" w:afterAutospacing="0"/>
        <w:ind w:left="567"/>
        <w:rPr>
          <w:color w:val="000000"/>
          <w:sz w:val="22"/>
          <w:szCs w:val="22"/>
        </w:rPr>
      </w:pPr>
    </w:p>
    <w:p w14:paraId="7E5143D4" w14:textId="77777777" w:rsidR="009A1866" w:rsidRPr="00DE2739" w:rsidRDefault="009A1866" w:rsidP="00936AFF">
      <w:pPr>
        <w:pStyle w:val="prastasiniatinklio"/>
        <w:spacing w:before="0" w:beforeAutospacing="0" w:after="0" w:afterAutospacing="0"/>
        <w:rPr>
          <w:color w:val="000000"/>
          <w:sz w:val="22"/>
          <w:szCs w:val="22"/>
        </w:rPr>
      </w:pPr>
      <w:r>
        <w:rPr>
          <w:color w:val="000000"/>
          <w:sz w:val="22"/>
        </w:rPr>
        <w:t>Gali būti tiekiamos ne visų dydžių pakuotės.</w:t>
      </w:r>
    </w:p>
    <w:p w14:paraId="0EA4212B" w14:textId="77777777" w:rsidR="009A1866" w:rsidRDefault="009A1866" w:rsidP="00A51F95">
      <w:pPr>
        <w:spacing w:line="240" w:lineRule="auto"/>
      </w:pPr>
    </w:p>
    <w:p w14:paraId="4999198E" w14:textId="77777777" w:rsidR="009A1866" w:rsidRDefault="009A1866" w:rsidP="00A51F95">
      <w:pPr>
        <w:spacing w:line="240" w:lineRule="auto"/>
        <w:ind w:left="567" w:hanging="567"/>
        <w:outlineLvl w:val="0"/>
      </w:pPr>
      <w:r>
        <w:rPr>
          <w:b/>
        </w:rPr>
        <w:t>6.6</w:t>
      </w:r>
      <w:r>
        <w:rPr>
          <w:b/>
        </w:rPr>
        <w:tab/>
        <w:t xml:space="preserve">Specialūs reikalavimai atliekoms tvarkyti </w:t>
      </w:r>
    </w:p>
    <w:p w14:paraId="11763980" w14:textId="77777777" w:rsidR="009A1866" w:rsidRDefault="009A1866" w:rsidP="005D6D43">
      <w:pPr>
        <w:spacing w:line="240" w:lineRule="auto"/>
      </w:pPr>
    </w:p>
    <w:p w14:paraId="7F889FF7" w14:textId="77777777" w:rsidR="009A1866" w:rsidRPr="002823F6" w:rsidRDefault="009A1866" w:rsidP="002C5E1F">
      <w:pPr>
        <w:spacing w:line="240" w:lineRule="auto"/>
      </w:pPr>
      <w:r>
        <w:t>Specialių reikalavimų nėra.</w:t>
      </w:r>
    </w:p>
    <w:p w14:paraId="376DB6F9" w14:textId="77777777" w:rsidR="00830DFC" w:rsidRDefault="00830DFC" w:rsidP="00830DFC">
      <w:pPr>
        <w:spacing w:line="240" w:lineRule="auto"/>
      </w:pPr>
      <w:r>
        <w:t>Nesuvartotą vaistinį preparatą ar atliekas reikia tvarkyti laikantis vietinių reikalavimų.</w:t>
      </w:r>
    </w:p>
    <w:p w14:paraId="07114C32" w14:textId="77777777" w:rsidR="009A1866" w:rsidRDefault="009A1866" w:rsidP="00A51F95">
      <w:pPr>
        <w:spacing w:line="240" w:lineRule="auto"/>
      </w:pPr>
    </w:p>
    <w:p w14:paraId="3DA4D68F" w14:textId="77777777" w:rsidR="008D3C25" w:rsidRDefault="008D3C25" w:rsidP="00A51F95">
      <w:pPr>
        <w:spacing w:line="240" w:lineRule="auto"/>
      </w:pPr>
    </w:p>
    <w:p w14:paraId="77C7EEDB" w14:textId="77777777" w:rsidR="009A1866" w:rsidRDefault="009A1866" w:rsidP="00A51F95">
      <w:pPr>
        <w:spacing w:line="240" w:lineRule="auto"/>
        <w:ind w:left="567" w:hanging="567"/>
      </w:pPr>
      <w:r>
        <w:rPr>
          <w:b/>
        </w:rPr>
        <w:t>7.</w:t>
      </w:r>
      <w:r>
        <w:rPr>
          <w:b/>
        </w:rPr>
        <w:tab/>
        <w:t>REGISTRUOTOJAS</w:t>
      </w:r>
    </w:p>
    <w:p w14:paraId="4C234FA1" w14:textId="77777777" w:rsidR="002C5E1F" w:rsidRDefault="002C5E1F" w:rsidP="002C5E1F">
      <w:pPr>
        <w:autoSpaceDE w:val="0"/>
        <w:autoSpaceDN w:val="0"/>
        <w:spacing w:line="240" w:lineRule="auto"/>
        <w:rPr>
          <w:lang w:val="lv-LV"/>
        </w:rPr>
      </w:pPr>
    </w:p>
    <w:p w14:paraId="01B2A7F0" w14:textId="1B5C62F9" w:rsidR="00981F1F" w:rsidRDefault="00981F1F" w:rsidP="002C5E1F">
      <w:pPr>
        <w:autoSpaceDE w:val="0"/>
        <w:autoSpaceDN w:val="0"/>
        <w:spacing w:line="240" w:lineRule="auto"/>
        <w:rPr>
          <w:lang w:val="lv-LV"/>
        </w:rPr>
      </w:pPr>
      <w:r>
        <w:rPr>
          <w:lang w:val="lv-LV"/>
        </w:rPr>
        <w:t>Domp</w:t>
      </w:r>
      <w:r w:rsidR="001D46F3" w:rsidRPr="001D46F3">
        <w:rPr>
          <w:lang w:val="lv-LV"/>
        </w:rPr>
        <w:t>é</w:t>
      </w:r>
      <w:r>
        <w:rPr>
          <w:lang w:val="lv-LV"/>
        </w:rPr>
        <w:t xml:space="preserve"> Framaceutici S.p.A</w:t>
      </w:r>
    </w:p>
    <w:p w14:paraId="3DE14A80" w14:textId="77777777" w:rsidR="00981F1F" w:rsidRDefault="00981F1F" w:rsidP="002C5E1F">
      <w:pPr>
        <w:autoSpaceDE w:val="0"/>
        <w:autoSpaceDN w:val="0"/>
        <w:spacing w:line="240" w:lineRule="auto"/>
        <w:rPr>
          <w:lang w:val="lv-LV"/>
        </w:rPr>
      </w:pPr>
      <w:r>
        <w:rPr>
          <w:lang w:val="lv-LV"/>
        </w:rPr>
        <w:t>Via San Martino 12</w:t>
      </w:r>
    </w:p>
    <w:p w14:paraId="06F3DFB5" w14:textId="77777777" w:rsidR="00981F1F" w:rsidRDefault="00981F1F" w:rsidP="002C5E1F">
      <w:pPr>
        <w:autoSpaceDE w:val="0"/>
        <w:autoSpaceDN w:val="0"/>
        <w:spacing w:line="240" w:lineRule="auto"/>
        <w:rPr>
          <w:lang w:val="lv-LV"/>
        </w:rPr>
      </w:pPr>
      <w:r>
        <w:rPr>
          <w:lang w:val="lv-LV"/>
        </w:rPr>
        <w:t>20122 Milanas</w:t>
      </w:r>
    </w:p>
    <w:p w14:paraId="54D9C6A5" w14:textId="77777777" w:rsidR="009A1866" w:rsidRDefault="00981F1F" w:rsidP="00A51F95">
      <w:pPr>
        <w:spacing w:line="240" w:lineRule="auto"/>
      </w:pPr>
      <w:r>
        <w:rPr>
          <w:lang w:val="lv-LV"/>
        </w:rPr>
        <w:t>Italija</w:t>
      </w:r>
    </w:p>
    <w:p w14:paraId="41A68201" w14:textId="77777777" w:rsidR="009A1866" w:rsidRDefault="009A1866" w:rsidP="00A51F95">
      <w:pPr>
        <w:spacing w:line="240" w:lineRule="auto"/>
      </w:pPr>
    </w:p>
    <w:p w14:paraId="2BD646F1" w14:textId="77777777" w:rsidR="0094285C" w:rsidRDefault="009A1866" w:rsidP="0094285C">
      <w:pPr>
        <w:spacing w:line="240" w:lineRule="auto"/>
        <w:ind w:left="567" w:hanging="567"/>
        <w:rPr>
          <w:b/>
        </w:rPr>
      </w:pPr>
      <w:r>
        <w:rPr>
          <w:b/>
        </w:rPr>
        <w:t>8.</w:t>
      </w:r>
      <w:r>
        <w:rPr>
          <w:b/>
        </w:rPr>
        <w:tab/>
      </w:r>
      <w:r w:rsidR="0094285C">
        <w:rPr>
          <w:b/>
        </w:rPr>
        <w:t xml:space="preserve">REGISTRACIJOS PAŽYMĖJIMO NUMERIS (-IAI) </w:t>
      </w:r>
    </w:p>
    <w:p w14:paraId="566C5893" w14:textId="77777777" w:rsidR="0094285C" w:rsidRDefault="0094285C" w:rsidP="0094285C">
      <w:pPr>
        <w:spacing w:line="240" w:lineRule="auto"/>
        <w:rPr>
          <w:i/>
        </w:rPr>
      </w:pPr>
    </w:p>
    <w:p w14:paraId="2A142D2F" w14:textId="6517AE02" w:rsidR="007075FC" w:rsidRDefault="007075FC" w:rsidP="007075FC">
      <w:pPr>
        <w:rPr>
          <w:bCs/>
          <w:szCs w:val="22"/>
        </w:rPr>
      </w:pPr>
      <w:r>
        <w:rPr>
          <w:szCs w:val="22"/>
        </w:rPr>
        <w:t>LT/1/21/4701</w:t>
      </w:r>
      <w:r w:rsidRPr="00F44299">
        <w:rPr>
          <w:szCs w:val="22"/>
        </w:rPr>
        <w:t>/001</w:t>
      </w:r>
      <w:r w:rsidRPr="00F44299">
        <w:rPr>
          <w:bCs/>
          <w:szCs w:val="22"/>
        </w:rPr>
        <w:t xml:space="preserve"> – N</w:t>
      </w:r>
      <w:r>
        <w:rPr>
          <w:bCs/>
          <w:szCs w:val="22"/>
        </w:rPr>
        <w:t>10</w:t>
      </w:r>
    </w:p>
    <w:p w14:paraId="158EF51E" w14:textId="02F93A73" w:rsidR="0094285C" w:rsidRDefault="007075FC" w:rsidP="007075FC">
      <w:pPr>
        <w:spacing w:line="240" w:lineRule="auto"/>
      </w:pPr>
      <w:r>
        <w:rPr>
          <w:szCs w:val="22"/>
        </w:rPr>
        <w:t>LT/1/21/4701</w:t>
      </w:r>
      <w:r w:rsidRPr="00F44299">
        <w:rPr>
          <w:szCs w:val="22"/>
        </w:rPr>
        <w:t>/00</w:t>
      </w:r>
      <w:r>
        <w:rPr>
          <w:szCs w:val="22"/>
        </w:rPr>
        <w:t>2</w:t>
      </w:r>
      <w:r w:rsidRPr="00F44299">
        <w:rPr>
          <w:bCs/>
          <w:szCs w:val="22"/>
        </w:rPr>
        <w:t xml:space="preserve"> – N</w:t>
      </w:r>
      <w:r>
        <w:rPr>
          <w:bCs/>
          <w:szCs w:val="22"/>
        </w:rPr>
        <w:t>20</w:t>
      </w:r>
    </w:p>
    <w:p w14:paraId="285E4116" w14:textId="77777777" w:rsidR="0094285C" w:rsidRDefault="0094285C" w:rsidP="0094285C">
      <w:pPr>
        <w:spacing w:line="240" w:lineRule="auto"/>
      </w:pPr>
    </w:p>
    <w:p w14:paraId="42F3C3E1" w14:textId="77777777" w:rsidR="0094285C" w:rsidRDefault="0094285C" w:rsidP="0094285C">
      <w:pPr>
        <w:spacing w:line="240" w:lineRule="auto"/>
      </w:pPr>
    </w:p>
    <w:p w14:paraId="1CAE753E" w14:textId="77777777" w:rsidR="0094285C" w:rsidRDefault="0094285C" w:rsidP="0094285C">
      <w:pPr>
        <w:spacing w:line="240" w:lineRule="auto"/>
        <w:ind w:left="567" w:hanging="567"/>
      </w:pPr>
      <w:r>
        <w:rPr>
          <w:b/>
        </w:rPr>
        <w:t>9.</w:t>
      </w:r>
      <w:r>
        <w:rPr>
          <w:b/>
        </w:rPr>
        <w:tab/>
        <w:t>REGISTRAVIMO / PERREGISTRAVIMO DATA</w:t>
      </w:r>
    </w:p>
    <w:p w14:paraId="6BD49194" w14:textId="77777777" w:rsidR="0094285C" w:rsidRPr="00A17483" w:rsidRDefault="0094285C" w:rsidP="0094285C">
      <w:pPr>
        <w:spacing w:line="240" w:lineRule="auto"/>
        <w:rPr>
          <w:iCs/>
          <w:highlight w:val="yellow"/>
        </w:rPr>
      </w:pPr>
    </w:p>
    <w:p w14:paraId="54E1D499" w14:textId="66D24D91" w:rsidR="0094285C" w:rsidRDefault="003F11E9" w:rsidP="0094285C">
      <w:pPr>
        <w:spacing w:line="240" w:lineRule="auto"/>
      </w:pPr>
      <w:r w:rsidRPr="000A79DC">
        <w:rPr>
          <w:noProof/>
          <w:szCs w:val="24"/>
        </w:rPr>
        <w:t xml:space="preserve">Registravimo data </w:t>
      </w:r>
      <w:r w:rsidR="007075FC">
        <w:rPr>
          <w:noProof/>
          <w:szCs w:val="24"/>
        </w:rPr>
        <w:t>2021 m. kovo 5 d.</w:t>
      </w:r>
    </w:p>
    <w:p w14:paraId="76A5D8E8" w14:textId="77777777" w:rsidR="0094285C" w:rsidRDefault="0094285C" w:rsidP="0094285C">
      <w:pPr>
        <w:spacing w:line="240" w:lineRule="auto"/>
      </w:pPr>
    </w:p>
    <w:p w14:paraId="537F28A0" w14:textId="77777777" w:rsidR="0094285C" w:rsidRDefault="0094285C" w:rsidP="0094285C">
      <w:pPr>
        <w:spacing w:line="240" w:lineRule="auto"/>
      </w:pPr>
    </w:p>
    <w:p w14:paraId="50467524" w14:textId="77777777" w:rsidR="0094285C" w:rsidRDefault="0094285C" w:rsidP="0094285C">
      <w:pPr>
        <w:spacing w:line="240" w:lineRule="auto"/>
        <w:ind w:left="567" w:hanging="567"/>
        <w:rPr>
          <w:b/>
        </w:rPr>
      </w:pPr>
      <w:r>
        <w:rPr>
          <w:b/>
        </w:rPr>
        <w:t>10.</w:t>
      </w:r>
      <w:r>
        <w:rPr>
          <w:b/>
        </w:rPr>
        <w:tab/>
        <w:t>TEKSTO PERŽIŪROS DATA</w:t>
      </w:r>
    </w:p>
    <w:p w14:paraId="3A08B8F3" w14:textId="77777777" w:rsidR="0094285C" w:rsidRDefault="0094285C" w:rsidP="0094285C">
      <w:pPr>
        <w:spacing w:line="240" w:lineRule="auto"/>
        <w:ind w:left="567" w:hanging="567"/>
        <w:rPr>
          <w:b/>
        </w:rPr>
      </w:pPr>
    </w:p>
    <w:p w14:paraId="44830DD9" w14:textId="6E71990D" w:rsidR="0094285C" w:rsidRDefault="009C6D06" w:rsidP="0094285C">
      <w:pPr>
        <w:spacing w:line="240" w:lineRule="auto"/>
        <w:ind w:left="567" w:hanging="567"/>
        <w:rPr>
          <w:noProof/>
          <w:szCs w:val="24"/>
        </w:rPr>
      </w:pPr>
      <w:r>
        <w:rPr>
          <w:noProof/>
          <w:szCs w:val="24"/>
        </w:rPr>
        <w:lastRenderedPageBreak/>
        <w:t>2023 m. birželio 15</w:t>
      </w:r>
      <w:r w:rsidR="0018072B">
        <w:rPr>
          <w:noProof/>
          <w:szCs w:val="24"/>
        </w:rPr>
        <w:t> d.</w:t>
      </w:r>
    </w:p>
    <w:p w14:paraId="72B720F6" w14:textId="77777777" w:rsidR="0094285C" w:rsidRDefault="0094285C" w:rsidP="0094285C">
      <w:pPr>
        <w:spacing w:line="240" w:lineRule="auto"/>
        <w:ind w:left="567" w:hanging="567"/>
        <w:rPr>
          <w:noProof/>
          <w:szCs w:val="24"/>
        </w:rPr>
      </w:pPr>
    </w:p>
    <w:p w14:paraId="1424438F" w14:textId="77777777" w:rsidR="0094285C" w:rsidRDefault="0094285C" w:rsidP="0094285C">
      <w:pPr>
        <w:spacing w:line="240" w:lineRule="auto"/>
        <w:ind w:left="567" w:hanging="567"/>
        <w:rPr>
          <w:noProof/>
          <w:szCs w:val="24"/>
        </w:rPr>
      </w:pPr>
    </w:p>
    <w:p w14:paraId="4E407055" w14:textId="77777777" w:rsidR="009A1866" w:rsidRDefault="0094285C" w:rsidP="0094285C">
      <w:pPr>
        <w:tabs>
          <w:tab w:val="clear" w:pos="567"/>
          <w:tab w:val="left" w:pos="0"/>
        </w:tabs>
        <w:spacing w:line="240" w:lineRule="auto"/>
        <w:rPr>
          <w:b/>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0" w:history="1">
        <w:r w:rsidRPr="00506E50">
          <w:rPr>
            <w:rStyle w:val="Hipersaitas"/>
            <w:rFonts w:eastAsia="SimSun"/>
          </w:rPr>
          <w:t>http://www.vvkt.lt/</w:t>
        </w:r>
      </w:hyperlink>
      <w:r w:rsidRPr="00F70E65">
        <w:t>.</w:t>
      </w:r>
    </w:p>
    <w:p w14:paraId="19224D3D" w14:textId="77777777" w:rsidR="009A1866" w:rsidRDefault="009A1866" w:rsidP="005D6D43">
      <w:pPr>
        <w:spacing w:line="240" w:lineRule="auto"/>
      </w:pPr>
    </w:p>
    <w:p w14:paraId="53F9E743" w14:textId="77777777" w:rsidR="00945A9F" w:rsidRDefault="00945A9F" w:rsidP="00945A9F">
      <w:pPr>
        <w:pStyle w:val="BTEMEASMCA"/>
      </w:pPr>
      <w:r>
        <w:br w:type="page"/>
      </w:r>
    </w:p>
    <w:p w14:paraId="3529E7D5" w14:textId="77777777" w:rsidR="00945A9F" w:rsidRDefault="00945A9F" w:rsidP="00945A9F">
      <w:pPr>
        <w:pStyle w:val="BTEMEASMCA"/>
      </w:pPr>
    </w:p>
    <w:p w14:paraId="23AF9ED6" w14:textId="77777777" w:rsidR="00945A9F" w:rsidRDefault="00945A9F" w:rsidP="00945A9F">
      <w:pPr>
        <w:pStyle w:val="BTEMEASMCA"/>
      </w:pPr>
    </w:p>
    <w:p w14:paraId="236D4405" w14:textId="77777777" w:rsidR="00945A9F" w:rsidRDefault="00945A9F" w:rsidP="00945A9F">
      <w:pPr>
        <w:pStyle w:val="BTEMEASMCA"/>
      </w:pPr>
    </w:p>
    <w:p w14:paraId="31D74A36" w14:textId="77777777" w:rsidR="00945A9F" w:rsidRDefault="00945A9F" w:rsidP="00945A9F">
      <w:pPr>
        <w:pStyle w:val="BTEMEASMCA"/>
      </w:pPr>
    </w:p>
    <w:p w14:paraId="2B46BDA7" w14:textId="77777777" w:rsidR="00945A9F" w:rsidRDefault="00945A9F" w:rsidP="00945A9F">
      <w:pPr>
        <w:pStyle w:val="BTEMEASMCA"/>
      </w:pPr>
    </w:p>
    <w:p w14:paraId="53E686CF" w14:textId="77777777" w:rsidR="00945A9F" w:rsidRDefault="00945A9F" w:rsidP="00945A9F">
      <w:pPr>
        <w:pStyle w:val="BTEMEASMCA"/>
      </w:pPr>
    </w:p>
    <w:p w14:paraId="4DCE968E" w14:textId="77777777" w:rsidR="00945A9F" w:rsidRDefault="00945A9F" w:rsidP="00945A9F">
      <w:pPr>
        <w:pStyle w:val="BTEMEASMCA"/>
      </w:pPr>
    </w:p>
    <w:p w14:paraId="097299E2" w14:textId="77777777" w:rsidR="00945A9F" w:rsidRDefault="00945A9F" w:rsidP="00945A9F">
      <w:pPr>
        <w:pStyle w:val="BTEMEASMCA"/>
      </w:pPr>
    </w:p>
    <w:p w14:paraId="0C8633D8" w14:textId="77777777" w:rsidR="00945A9F" w:rsidRDefault="00945A9F" w:rsidP="00945A9F">
      <w:pPr>
        <w:pStyle w:val="BTEMEASMCA"/>
      </w:pPr>
    </w:p>
    <w:p w14:paraId="137F968D" w14:textId="77777777" w:rsidR="00945A9F" w:rsidRDefault="00945A9F" w:rsidP="00945A9F">
      <w:pPr>
        <w:pStyle w:val="BTEMEASMCA"/>
      </w:pPr>
    </w:p>
    <w:p w14:paraId="20BF51BA" w14:textId="77777777" w:rsidR="00945A9F" w:rsidRDefault="00945A9F" w:rsidP="00945A9F">
      <w:pPr>
        <w:pStyle w:val="BTEMEASMCA"/>
      </w:pPr>
    </w:p>
    <w:p w14:paraId="66AF1061" w14:textId="77777777" w:rsidR="00945A9F" w:rsidRDefault="00945A9F" w:rsidP="00945A9F">
      <w:pPr>
        <w:pStyle w:val="BTEMEASMCA"/>
      </w:pPr>
    </w:p>
    <w:p w14:paraId="651441D6" w14:textId="77777777" w:rsidR="00945A9F" w:rsidRDefault="00945A9F" w:rsidP="00945A9F">
      <w:pPr>
        <w:pStyle w:val="BTEMEASMCA"/>
      </w:pPr>
    </w:p>
    <w:p w14:paraId="552E9E76" w14:textId="77777777" w:rsidR="00945A9F" w:rsidRDefault="00945A9F" w:rsidP="00945A9F">
      <w:pPr>
        <w:pStyle w:val="BTEMEASMCA"/>
      </w:pPr>
    </w:p>
    <w:p w14:paraId="7881E809" w14:textId="77777777" w:rsidR="00945A9F" w:rsidRDefault="00945A9F" w:rsidP="00945A9F">
      <w:pPr>
        <w:pStyle w:val="BTEMEASMCA"/>
      </w:pPr>
    </w:p>
    <w:p w14:paraId="2AAF92F0" w14:textId="77777777" w:rsidR="00945A9F" w:rsidRDefault="00945A9F" w:rsidP="00945A9F">
      <w:pPr>
        <w:pStyle w:val="BTEMEASMCA"/>
      </w:pPr>
    </w:p>
    <w:p w14:paraId="2CA4C9CB" w14:textId="77777777" w:rsidR="00945A9F" w:rsidRDefault="00945A9F" w:rsidP="00945A9F">
      <w:pPr>
        <w:pStyle w:val="BTEMEASMCA"/>
      </w:pPr>
    </w:p>
    <w:p w14:paraId="48DE4AF6" w14:textId="77777777" w:rsidR="00945A9F" w:rsidRDefault="00945A9F" w:rsidP="00945A9F">
      <w:pPr>
        <w:pStyle w:val="BTEMEASMCA"/>
      </w:pPr>
    </w:p>
    <w:p w14:paraId="12EE8D85" w14:textId="77777777" w:rsidR="00945A9F" w:rsidRDefault="00945A9F" w:rsidP="00945A9F">
      <w:pPr>
        <w:pStyle w:val="BTEMEASMCA"/>
      </w:pPr>
    </w:p>
    <w:p w14:paraId="64B7EC19" w14:textId="77777777" w:rsidR="00945A9F" w:rsidRDefault="00945A9F" w:rsidP="00945A9F">
      <w:pPr>
        <w:pStyle w:val="BTEMEASMCA"/>
      </w:pPr>
    </w:p>
    <w:p w14:paraId="7EE9718A" w14:textId="77777777" w:rsidR="00945A9F" w:rsidRDefault="00945A9F" w:rsidP="00945A9F">
      <w:pPr>
        <w:pStyle w:val="BTEMEASMCA"/>
      </w:pPr>
      <w:bookmarkStart w:id="2" w:name="_Toc129243253"/>
      <w:bookmarkStart w:id="3" w:name="_Toc129243128"/>
    </w:p>
    <w:p w14:paraId="5CB5C201" w14:textId="77777777" w:rsidR="00945A9F" w:rsidRDefault="00945A9F" w:rsidP="00945A9F">
      <w:pPr>
        <w:pStyle w:val="TTEMEASMCA"/>
        <w:rPr>
          <w:lang w:val="lt-LT"/>
        </w:rPr>
      </w:pPr>
    </w:p>
    <w:p w14:paraId="43E07867" w14:textId="77777777" w:rsidR="00945A9F" w:rsidRDefault="00945A9F" w:rsidP="00945A9F">
      <w:pPr>
        <w:pStyle w:val="TTEMEASMCA"/>
        <w:rPr>
          <w:lang w:val="lt-LT"/>
        </w:rPr>
      </w:pPr>
      <w:r>
        <w:rPr>
          <w:lang w:val="lt-LT"/>
        </w:rPr>
        <w:t>II PRIEDAS</w:t>
      </w:r>
    </w:p>
    <w:p w14:paraId="1577F1AB" w14:textId="77777777" w:rsidR="00945A9F" w:rsidRDefault="00945A9F" w:rsidP="00945A9F">
      <w:pPr>
        <w:pStyle w:val="TTEMEASMCA"/>
        <w:rPr>
          <w:lang w:val="lt-LT"/>
        </w:rPr>
      </w:pPr>
    </w:p>
    <w:p w14:paraId="357EF654" w14:textId="77777777" w:rsidR="00945A9F" w:rsidRDefault="00945A9F" w:rsidP="00945A9F">
      <w:pPr>
        <w:pStyle w:val="TTEMEASMCA"/>
        <w:rPr>
          <w:lang w:val="lt-LT"/>
        </w:rPr>
      </w:pPr>
      <w:r>
        <w:rPr>
          <w:lang w:val="lt-LT"/>
        </w:rPr>
        <w:t>REGISTRACIJOS SĄLYGOS</w:t>
      </w:r>
    </w:p>
    <w:bookmarkEnd w:id="2"/>
    <w:bookmarkEnd w:id="3"/>
    <w:p w14:paraId="62BCB9BF" w14:textId="77777777" w:rsidR="00945A9F" w:rsidRDefault="00945A9F" w:rsidP="00945A9F">
      <w:pPr>
        <w:pStyle w:val="BTEMEASMCA"/>
        <w:rPr>
          <w:highlight w:val="yellow"/>
        </w:rPr>
      </w:pPr>
    </w:p>
    <w:p w14:paraId="7D2ECE4B" w14:textId="77777777" w:rsidR="00945A9F" w:rsidRDefault="00945A9F" w:rsidP="00945A9F">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07AD0165" w14:textId="77777777" w:rsidR="00945A9F" w:rsidRDefault="00945A9F" w:rsidP="00945A9F">
      <w:pPr>
        <w:pStyle w:val="BTEMEASMCA"/>
        <w:rPr>
          <w:highlight w:val="yellow"/>
        </w:rPr>
      </w:pPr>
    </w:p>
    <w:p w14:paraId="131B33C5" w14:textId="77777777" w:rsidR="00945A9F" w:rsidRDefault="00945A9F" w:rsidP="00945A9F">
      <w:pPr>
        <w:tabs>
          <w:tab w:val="left" w:pos="1701"/>
        </w:tabs>
        <w:ind w:left="1701" w:right="567" w:hanging="567"/>
        <w:rPr>
          <w:b/>
          <w:szCs w:val="22"/>
        </w:rPr>
      </w:pPr>
      <w:r>
        <w:rPr>
          <w:b/>
          <w:szCs w:val="22"/>
        </w:rPr>
        <w:t>B.</w:t>
      </w:r>
      <w:r>
        <w:rPr>
          <w:szCs w:val="22"/>
        </w:rPr>
        <w:tab/>
      </w:r>
      <w:r>
        <w:rPr>
          <w:b/>
          <w:szCs w:val="22"/>
        </w:rPr>
        <w:t>TIEKIMO IR VARTOJIMO SĄLYGOS AR APRIBOJIMAI</w:t>
      </w:r>
    </w:p>
    <w:p w14:paraId="159DC943" w14:textId="77777777" w:rsidR="00945A9F" w:rsidRDefault="00945A9F" w:rsidP="00945A9F">
      <w:pPr>
        <w:pStyle w:val="BTAnIIEMEASMCA"/>
        <w:rPr>
          <w:rFonts w:cs="Times New Roman"/>
          <w:lang w:val="lt-LT"/>
        </w:rPr>
      </w:pPr>
    </w:p>
    <w:p w14:paraId="613EC7C2" w14:textId="77777777" w:rsidR="00945A9F" w:rsidRDefault="00945A9F" w:rsidP="00945A9F">
      <w:pPr>
        <w:pStyle w:val="BTEMEASMCA"/>
        <w:rPr>
          <w:highlight w:val="yellow"/>
        </w:rPr>
      </w:pPr>
    </w:p>
    <w:p w14:paraId="40825510" w14:textId="77777777" w:rsidR="00945A9F" w:rsidRDefault="00945A9F" w:rsidP="00945A9F">
      <w:pPr>
        <w:pStyle w:val="BTAnIIEMEASMCA"/>
        <w:rPr>
          <w:rFonts w:cs="Times New Roman"/>
          <w:lang w:val="lt-LT"/>
        </w:rPr>
      </w:pPr>
    </w:p>
    <w:p w14:paraId="63061CC1" w14:textId="77777777" w:rsidR="00945A9F" w:rsidRDefault="00945A9F" w:rsidP="00945A9F">
      <w:pPr>
        <w:pStyle w:val="PI-1EMEASMCA"/>
      </w:pPr>
      <w:r>
        <w:br w:type="page"/>
      </w:r>
      <w:r>
        <w:lastRenderedPageBreak/>
        <w:t>A.</w:t>
      </w:r>
      <w:r>
        <w:tab/>
        <w:t>GAMINTOJAS (-AI), ATSAKINGAS (-I) UŽ SERIJŲ IŠLEIDIMĄ</w:t>
      </w:r>
    </w:p>
    <w:p w14:paraId="7C89FF10" w14:textId="77777777" w:rsidR="00945A9F" w:rsidRDefault="00945A9F" w:rsidP="00945A9F">
      <w:pPr>
        <w:pStyle w:val="BTEMEASMCA"/>
        <w:rPr>
          <w:highlight w:val="yellow"/>
        </w:rPr>
      </w:pPr>
    </w:p>
    <w:p w14:paraId="550AF8AE" w14:textId="77777777" w:rsidR="00945A9F" w:rsidRPr="007F2F0E" w:rsidRDefault="00945A9F" w:rsidP="00945A9F">
      <w:pPr>
        <w:pStyle w:val="BTuEMEASMCA"/>
      </w:pPr>
      <w:r w:rsidRPr="007F2F0E">
        <w:t>Gamintojo (-ų), atsakingo (-ų) už serijų išleidimą, pavadinimas (-ai) ir adresas (-ai)</w:t>
      </w:r>
    </w:p>
    <w:p w14:paraId="20F30C65" w14:textId="77777777" w:rsidR="00945A9F" w:rsidRDefault="00945A9F" w:rsidP="00945A9F">
      <w:pPr>
        <w:pStyle w:val="BTEMEASMCA"/>
        <w:rPr>
          <w:rFonts w:eastAsia="Times New Roman"/>
          <w:bCs w:val="0"/>
          <w:noProof w:val="0"/>
          <w:color w:val="auto"/>
        </w:rPr>
      </w:pPr>
    </w:p>
    <w:p w14:paraId="272F48B9" w14:textId="77777777" w:rsidR="00945A9F" w:rsidRPr="00945A9F" w:rsidRDefault="00945A9F" w:rsidP="00945A9F">
      <w:pPr>
        <w:pStyle w:val="BTEMEASMCA"/>
        <w:rPr>
          <w:rFonts w:eastAsia="Times New Roman"/>
          <w:bCs w:val="0"/>
          <w:noProof w:val="0"/>
          <w:color w:val="auto"/>
        </w:rPr>
      </w:pPr>
      <w:proofErr w:type="spellStart"/>
      <w:r w:rsidRPr="00945A9F">
        <w:rPr>
          <w:rFonts w:eastAsia="Times New Roman"/>
          <w:bCs w:val="0"/>
          <w:noProof w:val="0"/>
          <w:color w:val="auto"/>
        </w:rPr>
        <w:t>Abiogen</w:t>
      </w:r>
      <w:proofErr w:type="spellEnd"/>
      <w:r w:rsidRPr="00945A9F">
        <w:rPr>
          <w:rFonts w:eastAsia="Times New Roman"/>
          <w:bCs w:val="0"/>
          <w:noProof w:val="0"/>
          <w:color w:val="auto"/>
        </w:rPr>
        <w:t xml:space="preserve"> </w:t>
      </w:r>
      <w:proofErr w:type="spellStart"/>
      <w:r w:rsidRPr="00945A9F">
        <w:rPr>
          <w:rFonts w:eastAsia="Times New Roman"/>
          <w:bCs w:val="0"/>
          <w:noProof w:val="0"/>
          <w:color w:val="auto"/>
        </w:rPr>
        <w:t>Pharma</w:t>
      </w:r>
      <w:proofErr w:type="spellEnd"/>
      <w:r w:rsidRPr="00945A9F">
        <w:rPr>
          <w:rFonts w:eastAsia="Times New Roman"/>
          <w:bCs w:val="0"/>
          <w:noProof w:val="0"/>
          <w:color w:val="auto"/>
        </w:rPr>
        <w:t xml:space="preserve"> </w:t>
      </w:r>
      <w:proofErr w:type="spellStart"/>
      <w:r w:rsidRPr="00945A9F">
        <w:rPr>
          <w:rFonts w:eastAsia="Times New Roman"/>
          <w:bCs w:val="0"/>
          <w:noProof w:val="0"/>
          <w:color w:val="auto"/>
        </w:rPr>
        <w:t>S.p.A</w:t>
      </w:r>
      <w:proofErr w:type="spellEnd"/>
      <w:r w:rsidRPr="00945A9F">
        <w:rPr>
          <w:rFonts w:eastAsia="Times New Roman"/>
          <w:bCs w:val="0"/>
          <w:noProof w:val="0"/>
          <w:color w:val="auto"/>
        </w:rPr>
        <w:t>.</w:t>
      </w:r>
    </w:p>
    <w:p w14:paraId="5C05A65D" w14:textId="77777777" w:rsidR="00945A9F" w:rsidRPr="00945A9F" w:rsidRDefault="00945A9F" w:rsidP="00945A9F">
      <w:pPr>
        <w:pStyle w:val="BTEMEASMCA"/>
        <w:rPr>
          <w:rFonts w:eastAsia="Times New Roman"/>
          <w:bCs w:val="0"/>
          <w:noProof w:val="0"/>
          <w:color w:val="auto"/>
        </w:rPr>
      </w:pPr>
      <w:r w:rsidRPr="00945A9F">
        <w:rPr>
          <w:rFonts w:eastAsia="Times New Roman"/>
          <w:bCs w:val="0"/>
          <w:noProof w:val="0"/>
          <w:color w:val="auto"/>
        </w:rPr>
        <w:t xml:space="preserve">Via </w:t>
      </w:r>
      <w:proofErr w:type="spellStart"/>
      <w:r w:rsidRPr="00945A9F">
        <w:rPr>
          <w:rFonts w:eastAsia="Times New Roman"/>
          <w:bCs w:val="0"/>
          <w:noProof w:val="0"/>
          <w:color w:val="auto"/>
        </w:rPr>
        <w:t>Meucci</w:t>
      </w:r>
      <w:proofErr w:type="spellEnd"/>
      <w:r w:rsidRPr="00945A9F">
        <w:rPr>
          <w:rFonts w:eastAsia="Times New Roman"/>
          <w:bCs w:val="0"/>
          <w:noProof w:val="0"/>
          <w:color w:val="auto"/>
        </w:rPr>
        <w:t>, 36</w:t>
      </w:r>
    </w:p>
    <w:p w14:paraId="5FCC30B9" w14:textId="77777777" w:rsidR="00945A9F" w:rsidRPr="00945A9F" w:rsidRDefault="00945A9F" w:rsidP="00945A9F">
      <w:pPr>
        <w:pStyle w:val="BTEMEASMCA"/>
        <w:rPr>
          <w:rFonts w:eastAsia="Times New Roman"/>
          <w:bCs w:val="0"/>
          <w:noProof w:val="0"/>
          <w:color w:val="auto"/>
        </w:rPr>
      </w:pPr>
      <w:r w:rsidRPr="00945A9F">
        <w:rPr>
          <w:rFonts w:eastAsia="Times New Roman"/>
          <w:bCs w:val="0"/>
          <w:noProof w:val="0"/>
          <w:color w:val="auto"/>
        </w:rPr>
        <w:t xml:space="preserve">56121 </w:t>
      </w:r>
      <w:proofErr w:type="spellStart"/>
      <w:r w:rsidRPr="00945A9F">
        <w:rPr>
          <w:rFonts w:eastAsia="Times New Roman"/>
          <w:bCs w:val="0"/>
          <w:noProof w:val="0"/>
          <w:color w:val="auto"/>
        </w:rPr>
        <w:t>Ospedaletto</w:t>
      </w:r>
      <w:proofErr w:type="spellEnd"/>
    </w:p>
    <w:p w14:paraId="37761B79" w14:textId="77777777" w:rsidR="00945A9F" w:rsidRPr="00945A9F" w:rsidRDefault="00945A9F" w:rsidP="00945A9F">
      <w:pPr>
        <w:pStyle w:val="BTEMEASMCA"/>
        <w:rPr>
          <w:rFonts w:eastAsia="Times New Roman"/>
          <w:bCs w:val="0"/>
          <w:noProof w:val="0"/>
          <w:color w:val="auto"/>
        </w:rPr>
      </w:pPr>
      <w:r w:rsidRPr="00945A9F">
        <w:rPr>
          <w:rFonts w:eastAsia="Times New Roman"/>
          <w:bCs w:val="0"/>
          <w:noProof w:val="0"/>
          <w:color w:val="auto"/>
        </w:rPr>
        <w:t>Piza</w:t>
      </w:r>
    </w:p>
    <w:p w14:paraId="4908CADF" w14:textId="77777777" w:rsidR="00945A9F" w:rsidRPr="00945A9F" w:rsidRDefault="00945A9F" w:rsidP="00945A9F">
      <w:pPr>
        <w:pStyle w:val="BTEMEASMCA"/>
      </w:pPr>
      <w:r w:rsidRPr="00945A9F">
        <w:rPr>
          <w:rFonts w:eastAsia="Times New Roman"/>
          <w:bCs w:val="0"/>
          <w:noProof w:val="0"/>
          <w:color w:val="auto"/>
        </w:rPr>
        <w:t>Italija</w:t>
      </w:r>
    </w:p>
    <w:p w14:paraId="715BA5A6" w14:textId="77777777" w:rsidR="00945A9F" w:rsidRDefault="00945A9F" w:rsidP="00945A9F">
      <w:pPr>
        <w:pStyle w:val="BTEMEASMCA"/>
        <w:rPr>
          <w:highlight w:val="yellow"/>
        </w:rPr>
      </w:pPr>
    </w:p>
    <w:p w14:paraId="63EECCEF" w14:textId="77777777" w:rsidR="00945A9F" w:rsidRDefault="00945A9F" w:rsidP="00945A9F">
      <w:pPr>
        <w:pStyle w:val="BTEMEASMCA"/>
        <w:rPr>
          <w:highlight w:val="yellow"/>
        </w:rPr>
      </w:pPr>
    </w:p>
    <w:p w14:paraId="5B38E1F0" w14:textId="77777777" w:rsidR="00945A9F" w:rsidRDefault="00945A9F" w:rsidP="00945A9F">
      <w:pPr>
        <w:pStyle w:val="PI-1EMEASMCA"/>
      </w:pPr>
      <w:bookmarkStart w:id="4" w:name="_Toc129243254"/>
      <w:bookmarkStart w:id="5" w:name="_Toc129243129"/>
      <w:r>
        <w:t>B.</w:t>
      </w:r>
      <w:r>
        <w:tab/>
        <w:t xml:space="preserve">TIEKIMO IR VARTOJIMO SĄLYGOS AR APRIBOJIMAI </w:t>
      </w:r>
      <w:bookmarkEnd w:id="4"/>
      <w:bookmarkEnd w:id="5"/>
    </w:p>
    <w:p w14:paraId="30408A5B" w14:textId="77777777" w:rsidR="00945A9F" w:rsidRDefault="00945A9F" w:rsidP="00945A9F">
      <w:pPr>
        <w:pStyle w:val="BTEMEASMCA"/>
      </w:pPr>
    </w:p>
    <w:p w14:paraId="37089A8D" w14:textId="77777777" w:rsidR="00945A9F" w:rsidRDefault="0077651A" w:rsidP="00945A9F">
      <w:pPr>
        <w:pStyle w:val="BTEMEASMCA"/>
        <w:rPr>
          <w:b/>
          <w:caps/>
        </w:rPr>
      </w:pPr>
      <w:r>
        <w:t>R</w:t>
      </w:r>
      <w:r w:rsidR="00945A9F">
        <w:t>eceptinis vaistinis preparatas.</w:t>
      </w:r>
    </w:p>
    <w:p w14:paraId="601DF6BA" w14:textId="77777777" w:rsidR="00945A9F" w:rsidRDefault="00945A9F" w:rsidP="00945A9F">
      <w:pPr>
        <w:pStyle w:val="BTEMEASMCA"/>
        <w:rPr>
          <w:highlight w:val="yellow"/>
        </w:rPr>
      </w:pPr>
    </w:p>
    <w:p w14:paraId="788F1FCC" w14:textId="77777777" w:rsidR="00945A9F" w:rsidRDefault="00945A9F" w:rsidP="00945A9F">
      <w:pPr>
        <w:pStyle w:val="PI-2EMEASMCA"/>
        <w:ind w:left="0" w:firstLine="0"/>
        <w:rPr>
          <w:b w:val="0"/>
        </w:rPr>
      </w:pPr>
    </w:p>
    <w:p w14:paraId="25C3DA55" w14:textId="77777777" w:rsidR="00945A9F" w:rsidRDefault="00945A9F" w:rsidP="00945A9F">
      <w:pPr>
        <w:pStyle w:val="BTEMEASMCA"/>
        <w:rPr>
          <w:highlight w:val="yellow"/>
        </w:rPr>
      </w:pPr>
    </w:p>
    <w:p w14:paraId="659BC738" w14:textId="77777777" w:rsidR="00945A9F" w:rsidRDefault="00945A9F" w:rsidP="00945A9F">
      <w:pPr>
        <w:pStyle w:val="BTEMEASMCA"/>
      </w:pPr>
      <w:r>
        <w:br w:type="page"/>
      </w:r>
    </w:p>
    <w:p w14:paraId="24368F1B" w14:textId="77777777" w:rsidR="00945A9F" w:rsidRDefault="00945A9F" w:rsidP="00945A9F">
      <w:pPr>
        <w:pStyle w:val="BTEMEASMCA"/>
      </w:pPr>
    </w:p>
    <w:p w14:paraId="5C1CB787" w14:textId="77777777" w:rsidR="00945A9F" w:rsidRDefault="00945A9F" w:rsidP="00945A9F">
      <w:pPr>
        <w:pStyle w:val="BTEMEASMCA"/>
      </w:pPr>
    </w:p>
    <w:p w14:paraId="54B9A323" w14:textId="77777777" w:rsidR="00945A9F" w:rsidRDefault="00945A9F" w:rsidP="00945A9F">
      <w:pPr>
        <w:pStyle w:val="BTEMEASMCA"/>
      </w:pPr>
    </w:p>
    <w:p w14:paraId="70B46189" w14:textId="77777777" w:rsidR="00945A9F" w:rsidRDefault="00945A9F" w:rsidP="00945A9F">
      <w:pPr>
        <w:pStyle w:val="BTEMEASMCA"/>
      </w:pPr>
    </w:p>
    <w:p w14:paraId="530EAD38" w14:textId="77777777" w:rsidR="00945A9F" w:rsidRDefault="00945A9F" w:rsidP="00945A9F">
      <w:pPr>
        <w:pStyle w:val="BTEMEASMCA"/>
      </w:pPr>
    </w:p>
    <w:p w14:paraId="75181F46" w14:textId="77777777" w:rsidR="00945A9F" w:rsidRDefault="00945A9F" w:rsidP="00945A9F">
      <w:pPr>
        <w:pStyle w:val="BTEMEASMCA"/>
      </w:pPr>
    </w:p>
    <w:p w14:paraId="3974A9C8" w14:textId="77777777" w:rsidR="00945A9F" w:rsidRDefault="00945A9F" w:rsidP="00945A9F">
      <w:pPr>
        <w:pStyle w:val="BTEMEASMCA"/>
      </w:pPr>
    </w:p>
    <w:p w14:paraId="4BA2201E" w14:textId="77777777" w:rsidR="00945A9F" w:rsidRDefault="00945A9F" w:rsidP="00945A9F">
      <w:pPr>
        <w:pStyle w:val="BTEMEASMCA"/>
      </w:pPr>
    </w:p>
    <w:p w14:paraId="25B6FD29" w14:textId="77777777" w:rsidR="00945A9F" w:rsidRDefault="00945A9F" w:rsidP="00945A9F">
      <w:pPr>
        <w:pStyle w:val="BTEMEASMCA"/>
      </w:pPr>
    </w:p>
    <w:p w14:paraId="781AD4B3" w14:textId="77777777" w:rsidR="00945A9F" w:rsidRDefault="00945A9F" w:rsidP="00945A9F">
      <w:pPr>
        <w:pStyle w:val="BTEMEASMCA"/>
      </w:pPr>
    </w:p>
    <w:p w14:paraId="385EC9D1" w14:textId="77777777" w:rsidR="00945A9F" w:rsidRDefault="00945A9F" w:rsidP="00945A9F">
      <w:pPr>
        <w:pStyle w:val="BTEMEASMCA"/>
      </w:pPr>
    </w:p>
    <w:p w14:paraId="27713B42" w14:textId="77777777" w:rsidR="00945A9F" w:rsidRDefault="00945A9F" w:rsidP="00945A9F">
      <w:pPr>
        <w:pStyle w:val="BTEMEASMCA"/>
      </w:pPr>
    </w:p>
    <w:p w14:paraId="3DFB0EC5" w14:textId="77777777" w:rsidR="00945A9F" w:rsidRDefault="00945A9F" w:rsidP="00945A9F">
      <w:pPr>
        <w:pStyle w:val="BTEMEASMCA"/>
      </w:pPr>
    </w:p>
    <w:p w14:paraId="63727375" w14:textId="77777777" w:rsidR="00945A9F" w:rsidRDefault="00945A9F" w:rsidP="00945A9F">
      <w:pPr>
        <w:pStyle w:val="BTEMEASMCA"/>
      </w:pPr>
    </w:p>
    <w:p w14:paraId="38C42BD1" w14:textId="77777777" w:rsidR="00945A9F" w:rsidRDefault="00945A9F" w:rsidP="00945A9F">
      <w:pPr>
        <w:pStyle w:val="BTEMEASMCA"/>
      </w:pPr>
    </w:p>
    <w:p w14:paraId="58D1C25F" w14:textId="77777777" w:rsidR="00945A9F" w:rsidRDefault="00945A9F" w:rsidP="00945A9F">
      <w:pPr>
        <w:pStyle w:val="BTEMEASMCA"/>
      </w:pPr>
    </w:p>
    <w:p w14:paraId="021AA15D" w14:textId="77777777" w:rsidR="00945A9F" w:rsidRDefault="00945A9F" w:rsidP="00945A9F">
      <w:pPr>
        <w:pStyle w:val="BTEMEASMCA"/>
      </w:pPr>
    </w:p>
    <w:p w14:paraId="52AD2102" w14:textId="77777777" w:rsidR="00945A9F" w:rsidRDefault="00945A9F" w:rsidP="00945A9F">
      <w:pPr>
        <w:pStyle w:val="BTEMEASMCA"/>
      </w:pPr>
    </w:p>
    <w:p w14:paraId="56D83AB8" w14:textId="77777777" w:rsidR="00945A9F" w:rsidRDefault="00945A9F" w:rsidP="00945A9F">
      <w:pPr>
        <w:pStyle w:val="BTEMEASMCA"/>
      </w:pPr>
    </w:p>
    <w:p w14:paraId="40519264" w14:textId="77777777" w:rsidR="00945A9F" w:rsidRDefault="00945A9F" w:rsidP="00945A9F">
      <w:pPr>
        <w:pStyle w:val="BTEMEASMCA"/>
      </w:pPr>
    </w:p>
    <w:p w14:paraId="1469CF3D" w14:textId="77777777" w:rsidR="00945A9F" w:rsidRDefault="00945A9F" w:rsidP="00945A9F">
      <w:pPr>
        <w:pStyle w:val="BTEMEASMCA"/>
      </w:pPr>
    </w:p>
    <w:p w14:paraId="3A400085" w14:textId="77777777" w:rsidR="00945A9F" w:rsidRDefault="00945A9F" w:rsidP="00945A9F">
      <w:pPr>
        <w:pStyle w:val="BTEMEASMCA"/>
      </w:pPr>
    </w:p>
    <w:p w14:paraId="4460D259" w14:textId="77777777" w:rsidR="00945A9F" w:rsidRDefault="00945A9F" w:rsidP="00945A9F">
      <w:pPr>
        <w:pStyle w:val="TTEMEASMCA"/>
        <w:rPr>
          <w:lang w:val="lt-LT"/>
        </w:rPr>
      </w:pPr>
      <w:bookmarkStart w:id="6" w:name="_Toc129243259"/>
      <w:bookmarkStart w:id="7" w:name="_Toc129243134"/>
      <w:r>
        <w:rPr>
          <w:lang w:val="lt-LT"/>
        </w:rPr>
        <w:t>III PRIEDAS</w:t>
      </w:r>
      <w:bookmarkEnd w:id="6"/>
      <w:bookmarkEnd w:id="7"/>
    </w:p>
    <w:p w14:paraId="5172669D" w14:textId="77777777" w:rsidR="00945A9F" w:rsidRDefault="00945A9F" w:rsidP="00945A9F">
      <w:pPr>
        <w:pStyle w:val="BTEMEASMCA"/>
      </w:pPr>
    </w:p>
    <w:p w14:paraId="2CD77D69" w14:textId="77777777" w:rsidR="00945A9F" w:rsidRDefault="00945A9F" w:rsidP="00945A9F">
      <w:pPr>
        <w:pStyle w:val="TTEMEASMCA"/>
        <w:rPr>
          <w:lang w:val="lt-LT"/>
        </w:rPr>
      </w:pPr>
      <w:bookmarkStart w:id="8" w:name="_Toc129243260"/>
      <w:bookmarkStart w:id="9" w:name="_Toc129243135"/>
      <w:r>
        <w:rPr>
          <w:lang w:val="lt-LT"/>
        </w:rPr>
        <w:t>ŽENKLINIMAS IR PAKUOTĖS LAPELIS</w:t>
      </w:r>
      <w:bookmarkEnd w:id="8"/>
      <w:bookmarkEnd w:id="9"/>
    </w:p>
    <w:p w14:paraId="61F2FFF5" w14:textId="77777777" w:rsidR="008952FC" w:rsidRDefault="008952FC" w:rsidP="008952FC">
      <w:pPr>
        <w:pStyle w:val="BTEMEASMCA"/>
      </w:pPr>
      <w:r>
        <w:br w:type="page"/>
      </w:r>
    </w:p>
    <w:p w14:paraId="4252398A" w14:textId="77777777" w:rsidR="008952FC" w:rsidRDefault="008952FC" w:rsidP="008952FC">
      <w:pPr>
        <w:pStyle w:val="BTEMEASMCA"/>
      </w:pPr>
    </w:p>
    <w:p w14:paraId="67762D4F" w14:textId="77777777" w:rsidR="008952FC" w:rsidRDefault="008952FC" w:rsidP="008952FC">
      <w:pPr>
        <w:pStyle w:val="BTEMEASMCA"/>
      </w:pPr>
    </w:p>
    <w:p w14:paraId="3BB52929" w14:textId="77777777" w:rsidR="008952FC" w:rsidRDefault="008952FC" w:rsidP="008952FC">
      <w:pPr>
        <w:pStyle w:val="BTEMEASMCA"/>
      </w:pPr>
    </w:p>
    <w:p w14:paraId="2FF8CE3B" w14:textId="77777777" w:rsidR="008952FC" w:rsidRDefault="008952FC" w:rsidP="008952FC">
      <w:pPr>
        <w:pStyle w:val="BTEMEASMCA"/>
      </w:pPr>
    </w:p>
    <w:p w14:paraId="770C7A15" w14:textId="77777777" w:rsidR="008952FC" w:rsidRDefault="008952FC" w:rsidP="008952FC">
      <w:pPr>
        <w:pStyle w:val="BTEMEASMCA"/>
      </w:pPr>
    </w:p>
    <w:p w14:paraId="34B470DD" w14:textId="77777777" w:rsidR="008952FC" w:rsidRDefault="008952FC" w:rsidP="008952FC">
      <w:pPr>
        <w:pStyle w:val="BTEMEASMCA"/>
      </w:pPr>
    </w:p>
    <w:p w14:paraId="095AA43B" w14:textId="77777777" w:rsidR="008952FC" w:rsidRDefault="008952FC" w:rsidP="008952FC">
      <w:pPr>
        <w:pStyle w:val="BTEMEASMCA"/>
      </w:pPr>
    </w:p>
    <w:p w14:paraId="755B2C05" w14:textId="77777777" w:rsidR="008952FC" w:rsidRDefault="008952FC" w:rsidP="008952FC">
      <w:pPr>
        <w:pStyle w:val="BTEMEASMCA"/>
      </w:pPr>
    </w:p>
    <w:p w14:paraId="45B4ABAF" w14:textId="77777777" w:rsidR="008952FC" w:rsidRDefault="008952FC" w:rsidP="008952FC">
      <w:pPr>
        <w:pStyle w:val="BTEMEASMCA"/>
      </w:pPr>
    </w:p>
    <w:p w14:paraId="3F2B39C2" w14:textId="77777777" w:rsidR="008952FC" w:rsidRDefault="008952FC" w:rsidP="008952FC">
      <w:pPr>
        <w:pStyle w:val="BTEMEASMCA"/>
      </w:pPr>
    </w:p>
    <w:p w14:paraId="78539181" w14:textId="77777777" w:rsidR="008952FC" w:rsidRDefault="008952FC" w:rsidP="008952FC">
      <w:pPr>
        <w:pStyle w:val="BTEMEASMCA"/>
      </w:pPr>
    </w:p>
    <w:p w14:paraId="3901ED63" w14:textId="77777777" w:rsidR="008952FC" w:rsidRDefault="008952FC" w:rsidP="008952FC">
      <w:pPr>
        <w:pStyle w:val="BTEMEASMCA"/>
      </w:pPr>
    </w:p>
    <w:p w14:paraId="19FCBB9E" w14:textId="77777777" w:rsidR="008952FC" w:rsidRDefault="008952FC" w:rsidP="008952FC">
      <w:pPr>
        <w:pStyle w:val="BTEMEASMCA"/>
      </w:pPr>
    </w:p>
    <w:p w14:paraId="0FB66F46" w14:textId="77777777" w:rsidR="008952FC" w:rsidRDefault="008952FC" w:rsidP="008952FC">
      <w:pPr>
        <w:pStyle w:val="BTEMEASMCA"/>
      </w:pPr>
    </w:p>
    <w:p w14:paraId="64D77FDB" w14:textId="77777777" w:rsidR="008952FC" w:rsidRDefault="008952FC" w:rsidP="008952FC">
      <w:pPr>
        <w:pStyle w:val="BTEMEASMCA"/>
      </w:pPr>
    </w:p>
    <w:p w14:paraId="3A50F3F0" w14:textId="77777777" w:rsidR="008952FC" w:rsidRDefault="008952FC" w:rsidP="008952FC">
      <w:pPr>
        <w:pStyle w:val="BTEMEASMCA"/>
      </w:pPr>
    </w:p>
    <w:p w14:paraId="4EAB0FEF" w14:textId="77777777" w:rsidR="008952FC" w:rsidRDefault="008952FC" w:rsidP="008952FC">
      <w:pPr>
        <w:pStyle w:val="BTEMEASMCA"/>
      </w:pPr>
    </w:p>
    <w:p w14:paraId="138F242F" w14:textId="77777777" w:rsidR="008952FC" w:rsidRDefault="008952FC" w:rsidP="008952FC">
      <w:pPr>
        <w:pStyle w:val="BTEMEASMCA"/>
      </w:pPr>
    </w:p>
    <w:p w14:paraId="756BE92D" w14:textId="77777777" w:rsidR="008952FC" w:rsidRDefault="008952FC" w:rsidP="008952FC">
      <w:pPr>
        <w:pStyle w:val="BTEMEASMCA"/>
      </w:pPr>
    </w:p>
    <w:p w14:paraId="47DD55D7" w14:textId="77777777" w:rsidR="008952FC" w:rsidRDefault="008952FC" w:rsidP="008952FC">
      <w:pPr>
        <w:pStyle w:val="BTEMEASMCA"/>
      </w:pPr>
    </w:p>
    <w:p w14:paraId="1132E190" w14:textId="77777777" w:rsidR="008952FC" w:rsidRDefault="008952FC" w:rsidP="008952FC">
      <w:pPr>
        <w:pStyle w:val="BTEMEASMCA"/>
      </w:pPr>
    </w:p>
    <w:p w14:paraId="68041D96" w14:textId="77777777" w:rsidR="008952FC" w:rsidRDefault="008952FC" w:rsidP="008952FC">
      <w:pPr>
        <w:pStyle w:val="TTEMEASMCA"/>
        <w:rPr>
          <w:lang w:val="lt-LT"/>
        </w:rPr>
      </w:pPr>
      <w:bookmarkStart w:id="10" w:name="_Toc129243261"/>
      <w:bookmarkStart w:id="11" w:name="_Toc129243136"/>
    </w:p>
    <w:p w14:paraId="00F00041" w14:textId="77777777" w:rsidR="008952FC" w:rsidRDefault="008952FC" w:rsidP="008952FC">
      <w:pPr>
        <w:pStyle w:val="TTEMEASMCA"/>
        <w:rPr>
          <w:lang w:val="lt-LT"/>
        </w:rPr>
      </w:pPr>
      <w:r>
        <w:rPr>
          <w:lang w:val="lt-LT"/>
        </w:rPr>
        <w:t>A. ŽENKLINIMAS</w:t>
      </w:r>
      <w:bookmarkEnd w:id="10"/>
      <w:bookmarkEnd w:id="11"/>
    </w:p>
    <w:p w14:paraId="12465B4A" w14:textId="77777777" w:rsidR="009A1866" w:rsidRDefault="009A1866" w:rsidP="00945A9F">
      <w:pPr>
        <w:pStyle w:val="BTEMEASMCA"/>
      </w:pPr>
    </w:p>
    <w:p w14:paraId="3028D6AA" w14:textId="77777777" w:rsidR="00FE78BE" w:rsidRPr="009A39C2" w:rsidRDefault="00FE78BE" w:rsidP="00A51F95">
      <w:pPr>
        <w:pBdr>
          <w:top w:val="single" w:sz="4" w:space="1" w:color="auto"/>
          <w:left w:val="single" w:sz="4" w:space="4" w:color="auto"/>
          <w:bottom w:val="single" w:sz="4" w:space="1" w:color="auto"/>
          <w:right w:val="single" w:sz="4" w:space="4" w:color="auto"/>
        </w:pBdr>
        <w:ind w:left="567" w:hanging="567"/>
        <w:rPr>
          <w:b/>
          <w:szCs w:val="22"/>
          <w:lang w:eastAsia="en-US"/>
        </w:rPr>
      </w:pPr>
      <w:r>
        <w:br w:type="page"/>
      </w:r>
      <w:r w:rsidRPr="009A39C2">
        <w:rPr>
          <w:b/>
          <w:szCs w:val="22"/>
          <w:lang w:eastAsia="en-US"/>
        </w:rPr>
        <w:lastRenderedPageBreak/>
        <w:t xml:space="preserve">INFORMACIJA ANT IŠORINĖS PAKUOTĖS </w:t>
      </w:r>
    </w:p>
    <w:p w14:paraId="29C00041"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p>
    <w:p w14:paraId="45D67A31" w14:textId="77777777" w:rsidR="00FE78BE" w:rsidRPr="009A39C2" w:rsidRDefault="008D3C25"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Pr>
          <w:b/>
          <w:szCs w:val="22"/>
          <w:lang w:eastAsia="en-US"/>
        </w:rPr>
        <w:t>DĖŽUTĖ</w:t>
      </w:r>
    </w:p>
    <w:p w14:paraId="501A9150" w14:textId="77777777" w:rsidR="00FE78BE" w:rsidRPr="009A39C2" w:rsidRDefault="00FE78BE" w:rsidP="00FE78BE">
      <w:pPr>
        <w:ind w:left="567" w:hanging="567"/>
        <w:rPr>
          <w:b/>
          <w:szCs w:val="22"/>
          <w:lang w:eastAsia="en-US"/>
        </w:rPr>
      </w:pPr>
    </w:p>
    <w:p w14:paraId="2645949D" w14:textId="77777777" w:rsidR="00FE78BE" w:rsidRPr="009A39C2" w:rsidRDefault="00FE78BE" w:rsidP="00FE78BE">
      <w:pPr>
        <w:ind w:left="567" w:hanging="567"/>
        <w:rPr>
          <w:b/>
          <w:szCs w:val="22"/>
          <w:lang w:eastAsia="en-US"/>
        </w:rPr>
      </w:pPr>
    </w:p>
    <w:p w14:paraId="566309C0"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w:t>
      </w:r>
      <w:r w:rsidRPr="009A39C2">
        <w:rPr>
          <w:b/>
          <w:szCs w:val="22"/>
          <w:lang w:eastAsia="en-US"/>
        </w:rPr>
        <w:tab/>
        <w:t>VAISTINIO PREPARATO PAVADINIMAS</w:t>
      </w:r>
    </w:p>
    <w:p w14:paraId="3079E5DD" w14:textId="77777777" w:rsidR="00FE78BE" w:rsidRPr="009A39C2" w:rsidRDefault="00FE78BE" w:rsidP="00FE78BE">
      <w:pPr>
        <w:ind w:left="567" w:hanging="567"/>
        <w:rPr>
          <w:szCs w:val="22"/>
          <w:lang w:eastAsia="en-US"/>
        </w:rPr>
      </w:pPr>
    </w:p>
    <w:p w14:paraId="4F742454" w14:textId="08761DEC" w:rsidR="00FE78BE" w:rsidRPr="009A39C2" w:rsidRDefault="00226678" w:rsidP="00FE78BE">
      <w:pPr>
        <w:ind w:left="567" w:hanging="567"/>
        <w:rPr>
          <w:szCs w:val="22"/>
          <w:lang w:eastAsia="en-US"/>
        </w:rPr>
      </w:pPr>
      <w:proofErr w:type="spellStart"/>
      <w:r w:rsidRPr="00A805B2">
        <w:t>Okitask</w:t>
      </w:r>
      <w:proofErr w:type="spellEnd"/>
      <w:r w:rsidR="00153A7C" w:rsidRPr="009A39C2">
        <w:rPr>
          <w:szCs w:val="22"/>
          <w:lang w:eastAsia="en-US"/>
        </w:rPr>
        <w:t xml:space="preserve"> </w:t>
      </w:r>
      <w:r w:rsidR="00FE78BE" w:rsidRPr="009A39C2">
        <w:rPr>
          <w:szCs w:val="22"/>
          <w:lang w:eastAsia="en-US"/>
        </w:rPr>
        <w:t>25 mg plėvele dengtos tabletės</w:t>
      </w:r>
    </w:p>
    <w:p w14:paraId="35A28A93" w14:textId="77777777" w:rsidR="00FE78BE" w:rsidRPr="009A39C2" w:rsidRDefault="00FE78BE" w:rsidP="00FE78BE">
      <w:pPr>
        <w:ind w:left="567" w:hanging="567"/>
        <w:rPr>
          <w:szCs w:val="22"/>
          <w:lang w:eastAsia="en-US"/>
        </w:rPr>
      </w:pPr>
      <w:proofErr w:type="spellStart"/>
      <w:r w:rsidRPr="009A39C2">
        <w:rPr>
          <w:szCs w:val="22"/>
          <w:lang w:eastAsia="en-US"/>
        </w:rPr>
        <w:t>Ketoprofen</w:t>
      </w:r>
      <w:r w:rsidR="00936AFF">
        <w:rPr>
          <w:szCs w:val="22"/>
          <w:lang w:eastAsia="en-US"/>
        </w:rPr>
        <w:t>as</w:t>
      </w:r>
      <w:proofErr w:type="spellEnd"/>
    </w:p>
    <w:p w14:paraId="37AAFDFF" w14:textId="77777777" w:rsidR="00FE78BE" w:rsidRPr="009A39C2" w:rsidRDefault="00FE78BE" w:rsidP="00FE78BE">
      <w:pPr>
        <w:ind w:left="567" w:hanging="567"/>
        <w:rPr>
          <w:szCs w:val="22"/>
          <w:lang w:eastAsia="en-US"/>
        </w:rPr>
      </w:pPr>
    </w:p>
    <w:p w14:paraId="35DEFC40" w14:textId="77777777" w:rsidR="00FE78BE" w:rsidRPr="009A39C2" w:rsidRDefault="00FE78BE" w:rsidP="00FE78BE">
      <w:pPr>
        <w:ind w:left="567" w:hanging="567"/>
        <w:rPr>
          <w:szCs w:val="22"/>
          <w:lang w:eastAsia="en-US"/>
        </w:rPr>
      </w:pPr>
    </w:p>
    <w:p w14:paraId="467FEA35"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2.</w:t>
      </w:r>
      <w:r w:rsidRPr="009A39C2">
        <w:rPr>
          <w:b/>
          <w:szCs w:val="22"/>
          <w:lang w:eastAsia="en-US"/>
        </w:rPr>
        <w:tab/>
      </w:r>
      <w:r w:rsidR="00A74354" w:rsidRPr="00E96CD5">
        <w:rPr>
          <w:b/>
          <w:szCs w:val="22"/>
          <w:lang w:eastAsia="en-US"/>
        </w:rPr>
        <w:t>VEIKLIOJI (-IOS) MEDŽIAGA (-OS) IR JOS (-Ų) KIEKIS (-IAI)</w:t>
      </w:r>
    </w:p>
    <w:p w14:paraId="3448CD9E" w14:textId="77777777" w:rsidR="00FE78BE" w:rsidRPr="009A39C2" w:rsidRDefault="00FE78BE" w:rsidP="00FE78BE">
      <w:pPr>
        <w:ind w:left="567" w:hanging="567"/>
        <w:rPr>
          <w:b/>
          <w:szCs w:val="22"/>
          <w:lang w:eastAsia="en-US"/>
        </w:rPr>
      </w:pPr>
    </w:p>
    <w:p w14:paraId="6805027C" w14:textId="77777777" w:rsidR="00FE78BE" w:rsidRPr="009A39C2" w:rsidRDefault="00830DFC" w:rsidP="00FE78BE">
      <w:pPr>
        <w:ind w:left="567" w:hanging="567"/>
        <w:rPr>
          <w:szCs w:val="22"/>
          <w:lang w:eastAsia="en-US"/>
        </w:rPr>
      </w:pPr>
      <w:r>
        <w:rPr>
          <w:szCs w:val="22"/>
          <w:lang w:eastAsia="en-US"/>
        </w:rPr>
        <w:t>Kiekvienoje tabletėje yra</w:t>
      </w:r>
      <w:r w:rsidR="003E2CD8">
        <w:rPr>
          <w:szCs w:val="22"/>
          <w:lang w:eastAsia="en-US"/>
        </w:rPr>
        <w:t>:</w:t>
      </w:r>
      <w:r>
        <w:rPr>
          <w:szCs w:val="22"/>
          <w:lang w:eastAsia="en-US"/>
        </w:rPr>
        <w:t xml:space="preserve"> </w:t>
      </w:r>
      <w:r w:rsidR="00FE78BE" w:rsidRPr="009A39C2">
        <w:rPr>
          <w:szCs w:val="22"/>
          <w:lang w:eastAsia="en-US"/>
        </w:rPr>
        <w:t xml:space="preserve">25 mg </w:t>
      </w:r>
      <w:proofErr w:type="spellStart"/>
      <w:r w:rsidR="00FE78BE" w:rsidRPr="009A39C2">
        <w:rPr>
          <w:szCs w:val="22"/>
          <w:lang w:eastAsia="en-US"/>
        </w:rPr>
        <w:t>ketoprofeno</w:t>
      </w:r>
      <w:proofErr w:type="spellEnd"/>
      <w:r w:rsidR="00FE78BE" w:rsidRPr="009A39C2">
        <w:rPr>
          <w:szCs w:val="22"/>
          <w:lang w:eastAsia="en-US"/>
        </w:rPr>
        <w:t xml:space="preserve"> (</w:t>
      </w:r>
      <w:proofErr w:type="spellStart"/>
      <w:r w:rsidR="000D52C7">
        <w:rPr>
          <w:szCs w:val="22"/>
          <w:lang w:eastAsia="en-US"/>
        </w:rPr>
        <w:t>ketoprofeno</w:t>
      </w:r>
      <w:proofErr w:type="spellEnd"/>
      <w:r w:rsidR="000D52C7">
        <w:rPr>
          <w:szCs w:val="22"/>
          <w:lang w:eastAsia="en-US"/>
        </w:rPr>
        <w:t xml:space="preserve"> </w:t>
      </w:r>
      <w:r w:rsidR="00FE78BE" w:rsidRPr="009A39C2">
        <w:rPr>
          <w:szCs w:val="22"/>
          <w:lang w:eastAsia="en-US"/>
        </w:rPr>
        <w:t>lizino druskos</w:t>
      </w:r>
      <w:r w:rsidR="00FE78BE">
        <w:rPr>
          <w:szCs w:val="22"/>
          <w:lang w:eastAsia="en-US"/>
        </w:rPr>
        <w:t xml:space="preserve"> pavidalu</w:t>
      </w:r>
      <w:r w:rsidR="00FE78BE" w:rsidRPr="009A39C2">
        <w:rPr>
          <w:szCs w:val="22"/>
          <w:lang w:eastAsia="en-US"/>
        </w:rPr>
        <w:t>)</w:t>
      </w:r>
      <w:r w:rsidR="00A74354">
        <w:rPr>
          <w:szCs w:val="22"/>
          <w:lang w:eastAsia="en-US"/>
        </w:rPr>
        <w:t>.</w:t>
      </w:r>
    </w:p>
    <w:p w14:paraId="233D31F4" w14:textId="77777777" w:rsidR="00FE78BE" w:rsidRPr="009A39C2" w:rsidRDefault="00FE78BE" w:rsidP="00FE78BE">
      <w:pPr>
        <w:ind w:left="567" w:hanging="567"/>
        <w:rPr>
          <w:szCs w:val="22"/>
          <w:lang w:eastAsia="en-US"/>
        </w:rPr>
      </w:pPr>
    </w:p>
    <w:p w14:paraId="7DB22E7C" w14:textId="77777777" w:rsidR="00FE78BE" w:rsidRPr="009A39C2" w:rsidRDefault="00FE78BE" w:rsidP="00FE78BE">
      <w:pPr>
        <w:ind w:left="567" w:hanging="567"/>
        <w:rPr>
          <w:szCs w:val="22"/>
          <w:lang w:eastAsia="en-US"/>
        </w:rPr>
      </w:pPr>
    </w:p>
    <w:p w14:paraId="37AE4AE0"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3.</w:t>
      </w:r>
      <w:r w:rsidRPr="009A39C2">
        <w:rPr>
          <w:b/>
          <w:szCs w:val="22"/>
          <w:lang w:eastAsia="en-US"/>
        </w:rPr>
        <w:tab/>
        <w:t>PAGALBINIŲ MEDŽIAGŲ SĄRAŠAS</w:t>
      </w:r>
    </w:p>
    <w:p w14:paraId="347B48B8" w14:textId="77777777" w:rsidR="003E2CD8" w:rsidRDefault="003E2CD8" w:rsidP="003E2CD8">
      <w:pPr>
        <w:ind w:left="567" w:hanging="567"/>
        <w:rPr>
          <w:szCs w:val="22"/>
          <w:lang w:eastAsia="en-US"/>
        </w:rPr>
      </w:pPr>
    </w:p>
    <w:p w14:paraId="78A19069" w14:textId="77777777" w:rsidR="00FE78BE" w:rsidRPr="009A39C2" w:rsidRDefault="00FE78BE" w:rsidP="00FE78BE">
      <w:pPr>
        <w:ind w:left="567" w:hanging="567"/>
        <w:rPr>
          <w:szCs w:val="22"/>
          <w:lang w:eastAsia="en-US"/>
        </w:rPr>
      </w:pPr>
    </w:p>
    <w:p w14:paraId="692DF69E"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4.</w:t>
      </w:r>
      <w:r w:rsidRPr="009A39C2">
        <w:rPr>
          <w:b/>
          <w:szCs w:val="22"/>
          <w:lang w:eastAsia="en-US"/>
        </w:rPr>
        <w:tab/>
        <w:t>FARMACINĖ FORMA IR KIEKIS PAKUOTĖJE</w:t>
      </w:r>
    </w:p>
    <w:p w14:paraId="235AE996" w14:textId="77777777" w:rsidR="00FE78BE" w:rsidRPr="009A39C2" w:rsidRDefault="00FE78BE" w:rsidP="00FE78BE">
      <w:pPr>
        <w:ind w:left="567" w:hanging="567"/>
        <w:rPr>
          <w:szCs w:val="22"/>
          <w:lang w:eastAsia="en-US"/>
        </w:rPr>
      </w:pPr>
    </w:p>
    <w:p w14:paraId="71BFDF54" w14:textId="77777777" w:rsidR="00FE78BE" w:rsidRPr="000E3B2D" w:rsidRDefault="00FE78BE" w:rsidP="00FE78BE">
      <w:pPr>
        <w:ind w:left="567" w:hanging="567"/>
        <w:rPr>
          <w:szCs w:val="22"/>
          <w:lang w:val="es-ES" w:eastAsia="en-US"/>
        </w:rPr>
      </w:pPr>
      <w:r w:rsidRPr="009A39C2">
        <w:rPr>
          <w:szCs w:val="22"/>
          <w:lang w:eastAsia="en-US"/>
        </w:rPr>
        <w:t>Plėvele dengtos tabletės</w:t>
      </w:r>
    </w:p>
    <w:p w14:paraId="68E7906D" w14:textId="77777777" w:rsidR="00FE78BE" w:rsidRPr="009A39C2" w:rsidRDefault="00FE78BE" w:rsidP="00FE78BE">
      <w:pPr>
        <w:ind w:left="567" w:hanging="567"/>
        <w:rPr>
          <w:szCs w:val="22"/>
          <w:lang w:eastAsia="en-US"/>
        </w:rPr>
      </w:pPr>
    </w:p>
    <w:p w14:paraId="169C89A1" w14:textId="6D2241DE" w:rsidR="00FE78BE" w:rsidRDefault="00830DFC" w:rsidP="00FE78BE">
      <w:pPr>
        <w:ind w:left="567" w:hanging="567"/>
        <w:rPr>
          <w:szCs w:val="22"/>
          <w:lang w:eastAsia="en-US"/>
        </w:rPr>
      </w:pPr>
      <w:r w:rsidRPr="006571FD">
        <w:rPr>
          <w:szCs w:val="22"/>
          <w:lang w:eastAsia="en-US"/>
        </w:rPr>
        <w:t>10</w:t>
      </w:r>
      <w:r w:rsidR="00FE78BE" w:rsidRPr="0030579E">
        <w:t xml:space="preserve"> plėvele dengtų tablečių</w:t>
      </w:r>
    </w:p>
    <w:p w14:paraId="0E58ABC6" w14:textId="77777777" w:rsidR="00830DFC" w:rsidRDefault="00830DFC" w:rsidP="00830DFC">
      <w:pPr>
        <w:ind w:left="567" w:hanging="567"/>
        <w:rPr>
          <w:szCs w:val="22"/>
          <w:lang w:eastAsia="en-US"/>
        </w:rPr>
      </w:pPr>
      <w:r w:rsidRPr="009A39C2">
        <w:rPr>
          <w:szCs w:val="22"/>
          <w:highlight w:val="lightGray"/>
          <w:lang w:eastAsia="en-US"/>
        </w:rPr>
        <w:t>20 plėvele dengtų tablečių</w:t>
      </w:r>
    </w:p>
    <w:p w14:paraId="7AC28CF0" w14:textId="77777777" w:rsidR="00FE78BE" w:rsidRPr="009A39C2" w:rsidRDefault="00FE78BE" w:rsidP="00FE78BE">
      <w:pPr>
        <w:ind w:left="567" w:hanging="567"/>
        <w:rPr>
          <w:szCs w:val="22"/>
          <w:lang w:eastAsia="en-US"/>
        </w:rPr>
      </w:pPr>
    </w:p>
    <w:p w14:paraId="14A5D45E" w14:textId="77777777" w:rsidR="00FE78BE" w:rsidRPr="009A39C2" w:rsidRDefault="00FE78BE" w:rsidP="00FE78BE">
      <w:pPr>
        <w:ind w:left="567" w:hanging="567"/>
        <w:rPr>
          <w:szCs w:val="22"/>
          <w:lang w:eastAsia="en-US"/>
        </w:rPr>
      </w:pPr>
    </w:p>
    <w:p w14:paraId="38D0D352"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5.</w:t>
      </w:r>
      <w:r w:rsidRPr="009A39C2">
        <w:rPr>
          <w:b/>
          <w:szCs w:val="22"/>
          <w:lang w:eastAsia="en-US"/>
        </w:rPr>
        <w:tab/>
        <w:t>VARTOJIMO METODAS IR BŪDAS (-AI)</w:t>
      </w:r>
    </w:p>
    <w:p w14:paraId="3E47BAF8" w14:textId="77777777" w:rsidR="00FE78BE" w:rsidRPr="009A39C2" w:rsidRDefault="00FE78BE" w:rsidP="00FE78BE">
      <w:pPr>
        <w:ind w:left="567" w:hanging="567"/>
        <w:rPr>
          <w:b/>
          <w:szCs w:val="22"/>
          <w:lang w:eastAsia="en-US"/>
        </w:rPr>
      </w:pPr>
    </w:p>
    <w:p w14:paraId="60DC8F30" w14:textId="77777777" w:rsidR="00FE78BE" w:rsidRDefault="00FE78BE" w:rsidP="00FE78BE">
      <w:pPr>
        <w:ind w:left="567" w:hanging="567"/>
        <w:rPr>
          <w:szCs w:val="22"/>
          <w:lang w:eastAsia="en-US"/>
        </w:rPr>
      </w:pPr>
      <w:r w:rsidRPr="009A39C2">
        <w:rPr>
          <w:szCs w:val="22"/>
          <w:lang w:eastAsia="en-US"/>
        </w:rPr>
        <w:t>Vartoti per burną.</w:t>
      </w:r>
    </w:p>
    <w:p w14:paraId="086E0F24" w14:textId="77777777" w:rsidR="000D52C7" w:rsidRPr="009A39C2" w:rsidRDefault="000D52C7" w:rsidP="00FE78BE">
      <w:pPr>
        <w:ind w:left="567" w:hanging="567"/>
        <w:rPr>
          <w:szCs w:val="22"/>
          <w:lang w:eastAsia="en-US"/>
        </w:rPr>
      </w:pPr>
    </w:p>
    <w:p w14:paraId="01477E5F" w14:textId="77777777" w:rsidR="00FE78BE" w:rsidRDefault="00FE78BE" w:rsidP="00FE78BE">
      <w:pPr>
        <w:ind w:left="567" w:hanging="567"/>
        <w:rPr>
          <w:szCs w:val="22"/>
          <w:lang w:eastAsia="en-US"/>
        </w:rPr>
      </w:pPr>
      <w:r w:rsidRPr="009A39C2">
        <w:rPr>
          <w:szCs w:val="22"/>
          <w:lang w:eastAsia="en-US"/>
        </w:rPr>
        <w:t xml:space="preserve">Tabletę nuryti </w:t>
      </w:r>
      <w:r w:rsidR="00830DFC">
        <w:rPr>
          <w:szCs w:val="22"/>
          <w:lang w:eastAsia="en-US"/>
        </w:rPr>
        <w:t>nesmulkintą,</w:t>
      </w:r>
      <w:r w:rsidR="00830DFC" w:rsidRPr="009A39C2">
        <w:rPr>
          <w:szCs w:val="22"/>
          <w:lang w:eastAsia="en-US"/>
        </w:rPr>
        <w:t xml:space="preserve"> </w:t>
      </w:r>
      <w:r w:rsidRPr="009A39C2">
        <w:rPr>
          <w:szCs w:val="22"/>
          <w:lang w:eastAsia="en-US"/>
        </w:rPr>
        <w:t>užgeriant vandeniu.</w:t>
      </w:r>
    </w:p>
    <w:p w14:paraId="2EC7AF05" w14:textId="77777777" w:rsidR="000D52C7" w:rsidRPr="009A39C2" w:rsidRDefault="000D52C7" w:rsidP="00FE78BE">
      <w:pPr>
        <w:ind w:left="567" w:hanging="567"/>
        <w:rPr>
          <w:szCs w:val="22"/>
          <w:lang w:eastAsia="en-US"/>
        </w:rPr>
      </w:pPr>
    </w:p>
    <w:p w14:paraId="3D92289C" w14:textId="77777777" w:rsidR="00FE78BE" w:rsidRPr="009A39C2" w:rsidRDefault="00FE78BE" w:rsidP="00FE78BE">
      <w:pPr>
        <w:ind w:left="567" w:hanging="567"/>
        <w:rPr>
          <w:szCs w:val="22"/>
          <w:lang w:eastAsia="en-US"/>
        </w:rPr>
      </w:pPr>
      <w:r w:rsidRPr="009A39C2">
        <w:rPr>
          <w:szCs w:val="22"/>
          <w:lang w:eastAsia="en-US"/>
        </w:rPr>
        <w:t>Prieš vartojimą perskaitykite pakuotės lapelį.</w:t>
      </w:r>
    </w:p>
    <w:p w14:paraId="2B2CCD31" w14:textId="77777777" w:rsidR="00FE78BE" w:rsidRPr="009A39C2" w:rsidRDefault="00FE78BE" w:rsidP="00FE78BE">
      <w:pPr>
        <w:ind w:left="567" w:hanging="567"/>
        <w:rPr>
          <w:szCs w:val="22"/>
          <w:lang w:eastAsia="en-US"/>
        </w:rPr>
      </w:pPr>
    </w:p>
    <w:p w14:paraId="70C88ACB" w14:textId="77777777" w:rsidR="00FE78BE" w:rsidRPr="009A39C2" w:rsidRDefault="00FE78BE" w:rsidP="00FE78BE">
      <w:pPr>
        <w:ind w:left="567" w:hanging="567"/>
        <w:rPr>
          <w:szCs w:val="22"/>
          <w:lang w:eastAsia="en-US"/>
        </w:rPr>
      </w:pPr>
    </w:p>
    <w:p w14:paraId="58817E36"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6.</w:t>
      </w:r>
      <w:r w:rsidRPr="009A39C2">
        <w:rPr>
          <w:b/>
          <w:szCs w:val="22"/>
          <w:lang w:eastAsia="en-US"/>
        </w:rPr>
        <w:tab/>
        <w:t>SPECIALUS ĮSPĖJIMAS, KAD VAISTINĮ PREPARATĄ BŪTINA LAIKYTI VAIKAMS NEPASTEBIMOJE IR NEPASIEKIAMOJE VIETOJE</w:t>
      </w:r>
    </w:p>
    <w:p w14:paraId="7AD3D02E" w14:textId="77777777" w:rsidR="00FE78BE" w:rsidRPr="009A39C2" w:rsidRDefault="00FE78BE" w:rsidP="00FE78BE">
      <w:pPr>
        <w:ind w:left="567" w:hanging="567"/>
        <w:rPr>
          <w:szCs w:val="22"/>
          <w:lang w:eastAsia="en-US"/>
        </w:rPr>
      </w:pPr>
    </w:p>
    <w:p w14:paraId="2AE66A80" w14:textId="77777777" w:rsidR="00FE78BE" w:rsidRPr="009A39C2" w:rsidRDefault="00FE78BE" w:rsidP="00FE78BE">
      <w:pPr>
        <w:ind w:left="567" w:hanging="567"/>
        <w:rPr>
          <w:szCs w:val="22"/>
          <w:lang w:eastAsia="en-US"/>
        </w:rPr>
      </w:pPr>
      <w:r w:rsidRPr="009A39C2">
        <w:rPr>
          <w:szCs w:val="22"/>
          <w:lang w:eastAsia="en-US"/>
        </w:rPr>
        <w:t>Laikyti vaikams nepastebimoje ir nepasiekiamoje vietoje.</w:t>
      </w:r>
    </w:p>
    <w:p w14:paraId="649078A7" w14:textId="77777777" w:rsidR="00FE78BE" w:rsidRPr="009A39C2" w:rsidRDefault="00FE78BE" w:rsidP="00FE78BE">
      <w:pPr>
        <w:ind w:left="567" w:hanging="567"/>
        <w:rPr>
          <w:szCs w:val="22"/>
          <w:lang w:eastAsia="en-US"/>
        </w:rPr>
      </w:pPr>
    </w:p>
    <w:p w14:paraId="15719BCD" w14:textId="77777777" w:rsidR="00FE78BE" w:rsidRPr="009A39C2" w:rsidRDefault="00FE78BE" w:rsidP="00FE78BE">
      <w:pPr>
        <w:ind w:left="567" w:hanging="567"/>
        <w:rPr>
          <w:szCs w:val="22"/>
          <w:lang w:eastAsia="en-US"/>
        </w:rPr>
      </w:pPr>
    </w:p>
    <w:p w14:paraId="4272C7FC"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7.</w:t>
      </w:r>
      <w:r w:rsidRPr="009A39C2">
        <w:rPr>
          <w:b/>
          <w:szCs w:val="22"/>
          <w:lang w:eastAsia="en-US"/>
        </w:rPr>
        <w:tab/>
      </w:r>
      <w:r w:rsidR="00A74354" w:rsidRPr="00B34FA1">
        <w:rPr>
          <w:b/>
          <w:noProof/>
          <w:szCs w:val="24"/>
        </w:rPr>
        <w:t>KITAS (-I) SPECIALUS (-ŪS) ĮSPĖJIMAS (-AI) (JEI REIKIA)</w:t>
      </w:r>
    </w:p>
    <w:p w14:paraId="486EF772" w14:textId="77777777" w:rsidR="00E274DB" w:rsidRPr="009A39C2" w:rsidRDefault="00E274DB" w:rsidP="00E274DB">
      <w:pPr>
        <w:rPr>
          <w:noProof/>
          <w:szCs w:val="24"/>
          <w:highlight w:val="lightGray"/>
        </w:rPr>
      </w:pPr>
    </w:p>
    <w:p w14:paraId="6417B5A4" w14:textId="77777777" w:rsidR="00FE78BE" w:rsidRPr="009A39C2" w:rsidRDefault="00FE78BE" w:rsidP="00202E40">
      <w:pPr>
        <w:rPr>
          <w:b/>
          <w:szCs w:val="22"/>
          <w:lang w:eastAsia="en-US"/>
        </w:rPr>
      </w:pPr>
    </w:p>
    <w:p w14:paraId="7CA03DA0"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8.</w:t>
      </w:r>
      <w:r w:rsidRPr="009A39C2">
        <w:rPr>
          <w:b/>
          <w:szCs w:val="22"/>
          <w:lang w:eastAsia="en-US"/>
        </w:rPr>
        <w:tab/>
        <w:t>TINKAMUMO LAIKAS</w:t>
      </w:r>
    </w:p>
    <w:p w14:paraId="2A69164B" w14:textId="77777777" w:rsidR="00FE78BE" w:rsidRPr="009A39C2" w:rsidRDefault="00FE78BE" w:rsidP="00FE78BE">
      <w:pPr>
        <w:ind w:left="567" w:hanging="567"/>
        <w:rPr>
          <w:b/>
          <w:szCs w:val="22"/>
          <w:lang w:eastAsia="en-US"/>
        </w:rPr>
      </w:pPr>
    </w:p>
    <w:p w14:paraId="1C88F5C5" w14:textId="77777777" w:rsidR="00FE78BE" w:rsidRPr="009A39C2" w:rsidRDefault="00A74354" w:rsidP="00FE78BE">
      <w:pPr>
        <w:ind w:left="567" w:hanging="567"/>
        <w:rPr>
          <w:szCs w:val="22"/>
          <w:lang w:eastAsia="en-US"/>
        </w:rPr>
      </w:pPr>
      <w:r>
        <w:rPr>
          <w:szCs w:val="22"/>
          <w:lang w:eastAsia="en-US"/>
        </w:rPr>
        <w:t>Tinka iki</w:t>
      </w:r>
      <w:r w:rsidR="00FE78BE" w:rsidRPr="009A39C2">
        <w:rPr>
          <w:szCs w:val="22"/>
          <w:lang w:eastAsia="en-US"/>
        </w:rPr>
        <w:t xml:space="preserve"> {mm/MMMM}</w:t>
      </w:r>
    </w:p>
    <w:p w14:paraId="4D4934B9" w14:textId="77777777" w:rsidR="00FE78BE" w:rsidRPr="009A39C2" w:rsidRDefault="00FE78BE" w:rsidP="00FE78BE">
      <w:pPr>
        <w:ind w:left="567" w:hanging="567"/>
        <w:rPr>
          <w:szCs w:val="22"/>
          <w:lang w:eastAsia="en-US"/>
        </w:rPr>
      </w:pPr>
    </w:p>
    <w:p w14:paraId="0C7872DB" w14:textId="77777777" w:rsidR="00FE78BE" w:rsidRPr="009A39C2" w:rsidRDefault="00FE78BE" w:rsidP="00FE78BE">
      <w:pPr>
        <w:ind w:left="567" w:hanging="567"/>
        <w:rPr>
          <w:szCs w:val="22"/>
          <w:lang w:eastAsia="en-US"/>
        </w:rPr>
      </w:pPr>
    </w:p>
    <w:p w14:paraId="03DAE047"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9.</w:t>
      </w:r>
      <w:r w:rsidRPr="009A39C2">
        <w:rPr>
          <w:b/>
          <w:szCs w:val="22"/>
          <w:lang w:eastAsia="en-US"/>
        </w:rPr>
        <w:tab/>
        <w:t>SPECIALIOS LAIKYMO SĄLYGOS</w:t>
      </w:r>
    </w:p>
    <w:p w14:paraId="7EDAB76A" w14:textId="77777777" w:rsidR="00FE78BE" w:rsidRPr="009A39C2" w:rsidRDefault="00FE78BE" w:rsidP="00FE78BE">
      <w:pPr>
        <w:ind w:left="567" w:hanging="567"/>
        <w:rPr>
          <w:szCs w:val="22"/>
          <w:lang w:eastAsia="en-US"/>
        </w:rPr>
      </w:pPr>
    </w:p>
    <w:p w14:paraId="27BB637B" w14:textId="77777777" w:rsidR="00FE78BE" w:rsidRPr="009A39C2" w:rsidRDefault="00FE78BE" w:rsidP="00FE78BE">
      <w:pPr>
        <w:tabs>
          <w:tab w:val="left" w:pos="0"/>
        </w:tabs>
        <w:rPr>
          <w:noProof/>
        </w:rPr>
      </w:pPr>
      <w:r w:rsidRPr="009A39C2">
        <w:rPr>
          <w:noProof/>
        </w:rPr>
        <w:t xml:space="preserve">Laikyti gamintojo pakuotėje, kad </w:t>
      </w:r>
      <w:r w:rsidR="00C2040A">
        <w:rPr>
          <w:noProof/>
        </w:rPr>
        <w:t>vaistas</w:t>
      </w:r>
      <w:r w:rsidR="00C2040A" w:rsidRPr="009A39C2">
        <w:rPr>
          <w:noProof/>
        </w:rPr>
        <w:t xml:space="preserve"> </w:t>
      </w:r>
      <w:r w:rsidRPr="009A39C2">
        <w:rPr>
          <w:noProof/>
        </w:rPr>
        <w:t>būtų apsaugotas nuo šviesos ir drėgmės.</w:t>
      </w:r>
    </w:p>
    <w:p w14:paraId="5AE436D4" w14:textId="77777777" w:rsidR="00FE78BE" w:rsidRPr="009A39C2" w:rsidRDefault="00FE78BE" w:rsidP="00FE78BE">
      <w:pPr>
        <w:ind w:left="567" w:hanging="567"/>
        <w:rPr>
          <w:szCs w:val="22"/>
          <w:lang w:eastAsia="en-US"/>
        </w:rPr>
      </w:pPr>
    </w:p>
    <w:p w14:paraId="0018585C" w14:textId="77777777" w:rsidR="00FE78BE" w:rsidRPr="009A39C2" w:rsidRDefault="00FE78BE" w:rsidP="00FE78BE">
      <w:pPr>
        <w:ind w:left="567" w:hanging="567"/>
        <w:rPr>
          <w:szCs w:val="22"/>
          <w:lang w:eastAsia="en-US"/>
        </w:rPr>
      </w:pPr>
    </w:p>
    <w:p w14:paraId="41025FC5"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10.</w:t>
      </w:r>
      <w:r w:rsidRPr="009A39C2">
        <w:rPr>
          <w:b/>
          <w:szCs w:val="22"/>
          <w:lang w:eastAsia="en-US"/>
        </w:rPr>
        <w:tab/>
        <w:t xml:space="preserve">SPECIALIOS ATSARGUMO PRIEMONĖS </w:t>
      </w:r>
      <w:r w:rsidRPr="009A39C2">
        <w:rPr>
          <w:b/>
          <w:noProof/>
          <w:szCs w:val="22"/>
        </w:rPr>
        <w:t>DĖL NESUVARTOTO VAISTINIO PREPARATO AR JO ATLIEKŲ TVARKYMO</w:t>
      </w:r>
      <w:r w:rsidRPr="009A39C2">
        <w:rPr>
          <w:b/>
          <w:szCs w:val="22"/>
          <w:lang w:eastAsia="en-US"/>
        </w:rPr>
        <w:t xml:space="preserve"> (JEI REIKIA)</w:t>
      </w:r>
    </w:p>
    <w:p w14:paraId="1320D1B3" w14:textId="77777777" w:rsidR="00FE78BE" w:rsidRPr="009A39C2" w:rsidRDefault="00FE78BE" w:rsidP="00FE78BE">
      <w:pPr>
        <w:ind w:left="567" w:hanging="567"/>
        <w:rPr>
          <w:b/>
          <w:szCs w:val="22"/>
          <w:lang w:eastAsia="en-US"/>
        </w:rPr>
      </w:pPr>
    </w:p>
    <w:p w14:paraId="6D198BED" w14:textId="77777777" w:rsidR="00FE78BE" w:rsidRPr="009A39C2" w:rsidRDefault="00FE78BE" w:rsidP="00FE78BE">
      <w:pPr>
        <w:ind w:left="567" w:hanging="567"/>
        <w:rPr>
          <w:b/>
          <w:szCs w:val="22"/>
          <w:lang w:eastAsia="en-US"/>
        </w:rPr>
      </w:pPr>
    </w:p>
    <w:p w14:paraId="081A0361"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11.</w:t>
      </w:r>
      <w:r w:rsidRPr="009A39C2">
        <w:rPr>
          <w:b/>
          <w:szCs w:val="22"/>
          <w:lang w:eastAsia="en-US"/>
        </w:rPr>
        <w:tab/>
        <w:t>REGISTRUOTOJO PAVADINIMAS IR ADRESAS</w:t>
      </w:r>
    </w:p>
    <w:p w14:paraId="69005283" w14:textId="77777777" w:rsidR="00FE78BE" w:rsidRPr="009A39C2" w:rsidRDefault="00FE78BE" w:rsidP="00FE78BE">
      <w:pPr>
        <w:ind w:left="567" w:hanging="567"/>
        <w:rPr>
          <w:szCs w:val="22"/>
          <w:lang w:eastAsia="en-US"/>
        </w:rPr>
      </w:pPr>
    </w:p>
    <w:p w14:paraId="4C6A6739" w14:textId="7642DCAF" w:rsidR="00981F1F" w:rsidRDefault="00981F1F" w:rsidP="002C5E1F">
      <w:pPr>
        <w:autoSpaceDE w:val="0"/>
        <w:autoSpaceDN w:val="0"/>
        <w:spacing w:line="240" w:lineRule="auto"/>
        <w:rPr>
          <w:lang w:val="lv-LV"/>
        </w:rPr>
      </w:pPr>
      <w:r>
        <w:rPr>
          <w:lang w:val="lv-LV"/>
        </w:rPr>
        <w:t>Domp</w:t>
      </w:r>
      <w:r w:rsidR="001D46F3" w:rsidRPr="001D46F3">
        <w:rPr>
          <w:lang w:val="lv-LV"/>
        </w:rPr>
        <w:t>é</w:t>
      </w:r>
      <w:r>
        <w:rPr>
          <w:lang w:val="lv-LV"/>
        </w:rPr>
        <w:t xml:space="preserve"> Farmaceutici S.p.A</w:t>
      </w:r>
    </w:p>
    <w:p w14:paraId="2906C44F" w14:textId="77777777" w:rsidR="00981F1F" w:rsidRDefault="00981F1F" w:rsidP="002C5E1F">
      <w:pPr>
        <w:autoSpaceDE w:val="0"/>
        <w:autoSpaceDN w:val="0"/>
        <w:spacing w:line="240" w:lineRule="auto"/>
        <w:rPr>
          <w:lang w:val="lv-LV"/>
        </w:rPr>
      </w:pPr>
      <w:r>
        <w:rPr>
          <w:lang w:val="lv-LV"/>
        </w:rPr>
        <w:t>Via San Martino 12</w:t>
      </w:r>
    </w:p>
    <w:p w14:paraId="03A5D2EF" w14:textId="77777777" w:rsidR="00981F1F" w:rsidRDefault="00981F1F" w:rsidP="002C5E1F">
      <w:pPr>
        <w:autoSpaceDE w:val="0"/>
        <w:autoSpaceDN w:val="0"/>
        <w:spacing w:line="240" w:lineRule="auto"/>
        <w:rPr>
          <w:lang w:val="lv-LV"/>
        </w:rPr>
      </w:pPr>
      <w:r>
        <w:rPr>
          <w:lang w:val="lv-LV"/>
        </w:rPr>
        <w:t>20122 Milanas</w:t>
      </w:r>
    </w:p>
    <w:p w14:paraId="0B99D233" w14:textId="77777777" w:rsidR="00FE78BE" w:rsidRDefault="00981F1F" w:rsidP="00FE78BE">
      <w:pPr>
        <w:ind w:left="567" w:hanging="567"/>
        <w:rPr>
          <w:lang w:val="lv-LV"/>
        </w:rPr>
      </w:pPr>
      <w:r>
        <w:rPr>
          <w:lang w:val="lv-LV"/>
        </w:rPr>
        <w:t>Italija</w:t>
      </w:r>
    </w:p>
    <w:p w14:paraId="2721AAEC" w14:textId="77777777" w:rsidR="003F11E9" w:rsidRPr="009A39C2" w:rsidRDefault="003F11E9" w:rsidP="00FE78BE">
      <w:pPr>
        <w:ind w:left="567" w:hanging="567"/>
        <w:rPr>
          <w:szCs w:val="22"/>
          <w:lang w:eastAsia="en-US"/>
        </w:rPr>
      </w:pPr>
    </w:p>
    <w:p w14:paraId="51A6E2A5" w14:textId="77777777" w:rsidR="00FE78BE" w:rsidRPr="009A39C2" w:rsidRDefault="00FE78BE" w:rsidP="00FE78BE">
      <w:pPr>
        <w:ind w:left="567" w:hanging="567"/>
        <w:rPr>
          <w:szCs w:val="22"/>
          <w:lang w:eastAsia="en-US"/>
        </w:rPr>
      </w:pPr>
    </w:p>
    <w:p w14:paraId="0A51B5A7"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12.</w:t>
      </w:r>
      <w:r w:rsidRPr="009A39C2">
        <w:rPr>
          <w:b/>
          <w:szCs w:val="22"/>
          <w:lang w:eastAsia="en-US"/>
        </w:rPr>
        <w:tab/>
        <w:t>REGISTRACIJOS PAŽYMĖJIMO NUMERIS</w:t>
      </w:r>
      <w:r w:rsidR="00A74354">
        <w:rPr>
          <w:b/>
          <w:szCs w:val="22"/>
          <w:lang w:eastAsia="en-US"/>
        </w:rPr>
        <w:t xml:space="preserve"> (-IAI)</w:t>
      </w:r>
    </w:p>
    <w:p w14:paraId="7BB275BF" w14:textId="77777777" w:rsidR="00FE78BE" w:rsidRPr="009A39C2" w:rsidRDefault="00FE78BE" w:rsidP="00FE78BE">
      <w:pPr>
        <w:ind w:left="567" w:hanging="567"/>
        <w:rPr>
          <w:szCs w:val="22"/>
          <w:lang w:eastAsia="en-US"/>
        </w:rPr>
      </w:pPr>
    </w:p>
    <w:p w14:paraId="47B01394" w14:textId="77777777" w:rsidR="007075FC" w:rsidRPr="007075FC" w:rsidRDefault="007075FC" w:rsidP="007075FC">
      <w:pPr>
        <w:rPr>
          <w:szCs w:val="22"/>
          <w:shd w:val="clear" w:color="auto" w:fill="D9D9D9" w:themeFill="background1" w:themeFillShade="D9"/>
        </w:rPr>
      </w:pPr>
      <w:r>
        <w:rPr>
          <w:szCs w:val="22"/>
        </w:rPr>
        <w:t>LT/1/21/4701</w:t>
      </w:r>
      <w:r w:rsidRPr="00F44299">
        <w:rPr>
          <w:szCs w:val="22"/>
        </w:rPr>
        <w:t>/001</w:t>
      </w:r>
      <w:r w:rsidRPr="00F44299">
        <w:rPr>
          <w:bCs/>
          <w:szCs w:val="22"/>
        </w:rPr>
        <w:t xml:space="preserve"> </w:t>
      </w:r>
      <w:r w:rsidRPr="007075FC">
        <w:rPr>
          <w:szCs w:val="22"/>
          <w:shd w:val="clear" w:color="auto" w:fill="D9D9D9" w:themeFill="background1" w:themeFillShade="D9"/>
        </w:rPr>
        <w:t>– N10</w:t>
      </w:r>
    </w:p>
    <w:p w14:paraId="085C156E" w14:textId="003F9550" w:rsidR="00FE78BE" w:rsidRPr="007075FC" w:rsidRDefault="007075FC" w:rsidP="007075FC">
      <w:pPr>
        <w:ind w:left="567" w:hanging="567"/>
        <w:rPr>
          <w:szCs w:val="22"/>
          <w:shd w:val="clear" w:color="auto" w:fill="D9D9D9" w:themeFill="background1" w:themeFillShade="D9"/>
        </w:rPr>
      </w:pPr>
      <w:r w:rsidRPr="007075FC">
        <w:rPr>
          <w:szCs w:val="22"/>
          <w:shd w:val="clear" w:color="auto" w:fill="D9D9D9" w:themeFill="background1" w:themeFillShade="D9"/>
        </w:rPr>
        <w:t>LT/1/21/4701/002 – N20</w:t>
      </w:r>
    </w:p>
    <w:p w14:paraId="224FD391" w14:textId="77777777" w:rsidR="007075FC" w:rsidRPr="009A39C2" w:rsidRDefault="007075FC" w:rsidP="007075FC">
      <w:pPr>
        <w:ind w:left="567" w:hanging="567"/>
        <w:rPr>
          <w:szCs w:val="22"/>
          <w:lang w:eastAsia="en-US"/>
        </w:rPr>
      </w:pPr>
    </w:p>
    <w:p w14:paraId="4FAEC5F2" w14:textId="77777777" w:rsidR="00FE78BE" w:rsidRPr="009A39C2" w:rsidRDefault="00FE78BE" w:rsidP="00FE78BE">
      <w:pPr>
        <w:ind w:left="567" w:hanging="567"/>
        <w:rPr>
          <w:szCs w:val="22"/>
          <w:lang w:eastAsia="en-US"/>
        </w:rPr>
      </w:pPr>
    </w:p>
    <w:p w14:paraId="7EECBC76"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13.</w:t>
      </w:r>
      <w:r w:rsidRPr="009A39C2">
        <w:rPr>
          <w:b/>
          <w:szCs w:val="22"/>
          <w:lang w:eastAsia="en-US"/>
        </w:rPr>
        <w:tab/>
        <w:t>SERIJOS NUMERIS</w:t>
      </w:r>
    </w:p>
    <w:p w14:paraId="5B06FC1E" w14:textId="77777777" w:rsidR="00FE78BE" w:rsidRPr="009A39C2" w:rsidRDefault="00FE78BE" w:rsidP="00FE78BE">
      <w:pPr>
        <w:ind w:left="567" w:hanging="567"/>
        <w:rPr>
          <w:szCs w:val="22"/>
          <w:lang w:eastAsia="en-US"/>
        </w:rPr>
      </w:pPr>
    </w:p>
    <w:p w14:paraId="3602F17A" w14:textId="77777777" w:rsidR="00FE78BE" w:rsidRPr="009A39C2" w:rsidRDefault="0074573E" w:rsidP="00FE78BE">
      <w:pPr>
        <w:ind w:left="567" w:hanging="567"/>
        <w:rPr>
          <w:szCs w:val="22"/>
          <w:lang w:eastAsia="en-US"/>
        </w:rPr>
      </w:pPr>
      <w:r>
        <w:rPr>
          <w:szCs w:val="22"/>
          <w:lang w:eastAsia="en-US"/>
        </w:rPr>
        <w:t xml:space="preserve">Serija </w:t>
      </w:r>
      <w:r w:rsidR="00FE78BE" w:rsidRPr="009A39C2">
        <w:rPr>
          <w:szCs w:val="22"/>
          <w:lang w:eastAsia="en-US"/>
        </w:rPr>
        <w:t>{numeris}</w:t>
      </w:r>
    </w:p>
    <w:p w14:paraId="29F6A259" w14:textId="77777777" w:rsidR="00FE78BE" w:rsidRPr="009A39C2" w:rsidRDefault="00FE78BE" w:rsidP="00FE78BE">
      <w:pPr>
        <w:ind w:left="567" w:hanging="567"/>
        <w:rPr>
          <w:szCs w:val="22"/>
          <w:lang w:eastAsia="en-US"/>
        </w:rPr>
      </w:pPr>
    </w:p>
    <w:p w14:paraId="75BEFFAE" w14:textId="77777777" w:rsidR="00FE78BE" w:rsidRPr="009A39C2" w:rsidRDefault="00FE78BE" w:rsidP="00FE78BE">
      <w:pPr>
        <w:ind w:left="567" w:hanging="567"/>
        <w:rPr>
          <w:szCs w:val="22"/>
          <w:lang w:eastAsia="en-US"/>
        </w:rPr>
      </w:pPr>
    </w:p>
    <w:p w14:paraId="3B639DC3"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14.</w:t>
      </w:r>
      <w:r w:rsidRPr="009A39C2">
        <w:rPr>
          <w:b/>
          <w:szCs w:val="22"/>
          <w:lang w:eastAsia="en-US"/>
        </w:rPr>
        <w:tab/>
        <w:t>PARDAVIMO (IŠDAVIMO) TVARKA</w:t>
      </w:r>
    </w:p>
    <w:p w14:paraId="77A81CE0" w14:textId="77777777" w:rsidR="00FE78BE" w:rsidRPr="009A39C2" w:rsidRDefault="00FE78BE" w:rsidP="00FE78BE">
      <w:pPr>
        <w:ind w:left="567" w:hanging="567"/>
        <w:rPr>
          <w:szCs w:val="22"/>
          <w:lang w:eastAsia="en-US"/>
        </w:rPr>
      </w:pPr>
    </w:p>
    <w:p w14:paraId="0768B1D1" w14:textId="77777777" w:rsidR="00FE78BE" w:rsidRPr="009A39C2" w:rsidRDefault="0077651A" w:rsidP="00FE78BE">
      <w:pPr>
        <w:ind w:left="567" w:hanging="567"/>
        <w:rPr>
          <w:szCs w:val="22"/>
          <w:lang w:eastAsia="en-US"/>
        </w:rPr>
      </w:pPr>
      <w:r>
        <w:rPr>
          <w:szCs w:val="22"/>
          <w:lang w:eastAsia="en-US"/>
        </w:rPr>
        <w:t>R</w:t>
      </w:r>
      <w:r w:rsidR="00FE78BE" w:rsidRPr="009A39C2">
        <w:rPr>
          <w:szCs w:val="22"/>
          <w:lang w:eastAsia="en-US"/>
        </w:rPr>
        <w:t>eceptinis vaistas.</w:t>
      </w:r>
    </w:p>
    <w:p w14:paraId="567A5CE4" w14:textId="77777777" w:rsidR="00FE78BE" w:rsidRPr="009A39C2" w:rsidRDefault="00FE78BE" w:rsidP="00FE78BE">
      <w:pPr>
        <w:ind w:left="567" w:hanging="567"/>
        <w:rPr>
          <w:szCs w:val="22"/>
          <w:lang w:eastAsia="en-US"/>
        </w:rPr>
      </w:pPr>
    </w:p>
    <w:p w14:paraId="2F4A78FC" w14:textId="77777777" w:rsidR="00FE78BE" w:rsidRPr="009A39C2" w:rsidRDefault="00FE78BE" w:rsidP="00FE78BE">
      <w:pPr>
        <w:ind w:left="567" w:hanging="567"/>
        <w:rPr>
          <w:szCs w:val="22"/>
          <w:lang w:eastAsia="en-US"/>
        </w:rPr>
      </w:pPr>
    </w:p>
    <w:p w14:paraId="57103370" w14:textId="184B3209"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15.</w:t>
      </w:r>
      <w:r w:rsidRPr="009A39C2">
        <w:rPr>
          <w:b/>
          <w:szCs w:val="22"/>
          <w:lang w:eastAsia="en-US"/>
        </w:rPr>
        <w:tab/>
        <w:t>VARTOJIMO INSTRUKCIJA</w:t>
      </w:r>
    </w:p>
    <w:p w14:paraId="23922C00" w14:textId="77777777" w:rsidR="00AF28D9" w:rsidRPr="007F41E7" w:rsidRDefault="00AF28D9" w:rsidP="000F2AF4">
      <w:pPr>
        <w:rPr>
          <w:szCs w:val="22"/>
          <w:lang w:eastAsia="en-US"/>
        </w:rPr>
      </w:pPr>
    </w:p>
    <w:p w14:paraId="39AECD73" w14:textId="77777777" w:rsidR="00FE78BE" w:rsidRPr="009A39C2" w:rsidRDefault="00FE78BE" w:rsidP="00202E40">
      <w:pPr>
        <w:rPr>
          <w:szCs w:val="22"/>
          <w:lang w:eastAsia="en-US"/>
        </w:rPr>
      </w:pPr>
    </w:p>
    <w:p w14:paraId="020C7944" w14:textId="77777777" w:rsidR="00FE78BE" w:rsidRPr="009A39C2" w:rsidRDefault="00FE78BE" w:rsidP="00FE78BE">
      <w:pPr>
        <w:ind w:left="567" w:hanging="567"/>
        <w:rPr>
          <w:szCs w:val="22"/>
          <w:lang w:eastAsia="en-US"/>
        </w:rPr>
      </w:pPr>
    </w:p>
    <w:p w14:paraId="3394D9EE" w14:textId="77777777" w:rsidR="00FE78BE" w:rsidRPr="009A39C2" w:rsidRDefault="00FE78BE" w:rsidP="00FE78BE">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16.</w:t>
      </w:r>
      <w:r w:rsidRPr="009A39C2">
        <w:rPr>
          <w:b/>
          <w:szCs w:val="22"/>
          <w:lang w:eastAsia="en-US"/>
        </w:rPr>
        <w:tab/>
        <w:t>INFORMACIJA BRAILIO RAŠTU</w:t>
      </w:r>
    </w:p>
    <w:p w14:paraId="70794A17" w14:textId="77777777" w:rsidR="00FE78BE" w:rsidRPr="009A39C2" w:rsidRDefault="00FE78BE" w:rsidP="00FE78BE">
      <w:pPr>
        <w:ind w:left="567" w:hanging="567"/>
        <w:rPr>
          <w:szCs w:val="22"/>
          <w:lang w:eastAsia="en-US"/>
        </w:rPr>
      </w:pPr>
    </w:p>
    <w:p w14:paraId="781C41E6" w14:textId="339810DB" w:rsidR="00FE78BE" w:rsidRPr="009A39C2" w:rsidRDefault="00226678" w:rsidP="00FE78BE">
      <w:pPr>
        <w:ind w:left="567" w:hanging="567"/>
        <w:rPr>
          <w:noProof/>
          <w:color w:val="000000"/>
          <w:szCs w:val="22"/>
        </w:rPr>
      </w:pPr>
      <w:proofErr w:type="spellStart"/>
      <w:r w:rsidRPr="00A805B2">
        <w:t>Okitask</w:t>
      </w:r>
      <w:proofErr w:type="spellEnd"/>
      <w:r w:rsidR="00153A7C">
        <w:rPr>
          <w:color w:val="000000"/>
          <w:szCs w:val="22"/>
        </w:rPr>
        <w:t xml:space="preserve"> </w:t>
      </w:r>
      <w:r w:rsidR="00E80DB9">
        <w:rPr>
          <w:color w:val="000000"/>
          <w:szCs w:val="22"/>
        </w:rPr>
        <w:t>25 mg plėvele dengtos tabletės</w:t>
      </w:r>
    </w:p>
    <w:p w14:paraId="6F1903F8" w14:textId="77777777" w:rsidR="00FE78BE" w:rsidRPr="009A39C2" w:rsidRDefault="00FE78BE" w:rsidP="00FE78BE">
      <w:pPr>
        <w:rPr>
          <w:noProof/>
          <w:szCs w:val="22"/>
          <w:shd w:val="clear" w:color="auto" w:fill="CCCCCC"/>
        </w:rPr>
      </w:pPr>
    </w:p>
    <w:p w14:paraId="2DBA4532" w14:textId="77777777" w:rsidR="00FE78BE" w:rsidRPr="009A39C2" w:rsidRDefault="00FE78BE" w:rsidP="00FE78BE">
      <w:pPr>
        <w:rPr>
          <w:noProof/>
          <w:szCs w:val="22"/>
          <w:shd w:val="clear" w:color="auto" w:fill="CCCCCC"/>
        </w:rPr>
      </w:pPr>
    </w:p>
    <w:p w14:paraId="5DFD4BA1" w14:textId="77777777" w:rsidR="00FE78BE" w:rsidRPr="009A39C2" w:rsidRDefault="00FE78BE" w:rsidP="00FE78BE">
      <w:pPr>
        <w:keepNext/>
        <w:pBdr>
          <w:top w:val="single" w:sz="4" w:space="1" w:color="auto"/>
          <w:left w:val="single" w:sz="4" w:space="4" w:color="auto"/>
          <w:bottom w:val="single" w:sz="4" w:space="1" w:color="auto"/>
          <w:right w:val="single" w:sz="4" w:space="4" w:color="auto"/>
        </w:pBdr>
        <w:ind w:left="567" w:hanging="567"/>
        <w:outlineLvl w:val="0"/>
        <w:rPr>
          <w:i/>
          <w:noProof/>
          <w:szCs w:val="24"/>
        </w:rPr>
      </w:pPr>
      <w:r w:rsidRPr="009A39C2">
        <w:rPr>
          <w:b/>
          <w:noProof/>
        </w:rPr>
        <w:t>17.</w:t>
      </w:r>
      <w:r w:rsidRPr="009A39C2">
        <w:rPr>
          <w:b/>
          <w:noProof/>
        </w:rPr>
        <w:tab/>
        <w:t>UNIKALUS IDENTIFIKATORIUS – 2D BRŪKŠNINIS KODAS</w:t>
      </w:r>
    </w:p>
    <w:p w14:paraId="594B4FBB" w14:textId="77777777" w:rsidR="00FE78BE" w:rsidRPr="009A39C2" w:rsidRDefault="00FE78BE" w:rsidP="00FE78BE">
      <w:pPr>
        <w:rPr>
          <w:noProof/>
        </w:rPr>
      </w:pPr>
    </w:p>
    <w:p w14:paraId="393E9685" w14:textId="77777777" w:rsidR="00FE78BE" w:rsidRPr="009A39C2" w:rsidRDefault="00FE78BE" w:rsidP="00FE78BE">
      <w:pPr>
        <w:rPr>
          <w:noProof/>
          <w:szCs w:val="24"/>
          <w:highlight w:val="lightGray"/>
        </w:rPr>
      </w:pPr>
      <w:r w:rsidRPr="009A39C2">
        <w:rPr>
          <w:noProof/>
          <w:highlight w:val="lightGray"/>
        </w:rPr>
        <w:t>Duomenys nebūtini.</w:t>
      </w:r>
    </w:p>
    <w:p w14:paraId="31214123" w14:textId="77777777" w:rsidR="00FE78BE" w:rsidRPr="009A39C2" w:rsidRDefault="00FE78BE" w:rsidP="00FE78BE">
      <w:pPr>
        <w:rPr>
          <w:noProof/>
          <w:szCs w:val="22"/>
          <w:shd w:val="clear" w:color="auto" w:fill="CCCCCC"/>
        </w:rPr>
      </w:pPr>
    </w:p>
    <w:p w14:paraId="63CCA6DE" w14:textId="77777777" w:rsidR="00FE78BE" w:rsidRPr="009A39C2" w:rsidRDefault="00FE78BE" w:rsidP="00FE78BE">
      <w:pPr>
        <w:rPr>
          <w:noProof/>
        </w:rPr>
      </w:pPr>
    </w:p>
    <w:p w14:paraId="3D2A739B" w14:textId="77777777" w:rsidR="00FE78BE" w:rsidRPr="009A39C2" w:rsidRDefault="00FE78BE" w:rsidP="00FE78BE">
      <w:pPr>
        <w:keepNext/>
        <w:pBdr>
          <w:top w:val="single" w:sz="4" w:space="1" w:color="auto"/>
          <w:left w:val="single" w:sz="4" w:space="4" w:color="auto"/>
          <w:bottom w:val="single" w:sz="4" w:space="1" w:color="auto"/>
          <w:right w:val="single" w:sz="4" w:space="4" w:color="auto"/>
        </w:pBdr>
        <w:ind w:left="567" w:hanging="567"/>
        <w:outlineLvl w:val="0"/>
        <w:rPr>
          <w:i/>
          <w:noProof/>
        </w:rPr>
      </w:pPr>
      <w:r w:rsidRPr="009A39C2">
        <w:rPr>
          <w:b/>
          <w:noProof/>
        </w:rPr>
        <w:t>18.</w:t>
      </w:r>
      <w:r w:rsidRPr="009A39C2">
        <w:rPr>
          <w:b/>
          <w:noProof/>
        </w:rPr>
        <w:tab/>
        <w:t>UNIKALUS IDENTIFIKATORIUS – ŽMONĖMS SUPRANTAMI DUOMENYS</w:t>
      </w:r>
    </w:p>
    <w:p w14:paraId="20A1DCCC" w14:textId="77777777" w:rsidR="00FE78BE" w:rsidRPr="009A39C2" w:rsidRDefault="00FE78BE" w:rsidP="00FE78BE">
      <w:pPr>
        <w:rPr>
          <w:noProof/>
        </w:rPr>
      </w:pPr>
    </w:p>
    <w:p w14:paraId="7CA04FA1" w14:textId="77777777" w:rsidR="00FE78BE" w:rsidRPr="009A39C2" w:rsidRDefault="00FE78BE" w:rsidP="00FE78BE">
      <w:pPr>
        <w:rPr>
          <w:noProof/>
          <w:szCs w:val="24"/>
          <w:highlight w:val="lightGray"/>
        </w:rPr>
      </w:pPr>
      <w:r w:rsidRPr="009A39C2">
        <w:rPr>
          <w:noProof/>
          <w:highlight w:val="lightGray"/>
        </w:rPr>
        <w:t>Duomenys nebūtini.</w:t>
      </w:r>
    </w:p>
    <w:p w14:paraId="2D1BC54E" w14:textId="77777777" w:rsidR="00FE78BE" w:rsidRPr="009A39C2" w:rsidRDefault="00FE78BE" w:rsidP="00FE78BE">
      <w:pPr>
        <w:ind w:left="567" w:hanging="567"/>
        <w:rPr>
          <w:szCs w:val="22"/>
          <w:lang w:eastAsia="en-US"/>
        </w:rPr>
      </w:pPr>
    </w:p>
    <w:p w14:paraId="1D6D17E1" w14:textId="77777777" w:rsidR="00FE78BE" w:rsidRPr="00B34FA1" w:rsidRDefault="00FE78BE" w:rsidP="00FE78BE">
      <w:pPr>
        <w:rPr>
          <w:szCs w:val="24"/>
        </w:rPr>
      </w:pPr>
    </w:p>
    <w:p w14:paraId="7D39E4B5" w14:textId="77777777" w:rsidR="00FE78BE" w:rsidRDefault="00FE78BE" w:rsidP="00FE78BE">
      <w:pPr>
        <w:pBdr>
          <w:top w:val="single" w:sz="4" w:space="1" w:color="auto"/>
          <w:left w:val="single" w:sz="4" w:space="4" w:color="auto"/>
          <w:bottom w:val="single" w:sz="4" w:space="1" w:color="auto"/>
          <w:right w:val="single" w:sz="4" w:space="4" w:color="auto"/>
        </w:pBdr>
        <w:tabs>
          <w:tab w:val="left" w:pos="0"/>
        </w:tabs>
        <w:rPr>
          <w:b/>
          <w:noProof/>
          <w:szCs w:val="22"/>
        </w:rPr>
      </w:pPr>
      <w:r>
        <w:rPr>
          <w:rFonts w:eastAsia="SimSun"/>
          <w:noProof/>
          <w:szCs w:val="22"/>
          <w:lang w:eastAsia="x-none"/>
        </w:rPr>
        <w:br w:type="page"/>
      </w:r>
      <w:r>
        <w:rPr>
          <w:b/>
          <w:noProof/>
        </w:rPr>
        <w:lastRenderedPageBreak/>
        <w:t>MINIMALI INFORMACIJA ANT LIZDINIŲ PLOKŠTELIŲ ARBA DVISLUOKSNIŲ JUOSTELIŲ</w:t>
      </w:r>
    </w:p>
    <w:p w14:paraId="3107E905" w14:textId="77777777" w:rsidR="00FE78BE" w:rsidRDefault="00FE78BE" w:rsidP="00FE78BE">
      <w:pPr>
        <w:pBdr>
          <w:top w:val="single" w:sz="4" w:space="1" w:color="auto"/>
          <w:left w:val="single" w:sz="4" w:space="4" w:color="auto"/>
          <w:bottom w:val="single" w:sz="4" w:space="1" w:color="auto"/>
          <w:right w:val="single" w:sz="4" w:space="4" w:color="auto"/>
        </w:pBdr>
        <w:ind w:left="567" w:hanging="567"/>
        <w:rPr>
          <w:b/>
          <w:noProof/>
          <w:szCs w:val="22"/>
        </w:rPr>
      </w:pPr>
    </w:p>
    <w:p w14:paraId="178322A3" w14:textId="77777777" w:rsidR="00FE78BE" w:rsidRDefault="001429BB" w:rsidP="00FE78BE">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L</w:t>
      </w:r>
      <w:r w:rsidR="006A1737">
        <w:rPr>
          <w:b/>
          <w:noProof/>
          <w:szCs w:val="22"/>
        </w:rPr>
        <w:t>IZDINĖ PLOKŠTELĖ</w:t>
      </w:r>
    </w:p>
    <w:p w14:paraId="1CD47513" w14:textId="77777777" w:rsidR="00FE78BE" w:rsidRDefault="00FE78BE" w:rsidP="00FE78BE">
      <w:pPr>
        <w:rPr>
          <w:noProof/>
          <w:szCs w:val="22"/>
        </w:rPr>
      </w:pPr>
    </w:p>
    <w:p w14:paraId="1D9C13AD" w14:textId="77777777" w:rsidR="00FE78BE" w:rsidRDefault="00FE78BE" w:rsidP="00FE78BE">
      <w:pPr>
        <w:rPr>
          <w:noProof/>
          <w:szCs w:val="22"/>
        </w:rPr>
      </w:pPr>
    </w:p>
    <w:p w14:paraId="07AB890D" w14:textId="77777777" w:rsidR="00FE78BE" w:rsidRDefault="00FE78BE" w:rsidP="00FE78BE">
      <w:pPr>
        <w:numPr>
          <w:ilvl w:val="1"/>
          <w:numId w:val="25"/>
        </w:numPr>
        <w:pBdr>
          <w:top w:val="single" w:sz="4" w:space="1" w:color="auto"/>
          <w:left w:val="single" w:sz="4" w:space="4" w:color="auto"/>
          <w:bottom w:val="single" w:sz="4" w:space="1" w:color="auto"/>
          <w:right w:val="single" w:sz="4" w:space="4" w:color="auto"/>
        </w:pBdr>
        <w:snapToGrid w:val="0"/>
        <w:spacing w:line="240" w:lineRule="auto"/>
        <w:ind w:left="567" w:hanging="555"/>
        <w:outlineLvl w:val="0"/>
        <w:rPr>
          <w:b/>
          <w:noProof/>
          <w:szCs w:val="22"/>
        </w:rPr>
      </w:pPr>
      <w:r>
        <w:rPr>
          <w:b/>
          <w:noProof/>
        </w:rPr>
        <w:t>VAISTINIO PREPARATO PAVADINIMAS</w:t>
      </w:r>
    </w:p>
    <w:p w14:paraId="5AB569D9" w14:textId="77777777" w:rsidR="00FE78BE" w:rsidRDefault="00FE78BE" w:rsidP="00FE78BE">
      <w:pPr>
        <w:rPr>
          <w:i/>
          <w:noProof/>
          <w:szCs w:val="22"/>
        </w:rPr>
      </w:pPr>
    </w:p>
    <w:p w14:paraId="7CAA9786" w14:textId="0F82DF73" w:rsidR="00FE78BE" w:rsidRPr="009A39C2" w:rsidRDefault="00226678" w:rsidP="00FE78BE">
      <w:pPr>
        <w:ind w:left="567" w:hanging="567"/>
        <w:rPr>
          <w:szCs w:val="22"/>
          <w:lang w:eastAsia="en-US"/>
        </w:rPr>
      </w:pPr>
      <w:proofErr w:type="spellStart"/>
      <w:r w:rsidRPr="00A805B2">
        <w:t>Okitask</w:t>
      </w:r>
      <w:proofErr w:type="spellEnd"/>
      <w:r w:rsidR="00153A7C" w:rsidRPr="009A39C2">
        <w:rPr>
          <w:szCs w:val="22"/>
          <w:lang w:eastAsia="en-US"/>
        </w:rPr>
        <w:t xml:space="preserve"> </w:t>
      </w:r>
      <w:r w:rsidR="00FE78BE" w:rsidRPr="009A39C2">
        <w:rPr>
          <w:szCs w:val="22"/>
          <w:lang w:eastAsia="en-US"/>
        </w:rPr>
        <w:t>25 mg plėvele dengtos tabletės</w:t>
      </w:r>
    </w:p>
    <w:p w14:paraId="3783ECE3" w14:textId="77777777" w:rsidR="00FE78BE" w:rsidRDefault="00FE78BE" w:rsidP="00FE78BE">
      <w:pPr>
        <w:ind w:left="567" w:hanging="567"/>
        <w:rPr>
          <w:szCs w:val="22"/>
          <w:lang w:eastAsia="en-US"/>
        </w:rPr>
      </w:pPr>
      <w:proofErr w:type="spellStart"/>
      <w:r w:rsidRPr="009A39C2">
        <w:rPr>
          <w:szCs w:val="22"/>
          <w:lang w:eastAsia="en-US"/>
        </w:rPr>
        <w:t>Ketoprofen</w:t>
      </w:r>
      <w:r w:rsidR="001429BB">
        <w:rPr>
          <w:szCs w:val="22"/>
          <w:lang w:eastAsia="en-US"/>
        </w:rPr>
        <w:t>as</w:t>
      </w:r>
      <w:proofErr w:type="spellEnd"/>
    </w:p>
    <w:p w14:paraId="5B238805" w14:textId="77777777" w:rsidR="001429BB" w:rsidRPr="009A39C2" w:rsidRDefault="001429BB" w:rsidP="00FE78BE">
      <w:pPr>
        <w:ind w:left="567" w:hanging="567"/>
        <w:rPr>
          <w:szCs w:val="22"/>
          <w:lang w:eastAsia="en-US"/>
        </w:rPr>
      </w:pPr>
    </w:p>
    <w:p w14:paraId="7D26138F" w14:textId="77777777" w:rsidR="00FE78BE" w:rsidRDefault="00FE78BE" w:rsidP="00FE78BE">
      <w:r>
        <w:t>Vartoti per burną</w:t>
      </w:r>
      <w:r w:rsidR="00A51F95">
        <w:t>.</w:t>
      </w:r>
    </w:p>
    <w:p w14:paraId="38C95CCC" w14:textId="77777777" w:rsidR="00FE78BE" w:rsidRDefault="00FE78BE" w:rsidP="00FE78BE"/>
    <w:p w14:paraId="1FF9BDBA" w14:textId="77777777" w:rsidR="00FE78BE" w:rsidRDefault="00FE78BE" w:rsidP="00FE78BE"/>
    <w:p w14:paraId="4AF04437" w14:textId="77777777" w:rsidR="00FE78BE" w:rsidRDefault="00FE78BE" w:rsidP="00FE78BE">
      <w:pPr>
        <w:numPr>
          <w:ilvl w:val="1"/>
          <w:numId w:val="25"/>
        </w:numPr>
        <w:pBdr>
          <w:top w:val="single" w:sz="4" w:space="1" w:color="auto"/>
          <w:left w:val="single" w:sz="4" w:space="4" w:color="auto"/>
          <w:bottom w:val="single" w:sz="4" w:space="1" w:color="auto"/>
          <w:right w:val="single" w:sz="4" w:space="4" w:color="auto"/>
        </w:pBdr>
        <w:snapToGrid w:val="0"/>
        <w:spacing w:line="240" w:lineRule="auto"/>
        <w:ind w:left="567" w:hanging="555"/>
        <w:outlineLvl w:val="0"/>
        <w:rPr>
          <w:b/>
        </w:rPr>
      </w:pPr>
      <w:r>
        <w:rPr>
          <w:b/>
        </w:rPr>
        <w:t>REGISTRUOTOJO PAVADINIMAS</w:t>
      </w:r>
    </w:p>
    <w:p w14:paraId="7E75BBEE" w14:textId="77777777" w:rsidR="00FE78BE" w:rsidRDefault="00FE78BE" w:rsidP="00FE78BE">
      <w:pPr>
        <w:rPr>
          <w:noProof/>
          <w:szCs w:val="22"/>
        </w:rPr>
      </w:pPr>
    </w:p>
    <w:p w14:paraId="05B7A462" w14:textId="21C1D6AE" w:rsidR="00FE78BE" w:rsidRDefault="00981F1F" w:rsidP="00FE78BE">
      <w:pPr>
        <w:rPr>
          <w:noProof/>
          <w:szCs w:val="22"/>
        </w:rPr>
      </w:pPr>
      <w:r>
        <w:rPr>
          <w:lang w:val="lv-LV"/>
        </w:rPr>
        <w:t>Domp</w:t>
      </w:r>
      <w:r w:rsidR="001D46F3" w:rsidRPr="001D46F3">
        <w:rPr>
          <w:lang w:val="lv-LV"/>
        </w:rPr>
        <w:t>é</w:t>
      </w:r>
      <w:r>
        <w:rPr>
          <w:lang w:val="lv-LV"/>
        </w:rPr>
        <w:t xml:space="preserve"> Farmaceutici S.p.A.</w:t>
      </w:r>
    </w:p>
    <w:p w14:paraId="7129EE15" w14:textId="77777777" w:rsidR="00FE78BE" w:rsidRDefault="00FE78BE" w:rsidP="00FE78BE">
      <w:pPr>
        <w:rPr>
          <w:noProof/>
          <w:szCs w:val="22"/>
        </w:rPr>
      </w:pPr>
    </w:p>
    <w:p w14:paraId="709F9B74" w14:textId="77777777" w:rsidR="00FE78BE" w:rsidRDefault="00FE78BE" w:rsidP="00FE78BE">
      <w:pPr>
        <w:numPr>
          <w:ilvl w:val="1"/>
          <w:numId w:val="25"/>
        </w:numPr>
        <w:pBdr>
          <w:top w:val="single" w:sz="4" w:space="1" w:color="auto"/>
          <w:left w:val="single" w:sz="4" w:space="4" w:color="auto"/>
          <w:bottom w:val="single" w:sz="4" w:space="1" w:color="auto"/>
          <w:right w:val="single" w:sz="4" w:space="4" w:color="auto"/>
        </w:pBdr>
        <w:snapToGrid w:val="0"/>
        <w:spacing w:line="240" w:lineRule="auto"/>
        <w:ind w:left="567" w:hanging="555"/>
        <w:outlineLvl w:val="0"/>
        <w:rPr>
          <w:b/>
          <w:noProof/>
          <w:szCs w:val="22"/>
        </w:rPr>
      </w:pPr>
      <w:r>
        <w:rPr>
          <w:b/>
          <w:noProof/>
        </w:rPr>
        <w:t>TINKAMUMO LAIKAS</w:t>
      </w:r>
    </w:p>
    <w:p w14:paraId="361BACD9" w14:textId="77777777" w:rsidR="00FE78BE" w:rsidRDefault="00FE78BE" w:rsidP="00FE78BE">
      <w:pPr>
        <w:rPr>
          <w:noProof/>
          <w:szCs w:val="22"/>
        </w:rPr>
      </w:pPr>
    </w:p>
    <w:p w14:paraId="5EC2D679" w14:textId="77777777" w:rsidR="00FE78BE" w:rsidRDefault="00FE78BE" w:rsidP="00FE78BE">
      <w:pPr>
        <w:pStyle w:val="Pagrindinistekstas"/>
        <w:rPr>
          <w:i w:val="0"/>
          <w:color w:val="auto"/>
          <w:szCs w:val="22"/>
          <w:lang w:eastAsia="en-US"/>
        </w:rPr>
      </w:pPr>
      <w:r w:rsidRPr="000F2AF4">
        <w:rPr>
          <w:i w:val="0"/>
          <w:color w:val="auto"/>
          <w:szCs w:val="22"/>
        </w:rPr>
        <w:t xml:space="preserve">EXP </w:t>
      </w:r>
      <w:r w:rsidRPr="000E3B2D">
        <w:rPr>
          <w:i w:val="0"/>
          <w:color w:val="auto"/>
          <w:szCs w:val="22"/>
          <w:lang w:val="fr-FR"/>
        </w:rPr>
        <w:t>{</w:t>
      </w:r>
      <w:r w:rsidRPr="000E3B2D">
        <w:rPr>
          <w:i w:val="0"/>
          <w:color w:val="auto"/>
          <w:szCs w:val="22"/>
        </w:rPr>
        <w:t>mm/MMMM</w:t>
      </w:r>
      <w:r w:rsidRPr="000E3B2D">
        <w:rPr>
          <w:i w:val="0"/>
          <w:color w:val="auto"/>
          <w:szCs w:val="22"/>
          <w:lang w:val="fr-FR"/>
        </w:rPr>
        <w:t>}</w:t>
      </w:r>
    </w:p>
    <w:p w14:paraId="73AAD165" w14:textId="77777777" w:rsidR="00FE78BE" w:rsidRDefault="00FE78BE" w:rsidP="00FE78BE">
      <w:pPr>
        <w:rPr>
          <w:noProof/>
          <w:szCs w:val="22"/>
          <w:lang w:eastAsia="en-US"/>
        </w:rPr>
      </w:pPr>
    </w:p>
    <w:p w14:paraId="7B30100A" w14:textId="77777777" w:rsidR="00FE78BE" w:rsidRDefault="00FE78BE" w:rsidP="00FE78BE">
      <w:pPr>
        <w:rPr>
          <w:noProof/>
          <w:szCs w:val="22"/>
        </w:rPr>
      </w:pPr>
    </w:p>
    <w:p w14:paraId="7DE455AD" w14:textId="77777777" w:rsidR="00FE78BE" w:rsidRDefault="00FE78BE" w:rsidP="00FE78BE">
      <w:pPr>
        <w:numPr>
          <w:ilvl w:val="1"/>
          <w:numId w:val="25"/>
        </w:numPr>
        <w:pBdr>
          <w:top w:val="single" w:sz="4" w:space="1" w:color="auto"/>
          <w:left w:val="single" w:sz="4" w:space="4" w:color="auto"/>
          <w:bottom w:val="single" w:sz="4" w:space="1" w:color="auto"/>
          <w:right w:val="single" w:sz="4" w:space="4" w:color="auto"/>
        </w:pBdr>
        <w:snapToGrid w:val="0"/>
        <w:spacing w:line="240" w:lineRule="auto"/>
        <w:ind w:left="567" w:hanging="555"/>
        <w:outlineLvl w:val="0"/>
        <w:rPr>
          <w:b/>
          <w:noProof/>
          <w:szCs w:val="22"/>
        </w:rPr>
      </w:pPr>
      <w:r>
        <w:rPr>
          <w:b/>
          <w:noProof/>
        </w:rPr>
        <w:t>SERIJOS NUMERIS</w:t>
      </w:r>
    </w:p>
    <w:p w14:paraId="3BB7CC67" w14:textId="77777777" w:rsidR="00FE78BE" w:rsidRDefault="00FE78BE" w:rsidP="00FE78BE">
      <w:pPr>
        <w:rPr>
          <w:noProof/>
          <w:szCs w:val="22"/>
        </w:rPr>
      </w:pPr>
    </w:p>
    <w:p w14:paraId="15295D51" w14:textId="77777777" w:rsidR="00FE78BE" w:rsidRDefault="00FE78BE" w:rsidP="00FE78BE">
      <w:pPr>
        <w:rPr>
          <w:noProof/>
          <w:szCs w:val="22"/>
        </w:rPr>
      </w:pPr>
      <w:r w:rsidRPr="000F2AF4">
        <w:rPr>
          <w:noProof/>
          <w:szCs w:val="22"/>
        </w:rPr>
        <w:t>Lot</w:t>
      </w:r>
    </w:p>
    <w:p w14:paraId="6EEDB45B" w14:textId="77777777" w:rsidR="00FE78BE" w:rsidRDefault="00FE78BE" w:rsidP="00FE78BE">
      <w:pPr>
        <w:rPr>
          <w:noProof/>
          <w:szCs w:val="22"/>
        </w:rPr>
      </w:pPr>
    </w:p>
    <w:p w14:paraId="302CEF49" w14:textId="77777777" w:rsidR="00FE78BE" w:rsidRDefault="00FE78BE" w:rsidP="00FE78BE">
      <w:pPr>
        <w:rPr>
          <w:noProof/>
          <w:szCs w:val="22"/>
        </w:rPr>
      </w:pPr>
    </w:p>
    <w:p w14:paraId="46E49079" w14:textId="77777777" w:rsidR="00FE78BE" w:rsidRDefault="00FE78BE" w:rsidP="00FE78BE">
      <w:pPr>
        <w:numPr>
          <w:ilvl w:val="1"/>
          <w:numId w:val="25"/>
        </w:numPr>
        <w:pBdr>
          <w:top w:val="single" w:sz="4" w:space="1" w:color="auto"/>
          <w:left w:val="single" w:sz="4" w:space="4" w:color="auto"/>
          <w:bottom w:val="single" w:sz="4" w:space="1" w:color="auto"/>
          <w:right w:val="single" w:sz="4" w:space="4" w:color="auto"/>
        </w:pBdr>
        <w:snapToGrid w:val="0"/>
        <w:spacing w:line="240" w:lineRule="auto"/>
        <w:ind w:left="567" w:hanging="555"/>
        <w:outlineLvl w:val="0"/>
        <w:rPr>
          <w:b/>
          <w:noProof/>
          <w:szCs w:val="22"/>
        </w:rPr>
      </w:pPr>
      <w:r>
        <w:rPr>
          <w:b/>
          <w:noProof/>
        </w:rPr>
        <w:t>KITA</w:t>
      </w:r>
    </w:p>
    <w:p w14:paraId="49873A56" w14:textId="77777777" w:rsidR="00FE78BE" w:rsidRDefault="00FE78BE" w:rsidP="00945A9F">
      <w:pPr>
        <w:pStyle w:val="BTEMEASMCA"/>
      </w:pPr>
    </w:p>
    <w:p w14:paraId="63D5E0EA" w14:textId="77777777" w:rsidR="00FE78BE" w:rsidRDefault="00FE78BE" w:rsidP="00FE78BE">
      <w:pPr>
        <w:rPr>
          <w:noProof/>
          <w:szCs w:val="22"/>
        </w:rPr>
      </w:pPr>
    </w:p>
    <w:p w14:paraId="1F224B86" w14:textId="77777777" w:rsidR="00FE78BE" w:rsidRDefault="00FE78BE" w:rsidP="00945A9F">
      <w:pPr>
        <w:pStyle w:val="BTEMEASMCA"/>
      </w:pPr>
    </w:p>
    <w:p w14:paraId="01B81758" w14:textId="77777777" w:rsidR="00945A9F" w:rsidRDefault="00FE78BE" w:rsidP="00945A9F">
      <w:pPr>
        <w:jc w:val="center"/>
        <w:rPr>
          <w:noProof/>
          <w:szCs w:val="22"/>
        </w:rPr>
      </w:pPr>
      <w:r>
        <w:rPr>
          <w:rFonts w:eastAsia="SimSun"/>
          <w:lang w:eastAsia="x-none"/>
        </w:rPr>
        <w:br w:type="page"/>
      </w:r>
    </w:p>
    <w:p w14:paraId="0E643F46" w14:textId="77777777" w:rsidR="00945A9F" w:rsidRDefault="00945A9F" w:rsidP="00945A9F">
      <w:pPr>
        <w:jc w:val="center"/>
        <w:rPr>
          <w:noProof/>
          <w:szCs w:val="22"/>
        </w:rPr>
      </w:pPr>
    </w:p>
    <w:p w14:paraId="36DC0BAB" w14:textId="77777777" w:rsidR="00945A9F" w:rsidRDefault="00945A9F" w:rsidP="00945A9F">
      <w:pPr>
        <w:jc w:val="center"/>
        <w:rPr>
          <w:noProof/>
          <w:szCs w:val="22"/>
        </w:rPr>
      </w:pPr>
    </w:p>
    <w:p w14:paraId="32B8622F" w14:textId="77777777" w:rsidR="00945A9F" w:rsidRDefault="00945A9F" w:rsidP="00945A9F">
      <w:pPr>
        <w:jc w:val="center"/>
        <w:rPr>
          <w:noProof/>
          <w:szCs w:val="22"/>
        </w:rPr>
      </w:pPr>
    </w:p>
    <w:p w14:paraId="669B6E5A" w14:textId="77777777" w:rsidR="00945A9F" w:rsidRDefault="00945A9F" w:rsidP="00945A9F">
      <w:pPr>
        <w:jc w:val="center"/>
        <w:rPr>
          <w:noProof/>
          <w:szCs w:val="22"/>
        </w:rPr>
      </w:pPr>
    </w:p>
    <w:p w14:paraId="73E56542" w14:textId="77777777" w:rsidR="00945A9F" w:rsidRDefault="00945A9F" w:rsidP="00945A9F">
      <w:pPr>
        <w:jc w:val="center"/>
        <w:rPr>
          <w:noProof/>
          <w:szCs w:val="22"/>
        </w:rPr>
      </w:pPr>
    </w:p>
    <w:p w14:paraId="426A8AC4" w14:textId="77777777" w:rsidR="00945A9F" w:rsidRDefault="00945A9F" w:rsidP="00945A9F">
      <w:pPr>
        <w:jc w:val="center"/>
        <w:rPr>
          <w:noProof/>
          <w:szCs w:val="22"/>
        </w:rPr>
      </w:pPr>
    </w:p>
    <w:p w14:paraId="0C5A495D" w14:textId="77777777" w:rsidR="00945A9F" w:rsidRDefault="00945A9F" w:rsidP="00945A9F">
      <w:pPr>
        <w:jc w:val="center"/>
        <w:rPr>
          <w:noProof/>
          <w:szCs w:val="22"/>
        </w:rPr>
      </w:pPr>
    </w:p>
    <w:p w14:paraId="7EBD252F" w14:textId="77777777" w:rsidR="00945A9F" w:rsidRDefault="00945A9F" w:rsidP="00945A9F">
      <w:pPr>
        <w:jc w:val="center"/>
        <w:rPr>
          <w:noProof/>
          <w:szCs w:val="22"/>
        </w:rPr>
      </w:pPr>
    </w:p>
    <w:p w14:paraId="39488951" w14:textId="77777777" w:rsidR="00945A9F" w:rsidRDefault="00945A9F" w:rsidP="00945A9F">
      <w:pPr>
        <w:jc w:val="center"/>
        <w:rPr>
          <w:noProof/>
          <w:szCs w:val="22"/>
        </w:rPr>
      </w:pPr>
    </w:p>
    <w:p w14:paraId="2EC8AB0A" w14:textId="77777777" w:rsidR="00945A9F" w:rsidRDefault="00945A9F" w:rsidP="00945A9F">
      <w:pPr>
        <w:jc w:val="center"/>
        <w:rPr>
          <w:noProof/>
          <w:szCs w:val="22"/>
        </w:rPr>
      </w:pPr>
    </w:p>
    <w:p w14:paraId="63566477" w14:textId="77777777" w:rsidR="00945A9F" w:rsidRDefault="00945A9F" w:rsidP="00945A9F">
      <w:pPr>
        <w:jc w:val="center"/>
        <w:rPr>
          <w:noProof/>
          <w:szCs w:val="22"/>
        </w:rPr>
      </w:pPr>
    </w:p>
    <w:p w14:paraId="04590E2A" w14:textId="77777777" w:rsidR="00945A9F" w:rsidRDefault="00945A9F" w:rsidP="00945A9F">
      <w:pPr>
        <w:jc w:val="center"/>
        <w:rPr>
          <w:noProof/>
          <w:szCs w:val="22"/>
        </w:rPr>
      </w:pPr>
    </w:p>
    <w:p w14:paraId="67810812" w14:textId="77777777" w:rsidR="00945A9F" w:rsidRDefault="00945A9F" w:rsidP="00945A9F">
      <w:pPr>
        <w:jc w:val="center"/>
        <w:rPr>
          <w:noProof/>
          <w:szCs w:val="22"/>
        </w:rPr>
      </w:pPr>
    </w:p>
    <w:p w14:paraId="5C1F77D3" w14:textId="77777777" w:rsidR="00945A9F" w:rsidRDefault="00945A9F" w:rsidP="00945A9F">
      <w:pPr>
        <w:jc w:val="center"/>
        <w:rPr>
          <w:noProof/>
          <w:szCs w:val="22"/>
        </w:rPr>
      </w:pPr>
    </w:p>
    <w:p w14:paraId="3E44B8F6" w14:textId="77777777" w:rsidR="00945A9F" w:rsidRDefault="00945A9F" w:rsidP="00945A9F">
      <w:pPr>
        <w:jc w:val="center"/>
        <w:rPr>
          <w:noProof/>
          <w:szCs w:val="22"/>
        </w:rPr>
      </w:pPr>
    </w:p>
    <w:p w14:paraId="6D789101" w14:textId="77777777" w:rsidR="00945A9F" w:rsidRDefault="00945A9F" w:rsidP="00945A9F">
      <w:pPr>
        <w:jc w:val="center"/>
        <w:rPr>
          <w:noProof/>
          <w:szCs w:val="22"/>
        </w:rPr>
      </w:pPr>
    </w:p>
    <w:p w14:paraId="455FB2D2" w14:textId="77777777" w:rsidR="00945A9F" w:rsidRDefault="00945A9F" w:rsidP="00945A9F">
      <w:pPr>
        <w:jc w:val="center"/>
        <w:rPr>
          <w:noProof/>
          <w:szCs w:val="22"/>
        </w:rPr>
      </w:pPr>
    </w:p>
    <w:p w14:paraId="035C0C04" w14:textId="77777777" w:rsidR="00945A9F" w:rsidRDefault="00945A9F" w:rsidP="00945A9F">
      <w:pPr>
        <w:jc w:val="center"/>
        <w:rPr>
          <w:noProof/>
          <w:szCs w:val="22"/>
        </w:rPr>
      </w:pPr>
    </w:p>
    <w:p w14:paraId="7D45B43D" w14:textId="77777777" w:rsidR="00945A9F" w:rsidRDefault="00945A9F" w:rsidP="00945A9F">
      <w:pPr>
        <w:jc w:val="center"/>
        <w:rPr>
          <w:noProof/>
          <w:szCs w:val="22"/>
        </w:rPr>
      </w:pPr>
    </w:p>
    <w:p w14:paraId="7620909A" w14:textId="77777777" w:rsidR="00945A9F" w:rsidRDefault="00945A9F" w:rsidP="00945A9F">
      <w:pPr>
        <w:jc w:val="center"/>
        <w:rPr>
          <w:noProof/>
          <w:szCs w:val="22"/>
        </w:rPr>
      </w:pPr>
    </w:p>
    <w:p w14:paraId="5A585B4E" w14:textId="77777777" w:rsidR="00945A9F" w:rsidRDefault="00945A9F" w:rsidP="00945A9F">
      <w:pPr>
        <w:jc w:val="center"/>
        <w:rPr>
          <w:noProof/>
          <w:szCs w:val="22"/>
        </w:rPr>
      </w:pPr>
    </w:p>
    <w:p w14:paraId="0AB3A6D1" w14:textId="77777777" w:rsidR="00945A9F" w:rsidRDefault="00945A9F" w:rsidP="00945A9F">
      <w:pPr>
        <w:jc w:val="center"/>
        <w:outlineLvl w:val="0"/>
        <w:rPr>
          <w:b/>
          <w:noProof/>
          <w:szCs w:val="22"/>
        </w:rPr>
      </w:pPr>
    </w:p>
    <w:p w14:paraId="29134D7C" w14:textId="77777777" w:rsidR="00945A9F" w:rsidRDefault="00945A9F" w:rsidP="00945A9F">
      <w:pPr>
        <w:jc w:val="center"/>
        <w:outlineLvl w:val="0"/>
        <w:rPr>
          <w:noProof/>
          <w:szCs w:val="22"/>
        </w:rPr>
      </w:pPr>
      <w:r>
        <w:rPr>
          <w:b/>
          <w:noProof/>
          <w:szCs w:val="22"/>
        </w:rPr>
        <w:t>B. PAKUOTĖS LAPELIS</w:t>
      </w:r>
    </w:p>
    <w:p w14:paraId="6490524E" w14:textId="77777777" w:rsidR="00FE78BE" w:rsidRDefault="00FE78BE" w:rsidP="00945A9F">
      <w:pPr>
        <w:jc w:val="center"/>
      </w:pPr>
    </w:p>
    <w:p w14:paraId="0FB26663" w14:textId="77777777" w:rsidR="00FE78BE" w:rsidRPr="00026BF2" w:rsidRDefault="00FE78BE" w:rsidP="00FE78BE">
      <w:pPr>
        <w:tabs>
          <w:tab w:val="clear" w:pos="567"/>
        </w:tabs>
        <w:spacing w:line="240" w:lineRule="auto"/>
        <w:jc w:val="center"/>
        <w:outlineLvl w:val="0"/>
      </w:pPr>
      <w:r>
        <w:br w:type="page"/>
      </w:r>
      <w:r>
        <w:rPr>
          <w:b/>
        </w:rPr>
        <w:lastRenderedPageBreak/>
        <w:t>Pakuotės lapelis: informacija vartotojui</w:t>
      </w:r>
    </w:p>
    <w:p w14:paraId="4A0E9498" w14:textId="77777777" w:rsidR="00FE78BE" w:rsidRDefault="00FE78BE" w:rsidP="00FE78BE"/>
    <w:p w14:paraId="2C6760A3" w14:textId="7CDE0EF4" w:rsidR="00FE78BE" w:rsidRPr="00B200B8" w:rsidRDefault="00226678" w:rsidP="00FE78BE">
      <w:pPr>
        <w:numPr>
          <w:ilvl w:val="12"/>
          <w:numId w:val="0"/>
        </w:numPr>
        <w:tabs>
          <w:tab w:val="clear" w:pos="567"/>
        </w:tabs>
        <w:spacing w:line="240" w:lineRule="auto"/>
        <w:jc w:val="center"/>
        <w:rPr>
          <w:b/>
          <w:bCs/>
        </w:rPr>
      </w:pPr>
      <w:proofErr w:type="spellStart"/>
      <w:r w:rsidRPr="006571FD">
        <w:rPr>
          <w:b/>
        </w:rPr>
        <w:t>Okitask</w:t>
      </w:r>
      <w:proofErr w:type="spellEnd"/>
      <w:r w:rsidR="00153A7C" w:rsidRPr="00153A7C">
        <w:rPr>
          <w:b/>
          <w:bCs/>
          <w:iCs/>
          <w:color w:val="000000"/>
        </w:rPr>
        <w:t xml:space="preserve"> </w:t>
      </w:r>
      <w:r w:rsidR="00FE78BE">
        <w:rPr>
          <w:b/>
        </w:rPr>
        <w:t>25</w:t>
      </w:r>
      <w:r w:rsidR="001429BB">
        <w:rPr>
          <w:b/>
        </w:rPr>
        <w:t> </w:t>
      </w:r>
      <w:r w:rsidR="00FE78BE">
        <w:rPr>
          <w:b/>
        </w:rPr>
        <w:t>mg plėvele dengtos tabletės</w:t>
      </w:r>
    </w:p>
    <w:p w14:paraId="14F329C1" w14:textId="77777777" w:rsidR="00FE78BE" w:rsidRDefault="00FE78BE" w:rsidP="00FE78BE">
      <w:pPr>
        <w:numPr>
          <w:ilvl w:val="12"/>
          <w:numId w:val="0"/>
        </w:numPr>
        <w:tabs>
          <w:tab w:val="clear" w:pos="567"/>
        </w:tabs>
        <w:spacing w:line="240" w:lineRule="auto"/>
        <w:jc w:val="center"/>
      </w:pPr>
      <w:proofErr w:type="spellStart"/>
      <w:r>
        <w:t>Ketoprofenas</w:t>
      </w:r>
      <w:proofErr w:type="spellEnd"/>
    </w:p>
    <w:p w14:paraId="4F95911A" w14:textId="77777777" w:rsidR="00FE78BE" w:rsidRDefault="00FE78BE" w:rsidP="00FE78BE">
      <w:pPr>
        <w:numPr>
          <w:ilvl w:val="12"/>
          <w:numId w:val="0"/>
        </w:numPr>
        <w:tabs>
          <w:tab w:val="clear" w:pos="567"/>
        </w:tabs>
        <w:spacing w:line="240" w:lineRule="auto"/>
        <w:jc w:val="center"/>
      </w:pPr>
    </w:p>
    <w:p w14:paraId="37EC70EE" w14:textId="77777777" w:rsidR="00FE78BE" w:rsidRDefault="00FE78BE" w:rsidP="00FE78BE">
      <w:pPr>
        <w:tabs>
          <w:tab w:val="clear" w:pos="567"/>
        </w:tabs>
        <w:spacing w:line="240" w:lineRule="auto"/>
        <w:jc w:val="center"/>
      </w:pPr>
    </w:p>
    <w:p w14:paraId="04B5362D" w14:textId="77777777" w:rsidR="00D61B89" w:rsidRPr="00B34FA1" w:rsidRDefault="00D61B89" w:rsidP="00D61B89">
      <w:pPr>
        <w:tabs>
          <w:tab w:val="clear" w:pos="567"/>
        </w:tabs>
        <w:suppressAutoHyphens/>
        <w:spacing w:line="240" w:lineRule="auto"/>
        <w:rPr>
          <w:szCs w:val="24"/>
        </w:rPr>
      </w:pPr>
      <w:r w:rsidRPr="00B34FA1">
        <w:rPr>
          <w:b/>
          <w:noProof/>
          <w:szCs w:val="24"/>
        </w:rPr>
        <w:t>Atidžiai perskaitykite visą šį lapelį, prieš pradėdami vartoti vaistą, nes jame pateikiama Jums svarbi informacija.</w:t>
      </w:r>
    </w:p>
    <w:p w14:paraId="36EC1C6A" w14:textId="77777777" w:rsidR="00D61B89" w:rsidRPr="00B34FA1" w:rsidRDefault="00D61B89" w:rsidP="00D61B89">
      <w:pPr>
        <w:numPr>
          <w:ilvl w:val="0"/>
          <w:numId w:val="63"/>
        </w:numPr>
        <w:tabs>
          <w:tab w:val="clear" w:pos="567"/>
        </w:tabs>
        <w:spacing w:line="240" w:lineRule="auto"/>
        <w:ind w:left="567" w:right="-2" w:hanging="567"/>
        <w:rPr>
          <w:szCs w:val="24"/>
        </w:rPr>
      </w:pPr>
      <w:r w:rsidRPr="00B34FA1">
        <w:rPr>
          <w:noProof/>
          <w:szCs w:val="24"/>
        </w:rPr>
        <w:t>Neišmeskite šio lapelio, nes vėl gali prireikti jį perskaityti.</w:t>
      </w:r>
      <w:r w:rsidRPr="00B34FA1">
        <w:rPr>
          <w:szCs w:val="24"/>
        </w:rPr>
        <w:t xml:space="preserve"> </w:t>
      </w:r>
    </w:p>
    <w:p w14:paraId="1B0ACD9A" w14:textId="77777777" w:rsidR="00D61B89" w:rsidRPr="00B34FA1" w:rsidRDefault="00D61B89" w:rsidP="00D61B89">
      <w:pPr>
        <w:numPr>
          <w:ilvl w:val="0"/>
          <w:numId w:val="63"/>
        </w:numPr>
        <w:tabs>
          <w:tab w:val="clear" w:pos="567"/>
        </w:tabs>
        <w:spacing w:line="240" w:lineRule="auto"/>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 xml:space="preserve"> </w:t>
      </w:r>
      <w:r w:rsidRPr="00B34FA1">
        <w:rPr>
          <w:noProof/>
          <w:szCs w:val="24"/>
        </w:rPr>
        <w:t>arba</w:t>
      </w:r>
      <w:r>
        <w:rPr>
          <w:noProof/>
          <w:szCs w:val="24"/>
        </w:rPr>
        <w:t xml:space="preserve"> vaistininką</w:t>
      </w:r>
      <w:r w:rsidRPr="00B34FA1">
        <w:rPr>
          <w:noProof/>
          <w:szCs w:val="24"/>
        </w:rPr>
        <w:t>.</w:t>
      </w:r>
    </w:p>
    <w:p w14:paraId="087E3E2D" w14:textId="77777777" w:rsidR="00D61B89" w:rsidRPr="00B34FA1" w:rsidRDefault="00D61B89" w:rsidP="00D61B89">
      <w:pPr>
        <w:spacing w:line="240" w:lineRule="auto"/>
        <w:ind w:left="567" w:right="-2" w:hanging="567"/>
        <w:rPr>
          <w:szCs w:val="24"/>
        </w:rPr>
      </w:pPr>
      <w:r w:rsidRPr="00B34FA1">
        <w:rPr>
          <w:szCs w:val="24"/>
        </w:rPr>
        <w:t>-</w:t>
      </w:r>
      <w:r w:rsidRPr="00B34FA1">
        <w:rPr>
          <w:szCs w:val="24"/>
        </w:rPr>
        <w:tab/>
      </w: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w:t>
      </w:r>
      <w:r>
        <w:rPr>
          <w:noProof/>
          <w:szCs w:val="24"/>
        </w:rPr>
        <w:t>iai yra tokie patys kaip Jūsų).</w:t>
      </w:r>
      <w:r w:rsidRPr="00B34FA1">
        <w:rPr>
          <w:color w:val="008000"/>
          <w:szCs w:val="24"/>
        </w:rPr>
        <w:t xml:space="preserve"> </w:t>
      </w:r>
    </w:p>
    <w:p w14:paraId="6E2404C9" w14:textId="77777777" w:rsidR="00D61B89" w:rsidRDefault="00D61B89" w:rsidP="00D61B89">
      <w:pPr>
        <w:spacing w:line="240" w:lineRule="auto"/>
        <w:ind w:left="567" w:right="-2" w:hanging="567"/>
        <w:rPr>
          <w:noProof/>
          <w:szCs w:val="24"/>
        </w:rPr>
      </w:pPr>
      <w:r>
        <w:rPr>
          <w:noProof/>
          <w:szCs w:val="24"/>
        </w:rPr>
        <w:t>-</w:t>
      </w:r>
      <w:r>
        <w:rPr>
          <w:noProof/>
          <w:szCs w:val="24"/>
        </w:rPr>
        <w:tab/>
      </w:r>
      <w:r w:rsidRPr="00B34FA1">
        <w:rPr>
          <w:noProof/>
          <w:szCs w:val="24"/>
        </w:rPr>
        <w:t xml:space="preserve">Jeigu pasireiškė šalutinis poveikis (net jeigu jis šiame lapelyje nenurodytas), kreipkitės į </w:t>
      </w:r>
      <w:r>
        <w:rPr>
          <w:noProof/>
          <w:szCs w:val="24"/>
        </w:rPr>
        <w:t xml:space="preserve">gydytoją </w:t>
      </w:r>
      <w:r w:rsidRPr="00B34FA1">
        <w:rPr>
          <w:noProof/>
          <w:szCs w:val="24"/>
        </w:rPr>
        <w:t>arba</w:t>
      </w:r>
      <w:r>
        <w:rPr>
          <w:noProof/>
          <w:szCs w:val="24"/>
        </w:rPr>
        <w:t xml:space="preserve"> </w:t>
      </w:r>
      <w:r w:rsidRPr="00B34FA1">
        <w:rPr>
          <w:noProof/>
          <w:szCs w:val="24"/>
        </w:rPr>
        <w:t>vaistininką. Žr. 4 skyrių.</w:t>
      </w:r>
    </w:p>
    <w:p w14:paraId="76D874F3" w14:textId="77777777" w:rsidR="00FE78BE" w:rsidRPr="00026BF2" w:rsidRDefault="00FE78BE" w:rsidP="00202E40">
      <w:pPr>
        <w:tabs>
          <w:tab w:val="clear" w:pos="567"/>
        </w:tabs>
        <w:spacing w:line="240" w:lineRule="auto"/>
        <w:ind w:left="567"/>
      </w:pPr>
    </w:p>
    <w:p w14:paraId="690B77B3" w14:textId="77777777" w:rsidR="00FE78BE" w:rsidRDefault="00FE78BE" w:rsidP="00FE78BE">
      <w:pPr>
        <w:tabs>
          <w:tab w:val="clear" w:pos="567"/>
        </w:tabs>
        <w:spacing w:line="240" w:lineRule="auto"/>
        <w:ind w:right="-2"/>
      </w:pPr>
    </w:p>
    <w:p w14:paraId="77FBFDBE" w14:textId="77777777" w:rsidR="00FE78BE" w:rsidRDefault="00FE78BE" w:rsidP="00FE78BE">
      <w:pPr>
        <w:numPr>
          <w:ilvl w:val="12"/>
          <w:numId w:val="0"/>
        </w:numPr>
        <w:tabs>
          <w:tab w:val="clear" w:pos="567"/>
        </w:tabs>
        <w:spacing w:line="240" w:lineRule="auto"/>
        <w:ind w:right="-2"/>
        <w:outlineLvl w:val="0"/>
      </w:pPr>
      <w:r>
        <w:rPr>
          <w:b/>
        </w:rPr>
        <w:t>Apie ką rašoma šiame lapelyje?</w:t>
      </w:r>
    </w:p>
    <w:p w14:paraId="19425B8F" w14:textId="5C03F9F0" w:rsidR="00FE78BE" w:rsidRDefault="00FE78BE" w:rsidP="00FE78BE">
      <w:pPr>
        <w:numPr>
          <w:ilvl w:val="12"/>
          <w:numId w:val="0"/>
        </w:numPr>
        <w:tabs>
          <w:tab w:val="clear" w:pos="567"/>
        </w:tabs>
        <w:spacing w:line="240" w:lineRule="auto"/>
        <w:ind w:right="-29"/>
      </w:pPr>
      <w:r>
        <w:t>1.</w:t>
      </w:r>
      <w:r>
        <w:tab/>
        <w:t xml:space="preserve">Kas yra </w:t>
      </w:r>
      <w:proofErr w:type="spellStart"/>
      <w:r w:rsidR="0069661E" w:rsidRPr="00A805B2">
        <w:t>Okitask</w:t>
      </w:r>
      <w:proofErr w:type="spellEnd"/>
      <w:r w:rsidR="00153A7C">
        <w:t xml:space="preserve"> </w:t>
      </w:r>
      <w:r>
        <w:t>ir kam jis vartojamas</w:t>
      </w:r>
    </w:p>
    <w:p w14:paraId="21BF4867" w14:textId="62DC5E30" w:rsidR="00FE78BE" w:rsidRDefault="00FE78BE" w:rsidP="00FE78BE">
      <w:pPr>
        <w:numPr>
          <w:ilvl w:val="12"/>
          <w:numId w:val="0"/>
        </w:numPr>
        <w:tabs>
          <w:tab w:val="clear" w:pos="567"/>
        </w:tabs>
        <w:spacing w:line="240" w:lineRule="auto"/>
        <w:ind w:right="-29"/>
      </w:pPr>
      <w:r>
        <w:t>2.</w:t>
      </w:r>
      <w:r>
        <w:tab/>
        <w:t xml:space="preserve">Kas žinotina prieš vartojant </w:t>
      </w:r>
      <w:proofErr w:type="spellStart"/>
      <w:r w:rsidR="0069661E" w:rsidRPr="00A805B2">
        <w:t>Okitask</w:t>
      </w:r>
      <w:proofErr w:type="spellEnd"/>
    </w:p>
    <w:p w14:paraId="42496DE3" w14:textId="413E1371" w:rsidR="00FE78BE" w:rsidRDefault="00FE78BE" w:rsidP="00FE78BE">
      <w:pPr>
        <w:numPr>
          <w:ilvl w:val="12"/>
          <w:numId w:val="0"/>
        </w:numPr>
        <w:tabs>
          <w:tab w:val="clear" w:pos="567"/>
        </w:tabs>
        <w:spacing w:line="240" w:lineRule="auto"/>
        <w:ind w:right="-29"/>
      </w:pPr>
      <w:r>
        <w:t>3.</w:t>
      </w:r>
      <w:r>
        <w:tab/>
        <w:t xml:space="preserve">Kaip vartoti </w:t>
      </w:r>
      <w:proofErr w:type="spellStart"/>
      <w:r w:rsidR="0069661E" w:rsidRPr="00A805B2">
        <w:t>Okitask</w:t>
      </w:r>
      <w:proofErr w:type="spellEnd"/>
    </w:p>
    <w:p w14:paraId="16096879" w14:textId="77777777" w:rsidR="00FE78BE" w:rsidRDefault="00FE78BE" w:rsidP="00FE78BE">
      <w:pPr>
        <w:numPr>
          <w:ilvl w:val="12"/>
          <w:numId w:val="0"/>
        </w:numPr>
        <w:tabs>
          <w:tab w:val="clear" w:pos="567"/>
        </w:tabs>
        <w:spacing w:line="240" w:lineRule="auto"/>
        <w:ind w:right="-29"/>
      </w:pPr>
      <w:r>
        <w:t>4.</w:t>
      </w:r>
      <w:r>
        <w:tab/>
        <w:t>Galimas šalutinis poveikis</w:t>
      </w:r>
    </w:p>
    <w:p w14:paraId="01F9969E" w14:textId="1126083B" w:rsidR="00FE78BE" w:rsidRDefault="00FE78BE" w:rsidP="00FE78BE">
      <w:pPr>
        <w:numPr>
          <w:ilvl w:val="0"/>
          <w:numId w:val="27"/>
        </w:numPr>
        <w:tabs>
          <w:tab w:val="clear" w:pos="570"/>
          <w:tab w:val="num" w:pos="0"/>
        </w:tabs>
        <w:spacing w:line="240" w:lineRule="auto"/>
        <w:ind w:left="0" w:right="-29" w:firstLine="0"/>
      </w:pPr>
      <w:r>
        <w:t xml:space="preserve">Kaip laikyti </w:t>
      </w:r>
      <w:proofErr w:type="spellStart"/>
      <w:r w:rsidR="0069661E" w:rsidRPr="00A805B2">
        <w:t>Okitask</w:t>
      </w:r>
      <w:proofErr w:type="spellEnd"/>
    </w:p>
    <w:p w14:paraId="5F13E8C3" w14:textId="77777777" w:rsidR="00FE78BE" w:rsidRDefault="00FE78BE" w:rsidP="00FE78BE">
      <w:pPr>
        <w:tabs>
          <w:tab w:val="clear" w:pos="567"/>
        </w:tabs>
        <w:spacing w:line="240" w:lineRule="auto"/>
        <w:ind w:right="-29"/>
      </w:pPr>
      <w:r>
        <w:t>6.</w:t>
      </w:r>
      <w:r>
        <w:tab/>
        <w:t>Pakuotės turinys ir kita informacija</w:t>
      </w:r>
    </w:p>
    <w:p w14:paraId="19D577FB" w14:textId="77777777" w:rsidR="00FE78BE" w:rsidRDefault="00FE78BE" w:rsidP="00FE78BE">
      <w:pPr>
        <w:numPr>
          <w:ilvl w:val="12"/>
          <w:numId w:val="0"/>
        </w:numPr>
        <w:tabs>
          <w:tab w:val="clear" w:pos="567"/>
        </w:tabs>
        <w:spacing w:line="240" w:lineRule="auto"/>
      </w:pPr>
    </w:p>
    <w:p w14:paraId="2D689B52" w14:textId="77777777" w:rsidR="002A2E17" w:rsidRDefault="002A2E17" w:rsidP="00FE78BE">
      <w:pPr>
        <w:numPr>
          <w:ilvl w:val="12"/>
          <w:numId w:val="0"/>
        </w:numPr>
        <w:tabs>
          <w:tab w:val="clear" w:pos="567"/>
        </w:tabs>
        <w:spacing w:line="240" w:lineRule="auto"/>
      </w:pPr>
    </w:p>
    <w:p w14:paraId="211B690A" w14:textId="1003A8CE" w:rsidR="00FE78BE" w:rsidRDefault="00FE78BE" w:rsidP="00FE78BE">
      <w:pPr>
        <w:numPr>
          <w:ilvl w:val="0"/>
          <w:numId w:val="29"/>
        </w:numPr>
        <w:spacing w:line="240" w:lineRule="auto"/>
        <w:ind w:right="-2"/>
      </w:pPr>
      <w:r>
        <w:rPr>
          <w:b/>
        </w:rPr>
        <w:t xml:space="preserve">Kas yra </w:t>
      </w:r>
      <w:proofErr w:type="spellStart"/>
      <w:r w:rsidR="0069661E" w:rsidRPr="006571FD">
        <w:rPr>
          <w:b/>
        </w:rPr>
        <w:t>Okitask</w:t>
      </w:r>
      <w:proofErr w:type="spellEnd"/>
      <w:r w:rsidR="0069661E" w:rsidRPr="0030579E">
        <w:rPr>
          <w:lang w:val="en-GB"/>
        </w:rPr>
        <w:t xml:space="preserve"> </w:t>
      </w:r>
      <w:r>
        <w:rPr>
          <w:b/>
        </w:rPr>
        <w:t>ir kam j</w:t>
      </w:r>
      <w:r w:rsidR="00061921">
        <w:rPr>
          <w:b/>
        </w:rPr>
        <w:t>i</w:t>
      </w:r>
      <w:r>
        <w:rPr>
          <w:b/>
        </w:rPr>
        <w:t>s vartojamos</w:t>
      </w:r>
    </w:p>
    <w:p w14:paraId="33996CB7" w14:textId="77777777" w:rsidR="00061921" w:rsidRDefault="00061921" w:rsidP="001429BB">
      <w:pPr>
        <w:numPr>
          <w:ilvl w:val="12"/>
          <w:numId w:val="0"/>
        </w:numPr>
        <w:tabs>
          <w:tab w:val="clear" w:pos="567"/>
        </w:tabs>
        <w:spacing w:line="240" w:lineRule="auto"/>
      </w:pPr>
    </w:p>
    <w:p w14:paraId="1FEC7848" w14:textId="2D13ADE0" w:rsidR="00FE78BE" w:rsidRDefault="00FE78BE" w:rsidP="00A51F95">
      <w:pPr>
        <w:numPr>
          <w:ilvl w:val="12"/>
          <w:numId w:val="0"/>
        </w:numPr>
        <w:tabs>
          <w:tab w:val="clear" w:pos="567"/>
        </w:tabs>
        <w:spacing w:line="240" w:lineRule="auto"/>
      </w:pPr>
      <w:r>
        <w:t xml:space="preserve">Veiklioji šio vaisto medžiaga yra </w:t>
      </w:r>
      <w:proofErr w:type="spellStart"/>
      <w:r>
        <w:t>ketoprofeno</w:t>
      </w:r>
      <w:proofErr w:type="spellEnd"/>
      <w:r>
        <w:t xml:space="preserve"> lizino druska, kuri priklauso nesteroidinių vaistų nuo uždegimo (NVNU) grupei. Šie vaistai </w:t>
      </w:r>
      <w:r w:rsidR="00061921">
        <w:t>suteikia trumpalaikį palengvėjimą</w:t>
      </w:r>
      <w:r>
        <w:t xml:space="preserve">, keisdami organizmo atsaką į skausmą, patinimą ir karščiavimą. </w:t>
      </w:r>
      <w:proofErr w:type="spellStart"/>
      <w:r w:rsidR="00992D4F">
        <w:rPr>
          <w:color w:val="000000"/>
        </w:rPr>
        <w:t>Ketoprofeno</w:t>
      </w:r>
      <w:proofErr w:type="spellEnd"/>
      <w:r w:rsidR="00992D4F">
        <w:rPr>
          <w:color w:val="000000"/>
        </w:rPr>
        <w:t xml:space="preserve"> lizino druska</w:t>
      </w:r>
      <w:r w:rsidR="00153A7C">
        <w:t xml:space="preserve"> </w:t>
      </w:r>
      <w:r>
        <w:t xml:space="preserve">yra druska, kuri greitai ir visiškai </w:t>
      </w:r>
      <w:r w:rsidR="00AD1947">
        <w:t>įsisavinama</w:t>
      </w:r>
      <w:r>
        <w:t xml:space="preserve"> organizme. Šis vaistas vartojamas </w:t>
      </w:r>
      <w:r w:rsidR="00D61B89">
        <w:t xml:space="preserve">18 metų ir vyresnių </w:t>
      </w:r>
      <w:r>
        <w:t>suaugusiųjų</w:t>
      </w:r>
      <w:r w:rsidR="00D61B89">
        <w:t xml:space="preserve"> </w:t>
      </w:r>
      <w:r>
        <w:t xml:space="preserve">silpnam ir vidutinio stiprumo skausmui, pavyzdžiui, raumenų ir sąnarių, galvos, </w:t>
      </w:r>
      <w:r w:rsidR="00992D4F">
        <w:t>ryklės</w:t>
      </w:r>
      <w:r>
        <w:t>, dantų ir menstruaci</w:t>
      </w:r>
      <w:r w:rsidR="00AD1947">
        <w:t>niam</w:t>
      </w:r>
      <w:r>
        <w:t xml:space="preserve"> skausmui malšinti</w:t>
      </w:r>
      <w:r w:rsidR="00992D4F">
        <w:t xml:space="preserve"> ir karščiavimui mažinti</w:t>
      </w:r>
      <w:r>
        <w:t>.</w:t>
      </w:r>
    </w:p>
    <w:p w14:paraId="4DCF26CA" w14:textId="77777777" w:rsidR="00FE78BE" w:rsidRDefault="00FE78BE" w:rsidP="00A51F95">
      <w:pPr>
        <w:numPr>
          <w:ilvl w:val="12"/>
          <w:numId w:val="0"/>
        </w:numPr>
        <w:tabs>
          <w:tab w:val="clear" w:pos="567"/>
        </w:tabs>
        <w:spacing w:line="240" w:lineRule="auto"/>
      </w:pPr>
    </w:p>
    <w:p w14:paraId="1F0FFBE9" w14:textId="77777777" w:rsidR="00FE78BE" w:rsidRPr="00B270EC" w:rsidRDefault="00FE78BE" w:rsidP="00FE78BE">
      <w:pPr>
        <w:tabs>
          <w:tab w:val="clear" w:pos="567"/>
        </w:tabs>
        <w:spacing w:line="240" w:lineRule="auto"/>
        <w:ind w:right="-2"/>
        <w:rPr>
          <w:b/>
          <w:szCs w:val="22"/>
        </w:rPr>
      </w:pPr>
      <w:r>
        <w:rPr>
          <w:b/>
        </w:rPr>
        <w:t>Jeigu per 3 dienas karščiavimas arba per 5 dienas skausmas nepagerėjo arba net pablogėjo, kreipkitės į gydytoją.</w:t>
      </w:r>
    </w:p>
    <w:p w14:paraId="433FDC08" w14:textId="77777777" w:rsidR="00FE78BE" w:rsidRDefault="00FE78BE" w:rsidP="00FE78BE">
      <w:pPr>
        <w:tabs>
          <w:tab w:val="clear" w:pos="567"/>
        </w:tabs>
        <w:spacing w:line="240" w:lineRule="auto"/>
        <w:ind w:right="-2"/>
        <w:rPr>
          <w:szCs w:val="22"/>
        </w:rPr>
      </w:pPr>
    </w:p>
    <w:p w14:paraId="03E8F634" w14:textId="77777777" w:rsidR="002A2E17" w:rsidRDefault="002A2E17" w:rsidP="00FE78BE">
      <w:pPr>
        <w:tabs>
          <w:tab w:val="clear" w:pos="567"/>
        </w:tabs>
        <w:spacing w:line="240" w:lineRule="auto"/>
        <w:ind w:right="-2"/>
        <w:rPr>
          <w:szCs w:val="22"/>
        </w:rPr>
      </w:pPr>
    </w:p>
    <w:p w14:paraId="1B39CD75" w14:textId="1481CE07" w:rsidR="00FE78BE" w:rsidRDefault="00FE78BE" w:rsidP="00FE78BE">
      <w:pPr>
        <w:numPr>
          <w:ilvl w:val="0"/>
          <w:numId w:val="28"/>
        </w:numPr>
        <w:spacing w:line="240" w:lineRule="auto"/>
        <w:ind w:right="-2"/>
        <w:rPr>
          <w:b/>
        </w:rPr>
      </w:pPr>
      <w:r>
        <w:rPr>
          <w:b/>
        </w:rPr>
        <w:t>Kas žinotina prieš vartojant</w:t>
      </w:r>
      <w:r>
        <w:t xml:space="preserve"> </w:t>
      </w:r>
      <w:proofErr w:type="spellStart"/>
      <w:r w:rsidR="0069661E" w:rsidRPr="006571FD">
        <w:rPr>
          <w:b/>
        </w:rPr>
        <w:t>Okitask</w:t>
      </w:r>
      <w:proofErr w:type="spellEnd"/>
      <w:r w:rsidR="0069661E" w:rsidRPr="006571FD">
        <w:rPr>
          <w:b/>
        </w:rPr>
        <w:t xml:space="preserve"> </w:t>
      </w:r>
      <w:r>
        <w:rPr>
          <w:b/>
        </w:rPr>
        <w:t>tabletes</w:t>
      </w:r>
    </w:p>
    <w:p w14:paraId="138BCD8F" w14:textId="77777777" w:rsidR="00FE78BE" w:rsidRPr="006B2BC6" w:rsidRDefault="00FE78BE" w:rsidP="00FE78BE">
      <w:pPr>
        <w:tabs>
          <w:tab w:val="clear" w:pos="567"/>
        </w:tabs>
        <w:spacing w:line="240" w:lineRule="auto"/>
        <w:ind w:right="-2"/>
        <w:rPr>
          <w:b/>
        </w:rPr>
      </w:pPr>
    </w:p>
    <w:p w14:paraId="7559A86F" w14:textId="79C8566F" w:rsidR="00FE78BE" w:rsidRDefault="0069661E" w:rsidP="00FE78BE">
      <w:pPr>
        <w:numPr>
          <w:ilvl w:val="12"/>
          <w:numId w:val="0"/>
        </w:numPr>
        <w:tabs>
          <w:tab w:val="clear" w:pos="567"/>
        </w:tabs>
        <w:spacing w:line="240" w:lineRule="auto"/>
        <w:outlineLvl w:val="0"/>
      </w:pPr>
      <w:proofErr w:type="spellStart"/>
      <w:r w:rsidRPr="006571FD">
        <w:rPr>
          <w:b/>
        </w:rPr>
        <w:t>Okitask</w:t>
      </w:r>
      <w:proofErr w:type="spellEnd"/>
      <w:r w:rsidR="00153A7C" w:rsidRPr="00153A7C">
        <w:rPr>
          <w:b/>
        </w:rPr>
        <w:t xml:space="preserve"> </w:t>
      </w:r>
      <w:r w:rsidR="00FE78BE">
        <w:rPr>
          <w:b/>
        </w:rPr>
        <w:t>vartoti negalima:</w:t>
      </w:r>
    </w:p>
    <w:p w14:paraId="0B9FA117" w14:textId="77777777" w:rsidR="00FE78BE" w:rsidRDefault="00FE78BE" w:rsidP="00A51F95">
      <w:pPr>
        <w:pStyle w:val="Sraopastraipa"/>
        <w:numPr>
          <w:ilvl w:val="0"/>
          <w:numId w:val="53"/>
        </w:numPr>
        <w:tabs>
          <w:tab w:val="clear" w:pos="567"/>
        </w:tabs>
        <w:spacing w:line="240" w:lineRule="auto"/>
        <w:ind w:left="567" w:hanging="425"/>
        <w:rPr>
          <w:szCs w:val="22"/>
        </w:rPr>
      </w:pPr>
      <w:r>
        <w:t xml:space="preserve">jeigu yra </w:t>
      </w:r>
      <w:r>
        <w:rPr>
          <w:b/>
        </w:rPr>
        <w:t>alergija</w:t>
      </w:r>
      <w:r>
        <w:t xml:space="preserve"> (padidėjęs jautrumas) </w:t>
      </w:r>
      <w:proofErr w:type="spellStart"/>
      <w:r>
        <w:t>ketoprofenui</w:t>
      </w:r>
      <w:proofErr w:type="spellEnd"/>
      <w:r>
        <w:t xml:space="preserve"> arba bet kuriai pagalbinei šio vaisto medžiagai (jos išvardytos 6 skyriuje);</w:t>
      </w:r>
    </w:p>
    <w:p w14:paraId="05F39F17" w14:textId="77777777" w:rsidR="00FE78BE" w:rsidRPr="00E30587" w:rsidRDefault="00FE78BE" w:rsidP="00A51F95">
      <w:pPr>
        <w:pStyle w:val="Sraopastraipa"/>
        <w:numPr>
          <w:ilvl w:val="0"/>
          <w:numId w:val="53"/>
        </w:numPr>
        <w:tabs>
          <w:tab w:val="clear" w:pos="567"/>
        </w:tabs>
        <w:spacing w:line="240" w:lineRule="auto"/>
        <w:ind w:left="567" w:hanging="425"/>
        <w:rPr>
          <w:szCs w:val="22"/>
        </w:rPr>
      </w:pPr>
      <w:r>
        <w:t xml:space="preserve">jeigu sergate </w:t>
      </w:r>
      <w:r>
        <w:rPr>
          <w:b/>
        </w:rPr>
        <w:t>astma</w:t>
      </w:r>
      <w:r>
        <w:t xml:space="preserve"> arba jums anksčiau pasireiškė </w:t>
      </w:r>
      <w:r>
        <w:rPr>
          <w:b/>
        </w:rPr>
        <w:t>alergij</w:t>
      </w:r>
      <w:r w:rsidR="00A16331">
        <w:rPr>
          <w:b/>
        </w:rPr>
        <w:t>os</w:t>
      </w:r>
      <w:r>
        <w:t xml:space="preserve"> (padidėjusio jautrumo reakcij</w:t>
      </w:r>
      <w:r w:rsidR="00A16331">
        <w:t>os</w:t>
      </w:r>
      <w:r>
        <w:t xml:space="preserve">) </w:t>
      </w:r>
      <w:r w:rsidR="00A16331" w:rsidRPr="00A16331">
        <w:t xml:space="preserve">nesteroidiniam vaistui nuo uždegimo </w:t>
      </w:r>
      <w:r>
        <w:t xml:space="preserve">(pvz., </w:t>
      </w:r>
      <w:proofErr w:type="spellStart"/>
      <w:r>
        <w:t>acetilsalicilo</w:t>
      </w:r>
      <w:proofErr w:type="spellEnd"/>
      <w:r>
        <w:t xml:space="preserve"> rūgščiai, </w:t>
      </w:r>
      <w:proofErr w:type="spellStart"/>
      <w:r>
        <w:t>ibuprofenui</w:t>
      </w:r>
      <w:proofErr w:type="spellEnd"/>
      <w:r>
        <w:t>);</w:t>
      </w:r>
    </w:p>
    <w:p w14:paraId="6E2ADD84" w14:textId="77777777" w:rsidR="00FE78BE" w:rsidRPr="00654A85" w:rsidRDefault="00FE78BE" w:rsidP="00A51F95">
      <w:pPr>
        <w:pStyle w:val="Corpotesto1"/>
        <w:numPr>
          <w:ilvl w:val="0"/>
          <w:numId w:val="53"/>
        </w:numPr>
        <w:spacing w:line="240" w:lineRule="atLeast"/>
        <w:ind w:left="567" w:hanging="425"/>
        <w:rPr>
          <w:rFonts w:ascii="Times New Roman" w:hAnsi="Times New Roman"/>
          <w:sz w:val="22"/>
          <w:szCs w:val="22"/>
        </w:rPr>
      </w:pPr>
      <w:r>
        <w:rPr>
          <w:rFonts w:ascii="Times New Roman" w:hAnsi="Times New Roman"/>
          <w:b/>
          <w:sz w:val="22"/>
        </w:rPr>
        <w:t>trečiojo nėštumo trimestro</w:t>
      </w:r>
      <w:r>
        <w:rPr>
          <w:rFonts w:ascii="Times New Roman" w:hAnsi="Times New Roman"/>
          <w:sz w:val="22"/>
        </w:rPr>
        <w:t xml:space="preserve"> laikotarpiu (nuo 29 nėštumo savaitės). Žr. 2 skyriuje </w:t>
      </w:r>
      <w:r>
        <w:rPr>
          <w:rFonts w:ascii="Times New Roman" w:hAnsi="Times New Roman"/>
          <w:sz w:val="22"/>
          <w:cs/>
        </w:rPr>
        <w:t>„</w:t>
      </w:r>
      <w:r>
        <w:rPr>
          <w:rFonts w:ascii="Times New Roman" w:hAnsi="Times New Roman"/>
          <w:sz w:val="22"/>
        </w:rPr>
        <w:t>Nėštumas ir žindymo laikotarpis</w:t>
      </w:r>
      <w:r>
        <w:rPr>
          <w:rFonts w:ascii="Times New Roman" w:hAnsi="Times New Roman"/>
          <w:sz w:val="22"/>
          <w:cs/>
        </w:rPr>
        <w:t>“</w:t>
      </w:r>
      <w:r>
        <w:rPr>
          <w:rFonts w:ascii="Times New Roman" w:hAnsi="Times New Roman"/>
          <w:sz w:val="22"/>
        </w:rPr>
        <w:t>;</w:t>
      </w:r>
    </w:p>
    <w:p w14:paraId="7D80F893" w14:textId="77777777" w:rsidR="00FE78BE" w:rsidRPr="00654A85" w:rsidRDefault="00FE78BE" w:rsidP="00A51F95">
      <w:pPr>
        <w:pStyle w:val="prastasiniatinklio"/>
        <w:numPr>
          <w:ilvl w:val="0"/>
          <w:numId w:val="53"/>
        </w:numPr>
        <w:spacing w:before="0" w:beforeAutospacing="0" w:after="0" w:afterAutospacing="0"/>
        <w:ind w:left="567" w:hanging="425"/>
        <w:jc w:val="both"/>
        <w:rPr>
          <w:sz w:val="22"/>
          <w:szCs w:val="22"/>
        </w:rPr>
      </w:pPr>
      <w:r>
        <w:rPr>
          <w:sz w:val="22"/>
        </w:rPr>
        <w:t>jeigu sergate</w:t>
      </w:r>
      <w:r>
        <w:t xml:space="preserve"> </w:t>
      </w:r>
      <w:r>
        <w:rPr>
          <w:b/>
          <w:sz w:val="22"/>
        </w:rPr>
        <w:t>sunkia širdies liga</w:t>
      </w:r>
      <w:r>
        <w:rPr>
          <w:sz w:val="22"/>
        </w:rPr>
        <w:t>, kai jūsų širdis nefunkcionuoja taip gerai, kaip turėtų;</w:t>
      </w:r>
    </w:p>
    <w:p w14:paraId="57CD27B2" w14:textId="77777777" w:rsidR="00FE78BE" w:rsidRPr="00654A85" w:rsidRDefault="00FE78BE" w:rsidP="00A51F95">
      <w:pPr>
        <w:pStyle w:val="prastasiniatinklio"/>
        <w:numPr>
          <w:ilvl w:val="0"/>
          <w:numId w:val="53"/>
        </w:numPr>
        <w:spacing w:before="0" w:beforeAutospacing="0" w:after="0" w:afterAutospacing="0"/>
        <w:ind w:left="567" w:hanging="425"/>
        <w:jc w:val="both"/>
        <w:rPr>
          <w:sz w:val="22"/>
          <w:szCs w:val="22"/>
        </w:rPr>
      </w:pPr>
      <w:r>
        <w:rPr>
          <w:sz w:val="22"/>
        </w:rPr>
        <w:t>jeigu sergate arba sirgote</w:t>
      </w:r>
      <w:r>
        <w:t xml:space="preserve"> </w:t>
      </w:r>
      <w:r>
        <w:rPr>
          <w:b/>
          <w:sz w:val="22"/>
        </w:rPr>
        <w:t>žarnyn</w:t>
      </w:r>
      <w:r w:rsidR="00A16331">
        <w:rPr>
          <w:b/>
          <w:sz w:val="22"/>
        </w:rPr>
        <w:t>o</w:t>
      </w:r>
      <w:r>
        <w:rPr>
          <w:b/>
          <w:sz w:val="22"/>
        </w:rPr>
        <w:t xml:space="preserve"> ligomis</w:t>
      </w:r>
      <w:r>
        <w:rPr>
          <w:sz w:val="22"/>
        </w:rPr>
        <w:t>, pavyzdžiui:</w:t>
      </w:r>
    </w:p>
    <w:p w14:paraId="7478C116" w14:textId="77777777" w:rsidR="00A16331" w:rsidRDefault="00A16331" w:rsidP="00A16331">
      <w:pPr>
        <w:pStyle w:val="prastasiniatinklio"/>
        <w:numPr>
          <w:ilvl w:val="1"/>
          <w:numId w:val="53"/>
        </w:numPr>
        <w:spacing w:before="0" w:beforeAutospacing="0" w:after="0" w:afterAutospacing="0"/>
        <w:jc w:val="both"/>
        <w:rPr>
          <w:sz w:val="22"/>
          <w:szCs w:val="22"/>
        </w:rPr>
      </w:pPr>
      <w:r>
        <w:rPr>
          <w:sz w:val="22"/>
        </w:rPr>
        <w:t xml:space="preserve">aktyvia </w:t>
      </w:r>
      <w:proofErr w:type="spellStart"/>
      <w:r>
        <w:rPr>
          <w:sz w:val="22"/>
        </w:rPr>
        <w:t>peptine</w:t>
      </w:r>
      <w:proofErr w:type="spellEnd"/>
      <w:r>
        <w:rPr>
          <w:sz w:val="22"/>
        </w:rPr>
        <w:t xml:space="preserve"> opa;</w:t>
      </w:r>
    </w:p>
    <w:p w14:paraId="579458A2" w14:textId="77777777" w:rsidR="00A16331" w:rsidRDefault="00A16331" w:rsidP="00A16331">
      <w:pPr>
        <w:pStyle w:val="prastasiniatinklio"/>
        <w:numPr>
          <w:ilvl w:val="1"/>
          <w:numId w:val="53"/>
        </w:numPr>
        <w:spacing w:before="0" w:beforeAutospacing="0" w:after="0" w:afterAutospacing="0"/>
        <w:jc w:val="both"/>
        <w:rPr>
          <w:sz w:val="22"/>
          <w:szCs w:val="22"/>
        </w:rPr>
      </w:pPr>
      <w:r>
        <w:rPr>
          <w:sz w:val="22"/>
        </w:rPr>
        <w:t>skrandžio opa arba žarnyno opa;</w:t>
      </w:r>
    </w:p>
    <w:p w14:paraId="71193190" w14:textId="77777777" w:rsidR="00A16331" w:rsidRDefault="00A16331" w:rsidP="00A16331">
      <w:pPr>
        <w:pStyle w:val="prastasiniatinklio"/>
        <w:numPr>
          <w:ilvl w:val="1"/>
          <w:numId w:val="53"/>
        </w:numPr>
        <w:spacing w:before="0" w:beforeAutospacing="0" w:after="0" w:afterAutospacing="0"/>
        <w:jc w:val="both"/>
        <w:rPr>
          <w:sz w:val="22"/>
          <w:szCs w:val="22"/>
        </w:rPr>
      </w:pPr>
      <w:r>
        <w:rPr>
          <w:sz w:val="22"/>
        </w:rPr>
        <w:t>kraujavimu iš žarnyno;</w:t>
      </w:r>
    </w:p>
    <w:p w14:paraId="6E8F6509" w14:textId="77777777" w:rsidR="00A16331" w:rsidRDefault="00A16331" w:rsidP="00A16331">
      <w:pPr>
        <w:pStyle w:val="prastasiniatinklio"/>
        <w:numPr>
          <w:ilvl w:val="1"/>
          <w:numId w:val="53"/>
        </w:numPr>
        <w:spacing w:before="0" w:beforeAutospacing="0" w:after="0" w:afterAutospacing="0"/>
        <w:jc w:val="both"/>
        <w:rPr>
          <w:sz w:val="22"/>
          <w:szCs w:val="22"/>
        </w:rPr>
      </w:pPr>
      <w:r>
        <w:rPr>
          <w:sz w:val="22"/>
        </w:rPr>
        <w:t>skrandžio arba stemplės prakiurimu (virškinimo trakto perforacija);</w:t>
      </w:r>
    </w:p>
    <w:p w14:paraId="0E23F0B3" w14:textId="77777777" w:rsidR="00A16331" w:rsidRDefault="00A16331" w:rsidP="00A16331">
      <w:pPr>
        <w:pStyle w:val="prastasiniatinklio"/>
        <w:numPr>
          <w:ilvl w:val="1"/>
          <w:numId w:val="53"/>
        </w:numPr>
        <w:spacing w:before="0" w:beforeAutospacing="0" w:after="0" w:afterAutospacing="0"/>
        <w:jc w:val="both"/>
        <w:rPr>
          <w:sz w:val="22"/>
          <w:szCs w:val="22"/>
        </w:rPr>
      </w:pPr>
      <w:r>
        <w:rPr>
          <w:sz w:val="22"/>
        </w:rPr>
        <w:t>skausmingu arba sutrikusiu virškinimu, įskaitant pykinimą, vėmimą, rėmenį, pilvo pūtimą ir diskomfortą skrandžio srityje (lėtinė dispepsija);</w:t>
      </w:r>
    </w:p>
    <w:p w14:paraId="13D5C232" w14:textId="77777777" w:rsidR="00FE78BE" w:rsidRPr="001D1B59" w:rsidRDefault="00A16331" w:rsidP="000E3B2D">
      <w:pPr>
        <w:pStyle w:val="prastasiniatinklio"/>
        <w:numPr>
          <w:ilvl w:val="1"/>
          <w:numId w:val="53"/>
        </w:numPr>
        <w:spacing w:before="0" w:beforeAutospacing="0" w:after="0" w:afterAutospacing="0"/>
        <w:jc w:val="both"/>
        <w:rPr>
          <w:sz w:val="22"/>
          <w:szCs w:val="22"/>
        </w:rPr>
      </w:pPr>
      <w:r>
        <w:rPr>
          <w:sz w:val="22"/>
        </w:rPr>
        <w:t>skrandžio gleivinės uždegimu (gastritu);</w:t>
      </w:r>
    </w:p>
    <w:p w14:paraId="0A87B05D" w14:textId="77777777" w:rsidR="00FE78BE" w:rsidRPr="00107974" w:rsidRDefault="00FE78BE" w:rsidP="00A51F95">
      <w:pPr>
        <w:pStyle w:val="prastasiniatinklio"/>
        <w:numPr>
          <w:ilvl w:val="0"/>
          <w:numId w:val="54"/>
        </w:numPr>
        <w:spacing w:before="0" w:beforeAutospacing="0" w:after="0" w:afterAutospacing="0"/>
        <w:ind w:left="567" w:hanging="425"/>
        <w:rPr>
          <w:rFonts w:eastAsia="Calibri"/>
          <w:sz w:val="22"/>
          <w:szCs w:val="22"/>
        </w:rPr>
      </w:pPr>
      <w:r>
        <w:rPr>
          <w:sz w:val="22"/>
        </w:rPr>
        <w:lastRenderedPageBreak/>
        <w:t xml:space="preserve">jeigu Jums nustatytas </w:t>
      </w:r>
      <w:r>
        <w:rPr>
          <w:b/>
          <w:sz w:val="22"/>
        </w:rPr>
        <w:t xml:space="preserve">mažas kraujo </w:t>
      </w:r>
      <w:r w:rsidR="00AD1947">
        <w:rPr>
          <w:b/>
          <w:sz w:val="22"/>
        </w:rPr>
        <w:t>ląstelių</w:t>
      </w:r>
      <w:r>
        <w:rPr>
          <w:b/>
          <w:sz w:val="22"/>
        </w:rPr>
        <w:t xml:space="preserve"> kiekis kraujyje</w:t>
      </w:r>
      <w:r>
        <w:rPr>
          <w:sz w:val="22"/>
        </w:rPr>
        <w:t xml:space="preserve"> (</w:t>
      </w:r>
      <w:proofErr w:type="spellStart"/>
      <w:r>
        <w:rPr>
          <w:sz w:val="22"/>
        </w:rPr>
        <w:t>leukocitopenija</w:t>
      </w:r>
      <w:proofErr w:type="spellEnd"/>
      <w:r>
        <w:rPr>
          <w:sz w:val="22"/>
        </w:rPr>
        <w:t xml:space="preserve"> arba </w:t>
      </w:r>
      <w:proofErr w:type="spellStart"/>
      <w:r>
        <w:rPr>
          <w:sz w:val="22"/>
        </w:rPr>
        <w:t>trombocitopenija</w:t>
      </w:r>
      <w:proofErr w:type="spellEnd"/>
      <w:r>
        <w:rPr>
          <w:sz w:val="22"/>
        </w:rPr>
        <w:t xml:space="preserve">), </w:t>
      </w:r>
      <w:r>
        <w:rPr>
          <w:b/>
          <w:sz w:val="22"/>
        </w:rPr>
        <w:t>aktyvus kraujavimas</w:t>
      </w:r>
      <w:r>
        <w:rPr>
          <w:sz w:val="22"/>
        </w:rPr>
        <w:t xml:space="preserve"> arba </w:t>
      </w:r>
      <w:r>
        <w:rPr>
          <w:b/>
          <w:sz w:val="22"/>
        </w:rPr>
        <w:t>polinkis</w:t>
      </w:r>
      <w:r>
        <w:rPr>
          <w:sz w:val="22"/>
        </w:rPr>
        <w:t xml:space="preserve"> </w:t>
      </w:r>
      <w:r>
        <w:rPr>
          <w:b/>
          <w:sz w:val="22"/>
        </w:rPr>
        <w:t xml:space="preserve">kraujuoti </w:t>
      </w:r>
      <w:r>
        <w:rPr>
          <w:sz w:val="22"/>
        </w:rPr>
        <w:t>gydant vaistais, kurie neleidžia susidaryti kraujo krešuliams (antikoaguliantai)</w:t>
      </w:r>
      <w:r>
        <w:t>;</w:t>
      </w:r>
    </w:p>
    <w:p w14:paraId="12859C1B" w14:textId="77777777" w:rsidR="00FE78BE" w:rsidRPr="00107974" w:rsidRDefault="00FE78BE" w:rsidP="00A51F95">
      <w:pPr>
        <w:pStyle w:val="prastasiniatinklio"/>
        <w:numPr>
          <w:ilvl w:val="0"/>
          <w:numId w:val="54"/>
        </w:numPr>
        <w:spacing w:before="0" w:beforeAutospacing="0" w:after="0" w:afterAutospacing="0"/>
        <w:ind w:left="567" w:hanging="425"/>
        <w:rPr>
          <w:rFonts w:eastAsia="Calibri"/>
          <w:sz w:val="22"/>
          <w:szCs w:val="22"/>
        </w:rPr>
      </w:pPr>
      <w:r>
        <w:rPr>
          <w:sz w:val="22"/>
        </w:rPr>
        <w:t xml:space="preserve">jeigu sergate sunkiomis </w:t>
      </w:r>
      <w:r>
        <w:rPr>
          <w:b/>
          <w:sz w:val="22"/>
        </w:rPr>
        <w:t>inkstų</w:t>
      </w:r>
      <w:r>
        <w:rPr>
          <w:sz w:val="22"/>
        </w:rPr>
        <w:t xml:space="preserve"> arba </w:t>
      </w:r>
      <w:r>
        <w:rPr>
          <w:b/>
          <w:sz w:val="22"/>
        </w:rPr>
        <w:t>kepenų</w:t>
      </w:r>
      <w:r>
        <w:rPr>
          <w:sz w:val="22"/>
        </w:rPr>
        <w:t xml:space="preserve"> ligomis</w:t>
      </w:r>
      <w:r>
        <w:t>.</w:t>
      </w:r>
    </w:p>
    <w:p w14:paraId="2AC273C1" w14:textId="77777777" w:rsidR="00FE78BE" w:rsidRDefault="00FE78BE" w:rsidP="00FE78BE">
      <w:pPr>
        <w:numPr>
          <w:ilvl w:val="12"/>
          <w:numId w:val="0"/>
        </w:numPr>
        <w:tabs>
          <w:tab w:val="clear" w:pos="567"/>
        </w:tabs>
        <w:spacing w:line="240" w:lineRule="auto"/>
        <w:ind w:right="-2"/>
      </w:pPr>
    </w:p>
    <w:p w14:paraId="00DF7295" w14:textId="77777777" w:rsidR="00FE78BE" w:rsidRDefault="00FE78BE" w:rsidP="00FE78BE">
      <w:pPr>
        <w:numPr>
          <w:ilvl w:val="12"/>
          <w:numId w:val="0"/>
        </w:numPr>
        <w:tabs>
          <w:tab w:val="clear" w:pos="567"/>
        </w:tabs>
        <w:spacing w:line="240" w:lineRule="auto"/>
        <w:ind w:right="-2"/>
        <w:outlineLvl w:val="0"/>
        <w:rPr>
          <w:b/>
        </w:rPr>
      </w:pPr>
      <w:r>
        <w:rPr>
          <w:b/>
        </w:rPr>
        <w:t>Įspėjimai ir atsargumo priemonės</w:t>
      </w:r>
    </w:p>
    <w:p w14:paraId="173B6BD7" w14:textId="4CD1D1D5" w:rsidR="00FE78BE" w:rsidRPr="00AF738A" w:rsidRDefault="00FE78BE" w:rsidP="00945A9F">
      <w:r>
        <w:t xml:space="preserve">Jeigu po </w:t>
      </w:r>
      <w:proofErr w:type="spellStart"/>
      <w:r w:rsidR="0069661E" w:rsidRPr="00A805B2">
        <w:t>Okitask</w:t>
      </w:r>
      <w:proofErr w:type="spellEnd"/>
      <w:r w:rsidR="00153A7C">
        <w:t xml:space="preserve"> </w:t>
      </w:r>
      <w:r>
        <w:t xml:space="preserve">vartojimo pasireiškė kokių nors </w:t>
      </w:r>
      <w:r w:rsidR="00AD1947">
        <w:t>iš</w:t>
      </w:r>
      <w:r>
        <w:t>bėrimo požymių, odos paraudimas ir skausmas aplink kūno ertmes (gleivinę) arba alerginių reakcijų, nutraukite šio vaisto vartojimą ir nedelsdami kreipkitės į gydytoją.</w:t>
      </w:r>
    </w:p>
    <w:p w14:paraId="5DA4C2F0" w14:textId="77777777" w:rsidR="00FE78BE" w:rsidRDefault="00FE78BE" w:rsidP="00945A9F">
      <w:pPr>
        <w:rPr>
          <w:color w:val="000000"/>
          <w:szCs w:val="22"/>
        </w:rPr>
      </w:pPr>
    </w:p>
    <w:p w14:paraId="14D7607F" w14:textId="77777777" w:rsidR="00FE78BE" w:rsidRDefault="00FE78BE" w:rsidP="00945A9F">
      <w:pPr>
        <w:rPr>
          <w:color w:val="000000"/>
          <w:szCs w:val="22"/>
        </w:rPr>
      </w:pPr>
      <w:r>
        <w:rPr>
          <w:color w:val="000000"/>
        </w:rPr>
        <w:t xml:space="preserve">Jeigu pasireiškė kokių nors skrandžio ir žarnyno kraujavimo požymių (pvz., ryškiai raudonos išmatos, </w:t>
      </w:r>
      <w:r w:rsidR="00AD1947">
        <w:rPr>
          <w:color w:val="000000"/>
        </w:rPr>
        <w:t>deguto spalvos</w:t>
      </w:r>
      <w:r>
        <w:rPr>
          <w:color w:val="000000"/>
        </w:rPr>
        <w:t xml:space="preserve"> išmatos, vėmimas su krauju arba juodomis dalelėmis, panašiomis į kavos nuosėdas), nutraukite šio vaisto vartojimą ir nedelsdami kreipkitės į gydytoją.</w:t>
      </w:r>
    </w:p>
    <w:p w14:paraId="259DA821" w14:textId="77777777" w:rsidR="00FE78BE" w:rsidRDefault="00FE78BE" w:rsidP="00945A9F">
      <w:pPr>
        <w:tabs>
          <w:tab w:val="clear" w:pos="567"/>
        </w:tabs>
        <w:autoSpaceDE w:val="0"/>
        <w:autoSpaceDN w:val="0"/>
        <w:adjustRightInd w:val="0"/>
        <w:spacing w:line="240" w:lineRule="auto"/>
        <w:rPr>
          <w:color w:val="000000"/>
          <w:szCs w:val="22"/>
        </w:rPr>
      </w:pPr>
    </w:p>
    <w:p w14:paraId="2C47B21C" w14:textId="4F338DDA" w:rsidR="00FE78BE" w:rsidRDefault="00FE78BE" w:rsidP="00945A9F">
      <w:pPr>
        <w:tabs>
          <w:tab w:val="clear" w:pos="567"/>
        </w:tabs>
        <w:autoSpaceDE w:val="0"/>
        <w:autoSpaceDN w:val="0"/>
        <w:adjustRightInd w:val="0"/>
        <w:spacing w:line="240" w:lineRule="auto"/>
        <w:rPr>
          <w:color w:val="000000"/>
          <w:szCs w:val="22"/>
        </w:rPr>
      </w:pPr>
      <w:r>
        <w:rPr>
          <w:color w:val="000000"/>
        </w:rPr>
        <w:t xml:space="preserve">Jeigu po </w:t>
      </w:r>
      <w:proofErr w:type="spellStart"/>
      <w:r w:rsidR="0069661E" w:rsidRPr="00A805B2">
        <w:t>Okitask</w:t>
      </w:r>
      <w:proofErr w:type="spellEnd"/>
      <w:r w:rsidR="00153A7C">
        <w:rPr>
          <w:color w:val="000000"/>
        </w:rPr>
        <w:t xml:space="preserve"> </w:t>
      </w:r>
      <w:r>
        <w:rPr>
          <w:color w:val="000000"/>
        </w:rPr>
        <w:t xml:space="preserve">vartojimo pasireiškė kokių nors opos arba perforacijos požymių (galimi požymiai: stiprus pilvo skausmas, </w:t>
      </w:r>
      <w:proofErr w:type="spellStart"/>
      <w:r>
        <w:rPr>
          <w:color w:val="000000"/>
        </w:rPr>
        <w:t>šaltkrėtis</w:t>
      </w:r>
      <w:proofErr w:type="spellEnd"/>
      <w:r>
        <w:rPr>
          <w:color w:val="000000"/>
        </w:rPr>
        <w:t>, pykinimas, vėmimas, rėmuo), nutraukite šio vaisto vartojimą ir nedelsdami kreipkitės į gydytoją.</w:t>
      </w:r>
    </w:p>
    <w:p w14:paraId="5588B7E2" w14:textId="77777777" w:rsidR="00FE78BE" w:rsidRDefault="00FE78BE" w:rsidP="00945A9F">
      <w:pPr>
        <w:tabs>
          <w:tab w:val="clear" w:pos="567"/>
        </w:tabs>
        <w:autoSpaceDE w:val="0"/>
        <w:autoSpaceDN w:val="0"/>
        <w:adjustRightInd w:val="0"/>
        <w:spacing w:line="240" w:lineRule="auto"/>
        <w:rPr>
          <w:color w:val="000000"/>
          <w:szCs w:val="22"/>
        </w:rPr>
      </w:pPr>
    </w:p>
    <w:p w14:paraId="79033F86" w14:textId="77777777" w:rsidR="00FE78BE" w:rsidRDefault="00FE78BE" w:rsidP="00945A9F">
      <w:pPr>
        <w:tabs>
          <w:tab w:val="clear" w:pos="567"/>
        </w:tabs>
        <w:autoSpaceDE w:val="0"/>
        <w:autoSpaceDN w:val="0"/>
        <w:adjustRightInd w:val="0"/>
        <w:spacing w:line="240" w:lineRule="auto"/>
        <w:rPr>
          <w:color w:val="000000"/>
          <w:szCs w:val="22"/>
        </w:rPr>
      </w:pPr>
      <w:r>
        <w:rPr>
          <w:color w:val="000000"/>
        </w:rPr>
        <w:t xml:space="preserve">Senyviems pacientams gali pasireikšti daugiau </w:t>
      </w:r>
      <w:bookmarkStart w:id="12" w:name="_Hlk27401672"/>
      <w:r w:rsidR="00A16331">
        <w:rPr>
          <w:color w:val="000000"/>
        </w:rPr>
        <w:t xml:space="preserve">nesteroidinių vaistų nuo uždegimo </w:t>
      </w:r>
      <w:bookmarkEnd w:id="12"/>
      <w:r>
        <w:rPr>
          <w:color w:val="000000"/>
        </w:rPr>
        <w:t xml:space="preserve">šalutinio poveikio reiškinių, ypač su skrandžiu ir žarnynu susijusių šalutinio poveikio reiškinių, kurie gali būti mirtini. Jeigu esate senyvas pacientas, šį </w:t>
      </w:r>
      <w:r w:rsidR="001D1B59">
        <w:rPr>
          <w:color w:val="000000"/>
        </w:rPr>
        <w:t xml:space="preserve">vaistą </w:t>
      </w:r>
      <w:r>
        <w:rPr>
          <w:color w:val="000000"/>
        </w:rPr>
        <w:t>tur</w:t>
      </w:r>
      <w:r w:rsidR="00AD1947">
        <w:rPr>
          <w:color w:val="000000"/>
        </w:rPr>
        <w:t>ite</w:t>
      </w:r>
      <w:r>
        <w:rPr>
          <w:color w:val="000000"/>
        </w:rPr>
        <w:t xml:space="preserve"> vartoti atsargiai.</w:t>
      </w:r>
    </w:p>
    <w:p w14:paraId="0CA90380" w14:textId="77777777" w:rsidR="00FE78BE" w:rsidRDefault="00FE78BE" w:rsidP="00945A9F">
      <w:pPr>
        <w:tabs>
          <w:tab w:val="clear" w:pos="567"/>
        </w:tabs>
        <w:autoSpaceDE w:val="0"/>
        <w:autoSpaceDN w:val="0"/>
        <w:adjustRightInd w:val="0"/>
        <w:spacing w:line="240" w:lineRule="auto"/>
        <w:rPr>
          <w:color w:val="000000"/>
          <w:szCs w:val="22"/>
        </w:rPr>
      </w:pPr>
    </w:p>
    <w:p w14:paraId="4AF7F6E1" w14:textId="77777777" w:rsidR="00FE78BE" w:rsidRDefault="00FE78BE" w:rsidP="00945A9F">
      <w:pPr>
        <w:tabs>
          <w:tab w:val="clear" w:pos="567"/>
        </w:tabs>
        <w:autoSpaceDE w:val="0"/>
        <w:autoSpaceDN w:val="0"/>
        <w:adjustRightInd w:val="0"/>
        <w:spacing w:line="240" w:lineRule="auto"/>
        <w:rPr>
          <w:color w:val="000000"/>
          <w:szCs w:val="22"/>
        </w:rPr>
      </w:pPr>
      <w:r>
        <w:rPr>
          <w:color w:val="000000"/>
        </w:rPr>
        <w:t xml:space="preserve">Šalutinį poveikį galima sumažinti vartojant mažiausią veiksmingą dozę trumpiausią simptomams </w:t>
      </w:r>
      <w:r w:rsidR="001D1B59">
        <w:rPr>
          <w:color w:val="000000"/>
        </w:rPr>
        <w:t xml:space="preserve">malšinti </w:t>
      </w:r>
      <w:r>
        <w:rPr>
          <w:color w:val="000000"/>
        </w:rPr>
        <w:t>būtiną laikotarpį.</w:t>
      </w:r>
    </w:p>
    <w:p w14:paraId="25C6E41D" w14:textId="77777777" w:rsidR="00FE78BE" w:rsidRDefault="00FE78BE" w:rsidP="00945A9F">
      <w:pPr>
        <w:tabs>
          <w:tab w:val="clear" w:pos="567"/>
        </w:tabs>
        <w:autoSpaceDE w:val="0"/>
        <w:autoSpaceDN w:val="0"/>
        <w:adjustRightInd w:val="0"/>
        <w:spacing w:line="240" w:lineRule="auto"/>
        <w:rPr>
          <w:color w:val="000000"/>
          <w:szCs w:val="22"/>
        </w:rPr>
      </w:pPr>
    </w:p>
    <w:p w14:paraId="5A2A0639" w14:textId="77777777" w:rsidR="00FE78BE" w:rsidRDefault="00FE78BE" w:rsidP="00945A9F">
      <w:pPr>
        <w:tabs>
          <w:tab w:val="clear" w:pos="567"/>
        </w:tabs>
        <w:autoSpaceDE w:val="0"/>
        <w:autoSpaceDN w:val="0"/>
        <w:adjustRightInd w:val="0"/>
        <w:spacing w:line="240" w:lineRule="auto"/>
        <w:rPr>
          <w:color w:val="000000"/>
          <w:szCs w:val="22"/>
        </w:rPr>
      </w:pPr>
      <w:r>
        <w:rPr>
          <w:color w:val="000000"/>
        </w:rPr>
        <w:t xml:space="preserve">Vaistai nuo uždegimo (nuo skausmo), kaip </w:t>
      </w:r>
      <w:proofErr w:type="spellStart"/>
      <w:r>
        <w:rPr>
          <w:color w:val="000000"/>
        </w:rPr>
        <w:t>ketoprofenas</w:t>
      </w:r>
      <w:proofErr w:type="spellEnd"/>
      <w:r>
        <w:rPr>
          <w:color w:val="000000"/>
        </w:rPr>
        <w:t>, gali būti siejami su nedideliu širdies smūgio arba insulto rizikos padidėjimu, ypač jei vartojamos didelės dozės arba ilgą laiką. Neviršykite rekomenduojamos dozės arba vartojimo trukmės.</w:t>
      </w:r>
    </w:p>
    <w:p w14:paraId="193DA2CF" w14:textId="77777777" w:rsidR="00FE78BE" w:rsidRDefault="00FE78BE" w:rsidP="00945A9F">
      <w:pPr>
        <w:tabs>
          <w:tab w:val="clear" w:pos="567"/>
        </w:tabs>
        <w:autoSpaceDE w:val="0"/>
        <w:autoSpaceDN w:val="0"/>
        <w:adjustRightInd w:val="0"/>
        <w:spacing w:line="240" w:lineRule="auto"/>
        <w:rPr>
          <w:color w:val="000000"/>
          <w:szCs w:val="22"/>
        </w:rPr>
      </w:pPr>
    </w:p>
    <w:p w14:paraId="6C9B9A77" w14:textId="0268827F" w:rsidR="00A16331" w:rsidRDefault="00A16331" w:rsidP="00945A9F">
      <w:pPr>
        <w:pStyle w:val="prastasiniatinklio"/>
        <w:spacing w:before="0" w:beforeAutospacing="0" w:after="0" w:afterAutospacing="0"/>
        <w:rPr>
          <w:color w:val="000000"/>
          <w:sz w:val="22"/>
          <w:szCs w:val="22"/>
        </w:rPr>
      </w:pPr>
      <w:r>
        <w:rPr>
          <w:color w:val="000000"/>
          <w:sz w:val="22"/>
          <w:szCs w:val="22"/>
        </w:rPr>
        <w:t>Reik</w:t>
      </w:r>
      <w:r w:rsidR="00AD1947">
        <w:rPr>
          <w:color w:val="000000"/>
          <w:sz w:val="22"/>
          <w:szCs w:val="22"/>
        </w:rPr>
        <w:t>ia</w:t>
      </w:r>
      <w:r>
        <w:rPr>
          <w:color w:val="000000"/>
          <w:sz w:val="22"/>
          <w:szCs w:val="22"/>
        </w:rPr>
        <w:t xml:space="preserve"> vengti </w:t>
      </w:r>
      <w:proofErr w:type="spellStart"/>
      <w:r w:rsidR="0069661E" w:rsidRPr="00A805B2">
        <w:t>Okitask</w:t>
      </w:r>
      <w:proofErr w:type="spellEnd"/>
      <w:r w:rsidR="00153A7C" w:rsidRPr="00A51F95">
        <w:rPr>
          <w:color w:val="000000"/>
          <w:sz w:val="22"/>
          <w:szCs w:val="22"/>
        </w:rPr>
        <w:t xml:space="preserve"> </w:t>
      </w:r>
      <w:r w:rsidR="00FE78BE" w:rsidRPr="00A51F95">
        <w:rPr>
          <w:color w:val="000000"/>
          <w:sz w:val="22"/>
          <w:szCs w:val="22"/>
        </w:rPr>
        <w:t>vartojim</w:t>
      </w:r>
      <w:r>
        <w:rPr>
          <w:color w:val="000000"/>
          <w:sz w:val="22"/>
          <w:szCs w:val="22"/>
        </w:rPr>
        <w:t>o</w:t>
      </w:r>
      <w:r w:rsidR="00FE78BE" w:rsidRPr="00A51F95">
        <w:rPr>
          <w:color w:val="000000"/>
          <w:sz w:val="22"/>
          <w:szCs w:val="22"/>
        </w:rPr>
        <w:t xml:space="preserve"> su kitais </w:t>
      </w:r>
      <w:r>
        <w:rPr>
          <w:color w:val="000000"/>
          <w:sz w:val="22"/>
          <w:szCs w:val="22"/>
        </w:rPr>
        <w:t>vaistais</w:t>
      </w:r>
      <w:r w:rsidR="00FE78BE" w:rsidRPr="00A51F95">
        <w:rPr>
          <w:color w:val="000000"/>
          <w:sz w:val="22"/>
          <w:szCs w:val="22"/>
        </w:rPr>
        <w:t xml:space="preserve">, kurių sudėtyje yra </w:t>
      </w:r>
      <w:r w:rsidRPr="00A16331">
        <w:rPr>
          <w:color w:val="000000"/>
          <w:sz w:val="22"/>
          <w:szCs w:val="22"/>
        </w:rPr>
        <w:t xml:space="preserve">nesteroidinių vaistų nuo uždegimo </w:t>
      </w:r>
      <w:r w:rsidR="00FE78BE" w:rsidRPr="00A51F95">
        <w:rPr>
          <w:color w:val="000000"/>
          <w:sz w:val="22"/>
          <w:szCs w:val="22"/>
        </w:rPr>
        <w:t xml:space="preserve">(pvz., </w:t>
      </w:r>
      <w:proofErr w:type="spellStart"/>
      <w:r w:rsidR="00FE78BE" w:rsidRPr="00A51F95">
        <w:rPr>
          <w:color w:val="000000"/>
          <w:sz w:val="22"/>
          <w:szCs w:val="22"/>
        </w:rPr>
        <w:t>ibuprofenu</w:t>
      </w:r>
      <w:proofErr w:type="spellEnd"/>
      <w:r w:rsidR="00FE78BE" w:rsidRPr="00A51F95">
        <w:rPr>
          <w:color w:val="000000"/>
          <w:sz w:val="22"/>
          <w:szCs w:val="22"/>
        </w:rPr>
        <w:t xml:space="preserve">, </w:t>
      </w:r>
      <w:proofErr w:type="spellStart"/>
      <w:r w:rsidR="00FE78BE" w:rsidRPr="00A51F95">
        <w:rPr>
          <w:sz w:val="22"/>
          <w:szCs w:val="22"/>
        </w:rPr>
        <w:t>acetilsalicilo</w:t>
      </w:r>
      <w:proofErr w:type="spellEnd"/>
      <w:r w:rsidR="00FE78BE" w:rsidRPr="00A51F95">
        <w:rPr>
          <w:sz w:val="22"/>
          <w:szCs w:val="22"/>
        </w:rPr>
        <w:t xml:space="preserve"> rūgštimi, </w:t>
      </w:r>
      <w:proofErr w:type="spellStart"/>
      <w:r w:rsidR="00FE78BE" w:rsidRPr="00A51F95">
        <w:rPr>
          <w:color w:val="000000"/>
          <w:sz w:val="22"/>
          <w:szCs w:val="22"/>
        </w:rPr>
        <w:t>celekoksibu</w:t>
      </w:r>
      <w:proofErr w:type="spellEnd"/>
      <w:r w:rsidR="00FE78BE" w:rsidRPr="00A51F95">
        <w:rPr>
          <w:color w:val="000000"/>
          <w:sz w:val="22"/>
          <w:szCs w:val="22"/>
        </w:rPr>
        <w:t xml:space="preserve">). </w:t>
      </w:r>
    </w:p>
    <w:p w14:paraId="2881BB12" w14:textId="77777777" w:rsidR="00A16331" w:rsidRDefault="00A16331" w:rsidP="00945A9F">
      <w:pPr>
        <w:pStyle w:val="prastasiniatinklio"/>
        <w:spacing w:before="0" w:beforeAutospacing="0" w:after="0" w:afterAutospacing="0"/>
        <w:rPr>
          <w:color w:val="000000"/>
          <w:sz w:val="22"/>
          <w:szCs w:val="22"/>
        </w:rPr>
      </w:pPr>
    </w:p>
    <w:p w14:paraId="13F2747D" w14:textId="77777777" w:rsidR="00FE78BE" w:rsidRPr="00A51F95" w:rsidRDefault="00FE78BE" w:rsidP="00945A9F">
      <w:pPr>
        <w:pStyle w:val="prastasiniatinklio"/>
        <w:spacing w:before="0" w:beforeAutospacing="0" w:after="0" w:afterAutospacing="0"/>
        <w:rPr>
          <w:color w:val="000000"/>
          <w:sz w:val="22"/>
          <w:szCs w:val="22"/>
        </w:rPr>
      </w:pPr>
      <w:r w:rsidRPr="00A51F95">
        <w:rPr>
          <w:color w:val="000000"/>
          <w:sz w:val="22"/>
          <w:szCs w:val="22"/>
        </w:rPr>
        <w:t>Nevartokite šio vaisto, jeigu Jums pasireiškė regėjimo sutrikimų, pavyzdžiui, neryškus matymas.</w:t>
      </w:r>
    </w:p>
    <w:p w14:paraId="576B95CF" w14:textId="77777777" w:rsidR="00FE78BE" w:rsidRPr="00AE434C" w:rsidRDefault="00FE78BE" w:rsidP="00945A9F">
      <w:pPr>
        <w:rPr>
          <w:color w:val="000000"/>
          <w:szCs w:val="22"/>
        </w:rPr>
      </w:pPr>
    </w:p>
    <w:p w14:paraId="555EFB18" w14:textId="33C53A7B" w:rsidR="00FE78BE" w:rsidRDefault="0069661E" w:rsidP="00945A9F">
      <w:pPr>
        <w:tabs>
          <w:tab w:val="clear" w:pos="567"/>
        </w:tabs>
        <w:autoSpaceDE w:val="0"/>
        <w:autoSpaceDN w:val="0"/>
        <w:adjustRightInd w:val="0"/>
        <w:spacing w:line="240" w:lineRule="auto"/>
        <w:rPr>
          <w:color w:val="000000"/>
          <w:szCs w:val="22"/>
        </w:rPr>
      </w:pPr>
      <w:proofErr w:type="spellStart"/>
      <w:r w:rsidRPr="00A805B2">
        <w:t>Okitask</w:t>
      </w:r>
      <w:proofErr w:type="spellEnd"/>
      <w:r w:rsidR="00153A7C">
        <w:rPr>
          <w:color w:val="000000"/>
        </w:rPr>
        <w:t xml:space="preserve"> </w:t>
      </w:r>
      <w:r w:rsidR="00FE78BE">
        <w:rPr>
          <w:color w:val="000000"/>
        </w:rPr>
        <w:t>yra vartojam</w:t>
      </w:r>
      <w:r w:rsidR="00A16331">
        <w:rPr>
          <w:color w:val="000000"/>
        </w:rPr>
        <w:t>a</w:t>
      </w:r>
      <w:r w:rsidR="00FE78BE">
        <w:rPr>
          <w:color w:val="000000"/>
        </w:rPr>
        <w:t xml:space="preserve">s tokiems simptomams kaip karščiavimas </w:t>
      </w:r>
      <w:r w:rsidR="001D1B59">
        <w:rPr>
          <w:color w:val="000000"/>
        </w:rPr>
        <w:t>mažinti</w:t>
      </w:r>
      <w:r w:rsidR="00FE78BE">
        <w:rPr>
          <w:color w:val="000000"/>
        </w:rPr>
        <w:t>, todėl j</w:t>
      </w:r>
      <w:r w:rsidR="001D1B59">
        <w:rPr>
          <w:color w:val="000000"/>
        </w:rPr>
        <w:t>i</w:t>
      </w:r>
      <w:r w:rsidR="00FE78BE">
        <w:rPr>
          <w:color w:val="000000"/>
        </w:rPr>
        <w:t>s gali neleisti pastebėti sunkesnės kartu pasireiškiančios būklės. Jeigu simptomai neišnyksta, kreipkitės į gydytoją.</w:t>
      </w:r>
    </w:p>
    <w:p w14:paraId="37D399D7" w14:textId="77777777" w:rsidR="00FE78BE" w:rsidRDefault="00FE78BE" w:rsidP="00945A9F">
      <w:pPr>
        <w:tabs>
          <w:tab w:val="clear" w:pos="567"/>
        </w:tabs>
        <w:autoSpaceDE w:val="0"/>
        <w:autoSpaceDN w:val="0"/>
        <w:adjustRightInd w:val="0"/>
        <w:spacing w:line="240" w:lineRule="auto"/>
        <w:rPr>
          <w:color w:val="000000"/>
          <w:szCs w:val="22"/>
        </w:rPr>
      </w:pPr>
    </w:p>
    <w:p w14:paraId="4BC1A9F1" w14:textId="77777777" w:rsidR="00FE78BE" w:rsidRDefault="00FE78BE" w:rsidP="00945A9F">
      <w:pPr>
        <w:tabs>
          <w:tab w:val="clear" w:pos="567"/>
        </w:tabs>
        <w:autoSpaceDE w:val="0"/>
        <w:autoSpaceDN w:val="0"/>
        <w:adjustRightInd w:val="0"/>
        <w:spacing w:line="240" w:lineRule="auto"/>
        <w:rPr>
          <w:color w:val="000000"/>
          <w:szCs w:val="22"/>
        </w:rPr>
      </w:pPr>
      <w:r>
        <w:rPr>
          <w:color w:val="000000"/>
        </w:rPr>
        <w:t xml:space="preserve">Jeigu vaistai nuo skausmo vartojami galvos skausmui malšinti pernelyg ilgai, galvos skausmas gali sustiprėti. </w:t>
      </w:r>
    </w:p>
    <w:p w14:paraId="5FA15E69" w14:textId="77777777" w:rsidR="00FE78BE" w:rsidRDefault="00FE78BE" w:rsidP="00945A9F">
      <w:pPr>
        <w:numPr>
          <w:ilvl w:val="12"/>
          <w:numId w:val="0"/>
        </w:numPr>
        <w:tabs>
          <w:tab w:val="clear" w:pos="567"/>
        </w:tabs>
        <w:spacing w:line="240" w:lineRule="auto"/>
      </w:pPr>
    </w:p>
    <w:p w14:paraId="4CAFD682" w14:textId="520B8CCF" w:rsidR="00FE78BE" w:rsidRPr="00360C69" w:rsidRDefault="00FE78BE" w:rsidP="00FE78BE">
      <w:pPr>
        <w:numPr>
          <w:ilvl w:val="12"/>
          <w:numId w:val="0"/>
        </w:numPr>
        <w:tabs>
          <w:tab w:val="clear" w:pos="567"/>
        </w:tabs>
        <w:spacing w:line="240" w:lineRule="auto"/>
      </w:pPr>
      <w:r>
        <w:t xml:space="preserve">Pasitarkite su gydytoju arba vaistininku, prieš pradėdami vartoti </w:t>
      </w:r>
      <w:proofErr w:type="spellStart"/>
      <w:r w:rsidR="0069661E" w:rsidRPr="00A805B2">
        <w:t>Okitask</w:t>
      </w:r>
      <w:proofErr w:type="spellEnd"/>
      <w:r>
        <w:t>:</w:t>
      </w:r>
    </w:p>
    <w:p w14:paraId="10C51671" w14:textId="77777777" w:rsidR="00FE78BE" w:rsidRDefault="00FE78BE" w:rsidP="00FE78BE">
      <w:pPr>
        <w:rPr>
          <w:color w:val="000000"/>
          <w:szCs w:val="22"/>
        </w:rPr>
      </w:pPr>
    </w:p>
    <w:p w14:paraId="73FA9F06" w14:textId="77777777" w:rsidR="00FE78BE" w:rsidRPr="00313115" w:rsidRDefault="0038646E" w:rsidP="00A51F95">
      <w:pPr>
        <w:pStyle w:val="Sraopastraipa"/>
        <w:numPr>
          <w:ilvl w:val="0"/>
          <w:numId w:val="56"/>
        </w:numPr>
        <w:tabs>
          <w:tab w:val="clear" w:pos="567"/>
        </w:tabs>
        <w:ind w:left="567" w:hanging="283"/>
        <w:rPr>
          <w:color w:val="000000"/>
          <w:szCs w:val="22"/>
        </w:rPr>
      </w:pPr>
      <w:r>
        <w:rPr>
          <w:color w:val="000000"/>
        </w:rPr>
        <w:t>j</w:t>
      </w:r>
      <w:r w:rsidR="00FE78BE">
        <w:rPr>
          <w:color w:val="000000"/>
        </w:rPr>
        <w:t>eigu esate</w:t>
      </w:r>
      <w:r w:rsidR="00FE78BE">
        <w:t xml:space="preserve"> </w:t>
      </w:r>
      <w:r w:rsidR="00FE78BE">
        <w:rPr>
          <w:b/>
          <w:color w:val="000000"/>
        </w:rPr>
        <w:t>nėščia</w:t>
      </w:r>
      <w:r w:rsidR="00FE78BE">
        <w:rPr>
          <w:color w:val="000000"/>
        </w:rPr>
        <w:t>,</w:t>
      </w:r>
      <w:r w:rsidR="00FE78BE">
        <w:t xml:space="preserve"> </w:t>
      </w:r>
      <w:r w:rsidR="00FE78BE">
        <w:rPr>
          <w:b/>
          <w:color w:val="000000"/>
        </w:rPr>
        <w:t>planuojate pastoti</w:t>
      </w:r>
      <w:r w:rsidR="00FE78BE">
        <w:rPr>
          <w:color w:val="000000"/>
        </w:rPr>
        <w:t xml:space="preserve"> arba </w:t>
      </w:r>
      <w:r w:rsidR="00FE78BE">
        <w:rPr>
          <w:b/>
          <w:color w:val="000000"/>
        </w:rPr>
        <w:t>žindote kūdikį</w:t>
      </w:r>
      <w:r w:rsidR="00FE78BE">
        <w:rPr>
          <w:color w:val="000000"/>
        </w:rPr>
        <w:t xml:space="preserve"> (žr. 2 skyri</w:t>
      </w:r>
      <w:r>
        <w:rPr>
          <w:color w:val="000000"/>
        </w:rPr>
        <w:t>ų</w:t>
      </w:r>
      <w:r w:rsidR="00FE78BE">
        <w:rPr>
          <w:color w:val="000000"/>
        </w:rPr>
        <w:t xml:space="preserve"> </w:t>
      </w:r>
      <w:r w:rsidR="00FE78BE">
        <w:rPr>
          <w:color w:val="000000"/>
          <w:cs/>
        </w:rPr>
        <w:t>„</w:t>
      </w:r>
      <w:r w:rsidR="00FE78BE">
        <w:rPr>
          <w:color w:val="000000"/>
        </w:rPr>
        <w:t>Nėštumas ir žindymo laikotarpis</w:t>
      </w:r>
      <w:r w:rsidR="00FE78BE">
        <w:rPr>
          <w:color w:val="000000"/>
          <w:cs/>
        </w:rPr>
        <w:t>“</w:t>
      </w:r>
      <w:r w:rsidR="00FE78BE">
        <w:rPr>
          <w:color w:val="000000"/>
        </w:rPr>
        <w:t>)</w:t>
      </w:r>
      <w:r>
        <w:rPr>
          <w:color w:val="000000"/>
        </w:rPr>
        <w:t>;</w:t>
      </w:r>
    </w:p>
    <w:p w14:paraId="70B3AF4C" w14:textId="77777777" w:rsidR="00FE78BE" w:rsidRPr="00CF50DD" w:rsidRDefault="0038646E" w:rsidP="00A51F95">
      <w:pPr>
        <w:pStyle w:val="Sraopastraipa"/>
        <w:numPr>
          <w:ilvl w:val="0"/>
          <w:numId w:val="56"/>
        </w:numPr>
        <w:tabs>
          <w:tab w:val="clear" w:pos="567"/>
        </w:tabs>
        <w:ind w:left="709" w:hanging="425"/>
        <w:rPr>
          <w:color w:val="000000"/>
          <w:szCs w:val="22"/>
        </w:rPr>
      </w:pPr>
      <w:r>
        <w:rPr>
          <w:color w:val="000000"/>
        </w:rPr>
        <w:t>j</w:t>
      </w:r>
      <w:r w:rsidR="00FE78BE">
        <w:rPr>
          <w:color w:val="000000"/>
        </w:rPr>
        <w:t>eigu Jums pasireiškia</w:t>
      </w:r>
      <w:r w:rsidR="00FE78BE">
        <w:t xml:space="preserve"> </w:t>
      </w:r>
      <w:r w:rsidR="00FE78BE">
        <w:rPr>
          <w:b/>
          <w:color w:val="000000"/>
        </w:rPr>
        <w:t>skysčių kaupimasis</w:t>
      </w:r>
      <w:r w:rsidR="00FE78BE">
        <w:t xml:space="preserve"> </w:t>
      </w:r>
      <w:r w:rsidR="00FE78BE">
        <w:rPr>
          <w:color w:val="000000"/>
        </w:rPr>
        <w:t xml:space="preserve">ir </w:t>
      </w:r>
      <w:r w:rsidR="00FE78BE">
        <w:rPr>
          <w:b/>
          <w:color w:val="000000"/>
        </w:rPr>
        <w:t>tinimas</w:t>
      </w:r>
      <w:r>
        <w:t>;</w:t>
      </w:r>
    </w:p>
    <w:p w14:paraId="3858FC35" w14:textId="77777777" w:rsidR="00FE78BE" w:rsidRPr="00107974" w:rsidRDefault="0038646E" w:rsidP="00A51F95">
      <w:pPr>
        <w:pStyle w:val="Sraopastraipa"/>
        <w:numPr>
          <w:ilvl w:val="0"/>
          <w:numId w:val="56"/>
        </w:numPr>
        <w:tabs>
          <w:tab w:val="clear" w:pos="567"/>
        </w:tabs>
        <w:ind w:left="567" w:hanging="283"/>
        <w:jc w:val="both"/>
        <w:rPr>
          <w:rFonts w:eastAsia="Calibri"/>
          <w:szCs w:val="22"/>
        </w:rPr>
      </w:pPr>
      <w:r>
        <w:rPr>
          <w:color w:val="000000"/>
        </w:rPr>
        <w:t>j</w:t>
      </w:r>
      <w:r w:rsidR="00FE78BE">
        <w:rPr>
          <w:color w:val="000000"/>
        </w:rPr>
        <w:t xml:space="preserve">eigu Jūsų </w:t>
      </w:r>
      <w:r w:rsidR="00FE78BE">
        <w:rPr>
          <w:b/>
          <w:color w:val="000000"/>
        </w:rPr>
        <w:t>kraujospūdis aukštas</w:t>
      </w:r>
      <w:r w:rsidR="00FE78BE">
        <w:rPr>
          <w:color w:val="000000"/>
        </w:rPr>
        <w:t xml:space="preserve">, </w:t>
      </w:r>
      <w:r w:rsidR="00FE78BE">
        <w:rPr>
          <w:b/>
          <w:color w:val="000000"/>
        </w:rPr>
        <w:t>silpna širdis</w:t>
      </w:r>
      <w:r w:rsidR="00FE78BE">
        <w:rPr>
          <w:color w:val="000000"/>
        </w:rPr>
        <w:t>, sergate arterinių kraujagyslių liga ir (arba) turite problemų dėl kraujagyslių aprūpinimo smegenis krauju</w:t>
      </w:r>
      <w:r>
        <w:rPr>
          <w:color w:val="000000"/>
        </w:rPr>
        <w:t>;</w:t>
      </w:r>
    </w:p>
    <w:p w14:paraId="48D051FF" w14:textId="77777777" w:rsidR="00FE78BE" w:rsidRDefault="0038646E" w:rsidP="00A51F95">
      <w:pPr>
        <w:numPr>
          <w:ilvl w:val="0"/>
          <w:numId w:val="56"/>
        </w:numPr>
        <w:tabs>
          <w:tab w:val="clear" w:pos="567"/>
        </w:tabs>
        <w:autoSpaceDE w:val="0"/>
        <w:autoSpaceDN w:val="0"/>
        <w:adjustRightInd w:val="0"/>
        <w:spacing w:line="240" w:lineRule="auto"/>
        <w:ind w:left="709" w:hanging="425"/>
        <w:rPr>
          <w:rStyle w:val="KomentarotekstasDiagrama"/>
          <w:szCs w:val="22"/>
        </w:rPr>
      </w:pPr>
      <w:r>
        <w:rPr>
          <w:rStyle w:val="KomentarotekstasDiagrama"/>
        </w:rPr>
        <w:t>j</w:t>
      </w:r>
      <w:r w:rsidR="00FE78BE">
        <w:rPr>
          <w:rStyle w:val="KomentarotekstasDiagrama"/>
        </w:rPr>
        <w:t>eigu sergate kepenų liga</w:t>
      </w:r>
      <w:r>
        <w:rPr>
          <w:rStyle w:val="KomentarotekstasDiagrama"/>
        </w:rPr>
        <w:t>;</w:t>
      </w:r>
    </w:p>
    <w:p w14:paraId="7AE68E2E" w14:textId="77777777" w:rsidR="00FE78BE" w:rsidRDefault="0038646E" w:rsidP="00A51F95">
      <w:pPr>
        <w:numPr>
          <w:ilvl w:val="0"/>
          <w:numId w:val="56"/>
        </w:numPr>
        <w:tabs>
          <w:tab w:val="clear" w:pos="567"/>
        </w:tabs>
        <w:autoSpaceDE w:val="0"/>
        <w:autoSpaceDN w:val="0"/>
        <w:adjustRightInd w:val="0"/>
        <w:spacing w:line="240" w:lineRule="auto"/>
        <w:ind w:left="709" w:hanging="425"/>
        <w:rPr>
          <w:rStyle w:val="KomentarotekstasDiagrama"/>
          <w:szCs w:val="22"/>
        </w:rPr>
      </w:pPr>
      <w:r>
        <w:rPr>
          <w:rStyle w:val="KomentarotekstasDiagrama"/>
        </w:rPr>
        <w:t>j</w:t>
      </w:r>
      <w:r w:rsidR="00FE78BE">
        <w:rPr>
          <w:rStyle w:val="KomentarotekstasDiagrama"/>
        </w:rPr>
        <w:t>eigu sergate inkstų liga</w:t>
      </w:r>
      <w:r>
        <w:rPr>
          <w:rStyle w:val="KomentarotekstasDiagrama"/>
        </w:rPr>
        <w:t>;</w:t>
      </w:r>
    </w:p>
    <w:p w14:paraId="79E98626" w14:textId="77777777" w:rsidR="00FE78BE" w:rsidRDefault="0038646E" w:rsidP="00A51F95">
      <w:pPr>
        <w:numPr>
          <w:ilvl w:val="0"/>
          <w:numId w:val="56"/>
        </w:numPr>
        <w:tabs>
          <w:tab w:val="clear" w:pos="567"/>
        </w:tabs>
        <w:autoSpaceDE w:val="0"/>
        <w:autoSpaceDN w:val="0"/>
        <w:adjustRightInd w:val="0"/>
        <w:spacing w:line="240" w:lineRule="auto"/>
        <w:ind w:left="709" w:hanging="425"/>
        <w:rPr>
          <w:rStyle w:val="KomentarotekstasDiagrama"/>
          <w:szCs w:val="22"/>
        </w:rPr>
      </w:pPr>
      <w:r>
        <w:rPr>
          <w:rStyle w:val="KomentarotekstasDiagrama"/>
        </w:rPr>
        <w:t>j</w:t>
      </w:r>
      <w:r w:rsidR="00FE78BE">
        <w:rPr>
          <w:rStyle w:val="KomentarotekstasDiagrama"/>
        </w:rPr>
        <w:t>eigu sergate koki</w:t>
      </w:r>
      <w:r>
        <w:rPr>
          <w:rStyle w:val="KomentarotekstasDiagrama"/>
        </w:rPr>
        <w:t>omis</w:t>
      </w:r>
      <w:r w:rsidR="00FE78BE">
        <w:rPr>
          <w:rStyle w:val="KomentarotekstasDiagrama"/>
        </w:rPr>
        <w:t xml:space="preserve"> nors alergij</w:t>
      </w:r>
      <w:r>
        <w:rPr>
          <w:rStyle w:val="KomentarotekstasDiagrama"/>
        </w:rPr>
        <w:t>omis</w:t>
      </w:r>
      <w:r w:rsidR="00FE78BE">
        <w:rPr>
          <w:rStyle w:val="KomentarotekstasDiagrama"/>
        </w:rPr>
        <w:t xml:space="preserve"> (pavyzdžiui, šienlige)</w:t>
      </w:r>
      <w:r>
        <w:rPr>
          <w:rStyle w:val="KomentarotekstasDiagrama"/>
        </w:rPr>
        <w:t>;</w:t>
      </w:r>
    </w:p>
    <w:p w14:paraId="0ECC615C" w14:textId="77777777" w:rsidR="00FE78BE" w:rsidRPr="003B3BFF" w:rsidRDefault="0038646E" w:rsidP="00A51F95">
      <w:pPr>
        <w:numPr>
          <w:ilvl w:val="0"/>
          <w:numId w:val="56"/>
        </w:numPr>
        <w:tabs>
          <w:tab w:val="clear" w:pos="567"/>
        </w:tabs>
        <w:autoSpaceDE w:val="0"/>
        <w:autoSpaceDN w:val="0"/>
        <w:adjustRightInd w:val="0"/>
        <w:spacing w:line="240" w:lineRule="auto"/>
        <w:ind w:left="709" w:hanging="425"/>
        <w:rPr>
          <w:rStyle w:val="KomentarotekstasDiagrama"/>
          <w:szCs w:val="22"/>
        </w:rPr>
      </w:pPr>
      <w:r>
        <w:rPr>
          <w:rStyle w:val="KomentarotekstasDiagrama"/>
        </w:rPr>
        <w:t>j</w:t>
      </w:r>
      <w:r w:rsidR="00FE78BE">
        <w:rPr>
          <w:rStyle w:val="KomentarotekstasDiagrama"/>
        </w:rPr>
        <w:t>eigu sergate lėtine obstrukcine plaučių liga (LOPL)</w:t>
      </w:r>
      <w:r>
        <w:rPr>
          <w:rStyle w:val="KomentarotekstasDiagrama"/>
        </w:rPr>
        <w:t>;</w:t>
      </w:r>
    </w:p>
    <w:p w14:paraId="51BFBC25" w14:textId="77777777" w:rsidR="00FE78BE" w:rsidRPr="009063FE" w:rsidRDefault="0038646E" w:rsidP="00A51F95">
      <w:pPr>
        <w:numPr>
          <w:ilvl w:val="0"/>
          <w:numId w:val="56"/>
        </w:numPr>
        <w:tabs>
          <w:tab w:val="clear" w:pos="567"/>
        </w:tabs>
        <w:autoSpaceDE w:val="0"/>
        <w:autoSpaceDN w:val="0"/>
        <w:adjustRightInd w:val="0"/>
        <w:spacing w:line="240" w:lineRule="auto"/>
        <w:ind w:left="567" w:hanging="283"/>
        <w:rPr>
          <w:rStyle w:val="KomentarotekstasDiagrama"/>
          <w:szCs w:val="22"/>
        </w:rPr>
      </w:pPr>
      <w:r>
        <w:rPr>
          <w:rStyle w:val="KomentarotekstasDiagrama"/>
        </w:rPr>
        <w:t>j</w:t>
      </w:r>
      <w:r w:rsidR="00FE78BE">
        <w:rPr>
          <w:rStyle w:val="KomentarotekstasDiagrama"/>
        </w:rPr>
        <w:t xml:space="preserve">eigu sergate </w:t>
      </w:r>
      <w:r w:rsidR="00F378C8">
        <w:rPr>
          <w:rStyle w:val="KomentarotekstasDiagrama"/>
        </w:rPr>
        <w:t xml:space="preserve">kepenų </w:t>
      </w:r>
      <w:proofErr w:type="spellStart"/>
      <w:r w:rsidR="00FE78BE">
        <w:rPr>
          <w:rStyle w:val="KomentarotekstasDiagrama"/>
        </w:rPr>
        <w:t>porfirija</w:t>
      </w:r>
      <w:proofErr w:type="spellEnd"/>
      <w:r w:rsidR="00FE78BE">
        <w:rPr>
          <w:rStyle w:val="KomentarotekstasDiagrama"/>
        </w:rPr>
        <w:t xml:space="preserve"> (reta kraujo liga, kai pakinta vieno iš kepenų fermentų aktyvumas), nes vaistas gali sukelti priepuolį.</w:t>
      </w:r>
    </w:p>
    <w:p w14:paraId="43A1BA59" w14:textId="77777777" w:rsidR="009063FE" w:rsidRPr="005D68ED" w:rsidRDefault="009063FE" w:rsidP="00A51F95">
      <w:pPr>
        <w:numPr>
          <w:ilvl w:val="0"/>
          <w:numId w:val="56"/>
        </w:numPr>
        <w:tabs>
          <w:tab w:val="clear" w:pos="567"/>
        </w:tabs>
        <w:autoSpaceDE w:val="0"/>
        <w:autoSpaceDN w:val="0"/>
        <w:adjustRightInd w:val="0"/>
        <w:spacing w:line="240" w:lineRule="auto"/>
        <w:ind w:left="567" w:hanging="283"/>
        <w:rPr>
          <w:szCs w:val="22"/>
        </w:rPr>
      </w:pPr>
      <w:bookmarkStart w:id="13" w:name="_Hlk58248879"/>
      <w:r>
        <w:rPr>
          <w:szCs w:val="22"/>
        </w:rPr>
        <w:t xml:space="preserve">jeigu </w:t>
      </w:r>
      <w:r w:rsidRPr="009063FE">
        <w:rPr>
          <w:szCs w:val="22"/>
        </w:rPr>
        <w:t>sergate infekcine liga – žr. poskyrį „Infekci</w:t>
      </w:r>
      <w:r w:rsidR="00AD1947">
        <w:rPr>
          <w:szCs w:val="22"/>
        </w:rPr>
        <w:t>nės ligos</w:t>
      </w:r>
      <w:r w:rsidRPr="009063FE">
        <w:rPr>
          <w:szCs w:val="22"/>
        </w:rPr>
        <w:t>“ toliau.</w:t>
      </w:r>
    </w:p>
    <w:bookmarkEnd w:id="13"/>
    <w:p w14:paraId="2E76B92E" w14:textId="77777777" w:rsidR="00FE78BE" w:rsidRDefault="00FE78BE" w:rsidP="00FE78BE">
      <w:pPr>
        <w:numPr>
          <w:ilvl w:val="12"/>
          <w:numId w:val="0"/>
        </w:numPr>
        <w:tabs>
          <w:tab w:val="clear" w:pos="567"/>
        </w:tabs>
        <w:spacing w:line="240" w:lineRule="auto"/>
        <w:rPr>
          <w:b/>
          <w:bCs/>
        </w:rPr>
      </w:pPr>
    </w:p>
    <w:p w14:paraId="1BAAF32E" w14:textId="77777777" w:rsidR="009063FE" w:rsidRPr="009063FE" w:rsidRDefault="009063FE" w:rsidP="009063FE">
      <w:pPr>
        <w:numPr>
          <w:ilvl w:val="12"/>
          <w:numId w:val="0"/>
        </w:numPr>
        <w:tabs>
          <w:tab w:val="clear" w:pos="567"/>
        </w:tabs>
        <w:spacing w:line="240" w:lineRule="auto"/>
        <w:rPr>
          <w:b/>
        </w:rPr>
      </w:pPr>
      <w:bookmarkStart w:id="14" w:name="_Hlk58248899"/>
      <w:r w:rsidRPr="009063FE">
        <w:rPr>
          <w:b/>
        </w:rPr>
        <w:t>Infekci</w:t>
      </w:r>
      <w:r w:rsidR="00AD1947">
        <w:rPr>
          <w:b/>
        </w:rPr>
        <w:t>nės ligos</w:t>
      </w:r>
    </w:p>
    <w:p w14:paraId="083FDA8B" w14:textId="5F9BFC11" w:rsidR="009063FE" w:rsidRDefault="0069661E" w:rsidP="009063FE">
      <w:pPr>
        <w:numPr>
          <w:ilvl w:val="12"/>
          <w:numId w:val="0"/>
        </w:numPr>
        <w:tabs>
          <w:tab w:val="clear" w:pos="567"/>
        </w:tabs>
        <w:spacing w:line="240" w:lineRule="auto"/>
        <w:rPr>
          <w:bCs/>
        </w:rPr>
      </w:pPr>
      <w:proofErr w:type="spellStart"/>
      <w:r w:rsidRPr="00A805B2">
        <w:lastRenderedPageBreak/>
        <w:t>Okitask</w:t>
      </w:r>
      <w:proofErr w:type="spellEnd"/>
      <w:r w:rsidR="009063FE" w:rsidRPr="009063FE">
        <w:rPr>
          <w:bCs/>
        </w:rPr>
        <w:t xml:space="preserve"> </w:t>
      </w:r>
      <w:r w:rsidR="009063FE" w:rsidRPr="00202E40">
        <w:rPr>
          <w:bCs/>
        </w:rPr>
        <w:t>gali paslėpti tokius infekci</w:t>
      </w:r>
      <w:r w:rsidR="00AD1947">
        <w:rPr>
          <w:bCs/>
        </w:rPr>
        <w:t>nių</w:t>
      </w:r>
      <w:r w:rsidR="009063FE" w:rsidRPr="00202E40">
        <w:rPr>
          <w:bCs/>
        </w:rPr>
        <w:t xml:space="preserve"> </w:t>
      </w:r>
      <w:r w:rsidR="00AD1947">
        <w:rPr>
          <w:bCs/>
        </w:rPr>
        <w:t xml:space="preserve">ligų </w:t>
      </w:r>
      <w:r w:rsidR="009063FE" w:rsidRPr="00202E40">
        <w:rPr>
          <w:bCs/>
        </w:rPr>
        <w:t>požymius kaip karščiavimas ir skausmas. Todėl gali būti, kad vartojant</w:t>
      </w:r>
      <w:r w:rsidR="009063FE">
        <w:rPr>
          <w:bCs/>
        </w:rPr>
        <w:t xml:space="preserve"> </w:t>
      </w:r>
      <w:proofErr w:type="spellStart"/>
      <w:r w:rsidRPr="00A805B2">
        <w:t>Okitask</w:t>
      </w:r>
      <w:proofErr w:type="spellEnd"/>
      <w:r w:rsidR="009063FE" w:rsidRPr="00202E40">
        <w:rPr>
          <w:bCs/>
        </w:rPr>
        <w:t>, gali būti vėluojama pradėti tinkamą gydymą, o dėl to gali padidėti komplikacijų rizika. Tokių atvejų nustatyta gydant bakterijų sukeltą pneumoniją ir su vėjaraupiais susijusias bakterines odos infekci</w:t>
      </w:r>
      <w:r w:rsidR="00AD1947">
        <w:rPr>
          <w:bCs/>
        </w:rPr>
        <w:t>nes ligas</w:t>
      </w:r>
      <w:r w:rsidR="009063FE" w:rsidRPr="00202E40">
        <w:rPr>
          <w:bCs/>
        </w:rPr>
        <w:t>. Jeigu vartojate šį vaistą sirgdami infekcine liga ir Jums pasireiškiantys infekci</w:t>
      </w:r>
      <w:r w:rsidR="00AD1947">
        <w:rPr>
          <w:bCs/>
        </w:rPr>
        <w:t>nės ligos</w:t>
      </w:r>
      <w:r w:rsidR="009063FE" w:rsidRPr="00202E40">
        <w:rPr>
          <w:bCs/>
        </w:rPr>
        <w:t xml:space="preserve"> simptomai neišnyksta arba sunkėja, nedelsdami pasitarkite su gydytoju.</w:t>
      </w:r>
    </w:p>
    <w:bookmarkEnd w:id="14"/>
    <w:p w14:paraId="14AFCE21" w14:textId="77777777" w:rsidR="009063FE" w:rsidRPr="00202E40" w:rsidRDefault="009063FE" w:rsidP="009063FE">
      <w:pPr>
        <w:numPr>
          <w:ilvl w:val="12"/>
          <w:numId w:val="0"/>
        </w:numPr>
        <w:tabs>
          <w:tab w:val="clear" w:pos="567"/>
        </w:tabs>
        <w:spacing w:line="240" w:lineRule="auto"/>
        <w:rPr>
          <w:bCs/>
        </w:rPr>
      </w:pPr>
    </w:p>
    <w:p w14:paraId="37839457" w14:textId="77777777" w:rsidR="00FE78BE" w:rsidRDefault="00FE78BE" w:rsidP="00FE78BE">
      <w:pPr>
        <w:numPr>
          <w:ilvl w:val="12"/>
          <w:numId w:val="0"/>
        </w:numPr>
        <w:tabs>
          <w:tab w:val="clear" w:pos="567"/>
        </w:tabs>
        <w:spacing w:line="240" w:lineRule="auto"/>
        <w:rPr>
          <w:b/>
          <w:bCs/>
        </w:rPr>
      </w:pPr>
      <w:r>
        <w:rPr>
          <w:b/>
        </w:rPr>
        <w:t>Vaikams ir paaugliams</w:t>
      </w:r>
    </w:p>
    <w:p w14:paraId="4DDEAAF7" w14:textId="26B6EE7E" w:rsidR="00FE78BE" w:rsidRDefault="0069661E" w:rsidP="00FE78BE">
      <w:pPr>
        <w:numPr>
          <w:ilvl w:val="12"/>
          <w:numId w:val="0"/>
        </w:numPr>
        <w:tabs>
          <w:tab w:val="clear" w:pos="567"/>
        </w:tabs>
        <w:spacing w:line="240" w:lineRule="auto"/>
        <w:rPr>
          <w:b/>
          <w:bCs/>
        </w:rPr>
      </w:pPr>
      <w:proofErr w:type="spellStart"/>
      <w:r w:rsidRPr="00A805B2">
        <w:t>Okitask</w:t>
      </w:r>
      <w:proofErr w:type="spellEnd"/>
      <w:r w:rsidRPr="00A805B2">
        <w:rPr>
          <w:lang w:val="en-GB"/>
        </w:rPr>
        <w:t xml:space="preserve"> </w:t>
      </w:r>
      <w:r w:rsidR="00153A7C" w:rsidRPr="00153A7C">
        <w:rPr>
          <w:color w:val="000000"/>
        </w:rPr>
        <w:t>r</w:t>
      </w:r>
      <w:r w:rsidR="00153A7C">
        <w:t xml:space="preserve"> </w:t>
      </w:r>
      <w:r w:rsidR="00FE78BE">
        <w:t>negalima vartoti vaikams iki 18 metų.</w:t>
      </w:r>
    </w:p>
    <w:p w14:paraId="7251AC01" w14:textId="77777777" w:rsidR="00FE78BE" w:rsidRDefault="00FE78BE" w:rsidP="00FE78BE">
      <w:pPr>
        <w:numPr>
          <w:ilvl w:val="12"/>
          <w:numId w:val="0"/>
        </w:numPr>
        <w:tabs>
          <w:tab w:val="clear" w:pos="567"/>
        </w:tabs>
        <w:spacing w:line="240" w:lineRule="auto"/>
        <w:ind w:right="-2"/>
        <w:rPr>
          <w:b/>
        </w:rPr>
      </w:pPr>
    </w:p>
    <w:p w14:paraId="4240A03E" w14:textId="7E37E9D0" w:rsidR="00FE78BE" w:rsidRDefault="00FE78BE" w:rsidP="00FE78BE">
      <w:pPr>
        <w:numPr>
          <w:ilvl w:val="12"/>
          <w:numId w:val="0"/>
        </w:numPr>
        <w:tabs>
          <w:tab w:val="clear" w:pos="567"/>
        </w:tabs>
        <w:spacing w:line="240" w:lineRule="auto"/>
        <w:ind w:right="-2"/>
      </w:pPr>
      <w:r>
        <w:rPr>
          <w:b/>
        </w:rPr>
        <w:t xml:space="preserve">Kiti vaistai ir </w:t>
      </w:r>
      <w:proofErr w:type="spellStart"/>
      <w:r w:rsidR="0069661E" w:rsidRPr="006571FD">
        <w:rPr>
          <w:b/>
        </w:rPr>
        <w:t>Okitask</w:t>
      </w:r>
      <w:proofErr w:type="spellEnd"/>
    </w:p>
    <w:p w14:paraId="44504A5B" w14:textId="77777777" w:rsidR="00FE78BE" w:rsidRDefault="00FE78BE" w:rsidP="0038646E">
      <w:pPr>
        <w:tabs>
          <w:tab w:val="clear" w:pos="567"/>
        </w:tabs>
        <w:autoSpaceDE w:val="0"/>
        <w:autoSpaceDN w:val="0"/>
        <w:adjustRightInd w:val="0"/>
        <w:spacing w:line="240" w:lineRule="auto"/>
        <w:jc w:val="both"/>
      </w:pPr>
      <w:r>
        <w:t xml:space="preserve">Jeigu vartojate ar neseniai vartojote kitų vaistų arba dėl to nesate tikri, apie tai pasakykite gydytojui arba vaistininkui, įskaitant </w:t>
      </w:r>
      <w:r w:rsidR="0038646E">
        <w:t xml:space="preserve">vaistus </w:t>
      </w:r>
      <w:r>
        <w:t xml:space="preserve">be recepto ar </w:t>
      </w:r>
      <w:r w:rsidR="000C1CEF">
        <w:t xml:space="preserve">augalinius </w:t>
      </w:r>
      <w:r w:rsidR="0038646E">
        <w:t>vaistus.</w:t>
      </w:r>
    </w:p>
    <w:p w14:paraId="57416B1C" w14:textId="77777777" w:rsidR="0038646E" w:rsidRDefault="0038646E" w:rsidP="00A51F95">
      <w:pPr>
        <w:tabs>
          <w:tab w:val="clear" w:pos="567"/>
        </w:tabs>
        <w:autoSpaceDE w:val="0"/>
        <w:autoSpaceDN w:val="0"/>
        <w:adjustRightInd w:val="0"/>
        <w:spacing w:line="240" w:lineRule="auto"/>
        <w:jc w:val="both"/>
      </w:pPr>
    </w:p>
    <w:p w14:paraId="03B6FA27" w14:textId="77777777" w:rsidR="00FE78BE" w:rsidRDefault="00FE78BE" w:rsidP="00A51F95">
      <w:pPr>
        <w:numPr>
          <w:ilvl w:val="12"/>
          <w:numId w:val="0"/>
        </w:numPr>
        <w:tabs>
          <w:tab w:val="clear" w:pos="567"/>
        </w:tabs>
        <w:spacing w:line="240" w:lineRule="auto"/>
        <w:ind w:right="-2"/>
      </w:pPr>
      <w:r>
        <w:t xml:space="preserve">Būtinai </w:t>
      </w:r>
      <w:r>
        <w:rPr>
          <w:b/>
        </w:rPr>
        <w:t>pasakykite savo gydytojui ar vaistininkui</w:t>
      </w:r>
      <w:r>
        <w:t>, jeigu vartojate kuriuos nors iš šių vaistų:</w:t>
      </w:r>
    </w:p>
    <w:p w14:paraId="1DA749A4" w14:textId="77777777" w:rsidR="00FE78BE" w:rsidRPr="00181694" w:rsidRDefault="00FE78BE" w:rsidP="00A51F95">
      <w:pPr>
        <w:pStyle w:val="Sraopastraipa"/>
        <w:numPr>
          <w:ilvl w:val="0"/>
          <w:numId w:val="34"/>
        </w:numPr>
        <w:tabs>
          <w:tab w:val="clear" w:pos="567"/>
        </w:tabs>
        <w:autoSpaceDE w:val="0"/>
        <w:autoSpaceDN w:val="0"/>
        <w:adjustRightInd w:val="0"/>
        <w:spacing w:line="240" w:lineRule="auto"/>
        <w:rPr>
          <w:color w:val="000000"/>
          <w:szCs w:val="22"/>
        </w:rPr>
      </w:pPr>
      <w:r>
        <w:rPr>
          <w:b/>
          <w:color w:val="000000"/>
        </w:rPr>
        <w:t>kraujotaką gerinančius vaistus</w:t>
      </w:r>
      <w:r>
        <w:t>,</w:t>
      </w:r>
      <w:r>
        <w:rPr>
          <w:color w:val="000000"/>
        </w:rPr>
        <w:t xml:space="preserve"> pavyzdžiui, antikoaguliantus (</w:t>
      </w:r>
      <w:proofErr w:type="spellStart"/>
      <w:r>
        <w:t>acetilsalicilo</w:t>
      </w:r>
      <w:proofErr w:type="spellEnd"/>
      <w:r>
        <w:t xml:space="preserve"> rūgštį</w:t>
      </w:r>
      <w:r>
        <w:rPr>
          <w:color w:val="000000"/>
        </w:rPr>
        <w:t xml:space="preserve">, </w:t>
      </w:r>
      <w:proofErr w:type="spellStart"/>
      <w:r>
        <w:rPr>
          <w:color w:val="000000"/>
        </w:rPr>
        <w:t>varfariną</w:t>
      </w:r>
      <w:proofErr w:type="spellEnd"/>
      <w:r>
        <w:rPr>
          <w:color w:val="000000"/>
        </w:rPr>
        <w:t xml:space="preserve">, hepariną, </w:t>
      </w:r>
      <w:proofErr w:type="spellStart"/>
      <w:r>
        <w:rPr>
          <w:color w:val="000000"/>
        </w:rPr>
        <w:t>tiklopidiną</w:t>
      </w:r>
      <w:proofErr w:type="spellEnd"/>
      <w:r>
        <w:rPr>
          <w:color w:val="000000"/>
        </w:rPr>
        <w:t xml:space="preserve">, </w:t>
      </w:r>
      <w:proofErr w:type="spellStart"/>
      <w:r>
        <w:rPr>
          <w:color w:val="000000"/>
        </w:rPr>
        <w:t>dabigatraną</w:t>
      </w:r>
      <w:proofErr w:type="spellEnd"/>
      <w:r>
        <w:rPr>
          <w:color w:val="000000"/>
        </w:rPr>
        <w:t xml:space="preserve"> arba </w:t>
      </w:r>
      <w:proofErr w:type="spellStart"/>
      <w:r>
        <w:rPr>
          <w:color w:val="000000"/>
        </w:rPr>
        <w:t>klopidogrelį</w:t>
      </w:r>
      <w:proofErr w:type="spellEnd"/>
      <w:r>
        <w:rPr>
          <w:color w:val="000000"/>
        </w:rPr>
        <w:t xml:space="preserve">), </w:t>
      </w:r>
      <w:proofErr w:type="spellStart"/>
      <w:r>
        <w:rPr>
          <w:color w:val="000000"/>
        </w:rPr>
        <w:t>trombolitikus</w:t>
      </w:r>
      <w:proofErr w:type="spellEnd"/>
      <w:r>
        <w:rPr>
          <w:color w:val="000000"/>
        </w:rPr>
        <w:t xml:space="preserve"> (</w:t>
      </w:r>
      <w:proofErr w:type="spellStart"/>
      <w:r>
        <w:rPr>
          <w:color w:val="000000"/>
        </w:rPr>
        <w:t>reteplazę</w:t>
      </w:r>
      <w:proofErr w:type="spellEnd"/>
      <w:r>
        <w:rPr>
          <w:color w:val="000000"/>
        </w:rPr>
        <w:t xml:space="preserve">, </w:t>
      </w:r>
      <w:proofErr w:type="spellStart"/>
      <w:r>
        <w:rPr>
          <w:color w:val="000000"/>
        </w:rPr>
        <w:t>streptokinazę</w:t>
      </w:r>
      <w:proofErr w:type="spellEnd"/>
      <w:r>
        <w:rPr>
          <w:color w:val="000000"/>
        </w:rPr>
        <w:t>), periferines kraujagysles plečiančius vaistus (</w:t>
      </w:r>
      <w:proofErr w:type="spellStart"/>
      <w:r>
        <w:rPr>
          <w:color w:val="000000"/>
        </w:rPr>
        <w:t>pentoksifiliną</w:t>
      </w:r>
      <w:proofErr w:type="spellEnd"/>
      <w:r>
        <w:rPr>
          <w:color w:val="000000"/>
        </w:rPr>
        <w:t xml:space="preserve">), </w:t>
      </w:r>
      <w:proofErr w:type="spellStart"/>
      <w:r>
        <w:rPr>
          <w:color w:val="000000"/>
        </w:rPr>
        <w:t>pra</w:t>
      </w:r>
      <w:r w:rsidR="000C1CEF">
        <w:rPr>
          <w:color w:val="000000"/>
        </w:rPr>
        <w:t>z</w:t>
      </w:r>
      <w:r>
        <w:rPr>
          <w:color w:val="000000"/>
        </w:rPr>
        <w:t>ugrelį</w:t>
      </w:r>
      <w:proofErr w:type="spellEnd"/>
      <w:r>
        <w:rPr>
          <w:color w:val="000000"/>
        </w:rPr>
        <w:t>, kumarinus</w:t>
      </w:r>
      <w:r>
        <w:t>;</w:t>
      </w:r>
    </w:p>
    <w:p w14:paraId="35C0D725" w14:textId="77777777" w:rsidR="00FE78BE" w:rsidRPr="0058331F"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color w:val="000000"/>
          <w:sz w:val="22"/>
        </w:rPr>
        <w:t xml:space="preserve">tam tikrus </w:t>
      </w:r>
      <w:r>
        <w:rPr>
          <w:b/>
          <w:color w:val="000000"/>
          <w:sz w:val="22"/>
        </w:rPr>
        <w:t>antibiotikus</w:t>
      </w:r>
      <w:r>
        <w:rPr>
          <w:color w:val="000000"/>
          <w:sz w:val="22"/>
        </w:rPr>
        <w:t xml:space="preserve"> (pavyzdžiui, </w:t>
      </w:r>
      <w:proofErr w:type="spellStart"/>
      <w:r>
        <w:rPr>
          <w:color w:val="000000"/>
          <w:sz w:val="22"/>
        </w:rPr>
        <w:t>chinolonus</w:t>
      </w:r>
      <w:proofErr w:type="spellEnd"/>
      <w:r>
        <w:rPr>
          <w:color w:val="000000"/>
          <w:sz w:val="22"/>
        </w:rPr>
        <w:t xml:space="preserve">, </w:t>
      </w:r>
      <w:proofErr w:type="spellStart"/>
      <w:r>
        <w:rPr>
          <w:color w:val="000000"/>
          <w:sz w:val="22"/>
        </w:rPr>
        <w:t>sulfonamidus</w:t>
      </w:r>
      <w:proofErr w:type="spellEnd"/>
      <w:r>
        <w:rPr>
          <w:color w:val="000000"/>
          <w:sz w:val="22"/>
        </w:rPr>
        <w:t>)</w:t>
      </w:r>
      <w:r>
        <w:t>;</w:t>
      </w:r>
    </w:p>
    <w:p w14:paraId="420A739E" w14:textId="77777777" w:rsidR="00FE78BE" w:rsidRPr="00181694" w:rsidRDefault="00FE78BE" w:rsidP="00A51F95">
      <w:pPr>
        <w:pStyle w:val="Sraopastraipa"/>
        <w:numPr>
          <w:ilvl w:val="0"/>
          <w:numId w:val="34"/>
        </w:numPr>
        <w:tabs>
          <w:tab w:val="clear" w:pos="567"/>
        </w:tabs>
        <w:autoSpaceDE w:val="0"/>
        <w:autoSpaceDN w:val="0"/>
        <w:adjustRightInd w:val="0"/>
        <w:spacing w:line="240" w:lineRule="auto"/>
        <w:rPr>
          <w:bCs/>
          <w:szCs w:val="22"/>
        </w:rPr>
      </w:pPr>
      <w:r>
        <w:t xml:space="preserve">po </w:t>
      </w:r>
      <w:r>
        <w:rPr>
          <w:b/>
        </w:rPr>
        <w:t>organo transplantavimo</w:t>
      </w:r>
      <w:r>
        <w:t xml:space="preserve"> vartojamus vaistus, padedančius apsaugoti nuo atmetimo (pavyzdžiui, </w:t>
      </w:r>
      <w:proofErr w:type="spellStart"/>
      <w:r>
        <w:t>ciklosporiną</w:t>
      </w:r>
      <w:proofErr w:type="spellEnd"/>
      <w:r>
        <w:t xml:space="preserve">, </w:t>
      </w:r>
      <w:proofErr w:type="spellStart"/>
      <w:r>
        <w:t>takrolimuzą</w:t>
      </w:r>
      <w:proofErr w:type="spellEnd"/>
      <w:r>
        <w:t>);</w:t>
      </w:r>
    </w:p>
    <w:p w14:paraId="260251B0" w14:textId="77777777" w:rsidR="00FE78BE" w:rsidRPr="00E3718E" w:rsidRDefault="00FE78BE" w:rsidP="00A51F95">
      <w:pPr>
        <w:pStyle w:val="Sraopastraipa"/>
        <w:numPr>
          <w:ilvl w:val="0"/>
          <w:numId w:val="34"/>
        </w:numPr>
        <w:tabs>
          <w:tab w:val="clear" w:pos="567"/>
        </w:tabs>
        <w:autoSpaceDE w:val="0"/>
        <w:autoSpaceDN w:val="0"/>
        <w:adjustRightInd w:val="0"/>
        <w:spacing w:line="240" w:lineRule="auto"/>
        <w:rPr>
          <w:color w:val="000000"/>
          <w:szCs w:val="22"/>
        </w:rPr>
      </w:pPr>
      <w:r>
        <w:t xml:space="preserve">vaistus, skirtus kai kurioms </w:t>
      </w:r>
      <w:r>
        <w:rPr>
          <w:b/>
        </w:rPr>
        <w:t>psichikos ligoms</w:t>
      </w:r>
      <w:r>
        <w:t xml:space="preserve"> ir </w:t>
      </w:r>
      <w:r>
        <w:rPr>
          <w:b/>
        </w:rPr>
        <w:t>depresijai</w:t>
      </w:r>
      <w:r>
        <w:t xml:space="preserve"> gydyti (pvz., litį, </w:t>
      </w:r>
      <w:proofErr w:type="spellStart"/>
      <w:r>
        <w:t>venlafaksiną</w:t>
      </w:r>
      <w:proofErr w:type="spellEnd"/>
      <w:r>
        <w:t xml:space="preserve"> ir selektyviuosius </w:t>
      </w:r>
      <w:proofErr w:type="spellStart"/>
      <w:r>
        <w:t>serotonino</w:t>
      </w:r>
      <w:proofErr w:type="spellEnd"/>
      <w:r>
        <w:t xml:space="preserve"> reabsorbcijos inhibitorius (SSRI);</w:t>
      </w:r>
    </w:p>
    <w:p w14:paraId="420485E2"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sz w:val="22"/>
          <w:szCs w:val="22"/>
        </w:rPr>
      </w:pPr>
      <w:r>
        <w:rPr>
          <w:b/>
          <w:color w:val="000000"/>
          <w:sz w:val="22"/>
        </w:rPr>
        <w:t>kitus</w:t>
      </w:r>
      <w:r>
        <w:rPr>
          <w:color w:val="000000"/>
          <w:sz w:val="22"/>
        </w:rPr>
        <w:t xml:space="preserve"> </w:t>
      </w:r>
      <w:r w:rsidR="0038646E" w:rsidRPr="0038646E">
        <w:rPr>
          <w:b/>
          <w:color w:val="000000"/>
          <w:sz w:val="22"/>
        </w:rPr>
        <w:t xml:space="preserve">nesteroidinius vaistus nuo uždegimo </w:t>
      </w:r>
      <w:r>
        <w:rPr>
          <w:color w:val="000000"/>
          <w:sz w:val="22"/>
        </w:rPr>
        <w:t xml:space="preserve">(pvz., </w:t>
      </w:r>
      <w:proofErr w:type="spellStart"/>
      <w:r>
        <w:t>acetilsalicilo</w:t>
      </w:r>
      <w:proofErr w:type="spellEnd"/>
      <w:r>
        <w:t xml:space="preserve"> rūgštį</w:t>
      </w:r>
      <w:r>
        <w:rPr>
          <w:color w:val="000000"/>
          <w:sz w:val="22"/>
        </w:rPr>
        <w:t xml:space="preserve">, </w:t>
      </w:r>
      <w:proofErr w:type="spellStart"/>
      <w:r>
        <w:rPr>
          <w:color w:val="000000"/>
          <w:sz w:val="22"/>
        </w:rPr>
        <w:t>ibuprofeną</w:t>
      </w:r>
      <w:proofErr w:type="spellEnd"/>
      <w:r>
        <w:rPr>
          <w:color w:val="000000"/>
          <w:sz w:val="22"/>
        </w:rPr>
        <w:t xml:space="preserve">) arba </w:t>
      </w:r>
      <w:proofErr w:type="spellStart"/>
      <w:r>
        <w:rPr>
          <w:color w:val="000000"/>
          <w:sz w:val="22"/>
        </w:rPr>
        <w:t>paracetamolį</w:t>
      </w:r>
      <w:proofErr w:type="spellEnd"/>
      <w:r>
        <w:rPr>
          <w:color w:val="000000"/>
          <w:sz w:val="22"/>
        </w:rPr>
        <w:t>;</w:t>
      </w:r>
    </w:p>
    <w:p w14:paraId="42910ABD"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b/>
          <w:color w:val="000000"/>
          <w:sz w:val="22"/>
        </w:rPr>
        <w:t>diuretikus</w:t>
      </w:r>
      <w:r>
        <w:rPr>
          <w:color w:val="000000"/>
          <w:sz w:val="22"/>
        </w:rPr>
        <w:t xml:space="preserve"> (vandens tabletes), pavyzdžiui, </w:t>
      </w:r>
      <w:proofErr w:type="spellStart"/>
      <w:r>
        <w:rPr>
          <w:color w:val="000000"/>
          <w:sz w:val="22"/>
        </w:rPr>
        <w:t>bendroflumetiazidą</w:t>
      </w:r>
      <w:proofErr w:type="spellEnd"/>
      <w:r>
        <w:t>;</w:t>
      </w:r>
    </w:p>
    <w:p w14:paraId="5155D41E"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proofErr w:type="spellStart"/>
      <w:r>
        <w:rPr>
          <w:b/>
          <w:color w:val="000000"/>
          <w:sz w:val="22"/>
        </w:rPr>
        <w:t>gliukokortikosteroidus</w:t>
      </w:r>
      <w:proofErr w:type="spellEnd"/>
      <w:r>
        <w:rPr>
          <w:color w:val="000000"/>
          <w:sz w:val="22"/>
        </w:rPr>
        <w:t xml:space="preserve"> (steroidinius hormonus, pavyzdžiui, hidrokortizoną ar prednizoloną)</w:t>
      </w:r>
      <w:r>
        <w:t>;</w:t>
      </w:r>
    </w:p>
    <w:p w14:paraId="64B76C78"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color w:val="000000"/>
          <w:sz w:val="22"/>
        </w:rPr>
        <w:t xml:space="preserve">antiretrovirusinius vaistus, vartojamus </w:t>
      </w:r>
      <w:r>
        <w:rPr>
          <w:b/>
          <w:color w:val="000000"/>
          <w:sz w:val="22"/>
        </w:rPr>
        <w:t>ŽIV</w:t>
      </w:r>
      <w:r>
        <w:rPr>
          <w:color w:val="000000"/>
          <w:sz w:val="22"/>
        </w:rPr>
        <w:t xml:space="preserve"> infekcijai gydyti (pvz., </w:t>
      </w:r>
      <w:proofErr w:type="spellStart"/>
      <w:r>
        <w:rPr>
          <w:color w:val="000000"/>
          <w:sz w:val="22"/>
        </w:rPr>
        <w:t>ritonavirą</w:t>
      </w:r>
      <w:proofErr w:type="spellEnd"/>
      <w:r>
        <w:rPr>
          <w:color w:val="000000"/>
          <w:sz w:val="22"/>
        </w:rPr>
        <w:t xml:space="preserve">, </w:t>
      </w:r>
      <w:proofErr w:type="spellStart"/>
      <w:r>
        <w:rPr>
          <w:color w:val="000000"/>
          <w:sz w:val="22"/>
        </w:rPr>
        <w:t>zidovudiną</w:t>
      </w:r>
      <w:proofErr w:type="spellEnd"/>
      <w:r>
        <w:rPr>
          <w:color w:val="000000"/>
          <w:sz w:val="22"/>
        </w:rPr>
        <w:t>)</w:t>
      </w:r>
      <w:r>
        <w:t>;</w:t>
      </w:r>
    </w:p>
    <w:p w14:paraId="6BC9352C" w14:textId="77777777" w:rsidR="00FE78BE" w:rsidRPr="00181694" w:rsidRDefault="00FE78BE" w:rsidP="00A51F95">
      <w:pPr>
        <w:pStyle w:val="Sraopastraipa"/>
        <w:numPr>
          <w:ilvl w:val="0"/>
          <w:numId w:val="34"/>
        </w:numPr>
        <w:rPr>
          <w:szCs w:val="22"/>
        </w:rPr>
      </w:pPr>
      <w:r>
        <w:t xml:space="preserve">vaistus nuo </w:t>
      </w:r>
      <w:r>
        <w:rPr>
          <w:b/>
        </w:rPr>
        <w:t>aukšto kraujosp</w:t>
      </w:r>
      <w:r w:rsidR="000C1CEF">
        <w:rPr>
          <w:b/>
        </w:rPr>
        <w:t>ūdžio</w:t>
      </w:r>
      <w:r>
        <w:t xml:space="preserve"> (pvz., </w:t>
      </w:r>
      <w:proofErr w:type="spellStart"/>
      <w:r>
        <w:t>ramiprilį</w:t>
      </w:r>
      <w:proofErr w:type="spellEnd"/>
      <w:r>
        <w:t xml:space="preserve">, </w:t>
      </w:r>
      <w:proofErr w:type="spellStart"/>
      <w:r>
        <w:t>kaptoprilį</w:t>
      </w:r>
      <w:proofErr w:type="spellEnd"/>
      <w:r>
        <w:t xml:space="preserve">, </w:t>
      </w:r>
      <w:proofErr w:type="spellStart"/>
      <w:r>
        <w:t>enalaprilį</w:t>
      </w:r>
      <w:proofErr w:type="spellEnd"/>
      <w:r>
        <w:t xml:space="preserve">, </w:t>
      </w:r>
      <w:proofErr w:type="spellStart"/>
      <w:r>
        <w:t>losartaną</w:t>
      </w:r>
      <w:proofErr w:type="spellEnd"/>
      <w:r>
        <w:t xml:space="preserve">, </w:t>
      </w:r>
      <w:proofErr w:type="spellStart"/>
      <w:r>
        <w:t>irbesartaną</w:t>
      </w:r>
      <w:proofErr w:type="spellEnd"/>
      <w:r>
        <w:t>);</w:t>
      </w:r>
    </w:p>
    <w:p w14:paraId="2109C34F"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b/>
          <w:sz w:val="22"/>
        </w:rPr>
        <w:t>raumenis atpalaiduojančius vaistus</w:t>
      </w:r>
      <w:r>
        <w:rPr>
          <w:sz w:val="22"/>
        </w:rPr>
        <w:t xml:space="preserve">, pavyzdžiui, </w:t>
      </w:r>
      <w:proofErr w:type="spellStart"/>
      <w:r>
        <w:rPr>
          <w:sz w:val="22"/>
        </w:rPr>
        <w:t>baklofeną</w:t>
      </w:r>
      <w:proofErr w:type="spellEnd"/>
      <w:r>
        <w:t>;</w:t>
      </w:r>
    </w:p>
    <w:p w14:paraId="0E967DF3"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color w:val="000000"/>
          <w:sz w:val="22"/>
        </w:rPr>
        <w:t xml:space="preserve">vaistus </w:t>
      </w:r>
      <w:r>
        <w:rPr>
          <w:b/>
          <w:color w:val="000000"/>
          <w:sz w:val="22"/>
        </w:rPr>
        <w:t>širdies nepakankamumui</w:t>
      </w:r>
      <w:r>
        <w:rPr>
          <w:color w:val="000000"/>
          <w:sz w:val="22"/>
        </w:rPr>
        <w:t xml:space="preserve"> gydyti ir </w:t>
      </w:r>
      <w:r>
        <w:rPr>
          <w:b/>
          <w:color w:val="000000"/>
          <w:sz w:val="22"/>
        </w:rPr>
        <w:t>širdies ritmo dažniui kontroliuoti</w:t>
      </w:r>
      <w:r>
        <w:rPr>
          <w:color w:val="000000"/>
          <w:sz w:val="22"/>
        </w:rPr>
        <w:t xml:space="preserve"> (pvz., </w:t>
      </w:r>
      <w:proofErr w:type="spellStart"/>
      <w:r>
        <w:rPr>
          <w:color w:val="000000"/>
          <w:sz w:val="22"/>
        </w:rPr>
        <w:t>digoksiną</w:t>
      </w:r>
      <w:proofErr w:type="spellEnd"/>
      <w:r>
        <w:rPr>
          <w:color w:val="000000"/>
          <w:sz w:val="22"/>
        </w:rPr>
        <w:t xml:space="preserve">, </w:t>
      </w:r>
      <w:proofErr w:type="spellStart"/>
      <w:r>
        <w:rPr>
          <w:color w:val="000000"/>
          <w:sz w:val="22"/>
        </w:rPr>
        <w:t>digitoksiną</w:t>
      </w:r>
      <w:proofErr w:type="spellEnd"/>
      <w:r>
        <w:rPr>
          <w:color w:val="000000"/>
          <w:sz w:val="22"/>
        </w:rPr>
        <w:t>);</w:t>
      </w:r>
    </w:p>
    <w:p w14:paraId="3E6A9B5C"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r>
        <w:rPr>
          <w:color w:val="000000"/>
          <w:sz w:val="22"/>
        </w:rPr>
        <w:t xml:space="preserve">vaistus nuo </w:t>
      </w:r>
      <w:r w:rsidR="00AD1947" w:rsidRPr="000F2AF4">
        <w:rPr>
          <w:b/>
          <w:bCs/>
          <w:color w:val="000000"/>
          <w:sz w:val="22"/>
        </w:rPr>
        <w:t>cukrinio</w:t>
      </w:r>
      <w:r w:rsidR="00AD1947">
        <w:rPr>
          <w:color w:val="000000"/>
          <w:sz w:val="22"/>
        </w:rPr>
        <w:t xml:space="preserve"> </w:t>
      </w:r>
      <w:r>
        <w:rPr>
          <w:b/>
          <w:color w:val="000000"/>
          <w:sz w:val="22"/>
        </w:rPr>
        <w:t>diabeto</w:t>
      </w:r>
      <w:r>
        <w:rPr>
          <w:color w:val="000000"/>
          <w:sz w:val="22"/>
        </w:rPr>
        <w:t xml:space="preserve"> (pvz., </w:t>
      </w:r>
      <w:proofErr w:type="spellStart"/>
      <w:r>
        <w:rPr>
          <w:color w:val="000000"/>
          <w:sz w:val="22"/>
        </w:rPr>
        <w:t>gliklazidą</w:t>
      </w:r>
      <w:proofErr w:type="spellEnd"/>
      <w:r>
        <w:rPr>
          <w:color w:val="000000"/>
          <w:sz w:val="22"/>
        </w:rPr>
        <w:t>)</w:t>
      </w:r>
      <w:r>
        <w:t>;</w:t>
      </w:r>
    </w:p>
    <w:p w14:paraId="1AD6E839" w14:textId="77777777" w:rsidR="00FE78BE" w:rsidRPr="00175FDB" w:rsidRDefault="00FE78BE" w:rsidP="00A51F95">
      <w:pPr>
        <w:pStyle w:val="Sraopastraipa"/>
        <w:numPr>
          <w:ilvl w:val="0"/>
          <w:numId w:val="34"/>
        </w:numPr>
        <w:rPr>
          <w:color w:val="000000"/>
          <w:szCs w:val="22"/>
        </w:rPr>
      </w:pPr>
      <w:r>
        <w:rPr>
          <w:color w:val="000000"/>
        </w:rPr>
        <w:t xml:space="preserve">vaistus nuo </w:t>
      </w:r>
      <w:r>
        <w:rPr>
          <w:b/>
          <w:color w:val="000000"/>
        </w:rPr>
        <w:t>vėžio</w:t>
      </w:r>
      <w:r>
        <w:rPr>
          <w:color w:val="000000"/>
        </w:rPr>
        <w:t xml:space="preserve"> (pvz., </w:t>
      </w:r>
      <w:proofErr w:type="spellStart"/>
      <w:r>
        <w:rPr>
          <w:color w:val="000000"/>
        </w:rPr>
        <w:t>erlotinibą</w:t>
      </w:r>
      <w:proofErr w:type="spellEnd"/>
      <w:r>
        <w:rPr>
          <w:color w:val="000000"/>
        </w:rPr>
        <w:t>,</w:t>
      </w:r>
      <w:r>
        <w:t xml:space="preserve"> </w:t>
      </w:r>
      <w:proofErr w:type="spellStart"/>
      <w:r>
        <w:rPr>
          <w:color w:val="000000"/>
        </w:rPr>
        <w:t>pemetreksedą</w:t>
      </w:r>
      <w:proofErr w:type="spellEnd"/>
      <w:r>
        <w:rPr>
          <w:color w:val="000000"/>
        </w:rPr>
        <w:t xml:space="preserve">, </w:t>
      </w:r>
      <w:proofErr w:type="spellStart"/>
      <w:r>
        <w:rPr>
          <w:color w:val="000000"/>
        </w:rPr>
        <w:t>metotreksatą</w:t>
      </w:r>
      <w:proofErr w:type="spellEnd"/>
      <w:r>
        <w:rPr>
          <w:color w:val="000000"/>
        </w:rPr>
        <w:t>)</w:t>
      </w:r>
      <w:r>
        <w:t>;</w:t>
      </w:r>
    </w:p>
    <w:p w14:paraId="41979757" w14:textId="77777777" w:rsidR="00FE78BE" w:rsidRPr="00175FDB" w:rsidRDefault="00FE78BE" w:rsidP="00A51F95">
      <w:pPr>
        <w:pStyle w:val="Sraopastraipa"/>
        <w:numPr>
          <w:ilvl w:val="0"/>
          <w:numId w:val="34"/>
        </w:numPr>
        <w:rPr>
          <w:color w:val="000000"/>
          <w:szCs w:val="22"/>
        </w:rPr>
      </w:pPr>
      <w:r>
        <w:rPr>
          <w:color w:val="000000"/>
        </w:rPr>
        <w:t xml:space="preserve">vaistus nuo </w:t>
      </w:r>
      <w:r w:rsidR="000C1CEF">
        <w:rPr>
          <w:b/>
          <w:color w:val="000000"/>
        </w:rPr>
        <w:t>podagros</w:t>
      </w:r>
      <w:r>
        <w:rPr>
          <w:color w:val="000000"/>
        </w:rPr>
        <w:t xml:space="preserve"> (pvz., </w:t>
      </w:r>
      <w:proofErr w:type="spellStart"/>
      <w:r>
        <w:rPr>
          <w:color w:val="000000"/>
        </w:rPr>
        <w:t>probenecidą</w:t>
      </w:r>
      <w:proofErr w:type="spellEnd"/>
      <w:r>
        <w:rPr>
          <w:color w:val="000000"/>
        </w:rPr>
        <w:t>)</w:t>
      </w:r>
      <w:r>
        <w:t>;</w:t>
      </w:r>
    </w:p>
    <w:p w14:paraId="6F95CD21" w14:textId="77777777" w:rsidR="00FE78BE" w:rsidRPr="00175FDB"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proofErr w:type="spellStart"/>
      <w:r>
        <w:rPr>
          <w:b/>
          <w:color w:val="000000"/>
          <w:sz w:val="22"/>
        </w:rPr>
        <w:t>difenilhidantoiną</w:t>
      </w:r>
      <w:proofErr w:type="spellEnd"/>
      <w:r>
        <w:rPr>
          <w:color w:val="000000"/>
          <w:sz w:val="22"/>
        </w:rPr>
        <w:t xml:space="preserve"> </w:t>
      </w:r>
      <w:r>
        <w:rPr>
          <w:color w:val="000000"/>
          <w:sz w:val="22"/>
          <w:cs/>
        </w:rPr>
        <w:t xml:space="preserve">– </w:t>
      </w:r>
      <w:r>
        <w:rPr>
          <w:color w:val="000000"/>
          <w:sz w:val="22"/>
        </w:rPr>
        <w:t>vaistą nuo epilepsijos</w:t>
      </w:r>
      <w:r>
        <w:t>;</w:t>
      </w:r>
      <w:r>
        <w:rPr>
          <w:color w:val="000000"/>
          <w:sz w:val="22"/>
        </w:rPr>
        <w:t xml:space="preserve"> </w:t>
      </w:r>
    </w:p>
    <w:p w14:paraId="60EB53BD" w14:textId="77777777" w:rsidR="00FE78BE" w:rsidRPr="00181694" w:rsidRDefault="00FE78BE" w:rsidP="00A51F95">
      <w:pPr>
        <w:pStyle w:val="prastasiniatinklio"/>
        <w:numPr>
          <w:ilvl w:val="0"/>
          <w:numId w:val="34"/>
        </w:numPr>
        <w:tabs>
          <w:tab w:val="left" w:pos="0"/>
        </w:tabs>
        <w:spacing w:before="0" w:beforeAutospacing="0" w:after="0" w:afterAutospacing="0"/>
        <w:contextualSpacing/>
        <w:rPr>
          <w:color w:val="000000"/>
          <w:sz w:val="22"/>
          <w:szCs w:val="22"/>
        </w:rPr>
      </w:pPr>
      <w:proofErr w:type="spellStart"/>
      <w:r>
        <w:rPr>
          <w:b/>
          <w:sz w:val="22"/>
        </w:rPr>
        <w:t>penicilaminą</w:t>
      </w:r>
      <w:proofErr w:type="spellEnd"/>
      <w:r>
        <w:rPr>
          <w:sz w:val="22"/>
        </w:rPr>
        <w:t xml:space="preserve"> </w:t>
      </w:r>
      <w:r>
        <w:rPr>
          <w:sz w:val="22"/>
          <w:cs/>
        </w:rPr>
        <w:t xml:space="preserve">– </w:t>
      </w:r>
      <w:r>
        <w:rPr>
          <w:sz w:val="22"/>
        </w:rPr>
        <w:t>vaistą nuo reumatoidinio artrito</w:t>
      </w:r>
      <w:r>
        <w:t>.</w:t>
      </w:r>
    </w:p>
    <w:p w14:paraId="3EF8511A" w14:textId="77777777" w:rsidR="00FE78BE" w:rsidRDefault="00FE78BE" w:rsidP="00A51F95">
      <w:pPr>
        <w:numPr>
          <w:ilvl w:val="12"/>
          <w:numId w:val="0"/>
        </w:numPr>
        <w:tabs>
          <w:tab w:val="clear" w:pos="567"/>
        </w:tabs>
        <w:spacing w:line="240" w:lineRule="auto"/>
        <w:ind w:right="-2"/>
        <w:rPr>
          <w:szCs w:val="22"/>
          <w:u w:val="single"/>
        </w:rPr>
      </w:pPr>
    </w:p>
    <w:p w14:paraId="574C2B4F" w14:textId="422DCB9D" w:rsidR="00FE78BE" w:rsidRDefault="0069661E" w:rsidP="00FE78BE">
      <w:pPr>
        <w:numPr>
          <w:ilvl w:val="12"/>
          <w:numId w:val="0"/>
        </w:numPr>
        <w:tabs>
          <w:tab w:val="clear" w:pos="567"/>
        </w:tabs>
        <w:spacing w:line="240" w:lineRule="auto"/>
        <w:ind w:right="-2"/>
        <w:outlineLvl w:val="0"/>
        <w:rPr>
          <w:b/>
        </w:rPr>
      </w:pPr>
      <w:proofErr w:type="spellStart"/>
      <w:r w:rsidRPr="006571FD">
        <w:rPr>
          <w:b/>
        </w:rPr>
        <w:t>Okitask</w:t>
      </w:r>
      <w:proofErr w:type="spellEnd"/>
      <w:r w:rsidRPr="006571FD">
        <w:rPr>
          <w:b/>
        </w:rPr>
        <w:t xml:space="preserve"> </w:t>
      </w:r>
      <w:r w:rsidR="00FE78BE">
        <w:rPr>
          <w:b/>
        </w:rPr>
        <w:t>vartojimas su alkoholiu</w:t>
      </w:r>
    </w:p>
    <w:p w14:paraId="20265FE0" w14:textId="77777777" w:rsidR="00FE78BE" w:rsidRDefault="00FE78BE" w:rsidP="00945A9F">
      <w:pPr>
        <w:numPr>
          <w:ilvl w:val="12"/>
          <w:numId w:val="0"/>
        </w:numPr>
        <w:tabs>
          <w:tab w:val="clear" w:pos="567"/>
        </w:tabs>
        <w:spacing w:line="240" w:lineRule="auto"/>
        <w:ind w:right="-2"/>
        <w:outlineLvl w:val="0"/>
      </w:pPr>
      <w:r>
        <w:t xml:space="preserve">Alkoholis gali sukelti </w:t>
      </w:r>
      <w:r w:rsidR="000C1CEF">
        <w:t>ryklės</w:t>
      </w:r>
      <w:r>
        <w:t xml:space="preserve">, skrandžio ir žarnyno dirginimą, todėl kyla didesnė kraujavimo ir išopėjimo rizika; ši rizika dar padidėja, jeigu </w:t>
      </w:r>
      <w:r w:rsidR="0038646E" w:rsidRPr="0038646E">
        <w:t xml:space="preserve">nesteroidiniai vaistai nuo uždegimo </w:t>
      </w:r>
      <w:r>
        <w:t>vartojami kartu su alkoholiu.</w:t>
      </w:r>
    </w:p>
    <w:p w14:paraId="7B38D69C" w14:textId="77777777" w:rsidR="00FE78BE" w:rsidRPr="0015487C" w:rsidRDefault="00FE78BE" w:rsidP="00945A9F">
      <w:pPr>
        <w:numPr>
          <w:ilvl w:val="12"/>
          <w:numId w:val="0"/>
        </w:numPr>
        <w:tabs>
          <w:tab w:val="clear" w:pos="567"/>
        </w:tabs>
        <w:spacing w:line="240" w:lineRule="auto"/>
        <w:ind w:right="-2"/>
        <w:outlineLvl w:val="0"/>
      </w:pPr>
    </w:p>
    <w:p w14:paraId="4E8E0E64" w14:textId="77777777" w:rsidR="00FE78BE" w:rsidRPr="00F029B6" w:rsidRDefault="00FE78BE" w:rsidP="00945A9F">
      <w:pPr>
        <w:numPr>
          <w:ilvl w:val="12"/>
          <w:numId w:val="0"/>
        </w:numPr>
        <w:tabs>
          <w:tab w:val="clear" w:pos="567"/>
        </w:tabs>
        <w:spacing w:line="240" w:lineRule="auto"/>
        <w:ind w:right="-2"/>
        <w:outlineLvl w:val="0"/>
        <w:rPr>
          <w:b/>
          <w:szCs w:val="22"/>
        </w:rPr>
      </w:pPr>
      <w:r>
        <w:rPr>
          <w:b/>
        </w:rPr>
        <w:t>Nėštumas ir žindymo laikotarpis</w:t>
      </w:r>
    </w:p>
    <w:p w14:paraId="3ACAE593" w14:textId="65852E7B" w:rsidR="00FE78BE" w:rsidRDefault="00FE78BE" w:rsidP="00945A9F">
      <w:pPr>
        <w:numPr>
          <w:ilvl w:val="12"/>
          <w:numId w:val="0"/>
        </w:numPr>
        <w:tabs>
          <w:tab w:val="clear" w:pos="567"/>
        </w:tabs>
        <w:spacing w:line="240" w:lineRule="auto"/>
      </w:pPr>
      <w:r>
        <w:t xml:space="preserve">Nevartokite šio vaisto </w:t>
      </w:r>
      <w:r w:rsidR="00BC5178">
        <w:t xml:space="preserve">paskutiniuosius </w:t>
      </w:r>
      <w:r>
        <w:t>tr</w:t>
      </w:r>
      <w:r w:rsidR="00BC5178">
        <w:t>is</w:t>
      </w:r>
      <w:r>
        <w:t xml:space="preserve"> nėštumo </w:t>
      </w:r>
      <w:r w:rsidR="00BC5178">
        <w:t xml:space="preserve">mėnesius nes jis gali pakenkti jūsų dar negimusiam kūdikiui ar sukelti problemų gimdymo metu. Vaistas gali sukelti inkstų bei širdies sutrikimus jūsų dar negimusiam kūdikiui. Vaistas gali paveikti jūsų ir jūsų kūdikio polinkį kraujuoti ir pavėlinti gimdymą arba pailginti jo </w:t>
      </w:r>
      <w:proofErr w:type="spellStart"/>
      <w:r w:rsidR="00BC5178">
        <w:t>trukmę.Nevartokite</w:t>
      </w:r>
      <w:proofErr w:type="spellEnd"/>
      <w:r w:rsidR="00BC5178">
        <w:t xml:space="preserve"> </w:t>
      </w:r>
      <w:proofErr w:type="spellStart"/>
      <w:r w:rsidR="00BC5178">
        <w:t>ketoprofeno</w:t>
      </w:r>
      <w:proofErr w:type="spellEnd"/>
      <w:r w:rsidR="00BC5178">
        <w:t xml:space="preserve"> per pirmuosius 6 nėštumo mėnesius, nebent tai yra visiškai būtina ir taip nurodė gydytojas. Jei jums reikia gydymo šiuo laikotarpiu ar kai bandote pastoti, reikia vartoti mažiausią galimą dozę trumpiausią galimą laiką. Nuo 20-os nėštumo savaitės, ilgiau kaip kelias dienas vartojamas </w:t>
      </w:r>
      <w:proofErr w:type="spellStart"/>
      <w:r w:rsidR="00BC5178">
        <w:t>Ketoprofenas</w:t>
      </w:r>
      <w:proofErr w:type="spellEnd"/>
      <w:r w:rsidR="00BC5178">
        <w:t xml:space="preserve"> gali sukelti vaisiaus inkstų sutrikimų, dėl kurių gali sumažėti </w:t>
      </w:r>
      <w:proofErr w:type="spellStart"/>
      <w:r w:rsidR="00BC5178">
        <w:t>amniono</w:t>
      </w:r>
      <w:proofErr w:type="spellEnd"/>
      <w:r w:rsidR="00BC5178">
        <w:t xml:space="preserve"> skysčio, supančio vaisių, kiekis (</w:t>
      </w:r>
      <w:proofErr w:type="spellStart"/>
      <w:r w:rsidR="00BC5178">
        <w:t>oligohidramnionas</w:t>
      </w:r>
      <w:proofErr w:type="spellEnd"/>
      <w:r w:rsidR="00BC5178">
        <w:t>) ar susiaurėti kraujagyslė vaisiaus širdyje (</w:t>
      </w:r>
      <w:proofErr w:type="spellStart"/>
      <w:r w:rsidR="00BC5178">
        <w:t>ductus</w:t>
      </w:r>
      <w:proofErr w:type="spellEnd"/>
      <w:r w:rsidR="00BC5178">
        <w:t xml:space="preserve"> </w:t>
      </w:r>
      <w:proofErr w:type="spellStart"/>
      <w:r w:rsidR="00BC5178">
        <w:t>arteriosus</w:t>
      </w:r>
      <w:proofErr w:type="spellEnd"/>
      <w:r w:rsidR="00BC5178">
        <w:t xml:space="preserve">). Jei jums reikalingas ilgesnis nei kelių dienų gydymas, gydytojas jums gali rekomenduoti papildomą stebėseną. </w:t>
      </w:r>
    </w:p>
    <w:p w14:paraId="14D60AAD" w14:textId="77777777" w:rsidR="00FE78BE" w:rsidRDefault="00FE78BE" w:rsidP="00945A9F">
      <w:pPr>
        <w:numPr>
          <w:ilvl w:val="12"/>
          <w:numId w:val="0"/>
        </w:numPr>
        <w:tabs>
          <w:tab w:val="clear" w:pos="567"/>
        </w:tabs>
        <w:spacing w:line="240" w:lineRule="auto"/>
      </w:pPr>
    </w:p>
    <w:p w14:paraId="72645341" w14:textId="77777777" w:rsidR="00FE78BE" w:rsidRDefault="00FE78BE" w:rsidP="00945A9F">
      <w:pPr>
        <w:numPr>
          <w:ilvl w:val="12"/>
          <w:numId w:val="0"/>
        </w:numPr>
        <w:tabs>
          <w:tab w:val="clear" w:pos="567"/>
        </w:tabs>
        <w:spacing w:line="240" w:lineRule="auto"/>
      </w:pPr>
      <w:r>
        <w:lastRenderedPageBreak/>
        <w:t>Jeigu esate nėščia, žindote kūdikį, manote, kad galbūt esate nėščia arba planuojate pastoti, tai prieš vartodama šį vaistą pasitarkite su gydytoju arba vaistininku.</w:t>
      </w:r>
    </w:p>
    <w:p w14:paraId="0DDADE9A" w14:textId="77777777" w:rsidR="00FE78BE" w:rsidRDefault="00FE78BE" w:rsidP="00945A9F"/>
    <w:p w14:paraId="209A6255" w14:textId="77777777" w:rsidR="00FE78BE" w:rsidRDefault="00FE78BE" w:rsidP="00945A9F">
      <w:pPr>
        <w:numPr>
          <w:ilvl w:val="12"/>
          <w:numId w:val="0"/>
        </w:numPr>
        <w:tabs>
          <w:tab w:val="clear" w:pos="567"/>
        </w:tabs>
        <w:spacing w:line="240" w:lineRule="auto"/>
        <w:ind w:right="-2"/>
        <w:outlineLvl w:val="0"/>
        <w:rPr>
          <w:b/>
        </w:rPr>
      </w:pPr>
      <w:r>
        <w:rPr>
          <w:b/>
        </w:rPr>
        <w:t>Vairavimas ir mechanizmų valdymas</w:t>
      </w:r>
    </w:p>
    <w:p w14:paraId="5DBB2D0C" w14:textId="394C7EF3" w:rsidR="00FE78BE" w:rsidRPr="00D21A53" w:rsidRDefault="00FE78BE" w:rsidP="00945A9F">
      <w:pPr>
        <w:tabs>
          <w:tab w:val="clear" w:pos="567"/>
        </w:tabs>
        <w:autoSpaceDE w:val="0"/>
        <w:autoSpaceDN w:val="0"/>
        <w:adjustRightInd w:val="0"/>
        <w:spacing w:line="240" w:lineRule="auto"/>
        <w:rPr>
          <w:sz w:val="24"/>
        </w:rPr>
      </w:pPr>
      <w:r>
        <w:rPr>
          <w:color w:val="000000"/>
        </w:rPr>
        <w:t xml:space="preserve">Jeigu po </w:t>
      </w:r>
      <w:proofErr w:type="spellStart"/>
      <w:r w:rsidR="0069661E" w:rsidRPr="00A805B2">
        <w:t>Okitask</w:t>
      </w:r>
      <w:proofErr w:type="spellEnd"/>
      <w:r w:rsidR="00153A7C">
        <w:rPr>
          <w:color w:val="000000"/>
        </w:rPr>
        <w:t xml:space="preserve"> </w:t>
      </w:r>
      <w:r>
        <w:rPr>
          <w:color w:val="000000"/>
        </w:rPr>
        <w:t>vartojimo jaučiatės mieguist</w:t>
      </w:r>
      <w:r w:rsidR="0038646E">
        <w:rPr>
          <w:color w:val="000000"/>
        </w:rPr>
        <w:t>i</w:t>
      </w:r>
      <w:r>
        <w:rPr>
          <w:color w:val="000000"/>
        </w:rPr>
        <w:t xml:space="preserve">, pasireiškia </w:t>
      </w:r>
      <w:r w:rsidR="00F11281">
        <w:rPr>
          <w:color w:val="000000"/>
        </w:rPr>
        <w:t>svaigulys</w:t>
      </w:r>
      <w:r>
        <w:rPr>
          <w:color w:val="000000"/>
        </w:rPr>
        <w:t>, neryškus matymas arba traukuliai, nevairuokite, nevaldykite mechanizmų ir neatlikite veiksmų, kuriems reikia didelio budrumo (žr. 4 skyri</w:t>
      </w:r>
      <w:r w:rsidR="0038646E">
        <w:rPr>
          <w:color w:val="000000"/>
        </w:rPr>
        <w:t>ų</w:t>
      </w:r>
      <w:r>
        <w:rPr>
          <w:color w:val="000000"/>
        </w:rPr>
        <w:t xml:space="preserve"> </w:t>
      </w:r>
      <w:r>
        <w:rPr>
          <w:color w:val="000000"/>
          <w:cs/>
        </w:rPr>
        <w:t>„</w:t>
      </w:r>
      <w:r>
        <w:rPr>
          <w:color w:val="000000"/>
        </w:rPr>
        <w:t>Galimas šalutinis poveikis</w:t>
      </w:r>
      <w:r>
        <w:rPr>
          <w:color w:val="000000"/>
          <w:cs/>
        </w:rPr>
        <w:t>“</w:t>
      </w:r>
      <w:r>
        <w:rPr>
          <w:color w:val="000000"/>
        </w:rPr>
        <w:t>).</w:t>
      </w:r>
    </w:p>
    <w:p w14:paraId="70BBFADA" w14:textId="77777777" w:rsidR="00FE78BE" w:rsidRDefault="00FE78BE" w:rsidP="00FE78BE">
      <w:pPr>
        <w:numPr>
          <w:ilvl w:val="12"/>
          <w:numId w:val="0"/>
        </w:numPr>
        <w:tabs>
          <w:tab w:val="clear" w:pos="567"/>
        </w:tabs>
        <w:spacing w:line="240" w:lineRule="auto"/>
        <w:ind w:right="-2"/>
      </w:pPr>
    </w:p>
    <w:p w14:paraId="769360B2" w14:textId="77777777" w:rsidR="002A2E17" w:rsidRDefault="002A2E17" w:rsidP="00FE78BE">
      <w:pPr>
        <w:numPr>
          <w:ilvl w:val="12"/>
          <w:numId w:val="0"/>
        </w:numPr>
        <w:tabs>
          <w:tab w:val="clear" w:pos="567"/>
        </w:tabs>
        <w:spacing w:line="240" w:lineRule="auto"/>
        <w:ind w:right="-2"/>
      </w:pPr>
    </w:p>
    <w:p w14:paraId="0EF19543" w14:textId="6C36AFD9" w:rsidR="00FE78BE" w:rsidRPr="00C95D5E" w:rsidRDefault="00FE78BE" w:rsidP="00FE78BE">
      <w:pPr>
        <w:pStyle w:val="Sraopastraipa"/>
        <w:numPr>
          <w:ilvl w:val="0"/>
          <w:numId w:val="28"/>
        </w:numPr>
        <w:spacing w:line="240" w:lineRule="auto"/>
        <w:ind w:right="-2"/>
        <w:rPr>
          <w:b/>
        </w:rPr>
      </w:pPr>
      <w:r>
        <w:rPr>
          <w:b/>
        </w:rPr>
        <w:t xml:space="preserve">Kaip vartoti </w:t>
      </w:r>
      <w:proofErr w:type="spellStart"/>
      <w:r w:rsidR="0069661E" w:rsidRPr="006571FD">
        <w:rPr>
          <w:b/>
        </w:rPr>
        <w:t>Okitask</w:t>
      </w:r>
      <w:proofErr w:type="spellEnd"/>
    </w:p>
    <w:p w14:paraId="64F7E3E9" w14:textId="77777777" w:rsidR="0038646E" w:rsidRDefault="0038646E" w:rsidP="00FE78BE">
      <w:pPr>
        <w:numPr>
          <w:ilvl w:val="12"/>
          <w:numId w:val="0"/>
        </w:numPr>
        <w:tabs>
          <w:tab w:val="clear" w:pos="567"/>
        </w:tabs>
        <w:spacing w:line="240" w:lineRule="auto"/>
        <w:ind w:right="-2"/>
        <w:jc w:val="both"/>
      </w:pPr>
    </w:p>
    <w:p w14:paraId="14EF40CE" w14:textId="77777777" w:rsidR="00FE78BE" w:rsidRDefault="00545642" w:rsidP="00945A9F">
      <w:pPr>
        <w:numPr>
          <w:ilvl w:val="12"/>
          <w:numId w:val="0"/>
        </w:numPr>
        <w:tabs>
          <w:tab w:val="clear" w:pos="567"/>
        </w:tabs>
        <w:spacing w:line="240" w:lineRule="auto"/>
        <w:ind w:right="-2"/>
      </w:pPr>
      <w:r w:rsidRPr="00B34FA1">
        <w:rPr>
          <w:noProof/>
          <w:szCs w:val="24"/>
        </w:rPr>
        <w:t>Visada vartokite šį vaistą</w:t>
      </w:r>
      <w:r>
        <w:rPr>
          <w:noProof/>
          <w:szCs w:val="24"/>
        </w:rPr>
        <w:t xml:space="preserve"> tiksliai kaip nurodė gydytojas</w:t>
      </w:r>
      <w:r w:rsidR="000641C9">
        <w:rPr>
          <w:noProof/>
          <w:szCs w:val="24"/>
        </w:rPr>
        <w:t xml:space="preserve"> </w:t>
      </w:r>
      <w:r w:rsidR="000641C9" w:rsidRPr="00B34FA1">
        <w:rPr>
          <w:noProof/>
          <w:szCs w:val="24"/>
        </w:rPr>
        <w:t>arba vaistini</w:t>
      </w:r>
      <w:r w:rsidR="000641C9">
        <w:rPr>
          <w:noProof/>
          <w:szCs w:val="24"/>
        </w:rPr>
        <w:t>nką</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gydytoją arba vaistini</w:t>
      </w:r>
      <w:r>
        <w:rPr>
          <w:noProof/>
          <w:szCs w:val="24"/>
        </w:rPr>
        <w:t>nką</w:t>
      </w:r>
      <w:r w:rsidRPr="00B34FA1">
        <w:rPr>
          <w:noProof/>
          <w:szCs w:val="24"/>
        </w:rPr>
        <w:t>.</w:t>
      </w:r>
    </w:p>
    <w:p w14:paraId="3995EC8A" w14:textId="77777777" w:rsidR="00FE78BE" w:rsidRDefault="00FE78BE" w:rsidP="00FE78BE">
      <w:pPr>
        <w:numPr>
          <w:ilvl w:val="12"/>
          <w:numId w:val="0"/>
        </w:numPr>
        <w:tabs>
          <w:tab w:val="clear" w:pos="567"/>
        </w:tabs>
        <w:spacing w:line="240" w:lineRule="auto"/>
        <w:ind w:right="-2"/>
        <w:jc w:val="both"/>
      </w:pPr>
    </w:p>
    <w:p w14:paraId="47A02B78" w14:textId="77777777" w:rsidR="000641C9" w:rsidRDefault="000641C9" w:rsidP="000641C9">
      <w:pPr>
        <w:tabs>
          <w:tab w:val="clear" w:pos="567"/>
        </w:tabs>
        <w:autoSpaceDE w:val="0"/>
        <w:autoSpaceDN w:val="0"/>
        <w:adjustRightInd w:val="0"/>
        <w:spacing w:line="240" w:lineRule="auto"/>
        <w:rPr>
          <w:color w:val="000000"/>
        </w:rPr>
      </w:pPr>
      <w:bookmarkStart w:id="15" w:name="_Hlk58249107"/>
      <w:r w:rsidRPr="009063FE">
        <w:rPr>
          <w:color w:val="00000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bookmarkEnd w:id="15"/>
    <w:p w14:paraId="66B0836B" w14:textId="77777777" w:rsidR="000641C9" w:rsidRDefault="000641C9" w:rsidP="00FE78BE">
      <w:pPr>
        <w:numPr>
          <w:ilvl w:val="12"/>
          <w:numId w:val="0"/>
        </w:numPr>
        <w:tabs>
          <w:tab w:val="clear" w:pos="567"/>
        </w:tabs>
        <w:spacing w:line="240" w:lineRule="auto"/>
        <w:ind w:right="-2"/>
        <w:jc w:val="both"/>
      </w:pPr>
    </w:p>
    <w:p w14:paraId="1CAE7E22" w14:textId="77777777" w:rsidR="00FE78BE" w:rsidRDefault="00FE78BE" w:rsidP="00FE78BE">
      <w:pPr>
        <w:numPr>
          <w:ilvl w:val="12"/>
          <w:numId w:val="0"/>
        </w:numPr>
        <w:tabs>
          <w:tab w:val="clear" w:pos="567"/>
        </w:tabs>
        <w:spacing w:line="240" w:lineRule="auto"/>
        <w:ind w:right="-2"/>
        <w:jc w:val="both"/>
        <w:rPr>
          <w:szCs w:val="22"/>
        </w:rPr>
      </w:pPr>
      <w:r>
        <w:t>Rekomenduojama dozė yra 1 tabletė ne daugiau kaip 3 kartus per parą</w:t>
      </w:r>
      <w:r w:rsidR="002A2E17">
        <w:t>,</w:t>
      </w:r>
      <w:r>
        <w:t xml:space="preserve"> pagal poreikį.</w:t>
      </w:r>
    </w:p>
    <w:p w14:paraId="6D29A528" w14:textId="77777777" w:rsidR="00FE78BE" w:rsidRPr="00956FB9" w:rsidRDefault="00FE78BE" w:rsidP="00FE78BE">
      <w:pPr>
        <w:tabs>
          <w:tab w:val="clear" w:pos="567"/>
        </w:tabs>
        <w:spacing w:line="240" w:lineRule="auto"/>
        <w:ind w:right="-2"/>
        <w:jc w:val="both"/>
        <w:rPr>
          <w:szCs w:val="22"/>
        </w:rPr>
      </w:pPr>
    </w:p>
    <w:p w14:paraId="71B1E252" w14:textId="77777777" w:rsidR="00FE78BE" w:rsidRDefault="00FE78BE" w:rsidP="00FE78BE">
      <w:pPr>
        <w:tabs>
          <w:tab w:val="clear" w:pos="567"/>
        </w:tabs>
        <w:spacing w:line="240" w:lineRule="auto"/>
        <w:ind w:right="-2"/>
        <w:jc w:val="both"/>
      </w:pPr>
      <w:r>
        <w:t xml:space="preserve">Prieš vartodami pakartotinę dozę, palaukite mažiausiai </w:t>
      </w:r>
      <w:r w:rsidR="002A2E17">
        <w:t xml:space="preserve">4 </w:t>
      </w:r>
      <w:r>
        <w:t>valandas.</w:t>
      </w:r>
    </w:p>
    <w:p w14:paraId="5044481E" w14:textId="77777777" w:rsidR="00FE78BE" w:rsidRDefault="00FE78BE" w:rsidP="00FE78BE">
      <w:pPr>
        <w:tabs>
          <w:tab w:val="clear" w:pos="567"/>
        </w:tabs>
        <w:spacing w:line="240" w:lineRule="auto"/>
        <w:ind w:right="-2"/>
        <w:jc w:val="both"/>
      </w:pPr>
    </w:p>
    <w:p w14:paraId="668F8921" w14:textId="77777777" w:rsidR="00FE78BE" w:rsidRPr="00956FB9" w:rsidRDefault="00FE78BE" w:rsidP="00FE78BE">
      <w:pPr>
        <w:tabs>
          <w:tab w:val="clear" w:pos="567"/>
        </w:tabs>
        <w:spacing w:line="240" w:lineRule="auto"/>
        <w:ind w:right="-2"/>
        <w:jc w:val="both"/>
        <w:rPr>
          <w:szCs w:val="22"/>
        </w:rPr>
      </w:pPr>
      <w:r>
        <w:rPr>
          <w:b/>
        </w:rPr>
        <w:t>Neviršykite rekomenduojamos dozės.</w:t>
      </w:r>
    </w:p>
    <w:p w14:paraId="2B8C95D9" w14:textId="77777777" w:rsidR="00FE78BE" w:rsidRDefault="00FE78BE" w:rsidP="00FE78BE">
      <w:pPr>
        <w:numPr>
          <w:ilvl w:val="12"/>
          <w:numId w:val="0"/>
        </w:numPr>
        <w:tabs>
          <w:tab w:val="clear" w:pos="567"/>
        </w:tabs>
        <w:spacing w:line="240" w:lineRule="auto"/>
        <w:ind w:right="-2"/>
        <w:jc w:val="both"/>
        <w:rPr>
          <w:szCs w:val="22"/>
        </w:rPr>
      </w:pPr>
    </w:p>
    <w:p w14:paraId="4B5D7E06" w14:textId="77777777" w:rsidR="00FE78BE" w:rsidRPr="00A41A39" w:rsidRDefault="00FE78BE" w:rsidP="00FE78BE">
      <w:pPr>
        <w:tabs>
          <w:tab w:val="clear" w:pos="567"/>
        </w:tabs>
        <w:autoSpaceDE w:val="0"/>
        <w:autoSpaceDN w:val="0"/>
        <w:adjustRightInd w:val="0"/>
        <w:spacing w:line="240" w:lineRule="auto"/>
        <w:jc w:val="both"/>
        <w:rPr>
          <w:szCs w:val="22"/>
        </w:rPr>
      </w:pPr>
      <w:r>
        <w:t>Tabletę nury</w:t>
      </w:r>
      <w:r w:rsidR="005D6D43">
        <w:t>ti</w:t>
      </w:r>
      <w:r>
        <w:t xml:space="preserve"> nesmulkintą, užger</w:t>
      </w:r>
      <w:r w:rsidR="005D6D43">
        <w:t>iant</w:t>
      </w:r>
      <w:r>
        <w:t xml:space="preserve"> vandeniu.</w:t>
      </w:r>
    </w:p>
    <w:p w14:paraId="5CB87E00" w14:textId="77777777" w:rsidR="00FE78BE" w:rsidRDefault="00FE78BE" w:rsidP="00FE78BE">
      <w:pPr>
        <w:tabs>
          <w:tab w:val="clear" w:pos="567"/>
        </w:tabs>
        <w:autoSpaceDE w:val="0"/>
        <w:autoSpaceDN w:val="0"/>
        <w:adjustRightInd w:val="0"/>
        <w:spacing w:line="240" w:lineRule="auto"/>
        <w:jc w:val="both"/>
      </w:pPr>
      <w:r>
        <w:t>Vagelė nėra skirta tabletei perlaužti.</w:t>
      </w:r>
    </w:p>
    <w:p w14:paraId="2CC6AD54" w14:textId="77777777" w:rsidR="009063FE" w:rsidRDefault="009063FE" w:rsidP="00945A9F">
      <w:pPr>
        <w:tabs>
          <w:tab w:val="clear" w:pos="567"/>
        </w:tabs>
        <w:autoSpaceDE w:val="0"/>
        <w:autoSpaceDN w:val="0"/>
        <w:adjustRightInd w:val="0"/>
        <w:spacing w:line="240" w:lineRule="auto"/>
        <w:rPr>
          <w:color w:val="000000"/>
        </w:rPr>
      </w:pPr>
    </w:p>
    <w:p w14:paraId="5CF4357F" w14:textId="77777777" w:rsidR="00FE78BE" w:rsidRPr="00A41A39" w:rsidRDefault="00FE78BE" w:rsidP="00945A9F">
      <w:pPr>
        <w:tabs>
          <w:tab w:val="clear" w:pos="567"/>
        </w:tabs>
        <w:autoSpaceDE w:val="0"/>
        <w:autoSpaceDN w:val="0"/>
        <w:adjustRightInd w:val="0"/>
        <w:spacing w:line="240" w:lineRule="auto"/>
        <w:rPr>
          <w:color w:val="000000"/>
          <w:szCs w:val="24"/>
        </w:rPr>
      </w:pPr>
      <w:r>
        <w:rPr>
          <w:color w:val="000000"/>
        </w:rPr>
        <w:t>Jei simptomai neišnyksta arba sustiprėja, arba jei pasireiškia naujų simptomų, kreipkitės į gydytoją ar vaistininką.</w:t>
      </w:r>
    </w:p>
    <w:p w14:paraId="1FB53C01" w14:textId="77777777" w:rsidR="00FE78BE" w:rsidRDefault="00FE78BE" w:rsidP="00FE78BE">
      <w:pPr>
        <w:tabs>
          <w:tab w:val="clear" w:pos="567"/>
        </w:tabs>
        <w:autoSpaceDE w:val="0"/>
        <w:autoSpaceDN w:val="0"/>
        <w:adjustRightInd w:val="0"/>
        <w:spacing w:line="240" w:lineRule="auto"/>
        <w:jc w:val="both"/>
        <w:rPr>
          <w:color w:val="000000"/>
          <w:szCs w:val="24"/>
        </w:rPr>
      </w:pPr>
    </w:p>
    <w:p w14:paraId="06CBB74D" w14:textId="77777777" w:rsidR="00FE78BE" w:rsidRPr="009B39C4" w:rsidRDefault="00FE78BE" w:rsidP="00FE78BE">
      <w:pPr>
        <w:autoSpaceDE w:val="0"/>
        <w:autoSpaceDN w:val="0"/>
        <w:adjustRightInd w:val="0"/>
        <w:spacing w:line="240" w:lineRule="auto"/>
        <w:jc w:val="both"/>
        <w:rPr>
          <w:b/>
          <w:color w:val="000000"/>
          <w:szCs w:val="22"/>
        </w:rPr>
      </w:pPr>
      <w:r>
        <w:rPr>
          <w:b/>
          <w:color w:val="000000"/>
        </w:rPr>
        <w:t>Vartojimas vaikams</w:t>
      </w:r>
    </w:p>
    <w:p w14:paraId="5043BCA5" w14:textId="7A97BF93" w:rsidR="00FE78BE" w:rsidRDefault="0069661E" w:rsidP="00FE78BE">
      <w:pPr>
        <w:autoSpaceDE w:val="0"/>
        <w:autoSpaceDN w:val="0"/>
        <w:adjustRightInd w:val="0"/>
        <w:spacing w:line="240" w:lineRule="auto"/>
        <w:jc w:val="both"/>
      </w:pPr>
      <w:proofErr w:type="spellStart"/>
      <w:r w:rsidRPr="00A805B2">
        <w:t>Okitask</w:t>
      </w:r>
      <w:proofErr w:type="spellEnd"/>
      <w:r w:rsidR="00153A7C">
        <w:t xml:space="preserve"> </w:t>
      </w:r>
      <w:r w:rsidR="00FE78BE">
        <w:t>negalima vartoti vaikams iki 18</w:t>
      </w:r>
      <w:r w:rsidR="002A2E17">
        <w:t> </w:t>
      </w:r>
      <w:r w:rsidR="00FE78BE">
        <w:t>metų</w:t>
      </w:r>
      <w:r w:rsidR="005D6D43">
        <w:t xml:space="preserve"> amžiaus</w:t>
      </w:r>
      <w:r w:rsidR="00FE78BE">
        <w:t>.</w:t>
      </w:r>
    </w:p>
    <w:p w14:paraId="51A8DE35" w14:textId="77777777" w:rsidR="00FE78BE" w:rsidRDefault="00FE78BE" w:rsidP="00FE78BE">
      <w:pPr>
        <w:numPr>
          <w:ilvl w:val="12"/>
          <w:numId w:val="0"/>
        </w:numPr>
        <w:tabs>
          <w:tab w:val="clear" w:pos="567"/>
        </w:tabs>
        <w:spacing w:line="240" w:lineRule="auto"/>
        <w:jc w:val="both"/>
      </w:pPr>
    </w:p>
    <w:p w14:paraId="5661700B" w14:textId="77777777" w:rsidR="00FE78BE" w:rsidRPr="009B39C4" w:rsidRDefault="00FE78BE" w:rsidP="00FE78BE">
      <w:pPr>
        <w:numPr>
          <w:ilvl w:val="12"/>
          <w:numId w:val="0"/>
        </w:numPr>
        <w:tabs>
          <w:tab w:val="clear" w:pos="567"/>
        </w:tabs>
        <w:spacing w:line="240" w:lineRule="auto"/>
        <w:jc w:val="both"/>
        <w:rPr>
          <w:b/>
          <w:color w:val="000000"/>
          <w:szCs w:val="22"/>
        </w:rPr>
      </w:pPr>
      <w:r>
        <w:rPr>
          <w:b/>
          <w:color w:val="000000"/>
        </w:rPr>
        <w:t>Senyviems pacientams</w:t>
      </w:r>
    </w:p>
    <w:p w14:paraId="73143933" w14:textId="751157C4" w:rsidR="00FE78BE" w:rsidRDefault="00FE78BE" w:rsidP="00FE78BE">
      <w:pPr>
        <w:autoSpaceDE w:val="0"/>
        <w:autoSpaceDN w:val="0"/>
        <w:adjustRightInd w:val="0"/>
        <w:spacing w:line="240" w:lineRule="auto"/>
        <w:jc w:val="both"/>
      </w:pPr>
      <w:r>
        <w:t>Nevartokite daugiau kaip 1</w:t>
      </w:r>
      <w:r w:rsidR="00153A7C">
        <w:t xml:space="preserve"> </w:t>
      </w:r>
      <w:proofErr w:type="spellStart"/>
      <w:r w:rsidR="0069661E" w:rsidRPr="00A805B2">
        <w:t>Okitask</w:t>
      </w:r>
      <w:proofErr w:type="spellEnd"/>
      <w:r w:rsidR="00153A7C">
        <w:t xml:space="preserve"> </w:t>
      </w:r>
      <w:r>
        <w:t>tablet</w:t>
      </w:r>
      <w:r w:rsidR="00C2040A">
        <w:t>ę</w:t>
      </w:r>
      <w:r>
        <w:t xml:space="preserve"> per 24</w:t>
      </w:r>
      <w:r w:rsidR="002A2E17">
        <w:t> </w:t>
      </w:r>
      <w:r>
        <w:t>val.</w:t>
      </w:r>
    </w:p>
    <w:p w14:paraId="69E3463F" w14:textId="77777777" w:rsidR="002A2E17" w:rsidRDefault="002A2E17" w:rsidP="00FE78BE">
      <w:pPr>
        <w:autoSpaceDE w:val="0"/>
        <w:autoSpaceDN w:val="0"/>
        <w:adjustRightInd w:val="0"/>
        <w:spacing w:line="240" w:lineRule="auto"/>
        <w:jc w:val="both"/>
      </w:pPr>
    </w:p>
    <w:p w14:paraId="4F0ACE4E" w14:textId="77777777" w:rsidR="002A2E17" w:rsidRPr="000E3B2D" w:rsidRDefault="002A2E17" w:rsidP="00FE78BE">
      <w:pPr>
        <w:autoSpaceDE w:val="0"/>
        <w:autoSpaceDN w:val="0"/>
        <w:adjustRightInd w:val="0"/>
        <w:spacing w:line="240" w:lineRule="auto"/>
        <w:jc w:val="both"/>
        <w:rPr>
          <w:b/>
          <w:bCs/>
        </w:rPr>
      </w:pPr>
      <w:r w:rsidRPr="000E3B2D">
        <w:rPr>
          <w:b/>
          <w:bCs/>
        </w:rPr>
        <w:t>Vartojimo metodas</w:t>
      </w:r>
    </w:p>
    <w:p w14:paraId="6C9963FE" w14:textId="769DC8C4" w:rsidR="002A2E17" w:rsidRDefault="0069661E" w:rsidP="00FE78BE">
      <w:pPr>
        <w:autoSpaceDE w:val="0"/>
        <w:autoSpaceDN w:val="0"/>
        <w:adjustRightInd w:val="0"/>
        <w:spacing w:line="240" w:lineRule="auto"/>
        <w:jc w:val="both"/>
        <w:rPr>
          <w:b/>
          <w:bCs/>
          <w:szCs w:val="22"/>
        </w:rPr>
      </w:pPr>
      <w:proofErr w:type="spellStart"/>
      <w:r w:rsidRPr="00A805B2">
        <w:t>Okitask</w:t>
      </w:r>
      <w:proofErr w:type="spellEnd"/>
      <w:r w:rsidR="00153A7C" w:rsidRPr="00153A7C">
        <w:t xml:space="preserve"> </w:t>
      </w:r>
      <w:r w:rsidR="002A2E17">
        <w:t>vartoti per burną.</w:t>
      </w:r>
    </w:p>
    <w:p w14:paraId="539E096C" w14:textId="77777777" w:rsidR="00FE78BE" w:rsidRDefault="00FE78BE" w:rsidP="00FE78BE">
      <w:pPr>
        <w:autoSpaceDE w:val="0"/>
        <w:autoSpaceDN w:val="0"/>
        <w:adjustRightInd w:val="0"/>
        <w:spacing w:line="240" w:lineRule="auto"/>
        <w:jc w:val="both"/>
        <w:rPr>
          <w:b/>
          <w:bCs/>
          <w:szCs w:val="22"/>
        </w:rPr>
      </w:pPr>
    </w:p>
    <w:p w14:paraId="70DC61B4" w14:textId="2B123978" w:rsidR="00FE78BE" w:rsidRPr="00960888" w:rsidRDefault="00FE78BE" w:rsidP="00FE78BE">
      <w:pPr>
        <w:widowControl w:val="0"/>
        <w:tabs>
          <w:tab w:val="clear" w:pos="567"/>
        </w:tabs>
        <w:spacing w:line="240" w:lineRule="auto"/>
        <w:jc w:val="both"/>
        <w:rPr>
          <w:b/>
          <w:snapToGrid w:val="0"/>
          <w:color w:val="000000"/>
          <w:szCs w:val="22"/>
        </w:rPr>
      </w:pPr>
      <w:r>
        <w:rPr>
          <w:b/>
          <w:color w:val="000000"/>
        </w:rPr>
        <w:t xml:space="preserve">Ką daryti pavartojus per didelę </w:t>
      </w:r>
      <w:proofErr w:type="spellStart"/>
      <w:r w:rsidR="0069661E" w:rsidRPr="006571FD">
        <w:rPr>
          <w:b/>
          <w:color w:val="000000"/>
        </w:rPr>
        <w:t>Okitask</w:t>
      </w:r>
      <w:proofErr w:type="spellEnd"/>
      <w:r w:rsidR="00153A7C" w:rsidRPr="00153A7C">
        <w:rPr>
          <w:b/>
          <w:color w:val="000000"/>
        </w:rPr>
        <w:t xml:space="preserve"> </w:t>
      </w:r>
      <w:r>
        <w:rPr>
          <w:b/>
          <w:color w:val="000000"/>
        </w:rPr>
        <w:t>dozę?</w:t>
      </w:r>
    </w:p>
    <w:p w14:paraId="519D1EB1" w14:textId="418829CA" w:rsidR="00FE78BE" w:rsidRPr="00716068" w:rsidRDefault="00FE78BE" w:rsidP="006A1737">
      <w:pPr>
        <w:tabs>
          <w:tab w:val="clear" w:pos="567"/>
        </w:tabs>
        <w:autoSpaceDE w:val="0"/>
        <w:autoSpaceDN w:val="0"/>
        <w:adjustRightInd w:val="0"/>
        <w:spacing w:line="240" w:lineRule="auto"/>
        <w:rPr>
          <w:color w:val="000000"/>
          <w:szCs w:val="24"/>
        </w:rPr>
      </w:pPr>
      <w:r>
        <w:rPr>
          <w:color w:val="000000"/>
        </w:rPr>
        <w:t xml:space="preserve">Jeigu netyčia pavartojote didesnę nei rekomenduojama </w:t>
      </w:r>
      <w:proofErr w:type="spellStart"/>
      <w:r w:rsidR="0069661E" w:rsidRPr="00A805B2">
        <w:t>Okitask</w:t>
      </w:r>
      <w:proofErr w:type="spellEnd"/>
      <w:r w:rsidR="00153A7C">
        <w:rPr>
          <w:color w:val="000000"/>
        </w:rPr>
        <w:t xml:space="preserve"> </w:t>
      </w:r>
      <w:r>
        <w:rPr>
          <w:color w:val="000000"/>
        </w:rPr>
        <w:t>dozę, galite jaustis mieguistas arba Jums gali pasireikšti pykinimas. Nedelsdami kreipkitės medicininės pagalbos, net jeigu jaučiatės gerai.</w:t>
      </w:r>
    </w:p>
    <w:p w14:paraId="13AF4026" w14:textId="77777777" w:rsidR="00FE78BE" w:rsidRDefault="00FE78BE" w:rsidP="00FE78BE">
      <w:pPr>
        <w:numPr>
          <w:ilvl w:val="12"/>
          <w:numId w:val="0"/>
        </w:numPr>
        <w:tabs>
          <w:tab w:val="clear" w:pos="567"/>
        </w:tabs>
        <w:spacing w:line="240" w:lineRule="auto"/>
        <w:jc w:val="both"/>
      </w:pPr>
    </w:p>
    <w:p w14:paraId="453CAF19" w14:textId="16FD2BDD" w:rsidR="00FE78BE" w:rsidRDefault="00FE78BE" w:rsidP="00FE78BE">
      <w:pPr>
        <w:numPr>
          <w:ilvl w:val="12"/>
          <w:numId w:val="0"/>
        </w:numPr>
        <w:tabs>
          <w:tab w:val="clear" w:pos="567"/>
        </w:tabs>
        <w:spacing w:line="240" w:lineRule="auto"/>
        <w:ind w:right="-2"/>
        <w:jc w:val="both"/>
        <w:outlineLvl w:val="0"/>
      </w:pPr>
      <w:r>
        <w:rPr>
          <w:b/>
        </w:rPr>
        <w:t xml:space="preserve">Pamiršus pavartoti </w:t>
      </w:r>
      <w:proofErr w:type="spellStart"/>
      <w:r w:rsidR="0069661E" w:rsidRPr="006571FD">
        <w:rPr>
          <w:b/>
        </w:rPr>
        <w:t>Okitask</w:t>
      </w:r>
      <w:proofErr w:type="spellEnd"/>
    </w:p>
    <w:p w14:paraId="44161BE3" w14:textId="77777777" w:rsidR="00FE78BE" w:rsidRPr="00593D7A" w:rsidRDefault="00FE78BE" w:rsidP="006A1737">
      <w:pPr>
        <w:numPr>
          <w:ilvl w:val="12"/>
          <w:numId w:val="0"/>
        </w:numPr>
        <w:tabs>
          <w:tab w:val="clear" w:pos="567"/>
        </w:tabs>
        <w:spacing w:line="240" w:lineRule="auto"/>
        <w:ind w:right="-2"/>
        <w:rPr>
          <w:b/>
        </w:rPr>
      </w:pPr>
      <w:r>
        <w:rPr>
          <w:b/>
        </w:rPr>
        <w:t>Negalima vartoti dvigubos dozės norint kompensuoti praleistą dozę.</w:t>
      </w:r>
    </w:p>
    <w:p w14:paraId="1F38AA16" w14:textId="5ED389BC" w:rsidR="00FE78BE" w:rsidRDefault="00FE78BE" w:rsidP="006A1737">
      <w:pPr>
        <w:numPr>
          <w:ilvl w:val="12"/>
          <w:numId w:val="0"/>
        </w:numPr>
        <w:tabs>
          <w:tab w:val="clear" w:pos="567"/>
        </w:tabs>
        <w:spacing w:line="240" w:lineRule="auto"/>
        <w:ind w:right="-2"/>
      </w:pPr>
      <w:r>
        <w:t xml:space="preserve">Jeigu pamiršote pavartoti </w:t>
      </w:r>
      <w:proofErr w:type="spellStart"/>
      <w:r w:rsidR="0069661E" w:rsidRPr="00A805B2">
        <w:t>Okitask</w:t>
      </w:r>
      <w:proofErr w:type="spellEnd"/>
      <w:r>
        <w:t>, suvartokite jas kiek įmanoma greičiau. Negalima vartoti dvigubos dozės norint kompensuoti praleistą dozę; tarp dozių palaukite mažiausiai 4</w:t>
      </w:r>
      <w:r w:rsidR="002A2E17">
        <w:t> </w:t>
      </w:r>
      <w:r>
        <w:t>val. ir neviršykite didžiausios leistinos</w:t>
      </w:r>
      <w:r w:rsidR="002A2E17">
        <w:t>,</w:t>
      </w:r>
      <w:r>
        <w:t xml:space="preserve"> 3</w:t>
      </w:r>
      <w:r w:rsidR="00C2040A">
        <w:t> </w:t>
      </w:r>
      <w:r>
        <w:t>tablečių per parą</w:t>
      </w:r>
      <w:r w:rsidR="002A2E17">
        <w:t>,</w:t>
      </w:r>
      <w:r>
        <w:t xml:space="preserve"> dozės.</w:t>
      </w:r>
    </w:p>
    <w:p w14:paraId="5BE1C091" w14:textId="77777777" w:rsidR="00FE78BE" w:rsidRDefault="00FE78BE" w:rsidP="006A1737">
      <w:pPr>
        <w:numPr>
          <w:ilvl w:val="12"/>
          <w:numId w:val="0"/>
        </w:numPr>
        <w:tabs>
          <w:tab w:val="clear" w:pos="567"/>
        </w:tabs>
        <w:spacing w:line="240" w:lineRule="auto"/>
        <w:ind w:right="-2"/>
      </w:pPr>
    </w:p>
    <w:p w14:paraId="7EA56BD0" w14:textId="26221AF4" w:rsidR="00FE78BE" w:rsidRDefault="00FE78BE" w:rsidP="006A1737">
      <w:pPr>
        <w:numPr>
          <w:ilvl w:val="12"/>
          <w:numId w:val="0"/>
        </w:numPr>
        <w:tabs>
          <w:tab w:val="clear" w:pos="567"/>
        </w:tabs>
        <w:spacing w:line="240" w:lineRule="auto"/>
        <w:ind w:right="-2"/>
        <w:outlineLvl w:val="0"/>
        <w:rPr>
          <w:b/>
        </w:rPr>
      </w:pPr>
      <w:r>
        <w:rPr>
          <w:b/>
        </w:rPr>
        <w:t xml:space="preserve">Nustojus vartoti </w:t>
      </w:r>
      <w:proofErr w:type="spellStart"/>
      <w:r w:rsidR="0069661E" w:rsidRPr="006571FD">
        <w:rPr>
          <w:b/>
        </w:rPr>
        <w:t>Okitask</w:t>
      </w:r>
      <w:proofErr w:type="spellEnd"/>
    </w:p>
    <w:p w14:paraId="2B261568" w14:textId="77777777" w:rsidR="00FE78BE" w:rsidRDefault="00FE78BE" w:rsidP="006A1737">
      <w:pPr>
        <w:numPr>
          <w:ilvl w:val="12"/>
          <w:numId w:val="0"/>
        </w:numPr>
        <w:tabs>
          <w:tab w:val="clear" w:pos="567"/>
        </w:tabs>
        <w:spacing w:line="240" w:lineRule="auto"/>
        <w:ind w:right="-2"/>
      </w:pPr>
      <w:r>
        <w:t>Tur</w:t>
      </w:r>
      <w:r w:rsidR="00AD1947">
        <w:t>ite</w:t>
      </w:r>
      <w:r>
        <w:t xml:space="preserve"> nutraukti šio vaisto vartojimą vos tik pasijutę geriau. Jeigu kiltų daugiau klausimų dėl šio vaisto vartojimo, kreipkitės į gydytoją arba vaistininką.</w:t>
      </w:r>
    </w:p>
    <w:p w14:paraId="6F100095" w14:textId="77777777" w:rsidR="002A2E17" w:rsidRDefault="002A2E17" w:rsidP="002A2E17">
      <w:pPr>
        <w:numPr>
          <w:ilvl w:val="12"/>
          <w:numId w:val="0"/>
        </w:numPr>
        <w:tabs>
          <w:tab w:val="clear" w:pos="567"/>
        </w:tabs>
        <w:spacing w:line="240" w:lineRule="auto"/>
        <w:ind w:right="-2"/>
      </w:pPr>
    </w:p>
    <w:p w14:paraId="53F3511C" w14:textId="77777777" w:rsidR="002A2E17" w:rsidRDefault="002A2E17" w:rsidP="006A1737">
      <w:pPr>
        <w:numPr>
          <w:ilvl w:val="12"/>
          <w:numId w:val="0"/>
        </w:numPr>
        <w:tabs>
          <w:tab w:val="clear" w:pos="567"/>
        </w:tabs>
        <w:spacing w:line="240" w:lineRule="auto"/>
        <w:ind w:right="-2"/>
      </w:pPr>
    </w:p>
    <w:p w14:paraId="387B781D" w14:textId="77777777" w:rsidR="00FE78BE" w:rsidRDefault="00FE78BE" w:rsidP="006A1737">
      <w:pPr>
        <w:numPr>
          <w:ilvl w:val="12"/>
          <w:numId w:val="0"/>
        </w:numPr>
        <w:tabs>
          <w:tab w:val="clear" w:pos="567"/>
        </w:tabs>
        <w:spacing w:line="240" w:lineRule="auto"/>
        <w:ind w:left="567" w:right="-2" w:hanging="567"/>
      </w:pPr>
      <w:r>
        <w:rPr>
          <w:b/>
        </w:rPr>
        <w:t>4.</w:t>
      </w:r>
      <w:r>
        <w:rPr>
          <w:b/>
        </w:rPr>
        <w:tab/>
        <w:t>Galimas šalutinis poveikis</w:t>
      </w:r>
    </w:p>
    <w:p w14:paraId="707D42F5" w14:textId="77777777" w:rsidR="00BD4194" w:rsidRDefault="00BD4194" w:rsidP="006A1737">
      <w:pPr>
        <w:numPr>
          <w:ilvl w:val="12"/>
          <w:numId w:val="0"/>
        </w:numPr>
        <w:tabs>
          <w:tab w:val="clear" w:pos="567"/>
        </w:tabs>
        <w:spacing w:line="240" w:lineRule="auto"/>
        <w:ind w:right="-29"/>
      </w:pPr>
    </w:p>
    <w:p w14:paraId="73BBBB50" w14:textId="7CF57B04" w:rsidR="00FE78BE" w:rsidRDefault="00FE78BE" w:rsidP="006A1737">
      <w:pPr>
        <w:numPr>
          <w:ilvl w:val="12"/>
          <w:numId w:val="0"/>
        </w:numPr>
        <w:tabs>
          <w:tab w:val="clear" w:pos="567"/>
        </w:tabs>
        <w:spacing w:line="240" w:lineRule="auto"/>
        <w:ind w:right="-29"/>
      </w:pPr>
      <w:r>
        <w:lastRenderedPageBreak/>
        <w:t xml:space="preserve">Šis vaistas, kaip ir visi kiti, gali sukelti šalutinį poveikį, nors jis pasireiškia ne visiems žmonėms. Šalutinį poveikį galima sumažinti vartojant mažiausią veiksmingą dozę trumpiausią simptomams </w:t>
      </w:r>
      <w:r w:rsidR="00F11281">
        <w:t xml:space="preserve">malšinti </w:t>
      </w:r>
      <w:r>
        <w:t>būtiną laikotarpį.</w:t>
      </w:r>
    </w:p>
    <w:p w14:paraId="040DD08C" w14:textId="77777777" w:rsidR="00FE78BE" w:rsidRDefault="00FE78BE" w:rsidP="006A1737">
      <w:pPr>
        <w:numPr>
          <w:ilvl w:val="12"/>
          <w:numId w:val="0"/>
        </w:numPr>
        <w:ind w:right="-2"/>
        <w:rPr>
          <w:b/>
        </w:rPr>
      </w:pPr>
    </w:p>
    <w:p w14:paraId="21062E4D" w14:textId="4832DE69" w:rsidR="00FE78BE" w:rsidRPr="00446609" w:rsidRDefault="00FE78BE" w:rsidP="006A1737">
      <w:pPr>
        <w:numPr>
          <w:ilvl w:val="12"/>
          <w:numId w:val="0"/>
        </w:numPr>
        <w:ind w:right="-2"/>
        <w:rPr>
          <w:szCs w:val="22"/>
        </w:rPr>
      </w:pPr>
      <w:r>
        <w:rPr>
          <w:b/>
        </w:rPr>
        <w:t xml:space="preserve">Nutraukite </w:t>
      </w:r>
      <w:proofErr w:type="spellStart"/>
      <w:r w:rsidR="0069661E" w:rsidRPr="006571FD">
        <w:rPr>
          <w:b/>
        </w:rPr>
        <w:t>Okitask</w:t>
      </w:r>
      <w:proofErr w:type="spellEnd"/>
      <w:r w:rsidR="00153A7C" w:rsidRPr="00153A7C">
        <w:rPr>
          <w:b/>
        </w:rPr>
        <w:t xml:space="preserve"> </w:t>
      </w:r>
      <w:r>
        <w:rPr>
          <w:b/>
        </w:rPr>
        <w:t>vartojimą ir nedelsdami kreipkitės medicin</w:t>
      </w:r>
      <w:r w:rsidR="00B723F0">
        <w:rPr>
          <w:b/>
        </w:rPr>
        <w:t>inė</w:t>
      </w:r>
      <w:r>
        <w:rPr>
          <w:b/>
        </w:rPr>
        <w:t>s pagalbos</w:t>
      </w:r>
      <w:r>
        <w:t xml:space="preserve">, jeigu bet kuriuo </w:t>
      </w:r>
      <w:proofErr w:type="spellStart"/>
      <w:r w:rsidR="0069661E" w:rsidRPr="00A805B2">
        <w:t>Okitask</w:t>
      </w:r>
      <w:proofErr w:type="spellEnd"/>
      <w:r w:rsidR="0069661E" w:rsidRPr="0030579E">
        <w:t xml:space="preserve"> </w:t>
      </w:r>
      <w:r>
        <w:t>vartojimo metu Jums pasireiškia:</w:t>
      </w:r>
    </w:p>
    <w:p w14:paraId="052B1698" w14:textId="77777777" w:rsidR="00FE78BE" w:rsidRPr="00084474" w:rsidRDefault="00FE78BE" w:rsidP="006A1737">
      <w:pPr>
        <w:numPr>
          <w:ilvl w:val="0"/>
          <w:numId w:val="35"/>
        </w:numPr>
        <w:tabs>
          <w:tab w:val="clear" w:pos="567"/>
          <w:tab w:val="left" w:pos="993"/>
        </w:tabs>
        <w:spacing w:line="240" w:lineRule="auto"/>
        <w:ind w:left="993" w:right="-2" w:hanging="633"/>
        <w:rPr>
          <w:szCs w:val="22"/>
        </w:rPr>
      </w:pPr>
      <w:r>
        <w:rPr>
          <w:b/>
        </w:rPr>
        <w:t>kraujavimo</w:t>
      </w:r>
      <w:r w:rsidR="00F11281">
        <w:rPr>
          <w:b/>
        </w:rPr>
        <w:t xml:space="preserve"> iš</w:t>
      </w:r>
      <w:r>
        <w:rPr>
          <w:b/>
        </w:rPr>
        <w:t xml:space="preserve"> </w:t>
      </w:r>
      <w:r w:rsidR="00F11281">
        <w:rPr>
          <w:b/>
        </w:rPr>
        <w:t xml:space="preserve">žarnyno </w:t>
      </w:r>
      <w:r>
        <w:rPr>
          <w:b/>
        </w:rPr>
        <w:t>požymių</w:t>
      </w:r>
      <w:r>
        <w:t xml:space="preserve">, pavyzdžiui, ryškios raudonos išmatos, </w:t>
      </w:r>
      <w:r w:rsidR="00AD1947">
        <w:t>deguto spalvos</w:t>
      </w:r>
      <w:r>
        <w:t xml:space="preserve"> išmatos, vėmimas su krauju arba tamsiomis dalelėmis, panašiomis į kavos tirščius;</w:t>
      </w:r>
    </w:p>
    <w:p w14:paraId="610E77CB" w14:textId="77777777" w:rsidR="00FE78BE" w:rsidRPr="000C430E" w:rsidRDefault="00AD1947" w:rsidP="006A1737">
      <w:pPr>
        <w:numPr>
          <w:ilvl w:val="0"/>
          <w:numId w:val="35"/>
        </w:numPr>
        <w:tabs>
          <w:tab w:val="clear" w:pos="567"/>
          <w:tab w:val="left" w:pos="993"/>
        </w:tabs>
        <w:spacing w:line="240" w:lineRule="auto"/>
        <w:ind w:left="993" w:right="-2" w:hanging="633"/>
        <w:rPr>
          <w:szCs w:val="22"/>
        </w:rPr>
      </w:pPr>
      <w:r>
        <w:rPr>
          <w:b/>
        </w:rPr>
        <w:t>iš</w:t>
      </w:r>
      <w:r w:rsidR="00FE78BE">
        <w:rPr>
          <w:b/>
        </w:rPr>
        <w:t>bėrimo požymių, sunkių odos reakcijų ir pūslelių ant odos, burnoje ir akyse</w:t>
      </w:r>
      <w:r w:rsidR="00FE78BE">
        <w:t xml:space="preserve"> (pvz., </w:t>
      </w:r>
      <w:proofErr w:type="spellStart"/>
      <w:r w:rsidR="00FE78BE">
        <w:t>Stiven</w:t>
      </w:r>
      <w:r w:rsidR="00F11281">
        <w:t>s</w:t>
      </w:r>
      <w:r w:rsidR="00FE78BE">
        <w:t>o</w:t>
      </w:r>
      <w:proofErr w:type="spellEnd"/>
      <w:r w:rsidR="00FE78BE">
        <w:t>-Džonsono</w:t>
      </w:r>
      <w:r w:rsidR="00F11281">
        <w:t xml:space="preserve"> (</w:t>
      </w:r>
      <w:proofErr w:type="spellStart"/>
      <w:r w:rsidR="00F11281" w:rsidRPr="000E3B2D">
        <w:rPr>
          <w:i/>
        </w:rPr>
        <w:t>Steven-Johnson</w:t>
      </w:r>
      <w:proofErr w:type="spellEnd"/>
      <w:r w:rsidR="00F11281" w:rsidRPr="000E3B2D">
        <w:t>)</w:t>
      </w:r>
      <w:r w:rsidR="00FE78BE">
        <w:t xml:space="preserve"> sindromas, toksinė epidermio </w:t>
      </w:r>
      <w:proofErr w:type="spellStart"/>
      <w:r w:rsidR="00FE78BE">
        <w:t>nekrolizė</w:t>
      </w:r>
      <w:proofErr w:type="spellEnd"/>
      <w:r w:rsidR="00FE78BE">
        <w:t>);</w:t>
      </w:r>
    </w:p>
    <w:p w14:paraId="031697E4" w14:textId="77777777" w:rsidR="00FE78BE" w:rsidRDefault="00FE78BE" w:rsidP="006A1737">
      <w:pPr>
        <w:numPr>
          <w:ilvl w:val="0"/>
          <w:numId w:val="35"/>
        </w:numPr>
        <w:tabs>
          <w:tab w:val="clear" w:pos="567"/>
          <w:tab w:val="left" w:pos="993"/>
        </w:tabs>
        <w:spacing w:line="240" w:lineRule="auto"/>
        <w:ind w:right="-2"/>
        <w:rPr>
          <w:szCs w:val="22"/>
        </w:rPr>
      </w:pPr>
      <w:r>
        <w:rPr>
          <w:b/>
        </w:rPr>
        <w:t>sunkių alerginių reakcijų požymių</w:t>
      </w:r>
      <w:r>
        <w:t xml:space="preserve">, pavyzdžiui: </w:t>
      </w:r>
    </w:p>
    <w:p w14:paraId="14CDC3F2" w14:textId="77777777" w:rsidR="00FE78BE" w:rsidRDefault="00FE78BE" w:rsidP="00FE78BE">
      <w:pPr>
        <w:numPr>
          <w:ilvl w:val="1"/>
          <w:numId w:val="35"/>
        </w:numPr>
        <w:tabs>
          <w:tab w:val="clear" w:pos="567"/>
        </w:tabs>
        <w:spacing w:line="240" w:lineRule="auto"/>
        <w:ind w:right="-2"/>
        <w:rPr>
          <w:szCs w:val="22"/>
        </w:rPr>
      </w:pPr>
      <w:r>
        <w:t xml:space="preserve">sunkumas kvėpuoti ar nepaaiškinamas švokštimas; </w:t>
      </w:r>
    </w:p>
    <w:p w14:paraId="34E2E4A6" w14:textId="77777777" w:rsidR="00FE78BE" w:rsidRDefault="00464E9E" w:rsidP="00FE78BE">
      <w:pPr>
        <w:numPr>
          <w:ilvl w:val="1"/>
          <w:numId w:val="35"/>
        </w:numPr>
        <w:tabs>
          <w:tab w:val="clear" w:pos="567"/>
        </w:tabs>
        <w:spacing w:line="240" w:lineRule="auto"/>
        <w:ind w:right="-2"/>
        <w:rPr>
          <w:szCs w:val="22"/>
        </w:rPr>
      </w:pPr>
      <w:r>
        <w:t>svaigulys</w:t>
      </w:r>
      <w:r w:rsidR="00FE78BE">
        <w:t xml:space="preserve"> arba širdies plakimo pagreitėjimas;</w:t>
      </w:r>
    </w:p>
    <w:p w14:paraId="7F6A7497" w14:textId="77777777" w:rsidR="00FE78BE" w:rsidRDefault="00FE78BE" w:rsidP="00FE78BE">
      <w:pPr>
        <w:numPr>
          <w:ilvl w:val="1"/>
          <w:numId w:val="35"/>
        </w:numPr>
        <w:tabs>
          <w:tab w:val="clear" w:pos="567"/>
        </w:tabs>
        <w:spacing w:line="240" w:lineRule="auto"/>
        <w:ind w:right="-2"/>
        <w:rPr>
          <w:szCs w:val="22"/>
        </w:rPr>
      </w:pPr>
      <w:r>
        <w:t xml:space="preserve">lūpų, veido, </w:t>
      </w:r>
      <w:r w:rsidR="00464E9E">
        <w:t xml:space="preserve">ryklės </w:t>
      </w:r>
      <w:r>
        <w:t>ar liežuvio tinimas;</w:t>
      </w:r>
    </w:p>
    <w:p w14:paraId="3207BF37" w14:textId="77777777" w:rsidR="00FE78BE" w:rsidRPr="004C3298" w:rsidRDefault="00FE78BE" w:rsidP="006A1737">
      <w:pPr>
        <w:numPr>
          <w:ilvl w:val="0"/>
          <w:numId w:val="35"/>
        </w:numPr>
        <w:tabs>
          <w:tab w:val="clear" w:pos="567"/>
          <w:tab w:val="left" w:pos="993"/>
        </w:tabs>
        <w:spacing w:line="240" w:lineRule="auto"/>
        <w:ind w:left="993" w:right="-2" w:hanging="633"/>
        <w:rPr>
          <w:b/>
          <w:szCs w:val="22"/>
        </w:rPr>
      </w:pPr>
      <w:r>
        <w:rPr>
          <w:b/>
        </w:rPr>
        <w:t>Krono ligos</w:t>
      </w:r>
      <w:r>
        <w:t xml:space="preserve"> ir </w:t>
      </w:r>
      <w:r>
        <w:rPr>
          <w:b/>
        </w:rPr>
        <w:t xml:space="preserve">kolito </w:t>
      </w:r>
      <w:r>
        <w:t>(lėtinė uždegiminė žarnyno liga, kuriai būdingi tokie simptomai kaip pilvo skausmas, viduriavimas, karščiavimas ir svorio netekimas) pasunkėjimas.</w:t>
      </w:r>
    </w:p>
    <w:p w14:paraId="6E3F6C48" w14:textId="77777777" w:rsidR="00FE78BE" w:rsidRPr="004C3298" w:rsidRDefault="00FE78BE" w:rsidP="00FE78BE">
      <w:pPr>
        <w:ind w:left="1440" w:right="-2"/>
        <w:rPr>
          <w:szCs w:val="22"/>
        </w:rPr>
      </w:pPr>
    </w:p>
    <w:p w14:paraId="1229F50E" w14:textId="77777777" w:rsidR="00FE78BE" w:rsidRDefault="00FE78BE" w:rsidP="00FE78BE">
      <w:pPr>
        <w:autoSpaceDE w:val="0"/>
        <w:autoSpaceDN w:val="0"/>
        <w:adjustRightInd w:val="0"/>
        <w:rPr>
          <w:b/>
          <w:color w:val="000000"/>
          <w:szCs w:val="22"/>
        </w:rPr>
      </w:pPr>
      <w:r>
        <w:rPr>
          <w:b/>
          <w:color w:val="000000"/>
        </w:rPr>
        <w:t>Pasakykite gydytojui, jeigu Jums pasireiškia:</w:t>
      </w:r>
    </w:p>
    <w:p w14:paraId="6EAAC6F7" w14:textId="77777777" w:rsidR="00FE78BE" w:rsidRDefault="00FE78BE" w:rsidP="006A1737">
      <w:pPr>
        <w:numPr>
          <w:ilvl w:val="0"/>
          <w:numId w:val="36"/>
        </w:numPr>
        <w:tabs>
          <w:tab w:val="clear" w:pos="567"/>
          <w:tab w:val="left" w:pos="851"/>
        </w:tabs>
        <w:autoSpaceDE w:val="0"/>
        <w:autoSpaceDN w:val="0"/>
        <w:adjustRightInd w:val="0"/>
        <w:spacing w:line="240" w:lineRule="auto"/>
        <w:ind w:left="851" w:hanging="491"/>
        <w:rPr>
          <w:color w:val="000000"/>
          <w:szCs w:val="22"/>
        </w:rPr>
      </w:pPr>
      <w:r>
        <w:rPr>
          <w:color w:val="000000"/>
        </w:rPr>
        <w:t xml:space="preserve">karščiavimas, </w:t>
      </w:r>
      <w:r w:rsidR="00464E9E">
        <w:rPr>
          <w:color w:val="000000"/>
        </w:rPr>
        <w:t xml:space="preserve">ryklės </w:t>
      </w:r>
      <w:r>
        <w:rPr>
          <w:color w:val="000000"/>
        </w:rPr>
        <w:t>skausmas, burnos opos, galvos skausmas, vėmimas, nepaaiškinamas kraujavimas ir mėlynės, stiprus nuovargis;</w:t>
      </w:r>
    </w:p>
    <w:p w14:paraId="289FEA5E" w14:textId="77777777" w:rsidR="00FE78BE" w:rsidRDefault="00FE78BE" w:rsidP="006A1737">
      <w:pPr>
        <w:numPr>
          <w:ilvl w:val="0"/>
          <w:numId w:val="36"/>
        </w:numPr>
        <w:tabs>
          <w:tab w:val="clear" w:pos="567"/>
          <w:tab w:val="left" w:pos="851"/>
        </w:tabs>
        <w:autoSpaceDE w:val="0"/>
        <w:autoSpaceDN w:val="0"/>
        <w:adjustRightInd w:val="0"/>
        <w:spacing w:line="240" w:lineRule="auto"/>
        <w:ind w:left="851" w:hanging="491"/>
        <w:rPr>
          <w:color w:val="000000"/>
          <w:szCs w:val="22"/>
        </w:rPr>
      </w:pPr>
      <w:r>
        <w:rPr>
          <w:color w:val="000000"/>
        </w:rPr>
        <w:t>virškinimo sutrikimų, skrandžio ir pilvo skausmas, vidurių užkietėjimas, viduriavimas, vidurių pūtimas arba jeigu blogai jaučiatės, pasireiškia krūtinės skausmas arba nereguliarus greitas širdies plakimas;</w:t>
      </w:r>
    </w:p>
    <w:p w14:paraId="19EEDCB6" w14:textId="77777777" w:rsidR="00FE78BE" w:rsidRDefault="00FE78BE" w:rsidP="006A1737">
      <w:pPr>
        <w:numPr>
          <w:ilvl w:val="0"/>
          <w:numId w:val="36"/>
        </w:numPr>
        <w:tabs>
          <w:tab w:val="clear" w:pos="567"/>
          <w:tab w:val="left" w:pos="851"/>
        </w:tabs>
        <w:autoSpaceDE w:val="0"/>
        <w:autoSpaceDN w:val="0"/>
        <w:adjustRightInd w:val="0"/>
        <w:spacing w:line="240" w:lineRule="auto"/>
        <w:ind w:left="851" w:hanging="491"/>
        <w:rPr>
          <w:color w:val="000000"/>
          <w:szCs w:val="22"/>
        </w:rPr>
      </w:pPr>
      <w:r>
        <w:rPr>
          <w:color w:val="000000"/>
        </w:rPr>
        <w:t>kepenų ir inkstų problemų, susijusių su rankų ir kojų tinimu.</w:t>
      </w:r>
    </w:p>
    <w:p w14:paraId="7B95ED4F" w14:textId="77777777" w:rsidR="00FE78BE" w:rsidRDefault="00FE78BE" w:rsidP="00FE78BE">
      <w:pPr>
        <w:autoSpaceDE w:val="0"/>
        <w:autoSpaceDN w:val="0"/>
        <w:adjustRightInd w:val="0"/>
        <w:rPr>
          <w:color w:val="000000"/>
          <w:szCs w:val="22"/>
        </w:rPr>
      </w:pPr>
    </w:p>
    <w:p w14:paraId="41BDDC92" w14:textId="22486EBD" w:rsidR="00FE78BE" w:rsidRDefault="0069661E" w:rsidP="00FE78BE">
      <w:pPr>
        <w:autoSpaceDE w:val="0"/>
        <w:autoSpaceDN w:val="0"/>
        <w:adjustRightInd w:val="0"/>
        <w:rPr>
          <w:color w:val="000000"/>
          <w:szCs w:val="22"/>
        </w:rPr>
      </w:pPr>
      <w:proofErr w:type="spellStart"/>
      <w:r w:rsidRPr="006571FD">
        <w:rPr>
          <w:b/>
          <w:color w:val="000000"/>
        </w:rPr>
        <w:t>Okitask</w:t>
      </w:r>
      <w:proofErr w:type="spellEnd"/>
      <w:r w:rsidR="00153A7C" w:rsidRPr="00153A7C">
        <w:rPr>
          <w:b/>
          <w:color w:val="000000"/>
        </w:rPr>
        <w:t xml:space="preserve"> </w:t>
      </w:r>
      <w:r w:rsidR="00FE78BE">
        <w:rPr>
          <w:b/>
          <w:color w:val="000000"/>
        </w:rPr>
        <w:t>sukelt</w:t>
      </w:r>
      <w:r w:rsidR="00AD1947">
        <w:rPr>
          <w:b/>
          <w:color w:val="000000"/>
        </w:rPr>
        <w:t>as</w:t>
      </w:r>
      <w:r w:rsidR="00FE78BE">
        <w:rPr>
          <w:b/>
          <w:color w:val="000000"/>
        </w:rPr>
        <w:t xml:space="preserve"> šalutini</w:t>
      </w:r>
      <w:r w:rsidR="00AD1947">
        <w:rPr>
          <w:b/>
          <w:color w:val="000000"/>
        </w:rPr>
        <w:t>s</w:t>
      </w:r>
      <w:r w:rsidR="00FE78BE">
        <w:rPr>
          <w:b/>
          <w:color w:val="000000"/>
        </w:rPr>
        <w:t xml:space="preserve"> poveiki</w:t>
      </w:r>
      <w:r w:rsidR="00AD1947">
        <w:rPr>
          <w:b/>
          <w:color w:val="000000"/>
        </w:rPr>
        <w:t>s</w:t>
      </w:r>
    </w:p>
    <w:p w14:paraId="5A6A9348" w14:textId="77777777" w:rsidR="00BD4194" w:rsidRDefault="00BD4194" w:rsidP="00FE78BE">
      <w:pPr>
        <w:widowControl w:val="0"/>
        <w:autoSpaceDE w:val="0"/>
        <w:autoSpaceDN w:val="0"/>
        <w:adjustRightInd w:val="0"/>
        <w:rPr>
          <w:b/>
        </w:rPr>
      </w:pPr>
    </w:p>
    <w:p w14:paraId="2BC3A408" w14:textId="353C03CD" w:rsidR="00FE78BE" w:rsidRPr="00446609" w:rsidRDefault="00FE78BE" w:rsidP="00FE78BE">
      <w:pPr>
        <w:widowControl w:val="0"/>
        <w:autoSpaceDE w:val="0"/>
        <w:autoSpaceDN w:val="0"/>
        <w:adjustRightInd w:val="0"/>
        <w:rPr>
          <w:szCs w:val="22"/>
        </w:rPr>
      </w:pPr>
      <w:r>
        <w:rPr>
          <w:b/>
        </w:rPr>
        <w:t>D</w:t>
      </w:r>
      <w:r>
        <w:rPr>
          <w:b/>
          <w:color w:val="000000"/>
        </w:rPr>
        <w:t>ažn</w:t>
      </w:r>
      <w:r w:rsidR="00AD1947">
        <w:rPr>
          <w:b/>
          <w:color w:val="000000"/>
        </w:rPr>
        <w:t>as</w:t>
      </w:r>
      <w:r>
        <w:rPr>
          <w:b/>
        </w:rPr>
        <w:t xml:space="preserve"> </w:t>
      </w:r>
      <w:r>
        <w:t xml:space="preserve">(gali pasireikšti </w:t>
      </w:r>
      <w:r w:rsidR="00464E9E">
        <w:t>rečiau</w:t>
      </w:r>
      <w:r>
        <w:t xml:space="preserve"> kaip 1 iš 10</w:t>
      </w:r>
      <w:r w:rsidR="00C2040A">
        <w:t> </w:t>
      </w:r>
      <w:r>
        <w:t>žmonių)</w:t>
      </w:r>
      <w:r w:rsidR="00AD1947">
        <w:t>:</w:t>
      </w:r>
    </w:p>
    <w:p w14:paraId="0B789C54" w14:textId="77777777" w:rsidR="00FE78BE" w:rsidRPr="00B527E2" w:rsidRDefault="00FE78BE" w:rsidP="006A1737">
      <w:pPr>
        <w:pStyle w:val="Sraopastraipa"/>
        <w:widowControl w:val="0"/>
        <w:numPr>
          <w:ilvl w:val="0"/>
          <w:numId w:val="50"/>
        </w:numPr>
        <w:tabs>
          <w:tab w:val="clear" w:pos="567"/>
          <w:tab w:val="left" w:pos="851"/>
        </w:tabs>
        <w:autoSpaceDE w:val="0"/>
        <w:autoSpaceDN w:val="0"/>
        <w:adjustRightInd w:val="0"/>
        <w:ind w:left="709" w:hanging="349"/>
        <w:rPr>
          <w:szCs w:val="22"/>
        </w:rPr>
      </w:pPr>
      <w:r>
        <w:t>virškinimo sutrikimai (dispepsija), pykinimas, pilvo skausmas, vėmimas.</w:t>
      </w:r>
    </w:p>
    <w:p w14:paraId="2D11F8B1" w14:textId="77777777" w:rsidR="00FE78BE" w:rsidRPr="00446609" w:rsidRDefault="00FE78BE" w:rsidP="00FE78BE">
      <w:pPr>
        <w:widowControl w:val="0"/>
        <w:autoSpaceDE w:val="0"/>
        <w:autoSpaceDN w:val="0"/>
        <w:adjustRightInd w:val="0"/>
        <w:rPr>
          <w:szCs w:val="22"/>
        </w:rPr>
      </w:pPr>
    </w:p>
    <w:p w14:paraId="257E5E4B" w14:textId="77777777" w:rsidR="00FE78BE" w:rsidRPr="006A1737" w:rsidRDefault="00FE78BE" w:rsidP="006A1737">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r w:rsidRPr="006A1737">
        <w:rPr>
          <w:bCs w:val="0"/>
          <w:color w:val="auto"/>
        </w:rPr>
        <w:t>Nedažn</w:t>
      </w:r>
      <w:r w:rsidR="00AD1947">
        <w:rPr>
          <w:bCs w:val="0"/>
          <w:color w:val="auto"/>
        </w:rPr>
        <w:t>as</w:t>
      </w:r>
      <w:r w:rsidRPr="006A1737">
        <w:rPr>
          <w:b w:val="0"/>
          <w:color w:val="auto"/>
        </w:rPr>
        <w:t xml:space="preserve"> </w:t>
      </w:r>
      <w:r w:rsidRPr="006A1737">
        <w:rPr>
          <w:rStyle w:val="Pagrindiniotekstotrauka2Diagrama"/>
          <w:color w:val="auto"/>
        </w:rPr>
        <w:t xml:space="preserve">(gali pasireikšti </w:t>
      </w:r>
      <w:r w:rsidR="00464E9E">
        <w:rPr>
          <w:rStyle w:val="Pagrindiniotekstotrauka2Diagrama"/>
          <w:color w:val="auto"/>
        </w:rPr>
        <w:t>rečiau</w:t>
      </w:r>
      <w:r w:rsidRPr="006A1737">
        <w:rPr>
          <w:rStyle w:val="Pagrindiniotekstotrauka2Diagrama"/>
          <w:color w:val="auto"/>
        </w:rPr>
        <w:t xml:space="preserve"> kaip 1 iš 100</w:t>
      </w:r>
      <w:r w:rsidR="00C2040A">
        <w:rPr>
          <w:rStyle w:val="Pagrindiniotekstotrauka2Diagrama"/>
          <w:color w:val="auto"/>
        </w:rPr>
        <w:t> </w:t>
      </w:r>
      <w:r w:rsidRPr="006A1737">
        <w:rPr>
          <w:rStyle w:val="Pagrindiniotekstotrauka2Diagrama"/>
          <w:color w:val="auto"/>
        </w:rPr>
        <w:t>žmonių)</w:t>
      </w:r>
      <w:r w:rsidR="00AD1947">
        <w:rPr>
          <w:rStyle w:val="Pagrindiniotekstotrauka2Diagrama"/>
          <w:color w:val="auto"/>
        </w:rPr>
        <w:t>:</w:t>
      </w:r>
    </w:p>
    <w:p w14:paraId="7BF41B5D" w14:textId="77777777" w:rsidR="00FE78BE" w:rsidRPr="006A1737" w:rsidRDefault="00FE78BE" w:rsidP="006A1737">
      <w:pPr>
        <w:pStyle w:val="Pagrindiniotekstotrauka2"/>
        <w:numPr>
          <w:ilvl w:val="0"/>
          <w:numId w:val="4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 xml:space="preserve">galvos skausmas, </w:t>
      </w:r>
      <w:r w:rsidR="00464E9E">
        <w:rPr>
          <w:rStyle w:val="Pagrindiniotekstotrauka2Diagrama"/>
          <w:color w:val="auto"/>
        </w:rPr>
        <w:t>svaigulys</w:t>
      </w:r>
      <w:r w:rsidRPr="006A1737">
        <w:rPr>
          <w:rStyle w:val="Pagrindiniotekstotrauka2Diagrama"/>
          <w:color w:val="auto"/>
        </w:rPr>
        <w:t>, mieguistumas;</w:t>
      </w:r>
    </w:p>
    <w:p w14:paraId="5ECAC0DC" w14:textId="77777777" w:rsidR="00FE78BE" w:rsidRPr="006A1737" w:rsidRDefault="00FE78BE" w:rsidP="006A1737">
      <w:pPr>
        <w:pStyle w:val="Pagrindiniotekstotrauka2"/>
        <w:numPr>
          <w:ilvl w:val="0"/>
          <w:numId w:val="4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vidurių užkietėjimas, viduriavimas, vidurių pūtimas, skrandžio gleivinės uždegimas;</w:t>
      </w:r>
    </w:p>
    <w:p w14:paraId="23559E5A" w14:textId="77777777" w:rsidR="00FE78BE" w:rsidRPr="006A1737" w:rsidRDefault="00FE78BE" w:rsidP="006A1737">
      <w:pPr>
        <w:pStyle w:val="Pagrindiniotekstotrauka2"/>
        <w:numPr>
          <w:ilvl w:val="0"/>
          <w:numId w:val="4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patinimas dėl skysčių kaupimosi;</w:t>
      </w:r>
    </w:p>
    <w:p w14:paraId="26A8A1C9" w14:textId="77777777" w:rsidR="00FE78BE" w:rsidRPr="006A1737" w:rsidRDefault="00FE78BE" w:rsidP="006A1737">
      <w:pPr>
        <w:pStyle w:val="Pagrindiniotekstotrauka2"/>
        <w:numPr>
          <w:ilvl w:val="0"/>
          <w:numId w:val="4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 xml:space="preserve">niežulys ir </w:t>
      </w:r>
      <w:r w:rsidR="00AD1947">
        <w:rPr>
          <w:rStyle w:val="Pagrindiniotekstotrauka2Diagrama"/>
          <w:color w:val="auto"/>
        </w:rPr>
        <w:t>iš</w:t>
      </w:r>
      <w:r w:rsidRPr="006A1737">
        <w:rPr>
          <w:rStyle w:val="Pagrindiniotekstotrauka2Diagrama"/>
          <w:color w:val="auto"/>
        </w:rPr>
        <w:t>bėrimas;</w:t>
      </w:r>
    </w:p>
    <w:p w14:paraId="2E53739D" w14:textId="77777777" w:rsidR="00FE78BE" w:rsidRPr="006A1737" w:rsidRDefault="00FE78BE" w:rsidP="006A1737">
      <w:pPr>
        <w:pStyle w:val="Pagrindiniotekstotrauka2"/>
        <w:numPr>
          <w:ilvl w:val="0"/>
          <w:numId w:val="49"/>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jc w:val="left"/>
        <w:rPr>
          <w:rStyle w:val="Pagrindiniotekstotrauka2Diagrama"/>
          <w:color w:val="auto"/>
        </w:rPr>
      </w:pPr>
      <w:r w:rsidRPr="006A1737">
        <w:rPr>
          <w:rStyle w:val="Pagrindiniotekstotrauka2Diagrama"/>
          <w:color w:val="auto"/>
        </w:rPr>
        <w:t>nuovargis.</w:t>
      </w:r>
    </w:p>
    <w:p w14:paraId="52870E79" w14:textId="77777777" w:rsidR="00FE78BE" w:rsidRPr="006A1737" w:rsidRDefault="00FE78BE" w:rsidP="006A1737">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p>
    <w:p w14:paraId="224319E4" w14:textId="77777777" w:rsidR="00FE78BE" w:rsidRPr="00C32895" w:rsidRDefault="00FE78BE" w:rsidP="00FE78BE">
      <w:pPr>
        <w:widowControl w:val="0"/>
        <w:tabs>
          <w:tab w:val="left" w:pos="284"/>
        </w:tabs>
        <w:rPr>
          <w:szCs w:val="22"/>
        </w:rPr>
      </w:pPr>
      <w:r>
        <w:rPr>
          <w:b/>
        </w:rPr>
        <w:t>Ret</w:t>
      </w:r>
      <w:r w:rsidR="00AD1947">
        <w:rPr>
          <w:b/>
        </w:rPr>
        <w:t>as</w:t>
      </w:r>
      <w:r>
        <w:t xml:space="preserve"> (gali pasireikšti </w:t>
      </w:r>
      <w:r w:rsidR="00464E9E">
        <w:t>rečiau</w:t>
      </w:r>
      <w:r>
        <w:t xml:space="preserve"> kaip 1 iš 1000</w:t>
      </w:r>
      <w:r w:rsidR="00C2040A">
        <w:t> </w:t>
      </w:r>
      <w:r>
        <w:t>žmonių)</w:t>
      </w:r>
      <w:r w:rsidR="00AD1947">
        <w:t>:</w:t>
      </w:r>
    </w:p>
    <w:p w14:paraId="034502D1" w14:textId="77777777" w:rsidR="00FE78BE" w:rsidRPr="00C32895" w:rsidRDefault="00FE78BE" w:rsidP="006A1737">
      <w:pPr>
        <w:pStyle w:val="Pagrindiniotekstotrauka2"/>
        <w:numPr>
          <w:ilvl w:val="0"/>
          <w:numId w:val="51"/>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color w:val="000000"/>
        </w:rPr>
      </w:pPr>
      <w:r w:rsidRPr="006A1737">
        <w:rPr>
          <w:rStyle w:val="Pagrindiniotekstotrauka2Diagrama"/>
          <w:color w:val="auto"/>
        </w:rPr>
        <w:t>geležies trūkumas (anemija)</w:t>
      </w:r>
      <w:r>
        <w:rPr>
          <w:rStyle w:val="Pagrindiniotekstotrauka2Diagrama"/>
        </w:rPr>
        <w:t xml:space="preserve"> </w:t>
      </w:r>
      <w:r>
        <w:rPr>
          <w:rStyle w:val="Pagrindiniotekstotrauka2Diagrama"/>
          <w:color w:val="000000"/>
        </w:rPr>
        <w:t>dėl kraujavimo</w:t>
      </w:r>
      <w:r>
        <w:rPr>
          <w:rStyle w:val="Pagrindiniotekstotrauka2Diagrama"/>
        </w:rPr>
        <w:t>;</w:t>
      </w:r>
    </w:p>
    <w:p w14:paraId="0989CE3E" w14:textId="77777777" w:rsidR="00FE78BE" w:rsidRPr="00C32895" w:rsidRDefault="00FE78BE" w:rsidP="006A1737">
      <w:pPr>
        <w:pStyle w:val="Pagrindiniotekstotrauka2"/>
        <w:numPr>
          <w:ilvl w:val="0"/>
          <w:numId w:val="51"/>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snapToGrid w:val="0"/>
          <w:color w:val="000000"/>
        </w:rPr>
      </w:pPr>
      <w:r>
        <w:rPr>
          <w:rStyle w:val="Pagrindiniotekstotrauka2Diagrama"/>
          <w:color w:val="000000"/>
        </w:rPr>
        <w:t>tirpimas, dilgčiojimas;</w:t>
      </w:r>
    </w:p>
    <w:p w14:paraId="06B9CA7D" w14:textId="77777777" w:rsidR="00FE78BE" w:rsidRPr="00C32895" w:rsidRDefault="00FE78BE" w:rsidP="006A1737">
      <w:pPr>
        <w:pStyle w:val="Pagrindiniotekstotrauka2"/>
        <w:numPr>
          <w:ilvl w:val="0"/>
          <w:numId w:val="51"/>
        </w:numPr>
        <w:pBdr>
          <w:top w:val="none" w:sz="0" w:space="0" w:color="auto"/>
          <w:left w:val="none" w:sz="0" w:space="0" w:color="auto"/>
          <w:bottom w:val="none" w:sz="0" w:space="0" w:color="auto"/>
          <w:right w:val="none" w:sz="0" w:space="0" w:color="auto"/>
        </w:pBdr>
        <w:tabs>
          <w:tab w:val="clear" w:pos="567"/>
          <w:tab w:val="left" w:pos="851"/>
        </w:tabs>
        <w:autoSpaceDE/>
        <w:autoSpaceDN/>
        <w:adjustRightInd/>
        <w:spacing w:line="240" w:lineRule="auto"/>
        <w:ind w:left="567" w:hanging="207"/>
        <w:jc w:val="left"/>
        <w:rPr>
          <w:snapToGrid w:val="0"/>
          <w:color w:val="000000"/>
        </w:rPr>
      </w:pPr>
      <w:r>
        <w:rPr>
          <w:rStyle w:val="Pagrindiniotekstotrauka2Diagrama"/>
          <w:color w:val="000000"/>
        </w:rPr>
        <w:t xml:space="preserve">neryškus matymas; </w:t>
      </w:r>
    </w:p>
    <w:p w14:paraId="2099DD18" w14:textId="77777777" w:rsidR="00FE78BE" w:rsidRPr="00C32895" w:rsidRDefault="00464E9E" w:rsidP="006A1737">
      <w:pPr>
        <w:widowControl w:val="0"/>
        <w:numPr>
          <w:ilvl w:val="0"/>
          <w:numId w:val="51"/>
        </w:numPr>
        <w:tabs>
          <w:tab w:val="clear" w:pos="567"/>
          <w:tab w:val="left" w:pos="284"/>
          <w:tab w:val="left" w:pos="360"/>
          <w:tab w:val="left" w:pos="851"/>
        </w:tabs>
        <w:spacing w:line="240" w:lineRule="auto"/>
        <w:rPr>
          <w:snapToGrid w:val="0"/>
          <w:color w:val="000000"/>
          <w:szCs w:val="22"/>
        </w:rPr>
      </w:pPr>
      <w:r>
        <w:rPr>
          <w:color w:val="000000"/>
        </w:rPr>
        <w:t xml:space="preserve">ūžesys </w:t>
      </w:r>
      <w:r w:rsidR="00FE78BE">
        <w:rPr>
          <w:color w:val="000000"/>
        </w:rPr>
        <w:t>ausyje (</w:t>
      </w:r>
      <w:r w:rsidRPr="000E3B2D">
        <w:rPr>
          <w:i/>
          <w:color w:val="000000"/>
          <w:lang w:val="en-GB"/>
        </w:rPr>
        <w:t>tinnitus</w:t>
      </w:r>
      <w:r w:rsidR="00FE78BE">
        <w:rPr>
          <w:color w:val="000000"/>
        </w:rPr>
        <w:t>);</w:t>
      </w:r>
    </w:p>
    <w:p w14:paraId="49C39513" w14:textId="77777777" w:rsidR="00FE78BE" w:rsidRPr="00C32895" w:rsidRDefault="00FE78BE" w:rsidP="006A1737">
      <w:pPr>
        <w:widowControl w:val="0"/>
        <w:numPr>
          <w:ilvl w:val="0"/>
          <w:numId w:val="51"/>
        </w:numPr>
        <w:tabs>
          <w:tab w:val="clear" w:pos="567"/>
          <w:tab w:val="left" w:pos="284"/>
          <w:tab w:val="left" w:pos="360"/>
          <w:tab w:val="left" w:pos="851"/>
        </w:tabs>
        <w:spacing w:line="240" w:lineRule="auto"/>
        <w:rPr>
          <w:snapToGrid w:val="0"/>
          <w:color w:val="000000"/>
          <w:szCs w:val="22"/>
        </w:rPr>
      </w:pPr>
      <w:r>
        <w:rPr>
          <w:color w:val="000000"/>
        </w:rPr>
        <w:t>astma;</w:t>
      </w:r>
    </w:p>
    <w:p w14:paraId="6F3AC50E" w14:textId="77777777" w:rsidR="00FE78BE" w:rsidRPr="00C32895" w:rsidRDefault="00FE78BE" w:rsidP="006A1737">
      <w:pPr>
        <w:widowControl w:val="0"/>
        <w:numPr>
          <w:ilvl w:val="0"/>
          <w:numId w:val="51"/>
        </w:numPr>
        <w:tabs>
          <w:tab w:val="clear" w:pos="567"/>
          <w:tab w:val="left" w:pos="284"/>
          <w:tab w:val="left" w:pos="360"/>
          <w:tab w:val="left" w:pos="851"/>
        </w:tabs>
        <w:spacing w:line="240" w:lineRule="auto"/>
        <w:rPr>
          <w:snapToGrid w:val="0"/>
          <w:color w:val="000000"/>
          <w:szCs w:val="22"/>
        </w:rPr>
      </w:pPr>
      <w:r>
        <w:rPr>
          <w:color w:val="000000"/>
        </w:rPr>
        <w:t>burnos gleivinės uždegimas;</w:t>
      </w:r>
    </w:p>
    <w:p w14:paraId="3CA68B0B" w14:textId="77777777" w:rsidR="00FE78BE" w:rsidRPr="00C32895" w:rsidRDefault="00FE78BE" w:rsidP="006A1737">
      <w:pPr>
        <w:widowControl w:val="0"/>
        <w:numPr>
          <w:ilvl w:val="0"/>
          <w:numId w:val="51"/>
        </w:numPr>
        <w:tabs>
          <w:tab w:val="clear" w:pos="567"/>
          <w:tab w:val="left" w:pos="284"/>
          <w:tab w:val="left" w:pos="360"/>
          <w:tab w:val="left" w:pos="851"/>
        </w:tabs>
        <w:spacing w:line="240" w:lineRule="auto"/>
        <w:rPr>
          <w:snapToGrid w:val="0"/>
          <w:color w:val="000000"/>
          <w:szCs w:val="22"/>
        </w:rPr>
      </w:pPr>
      <w:r>
        <w:rPr>
          <w:color w:val="000000"/>
        </w:rPr>
        <w:t>skrandžio opa;</w:t>
      </w:r>
    </w:p>
    <w:p w14:paraId="5C3100A2" w14:textId="77777777" w:rsidR="00FE78BE" w:rsidRPr="00C32895" w:rsidRDefault="00FE78BE" w:rsidP="006A1737">
      <w:pPr>
        <w:widowControl w:val="0"/>
        <w:numPr>
          <w:ilvl w:val="0"/>
          <w:numId w:val="51"/>
        </w:numPr>
        <w:tabs>
          <w:tab w:val="clear" w:pos="567"/>
          <w:tab w:val="left" w:pos="851"/>
        </w:tabs>
        <w:spacing w:line="240" w:lineRule="auto"/>
        <w:ind w:left="851" w:hanging="491"/>
        <w:rPr>
          <w:snapToGrid w:val="0"/>
          <w:color w:val="000000"/>
          <w:szCs w:val="22"/>
        </w:rPr>
      </w:pPr>
      <w:r>
        <w:rPr>
          <w:color w:val="000000"/>
        </w:rPr>
        <w:t xml:space="preserve">kepenų uždegimas (hepatitas), kepenų fermentų </w:t>
      </w:r>
      <w:r w:rsidR="00464E9E">
        <w:rPr>
          <w:color w:val="000000"/>
        </w:rPr>
        <w:t xml:space="preserve">aktyvumo </w:t>
      </w:r>
      <w:r>
        <w:rPr>
          <w:color w:val="000000"/>
        </w:rPr>
        <w:t xml:space="preserve">padidėjimas, odos arba akių baltymų pageltimas (gelta); </w:t>
      </w:r>
    </w:p>
    <w:p w14:paraId="5EF2264F" w14:textId="77777777" w:rsidR="00FE78BE" w:rsidRPr="00C32895" w:rsidRDefault="00FE78BE" w:rsidP="006A1737">
      <w:pPr>
        <w:widowControl w:val="0"/>
        <w:numPr>
          <w:ilvl w:val="0"/>
          <w:numId w:val="51"/>
        </w:numPr>
        <w:tabs>
          <w:tab w:val="clear" w:pos="567"/>
          <w:tab w:val="left" w:pos="284"/>
          <w:tab w:val="left" w:pos="360"/>
          <w:tab w:val="left" w:pos="851"/>
        </w:tabs>
        <w:spacing w:line="240" w:lineRule="auto"/>
        <w:rPr>
          <w:snapToGrid w:val="0"/>
          <w:color w:val="000000"/>
          <w:szCs w:val="22"/>
        </w:rPr>
      </w:pPr>
      <w:r>
        <w:rPr>
          <w:color w:val="000000"/>
        </w:rPr>
        <w:t>svorio padidėjimas.</w:t>
      </w:r>
    </w:p>
    <w:p w14:paraId="0AB48E47" w14:textId="77777777" w:rsidR="00FE78BE" w:rsidRPr="00C32895" w:rsidRDefault="00FE78BE" w:rsidP="00FE78BE">
      <w:pPr>
        <w:widowControl w:val="0"/>
        <w:tabs>
          <w:tab w:val="left" w:pos="284"/>
        </w:tabs>
        <w:rPr>
          <w:snapToGrid w:val="0"/>
          <w:color w:val="000000"/>
          <w:szCs w:val="22"/>
        </w:rPr>
      </w:pPr>
    </w:p>
    <w:p w14:paraId="4BC2EAA5" w14:textId="77777777" w:rsidR="00FE78BE" w:rsidRPr="00C32895" w:rsidRDefault="00FE78BE" w:rsidP="00FE78BE">
      <w:pPr>
        <w:widowControl w:val="0"/>
        <w:tabs>
          <w:tab w:val="left" w:pos="284"/>
        </w:tabs>
      </w:pPr>
      <w:r>
        <w:rPr>
          <w:b/>
        </w:rPr>
        <w:t>Dažnis nežinomas</w:t>
      </w:r>
      <w:r>
        <w:t xml:space="preserve"> (negali būti </w:t>
      </w:r>
      <w:r w:rsidR="00464E9E">
        <w:t xml:space="preserve">apskaičiuotas </w:t>
      </w:r>
      <w:r>
        <w:t>pagal turimus duomenis)</w:t>
      </w:r>
      <w:r w:rsidR="00AD1947">
        <w:t>:</w:t>
      </w:r>
    </w:p>
    <w:p w14:paraId="0FB0A645" w14:textId="77777777" w:rsidR="00FE78BE" w:rsidRPr="004859CB"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 xml:space="preserve">kraujo kūnelių ir </w:t>
      </w:r>
      <w:r w:rsidR="00AD1947">
        <w:rPr>
          <w:color w:val="000000"/>
          <w:sz w:val="22"/>
        </w:rPr>
        <w:t>kraujo plokštelių</w:t>
      </w:r>
      <w:r>
        <w:rPr>
          <w:color w:val="000000"/>
          <w:sz w:val="22"/>
        </w:rPr>
        <w:t xml:space="preserve"> skaičiaus pokytis;</w:t>
      </w:r>
    </w:p>
    <w:p w14:paraId="06E74EE1" w14:textId="77777777" w:rsidR="00FE78BE" w:rsidRPr="00EB4879"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alerginės reakcijos (anafilaksinės);</w:t>
      </w:r>
    </w:p>
    <w:p w14:paraId="72C9CED9" w14:textId="77777777" w:rsidR="00FE78BE" w:rsidRPr="00E35942"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antinksčių pažeidimas;</w:t>
      </w:r>
    </w:p>
    <w:p w14:paraId="4311551D" w14:textId="77777777" w:rsidR="00FE78BE" w:rsidRPr="00E35942"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aukštas kraujospūdis, raudonis (kraujagyslių išsiplėtimas);</w:t>
      </w:r>
    </w:p>
    <w:p w14:paraId="0AFB2429" w14:textId="77777777" w:rsidR="00FE78BE" w:rsidRPr="00A94C17"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širdies nepakankamumas;</w:t>
      </w:r>
    </w:p>
    <w:p w14:paraId="5FA6FE94" w14:textId="77777777" w:rsidR="00FE78BE" w:rsidRPr="004859CB" w:rsidRDefault="00FE78BE" w:rsidP="006A1737">
      <w:pPr>
        <w:pStyle w:val="prastasiniatinklio"/>
        <w:numPr>
          <w:ilvl w:val="0"/>
          <w:numId w:val="52"/>
        </w:numPr>
        <w:tabs>
          <w:tab w:val="left" w:pos="360"/>
          <w:tab w:val="left" w:pos="851"/>
        </w:tabs>
        <w:spacing w:before="0" w:beforeAutospacing="0" w:after="0" w:afterAutospacing="0"/>
        <w:rPr>
          <w:color w:val="000000"/>
          <w:sz w:val="22"/>
        </w:rPr>
      </w:pPr>
      <w:r>
        <w:rPr>
          <w:color w:val="000000"/>
          <w:sz w:val="22"/>
        </w:rPr>
        <w:lastRenderedPageBreak/>
        <w:t>inkstų nepakankamumas, inkstų uždegimas, nenormalūs inkstų tyrimų rezultatai;</w:t>
      </w:r>
    </w:p>
    <w:p w14:paraId="24814AC2" w14:textId="77777777" w:rsidR="00FE78BE" w:rsidRPr="00C32895"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kolitas</w:t>
      </w:r>
      <w:r w:rsidR="00AD1947">
        <w:rPr>
          <w:color w:val="000000"/>
          <w:sz w:val="22"/>
        </w:rPr>
        <w:t xml:space="preserve"> (žarnyno uždegimas)</w:t>
      </w:r>
      <w:r>
        <w:rPr>
          <w:color w:val="000000"/>
          <w:sz w:val="22"/>
        </w:rPr>
        <w:t>;</w:t>
      </w:r>
    </w:p>
    <w:p w14:paraId="0F1DC9E6" w14:textId="77777777" w:rsidR="00FE78BE" w:rsidRPr="000F619F"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virškinimo trakto būklės pablogėjimas;</w:t>
      </w:r>
      <w:r>
        <w:rPr>
          <w:color w:val="000000"/>
        </w:rPr>
        <w:t xml:space="preserve"> </w:t>
      </w:r>
    </w:p>
    <w:p w14:paraId="04D732BB" w14:textId="77777777" w:rsidR="00FE78BE"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tamsios arba juodos išmatos;</w:t>
      </w:r>
    </w:p>
    <w:p w14:paraId="4EC1EFEC" w14:textId="77777777" w:rsidR="00FE78BE" w:rsidRPr="000F619F"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vėmimas su krauju;</w:t>
      </w:r>
    </w:p>
    <w:p w14:paraId="011E0F39" w14:textId="77777777" w:rsidR="00FE78BE" w:rsidRPr="004859CB"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 xml:space="preserve">nosies užsikimšimas arba </w:t>
      </w:r>
      <w:r w:rsidR="00464E9E">
        <w:rPr>
          <w:color w:val="000000"/>
          <w:sz w:val="22"/>
        </w:rPr>
        <w:t xml:space="preserve">sloga </w:t>
      </w:r>
      <w:r>
        <w:rPr>
          <w:color w:val="000000"/>
          <w:sz w:val="22"/>
        </w:rPr>
        <w:t>(rinitas);</w:t>
      </w:r>
    </w:p>
    <w:p w14:paraId="793AB30E" w14:textId="77777777" w:rsidR="00FE78BE" w:rsidRPr="004859CB" w:rsidRDefault="00464E9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 xml:space="preserve">ryklės </w:t>
      </w:r>
      <w:r w:rsidR="00FE78BE">
        <w:rPr>
          <w:color w:val="000000"/>
          <w:sz w:val="22"/>
        </w:rPr>
        <w:t>tinimas;</w:t>
      </w:r>
    </w:p>
    <w:p w14:paraId="5BF40683" w14:textId="77777777" w:rsidR="00FE78BE" w:rsidRPr="00E868D2"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dėl skysčių pertekliaus pasireiškiantis giliųjų odos sluoksnių (pvz., veido, rankų) tinimas;</w:t>
      </w:r>
    </w:p>
    <w:p w14:paraId="3BAAC0A8" w14:textId="77777777" w:rsidR="00FE78BE" w:rsidRPr="00F9660F"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sunkumas kvėpuoti (</w:t>
      </w:r>
      <w:proofErr w:type="spellStart"/>
      <w:r>
        <w:rPr>
          <w:color w:val="000000"/>
          <w:sz w:val="22"/>
        </w:rPr>
        <w:t>dispnėja</w:t>
      </w:r>
      <w:proofErr w:type="spellEnd"/>
      <w:r>
        <w:rPr>
          <w:color w:val="000000"/>
          <w:sz w:val="22"/>
        </w:rPr>
        <w:t>);</w:t>
      </w:r>
    </w:p>
    <w:p w14:paraId="20ADCA8B" w14:textId="77777777" w:rsidR="00FE78BE" w:rsidRPr="00A94C17"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galvos skausmas;</w:t>
      </w:r>
    </w:p>
    <w:p w14:paraId="46400459" w14:textId="77777777" w:rsidR="00FE78BE" w:rsidRPr="004859CB"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sunkumas kvėpuoti dėl kvėpavimo takų susiaurėjimo;</w:t>
      </w:r>
    </w:p>
    <w:p w14:paraId="20F3999C" w14:textId="77777777" w:rsidR="00FE78BE" w:rsidRPr="004859CB"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nevaldomi raumenų susitraukimai (traukuliai);</w:t>
      </w:r>
    </w:p>
    <w:p w14:paraId="3C58AFE4" w14:textId="77777777" w:rsidR="00FE78BE" w:rsidRPr="00E35942"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 xml:space="preserve">jautrumas saulės arba UV lempų spinduliams; </w:t>
      </w:r>
    </w:p>
    <w:p w14:paraId="31609CD7" w14:textId="77777777" w:rsidR="00FE78BE" w:rsidRPr="000F619F"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skonio pojūčio sutrikimas;</w:t>
      </w:r>
    </w:p>
    <w:p w14:paraId="626DA3DE" w14:textId="77777777" w:rsidR="00FE78BE" w:rsidRPr="00FF49BA"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nuotaikos svyravimai;</w:t>
      </w:r>
    </w:p>
    <w:p w14:paraId="23346B98" w14:textId="77777777" w:rsidR="00FE78BE"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elgsenos pokyčiai;</w:t>
      </w:r>
    </w:p>
    <w:p w14:paraId="2D1067EF" w14:textId="77777777" w:rsidR="00FE78BE" w:rsidRDefault="00FE78BE" w:rsidP="006A1737">
      <w:pPr>
        <w:pStyle w:val="prastasiniatinklio"/>
        <w:numPr>
          <w:ilvl w:val="0"/>
          <w:numId w:val="52"/>
        </w:numPr>
        <w:tabs>
          <w:tab w:val="left" w:pos="851"/>
        </w:tabs>
        <w:spacing w:before="0" w:beforeAutospacing="0" w:after="0" w:afterAutospacing="0"/>
        <w:rPr>
          <w:color w:val="000000"/>
          <w:sz w:val="22"/>
          <w:szCs w:val="22"/>
        </w:rPr>
      </w:pPr>
      <w:r>
        <w:rPr>
          <w:color w:val="000000"/>
          <w:sz w:val="22"/>
        </w:rPr>
        <w:t>plaukų slinkimas;</w:t>
      </w:r>
    </w:p>
    <w:p w14:paraId="696FFAC3" w14:textId="77777777" w:rsidR="00FE78BE" w:rsidRDefault="00FE78BE" w:rsidP="006A1737">
      <w:pPr>
        <w:pStyle w:val="prastasiniatinklio"/>
        <w:numPr>
          <w:ilvl w:val="0"/>
          <w:numId w:val="52"/>
        </w:numPr>
        <w:tabs>
          <w:tab w:val="left" w:pos="360"/>
          <w:tab w:val="left" w:pos="851"/>
        </w:tabs>
        <w:spacing w:before="0" w:beforeAutospacing="0" w:after="0" w:afterAutospacing="0"/>
        <w:rPr>
          <w:color w:val="000000"/>
          <w:sz w:val="22"/>
          <w:szCs w:val="22"/>
        </w:rPr>
      </w:pPr>
      <w:r>
        <w:rPr>
          <w:color w:val="000000"/>
          <w:sz w:val="22"/>
        </w:rPr>
        <w:t>niežtintis bėrimas;</w:t>
      </w:r>
    </w:p>
    <w:p w14:paraId="07F3FADD" w14:textId="77777777" w:rsidR="00FE78BE" w:rsidRDefault="00FE78BE" w:rsidP="006A1737">
      <w:pPr>
        <w:pStyle w:val="prastasiniatinklio"/>
        <w:numPr>
          <w:ilvl w:val="0"/>
          <w:numId w:val="52"/>
        </w:numPr>
        <w:tabs>
          <w:tab w:val="left" w:pos="360"/>
          <w:tab w:val="left" w:pos="851"/>
        </w:tabs>
        <w:spacing w:before="0" w:beforeAutospacing="0" w:after="0" w:afterAutospacing="0"/>
        <w:ind w:left="851" w:hanging="491"/>
        <w:rPr>
          <w:color w:val="000000"/>
          <w:sz w:val="22"/>
          <w:szCs w:val="22"/>
        </w:rPr>
      </w:pPr>
      <w:r>
        <w:rPr>
          <w:color w:val="000000"/>
          <w:sz w:val="22"/>
        </w:rPr>
        <w:t>kraujavimas</w:t>
      </w:r>
      <w:r w:rsidR="00464E9E">
        <w:rPr>
          <w:color w:val="000000"/>
          <w:sz w:val="22"/>
        </w:rPr>
        <w:t xml:space="preserve"> iš skrandžio ir (arba) žarnyno</w:t>
      </w:r>
      <w:r>
        <w:rPr>
          <w:color w:val="000000"/>
          <w:sz w:val="22"/>
        </w:rPr>
        <w:t xml:space="preserve">, taip pat gali pasireikšti tokie simptomai kaip stiprus pilvo skausmas, </w:t>
      </w:r>
      <w:proofErr w:type="spellStart"/>
      <w:r>
        <w:rPr>
          <w:color w:val="000000"/>
          <w:sz w:val="22"/>
        </w:rPr>
        <w:t>šaltkrėtis</w:t>
      </w:r>
      <w:proofErr w:type="spellEnd"/>
      <w:r>
        <w:rPr>
          <w:color w:val="000000"/>
          <w:sz w:val="22"/>
        </w:rPr>
        <w:t xml:space="preserve">, pykinimas, vėmimas su krauju arba juodomis dalelėmis, panašiomis į kavos tirščius, rėmuo, ryškiai raudonos arba </w:t>
      </w:r>
      <w:r w:rsidR="00AD1947">
        <w:rPr>
          <w:color w:val="000000"/>
          <w:sz w:val="22"/>
        </w:rPr>
        <w:t>deguto spalvos</w:t>
      </w:r>
      <w:r>
        <w:rPr>
          <w:color w:val="000000"/>
          <w:sz w:val="22"/>
        </w:rPr>
        <w:t xml:space="preserve"> išmatos.</w:t>
      </w:r>
    </w:p>
    <w:p w14:paraId="35EB929A" w14:textId="77777777" w:rsidR="00FE78BE" w:rsidRPr="002228E3" w:rsidRDefault="00FE78BE" w:rsidP="00FE78BE">
      <w:pPr>
        <w:pStyle w:val="prastasiniatinklio"/>
        <w:spacing w:before="0" w:beforeAutospacing="0" w:after="0" w:afterAutospacing="0"/>
        <w:rPr>
          <w:color w:val="000000"/>
          <w:sz w:val="22"/>
          <w:szCs w:val="22"/>
        </w:rPr>
      </w:pPr>
    </w:p>
    <w:p w14:paraId="2963FF21" w14:textId="77777777" w:rsidR="00FE78BE" w:rsidRPr="009644B5" w:rsidRDefault="00FE78BE" w:rsidP="00FE78BE">
      <w:pPr>
        <w:numPr>
          <w:ilvl w:val="12"/>
          <w:numId w:val="0"/>
        </w:numPr>
        <w:spacing w:line="240" w:lineRule="auto"/>
        <w:outlineLvl w:val="0"/>
        <w:rPr>
          <w:b/>
          <w:szCs w:val="22"/>
        </w:rPr>
      </w:pPr>
      <w:r>
        <w:rPr>
          <w:b/>
        </w:rPr>
        <w:t>Pranešimas apie šalutinį poveikį</w:t>
      </w:r>
    </w:p>
    <w:p w14:paraId="7C3F5F04" w14:textId="77777777" w:rsidR="00FE78BE" w:rsidRDefault="008D3C25" w:rsidP="006A1737">
      <w:pPr>
        <w:pStyle w:val="BodytextAgency"/>
        <w:spacing w:after="0" w:line="240" w:lineRule="auto"/>
        <w:rPr>
          <w:rFonts w:ascii="Times New Roman" w:hAnsi="Times New Roman"/>
          <w:sz w:val="22"/>
        </w:rPr>
      </w:pPr>
      <w:r w:rsidRPr="008D3C25">
        <w:rPr>
          <w:rFonts w:ascii="Times New Roman" w:hAnsi="Times New Roman"/>
          <w:sz w:val="22"/>
        </w:rPr>
        <w:t>Jeigu pasireiškė šalutinis poveikis, įskaitant šiame lapelyje nenurodytą, pasakykite</w:t>
      </w:r>
      <w:r>
        <w:rPr>
          <w:rFonts w:ascii="Times New Roman" w:hAnsi="Times New Roman"/>
          <w:sz w:val="22"/>
        </w:rPr>
        <w:t xml:space="preserve"> </w:t>
      </w:r>
      <w:r w:rsidRPr="008D3C25">
        <w:rPr>
          <w:rFonts w:ascii="Times New Roman" w:hAnsi="Times New Roman"/>
          <w:sz w:val="22"/>
        </w:rPr>
        <w:t xml:space="preserve">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B17A13" w:rsidRPr="009B3DE7">
          <w:rPr>
            <w:rStyle w:val="Hipersaitas"/>
            <w:rFonts w:ascii="Times New Roman" w:hAnsi="Times New Roman"/>
            <w:sz w:val="22"/>
          </w:rPr>
          <w:t>www.vvkt.lt</w:t>
        </w:r>
      </w:hyperlink>
      <w:r w:rsidR="00B17A13">
        <w:rPr>
          <w:rFonts w:ascii="Times New Roman" w:hAnsi="Times New Roman"/>
          <w:sz w:val="22"/>
        </w:rPr>
        <w:t xml:space="preserve"> </w:t>
      </w:r>
      <w:r w:rsidRPr="008D3C25">
        <w:rPr>
          <w:rFonts w:ascii="Times New Roman" w:hAnsi="Times New Roman"/>
          <w:sz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B17A13" w:rsidRPr="009B3DE7">
          <w:rPr>
            <w:rStyle w:val="Hipersaitas"/>
            <w:rFonts w:ascii="Times New Roman" w:hAnsi="Times New Roman"/>
            <w:sz w:val="22"/>
          </w:rPr>
          <w:t>NepageidaujamaR@vvkt.lt</w:t>
        </w:r>
      </w:hyperlink>
      <w:r w:rsidRPr="008D3C25">
        <w:rPr>
          <w:rFonts w:ascii="Times New Roman" w:hAnsi="Times New Roman"/>
          <w:sz w:val="22"/>
        </w:rPr>
        <w:t xml:space="preserve">, taip pat per Valstybinės vaistų kontrolės tarnybos prie Lietuvos Respublikos sveikatos apsaugos ministerijos interneto svetainę (adresu </w:t>
      </w:r>
      <w:hyperlink r:id="rId13" w:history="1">
        <w:r w:rsidR="00B17A13" w:rsidRPr="009B3DE7">
          <w:rPr>
            <w:rStyle w:val="Hipersaitas"/>
            <w:rFonts w:ascii="Times New Roman" w:hAnsi="Times New Roman"/>
            <w:sz w:val="22"/>
          </w:rPr>
          <w:t>http://www.vvkt.lt</w:t>
        </w:r>
      </w:hyperlink>
      <w:r w:rsidRPr="008D3C25">
        <w:rPr>
          <w:rFonts w:ascii="Times New Roman" w:hAnsi="Times New Roman"/>
          <w:sz w:val="22"/>
        </w:rPr>
        <w:t>). Pranešdami apie šalutinį poveikį galite mums padėti gauti daugiau informacijos apie šio vaisto saugumą.</w:t>
      </w:r>
    </w:p>
    <w:p w14:paraId="262D07FA" w14:textId="77777777" w:rsidR="00FE78BE" w:rsidRDefault="00FE78BE" w:rsidP="00FE78BE">
      <w:pPr>
        <w:pStyle w:val="BodytextAgency"/>
        <w:spacing w:after="0" w:line="240" w:lineRule="auto"/>
        <w:rPr>
          <w:rFonts w:ascii="Times New Roman" w:hAnsi="Times New Roman"/>
          <w:sz w:val="22"/>
        </w:rPr>
      </w:pPr>
    </w:p>
    <w:p w14:paraId="2897CE79" w14:textId="77777777" w:rsidR="005A0114" w:rsidRPr="00157895" w:rsidRDefault="005A0114" w:rsidP="00FE78BE">
      <w:pPr>
        <w:pStyle w:val="BodytextAgency"/>
        <w:spacing w:after="0" w:line="240" w:lineRule="auto"/>
        <w:rPr>
          <w:rFonts w:ascii="Times New Roman" w:hAnsi="Times New Roman"/>
          <w:sz w:val="22"/>
        </w:rPr>
      </w:pPr>
    </w:p>
    <w:p w14:paraId="62D8CAD3" w14:textId="5558239D" w:rsidR="00FE78BE" w:rsidRDefault="00FE78BE" w:rsidP="00FE78BE">
      <w:pPr>
        <w:numPr>
          <w:ilvl w:val="12"/>
          <w:numId w:val="0"/>
        </w:numPr>
        <w:tabs>
          <w:tab w:val="clear" w:pos="567"/>
        </w:tabs>
        <w:spacing w:line="240" w:lineRule="auto"/>
        <w:ind w:left="567" w:right="-2" w:hanging="567"/>
      </w:pPr>
      <w:r>
        <w:rPr>
          <w:b/>
        </w:rPr>
        <w:t>5.</w:t>
      </w:r>
      <w:r>
        <w:rPr>
          <w:b/>
        </w:rPr>
        <w:tab/>
        <w:t xml:space="preserve">Kaip laikyti </w:t>
      </w:r>
      <w:proofErr w:type="spellStart"/>
      <w:r w:rsidR="0069661E" w:rsidRPr="006571FD">
        <w:rPr>
          <w:b/>
        </w:rPr>
        <w:t>Okitask</w:t>
      </w:r>
      <w:proofErr w:type="spellEnd"/>
    </w:p>
    <w:p w14:paraId="31E9FCCF" w14:textId="77777777" w:rsidR="005A0114" w:rsidRDefault="005A0114" w:rsidP="00FE78BE">
      <w:pPr>
        <w:numPr>
          <w:ilvl w:val="12"/>
          <w:numId w:val="0"/>
        </w:numPr>
        <w:tabs>
          <w:tab w:val="clear" w:pos="567"/>
        </w:tabs>
        <w:spacing w:line="240" w:lineRule="auto"/>
        <w:ind w:right="-2"/>
        <w:jc w:val="both"/>
      </w:pPr>
    </w:p>
    <w:p w14:paraId="78946A36" w14:textId="77777777" w:rsidR="00FE78BE" w:rsidRDefault="00FE78BE" w:rsidP="00FE78BE">
      <w:pPr>
        <w:numPr>
          <w:ilvl w:val="12"/>
          <w:numId w:val="0"/>
        </w:numPr>
        <w:tabs>
          <w:tab w:val="clear" w:pos="567"/>
        </w:tabs>
        <w:spacing w:line="240" w:lineRule="auto"/>
        <w:ind w:right="-2"/>
        <w:jc w:val="both"/>
      </w:pPr>
      <w:r>
        <w:t>Šį vaistą laikykite vaikams nepastebimoje ir nepasiekiamoje vietoje.</w:t>
      </w:r>
    </w:p>
    <w:p w14:paraId="70BB91B9" w14:textId="77777777" w:rsidR="00FE78BE" w:rsidRDefault="00FE78BE" w:rsidP="00FE78BE">
      <w:pPr>
        <w:numPr>
          <w:ilvl w:val="12"/>
          <w:numId w:val="0"/>
        </w:numPr>
        <w:tabs>
          <w:tab w:val="clear" w:pos="567"/>
        </w:tabs>
        <w:spacing w:line="240" w:lineRule="auto"/>
        <w:ind w:right="-2"/>
        <w:jc w:val="both"/>
      </w:pPr>
    </w:p>
    <w:p w14:paraId="66D26D00" w14:textId="77777777" w:rsidR="00FE78BE" w:rsidRDefault="00FE78BE" w:rsidP="006A1737">
      <w:pPr>
        <w:numPr>
          <w:ilvl w:val="12"/>
          <w:numId w:val="0"/>
        </w:numPr>
        <w:tabs>
          <w:tab w:val="clear" w:pos="567"/>
        </w:tabs>
        <w:spacing w:line="240" w:lineRule="auto"/>
        <w:ind w:right="-2"/>
      </w:pPr>
      <w:r>
        <w:t>Laiky</w:t>
      </w:r>
      <w:r w:rsidR="0094285C">
        <w:t>ti</w:t>
      </w:r>
      <w:r>
        <w:t xml:space="preserve"> </w:t>
      </w:r>
      <w:r w:rsidR="005A0114">
        <w:t xml:space="preserve">gamintojo </w:t>
      </w:r>
      <w:r>
        <w:t xml:space="preserve">pakuotėje, kad </w:t>
      </w:r>
      <w:r w:rsidR="005A0114">
        <w:t xml:space="preserve">vaistas būtų </w:t>
      </w:r>
      <w:r>
        <w:t>apsaugot</w:t>
      </w:r>
      <w:r w:rsidR="005A0114">
        <w:t>as</w:t>
      </w:r>
      <w:r>
        <w:t xml:space="preserve"> nuo šviesos ir drėgmės. Ši</w:t>
      </w:r>
      <w:r w:rsidR="005A0114">
        <w:t>o</w:t>
      </w:r>
      <w:r>
        <w:t xml:space="preserve"> vaist</w:t>
      </w:r>
      <w:r w:rsidR="005A0114">
        <w:t>o</w:t>
      </w:r>
      <w:r>
        <w:t xml:space="preserve"> </w:t>
      </w:r>
      <w:r w:rsidR="005A0114">
        <w:t xml:space="preserve">laikymui </w:t>
      </w:r>
      <w:r>
        <w:t>speciali</w:t>
      </w:r>
      <w:r w:rsidR="005A0114">
        <w:t>ų</w:t>
      </w:r>
      <w:r>
        <w:t xml:space="preserve"> temperatūros sąlyg</w:t>
      </w:r>
      <w:r w:rsidR="005A0114">
        <w:t>ų</w:t>
      </w:r>
      <w:r>
        <w:t xml:space="preserve"> </w:t>
      </w:r>
      <w:r w:rsidR="005A0114">
        <w:t>nereikalaujama</w:t>
      </w:r>
      <w:r>
        <w:t>.</w:t>
      </w:r>
    </w:p>
    <w:p w14:paraId="31AC9083" w14:textId="77777777" w:rsidR="00FE78BE" w:rsidRDefault="00FE78BE" w:rsidP="006A1737">
      <w:pPr>
        <w:numPr>
          <w:ilvl w:val="12"/>
          <w:numId w:val="0"/>
        </w:numPr>
        <w:tabs>
          <w:tab w:val="clear" w:pos="567"/>
        </w:tabs>
        <w:spacing w:line="240" w:lineRule="auto"/>
        <w:ind w:right="-2"/>
      </w:pPr>
    </w:p>
    <w:p w14:paraId="4430C090" w14:textId="77777777" w:rsidR="00FE78BE" w:rsidRDefault="00FE78BE" w:rsidP="006A1737">
      <w:pPr>
        <w:numPr>
          <w:ilvl w:val="12"/>
          <w:numId w:val="0"/>
        </w:numPr>
        <w:tabs>
          <w:tab w:val="clear" w:pos="567"/>
        </w:tabs>
        <w:spacing w:line="240" w:lineRule="auto"/>
        <w:ind w:right="-2"/>
      </w:pPr>
      <w:r>
        <w:t>Ant dėžutės</w:t>
      </w:r>
      <w:r w:rsidR="00EC03B5">
        <w:t xml:space="preserve"> po ,,</w:t>
      </w:r>
      <w:r w:rsidR="00A74354">
        <w:t>Tinka iki</w:t>
      </w:r>
      <w:r w:rsidR="00EC03B5">
        <w:t>“</w:t>
      </w:r>
      <w:r w:rsidR="003F11E9">
        <w:t xml:space="preserve"> ir ant lizdinės plokštelės po „EXP“</w:t>
      </w:r>
      <w:r>
        <w:t xml:space="preserve"> nurodytam tinkamumo laikui pasibaigus, šio vaisto vartoti negalima. Vaistas tinkamas vartoti iki paskutinės nurodyto mėnesio dienos.</w:t>
      </w:r>
    </w:p>
    <w:p w14:paraId="1D583F63" w14:textId="77777777" w:rsidR="00FE78BE" w:rsidRDefault="00FE78BE" w:rsidP="006A1737">
      <w:pPr>
        <w:numPr>
          <w:ilvl w:val="12"/>
          <w:numId w:val="0"/>
        </w:numPr>
        <w:tabs>
          <w:tab w:val="clear" w:pos="567"/>
        </w:tabs>
        <w:spacing w:line="240" w:lineRule="auto"/>
        <w:ind w:right="-2"/>
      </w:pPr>
    </w:p>
    <w:p w14:paraId="5D848218" w14:textId="77777777" w:rsidR="00FE78BE" w:rsidRDefault="00FE78BE" w:rsidP="006A1737">
      <w:pPr>
        <w:numPr>
          <w:ilvl w:val="12"/>
          <w:numId w:val="0"/>
        </w:numPr>
        <w:tabs>
          <w:tab w:val="clear" w:pos="567"/>
        </w:tabs>
        <w:spacing w:line="240" w:lineRule="auto"/>
        <w:ind w:right="-2"/>
      </w:pPr>
      <w:r>
        <w:t>Vaistų negalima išmesti į kanalizaciją arba su buitinėmis atliekomis. Kaip išmesti nereikalingus vaistus, klauskite vaistininko. Šios priemonės padės apsaugoti aplinką.</w:t>
      </w:r>
    </w:p>
    <w:p w14:paraId="3F7FB759" w14:textId="77777777" w:rsidR="00FE78BE" w:rsidRDefault="00FE78BE" w:rsidP="00FE78BE">
      <w:pPr>
        <w:numPr>
          <w:ilvl w:val="12"/>
          <w:numId w:val="0"/>
        </w:numPr>
        <w:tabs>
          <w:tab w:val="clear" w:pos="567"/>
        </w:tabs>
        <w:spacing w:line="240" w:lineRule="auto"/>
        <w:ind w:right="-2"/>
      </w:pPr>
    </w:p>
    <w:p w14:paraId="21A9A900" w14:textId="77777777" w:rsidR="005A0114" w:rsidRDefault="005A0114" w:rsidP="00FE78BE">
      <w:pPr>
        <w:numPr>
          <w:ilvl w:val="12"/>
          <w:numId w:val="0"/>
        </w:numPr>
        <w:tabs>
          <w:tab w:val="clear" w:pos="567"/>
        </w:tabs>
        <w:spacing w:line="240" w:lineRule="auto"/>
        <w:ind w:right="-2"/>
      </w:pPr>
    </w:p>
    <w:p w14:paraId="04C52C69" w14:textId="77777777" w:rsidR="00FE78BE" w:rsidRDefault="00FE78BE" w:rsidP="00FE78BE">
      <w:pPr>
        <w:numPr>
          <w:ilvl w:val="12"/>
          <w:numId w:val="0"/>
        </w:numPr>
        <w:tabs>
          <w:tab w:val="clear" w:pos="567"/>
        </w:tabs>
        <w:spacing w:line="240" w:lineRule="auto"/>
        <w:ind w:right="-2"/>
        <w:rPr>
          <w:b/>
        </w:rPr>
      </w:pPr>
      <w:r>
        <w:rPr>
          <w:b/>
        </w:rPr>
        <w:t>6.</w:t>
      </w:r>
      <w:r>
        <w:rPr>
          <w:b/>
        </w:rPr>
        <w:tab/>
        <w:t>Pakuotės turinys ir kita informacija</w:t>
      </w:r>
    </w:p>
    <w:p w14:paraId="1B456F98" w14:textId="77777777" w:rsidR="00FE78BE" w:rsidRDefault="00FE78BE" w:rsidP="00FE78BE">
      <w:pPr>
        <w:numPr>
          <w:ilvl w:val="12"/>
          <w:numId w:val="0"/>
        </w:numPr>
        <w:tabs>
          <w:tab w:val="clear" w:pos="567"/>
        </w:tabs>
        <w:spacing w:line="240" w:lineRule="auto"/>
        <w:ind w:right="-2"/>
        <w:rPr>
          <w:b/>
          <w:bCs/>
        </w:rPr>
      </w:pPr>
    </w:p>
    <w:p w14:paraId="51D6DD94" w14:textId="1D90D19A" w:rsidR="00FE78BE" w:rsidRDefault="0069661E" w:rsidP="00FE78BE">
      <w:pPr>
        <w:numPr>
          <w:ilvl w:val="12"/>
          <w:numId w:val="0"/>
        </w:numPr>
        <w:tabs>
          <w:tab w:val="clear" w:pos="567"/>
        </w:tabs>
        <w:spacing w:line="240" w:lineRule="auto"/>
        <w:ind w:right="-2"/>
        <w:rPr>
          <w:u w:val="single"/>
        </w:rPr>
      </w:pPr>
      <w:proofErr w:type="spellStart"/>
      <w:r w:rsidRPr="006571FD">
        <w:rPr>
          <w:b/>
        </w:rPr>
        <w:t>Okitask</w:t>
      </w:r>
      <w:proofErr w:type="spellEnd"/>
      <w:r w:rsidR="00153A7C" w:rsidRPr="00153A7C">
        <w:rPr>
          <w:b/>
        </w:rPr>
        <w:t xml:space="preserve"> </w:t>
      </w:r>
      <w:r w:rsidR="00FE78BE">
        <w:rPr>
          <w:b/>
        </w:rPr>
        <w:t>sudėtis</w:t>
      </w:r>
    </w:p>
    <w:p w14:paraId="3AFF5BEB" w14:textId="77777777" w:rsidR="00FE78BE" w:rsidRPr="006A1737" w:rsidRDefault="00FE78BE" w:rsidP="006A1737">
      <w:pPr>
        <w:pStyle w:val="Corpotesto3"/>
        <w:numPr>
          <w:ilvl w:val="0"/>
          <w:numId w:val="57"/>
        </w:numPr>
        <w:tabs>
          <w:tab w:val="left" w:pos="851"/>
        </w:tabs>
        <w:ind w:left="851" w:hanging="425"/>
        <w:rPr>
          <w:rFonts w:ascii="Times New Roman" w:hAnsi="Times New Roman"/>
          <w:sz w:val="22"/>
          <w:szCs w:val="22"/>
        </w:rPr>
      </w:pPr>
      <w:r w:rsidRPr="00A51F95">
        <w:rPr>
          <w:rStyle w:val="DebesliotekstasDiagrama"/>
          <w:rFonts w:ascii="Times New Roman" w:hAnsi="Times New Roman" w:cs="Times New Roman"/>
          <w:sz w:val="22"/>
          <w:szCs w:val="22"/>
        </w:rPr>
        <w:t xml:space="preserve">Veiklioji medžiaga yra </w:t>
      </w:r>
      <w:proofErr w:type="spellStart"/>
      <w:r w:rsidRPr="00A51F95">
        <w:rPr>
          <w:rStyle w:val="DebesliotekstasDiagrama"/>
          <w:rFonts w:ascii="Times New Roman" w:hAnsi="Times New Roman" w:cs="Times New Roman"/>
          <w:sz w:val="22"/>
          <w:szCs w:val="22"/>
        </w:rPr>
        <w:t>ketoprofenas</w:t>
      </w:r>
      <w:proofErr w:type="spellEnd"/>
      <w:r w:rsidRPr="006A1737">
        <w:rPr>
          <w:rStyle w:val="DebesliotekstasDiagrama"/>
          <w:rFonts w:ascii="Times New Roman" w:hAnsi="Times New Roman" w:cs="Times New Roman"/>
          <w:sz w:val="22"/>
          <w:szCs w:val="22"/>
        </w:rPr>
        <w:t xml:space="preserve">. Kiekvienoje tabletėje yra </w:t>
      </w:r>
      <w:r w:rsidR="005A0114">
        <w:rPr>
          <w:rStyle w:val="DebesliotekstasDiagrama"/>
          <w:rFonts w:ascii="Times New Roman" w:hAnsi="Times New Roman" w:cs="Times New Roman"/>
          <w:sz w:val="22"/>
          <w:szCs w:val="22"/>
        </w:rPr>
        <w:t>25 </w:t>
      </w:r>
      <w:r w:rsidRPr="00A51F95">
        <w:rPr>
          <w:rStyle w:val="DebesliotekstasDiagrama"/>
          <w:rFonts w:ascii="Times New Roman" w:hAnsi="Times New Roman" w:cs="Times New Roman"/>
          <w:sz w:val="22"/>
          <w:szCs w:val="22"/>
        </w:rPr>
        <w:t xml:space="preserve">mg </w:t>
      </w:r>
      <w:proofErr w:type="spellStart"/>
      <w:r w:rsidR="005A0114">
        <w:rPr>
          <w:rStyle w:val="DebesliotekstasDiagrama"/>
          <w:rFonts w:ascii="Times New Roman" w:hAnsi="Times New Roman" w:cs="Times New Roman"/>
          <w:sz w:val="22"/>
          <w:szCs w:val="22"/>
        </w:rPr>
        <w:t>ketoprofeno</w:t>
      </w:r>
      <w:proofErr w:type="spellEnd"/>
      <w:r w:rsidR="005A0114">
        <w:rPr>
          <w:rStyle w:val="DebesliotekstasDiagrama"/>
          <w:rFonts w:ascii="Times New Roman" w:hAnsi="Times New Roman" w:cs="Times New Roman"/>
          <w:sz w:val="22"/>
          <w:szCs w:val="22"/>
        </w:rPr>
        <w:t xml:space="preserve"> (</w:t>
      </w:r>
      <w:proofErr w:type="spellStart"/>
      <w:r w:rsidRPr="00A51F95">
        <w:rPr>
          <w:rStyle w:val="DebesliotekstasDiagrama"/>
          <w:rFonts w:ascii="Times New Roman" w:hAnsi="Times New Roman" w:cs="Times New Roman"/>
          <w:sz w:val="22"/>
          <w:szCs w:val="22"/>
        </w:rPr>
        <w:t>ketoprofeno</w:t>
      </w:r>
      <w:proofErr w:type="spellEnd"/>
      <w:r w:rsidRPr="00A51F95">
        <w:rPr>
          <w:rStyle w:val="DebesliotekstasDiagrama"/>
          <w:rFonts w:ascii="Times New Roman" w:hAnsi="Times New Roman" w:cs="Times New Roman"/>
          <w:sz w:val="22"/>
          <w:szCs w:val="22"/>
        </w:rPr>
        <w:t xml:space="preserve"> lizino druskos</w:t>
      </w:r>
      <w:r w:rsidR="005A0114">
        <w:rPr>
          <w:rStyle w:val="DebesliotekstasDiagrama"/>
          <w:rFonts w:ascii="Times New Roman" w:hAnsi="Times New Roman" w:cs="Times New Roman"/>
          <w:sz w:val="22"/>
          <w:szCs w:val="22"/>
        </w:rPr>
        <w:t xml:space="preserve"> pavidalu)</w:t>
      </w:r>
      <w:r w:rsidRPr="006A1737">
        <w:rPr>
          <w:rStyle w:val="DebesliotekstasDiagrama"/>
          <w:rFonts w:ascii="Times New Roman" w:hAnsi="Times New Roman" w:cs="Times New Roman"/>
          <w:sz w:val="22"/>
          <w:szCs w:val="22"/>
        </w:rPr>
        <w:t>.</w:t>
      </w:r>
    </w:p>
    <w:p w14:paraId="71762873" w14:textId="2243ADBD" w:rsidR="00FE78BE" w:rsidRPr="00A51F95" w:rsidRDefault="00FE78BE" w:rsidP="00945A9F">
      <w:pPr>
        <w:pStyle w:val="Sraopastraipa"/>
        <w:numPr>
          <w:ilvl w:val="0"/>
          <w:numId w:val="57"/>
        </w:numPr>
        <w:tabs>
          <w:tab w:val="clear" w:pos="567"/>
          <w:tab w:val="left" w:pos="851"/>
        </w:tabs>
        <w:ind w:left="851" w:hanging="425"/>
        <w:rPr>
          <w:szCs w:val="22"/>
        </w:rPr>
      </w:pPr>
      <w:r w:rsidRPr="006A1737">
        <w:rPr>
          <w:rStyle w:val="DebesliotekstasDiagrama"/>
          <w:rFonts w:ascii="Times New Roman" w:hAnsi="Times New Roman" w:cs="Times New Roman"/>
          <w:sz w:val="22"/>
          <w:szCs w:val="22"/>
        </w:rPr>
        <w:lastRenderedPageBreak/>
        <w:t xml:space="preserve">Pagalbinės medžiagos yra: </w:t>
      </w:r>
      <w:proofErr w:type="spellStart"/>
      <w:r w:rsidRPr="006A1737">
        <w:rPr>
          <w:rStyle w:val="DebesliotekstasDiagrama"/>
          <w:rFonts w:ascii="Times New Roman" w:hAnsi="Times New Roman" w:cs="Times New Roman"/>
          <w:sz w:val="22"/>
          <w:szCs w:val="22"/>
        </w:rPr>
        <w:t>manitolis</w:t>
      </w:r>
      <w:proofErr w:type="spellEnd"/>
      <w:r w:rsidRPr="006A1737">
        <w:rPr>
          <w:rStyle w:val="DebesliotekstasDiagrama"/>
          <w:rFonts w:ascii="Times New Roman" w:hAnsi="Times New Roman" w:cs="Times New Roman"/>
          <w:sz w:val="22"/>
          <w:szCs w:val="22"/>
        </w:rPr>
        <w:t xml:space="preserve"> (E421), </w:t>
      </w:r>
      <w:proofErr w:type="spellStart"/>
      <w:r w:rsidRPr="006A1737">
        <w:rPr>
          <w:rStyle w:val="DebesliotekstasDiagrama"/>
          <w:rFonts w:ascii="Times New Roman" w:hAnsi="Times New Roman" w:cs="Times New Roman"/>
          <w:sz w:val="22"/>
          <w:szCs w:val="22"/>
        </w:rPr>
        <w:t>krospovidonas</w:t>
      </w:r>
      <w:proofErr w:type="spellEnd"/>
      <w:r w:rsidRPr="006A1737">
        <w:rPr>
          <w:rStyle w:val="DebesliotekstasDiagrama"/>
          <w:rFonts w:ascii="Times New Roman" w:hAnsi="Times New Roman" w:cs="Times New Roman"/>
          <w:sz w:val="22"/>
          <w:szCs w:val="22"/>
        </w:rPr>
        <w:t xml:space="preserve">, natrio </w:t>
      </w:r>
      <w:proofErr w:type="spellStart"/>
      <w:r w:rsidRPr="006A1737">
        <w:rPr>
          <w:rStyle w:val="DebesliotekstasDiagrama"/>
          <w:rFonts w:ascii="Times New Roman" w:hAnsi="Times New Roman" w:cs="Times New Roman"/>
          <w:sz w:val="22"/>
          <w:szCs w:val="22"/>
        </w:rPr>
        <w:t>laurilsulfatas</w:t>
      </w:r>
      <w:proofErr w:type="spellEnd"/>
      <w:r w:rsidRPr="006A1737">
        <w:rPr>
          <w:rStyle w:val="DebesliotekstasDiagrama"/>
          <w:rFonts w:ascii="Times New Roman" w:hAnsi="Times New Roman" w:cs="Times New Roman"/>
          <w:sz w:val="22"/>
          <w:szCs w:val="22"/>
        </w:rPr>
        <w:t xml:space="preserve">, koloidinis bevandenis silicio dioksidas (E551), natrio </w:t>
      </w:r>
      <w:proofErr w:type="spellStart"/>
      <w:r w:rsidRPr="006A1737">
        <w:rPr>
          <w:rStyle w:val="DebesliotekstasDiagrama"/>
          <w:rFonts w:ascii="Times New Roman" w:hAnsi="Times New Roman" w:cs="Times New Roman"/>
          <w:sz w:val="22"/>
          <w:szCs w:val="22"/>
        </w:rPr>
        <w:t>stearilfumaratas</w:t>
      </w:r>
      <w:proofErr w:type="spellEnd"/>
      <w:r w:rsidRPr="006A1737">
        <w:rPr>
          <w:rStyle w:val="DebesliotekstasDiagrama"/>
          <w:rFonts w:ascii="Times New Roman" w:hAnsi="Times New Roman" w:cs="Times New Roman"/>
          <w:sz w:val="22"/>
          <w:szCs w:val="22"/>
        </w:rPr>
        <w:t xml:space="preserve"> (E485), </w:t>
      </w:r>
      <w:proofErr w:type="spellStart"/>
      <w:r w:rsidRPr="006A1737">
        <w:rPr>
          <w:rStyle w:val="DebesliotekstasDiagrama"/>
          <w:rFonts w:ascii="Times New Roman" w:hAnsi="Times New Roman" w:cs="Times New Roman"/>
          <w:sz w:val="22"/>
          <w:szCs w:val="22"/>
        </w:rPr>
        <w:t>p</w:t>
      </w:r>
      <w:r w:rsidRPr="00A51F95">
        <w:rPr>
          <w:szCs w:val="22"/>
        </w:rPr>
        <w:t>olivinilo</w:t>
      </w:r>
      <w:proofErr w:type="spellEnd"/>
      <w:r w:rsidRPr="00A51F95">
        <w:rPr>
          <w:szCs w:val="22"/>
        </w:rPr>
        <w:t xml:space="preserve"> alkoholis (</w:t>
      </w:r>
      <w:r w:rsidRPr="006A1737">
        <w:rPr>
          <w:szCs w:val="22"/>
        </w:rPr>
        <w:t xml:space="preserve">E1203), </w:t>
      </w:r>
      <w:proofErr w:type="spellStart"/>
      <w:r w:rsidRPr="006A1737">
        <w:rPr>
          <w:szCs w:val="22"/>
        </w:rPr>
        <w:t>makrogolis</w:t>
      </w:r>
      <w:proofErr w:type="spellEnd"/>
      <w:r w:rsidRPr="006A1737">
        <w:rPr>
          <w:szCs w:val="22"/>
        </w:rPr>
        <w:t xml:space="preserve"> 4000</w:t>
      </w:r>
      <w:r w:rsidR="002F2A5E">
        <w:rPr>
          <w:szCs w:val="22"/>
        </w:rPr>
        <w:t xml:space="preserve"> (E1521)</w:t>
      </w:r>
      <w:r w:rsidRPr="006A1737">
        <w:rPr>
          <w:szCs w:val="22"/>
        </w:rPr>
        <w:t xml:space="preserve">, titano dioksidas (E171), talkas (E553B), briliantinis mėlynasis (E133), </w:t>
      </w:r>
      <w:proofErr w:type="spellStart"/>
      <w:r w:rsidRPr="006A1737">
        <w:rPr>
          <w:szCs w:val="22"/>
        </w:rPr>
        <w:t>chinolino</w:t>
      </w:r>
      <w:proofErr w:type="spellEnd"/>
      <w:r w:rsidRPr="006A1737">
        <w:rPr>
          <w:szCs w:val="22"/>
        </w:rPr>
        <w:t xml:space="preserve"> geltonojo aliuminio </w:t>
      </w:r>
      <w:r w:rsidR="002178A5">
        <w:rPr>
          <w:szCs w:val="22"/>
        </w:rPr>
        <w:t>dažalas</w:t>
      </w:r>
      <w:r w:rsidR="002178A5" w:rsidRPr="006A1737">
        <w:rPr>
          <w:szCs w:val="22"/>
        </w:rPr>
        <w:t xml:space="preserve"> </w:t>
      </w:r>
      <w:r w:rsidRPr="006A1737">
        <w:rPr>
          <w:szCs w:val="22"/>
        </w:rPr>
        <w:t>(E104)</w:t>
      </w:r>
      <w:r w:rsidRPr="006A1737">
        <w:rPr>
          <w:rStyle w:val="DebesliotekstasDiagrama"/>
          <w:rFonts w:ascii="Times New Roman" w:hAnsi="Times New Roman" w:cs="Times New Roman"/>
          <w:sz w:val="22"/>
          <w:szCs w:val="22"/>
        </w:rPr>
        <w:t>.</w:t>
      </w:r>
    </w:p>
    <w:p w14:paraId="5CFABB10" w14:textId="77777777" w:rsidR="00FE78BE" w:rsidRDefault="00FE78BE" w:rsidP="00FE78BE">
      <w:pPr>
        <w:tabs>
          <w:tab w:val="clear" w:pos="567"/>
        </w:tabs>
        <w:spacing w:line="240" w:lineRule="auto"/>
        <w:ind w:right="-2"/>
      </w:pPr>
    </w:p>
    <w:p w14:paraId="19E7353F" w14:textId="19F019CB" w:rsidR="00FE78BE" w:rsidRPr="00DB058B" w:rsidRDefault="0069661E" w:rsidP="00FE78BE">
      <w:pPr>
        <w:numPr>
          <w:ilvl w:val="12"/>
          <w:numId w:val="0"/>
        </w:numPr>
        <w:tabs>
          <w:tab w:val="clear" w:pos="567"/>
        </w:tabs>
        <w:spacing w:line="240" w:lineRule="auto"/>
        <w:ind w:right="-2"/>
        <w:rPr>
          <w:b/>
          <w:bCs/>
          <w:szCs w:val="22"/>
        </w:rPr>
      </w:pPr>
      <w:proofErr w:type="spellStart"/>
      <w:r w:rsidRPr="006571FD">
        <w:rPr>
          <w:b/>
        </w:rPr>
        <w:t>Okitask</w:t>
      </w:r>
      <w:proofErr w:type="spellEnd"/>
      <w:r w:rsidR="00153A7C" w:rsidRPr="00153A7C">
        <w:rPr>
          <w:b/>
        </w:rPr>
        <w:t xml:space="preserve"> </w:t>
      </w:r>
      <w:r w:rsidR="00FE78BE">
        <w:rPr>
          <w:b/>
        </w:rPr>
        <w:t>išvaizda ir kiekis pakuotėje</w:t>
      </w:r>
    </w:p>
    <w:p w14:paraId="55F282F5" w14:textId="15556CAF" w:rsidR="00C2040A" w:rsidRDefault="0069661E" w:rsidP="00FE78BE">
      <w:pPr>
        <w:tabs>
          <w:tab w:val="clear" w:pos="567"/>
        </w:tabs>
        <w:autoSpaceDE w:val="0"/>
        <w:autoSpaceDN w:val="0"/>
        <w:adjustRightInd w:val="0"/>
        <w:spacing w:line="240" w:lineRule="auto"/>
      </w:pPr>
      <w:proofErr w:type="spellStart"/>
      <w:r w:rsidRPr="00A805B2">
        <w:t>Okitask</w:t>
      </w:r>
      <w:proofErr w:type="spellEnd"/>
      <w:r w:rsidR="00153A7C">
        <w:t xml:space="preserve"> </w:t>
      </w:r>
      <w:r w:rsidR="00FE78BE">
        <w:t xml:space="preserve">yra plėvele dengtos, apvalios, mėlynos tabletės su vagele vienoje pusėje. Tabletės tiekiamos lizdinėje </w:t>
      </w:r>
      <w:r w:rsidR="00C2040A">
        <w:t xml:space="preserve">plokštelėje </w:t>
      </w:r>
      <w:r w:rsidR="00FE78BE">
        <w:t xml:space="preserve">po 10 arba 20 tablečių. </w:t>
      </w:r>
    </w:p>
    <w:p w14:paraId="5396DF5F" w14:textId="77777777" w:rsidR="00FE78BE" w:rsidRPr="00DB058B" w:rsidRDefault="00FE78BE" w:rsidP="00FE78BE">
      <w:pPr>
        <w:tabs>
          <w:tab w:val="clear" w:pos="567"/>
        </w:tabs>
        <w:autoSpaceDE w:val="0"/>
        <w:autoSpaceDN w:val="0"/>
        <w:adjustRightInd w:val="0"/>
        <w:spacing w:line="240" w:lineRule="auto"/>
        <w:rPr>
          <w:szCs w:val="22"/>
        </w:rPr>
      </w:pPr>
      <w:r>
        <w:t>Gali būti tiekiamos ne visų dydžių pakuotės</w:t>
      </w:r>
      <w:r w:rsidR="00C2040A">
        <w:t>.</w:t>
      </w:r>
    </w:p>
    <w:p w14:paraId="5E042EB4" w14:textId="77777777" w:rsidR="00FE78BE" w:rsidRDefault="00FE78BE" w:rsidP="00FE78BE">
      <w:pPr>
        <w:numPr>
          <w:ilvl w:val="12"/>
          <w:numId w:val="0"/>
        </w:numPr>
        <w:tabs>
          <w:tab w:val="clear" w:pos="567"/>
        </w:tabs>
        <w:spacing w:line="240" w:lineRule="auto"/>
        <w:ind w:right="-2"/>
        <w:rPr>
          <w:u w:val="single"/>
        </w:rPr>
      </w:pPr>
    </w:p>
    <w:p w14:paraId="61809E82" w14:textId="77777777" w:rsidR="00FE78BE" w:rsidRDefault="00FE78BE" w:rsidP="00FE78BE">
      <w:pPr>
        <w:numPr>
          <w:ilvl w:val="12"/>
          <w:numId w:val="0"/>
        </w:numPr>
        <w:tabs>
          <w:tab w:val="clear" w:pos="567"/>
        </w:tabs>
        <w:spacing w:line="240" w:lineRule="auto"/>
        <w:ind w:right="-2"/>
        <w:rPr>
          <w:b/>
          <w:bCs/>
        </w:rPr>
      </w:pPr>
      <w:r w:rsidRPr="006A1737">
        <w:rPr>
          <w:b/>
        </w:rPr>
        <w:t>Registruotojas</w:t>
      </w:r>
    </w:p>
    <w:p w14:paraId="1E4DC961" w14:textId="676124CE" w:rsidR="00981F1F" w:rsidRDefault="00981F1F" w:rsidP="006A1737">
      <w:pPr>
        <w:autoSpaceDE w:val="0"/>
        <w:autoSpaceDN w:val="0"/>
        <w:spacing w:line="240" w:lineRule="auto"/>
        <w:rPr>
          <w:lang w:val="lv-LV"/>
        </w:rPr>
      </w:pPr>
      <w:r>
        <w:rPr>
          <w:lang w:val="lv-LV"/>
        </w:rPr>
        <w:t>Domp</w:t>
      </w:r>
      <w:r w:rsidR="001D46F3" w:rsidRPr="001D46F3">
        <w:rPr>
          <w:lang w:val="lv-LV"/>
        </w:rPr>
        <w:t>é</w:t>
      </w:r>
      <w:r>
        <w:rPr>
          <w:lang w:val="lv-LV"/>
        </w:rPr>
        <w:t xml:space="preserve"> Farmaceutici S.p.A</w:t>
      </w:r>
    </w:p>
    <w:p w14:paraId="29335426" w14:textId="77777777" w:rsidR="00981F1F" w:rsidRDefault="00981F1F" w:rsidP="006A1737">
      <w:pPr>
        <w:autoSpaceDE w:val="0"/>
        <w:autoSpaceDN w:val="0"/>
        <w:spacing w:line="240" w:lineRule="auto"/>
        <w:rPr>
          <w:lang w:val="lv-LV"/>
        </w:rPr>
      </w:pPr>
      <w:r>
        <w:rPr>
          <w:lang w:val="lv-LV"/>
        </w:rPr>
        <w:t>Via San Martino 12</w:t>
      </w:r>
    </w:p>
    <w:p w14:paraId="312FFB57" w14:textId="77777777" w:rsidR="00981F1F" w:rsidRDefault="00981F1F" w:rsidP="006A1737">
      <w:pPr>
        <w:autoSpaceDE w:val="0"/>
        <w:autoSpaceDN w:val="0"/>
        <w:spacing w:line="240" w:lineRule="auto"/>
        <w:rPr>
          <w:lang w:val="lv-LV"/>
        </w:rPr>
      </w:pPr>
      <w:r>
        <w:rPr>
          <w:lang w:val="lv-LV"/>
        </w:rPr>
        <w:t>20122 Milanas</w:t>
      </w:r>
    </w:p>
    <w:p w14:paraId="18CA01AA" w14:textId="77777777" w:rsidR="00FE78BE" w:rsidRDefault="00981F1F" w:rsidP="00FE78BE">
      <w:pPr>
        <w:tabs>
          <w:tab w:val="clear" w:pos="567"/>
        </w:tabs>
        <w:spacing w:line="240" w:lineRule="auto"/>
        <w:rPr>
          <w:lang w:val="lv-LV"/>
        </w:rPr>
      </w:pPr>
      <w:r>
        <w:rPr>
          <w:lang w:val="lv-LV"/>
        </w:rPr>
        <w:t xml:space="preserve">Italija </w:t>
      </w:r>
    </w:p>
    <w:p w14:paraId="18AE8E0F" w14:textId="77777777" w:rsidR="00827E21" w:rsidRPr="000E3B2D" w:rsidRDefault="00827E21" w:rsidP="00FE78BE">
      <w:pPr>
        <w:tabs>
          <w:tab w:val="clear" w:pos="567"/>
        </w:tabs>
        <w:spacing w:line="240" w:lineRule="auto"/>
      </w:pPr>
    </w:p>
    <w:p w14:paraId="7B8C8ADF" w14:textId="77777777" w:rsidR="00FE78BE" w:rsidRPr="00E96194" w:rsidRDefault="00FE78BE" w:rsidP="00FE78BE">
      <w:pPr>
        <w:tabs>
          <w:tab w:val="clear" w:pos="567"/>
        </w:tabs>
        <w:spacing w:line="240" w:lineRule="auto"/>
        <w:rPr>
          <w:b/>
          <w:bCs/>
        </w:rPr>
      </w:pPr>
      <w:r>
        <w:rPr>
          <w:b/>
        </w:rPr>
        <w:t>Gamintojas</w:t>
      </w:r>
    </w:p>
    <w:p w14:paraId="59B87A68" w14:textId="77777777" w:rsidR="00FE78BE" w:rsidRPr="000034DB" w:rsidRDefault="00FE78BE" w:rsidP="00FE78BE">
      <w:pPr>
        <w:pStyle w:val="prastasiniatinklio"/>
        <w:spacing w:before="0" w:beforeAutospacing="0" w:after="0" w:afterAutospacing="0"/>
        <w:jc w:val="both"/>
        <w:rPr>
          <w:color w:val="000000"/>
          <w:sz w:val="22"/>
          <w:szCs w:val="22"/>
        </w:rPr>
      </w:pPr>
      <w:proofErr w:type="spellStart"/>
      <w:r>
        <w:rPr>
          <w:color w:val="000000"/>
          <w:sz w:val="22"/>
        </w:rPr>
        <w:t>Abiogen</w:t>
      </w:r>
      <w:proofErr w:type="spellEnd"/>
      <w:r>
        <w:rPr>
          <w:color w:val="000000"/>
          <w:sz w:val="22"/>
        </w:rPr>
        <w:t xml:space="preserve"> </w:t>
      </w:r>
      <w:proofErr w:type="spellStart"/>
      <w:r>
        <w:rPr>
          <w:color w:val="000000"/>
          <w:sz w:val="22"/>
        </w:rPr>
        <w:t>Pharma</w:t>
      </w:r>
      <w:proofErr w:type="spellEnd"/>
      <w:r>
        <w:rPr>
          <w:color w:val="000000"/>
          <w:sz w:val="22"/>
        </w:rPr>
        <w:t xml:space="preserve"> </w:t>
      </w:r>
      <w:proofErr w:type="spellStart"/>
      <w:r>
        <w:rPr>
          <w:color w:val="000000"/>
          <w:sz w:val="22"/>
        </w:rPr>
        <w:t>S.p.A</w:t>
      </w:r>
      <w:proofErr w:type="spellEnd"/>
      <w:r w:rsidR="005A0114">
        <w:rPr>
          <w:rFonts w:hint="cs"/>
          <w:color w:val="000000"/>
          <w:sz w:val="22"/>
          <w:cs/>
        </w:rPr>
        <w:t>.</w:t>
      </w:r>
    </w:p>
    <w:p w14:paraId="153CC91E" w14:textId="77777777" w:rsidR="00FE78BE" w:rsidRPr="00A1465F" w:rsidRDefault="00FE78BE" w:rsidP="00FE78BE">
      <w:pPr>
        <w:pStyle w:val="prastasiniatinklio"/>
        <w:spacing w:before="0" w:beforeAutospacing="0" w:after="0" w:afterAutospacing="0"/>
        <w:jc w:val="both"/>
        <w:rPr>
          <w:color w:val="000000"/>
          <w:sz w:val="22"/>
          <w:szCs w:val="22"/>
        </w:rPr>
      </w:pPr>
      <w:r>
        <w:rPr>
          <w:color w:val="000000"/>
          <w:sz w:val="22"/>
        </w:rPr>
        <w:t xml:space="preserve">Via </w:t>
      </w:r>
      <w:proofErr w:type="spellStart"/>
      <w:r>
        <w:rPr>
          <w:color w:val="000000"/>
          <w:sz w:val="22"/>
        </w:rPr>
        <w:t>Meucci</w:t>
      </w:r>
      <w:proofErr w:type="spellEnd"/>
      <w:r>
        <w:rPr>
          <w:color w:val="000000"/>
          <w:sz w:val="22"/>
        </w:rPr>
        <w:t>, 36</w:t>
      </w:r>
    </w:p>
    <w:p w14:paraId="57FC3580" w14:textId="77777777" w:rsidR="00FE78BE" w:rsidRPr="00A1465F" w:rsidRDefault="00FE78BE" w:rsidP="00FE78BE">
      <w:pPr>
        <w:pStyle w:val="prastasiniatinklio"/>
        <w:spacing w:before="0" w:beforeAutospacing="0" w:after="0" w:afterAutospacing="0"/>
        <w:jc w:val="both"/>
        <w:rPr>
          <w:color w:val="000000"/>
          <w:sz w:val="22"/>
          <w:szCs w:val="22"/>
        </w:rPr>
      </w:pPr>
      <w:r>
        <w:rPr>
          <w:color w:val="000000"/>
          <w:sz w:val="22"/>
        </w:rPr>
        <w:t xml:space="preserve">56121 </w:t>
      </w:r>
      <w:proofErr w:type="spellStart"/>
      <w:r>
        <w:rPr>
          <w:color w:val="000000"/>
          <w:sz w:val="22"/>
        </w:rPr>
        <w:t>Ospedaletto</w:t>
      </w:r>
      <w:proofErr w:type="spellEnd"/>
    </w:p>
    <w:p w14:paraId="019D52C9" w14:textId="77777777" w:rsidR="00FE78BE" w:rsidRPr="00A1465F" w:rsidRDefault="00FE78BE" w:rsidP="00FE78BE">
      <w:pPr>
        <w:pStyle w:val="prastasiniatinklio"/>
        <w:spacing w:before="0" w:beforeAutospacing="0" w:after="0" w:afterAutospacing="0"/>
        <w:jc w:val="both"/>
        <w:rPr>
          <w:color w:val="000000"/>
          <w:sz w:val="22"/>
          <w:szCs w:val="22"/>
        </w:rPr>
      </w:pPr>
      <w:r>
        <w:rPr>
          <w:color w:val="000000"/>
          <w:sz w:val="22"/>
        </w:rPr>
        <w:t>Piza</w:t>
      </w:r>
    </w:p>
    <w:p w14:paraId="0B7D8FFC" w14:textId="77777777" w:rsidR="00FE78BE" w:rsidRPr="00A1465F" w:rsidRDefault="00FE78BE" w:rsidP="00FE78BE">
      <w:pPr>
        <w:pStyle w:val="prastasiniatinklio"/>
        <w:spacing w:before="0" w:beforeAutospacing="0" w:after="0" w:afterAutospacing="0"/>
        <w:jc w:val="both"/>
        <w:rPr>
          <w:color w:val="000000"/>
          <w:sz w:val="22"/>
          <w:szCs w:val="22"/>
        </w:rPr>
      </w:pPr>
      <w:r>
        <w:rPr>
          <w:color w:val="000000"/>
          <w:sz w:val="22"/>
        </w:rPr>
        <w:t>Italija</w:t>
      </w:r>
    </w:p>
    <w:p w14:paraId="6B097B68" w14:textId="77777777" w:rsidR="00982BE2" w:rsidRPr="00A1465F" w:rsidRDefault="00982BE2" w:rsidP="00982BE2">
      <w:pPr>
        <w:numPr>
          <w:ilvl w:val="12"/>
          <w:numId w:val="0"/>
        </w:numPr>
        <w:tabs>
          <w:tab w:val="clear" w:pos="567"/>
        </w:tabs>
        <w:spacing w:line="240" w:lineRule="auto"/>
        <w:ind w:right="-2"/>
      </w:pPr>
    </w:p>
    <w:p w14:paraId="79C6C938" w14:textId="77777777" w:rsidR="00FE78BE" w:rsidRDefault="00FE78BE" w:rsidP="00FE78BE">
      <w:pPr>
        <w:numPr>
          <w:ilvl w:val="12"/>
          <w:numId w:val="0"/>
        </w:numPr>
        <w:tabs>
          <w:tab w:val="clear" w:pos="567"/>
        </w:tabs>
        <w:spacing w:line="240" w:lineRule="auto"/>
        <w:ind w:right="-2"/>
        <w:outlineLvl w:val="0"/>
        <w:rPr>
          <w:b/>
        </w:rPr>
      </w:pPr>
    </w:p>
    <w:p w14:paraId="5A225311" w14:textId="77777777" w:rsidR="00FE78BE" w:rsidRDefault="002178A5" w:rsidP="00FE78BE">
      <w:r w:rsidRPr="002178A5">
        <w:rPr>
          <w:b/>
        </w:rPr>
        <w:t>Šis vaistas EEE valstybėse narėse registruotas tokiais pavadinimais</w:t>
      </w:r>
      <w:r w:rsidR="00FE78BE">
        <w:rPr>
          <w:b/>
        </w:rPr>
        <w:t>:</w:t>
      </w:r>
    </w:p>
    <w:p w14:paraId="71D99867" w14:textId="57B7622F" w:rsidR="00682EA9" w:rsidRDefault="00682EA9" w:rsidP="00682EA9">
      <w:r>
        <w:t xml:space="preserve">Bulgarija </w:t>
      </w:r>
      <w:r>
        <w:tab/>
      </w:r>
      <w:r>
        <w:tab/>
      </w:r>
      <w:proofErr w:type="spellStart"/>
      <w:r w:rsidR="00A17C49" w:rsidRPr="00A805B2">
        <w:t>Okitask</w:t>
      </w:r>
      <w:proofErr w:type="spellEnd"/>
      <w:r>
        <w:t xml:space="preserve"> 25 mg </w:t>
      </w:r>
      <w:proofErr w:type="spellStart"/>
      <w:r>
        <w:t>film-coated</w:t>
      </w:r>
      <w:proofErr w:type="spellEnd"/>
      <w:r>
        <w:t xml:space="preserve"> </w:t>
      </w:r>
      <w:proofErr w:type="spellStart"/>
      <w:r>
        <w:t>tablets</w:t>
      </w:r>
      <w:proofErr w:type="spellEnd"/>
    </w:p>
    <w:p w14:paraId="3C568962" w14:textId="40B93764" w:rsidR="002F2A5E" w:rsidRDefault="002F2A5E" w:rsidP="000F3E6D">
      <w:pPr>
        <w:tabs>
          <w:tab w:val="left" w:pos="1530"/>
        </w:tabs>
      </w:pPr>
      <w:r w:rsidRPr="002F2A5E">
        <w:t>Kroatija</w:t>
      </w:r>
      <w:r>
        <w:tab/>
      </w:r>
      <w:r>
        <w:tab/>
      </w:r>
      <w:bookmarkStart w:id="16" w:name="_Hlk95909022"/>
      <w:proofErr w:type="spellStart"/>
      <w:r w:rsidRPr="00DE0BE1">
        <w:t>Okitask</w:t>
      </w:r>
      <w:proofErr w:type="spellEnd"/>
      <w:r w:rsidRPr="00DE0BE1">
        <w:t xml:space="preserve"> 25 mg </w:t>
      </w:r>
      <w:proofErr w:type="spellStart"/>
      <w:r w:rsidRPr="00DE0BE1">
        <w:t>filmom</w:t>
      </w:r>
      <w:proofErr w:type="spellEnd"/>
      <w:r w:rsidRPr="00DE0BE1">
        <w:t xml:space="preserve"> </w:t>
      </w:r>
      <w:proofErr w:type="spellStart"/>
      <w:r w:rsidRPr="00DE0BE1">
        <w:t>obložene</w:t>
      </w:r>
      <w:proofErr w:type="spellEnd"/>
      <w:r w:rsidRPr="00DE0BE1">
        <w:t xml:space="preserve"> tablete</w:t>
      </w:r>
      <w:bookmarkEnd w:id="16"/>
    </w:p>
    <w:p w14:paraId="43B89078" w14:textId="2D9EB370" w:rsidR="00682EA9" w:rsidRDefault="00682EA9" w:rsidP="00682EA9">
      <w:r>
        <w:t>Prancūzija</w:t>
      </w:r>
      <w:r>
        <w:tab/>
      </w:r>
      <w:r>
        <w:tab/>
      </w:r>
      <w:proofErr w:type="spellStart"/>
      <w:r w:rsidR="00A17C49" w:rsidRPr="00A805B2">
        <w:t>Okitask</w:t>
      </w:r>
      <w:proofErr w:type="spellEnd"/>
      <w:r>
        <w:t xml:space="preserve"> 25 mg </w:t>
      </w:r>
      <w:proofErr w:type="spellStart"/>
      <w:r>
        <w:t>comprimé</w:t>
      </w:r>
      <w:proofErr w:type="spellEnd"/>
      <w:r>
        <w:t xml:space="preserve"> </w:t>
      </w:r>
      <w:proofErr w:type="spellStart"/>
      <w:r>
        <w:t>pelliculé</w:t>
      </w:r>
      <w:proofErr w:type="spellEnd"/>
    </w:p>
    <w:p w14:paraId="1A8B188C" w14:textId="795129E6" w:rsidR="00682EA9" w:rsidRDefault="00682EA9" w:rsidP="00682EA9">
      <w:r>
        <w:t>Suomija</w:t>
      </w:r>
      <w:r>
        <w:tab/>
      </w:r>
      <w:r>
        <w:tab/>
      </w:r>
      <w:proofErr w:type="spellStart"/>
      <w:r w:rsidR="00A17C49" w:rsidRPr="00A805B2">
        <w:t>Okitask</w:t>
      </w:r>
      <w:proofErr w:type="spellEnd"/>
      <w:r w:rsidR="00A17C49" w:rsidRPr="0030579E" w:rsidDel="00A17C49">
        <w:rPr>
          <w:color w:val="000000"/>
        </w:rPr>
        <w:t xml:space="preserve"> </w:t>
      </w:r>
      <w:r>
        <w:t xml:space="preserve">25 mg </w:t>
      </w:r>
      <w:proofErr w:type="spellStart"/>
      <w:r>
        <w:rPr>
          <w:color w:val="000000"/>
          <w:lang w:eastAsia="nl-NL"/>
        </w:rPr>
        <w:t>kalvopäällysteiset</w:t>
      </w:r>
      <w:proofErr w:type="spellEnd"/>
      <w:r>
        <w:rPr>
          <w:color w:val="000000"/>
          <w:lang w:eastAsia="nl-NL"/>
        </w:rPr>
        <w:t xml:space="preserve"> </w:t>
      </w:r>
      <w:proofErr w:type="spellStart"/>
      <w:r>
        <w:rPr>
          <w:color w:val="000000"/>
          <w:lang w:eastAsia="nl-NL"/>
        </w:rPr>
        <w:t>tabletit</w:t>
      </w:r>
      <w:proofErr w:type="spellEnd"/>
      <w:r w:rsidDel="00107556">
        <w:t xml:space="preserve"> </w:t>
      </w:r>
    </w:p>
    <w:p w14:paraId="2EB2400B" w14:textId="39D29DF7" w:rsidR="002F2A5E" w:rsidRDefault="002F2A5E" w:rsidP="00682EA9">
      <w:r w:rsidRPr="002F2A5E">
        <w:t>Graikija</w:t>
      </w:r>
      <w:r>
        <w:tab/>
      </w:r>
      <w:r>
        <w:tab/>
      </w:r>
      <w:proofErr w:type="spellStart"/>
      <w:r w:rsidRPr="00DE0BE1">
        <w:t>Okitask</w:t>
      </w:r>
      <w:proofErr w:type="spellEnd"/>
      <w:r w:rsidRPr="00DE0BE1">
        <w:t xml:space="preserve"> 25 mg </w:t>
      </w:r>
      <w:r w:rsidR="000733F4" w:rsidRPr="000733F4">
        <w:t>επ</w:t>
      </w:r>
      <w:proofErr w:type="spellStart"/>
      <w:r w:rsidR="000733F4" w:rsidRPr="000733F4">
        <w:t>ικ</w:t>
      </w:r>
      <w:proofErr w:type="spellEnd"/>
      <w:r w:rsidR="000733F4" w:rsidRPr="000733F4">
        <w:t xml:space="preserve">αλυμμένα </w:t>
      </w:r>
      <w:proofErr w:type="spellStart"/>
      <w:r w:rsidR="000733F4" w:rsidRPr="000733F4">
        <w:t>με</w:t>
      </w:r>
      <w:proofErr w:type="spellEnd"/>
      <w:r w:rsidR="000733F4" w:rsidRPr="000733F4">
        <w:t xml:space="preserve"> </w:t>
      </w:r>
      <w:proofErr w:type="spellStart"/>
      <w:r w:rsidR="000733F4" w:rsidRPr="000733F4">
        <w:t>λε</w:t>
      </w:r>
      <w:proofErr w:type="spellEnd"/>
      <w:r w:rsidR="000733F4" w:rsidRPr="000733F4">
        <w:t xml:space="preserve">πτό </w:t>
      </w:r>
      <w:proofErr w:type="spellStart"/>
      <w:r w:rsidR="000733F4" w:rsidRPr="000733F4">
        <w:t>υμένιο</w:t>
      </w:r>
      <w:proofErr w:type="spellEnd"/>
      <w:r w:rsidR="000733F4" w:rsidRPr="000733F4">
        <w:t xml:space="preserve"> </w:t>
      </w:r>
      <w:proofErr w:type="spellStart"/>
      <w:r w:rsidR="000733F4" w:rsidRPr="000733F4">
        <w:t>δισκί</w:t>
      </w:r>
      <w:proofErr w:type="spellEnd"/>
      <w:r w:rsidR="000733F4" w:rsidRPr="000733F4">
        <w:t>α</w:t>
      </w:r>
    </w:p>
    <w:p w14:paraId="65397B3D" w14:textId="3DD1A4F6" w:rsidR="00682EA9" w:rsidRDefault="006A1737" w:rsidP="00682EA9">
      <w:r>
        <w:t>Vengrija</w:t>
      </w:r>
      <w:r w:rsidR="00682EA9">
        <w:tab/>
      </w:r>
      <w:r w:rsidR="00682EA9">
        <w:tab/>
      </w:r>
      <w:proofErr w:type="spellStart"/>
      <w:r w:rsidR="00A17C49" w:rsidRPr="00A805B2">
        <w:t>Okitask</w:t>
      </w:r>
      <w:proofErr w:type="spellEnd"/>
      <w:r w:rsidR="00A17C49" w:rsidRPr="0030579E" w:rsidDel="00A17C49">
        <w:rPr>
          <w:color w:val="000000"/>
        </w:rPr>
        <w:t xml:space="preserve"> </w:t>
      </w:r>
      <w:r w:rsidR="00682EA9">
        <w:t xml:space="preserve">25 mg </w:t>
      </w:r>
      <w:proofErr w:type="spellStart"/>
      <w:r w:rsidR="00682EA9">
        <w:t>filmtabletta</w:t>
      </w:r>
      <w:proofErr w:type="spellEnd"/>
      <w:r w:rsidR="00682EA9">
        <w:t xml:space="preserve"> </w:t>
      </w:r>
    </w:p>
    <w:p w14:paraId="6939BED4" w14:textId="75A4693D" w:rsidR="00682EA9" w:rsidRDefault="00682EA9" w:rsidP="00682EA9">
      <w:r>
        <w:t>Latvi</w:t>
      </w:r>
      <w:r w:rsidR="006A1737">
        <w:t>j</w:t>
      </w:r>
      <w:r>
        <w:t>a</w:t>
      </w:r>
      <w:r>
        <w:tab/>
      </w:r>
      <w:r>
        <w:tab/>
      </w:r>
      <w:proofErr w:type="spellStart"/>
      <w:r w:rsidR="00A17C49" w:rsidRPr="00A805B2">
        <w:t>Okitask</w:t>
      </w:r>
      <w:proofErr w:type="spellEnd"/>
      <w:r w:rsidR="00A17C49" w:rsidDel="00A17C49">
        <w:t xml:space="preserve"> </w:t>
      </w:r>
      <w:r>
        <w:t xml:space="preserve">25 mg </w:t>
      </w:r>
      <w:r>
        <w:rPr>
          <w:color w:val="000000"/>
          <w:lang w:val="lv-LV" w:eastAsia="nl-NL"/>
        </w:rPr>
        <w:t>apvalkotās tabletes</w:t>
      </w:r>
      <w:r>
        <w:t xml:space="preserve"> </w:t>
      </w:r>
    </w:p>
    <w:p w14:paraId="675ACBE4" w14:textId="286DFE3F" w:rsidR="00682EA9" w:rsidRDefault="006A1737" w:rsidP="00682EA9">
      <w:r>
        <w:t>Lietuva</w:t>
      </w:r>
      <w:r w:rsidR="00682EA9">
        <w:tab/>
      </w:r>
      <w:r w:rsidR="00682EA9">
        <w:tab/>
      </w:r>
      <w:proofErr w:type="spellStart"/>
      <w:r w:rsidR="00226678" w:rsidRPr="00A805B2">
        <w:t>Okitask</w:t>
      </w:r>
      <w:proofErr w:type="spellEnd"/>
      <w:r w:rsidR="00226678" w:rsidRPr="0030579E">
        <w:rPr>
          <w:lang w:val="en-GB"/>
        </w:rPr>
        <w:t xml:space="preserve"> </w:t>
      </w:r>
      <w:r w:rsidR="00682EA9">
        <w:t>25 mg plėvele dengtos tabletės</w:t>
      </w:r>
    </w:p>
    <w:p w14:paraId="214CD3DB" w14:textId="46698192" w:rsidR="00682EA9" w:rsidRPr="009B11E9" w:rsidRDefault="00682EA9" w:rsidP="00682EA9">
      <w:pPr>
        <w:rPr>
          <w:lang w:val="nl-NL"/>
        </w:rPr>
      </w:pPr>
      <w:r>
        <w:rPr>
          <w:lang w:val="nl-NL"/>
        </w:rPr>
        <w:t>Nyderlandai</w:t>
      </w:r>
      <w:r>
        <w:rPr>
          <w:lang w:val="nl-NL"/>
        </w:rPr>
        <w:tab/>
      </w:r>
      <w:r>
        <w:rPr>
          <w:lang w:val="nl-NL"/>
        </w:rPr>
        <w:tab/>
      </w:r>
      <w:proofErr w:type="spellStart"/>
      <w:r w:rsidR="00A17C49" w:rsidRPr="00A805B2">
        <w:t>Okitask</w:t>
      </w:r>
      <w:proofErr w:type="spellEnd"/>
      <w:r w:rsidR="00A17C49" w:rsidRPr="009B11E9" w:rsidDel="00A17C49">
        <w:rPr>
          <w:lang w:val="nl-NL"/>
        </w:rPr>
        <w:t xml:space="preserve"> </w:t>
      </w:r>
      <w:r w:rsidRPr="009B11E9">
        <w:rPr>
          <w:lang w:val="nl-NL"/>
        </w:rPr>
        <w:t>25</w:t>
      </w:r>
      <w:r>
        <w:rPr>
          <w:lang w:val="nl-NL"/>
        </w:rPr>
        <w:t> </w:t>
      </w:r>
      <w:r w:rsidRPr="009B11E9">
        <w:rPr>
          <w:lang w:val="nl-NL"/>
        </w:rPr>
        <w:t>mg filmomhulde tablet</w:t>
      </w:r>
    </w:p>
    <w:p w14:paraId="1B682CDC" w14:textId="09FCE5E8" w:rsidR="00682EA9" w:rsidRPr="009B11E9" w:rsidRDefault="00682EA9" w:rsidP="00682EA9">
      <w:pPr>
        <w:rPr>
          <w:lang w:val="nl-NL"/>
        </w:rPr>
      </w:pPr>
      <w:r>
        <w:rPr>
          <w:lang w:val="nl-NL"/>
        </w:rPr>
        <w:t>Lenkija</w:t>
      </w:r>
      <w:r w:rsidRPr="009B11E9">
        <w:rPr>
          <w:lang w:val="nl-NL"/>
        </w:rPr>
        <w:tab/>
      </w:r>
      <w:r w:rsidRPr="009B11E9">
        <w:rPr>
          <w:lang w:val="nl-NL"/>
        </w:rPr>
        <w:tab/>
      </w:r>
      <w:proofErr w:type="spellStart"/>
      <w:r w:rsidR="00A17C49" w:rsidRPr="00A805B2">
        <w:t>Okitask</w:t>
      </w:r>
      <w:proofErr w:type="spellEnd"/>
      <w:r w:rsidR="00A17C49" w:rsidRPr="0030579E" w:rsidDel="00A17C49">
        <w:rPr>
          <w:color w:val="000000"/>
          <w:lang w:val="nl-NL"/>
        </w:rPr>
        <w:t xml:space="preserve"> </w:t>
      </w:r>
      <w:r w:rsidRPr="009B11E9">
        <w:rPr>
          <w:lang w:val="nl-NL"/>
        </w:rPr>
        <w:t>25</w:t>
      </w:r>
      <w:r>
        <w:rPr>
          <w:lang w:val="nl-NL"/>
        </w:rPr>
        <w:t> </w:t>
      </w:r>
      <w:r w:rsidRPr="009B11E9">
        <w:rPr>
          <w:lang w:val="nl-NL"/>
        </w:rPr>
        <w:t xml:space="preserve">mg </w:t>
      </w:r>
      <w:r w:rsidRPr="009B11E9">
        <w:rPr>
          <w:color w:val="000000"/>
          <w:lang w:val="nl-NL" w:eastAsia="nl-NL"/>
        </w:rPr>
        <w:t>tabletki powlekane</w:t>
      </w:r>
    </w:p>
    <w:p w14:paraId="068DC586" w14:textId="77777777" w:rsidR="00682EA9" w:rsidRDefault="00682EA9" w:rsidP="00682EA9">
      <w:r>
        <w:t>Portugalija</w:t>
      </w:r>
      <w:r>
        <w:tab/>
      </w:r>
      <w:r>
        <w:tab/>
      </w:r>
      <w:proofErr w:type="spellStart"/>
      <w:r w:rsidR="00827E21">
        <w:t>Okiact</w:t>
      </w:r>
      <w:proofErr w:type="spellEnd"/>
      <w:r w:rsidR="00827E21">
        <w:t xml:space="preserve"> </w:t>
      </w:r>
      <w:r>
        <w:t xml:space="preserve">25 mg </w:t>
      </w:r>
      <w:proofErr w:type="spellStart"/>
      <w:r>
        <w:t>comprimidos</w:t>
      </w:r>
      <w:proofErr w:type="spellEnd"/>
      <w:r>
        <w:t xml:space="preserve"> </w:t>
      </w:r>
      <w:proofErr w:type="spellStart"/>
      <w:r>
        <w:t>revestidos</w:t>
      </w:r>
      <w:proofErr w:type="spellEnd"/>
      <w:r>
        <w:t xml:space="preserve"> </w:t>
      </w:r>
    </w:p>
    <w:p w14:paraId="22E00ABF" w14:textId="6002CCA5" w:rsidR="002F2A5E" w:rsidRPr="000F3E6D" w:rsidRDefault="002F2A5E" w:rsidP="00682EA9">
      <w:pPr>
        <w:rPr>
          <w:color w:val="000000"/>
          <w:lang w:val="nl-NL" w:eastAsia="nl-NL"/>
        </w:rPr>
      </w:pPr>
      <w:r w:rsidRPr="002F2A5E">
        <w:t>Rumunija</w:t>
      </w:r>
      <w:r>
        <w:tab/>
      </w:r>
      <w:r>
        <w:tab/>
      </w:r>
      <w:bookmarkStart w:id="17" w:name="_Hlk95902200"/>
      <w:r w:rsidR="000733F4">
        <w:rPr>
          <w:color w:val="000000"/>
          <w:lang w:val="nl-NL" w:eastAsia="nl-NL"/>
        </w:rPr>
        <w:t>Okitask</w:t>
      </w:r>
      <w:r w:rsidRPr="00DE0BE1">
        <w:rPr>
          <w:color w:val="000000"/>
          <w:lang w:val="nl-NL" w:eastAsia="nl-NL"/>
        </w:rPr>
        <w:t xml:space="preserve"> 25 mg comprimate filmate</w:t>
      </w:r>
      <w:bookmarkEnd w:id="17"/>
    </w:p>
    <w:p w14:paraId="0A970CCA" w14:textId="43438028" w:rsidR="002F2A5E" w:rsidRDefault="002F2A5E" w:rsidP="00682EA9">
      <w:r w:rsidRPr="002F2A5E">
        <w:t>Slovėnija</w:t>
      </w:r>
      <w:r>
        <w:tab/>
      </w:r>
      <w:r>
        <w:tab/>
      </w:r>
      <w:bookmarkStart w:id="18" w:name="_Hlk95903867"/>
      <w:r w:rsidRPr="00DE0BE1">
        <w:rPr>
          <w:noProof/>
          <w:lang w:val="nl-NL"/>
        </w:rPr>
        <w:t>Okitask 25 mg filmsko obložene tablete</w:t>
      </w:r>
      <w:bookmarkEnd w:id="18"/>
    </w:p>
    <w:p w14:paraId="07DF51BE" w14:textId="049DEFFB" w:rsidR="00682EA9" w:rsidRDefault="00682EA9" w:rsidP="00682EA9">
      <w:r>
        <w:t>Ispanija</w:t>
      </w:r>
      <w:r>
        <w:tab/>
        <w:t xml:space="preserve"> </w:t>
      </w:r>
      <w:r>
        <w:tab/>
      </w:r>
      <w:proofErr w:type="spellStart"/>
      <w:r w:rsidR="00A900E0">
        <w:t>Okidol</w:t>
      </w:r>
      <w:proofErr w:type="spellEnd"/>
      <w:r w:rsidR="00A900E0">
        <w:t xml:space="preserve"> </w:t>
      </w:r>
      <w:r>
        <w:t xml:space="preserve">25 mg </w:t>
      </w:r>
      <w:proofErr w:type="spellStart"/>
      <w:r>
        <w:t>comprimidos</w:t>
      </w:r>
      <w:proofErr w:type="spellEnd"/>
      <w:r>
        <w:t xml:space="preserve"> </w:t>
      </w:r>
      <w:proofErr w:type="spellStart"/>
      <w:r>
        <w:t>recubiertos</w:t>
      </w:r>
      <w:proofErr w:type="spellEnd"/>
      <w:r>
        <w:t xml:space="preserve"> </w:t>
      </w:r>
    </w:p>
    <w:p w14:paraId="1D4F9202" w14:textId="77777777" w:rsidR="00FE78BE" w:rsidRDefault="00FE78BE" w:rsidP="00FE78BE">
      <w:pPr>
        <w:numPr>
          <w:ilvl w:val="12"/>
          <w:numId w:val="0"/>
        </w:numPr>
        <w:tabs>
          <w:tab w:val="clear" w:pos="567"/>
        </w:tabs>
        <w:spacing w:line="240" w:lineRule="auto"/>
        <w:ind w:right="-2"/>
        <w:outlineLvl w:val="0"/>
      </w:pPr>
    </w:p>
    <w:p w14:paraId="10A1221C" w14:textId="766B1DDC" w:rsidR="002178A5" w:rsidRDefault="002178A5" w:rsidP="002178A5">
      <w:pPr>
        <w:numPr>
          <w:ilvl w:val="12"/>
          <w:numId w:val="0"/>
        </w:numPr>
        <w:tabs>
          <w:tab w:val="clear" w:pos="567"/>
        </w:tabs>
        <w:spacing w:line="240" w:lineRule="auto"/>
        <w:ind w:right="-2"/>
        <w:outlineLvl w:val="0"/>
        <w:rPr>
          <w:b/>
        </w:rPr>
      </w:pPr>
      <w:r>
        <w:rPr>
          <w:b/>
        </w:rPr>
        <w:t xml:space="preserve">Šis pakuotės lapelis paskutinį kartą peržiūrėtas </w:t>
      </w:r>
      <w:r w:rsidR="009C6D06">
        <w:rPr>
          <w:b/>
        </w:rPr>
        <w:t>2023-06-15</w:t>
      </w:r>
      <w:r w:rsidR="0018072B">
        <w:rPr>
          <w:b/>
        </w:rPr>
        <w:t>.</w:t>
      </w:r>
    </w:p>
    <w:p w14:paraId="10A63550" w14:textId="77777777" w:rsidR="002178A5" w:rsidRDefault="002178A5" w:rsidP="002178A5">
      <w:pPr>
        <w:numPr>
          <w:ilvl w:val="12"/>
          <w:numId w:val="0"/>
        </w:numPr>
        <w:spacing w:line="240" w:lineRule="auto"/>
        <w:ind w:right="-2"/>
        <w:rPr>
          <w:snapToGrid w:val="0"/>
          <w:lang w:eastAsia="en-US"/>
        </w:rPr>
      </w:pPr>
    </w:p>
    <w:p w14:paraId="5357E6D3" w14:textId="77777777" w:rsidR="002178A5" w:rsidRPr="00A17B6F" w:rsidRDefault="002178A5" w:rsidP="002178A5">
      <w:pPr>
        <w:numPr>
          <w:ilvl w:val="12"/>
          <w:numId w:val="0"/>
        </w:numPr>
        <w:spacing w:line="240" w:lineRule="auto"/>
        <w:ind w:right="-2"/>
        <w:rPr>
          <w:snapToGrid w:val="0"/>
          <w:szCs w:val="24"/>
          <w:lang w:eastAsia="en-US"/>
        </w:rPr>
      </w:pPr>
      <w:r w:rsidRPr="00A17B6F">
        <w:rPr>
          <w:snapToGrid w:val="0"/>
          <w:lang w:eastAsia="en-US"/>
        </w:rPr>
        <w:t xml:space="preserve">Išsami informacija apie šį </w:t>
      </w:r>
      <w:r w:rsidRPr="00A17B6F">
        <w:rPr>
          <w:snapToGrid w:val="0"/>
          <w:szCs w:val="24"/>
          <w:lang w:eastAsia="en-US"/>
        </w:rPr>
        <w:t>vaistą</w:t>
      </w:r>
      <w:r w:rsidRPr="00A17B6F">
        <w:rPr>
          <w:snapToGrid w:val="0"/>
          <w:lang w:eastAsia="en-US"/>
        </w:rPr>
        <w:t xml:space="preserve"> pateikiama Valstybinės vaistų kontrolės tarnybos prie Lietuvos Respublikos sveikatos apsaugos ministerijos tinklalapyje</w:t>
      </w:r>
      <w:r w:rsidRPr="00A17B6F">
        <w:rPr>
          <w:i/>
          <w:snapToGrid w:val="0"/>
          <w:szCs w:val="24"/>
          <w:lang w:eastAsia="en-US"/>
        </w:rPr>
        <w:t xml:space="preserve"> </w:t>
      </w:r>
      <w:hyperlink r:id="rId14" w:history="1">
        <w:r w:rsidRPr="00A17B6F">
          <w:rPr>
            <w:rFonts w:eastAsia="SimSun"/>
            <w:snapToGrid w:val="0"/>
            <w:color w:val="0000FF"/>
            <w:u w:val="single"/>
            <w:lang w:eastAsia="en-US"/>
          </w:rPr>
          <w:t>http://www.vvkt.lt/</w:t>
        </w:r>
      </w:hyperlink>
      <w:r w:rsidRPr="00A17B6F">
        <w:rPr>
          <w:snapToGrid w:val="0"/>
          <w:lang w:eastAsia="en-US"/>
        </w:rPr>
        <w:t>.</w:t>
      </w:r>
    </w:p>
    <w:p w14:paraId="6E3EFF4C" w14:textId="77777777" w:rsidR="00FE78BE" w:rsidRDefault="00FE78BE" w:rsidP="009A1866">
      <w:pPr>
        <w:spacing w:line="240" w:lineRule="auto"/>
      </w:pPr>
    </w:p>
    <w:sectPr w:rsidR="00FE78BE" w:rsidSect="009A1866">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33454" w14:textId="77777777" w:rsidR="00110859" w:rsidRDefault="00110859">
      <w:r>
        <w:separator/>
      </w:r>
    </w:p>
  </w:endnote>
  <w:endnote w:type="continuationSeparator" w:id="0">
    <w:p w14:paraId="3D2782BB" w14:textId="77777777" w:rsidR="00110859" w:rsidRDefault="00110859">
      <w:r>
        <w:continuationSeparator/>
      </w:r>
    </w:p>
  </w:endnote>
  <w:endnote w:type="continuationNotice" w:id="1">
    <w:p w14:paraId="348A5038" w14:textId="77777777" w:rsidR="00110859" w:rsidRDefault="001108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EDDD" w14:textId="53C6BDF5" w:rsidR="005A0114" w:rsidRPr="000C1913" w:rsidRDefault="005A0114">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416EE2">
      <w:rPr>
        <w:rStyle w:val="Puslapionumeris"/>
        <w:rFonts w:ascii="Arial" w:hAnsi="Arial"/>
        <w:noProof/>
      </w:rPr>
      <w:t>21</w:t>
    </w:r>
    <w:r>
      <w:rPr>
        <w:rStyle w:val="Puslapionumeris"/>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7857" w14:textId="408F5B96" w:rsidR="005A0114" w:rsidRPr="000C1913" w:rsidRDefault="005A0114">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416EE2">
      <w:rPr>
        <w:rStyle w:val="Puslapionumeris"/>
        <w:rFonts w:ascii="Arial" w:hAnsi="Arial"/>
        <w:noProof/>
      </w:rPr>
      <w:t>1</w:t>
    </w:r>
    <w:r>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D23E8" w14:textId="77777777" w:rsidR="00110859" w:rsidRDefault="00110859">
      <w:r>
        <w:separator/>
      </w:r>
    </w:p>
  </w:footnote>
  <w:footnote w:type="continuationSeparator" w:id="0">
    <w:p w14:paraId="4403669B" w14:textId="77777777" w:rsidR="00110859" w:rsidRDefault="00110859">
      <w:r>
        <w:continuationSeparator/>
      </w:r>
    </w:p>
  </w:footnote>
  <w:footnote w:type="continuationNotice" w:id="1">
    <w:p w14:paraId="55E5348D" w14:textId="77777777" w:rsidR="00110859" w:rsidRDefault="001108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2582" w14:textId="77777777" w:rsidR="0030579E" w:rsidRDefault="003057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60188"/>
    <w:multiLevelType w:val="hybridMultilevel"/>
    <w:tmpl w:val="CDD6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52B74"/>
    <w:multiLevelType w:val="hybridMultilevel"/>
    <w:tmpl w:val="52F845EA"/>
    <w:lvl w:ilvl="0" w:tplc="CAF488D8">
      <w:start w:val="1"/>
      <w:numFmt w:val="bullet"/>
      <w:lvlText w:val=""/>
      <w:lvlJc w:val="left"/>
      <w:pPr>
        <w:ind w:left="927" w:hanging="360"/>
      </w:pPr>
      <w:rPr>
        <w:rFonts w:ascii="Symbol" w:hAnsi="Symbol" w:hint="default"/>
      </w:rPr>
    </w:lvl>
    <w:lvl w:ilvl="1" w:tplc="29E002CE" w:tentative="1">
      <w:start w:val="1"/>
      <w:numFmt w:val="bullet"/>
      <w:lvlText w:val="o"/>
      <w:lvlJc w:val="left"/>
      <w:pPr>
        <w:ind w:left="1647" w:hanging="360"/>
      </w:pPr>
      <w:rPr>
        <w:rFonts w:ascii="Courier New" w:hAnsi="Courier New" w:cs="Courier New" w:hint="default"/>
      </w:rPr>
    </w:lvl>
    <w:lvl w:ilvl="2" w:tplc="E2080446" w:tentative="1">
      <w:start w:val="1"/>
      <w:numFmt w:val="bullet"/>
      <w:lvlText w:val=""/>
      <w:lvlJc w:val="left"/>
      <w:pPr>
        <w:ind w:left="2367" w:hanging="360"/>
      </w:pPr>
      <w:rPr>
        <w:rFonts w:ascii="Wingdings" w:hAnsi="Wingdings" w:hint="default"/>
      </w:rPr>
    </w:lvl>
    <w:lvl w:ilvl="3" w:tplc="60DE84EE" w:tentative="1">
      <w:start w:val="1"/>
      <w:numFmt w:val="bullet"/>
      <w:lvlText w:val=""/>
      <w:lvlJc w:val="left"/>
      <w:pPr>
        <w:ind w:left="3087" w:hanging="360"/>
      </w:pPr>
      <w:rPr>
        <w:rFonts w:ascii="Symbol" w:hAnsi="Symbol" w:hint="default"/>
      </w:rPr>
    </w:lvl>
    <w:lvl w:ilvl="4" w:tplc="3AECFC3C" w:tentative="1">
      <w:start w:val="1"/>
      <w:numFmt w:val="bullet"/>
      <w:lvlText w:val="o"/>
      <w:lvlJc w:val="left"/>
      <w:pPr>
        <w:ind w:left="3807" w:hanging="360"/>
      </w:pPr>
      <w:rPr>
        <w:rFonts w:ascii="Courier New" w:hAnsi="Courier New" w:cs="Courier New" w:hint="default"/>
      </w:rPr>
    </w:lvl>
    <w:lvl w:ilvl="5" w:tplc="4A42465A" w:tentative="1">
      <w:start w:val="1"/>
      <w:numFmt w:val="bullet"/>
      <w:lvlText w:val=""/>
      <w:lvlJc w:val="left"/>
      <w:pPr>
        <w:ind w:left="4527" w:hanging="360"/>
      </w:pPr>
      <w:rPr>
        <w:rFonts w:ascii="Wingdings" w:hAnsi="Wingdings" w:hint="default"/>
      </w:rPr>
    </w:lvl>
    <w:lvl w:ilvl="6" w:tplc="428C6992" w:tentative="1">
      <w:start w:val="1"/>
      <w:numFmt w:val="bullet"/>
      <w:lvlText w:val=""/>
      <w:lvlJc w:val="left"/>
      <w:pPr>
        <w:ind w:left="5247" w:hanging="360"/>
      </w:pPr>
      <w:rPr>
        <w:rFonts w:ascii="Symbol" w:hAnsi="Symbol" w:hint="default"/>
      </w:rPr>
    </w:lvl>
    <w:lvl w:ilvl="7" w:tplc="64C44EC2" w:tentative="1">
      <w:start w:val="1"/>
      <w:numFmt w:val="bullet"/>
      <w:lvlText w:val="o"/>
      <w:lvlJc w:val="left"/>
      <w:pPr>
        <w:ind w:left="5967" w:hanging="360"/>
      </w:pPr>
      <w:rPr>
        <w:rFonts w:ascii="Courier New" w:hAnsi="Courier New" w:cs="Courier New" w:hint="default"/>
      </w:rPr>
    </w:lvl>
    <w:lvl w:ilvl="8" w:tplc="C73A9F5A" w:tentative="1">
      <w:start w:val="1"/>
      <w:numFmt w:val="bullet"/>
      <w:lvlText w:val=""/>
      <w:lvlJc w:val="left"/>
      <w:pPr>
        <w:ind w:left="6687" w:hanging="360"/>
      </w:pPr>
      <w:rPr>
        <w:rFonts w:ascii="Wingdings" w:hAnsi="Wingdings" w:hint="default"/>
      </w:rPr>
    </w:lvl>
  </w:abstractNum>
  <w:abstractNum w:abstractNumId="3" w15:restartNumberingAfterBreak="0">
    <w:nsid w:val="03E0605C"/>
    <w:multiLevelType w:val="hybridMultilevel"/>
    <w:tmpl w:val="E5966E18"/>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E4760B"/>
    <w:multiLevelType w:val="hybridMultilevel"/>
    <w:tmpl w:val="8FF08B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10685A"/>
    <w:multiLevelType w:val="hybridMultilevel"/>
    <w:tmpl w:val="2458BF9A"/>
    <w:lvl w:ilvl="0" w:tplc="FFFFFFFF">
      <w:start w:val="1"/>
      <w:numFmt w:val="bullet"/>
      <w:lvlText w:val=""/>
      <w:lvlJc w:val="left"/>
      <w:pPr>
        <w:ind w:left="45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2C492A"/>
    <w:multiLevelType w:val="hybridMultilevel"/>
    <w:tmpl w:val="70584B8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20144C"/>
    <w:multiLevelType w:val="hybridMultilevel"/>
    <w:tmpl w:val="EC32C210"/>
    <w:lvl w:ilvl="0" w:tplc="FFFFFFFF">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34E4F44"/>
    <w:multiLevelType w:val="hybridMultilevel"/>
    <w:tmpl w:val="CA48B262"/>
    <w:lvl w:ilvl="0" w:tplc="FEA2135A">
      <w:start w:val="1"/>
      <w:numFmt w:val="bullet"/>
      <w:lvlText w:val=""/>
      <w:lvlJc w:val="left"/>
      <w:pPr>
        <w:ind w:left="720" w:hanging="360"/>
      </w:pPr>
      <w:rPr>
        <w:rFonts w:ascii="Symbol" w:hAnsi="Symbol" w:hint="default"/>
      </w:rPr>
    </w:lvl>
    <w:lvl w:ilvl="1" w:tplc="CE7CEACC" w:tentative="1">
      <w:start w:val="1"/>
      <w:numFmt w:val="bullet"/>
      <w:lvlText w:val="o"/>
      <w:lvlJc w:val="left"/>
      <w:pPr>
        <w:ind w:left="1440" w:hanging="360"/>
      </w:pPr>
      <w:rPr>
        <w:rFonts w:ascii="Courier New" w:hAnsi="Courier New" w:cs="Courier New" w:hint="default"/>
      </w:rPr>
    </w:lvl>
    <w:lvl w:ilvl="2" w:tplc="1E1C7F92" w:tentative="1">
      <w:start w:val="1"/>
      <w:numFmt w:val="bullet"/>
      <w:lvlText w:val=""/>
      <w:lvlJc w:val="left"/>
      <w:pPr>
        <w:ind w:left="2160" w:hanging="360"/>
      </w:pPr>
      <w:rPr>
        <w:rFonts w:ascii="Wingdings" w:hAnsi="Wingdings" w:hint="default"/>
      </w:rPr>
    </w:lvl>
    <w:lvl w:ilvl="3" w:tplc="89F4EE76" w:tentative="1">
      <w:start w:val="1"/>
      <w:numFmt w:val="bullet"/>
      <w:lvlText w:val=""/>
      <w:lvlJc w:val="left"/>
      <w:pPr>
        <w:ind w:left="2880" w:hanging="360"/>
      </w:pPr>
      <w:rPr>
        <w:rFonts w:ascii="Symbol" w:hAnsi="Symbol" w:hint="default"/>
      </w:rPr>
    </w:lvl>
    <w:lvl w:ilvl="4" w:tplc="E122650C" w:tentative="1">
      <w:start w:val="1"/>
      <w:numFmt w:val="bullet"/>
      <w:lvlText w:val="o"/>
      <w:lvlJc w:val="left"/>
      <w:pPr>
        <w:ind w:left="3600" w:hanging="360"/>
      </w:pPr>
      <w:rPr>
        <w:rFonts w:ascii="Courier New" w:hAnsi="Courier New" w:cs="Courier New" w:hint="default"/>
      </w:rPr>
    </w:lvl>
    <w:lvl w:ilvl="5" w:tplc="FCB41B7A" w:tentative="1">
      <w:start w:val="1"/>
      <w:numFmt w:val="bullet"/>
      <w:lvlText w:val=""/>
      <w:lvlJc w:val="left"/>
      <w:pPr>
        <w:ind w:left="4320" w:hanging="360"/>
      </w:pPr>
      <w:rPr>
        <w:rFonts w:ascii="Wingdings" w:hAnsi="Wingdings" w:hint="default"/>
      </w:rPr>
    </w:lvl>
    <w:lvl w:ilvl="6" w:tplc="86C4860A" w:tentative="1">
      <w:start w:val="1"/>
      <w:numFmt w:val="bullet"/>
      <w:lvlText w:val=""/>
      <w:lvlJc w:val="left"/>
      <w:pPr>
        <w:ind w:left="5040" w:hanging="360"/>
      </w:pPr>
      <w:rPr>
        <w:rFonts w:ascii="Symbol" w:hAnsi="Symbol" w:hint="default"/>
      </w:rPr>
    </w:lvl>
    <w:lvl w:ilvl="7" w:tplc="C7EA07A8" w:tentative="1">
      <w:start w:val="1"/>
      <w:numFmt w:val="bullet"/>
      <w:lvlText w:val="o"/>
      <w:lvlJc w:val="left"/>
      <w:pPr>
        <w:ind w:left="5760" w:hanging="360"/>
      </w:pPr>
      <w:rPr>
        <w:rFonts w:ascii="Courier New" w:hAnsi="Courier New" w:cs="Courier New" w:hint="default"/>
      </w:rPr>
    </w:lvl>
    <w:lvl w:ilvl="8" w:tplc="03AAD482" w:tentative="1">
      <w:start w:val="1"/>
      <w:numFmt w:val="bullet"/>
      <w:lvlText w:val=""/>
      <w:lvlJc w:val="left"/>
      <w:pPr>
        <w:ind w:left="6480" w:hanging="360"/>
      </w:pPr>
      <w:rPr>
        <w:rFonts w:ascii="Wingdings" w:hAnsi="Wingdings" w:hint="default"/>
      </w:rPr>
    </w:lvl>
  </w:abstractNum>
  <w:abstractNum w:abstractNumId="9" w15:restartNumberingAfterBreak="0">
    <w:nsid w:val="139F73F1"/>
    <w:multiLevelType w:val="hybridMultilevel"/>
    <w:tmpl w:val="553091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D42AB7"/>
    <w:multiLevelType w:val="hybridMultilevel"/>
    <w:tmpl w:val="D3342CEE"/>
    <w:lvl w:ilvl="0" w:tplc="63B20542">
      <w:start w:val="1"/>
      <w:numFmt w:val="bullet"/>
      <w:lvlText w:val="-"/>
      <w:lvlJc w:val="left"/>
      <w:pPr>
        <w:ind w:left="1287" w:hanging="360"/>
      </w:pPr>
    </w:lvl>
    <w:lvl w:ilvl="1" w:tplc="1980CC44" w:tentative="1">
      <w:start w:val="1"/>
      <w:numFmt w:val="bullet"/>
      <w:lvlText w:val="o"/>
      <w:lvlJc w:val="left"/>
      <w:pPr>
        <w:ind w:left="2007" w:hanging="360"/>
      </w:pPr>
      <w:rPr>
        <w:rFonts w:ascii="Courier New" w:hAnsi="Courier New" w:cs="Courier New" w:hint="default"/>
      </w:rPr>
    </w:lvl>
    <w:lvl w:ilvl="2" w:tplc="DA30DB2A" w:tentative="1">
      <w:start w:val="1"/>
      <w:numFmt w:val="bullet"/>
      <w:lvlText w:val=""/>
      <w:lvlJc w:val="left"/>
      <w:pPr>
        <w:ind w:left="2727" w:hanging="360"/>
      </w:pPr>
      <w:rPr>
        <w:rFonts w:ascii="Wingdings" w:hAnsi="Wingdings" w:hint="default"/>
      </w:rPr>
    </w:lvl>
    <w:lvl w:ilvl="3" w:tplc="68282518" w:tentative="1">
      <w:start w:val="1"/>
      <w:numFmt w:val="bullet"/>
      <w:lvlText w:val=""/>
      <w:lvlJc w:val="left"/>
      <w:pPr>
        <w:ind w:left="3447" w:hanging="360"/>
      </w:pPr>
      <w:rPr>
        <w:rFonts w:ascii="Symbol" w:hAnsi="Symbol" w:hint="default"/>
      </w:rPr>
    </w:lvl>
    <w:lvl w:ilvl="4" w:tplc="76DE8E0C" w:tentative="1">
      <w:start w:val="1"/>
      <w:numFmt w:val="bullet"/>
      <w:lvlText w:val="o"/>
      <w:lvlJc w:val="left"/>
      <w:pPr>
        <w:ind w:left="4167" w:hanging="360"/>
      </w:pPr>
      <w:rPr>
        <w:rFonts w:ascii="Courier New" w:hAnsi="Courier New" w:cs="Courier New" w:hint="default"/>
      </w:rPr>
    </w:lvl>
    <w:lvl w:ilvl="5" w:tplc="DF7C2FF6" w:tentative="1">
      <w:start w:val="1"/>
      <w:numFmt w:val="bullet"/>
      <w:lvlText w:val=""/>
      <w:lvlJc w:val="left"/>
      <w:pPr>
        <w:ind w:left="4887" w:hanging="360"/>
      </w:pPr>
      <w:rPr>
        <w:rFonts w:ascii="Wingdings" w:hAnsi="Wingdings" w:hint="default"/>
      </w:rPr>
    </w:lvl>
    <w:lvl w:ilvl="6" w:tplc="74429670" w:tentative="1">
      <w:start w:val="1"/>
      <w:numFmt w:val="bullet"/>
      <w:lvlText w:val=""/>
      <w:lvlJc w:val="left"/>
      <w:pPr>
        <w:ind w:left="5607" w:hanging="360"/>
      </w:pPr>
      <w:rPr>
        <w:rFonts w:ascii="Symbol" w:hAnsi="Symbol" w:hint="default"/>
      </w:rPr>
    </w:lvl>
    <w:lvl w:ilvl="7" w:tplc="D4381298" w:tentative="1">
      <w:start w:val="1"/>
      <w:numFmt w:val="bullet"/>
      <w:lvlText w:val="o"/>
      <w:lvlJc w:val="left"/>
      <w:pPr>
        <w:ind w:left="6327" w:hanging="360"/>
      </w:pPr>
      <w:rPr>
        <w:rFonts w:ascii="Courier New" w:hAnsi="Courier New" w:cs="Courier New" w:hint="default"/>
      </w:rPr>
    </w:lvl>
    <w:lvl w:ilvl="8" w:tplc="A4F6036C" w:tentative="1">
      <w:start w:val="1"/>
      <w:numFmt w:val="bullet"/>
      <w:lvlText w:val=""/>
      <w:lvlJc w:val="left"/>
      <w:pPr>
        <w:ind w:left="7047" w:hanging="360"/>
      </w:pPr>
      <w:rPr>
        <w:rFonts w:ascii="Wingdings" w:hAnsi="Wingdings" w:hint="default"/>
      </w:rPr>
    </w:lvl>
  </w:abstractNum>
  <w:abstractNum w:abstractNumId="11" w15:restartNumberingAfterBreak="0">
    <w:nsid w:val="1982568B"/>
    <w:multiLevelType w:val="hybridMultilevel"/>
    <w:tmpl w:val="3174833C"/>
    <w:lvl w:ilvl="0" w:tplc="50400D80">
      <w:start w:val="1"/>
      <w:numFmt w:val="bullet"/>
      <w:lvlText w:val="-"/>
      <w:lvlJc w:val="left"/>
      <w:pPr>
        <w:ind w:left="1287" w:hanging="360"/>
      </w:pPr>
    </w:lvl>
    <w:lvl w:ilvl="1" w:tplc="4E6E6486" w:tentative="1">
      <w:start w:val="1"/>
      <w:numFmt w:val="bullet"/>
      <w:lvlText w:val="o"/>
      <w:lvlJc w:val="left"/>
      <w:pPr>
        <w:ind w:left="2007" w:hanging="360"/>
      </w:pPr>
      <w:rPr>
        <w:rFonts w:ascii="Courier New" w:hAnsi="Courier New" w:cs="Courier New" w:hint="default"/>
      </w:rPr>
    </w:lvl>
    <w:lvl w:ilvl="2" w:tplc="D37E0D50" w:tentative="1">
      <w:start w:val="1"/>
      <w:numFmt w:val="bullet"/>
      <w:lvlText w:val=""/>
      <w:lvlJc w:val="left"/>
      <w:pPr>
        <w:ind w:left="2727" w:hanging="360"/>
      </w:pPr>
      <w:rPr>
        <w:rFonts w:ascii="Wingdings" w:hAnsi="Wingdings" w:hint="default"/>
      </w:rPr>
    </w:lvl>
    <w:lvl w:ilvl="3" w:tplc="33BC1082" w:tentative="1">
      <w:start w:val="1"/>
      <w:numFmt w:val="bullet"/>
      <w:lvlText w:val=""/>
      <w:lvlJc w:val="left"/>
      <w:pPr>
        <w:ind w:left="3447" w:hanging="360"/>
      </w:pPr>
      <w:rPr>
        <w:rFonts w:ascii="Symbol" w:hAnsi="Symbol" w:hint="default"/>
      </w:rPr>
    </w:lvl>
    <w:lvl w:ilvl="4" w:tplc="CF2ED648" w:tentative="1">
      <w:start w:val="1"/>
      <w:numFmt w:val="bullet"/>
      <w:lvlText w:val="o"/>
      <w:lvlJc w:val="left"/>
      <w:pPr>
        <w:ind w:left="4167" w:hanging="360"/>
      </w:pPr>
      <w:rPr>
        <w:rFonts w:ascii="Courier New" w:hAnsi="Courier New" w:cs="Courier New" w:hint="default"/>
      </w:rPr>
    </w:lvl>
    <w:lvl w:ilvl="5" w:tplc="015A2FD0" w:tentative="1">
      <w:start w:val="1"/>
      <w:numFmt w:val="bullet"/>
      <w:lvlText w:val=""/>
      <w:lvlJc w:val="left"/>
      <w:pPr>
        <w:ind w:left="4887" w:hanging="360"/>
      </w:pPr>
      <w:rPr>
        <w:rFonts w:ascii="Wingdings" w:hAnsi="Wingdings" w:hint="default"/>
      </w:rPr>
    </w:lvl>
    <w:lvl w:ilvl="6" w:tplc="A8181646" w:tentative="1">
      <w:start w:val="1"/>
      <w:numFmt w:val="bullet"/>
      <w:lvlText w:val=""/>
      <w:lvlJc w:val="left"/>
      <w:pPr>
        <w:ind w:left="5607" w:hanging="360"/>
      </w:pPr>
      <w:rPr>
        <w:rFonts w:ascii="Symbol" w:hAnsi="Symbol" w:hint="default"/>
      </w:rPr>
    </w:lvl>
    <w:lvl w:ilvl="7" w:tplc="BB5C5B7C" w:tentative="1">
      <w:start w:val="1"/>
      <w:numFmt w:val="bullet"/>
      <w:lvlText w:val="o"/>
      <w:lvlJc w:val="left"/>
      <w:pPr>
        <w:ind w:left="6327" w:hanging="360"/>
      </w:pPr>
      <w:rPr>
        <w:rFonts w:ascii="Courier New" w:hAnsi="Courier New" w:cs="Courier New" w:hint="default"/>
      </w:rPr>
    </w:lvl>
    <w:lvl w:ilvl="8" w:tplc="38DCAE56" w:tentative="1">
      <w:start w:val="1"/>
      <w:numFmt w:val="bullet"/>
      <w:lvlText w:val=""/>
      <w:lvlJc w:val="left"/>
      <w:pPr>
        <w:ind w:left="7047" w:hanging="360"/>
      </w:pPr>
      <w:rPr>
        <w:rFonts w:ascii="Wingdings" w:hAnsi="Wingdings" w:hint="default"/>
      </w:rPr>
    </w:lvl>
  </w:abstractNum>
  <w:abstractNum w:abstractNumId="12" w15:restartNumberingAfterBreak="0">
    <w:nsid w:val="1AD05A15"/>
    <w:multiLevelType w:val="hybridMultilevel"/>
    <w:tmpl w:val="3B4E6D44"/>
    <w:lvl w:ilvl="0" w:tplc="D0585386">
      <w:start w:val="1"/>
      <w:numFmt w:val="bullet"/>
      <w:lvlText w:val=""/>
      <w:lvlJc w:val="left"/>
      <w:pPr>
        <w:ind w:left="1289" w:hanging="360"/>
      </w:pPr>
      <w:rPr>
        <w:rFonts w:ascii="Symbol" w:hAnsi="Symbol" w:hint="default"/>
      </w:rPr>
    </w:lvl>
    <w:lvl w:ilvl="1" w:tplc="CC2A2196" w:tentative="1">
      <w:start w:val="1"/>
      <w:numFmt w:val="bullet"/>
      <w:lvlText w:val="o"/>
      <w:lvlJc w:val="left"/>
      <w:pPr>
        <w:ind w:left="2009" w:hanging="360"/>
      </w:pPr>
      <w:rPr>
        <w:rFonts w:ascii="Courier New" w:hAnsi="Courier New" w:cs="Courier New" w:hint="default"/>
      </w:rPr>
    </w:lvl>
    <w:lvl w:ilvl="2" w:tplc="E518578C" w:tentative="1">
      <w:start w:val="1"/>
      <w:numFmt w:val="bullet"/>
      <w:lvlText w:val=""/>
      <w:lvlJc w:val="left"/>
      <w:pPr>
        <w:ind w:left="2729" w:hanging="360"/>
      </w:pPr>
      <w:rPr>
        <w:rFonts w:ascii="Wingdings" w:hAnsi="Wingdings" w:hint="default"/>
      </w:rPr>
    </w:lvl>
    <w:lvl w:ilvl="3" w:tplc="1C067720" w:tentative="1">
      <w:start w:val="1"/>
      <w:numFmt w:val="bullet"/>
      <w:lvlText w:val=""/>
      <w:lvlJc w:val="left"/>
      <w:pPr>
        <w:ind w:left="3449" w:hanging="360"/>
      </w:pPr>
      <w:rPr>
        <w:rFonts w:ascii="Symbol" w:hAnsi="Symbol" w:hint="default"/>
      </w:rPr>
    </w:lvl>
    <w:lvl w:ilvl="4" w:tplc="8DF8D9CE" w:tentative="1">
      <w:start w:val="1"/>
      <w:numFmt w:val="bullet"/>
      <w:lvlText w:val="o"/>
      <w:lvlJc w:val="left"/>
      <w:pPr>
        <w:ind w:left="4169" w:hanging="360"/>
      </w:pPr>
      <w:rPr>
        <w:rFonts w:ascii="Courier New" w:hAnsi="Courier New" w:cs="Courier New" w:hint="default"/>
      </w:rPr>
    </w:lvl>
    <w:lvl w:ilvl="5" w:tplc="72CC9FBE" w:tentative="1">
      <w:start w:val="1"/>
      <w:numFmt w:val="bullet"/>
      <w:lvlText w:val=""/>
      <w:lvlJc w:val="left"/>
      <w:pPr>
        <w:ind w:left="4889" w:hanging="360"/>
      </w:pPr>
      <w:rPr>
        <w:rFonts w:ascii="Wingdings" w:hAnsi="Wingdings" w:hint="default"/>
      </w:rPr>
    </w:lvl>
    <w:lvl w:ilvl="6" w:tplc="CB5AF078" w:tentative="1">
      <w:start w:val="1"/>
      <w:numFmt w:val="bullet"/>
      <w:lvlText w:val=""/>
      <w:lvlJc w:val="left"/>
      <w:pPr>
        <w:ind w:left="5609" w:hanging="360"/>
      </w:pPr>
      <w:rPr>
        <w:rFonts w:ascii="Symbol" w:hAnsi="Symbol" w:hint="default"/>
      </w:rPr>
    </w:lvl>
    <w:lvl w:ilvl="7" w:tplc="C518C684" w:tentative="1">
      <w:start w:val="1"/>
      <w:numFmt w:val="bullet"/>
      <w:lvlText w:val="o"/>
      <w:lvlJc w:val="left"/>
      <w:pPr>
        <w:ind w:left="6329" w:hanging="360"/>
      </w:pPr>
      <w:rPr>
        <w:rFonts w:ascii="Courier New" w:hAnsi="Courier New" w:cs="Courier New" w:hint="default"/>
      </w:rPr>
    </w:lvl>
    <w:lvl w:ilvl="8" w:tplc="52CA995A" w:tentative="1">
      <w:start w:val="1"/>
      <w:numFmt w:val="bullet"/>
      <w:lvlText w:val=""/>
      <w:lvlJc w:val="left"/>
      <w:pPr>
        <w:ind w:left="7049" w:hanging="360"/>
      </w:pPr>
      <w:rPr>
        <w:rFonts w:ascii="Wingdings" w:hAnsi="Wingdings" w:hint="default"/>
      </w:rPr>
    </w:lvl>
  </w:abstractNum>
  <w:abstractNum w:abstractNumId="13" w15:restartNumberingAfterBreak="0">
    <w:nsid w:val="1C800498"/>
    <w:multiLevelType w:val="hybridMultilevel"/>
    <w:tmpl w:val="C802A2A6"/>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806F28"/>
    <w:multiLevelType w:val="hybridMultilevel"/>
    <w:tmpl w:val="507CF890"/>
    <w:lvl w:ilvl="0" w:tplc="3D2639C2">
      <w:start w:val="1"/>
      <w:numFmt w:val="bullet"/>
      <w:lvlText w:val="-"/>
      <w:lvlJc w:val="left"/>
      <w:pPr>
        <w:ind w:left="1287" w:hanging="360"/>
      </w:pPr>
    </w:lvl>
    <w:lvl w:ilvl="1" w:tplc="1D06CF8A" w:tentative="1">
      <w:start w:val="1"/>
      <w:numFmt w:val="bullet"/>
      <w:lvlText w:val="o"/>
      <w:lvlJc w:val="left"/>
      <w:pPr>
        <w:ind w:left="2007" w:hanging="360"/>
      </w:pPr>
      <w:rPr>
        <w:rFonts w:ascii="Courier New" w:hAnsi="Courier New" w:cs="Courier New" w:hint="default"/>
      </w:rPr>
    </w:lvl>
    <w:lvl w:ilvl="2" w:tplc="8CB0A6BC" w:tentative="1">
      <w:start w:val="1"/>
      <w:numFmt w:val="bullet"/>
      <w:lvlText w:val=""/>
      <w:lvlJc w:val="left"/>
      <w:pPr>
        <w:ind w:left="2727" w:hanging="360"/>
      </w:pPr>
      <w:rPr>
        <w:rFonts w:ascii="Wingdings" w:hAnsi="Wingdings" w:hint="default"/>
      </w:rPr>
    </w:lvl>
    <w:lvl w:ilvl="3" w:tplc="285EF6D0" w:tentative="1">
      <w:start w:val="1"/>
      <w:numFmt w:val="bullet"/>
      <w:lvlText w:val=""/>
      <w:lvlJc w:val="left"/>
      <w:pPr>
        <w:ind w:left="3447" w:hanging="360"/>
      </w:pPr>
      <w:rPr>
        <w:rFonts w:ascii="Symbol" w:hAnsi="Symbol" w:hint="default"/>
      </w:rPr>
    </w:lvl>
    <w:lvl w:ilvl="4" w:tplc="555ABF50" w:tentative="1">
      <w:start w:val="1"/>
      <w:numFmt w:val="bullet"/>
      <w:lvlText w:val="o"/>
      <w:lvlJc w:val="left"/>
      <w:pPr>
        <w:ind w:left="4167" w:hanging="360"/>
      </w:pPr>
      <w:rPr>
        <w:rFonts w:ascii="Courier New" w:hAnsi="Courier New" w:cs="Courier New" w:hint="default"/>
      </w:rPr>
    </w:lvl>
    <w:lvl w:ilvl="5" w:tplc="D49AA75E" w:tentative="1">
      <w:start w:val="1"/>
      <w:numFmt w:val="bullet"/>
      <w:lvlText w:val=""/>
      <w:lvlJc w:val="left"/>
      <w:pPr>
        <w:ind w:left="4887" w:hanging="360"/>
      </w:pPr>
      <w:rPr>
        <w:rFonts w:ascii="Wingdings" w:hAnsi="Wingdings" w:hint="default"/>
      </w:rPr>
    </w:lvl>
    <w:lvl w:ilvl="6" w:tplc="3676A09C" w:tentative="1">
      <w:start w:val="1"/>
      <w:numFmt w:val="bullet"/>
      <w:lvlText w:val=""/>
      <w:lvlJc w:val="left"/>
      <w:pPr>
        <w:ind w:left="5607" w:hanging="360"/>
      </w:pPr>
      <w:rPr>
        <w:rFonts w:ascii="Symbol" w:hAnsi="Symbol" w:hint="default"/>
      </w:rPr>
    </w:lvl>
    <w:lvl w:ilvl="7" w:tplc="06C88D9A" w:tentative="1">
      <w:start w:val="1"/>
      <w:numFmt w:val="bullet"/>
      <w:lvlText w:val="o"/>
      <w:lvlJc w:val="left"/>
      <w:pPr>
        <w:ind w:left="6327" w:hanging="360"/>
      </w:pPr>
      <w:rPr>
        <w:rFonts w:ascii="Courier New" w:hAnsi="Courier New" w:cs="Courier New" w:hint="default"/>
      </w:rPr>
    </w:lvl>
    <w:lvl w:ilvl="8" w:tplc="F3E40046" w:tentative="1">
      <w:start w:val="1"/>
      <w:numFmt w:val="bullet"/>
      <w:lvlText w:val=""/>
      <w:lvlJc w:val="left"/>
      <w:pPr>
        <w:ind w:left="7047" w:hanging="360"/>
      </w:pPr>
      <w:rPr>
        <w:rFonts w:ascii="Wingdings" w:hAnsi="Wingdings" w:hint="default"/>
      </w:rPr>
    </w:lvl>
  </w:abstractNum>
  <w:abstractNum w:abstractNumId="15" w15:restartNumberingAfterBreak="0">
    <w:nsid w:val="1DA32015"/>
    <w:multiLevelType w:val="hybridMultilevel"/>
    <w:tmpl w:val="CBD416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B37CAF"/>
    <w:multiLevelType w:val="hybridMultilevel"/>
    <w:tmpl w:val="4072A10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1C54DF2"/>
    <w:multiLevelType w:val="hybridMultilevel"/>
    <w:tmpl w:val="12A486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480A14"/>
    <w:multiLevelType w:val="hybridMultilevel"/>
    <w:tmpl w:val="1F7C2A1A"/>
    <w:lvl w:ilvl="0" w:tplc="FFFFFFFF">
      <w:start w:val="1"/>
      <w:numFmt w:val="bullet"/>
      <w:lvlText w:val=""/>
      <w:lvlJc w:val="left"/>
      <w:pPr>
        <w:tabs>
          <w:tab w:val="num" w:pos="1428"/>
        </w:tabs>
        <w:ind w:left="1428"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8797A"/>
    <w:multiLevelType w:val="hybridMultilevel"/>
    <w:tmpl w:val="F5C06D62"/>
    <w:lvl w:ilvl="0" w:tplc="1422AA08">
      <w:start w:val="1"/>
      <w:numFmt w:val="bullet"/>
      <w:lvlText w:val=""/>
      <w:lvlJc w:val="left"/>
      <w:pPr>
        <w:ind w:left="927" w:hanging="360"/>
      </w:pPr>
      <w:rPr>
        <w:rFonts w:ascii="Symbol" w:eastAsia="Times New Roman" w:hAnsi="Symbol" w:cs="Times New Roman" w:hint="default"/>
      </w:rPr>
    </w:lvl>
    <w:lvl w:ilvl="1" w:tplc="7FD6CCB4" w:tentative="1">
      <w:start w:val="1"/>
      <w:numFmt w:val="bullet"/>
      <w:lvlText w:val="o"/>
      <w:lvlJc w:val="left"/>
      <w:pPr>
        <w:ind w:left="1647" w:hanging="360"/>
      </w:pPr>
      <w:rPr>
        <w:rFonts w:ascii="Courier New" w:hAnsi="Courier New" w:cs="Courier New" w:hint="default"/>
      </w:rPr>
    </w:lvl>
    <w:lvl w:ilvl="2" w:tplc="AF8C0A84" w:tentative="1">
      <w:start w:val="1"/>
      <w:numFmt w:val="bullet"/>
      <w:lvlText w:val=""/>
      <w:lvlJc w:val="left"/>
      <w:pPr>
        <w:ind w:left="2367" w:hanging="360"/>
      </w:pPr>
      <w:rPr>
        <w:rFonts w:ascii="Wingdings" w:hAnsi="Wingdings" w:hint="default"/>
      </w:rPr>
    </w:lvl>
    <w:lvl w:ilvl="3" w:tplc="D6087850" w:tentative="1">
      <w:start w:val="1"/>
      <w:numFmt w:val="bullet"/>
      <w:lvlText w:val=""/>
      <w:lvlJc w:val="left"/>
      <w:pPr>
        <w:ind w:left="3087" w:hanging="360"/>
      </w:pPr>
      <w:rPr>
        <w:rFonts w:ascii="Symbol" w:hAnsi="Symbol" w:hint="default"/>
      </w:rPr>
    </w:lvl>
    <w:lvl w:ilvl="4" w:tplc="22047E00" w:tentative="1">
      <w:start w:val="1"/>
      <w:numFmt w:val="bullet"/>
      <w:lvlText w:val="o"/>
      <w:lvlJc w:val="left"/>
      <w:pPr>
        <w:ind w:left="3807" w:hanging="360"/>
      </w:pPr>
      <w:rPr>
        <w:rFonts w:ascii="Courier New" w:hAnsi="Courier New" w:cs="Courier New" w:hint="default"/>
      </w:rPr>
    </w:lvl>
    <w:lvl w:ilvl="5" w:tplc="3B42B204" w:tentative="1">
      <w:start w:val="1"/>
      <w:numFmt w:val="bullet"/>
      <w:lvlText w:val=""/>
      <w:lvlJc w:val="left"/>
      <w:pPr>
        <w:ind w:left="4527" w:hanging="360"/>
      </w:pPr>
      <w:rPr>
        <w:rFonts w:ascii="Wingdings" w:hAnsi="Wingdings" w:hint="default"/>
      </w:rPr>
    </w:lvl>
    <w:lvl w:ilvl="6" w:tplc="EC4CB116" w:tentative="1">
      <w:start w:val="1"/>
      <w:numFmt w:val="bullet"/>
      <w:lvlText w:val=""/>
      <w:lvlJc w:val="left"/>
      <w:pPr>
        <w:ind w:left="5247" w:hanging="360"/>
      </w:pPr>
      <w:rPr>
        <w:rFonts w:ascii="Symbol" w:hAnsi="Symbol" w:hint="default"/>
      </w:rPr>
    </w:lvl>
    <w:lvl w:ilvl="7" w:tplc="37BCB518" w:tentative="1">
      <w:start w:val="1"/>
      <w:numFmt w:val="bullet"/>
      <w:lvlText w:val="o"/>
      <w:lvlJc w:val="left"/>
      <w:pPr>
        <w:ind w:left="5967" w:hanging="360"/>
      </w:pPr>
      <w:rPr>
        <w:rFonts w:ascii="Courier New" w:hAnsi="Courier New" w:cs="Courier New" w:hint="default"/>
      </w:rPr>
    </w:lvl>
    <w:lvl w:ilvl="8" w:tplc="0F14AE52" w:tentative="1">
      <w:start w:val="1"/>
      <w:numFmt w:val="bullet"/>
      <w:lvlText w:val=""/>
      <w:lvlJc w:val="left"/>
      <w:pPr>
        <w:ind w:left="6687" w:hanging="360"/>
      </w:pPr>
      <w:rPr>
        <w:rFonts w:ascii="Wingdings" w:hAnsi="Wingdings" w:hint="default"/>
      </w:rPr>
    </w:lvl>
  </w:abstractNum>
  <w:abstractNum w:abstractNumId="21" w15:restartNumberingAfterBreak="0">
    <w:nsid w:val="2A2D3E0F"/>
    <w:multiLevelType w:val="hybridMultilevel"/>
    <w:tmpl w:val="1952E6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9025AA"/>
    <w:multiLevelType w:val="hybridMultilevel"/>
    <w:tmpl w:val="18109F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541609"/>
    <w:multiLevelType w:val="hybridMultilevel"/>
    <w:tmpl w:val="A65A70A2"/>
    <w:lvl w:ilvl="0" w:tplc="FFFFFFFF">
      <w:start w:val="1"/>
      <w:numFmt w:val="decimal"/>
      <w:lvlText w:val="%1."/>
      <w:lvlJc w:val="left"/>
      <w:pPr>
        <w:tabs>
          <w:tab w:val="num" w:pos="570"/>
        </w:tabs>
        <w:ind w:left="570" w:hanging="57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0F601DE"/>
    <w:multiLevelType w:val="hybridMultilevel"/>
    <w:tmpl w:val="FC0845AA"/>
    <w:lvl w:ilvl="0" w:tplc="FFFFFFFF">
      <w:start w:val="1"/>
      <w:numFmt w:val="bullet"/>
      <w:lvlText w:val=""/>
      <w:lvlJc w:val="left"/>
      <w:pPr>
        <w:ind w:left="45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5C2757"/>
    <w:multiLevelType w:val="hybridMultilevel"/>
    <w:tmpl w:val="BDE815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8F0698"/>
    <w:multiLevelType w:val="hybridMultilevel"/>
    <w:tmpl w:val="39FCC7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C76FFB"/>
    <w:multiLevelType w:val="hybridMultilevel"/>
    <w:tmpl w:val="368041F4"/>
    <w:lvl w:ilvl="0" w:tplc="984E90AA">
      <w:start w:val="1"/>
      <w:numFmt w:val="bullet"/>
      <w:lvlText w:val=""/>
      <w:lvlJc w:val="left"/>
      <w:pPr>
        <w:ind w:left="993" w:hanging="360"/>
      </w:pPr>
      <w:rPr>
        <w:rFonts w:ascii="Symbol" w:hAnsi="Symbol" w:hint="default"/>
      </w:rPr>
    </w:lvl>
    <w:lvl w:ilvl="1" w:tplc="6BE4988A" w:tentative="1">
      <w:start w:val="1"/>
      <w:numFmt w:val="bullet"/>
      <w:lvlText w:val="o"/>
      <w:lvlJc w:val="left"/>
      <w:pPr>
        <w:ind w:left="1713" w:hanging="360"/>
      </w:pPr>
      <w:rPr>
        <w:rFonts w:ascii="Courier New" w:hAnsi="Courier New" w:cs="Courier New" w:hint="default"/>
      </w:rPr>
    </w:lvl>
    <w:lvl w:ilvl="2" w:tplc="63AC54C6" w:tentative="1">
      <w:start w:val="1"/>
      <w:numFmt w:val="bullet"/>
      <w:lvlText w:val=""/>
      <w:lvlJc w:val="left"/>
      <w:pPr>
        <w:ind w:left="2433" w:hanging="360"/>
      </w:pPr>
      <w:rPr>
        <w:rFonts w:ascii="Wingdings" w:hAnsi="Wingdings" w:hint="default"/>
      </w:rPr>
    </w:lvl>
    <w:lvl w:ilvl="3" w:tplc="B69AE80C" w:tentative="1">
      <w:start w:val="1"/>
      <w:numFmt w:val="bullet"/>
      <w:lvlText w:val=""/>
      <w:lvlJc w:val="left"/>
      <w:pPr>
        <w:ind w:left="3153" w:hanging="360"/>
      </w:pPr>
      <w:rPr>
        <w:rFonts w:ascii="Symbol" w:hAnsi="Symbol" w:hint="default"/>
      </w:rPr>
    </w:lvl>
    <w:lvl w:ilvl="4" w:tplc="B74A37CA" w:tentative="1">
      <w:start w:val="1"/>
      <w:numFmt w:val="bullet"/>
      <w:lvlText w:val="o"/>
      <w:lvlJc w:val="left"/>
      <w:pPr>
        <w:ind w:left="3873" w:hanging="360"/>
      </w:pPr>
      <w:rPr>
        <w:rFonts w:ascii="Courier New" w:hAnsi="Courier New" w:cs="Courier New" w:hint="default"/>
      </w:rPr>
    </w:lvl>
    <w:lvl w:ilvl="5" w:tplc="A52AD970" w:tentative="1">
      <w:start w:val="1"/>
      <w:numFmt w:val="bullet"/>
      <w:lvlText w:val=""/>
      <w:lvlJc w:val="left"/>
      <w:pPr>
        <w:ind w:left="4593" w:hanging="360"/>
      </w:pPr>
      <w:rPr>
        <w:rFonts w:ascii="Wingdings" w:hAnsi="Wingdings" w:hint="default"/>
      </w:rPr>
    </w:lvl>
    <w:lvl w:ilvl="6" w:tplc="4E4E5556" w:tentative="1">
      <w:start w:val="1"/>
      <w:numFmt w:val="bullet"/>
      <w:lvlText w:val=""/>
      <w:lvlJc w:val="left"/>
      <w:pPr>
        <w:ind w:left="5313" w:hanging="360"/>
      </w:pPr>
      <w:rPr>
        <w:rFonts w:ascii="Symbol" w:hAnsi="Symbol" w:hint="default"/>
      </w:rPr>
    </w:lvl>
    <w:lvl w:ilvl="7" w:tplc="3D066156" w:tentative="1">
      <w:start w:val="1"/>
      <w:numFmt w:val="bullet"/>
      <w:lvlText w:val="o"/>
      <w:lvlJc w:val="left"/>
      <w:pPr>
        <w:ind w:left="6033" w:hanging="360"/>
      </w:pPr>
      <w:rPr>
        <w:rFonts w:ascii="Courier New" w:hAnsi="Courier New" w:cs="Courier New" w:hint="default"/>
      </w:rPr>
    </w:lvl>
    <w:lvl w:ilvl="8" w:tplc="B5366934" w:tentative="1">
      <w:start w:val="1"/>
      <w:numFmt w:val="bullet"/>
      <w:lvlText w:val=""/>
      <w:lvlJc w:val="left"/>
      <w:pPr>
        <w:ind w:left="6753" w:hanging="360"/>
      </w:pPr>
      <w:rPr>
        <w:rFonts w:ascii="Wingdings" w:hAnsi="Wingdings" w:hint="default"/>
      </w:rPr>
    </w:lvl>
  </w:abstractNum>
  <w:abstractNum w:abstractNumId="28" w15:restartNumberingAfterBreak="0">
    <w:nsid w:val="355240A0"/>
    <w:multiLevelType w:val="hybridMultilevel"/>
    <w:tmpl w:val="16A8A64A"/>
    <w:lvl w:ilvl="0" w:tplc="7A769E2E">
      <w:start w:val="1"/>
      <w:numFmt w:val="bullet"/>
      <w:lvlText w:val=""/>
      <w:lvlJc w:val="left"/>
      <w:pPr>
        <w:ind w:left="720" w:hanging="360"/>
      </w:pPr>
      <w:rPr>
        <w:rFonts w:ascii="Symbol" w:hAnsi="Symbol" w:hint="default"/>
      </w:rPr>
    </w:lvl>
    <w:lvl w:ilvl="1" w:tplc="C0C00C6E" w:tentative="1">
      <w:start w:val="1"/>
      <w:numFmt w:val="bullet"/>
      <w:lvlText w:val="o"/>
      <w:lvlJc w:val="left"/>
      <w:pPr>
        <w:ind w:left="1440" w:hanging="360"/>
      </w:pPr>
      <w:rPr>
        <w:rFonts w:ascii="Courier New" w:hAnsi="Courier New" w:cs="Courier New" w:hint="default"/>
      </w:rPr>
    </w:lvl>
    <w:lvl w:ilvl="2" w:tplc="51884BCE" w:tentative="1">
      <w:start w:val="1"/>
      <w:numFmt w:val="bullet"/>
      <w:lvlText w:val=""/>
      <w:lvlJc w:val="left"/>
      <w:pPr>
        <w:ind w:left="2160" w:hanging="360"/>
      </w:pPr>
      <w:rPr>
        <w:rFonts w:ascii="Wingdings" w:hAnsi="Wingdings" w:hint="default"/>
      </w:rPr>
    </w:lvl>
    <w:lvl w:ilvl="3" w:tplc="88BE898E" w:tentative="1">
      <w:start w:val="1"/>
      <w:numFmt w:val="bullet"/>
      <w:lvlText w:val=""/>
      <w:lvlJc w:val="left"/>
      <w:pPr>
        <w:ind w:left="2880" w:hanging="360"/>
      </w:pPr>
      <w:rPr>
        <w:rFonts w:ascii="Symbol" w:hAnsi="Symbol" w:hint="default"/>
      </w:rPr>
    </w:lvl>
    <w:lvl w:ilvl="4" w:tplc="9BC68D80" w:tentative="1">
      <w:start w:val="1"/>
      <w:numFmt w:val="bullet"/>
      <w:lvlText w:val="o"/>
      <w:lvlJc w:val="left"/>
      <w:pPr>
        <w:ind w:left="3600" w:hanging="360"/>
      </w:pPr>
      <w:rPr>
        <w:rFonts w:ascii="Courier New" w:hAnsi="Courier New" w:cs="Courier New" w:hint="default"/>
      </w:rPr>
    </w:lvl>
    <w:lvl w:ilvl="5" w:tplc="E1587FC4" w:tentative="1">
      <w:start w:val="1"/>
      <w:numFmt w:val="bullet"/>
      <w:lvlText w:val=""/>
      <w:lvlJc w:val="left"/>
      <w:pPr>
        <w:ind w:left="4320" w:hanging="360"/>
      </w:pPr>
      <w:rPr>
        <w:rFonts w:ascii="Wingdings" w:hAnsi="Wingdings" w:hint="default"/>
      </w:rPr>
    </w:lvl>
    <w:lvl w:ilvl="6" w:tplc="08A4E15A" w:tentative="1">
      <w:start w:val="1"/>
      <w:numFmt w:val="bullet"/>
      <w:lvlText w:val=""/>
      <w:lvlJc w:val="left"/>
      <w:pPr>
        <w:ind w:left="5040" w:hanging="360"/>
      </w:pPr>
      <w:rPr>
        <w:rFonts w:ascii="Symbol" w:hAnsi="Symbol" w:hint="default"/>
      </w:rPr>
    </w:lvl>
    <w:lvl w:ilvl="7" w:tplc="D9B4577E" w:tentative="1">
      <w:start w:val="1"/>
      <w:numFmt w:val="bullet"/>
      <w:lvlText w:val="o"/>
      <w:lvlJc w:val="left"/>
      <w:pPr>
        <w:ind w:left="5760" w:hanging="360"/>
      </w:pPr>
      <w:rPr>
        <w:rFonts w:ascii="Courier New" w:hAnsi="Courier New" w:cs="Courier New" w:hint="default"/>
      </w:rPr>
    </w:lvl>
    <w:lvl w:ilvl="8" w:tplc="0B5E569E" w:tentative="1">
      <w:start w:val="1"/>
      <w:numFmt w:val="bullet"/>
      <w:lvlText w:val=""/>
      <w:lvlJc w:val="left"/>
      <w:pPr>
        <w:ind w:left="6480" w:hanging="360"/>
      </w:pPr>
      <w:rPr>
        <w:rFonts w:ascii="Wingdings" w:hAnsi="Wingdings" w:hint="default"/>
      </w:rPr>
    </w:lvl>
  </w:abstractNum>
  <w:abstractNum w:abstractNumId="29" w15:restartNumberingAfterBreak="0">
    <w:nsid w:val="35D03E0F"/>
    <w:multiLevelType w:val="hybridMultilevel"/>
    <w:tmpl w:val="EDF21D68"/>
    <w:lvl w:ilvl="0" w:tplc="FFFFFFFF">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6BC021D"/>
    <w:multiLevelType w:val="hybridMultilevel"/>
    <w:tmpl w:val="7E40CC34"/>
    <w:lvl w:ilvl="0" w:tplc="5418ADE2">
      <w:start w:val="1"/>
      <w:numFmt w:val="bullet"/>
      <w:lvlText w:val=""/>
      <w:lvlJc w:val="left"/>
      <w:pPr>
        <w:ind w:left="1287" w:hanging="360"/>
      </w:pPr>
      <w:rPr>
        <w:rFonts w:ascii="Symbol" w:hAnsi="Symbol" w:hint="default"/>
      </w:rPr>
    </w:lvl>
    <w:lvl w:ilvl="1" w:tplc="6AF4A562" w:tentative="1">
      <w:start w:val="1"/>
      <w:numFmt w:val="bullet"/>
      <w:lvlText w:val="o"/>
      <w:lvlJc w:val="left"/>
      <w:pPr>
        <w:ind w:left="2007" w:hanging="360"/>
      </w:pPr>
      <w:rPr>
        <w:rFonts w:ascii="Courier New" w:hAnsi="Courier New" w:cs="Courier New" w:hint="default"/>
      </w:rPr>
    </w:lvl>
    <w:lvl w:ilvl="2" w:tplc="093245F2" w:tentative="1">
      <w:start w:val="1"/>
      <w:numFmt w:val="bullet"/>
      <w:lvlText w:val=""/>
      <w:lvlJc w:val="left"/>
      <w:pPr>
        <w:ind w:left="2727" w:hanging="360"/>
      </w:pPr>
      <w:rPr>
        <w:rFonts w:ascii="Wingdings" w:hAnsi="Wingdings" w:hint="default"/>
      </w:rPr>
    </w:lvl>
    <w:lvl w:ilvl="3" w:tplc="A0800026" w:tentative="1">
      <w:start w:val="1"/>
      <w:numFmt w:val="bullet"/>
      <w:lvlText w:val=""/>
      <w:lvlJc w:val="left"/>
      <w:pPr>
        <w:ind w:left="3447" w:hanging="360"/>
      </w:pPr>
      <w:rPr>
        <w:rFonts w:ascii="Symbol" w:hAnsi="Symbol" w:hint="default"/>
      </w:rPr>
    </w:lvl>
    <w:lvl w:ilvl="4" w:tplc="15AA7C78" w:tentative="1">
      <w:start w:val="1"/>
      <w:numFmt w:val="bullet"/>
      <w:lvlText w:val="o"/>
      <w:lvlJc w:val="left"/>
      <w:pPr>
        <w:ind w:left="4167" w:hanging="360"/>
      </w:pPr>
      <w:rPr>
        <w:rFonts w:ascii="Courier New" w:hAnsi="Courier New" w:cs="Courier New" w:hint="default"/>
      </w:rPr>
    </w:lvl>
    <w:lvl w:ilvl="5" w:tplc="AF04C160" w:tentative="1">
      <w:start w:val="1"/>
      <w:numFmt w:val="bullet"/>
      <w:lvlText w:val=""/>
      <w:lvlJc w:val="left"/>
      <w:pPr>
        <w:ind w:left="4887" w:hanging="360"/>
      </w:pPr>
      <w:rPr>
        <w:rFonts w:ascii="Wingdings" w:hAnsi="Wingdings" w:hint="default"/>
      </w:rPr>
    </w:lvl>
    <w:lvl w:ilvl="6" w:tplc="33828F4E" w:tentative="1">
      <w:start w:val="1"/>
      <w:numFmt w:val="bullet"/>
      <w:lvlText w:val=""/>
      <w:lvlJc w:val="left"/>
      <w:pPr>
        <w:ind w:left="5607" w:hanging="360"/>
      </w:pPr>
      <w:rPr>
        <w:rFonts w:ascii="Symbol" w:hAnsi="Symbol" w:hint="default"/>
      </w:rPr>
    </w:lvl>
    <w:lvl w:ilvl="7" w:tplc="12187252" w:tentative="1">
      <w:start w:val="1"/>
      <w:numFmt w:val="bullet"/>
      <w:lvlText w:val="o"/>
      <w:lvlJc w:val="left"/>
      <w:pPr>
        <w:ind w:left="6327" w:hanging="360"/>
      </w:pPr>
      <w:rPr>
        <w:rFonts w:ascii="Courier New" w:hAnsi="Courier New" w:cs="Courier New" w:hint="default"/>
      </w:rPr>
    </w:lvl>
    <w:lvl w:ilvl="8" w:tplc="497CA1BE" w:tentative="1">
      <w:start w:val="1"/>
      <w:numFmt w:val="bullet"/>
      <w:lvlText w:val=""/>
      <w:lvlJc w:val="left"/>
      <w:pPr>
        <w:ind w:left="7047" w:hanging="360"/>
      </w:pPr>
      <w:rPr>
        <w:rFonts w:ascii="Wingdings" w:hAnsi="Wingdings" w:hint="default"/>
      </w:rPr>
    </w:lvl>
  </w:abstractNum>
  <w:abstractNum w:abstractNumId="32" w15:restartNumberingAfterBreak="0">
    <w:nsid w:val="384C712B"/>
    <w:multiLevelType w:val="hybridMultilevel"/>
    <w:tmpl w:val="7C1EFE90"/>
    <w:lvl w:ilvl="0" w:tplc="A68AA572">
      <w:numFmt w:val="bullet"/>
      <w:lvlText w:val="-"/>
      <w:lvlJc w:val="left"/>
      <w:pPr>
        <w:ind w:left="1494" w:hanging="360"/>
      </w:pPr>
      <w:rPr>
        <w:rFonts w:ascii="Times New Roman" w:eastAsia="Times New Roman" w:hAnsi="Times New Roman" w:cs="Times New Roman" w:hint="default"/>
      </w:rPr>
    </w:lvl>
    <w:lvl w:ilvl="1" w:tplc="780242D8" w:tentative="1">
      <w:start w:val="1"/>
      <w:numFmt w:val="bullet"/>
      <w:lvlText w:val="o"/>
      <w:lvlJc w:val="left"/>
      <w:pPr>
        <w:ind w:left="2214" w:hanging="360"/>
      </w:pPr>
      <w:rPr>
        <w:rFonts w:ascii="Courier New" w:hAnsi="Courier New" w:cs="Courier New" w:hint="default"/>
      </w:rPr>
    </w:lvl>
    <w:lvl w:ilvl="2" w:tplc="ABF8FE08" w:tentative="1">
      <w:start w:val="1"/>
      <w:numFmt w:val="bullet"/>
      <w:lvlText w:val=""/>
      <w:lvlJc w:val="left"/>
      <w:pPr>
        <w:ind w:left="2934" w:hanging="360"/>
      </w:pPr>
      <w:rPr>
        <w:rFonts w:ascii="Wingdings" w:hAnsi="Wingdings" w:hint="default"/>
      </w:rPr>
    </w:lvl>
    <w:lvl w:ilvl="3" w:tplc="3282314E" w:tentative="1">
      <w:start w:val="1"/>
      <w:numFmt w:val="bullet"/>
      <w:lvlText w:val=""/>
      <w:lvlJc w:val="left"/>
      <w:pPr>
        <w:ind w:left="3654" w:hanging="360"/>
      </w:pPr>
      <w:rPr>
        <w:rFonts w:ascii="Symbol" w:hAnsi="Symbol" w:hint="default"/>
      </w:rPr>
    </w:lvl>
    <w:lvl w:ilvl="4" w:tplc="CE60B632" w:tentative="1">
      <w:start w:val="1"/>
      <w:numFmt w:val="bullet"/>
      <w:lvlText w:val="o"/>
      <w:lvlJc w:val="left"/>
      <w:pPr>
        <w:ind w:left="4374" w:hanging="360"/>
      </w:pPr>
      <w:rPr>
        <w:rFonts w:ascii="Courier New" w:hAnsi="Courier New" w:cs="Courier New" w:hint="default"/>
      </w:rPr>
    </w:lvl>
    <w:lvl w:ilvl="5" w:tplc="179CFBB6" w:tentative="1">
      <w:start w:val="1"/>
      <w:numFmt w:val="bullet"/>
      <w:lvlText w:val=""/>
      <w:lvlJc w:val="left"/>
      <w:pPr>
        <w:ind w:left="5094" w:hanging="360"/>
      </w:pPr>
      <w:rPr>
        <w:rFonts w:ascii="Wingdings" w:hAnsi="Wingdings" w:hint="default"/>
      </w:rPr>
    </w:lvl>
    <w:lvl w:ilvl="6" w:tplc="113CA240" w:tentative="1">
      <w:start w:val="1"/>
      <w:numFmt w:val="bullet"/>
      <w:lvlText w:val=""/>
      <w:lvlJc w:val="left"/>
      <w:pPr>
        <w:ind w:left="5814" w:hanging="360"/>
      </w:pPr>
      <w:rPr>
        <w:rFonts w:ascii="Symbol" w:hAnsi="Symbol" w:hint="default"/>
      </w:rPr>
    </w:lvl>
    <w:lvl w:ilvl="7" w:tplc="DEB2CF1C" w:tentative="1">
      <w:start w:val="1"/>
      <w:numFmt w:val="bullet"/>
      <w:lvlText w:val="o"/>
      <w:lvlJc w:val="left"/>
      <w:pPr>
        <w:ind w:left="6534" w:hanging="360"/>
      </w:pPr>
      <w:rPr>
        <w:rFonts w:ascii="Courier New" w:hAnsi="Courier New" w:cs="Courier New" w:hint="default"/>
      </w:rPr>
    </w:lvl>
    <w:lvl w:ilvl="8" w:tplc="F7AC4B16" w:tentative="1">
      <w:start w:val="1"/>
      <w:numFmt w:val="bullet"/>
      <w:lvlText w:val=""/>
      <w:lvlJc w:val="left"/>
      <w:pPr>
        <w:ind w:left="7254" w:hanging="360"/>
      </w:pPr>
      <w:rPr>
        <w:rFonts w:ascii="Wingdings" w:hAnsi="Wingdings" w:hint="default"/>
      </w:rPr>
    </w:lvl>
  </w:abstractNum>
  <w:abstractNum w:abstractNumId="33" w15:restartNumberingAfterBreak="0">
    <w:nsid w:val="3ADE277C"/>
    <w:multiLevelType w:val="hybridMultilevel"/>
    <w:tmpl w:val="E6362C84"/>
    <w:lvl w:ilvl="0" w:tplc="FFFFFFFF">
      <w:start w:val="1"/>
      <w:numFmt w:val="bullet"/>
      <w:lvlText w:val=""/>
      <w:lvlJc w:val="left"/>
      <w:pPr>
        <w:ind w:left="556" w:hanging="360"/>
      </w:pPr>
      <w:rPr>
        <w:rFonts w:ascii="Symbol" w:hAnsi="Symbol" w:hint="default"/>
      </w:rPr>
    </w:lvl>
    <w:lvl w:ilvl="1" w:tplc="FFFFFFFF" w:tentative="1">
      <w:start w:val="1"/>
      <w:numFmt w:val="bullet"/>
      <w:lvlText w:val="o"/>
      <w:lvlJc w:val="left"/>
      <w:pPr>
        <w:ind w:left="1538" w:hanging="360"/>
      </w:pPr>
      <w:rPr>
        <w:rFonts w:ascii="Courier New" w:hAnsi="Courier New" w:cs="Courier New" w:hint="default"/>
      </w:rPr>
    </w:lvl>
    <w:lvl w:ilvl="2" w:tplc="FFFFFFFF" w:tentative="1">
      <w:start w:val="1"/>
      <w:numFmt w:val="bullet"/>
      <w:lvlText w:val=""/>
      <w:lvlJc w:val="left"/>
      <w:pPr>
        <w:ind w:left="2258" w:hanging="360"/>
      </w:pPr>
      <w:rPr>
        <w:rFonts w:ascii="Wingdings" w:hAnsi="Wingdings" w:hint="default"/>
      </w:rPr>
    </w:lvl>
    <w:lvl w:ilvl="3" w:tplc="FFFFFFFF" w:tentative="1">
      <w:start w:val="1"/>
      <w:numFmt w:val="bullet"/>
      <w:lvlText w:val=""/>
      <w:lvlJc w:val="left"/>
      <w:pPr>
        <w:ind w:left="2978" w:hanging="360"/>
      </w:pPr>
      <w:rPr>
        <w:rFonts w:ascii="Symbol" w:hAnsi="Symbol" w:hint="default"/>
      </w:rPr>
    </w:lvl>
    <w:lvl w:ilvl="4" w:tplc="FFFFFFFF" w:tentative="1">
      <w:start w:val="1"/>
      <w:numFmt w:val="bullet"/>
      <w:lvlText w:val="o"/>
      <w:lvlJc w:val="left"/>
      <w:pPr>
        <w:ind w:left="3698" w:hanging="360"/>
      </w:pPr>
      <w:rPr>
        <w:rFonts w:ascii="Courier New" w:hAnsi="Courier New" w:cs="Courier New" w:hint="default"/>
      </w:rPr>
    </w:lvl>
    <w:lvl w:ilvl="5" w:tplc="FFFFFFFF" w:tentative="1">
      <w:start w:val="1"/>
      <w:numFmt w:val="bullet"/>
      <w:lvlText w:val=""/>
      <w:lvlJc w:val="left"/>
      <w:pPr>
        <w:ind w:left="4418" w:hanging="360"/>
      </w:pPr>
      <w:rPr>
        <w:rFonts w:ascii="Wingdings" w:hAnsi="Wingdings" w:hint="default"/>
      </w:rPr>
    </w:lvl>
    <w:lvl w:ilvl="6" w:tplc="FFFFFFFF" w:tentative="1">
      <w:start w:val="1"/>
      <w:numFmt w:val="bullet"/>
      <w:lvlText w:val=""/>
      <w:lvlJc w:val="left"/>
      <w:pPr>
        <w:ind w:left="5138" w:hanging="360"/>
      </w:pPr>
      <w:rPr>
        <w:rFonts w:ascii="Symbol" w:hAnsi="Symbol" w:hint="default"/>
      </w:rPr>
    </w:lvl>
    <w:lvl w:ilvl="7" w:tplc="FFFFFFFF" w:tentative="1">
      <w:start w:val="1"/>
      <w:numFmt w:val="bullet"/>
      <w:lvlText w:val="o"/>
      <w:lvlJc w:val="left"/>
      <w:pPr>
        <w:ind w:left="5858" w:hanging="360"/>
      </w:pPr>
      <w:rPr>
        <w:rFonts w:ascii="Courier New" w:hAnsi="Courier New" w:cs="Courier New" w:hint="default"/>
      </w:rPr>
    </w:lvl>
    <w:lvl w:ilvl="8" w:tplc="FFFFFFFF" w:tentative="1">
      <w:start w:val="1"/>
      <w:numFmt w:val="bullet"/>
      <w:lvlText w:val=""/>
      <w:lvlJc w:val="left"/>
      <w:pPr>
        <w:ind w:left="6578" w:hanging="360"/>
      </w:pPr>
      <w:rPr>
        <w:rFonts w:ascii="Wingdings" w:hAnsi="Wingdings" w:hint="default"/>
      </w:rPr>
    </w:lvl>
  </w:abstractNum>
  <w:abstractNum w:abstractNumId="34" w15:restartNumberingAfterBreak="0">
    <w:nsid w:val="3CE73BB2"/>
    <w:multiLevelType w:val="hybridMultilevel"/>
    <w:tmpl w:val="97308DA6"/>
    <w:lvl w:ilvl="0" w:tplc="298437DE">
      <w:start w:val="1"/>
      <w:numFmt w:val="bullet"/>
      <w:lvlText w:val=""/>
      <w:lvlJc w:val="left"/>
      <w:pPr>
        <w:ind w:left="720" w:hanging="360"/>
      </w:pPr>
      <w:rPr>
        <w:rFonts w:ascii="Symbol" w:hAnsi="Symbol" w:hint="default"/>
      </w:rPr>
    </w:lvl>
    <w:lvl w:ilvl="1" w:tplc="9410CB5E" w:tentative="1">
      <w:start w:val="1"/>
      <w:numFmt w:val="bullet"/>
      <w:lvlText w:val="o"/>
      <w:lvlJc w:val="left"/>
      <w:pPr>
        <w:ind w:left="1440" w:hanging="360"/>
      </w:pPr>
      <w:rPr>
        <w:rFonts w:ascii="Courier New" w:hAnsi="Courier New" w:cs="Courier New" w:hint="default"/>
      </w:rPr>
    </w:lvl>
    <w:lvl w:ilvl="2" w:tplc="719251E6" w:tentative="1">
      <w:start w:val="1"/>
      <w:numFmt w:val="bullet"/>
      <w:lvlText w:val=""/>
      <w:lvlJc w:val="left"/>
      <w:pPr>
        <w:ind w:left="2160" w:hanging="360"/>
      </w:pPr>
      <w:rPr>
        <w:rFonts w:ascii="Wingdings" w:hAnsi="Wingdings" w:hint="default"/>
      </w:rPr>
    </w:lvl>
    <w:lvl w:ilvl="3" w:tplc="654809D4" w:tentative="1">
      <w:start w:val="1"/>
      <w:numFmt w:val="bullet"/>
      <w:lvlText w:val=""/>
      <w:lvlJc w:val="left"/>
      <w:pPr>
        <w:ind w:left="2880" w:hanging="360"/>
      </w:pPr>
      <w:rPr>
        <w:rFonts w:ascii="Symbol" w:hAnsi="Symbol" w:hint="default"/>
      </w:rPr>
    </w:lvl>
    <w:lvl w:ilvl="4" w:tplc="5FD00492" w:tentative="1">
      <w:start w:val="1"/>
      <w:numFmt w:val="bullet"/>
      <w:lvlText w:val="o"/>
      <w:lvlJc w:val="left"/>
      <w:pPr>
        <w:ind w:left="3600" w:hanging="360"/>
      </w:pPr>
      <w:rPr>
        <w:rFonts w:ascii="Courier New" w:hAnsi="Courier New" w:cs="Courier New" w:hint="default"/>
      </w:rPr>
    </w:lvl>
    <w:lvl w:ilvl="5" w:tplc="C722F376" w:tentative="1">
      <w:start w:val="1"/>
      <w:numFmt w:val="bullet"/>
      <w:lvlText w:val=""/>
      <w:lvlJc w:val="left"/>
      <w:pPr>
        <w:ind w:left="4320" w:hanging="360"/>
      </w:pPr>
      <w:rPr>
        <w:rFonts w:ascii="Wingdings" w:hAnsi="Wingdings" w:hint="default"/>
      </w:rPr>
    </w:lvl>
    <w:lvl w:ilvl="6" w:tplc="AC14118C" w:tentative="1">
      <w:start w:val="1"/>
      <w:numFmt w:val="bullet"/>
      <w:lvlText w:val=""/>
      <w:lvlJc w:val="left"/>
      <w:pPr>
        <w:ind w:left="5040" w:hanging="360"/>
      </w:pPr>
      <w:rPr>
        <w:rFonts w:ascii="Symbol" w:hAnsi="Symbol" w:hint="default"/>
      </w:rPr>
    </w:lvl>
    <w:lvl w:ilvl="7" w:tplc="A712CC64" w:tentative="1">
      <w:start w:val="1"/>
      <w:numFmt w:val="bullet"/>
      <w:lvlText w:val="o"/>
      <w:lvlJc w:val="left"/>
      <w:pPr>
        <w:ind w:left="5760" w:hanging="360"/>
      </w:pPr>
      <w:rPr>
        <w:rFonts w:ascii="Courier New" w:hAnsi="Courier New" w:cs="Courier New" w:hint="default"/>
      </w:rPr>
    </w:lvl>
    <w:lvl w:ilvl="8" w:tplc="C8F04698" w:tentative="1">
      <w:start w:val="1"/>
      <w:numFmt w:val="bullet"/>
      <w:lvlText w:val=""/>
      <w:lvlJc w:val="left"/>
      <w:pPr>
        <w:ind w:left="6480" w:hanging="360"/>
      </w:pPr>
      <w:rPr>
        <w:rFonts w:ascii="Wingdings" w:hAnsi="Wingdings" w:hint="default"/>
      </w:rPr>
    </w:lvl>
  </w:abstractNum>
  <w:abstractNum w:abstractNumId="35" w15:restartNumberingAfterBreak="0">
    <w:nsid w:val="3E26001B"/>
    <w:multiLevelType w:val="hybridMultilevel"/>
    <w:tmpl w:val="90A82A3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EBF6E30"/>
    <w:multiLevelType w:val="hybridMultilevel"/>
    <w:tmpl w:val="D8000568"/>
    <w:lvl w:ilvl="0" w:tplc="A19A01E8">
      <w:start w:val="1"/>
      <w:numFmt w:val="bullet"/>
      <w:lvlText w:val=""/>
      <w:lvlJc w:val="left"/>
      <w:pPr>
        <w:ind w:left="1287" w:hanging="360"/>
      </w:pPr>
      <w:rPr>
        <w:rFonts w:ascii="Symbol" w:hAnsi="Symbol" w:hint="default"/>
      </w:rPr>
    </w:lvl>
    <w:lvl w:ilvl="1" w:tplc="92B2569E" w:tentative="1">
      <w:start w:val="1"/>
      <w:numFmt w:val="bullet"/>
      <w:lvlText w:val="o"/>
      <w:lvlJc w:val="left"/>
      <w:pPr>
        <w:ind w:left="2007" w:hanging="360"/>
      </w:pPr>
      <w:rPr>
        <w:rFonts w:ascii="Courier New" w:hAnsi="Courier New" w:cs="Courier New" w:hint="default"/>
      </w:rPr>
    </w:lvl>
    <w:lvl w:ilvl="2" w:tplc="62B8BD76" w:tentative="1">
      <w:start w:val="1"/>
      <w:numFmt w:val="bullet"/>
      <w:lvlText w:val=""/>
      <w:lvlJc w:val="left"/>
      <w:pPr>
        <w:ind w:left="2727" w:hanging="360"/>
      </w:pPr>
      <w:rPr>
        <w:rFonts w:ascii="Wingdings" w:hAnsi="Wingdings" w:hint="default"/>
      </w:rPr>
    </w:lvl>
    <w:lvl w:ilvl="3" w:tplc="D834D3FC" w:tentative="1">
      <w:start w:val="1"/>
      <w:numFmt w:val="bullet"/>
      <w:lvlText w:val=""/>
      <w:lvlJc w:val="left"/>
      <w:pPr>
        <w:ind w:left="3447" w:hanging="360"/>
      </w:pPr>
      <w:rPr>
        <w:rFonts w:ascii="Symbol" w:hAnsi="Symbol" w:hint="default"/>
      </w:rPr>
    </w:lvl>
    <w:lvl w:ilvl="4" w:tplc="E654E116" w:tentative="1">
      <w:start w:val="1"/>
      <w:numFmt w:val="bullet"/>
      <w:lvlText w:val="o"/>
      <w:lvlJc w:val="left"/>
      <w:pPr>
        <w:ind w:left="4167" w:hanging="360"/>
      </w:pPr>
      <w:rPr>
        <w:rFonts w:ascii="Courier New" w:hAnsi="Courier New" w:cs="Courier New" w:hint="default"/>
      </w:rPr>
    </w:lvl>
    <w:lvl w:ilvl="5" w:tplc="86DE8BE6" w:tentative="1">
      <w:start w:val="1"/>
      <w:numFmt w:val="bullet"/>
      <w:lvlText w:val=""/>
      <w:lvlJc w:val="left"/>
      <w:pPr>
        <w:ind w:left="4887" w:hanging="360"/>
      </w:pPr>
      <w:rPr>
        <w:rFonts w:ascii="Wingdings" w:hAnsi="Wingdings" w:hint="default"/>
      </w:rPr>
    </w:lvl>
    <w:lvl w:ilvl="6" w:tplc="5F92028C" w:tentative="1">
      <w:start w:val="1"/>
      <w:numFmt w:val="bullet"/>
      <w:lvlText w:val=""/>
      <w:lvlJc w:val="left"/>
      <w:pPr>
        <w:ind w:left="5607" w:hanging="360"/>
      </w:pPr>
      <w:rPr>
        <w:rFonts w:ascii="Symbol" w:hAnsi="Symbol" w:hint="default"/>
      </w:rPr>
    </w:lvl>
    <w:lvl w:ilvl="7" w:tplc="F0EAEC48" w:tentative="1">
      <w:start w:val="1"/>
      <w:numFmt w:val="bullet"/>
      <w:lvlText w:val="o"/>
      <w:lvlJc w:val="left"/>
      <w:pPr>
        <w:ind w:left="6327" w:hanging="360"/>
      </w:pPr>
      <w:rPr>
        <w:rFonts w:ascii="Courier New" w:hAnsi="Courier New" w:cs="Courier New" w:hint="default"/>
      </w:rPr>
    </w:lvl>
    <w:lvl w:ilvl="8" w:tplc="3A589276" w:tentative="1">
      <w:start w:val="1"/>
      <w:numFmt w:val="bullet"/>
      <w:lvlText w:val=""/>
      <w:lvlJc w:val="left"/>
      <w:pPr>
        <w:ind w:left="7047" w:hanging="360"/>
      </w:pPr>
      <w:rPr>
        <w:rFonts w:ascii="Wingdings" w:hAnsi="Wingdings" w:hint="default"/>
      </w:rPr>
    </w:lvl>
  </w:abstractNum>
  <w:abstractNum w:abstractNumId="37" w15:restartNumberingAfterBreak="0">
    <w:nsid w:val="3F5969BF"/>
    <w:multiLevelType w:val="hybridMultilevel"/>
    <w:tmpl w:val="224060CC"/>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4C213C"/>
    <w:multiLevelType w:val="hybridMultilevel"/>
    <w:tmpl w:val="78442CFC"/>
    <w:lvl w:ilvl="0" w:tplc="9E38784A">
      <w:start w:val="4"/>
      <w:numFmt w:val="bullet"/>
      <w:lvlText w:val="-"/>
      <w:lvlJc w:val="left"/>
      <w:pPr>
        <w:ind w:left="1440" w:hanging="360"/>
      </w:pPr>
      <w:rPr>
        <w:rFonts w:ascii="Times New Roman" w:eastAsia="Times New Roman" w:hAnsi="Times New Roman" w:cs="Times New Roman" w:hint="default"/>
      </w:rPr>
    </w:lvl>
    <w:lvl w:ilvl="1" w:tplc="09B4AF74" w:tentative="1">
      <w:start w:val="1"/>
      <w:numFmt w:val="bullet"/>
      <w:lvlText w:val="o"/>
      <w:lvlJc w:val="left"/>
      <w:pPr>
        <w:ind w:left="2160" w:hanging="360"/>
      </w:pPr>
      <w:rPr>
        <w:rFonts w:ascii="Courier New" w:hAnsi="Courier New" w:cs="Courier New" w:hint="default"/>
      </w:rPr>
    </w:lvl>
    <w:lvl w:ilvl="2" w:tplc="9D0A2F38" w:tentative="1">
      <w:start w:val="1"/>
      <w:numFmt w:val="bullet"/>
      <w:lvlText w:val=""/>
      <w:lvlJc w:val="left"/>
      <w:pPr>
        <w:ind w:left="2880" w:hanging="360"/>
      </w:pPr>
      <w:rPr>
        <w:rFonts w:ascii="Wingdings" w:hAnsi="Wingdings" w:hint="default"/>
      </w:rPr>
    </w:lvl>
    <w:lvl w:ilvl="3" w:tplc="C908D676" w:tentative="1">
      <w:start w:val="1"/>
      <w:numFmt w:val="bullet"/>
      <w:lvlText w:val=""/>
      <w:lvlJc w:val="left"/>
      <w:pPr>
        <w:ind w:left="3600" w:hanging="360"/>
      </w:pPr>
      <w:rPr>
        <w:rFonts w:ascii="Symbol" w:hAnsi="Symbol" w:hint="default"/>
      </w:rPr>
    </w:lvl>
    <w:lvl w:ilvl="4" w:tplc="217258A6" w:tentative="1">
      <w:start w:val="1"/>
      <w:numFmt w:val="bullet"/>
      <w:lvlText w:val="o"/>
      <w:lvlJc w:val="left"/>
      <w:pPr>
        <w:ind w:left="4320" w:hanging="360"/>
      </w:pPr>
      <w:rPr>
        <w:rFonts w:ascii="Courier New" w:hAnsi="Courier New" w:cs="Courier New" w:hint="default"/>
      </w:rPr>
    </w:lvl>
    <w:lvl w:ilvl="5" w:tplc="46F800D6" w:tentative="1">
      <w:start w:val="1"/>
      <w:numFmt w:val="bullet"/>
      <w:lvlText w:val=""/>
      <w:lvlJc w:val="left"/>
      <w:pPr>
        <w:ind w:left="5040" w:hanging="360"/>
      </w:pPr>
      <w:rPr>
        <w:rFonts w:ascii="Wingdings" w:hAnsi="Wingdings" w:hint="default"/>
      </w:rPr>
    </w:lvl>
    <w:lvl w:ilvl="6" w:tplc="65F4DA3A" w:tentative="1">
      <w:start w:val="1"/>
      <w:numFmt w:val="bullet"/>
      <w:lvlText w:val=""/>
      <w:lvlJc w:val="left"/>
      <w:pPr>
        <w:ind w:left="5760" w:hanging="360"/>
      </w:pPr>
      <w:rPr>
        <w:rFonts w:ascii="Symbol" w:hAnsi="Symbol" w:hint="default"/>
      </w:rPr>
    </w:lvl>
    <w:lvl w:ilvl="7" w:tplc="7BDC0682" w:tentative="1">
      <w:start w:val="1"/>
      <w:numFmt w:val="bullet"/>
      <w:lvlText w:val="o"/>
      <w:lvlJc w:val="left"/>
      <w:pPr>
        <w:ind w:left="6480" w:hanging="360"/>
      </w:pPr>
      <w:rPr>
        <w:rFonts w:ascii="Courier New" w:hAnsi="Courier New" w:cs="Courier New" w:hint="default"/>
      </w:rPr>
    </w:lvl>
    <w:lvl w:ilvl="8" w:tplc="201C24B0" w:tentative="1">
      <w:start w:val="1"/>
      <w:numFmt w:val="bullet"/>
      <w:lvlText w:val=""/>
      <w:lvlJc w:val="left"/>
      <w:pPr>
        <w:ind w:left="7200" w:hanging="360"/>
      </w:pPr>
      <w:rPr>
        <w:rFonts w:ascii="Wingdings" w:hAnsi="Wingdings" w:hint="default"/>
      </w:rPr>
    </w:lvl>
  </w:abstractNum>
  <w:abstractNum w:abstractNumId="39" w15:restartNumberingAfterBreak="0">
    <w:nsid w:val="43060141"/>
    <w:multiLevelType w:val="hybridMultilevel"/>
    <w:tmpl w:val="A5C031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488677B"/>
    <w:multiLevelType w:val="hybridMultilevel"/>
    <w:tmpl w:val="4EF812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6283BA8"/>
    <w:multiLevelType w:val="hybridMultilevel"/>
    <w:tmpl w:val="9184F6EE"/>
    <w:lvl w:ilvl="0" w:tplc="6A6AFF32">
      <w:start w:val="1"/>
      <w:numFmt w:val="bullet"/>
      <w:lvlText w:val=""/>
      <w:lvlJc w:val="left"/>
      <w:pPr>
        <w:ind w:left="1350" w:hanging="360"/>
      </w:pPr>
      <w:rPr>
        <w:rFonts w:ascii="Symbol" w:hAnsi="Symbol" w:hint="default"/>
      </w:rPr>
    </w:lvl>
    <w:lvl w:ilvl="1" w:tplc="C94620BE" w:tentative="1">
      <w:start w:val="1"/>
      <w:numFmt w:val="bullet"/>
      <w:lvlText w:val="o"/>
      <w:lvlJc w:val="left"/>
      <w:pPr>
        <w:ind w:left="2070" w:hanging="360"/>
      </w:pPr>
      <w:rPr>
        <w:rFonts w:ascii="Courier New" w:hAnsi="Courier New" w:cs="Courier New" w:hint="default"/>
      </w:rPr>
    </w:lvl>
    <w:lvl w:ilvl="2" w:tplc="97948652" w:tentative="1">
      <w:start w:val="1"/>
      <w:numFmt w:val="bullet"/>
      <w:lvlText w:val=""/>
      <w:lvlJc w:val="left"/>
      <w:pPr>
        <w:ind w:left="2790" w:hanging="360"/>
      </w:pPr>
      <w:rPr>
        <w:rFonts w:ascii="Wingdings" w:hAnsi="Wingdings" w:hint="default"/>
      </w:rPr>
    </w:lvl>
    <w:lvl w:ilvl="3" w:tplc="676AD930" w:tentative="1">
      <w:start w:val="1"/>
      <w:numFmt w:val="bullet"/>
      <w:lvlText w:val=""/>
      <w:lvlJc w:val="left"/>
      <w:pPr>
        <w:ind w:left="3510" w:hanging="360"/>
      </w:pPr>
      <w:rPr>
        <w:rFonts w:ascii="Symbol" w:hAnsi="Symbol" w:hint="default"/>
      </w:rPr>
    </w:lvl>
    <w:lvl w:ilvl="4" w:tplc="B4268E9A" w:tentative="1">
      <w:start w:val="1"/>
      <w:numFmt w:val="bullet"/>
      <w:lvlText w:val="o"/>
      <w:lvlJc w:val="left"/>
      <w:pPr>
        <w:ind w:left="4230" w:hanging="360"/>
      </w:pPr>
      <w:rPr>
        <w:rFonts w:ascii="Courier New" w:hAnsi="Courier New" w:cs="Courier New" w:hint="default"/>
      </w:rPr>
    </w:lvl>
    <w:lvl w:ilvl="5" w:tplc="3FECA77A" w:tentative="1">
      <w:start w:val="1"/>
      <w:numFmt w:val="bullet"/>
      <w:lvlText w:val=""/>
      <w:lvlJc w:val="left"/>
      <w:pPr>
        <w:ind w:left="4950" w:hanging="360"/>
      </w:pPr>
      <w:rPr>
        <w:rFonts w:ascii="Wingdings" w:hAnsi="Wingdings" w:hint="default"/>
      </w:rPr>
    </w:lvl>
    <w:lvl w:ilvl="6" w:tplc="615A40F2" w:tentative="1">
      <w:start w:val="1"/>
      <w:numFmt w:val="bullet"/>
      <w:lvlText w:val=""/>
      <w:lvlJc w:val="left"/>
      <w:pPr>
        <w:ind w:left="5670" w:hanging="360"/>
      </w:pPr>
      <w:rPr>
        <w:rFonts w:ascii="Symbol" w:hAnsi="Symbol" w:hint="default"/>
      </w:rPr>
    </w:lvl>
    <w:lvl w:ilvl="7" w:tplc="F474CCD6" w:tentative="1">
      <w:start w:val="1"/>
      <w:numFmt w:val="bullet"/>
      <w:lvlText w:val="o"/>
      <w:lvlJc w:val="left"/>
      <w:pPr>
        <w:ind w:left="6390" w:hanging="360"/>
      </w:pPr>
      <w:rPr>
        <w:rFonts w:ascii="Courier New" w:hAnsi="Courier New" w:cs="Courier New" w:hint="default"/>
      </w:rPr>
    </w:lvl>
    <w:lvl w:ilvl="8" w:tplc="B3A2EB46" w:tentative="1">
      <w:start w:val="1"/>
      <w:numFmt w:val="bullet"/>
      <w:lvlText w:val=""/>
      <w:lvlJc w:val="left"/>
      <w:pPr>
        <w:ind w:left="7110" w:hanging="360"/>
      </w:pPr>
      <w:rPr>
        <w:rFonts w:ascii="Wingdings" w:hAnsi="Wingdings" w:hint="default"/>
      </w:rPr>
    </w:lvl>
  </w:abstractNum>
  <w:abstractNum w:abstractNumId="42" w15:restartNumberingAfterBreak="0">
    <w:nsid w:val="48C56FCB"/>
    <w:multiLevelType w:val="hybridMultilevel"/>
    <w:tmpl w:val="0646F464"/>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A060905"/>
    <w:multiLevelType w:val="hybridMultilevel"/>
    <w:tmpl w:val="6E0E71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E3C1954"/>
    <w:multiLevelType w:val="hybridMultilevel"/>
    <w:tmpl w:val="E4FE92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FA943E8"/>
    <w:multiLevelType w:val="hybridMultilevel"/>
    <w:tmpl w:val="DA1E53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47" w15:restartNumberingAfterBreak="0">
    <w:nsid w:val="58B56C73"/>
    <w:multiLevelType w:val="hybridMultilevel"/>
    <w:tmpl w:val="62445CBE"/>
    <w:lvl w:ilvl="0" w:tplc="FFFFFFFF">
      <w:start w:val="2"/>
      <w:numFmt w:val="decimal"/>
      <w:lvlText w:val="%1."/>
      <w:lvlJc w:val="left"/>
      <w:pPr>
        <w:tabs>
          <w:tab w:val="num" w:pos="570"/>
        </w:tabs>
        <w:ind w:left="570" w:hanging="57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5B8B3D57"/>
    <w:multiLevelType w:val="hybridMultilevel"/>
    <w:tmpl w:val="D2E8B67E"/>
    <w:lvl w:ilvl="0" w:tplc="3DE83D44">
      <w:start w:val="1"/>
      <w:numFmt w:val="bullet"/>
      <w:lvlText w:val="-"/>
      <w:lvlJc w:val="left"/>
      <w:pPr>
        <w:ind w:left="1287" w:hanging="360"/>
      </w:pPr>
    </w:lvl>
    <w:lvl w:ilvl="1" w:tplc="ABBA8252" w:tentative="1">
      <w:start w:val="1"/>
      <w:numFmt w:val="bullet"/>
      <w:lvlText w:val="o"/>
      <w:lvlJc w:val="left"/>
      <w:pPr>
        <w:ind w:left="2007" w:hanging="360"/>
      </w:pPr>
      <w:rPr>
        <w:rFonts w:ascii="Courier New" w:hAnsi="Courier New" w:cs="Courier New" w:hint="default"/>
      </w:rPr>
    </w:lvl>
    <w:lvl w:ilvl="2" w:tplc="0934525C" w:tentative="1">
      <w:start w:val="1"/>
      <w:numFmt w:val="bullet"/>
      <w:lvlText w:val=""/>
      <w:lvlJc w:val="left"/>
      <w:pPr>
        <w:ind w:left="2727" w:hanging="360"/>
      </w:pPr>
      <w:rPr>
        <w:rFonts w:ascii="Wingdings" w:hAnsi="Wingdings" w:hint="default"/>
      </w:rPr>
    </w:lvl>
    <w:lvl w:ilvl="3" w:tplc="FBC6A910" w:tentative="1">
      <w:start w:val="1"/>
      <w:numFmt w:val="bullet"/>
      <w:lvlText w:val=""/>
      <w:lvlJc w:val="left"/>
      <w:pPr>
        <w:ind w:left="3447" w:hanging="360"/>
      </w:pPr>
      <w:rPr>
        <w:rFonts w:ascii="Symbol" w:hAnsi="Symbol" w:hint="default"/>
      </w:rPr>
    </w:lvl>
    <w:lvl w:ilvl="4" w:tplc="4B043AD8" w:tentative="1">
      <w:start w:val="1"/>
      <w:numFmt w:val="bullet"/>
      <w:lvlText w:val="o"/>
      <w:lvlJc w:val="left"/>
      <w:pPr>
        <w:ind w:left="4167" w:hanging="360"/>
      </w:pPr>
      <w:rPr>
        <w:rFonts w:ascii="Courier New" w:hAnsi="Courier New" w:cs="Courier New" w:hint="default"/>
      </w:rPr>
    </w:lvl>
    <w:lvl w:ilvl="5" w:tplc="D0D40760" w:tentative="1">
      <w:start w:val="1"/>
      <w:numFmt w:val="bullet"/>
      <w:lvlText w:val=""/>
      <w:lvlJc w:val="left"/>
      <w:pPr>
        <w:ind w:left="4887" w:hanging="360"/>
      </w:pPr>
      <w:rPr>
        <w:rFonts w:ascii="Wingdings" w:hAnsi="Wingdings" w:hint="default"/>
      </w:rPr>
    </w:lvl>
    <w:lvl w:ilvl="6" w:tplc="5686CD74" w:tentative="1">
      <w:start w:val="1"/>
      <w:numFmt w:val="bullet"/>
      <w:lvlText w:val=""/>
      <w:lvlJc w:val="left"/>
      <w:pPr>
        <w:ind w:left="5607" w:hanging="360"/>
      </w:pPr>
      <w:rPr>
        <w:rFonts w:ascii="Symbol" w:hAnsi="Symbol" w:hint="default"/>
      </w:rPr>
    </w:lvl>
    <w:lvl w:ilvl="7" w:tplc="7AFA40EE" w:tentative="1">
      <w:start w:val="1"/>
      <w:numFmt w:val="bullet"/>
      <w:lvlText w:val="o"/>
      <w:lvlJc w:val="left"/>
      <w:pPr>
        <w:ind w:left="6327" w:hanging="360"/>
      </w:pPr>
      <w:rPr>
        <w:rFonts w:ascii="Courier New" w:hAnsi="Courier New" w:cs="Courier New" w:hint="default"/>
      </w:rPr>
    </w:lvl>
    <w:lvl w:ilvl="8" w:tplc="5AA874C2" w:tentative="1">
      <w:start w:val="1"/>
      <w:numFmt w:val="bullet"/>
      <w:lvlText w:val=""/>
      <w:lvlJc w:val="left"/>
      <w:pPr>
        <w:ind w:left="7047" w:hanging="360"/>
      </w:pPr>
      <w:rPr>
        <w:rFonts w:ascii="Wingdings" w:hAnsi="Wingdings" w:hint="default"/>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1D39ED"/>
    <w:multiLevelType w:val="hybridMultilevel"/>
    <w:tmpl w:val="25CAFEC6"/>
    <w:lvl w:ilvl="0" w:tplc="E29E6B72">
      <w:numFmt w:val="bullet"/>
      <w:lvlText w:val="-"/>
      <w:lvlJc w:val="left"/>
      <w:pPr>
        <w:ind w:left="720" w:hanging="360"/>
      </w:pPr>
      <w:rPr>
        <w:rFonts w:ascii="Times New Roman" w:eastAsia="Times New Roman" w:hAnsi="Times New Roman" w:cs="Times New Roman" w:hint="default"/>
      </w:rPr>
    </w:lvl>
    <w:lvl w:ilvl="1" w:tplc="7B6C4CC6" w:tentative="1">
      <w:start w:val="1"/>
      <w:numFmt w:val="bullet"/>
      <w:lvlText w:val="o"/>
      <w:lvlJc w:val="left"/>
      <w:pPr>
        <w:ind w:left="1440" w:hanging="360"/>
      </w:pPr>
      <w:rPr>
        <w:rFonts w:ascii="Courier New" w:hAnsi="Courier New" w:cs="Courier New" w:hint="default"/>
      </w:rPr>
    </w:lvl>
    <w:lvl w:ilvl="2" w:tplc="C5D041E6" w:tentative="1">
      <w:start w:val="1"/>
      <w:numFmt w:val="bullet"/>
      <w:lvlText w:val=""/>
      <w:lvlJc w:val="left"/>
      <w:pPr>
        <w:ind w:left="2160" w:hanging="360"/>
      </w:pPr>
      <w:rPr>
        <w:rFonts w:ascii="Wingdings" w:hAnsi="Wingdings" w:hint="default"/>
      </w:rPr>
    </w:lvl>
    <w:lvl w:ilvl="3" w:tplc="A1C21110" w:tentative="1">
      <w:start w:val="1"/>
      <w:numFmt w:val="bullet"/>
      <w:lvlText w:val=""/>
      <w:lvlJc w:val="left"/>
      <w:pPr>
        <w:ind w:left="2880" w:hanging="360"/>
      </w:pPr>
      <w:rPr>
        <w:rFonts w:ascii="Symbol" w:hAnsi="Symbol" w:hint="default"/>
      </w:rPr>
    </w:lvl>
    <w:lvl w:ilvl="4" w:tplc="DF62687A" w:tentative="1">
      <w:start w:val="1"/>
      <w:numFmt w:val="bullet"/>
      <w:lvlText w:val="o"/>
      <w:lvlJc w:val="left"/>
      <w:pPr>
        <w:ind w:left="3600" w:hanging="360"/>
      </w:pPr>
      <w:rPr>
        <w:rFonts w:ascii="Courier New" w:hAnsi="Courier New" w:cs="Courier New" w:hint="default"/>
      </w:rPr>
    </w:lvl>
    <w:lvl w:ilvl="5" w:tplc="95207458" w:tentative="1">
      <w:start w:val="1"/>
      <w:numFmt w:val="bullet"/>
      <w:lvlText w:val=""/>
      <w:lvlJc w:val="left"/>
      <w:pPr>
        <w:ind w:left="4320" w:hanging="360"/>
      </w:pPr>
      <w:rPr>
        <w:rFonts w:ascii="Wingdings" w:hAnsi="Wingdings" w:hint="default"/>
      </w:rPr>
    </w:lvl>
    <w:lvl w:ilvl="6" w:tplc="DE7280B6" w:tentative="1">
      <w:start w:val="1"/>
      <w:numFmt w:val="bullet"/>
      <w:lvlText w:val=""/>
      <w:lvlJc w:val="left"/>
      <w:pPr>
        <w:ind w:left="5040" w:hanging="360"/>
      </w:pPr>
      <w:rPr>
        <w:rFonts w:ascii="Symbol" w:hAnsi="Symbol" w:hint="default"/>
      </w:rPr>
    </w:lvl>
    <w:lvl w:ilvl="7" w:tplc="6704793E" w:tentative="1">
      <w:start w:val="1"/>
      <w:numFmt w:val="bullet"/>
      <w:lvlText w:val="o"/>
      <w:lvlJc w:val="left"/>
      <w:pPr>
        <w:ind w:left="5760" w:hanging="360"/>
      </w:pPr>
      <w:rPr>
        <w:rFonts w:ascii="Courier New" w:hAnsi="Courier New" w:cs="Courier New" w:hint="default"/>
      </w:rPr>
    </w:lvl>
    <w:lvl w:ilvl="8" w:tplc="DCEE1B64" w:tentative="1">
      <w:start w:val="1"/>
      <w:numFmt w:val="bullet"/>
      <w:lvlText w:val=""/>
      <w:lvlJc w:val="left"/>
      <w:pPr>
        <w:ind w:left="6480" w:hanging="360"/>
      </w:pPr>
      <w:rPr>
        <w:rFonts w:ascii="Wingdings" w:hAnsi="Wingdings" w:hint="default"/>
      </w:rPr>
    </w:lvl>
  </w:abstractNum>
  <w:abstractNum w:abstractNumId="51" w15:restartNumberingAfterBreak="0">
    <w:nsid w:val="69E94D41"/>
    <w:multiLevelType w:val="hybridMultilevel"/>
    <w:tmpl w:val="1A6C01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A853ABF"/>
    <w:multiLevelType w:val="hybridMultilevel"/>
    <w:tmpl w:val="644405FE"/>
    <w:lvl w:ilvl="0" w:tplc="8A8EEC2C">
      <w:start w:val="1"/>
      <w:numFmt w:val="bullet"/>
      <w:lvlText w:val="-"/>
      <w:lvlJc w:val="left"/>
      <w:pPr>
        <w:ind w:left="1287" w:hanging="360"/>
      </w:pPr>
    </w:lvl>
    <w:lvl w:ilvl="1" w:tplc="014AD51A" w:tentative="1">
      <w:start w:val="1"/>
      <w:numFmt w:val="bullet"/>
      <w:lvlText w:val="o"/>
      <w:lvlJc w:val="left"/>
      <w:pPr>
        <w:ind w:left="2007" w:hanging="360"/>
      </w:pPr>
      <w:rPr>
        <w:rFonts w:ascii="Courier New" w:hAnsi="Courier New" w:cs="Courier New" w:hint="default"/>
      </w:rPr>
    </w:lvl>
    <w:lvl w:ilvl="2" w:tplc="FBA0E466" w:tentative="1">
      <w:start w:val="1"/>
      <w:numFmt w:val="bullet"/>
      <w:lvlText w:val=""/>
      <w:lvlJc w:val="left"/>
      <w:pPr>
        <w:ind w:left="2727" w:hanging="360"/>
      </w:pPr>
      <w:rPr>
        <w:rFonts w:ascii="Wingdings" w:hAnsi="Wingdings" w:hint="default"/>
      </w:rPr>
    </w:lvl>
    <w:lvl w:ilvl="3" w:tplc="9FA4D5A4" w:tentative="1">
      <w:start w:val="1"/>
      <w:numFmt w:val="bullet"/>
      <w:lvlText w:val=""/>
      <w:lvlJc w:val="left"/>
      <w:pPr>
        <w:ind w:left="3447" w:hanging="360"/>
      </w:pPr>
      <w:rPr>
        <w:rFonts w:ascii="Symbol" w:hAnsi="Symbol" w:hint="default"/>
      </w:rPr>
    </w:lvl>
    <w:lvl w:ilvl="4" w:tplc="75AE0BF0" w:tentative="1">
      <w:start w:val="1"/>
      <w:numFmt w:val="bullet"/>
      <w:lvlText w:val="o"/>
      <w:lvlJc w:val="left"/>
      <w:pPr>
        <w:ind w:left="4167" w:hanging="360"/>
      </w:pPr>
      <w:rPr>
        <w:rFonts w:ascii="Courier New" w:hAnsi="Courier New" w:cs="Courier New" w:hint="default"/>
      </w:rPr>
    </w:lvl>
    <w:lvl w:ilvl="5" w:tplc="3C2E0518" w:tentative="1">
      <w:start w:val="1"/>
      <w:numFmt w:val="bullet"/>
      <w:lvlText w:val=""/>
      <w:lvlJc w:val="left"/>
      <w:pPr>
        <w:ind w:left="4887" w:hanging="360"/>
      </w:pPr>
      <w:rPr>
        <w:rFonts w:ascii="Wingdings" w:hAnsi="Wingdings" w:hint="default"/>
      </w:rPr>
    </w:lvl>
    <w:lvl w:ilvl="6" w:tplc="BD225702" w:tentative="1">
      <w:start w:val="1"/>
      <w:numFmt w:val="bullet"/>
      <w:lvlText w:val=""/>
      <w:lvlJc w:val="left"/>
      <w:pPr>
        <w:ind w:left="5607" w:hanging="360"/>
      </w:pPr>
      <w:rPr>
        <w:rFonts w:ascii="Symbol" w:hAnsi="Symbol" w:hint="default"/>
      </w:rPr>
    </w:lvl>
    <w:lvl w:ilvl="7" w:tplc="3CD0490C" w:tentative="1">
      <w:start w:val="1"/>
      <w:numFmt w:val="bullet"/>
      <w:lvlText w:val="o"/>
      <w:lvlJc w:val="left"/>
      <w:pPr>
        <w:ind w:left="6327" w:hanging="360"/>
      </w:pPr>
      <w:rPr>
        <w:rFonts w:ascii="Courier New" w:hAnsi="Courier New" w:cs="Courier New" w:hint="default"/>
      </w:rPr>
    </w:lvl>
    <w:lvl w:ilvl="8" w:tplc="D04A3BCC" w:tentative="1">
      <w:start w:val="1"/>
      <w:numFmt w:val="bullet"/>
      <w:lvlText w:val=""/>
      <w:lvlJc w:val="left"/>
      <w:pPr>
        <w:ind w:left="7047" w:hanging="360"/>
      </w:pPr>
      <w:rPr>
        <w:rFonts w:ascii="Wingdings" w:hAnsi="Wingdings" w:hint="default"/>
      </w:rPr>
    </w:lvl>
  </w:abstractNum>
  <w:abstractNum w:abstractNumId="5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BE04AAA"/>
    <w:multiLevelType w:val="hybridMultilevel"/>
    <w:tmpl w:val="6712A95E"/>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EBE464B"/>
    <w:multiLevelType w:val="hybridMultilevel"/>
    <w:tmpl w:val="CF86CD70"/>
    <w:lvl w:ilvl="0" w:tplc="4C584E50">
      <w:start w:val="4"/>
      <w:numFmt w:val="bullet"/>
      <w:lvlText w:val="-"/>
      <w:lvlJc w:val="left"/>
      <w:pPr>
        <w:ind w:left="1494" w:hanging="360"/>
      </w:pPr>
      <w:rPr>
        <w:rFonts w:ascii="Times New Roman" w:eastAsia="Times New Roman" w:hAnsi="Times New Roman" w:cs="Times New Roman" w:hint="default"/>
      </w:rPr>
    </w:lvl>
    <w:lvl w:ilvl="1" w:tplc="E3001E88" w:tentative="1">
      <w:start w:val="1"/>
      <w:numFmt w:val="bullet"/>
      <w:lvlText w:val="o"/>
      <w:lvlJc w:val="left"/>
      <w:pPr>
        <w:ind w:left="2214" w:hanging="360"/>
      </w:pPr>
      <w:rPr>
        <w:rFonts w:ascii="Courier New" w:hAnsi="Courier New" w:cs="Courier New" w:hint="default"/>
      </w:rPr>
    </w:lvl>
    <w:lvl w:ilvl="2" w:tplc="BE0673AE" w:tentative="1">
      <w:start w:val="1"/>
      <w:numFmt w:val="bullet"/>
      <w:lvlText w:val=""/>
      <w:lvlJc w:val="left"/>
      <w:pPr>
        <w:ind w:left="2934" w:hanging="360"/>
      </w:pPr>
      <w:rPr>
        <w:rFonts w:ascii="Wingdings" w:hAnsi="Wingdings" w:hint="default"/>
      </w:rPr>
    </w:lvl>
    <w:lvl w:ilvl="3" w:tplc="5DFAB6C8" w:tentative="1">
      <w:start w:val="1"/>
      <w:numFmt w:val="bullet"/>
      <w:lvlText w:val=""/>
      <w:lvlJc w:val="left"/>
      <w:pPr>
        <w:ind w:left="3654" w:hanging="360"/>
      </w:pPr>
      <w:rPr>
        <w:rFonts w:ascii="Symbol" w:hAnsi="Symbol" w:hint="default"/>
      </w:rPr>
    </w:lvl>
    <w:lvl w:ilvl="4" w:tplc="AF48E472" w:tentative="1">
      <w:start w:val="1"/>
      <w:numFmt w:val="bullet"/>
      <w:lvlText w:val="o"/>
      <w:lvlJc w:val="left"/>
      <w:pPr>
        <w:ind w:left="4374" w:hanging="360"/>
      </w:pPr>
      <w:rPr>
        <w:rFonts w:ascii="Courier New" w:hAnsi="Courier New" w:cs="Courier New" w:hint="default"/>
      </w:rPr>
    </w:lvl>
    <w:lvl w:ilvl="5" w:tplc="80244324" w:tentative="1">
      <w:start w:val="1"/>
      <w:numFmt w:val="bullet"/>
      <w:lvlText w:val=""/>
      <w:lvlJc w:val="left"/>
      <w:pPr>
        <w:ind w:left="5094" w:hanging="360"/>
      </w:pPr>
      <w:rPr>
        <w:rFonts w:ascii="Wingdings" w:hAnsi="Wingdings" w:hint="default"/>
      </w:rPr>
    </w:lvl>
    <w:lvl w:ilvl="6" w:tplc="0D585B58" w:tentative="1">
      <w:start w:val="1"/>
      <w:numFmt w:val="bullet"/>
      <w:lvlText w:val=""/>
      <w:lvlJc w:val="left"/>
      <w:pPr>
        <w:ind w:left="5814" w:hanging="360"/>
      </w:pPr>
      <w:rPr>
        <w:rFonts w:ascii="Symbol" w:hAnsi="Symbol" w:hint="default"/>
      </w:rPr>
    </w:lvl>
    <w:lvl w:ilvl="7" w:tplc="B5FC0EEE" w:tentative="1">
      <w:start w:val="1"/>
      <w:numFmt w:val="bullet"/>
      <w:lvlText w:val="o"/>
      <w:lvlJc w:val="left"/>
      <w:pPr>
        <w:ind w:left="6534" w:hanging="360"/>
      </w:pPr>
      <w:rPr>
        <w:rFonts w:ascii="Courier New" w:hAnsi="Courier New" w:cs="Courier New" w:hint="default"/>
      </w:rPr>
    </w:lvl>
    <w:lvl w:ilvl="8" w:tplc="46DE108E" w:tentative="1">
      <w:start w:val="1"/>
      <w:numFmt w:val="bullet"/>
      <w:lvlText w:val=""/>
      <w:lvlJc w:val="left"/>
      <w:pPr>
        <w:ind w:left="7254" w:hanging="360"/>
      </w:pPr>
      <w:rPr>
        <w:rFonts w:ascii="Wingdings" w:hAnsi="Wingdings" w:hint="default"/>
      </w:rPr>
    </w:lvl>
  </w:abstractNum>
  <w:abstractNum w:abstractNumId="56" w15:restartNumberingAfterBreak="0">
    <w:nsid w:val="73014BA1"/>
    <w:multiLevelType w:val="hybridMultilevel"/>
    <w:tmpl w:val="5C1E4E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3734CB0"/>
    <w:multiLevelType w:val="hybridMultilevel"/>
    <w:tmpl w:val="834EB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94B78FA"/>
    <w:multiLevelType w:val="hybridMultilevel"/>
    <w:tmpl w:val="E5FC93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B5F4AB6"/>
    <w:multiLevelType w:val="hybridMultilevel"/>
    <w:tmpl w:val="B18AAA12"/>
    <w:lvl w:ilvl="0" w:tplc="6D163D36">
      <w:start w:val="1"/>
      <w:numFmt w:val="bullet"/>
      <w:lvlText w:val=""/>
      <w:lvlJc w:val="left"/>
      <w:pPr>
        <w:ind w:left="2490" w:hanging="360"/>
      </w:pPr>
      <w:rPr>
        <w:rFonts w:ascii="Symbol" w:hAnsi="Symbol" w:hint="default"/>
      </w:rPr>
    </w:lvl>
    <w:lvl w:ilvl="1" w:tplc="C37C25AA" w:tentative="1">
      <w:start w:val="1"/>
      <w:numFmt w:val="bullet"/>
      <w:lvlText w:val="o"/>
      <w:lvlJc w:val="left"/>
      <w:pPr>
        <w:ind w:left="3210" w:hanging="360"/>
      </w:pPr>
      <w:rPr>
        <w:rFonts w:ascii="Courier New" w:hAnsi="Courier New" w:cs="Courier New" w:hint="default"/>
      </w:rPr>
    </w:lvl>
    <w:lvl w:ilvl="2" w:tplc="65DAC498" w:tentative="1">
      <w:start w:val="1"/>
      <w:numFmt w:val="bullet"/>
      <w:lvlText w:val=""/>
      <w:lvlJc w:val="left"/>
      <w:pPr>
        <w:ind w:left="3930" w:hanging="360"/>
      </w:pPr>
      <w:rPr>
        <w:rFonts w:ascii="Wingdings" w:hAnsi="Wingdings" w:hint="default"/>
      </w:rPr>
    </w:lvl>
    <w:lvl w:ilvl="3" w:tplc="71E4B6FE" w:tentative="1">
      <w:start w:val="1"/>
      <w:numFmt w:val="bullet"/>
      <w:lvlText w:val=""/>
      <w:lvlJc w:val="left"/>
      <w:pPr>
        <w:ind w:left="4650" w:hanging="360"/>
      </w:pPr>
      <w:rPr>
        <w:rFonts w:ascii="Symbol" w:hAnsi="Symbol" w:hint="default"/>
      </w:rPr>
    </w:lvl>
    <w:lvl w:ilvl="4" w:tplc="B08C6552" w:tentative="1">
      <w:start w:val="1"/>
      <w:numFmt w:val="bullet"/>
      <w:lvlText w:val="o"/>
      <w:lvlJc w:val="left"/>
      <w:pPr>
        <w:ind w:left="5370" w:hanging="360"/>
      </w:pPr>
      <w:rPr>
        <w:rFonts w:ascii="Courier New" w:hAnsi="Courier New" w:cs="Courier New" w:hint="default"/>
      </w:rPr>
    </w:lvl>
    <w:lvl w:ilvl="5" w:tplc="6A18A682" w:tentative="1">
      <w:start w:val="1"/>
      <w:numFmt w:val="bullet"/>
      <w:lvlText w:val=""/>
      <w:lvlJc w:val="left"/>
      <w:pPr>
        <w:ind w:left="6090" w:hanging="360"/>
      </w:pPr>
      <w:rPr>
        <w:rFonts w:ascii="Wingdings" w:hAnsi="Wingdings" w:hint="default"/>
      </w:rPr>
    </w:lvl>
    <w:lvl w:ilvl="6" w:tplc="3E6E5CA2" w:tentative="1">
      <w:start w:val="1"/>
      <w:numFmt w:val="bullet"/>
      <w:lvlText w:val=""/>
      <w:lvlJc w:val="left"/>
      <w:pPr>
        <w:ind w:left="6810" w:hanging="360"/>
      </w:pPr>
      <w:rPr>
        <w:rFonts w:ascii="Symbol" w:hAnsi="Symbol" w:hint="default"/>
      </w:rPr>
    </w:lvl>
    <w:lvl w:ilvl="7" w:tplc="1338D04C" w:tentative="1">
      <w:start w:val="1"/>
      <w:numFmt w:val="bullet"/>
      <w:lvlText w:val="o"/>
      <w:lvlJc w:val="left"/>
      <w:pPr>
        <w:ind w:left="7530" w:hanging="360"/>
      </w:pPr>
      <w:rPr>
        <w:rFonts w:ascii="Courier New" w:hAnsi="Courier New" w:cs="Courier New" w:hint="default"/>
      </w:rPr>
    </w:lvl>
    <w:lvl w:ilvl="8" w:tplc="A2DE9B10" w:tentative="1">
      <w:start w:val="1"/>
      <w:numFmt w:val="bullet"/>
      <w:lvlText w:val=""/>
      <w:lvlJc w:val="left"/>
      <w:pPr>
        <w:ind w:left="8250" w:hanging="360"/>
      </w:pPr>
      <w:rPr>
        <w:rFonts w:ascii="Wingdings" w:hAnsi="Wingdings" w:hint="default"/>
      </w:rPr>
    </w:lvl>
  </w:abstractNum>
  <w:abstractNum w:abstractNumId="60" w15:restartNumberingAfterBreak="0">
    <w:nsid w:val="7CE81D22"/>
    <w:multiLevelType w:val="hybridMultilevel"/>
    <w:tmpl w:val="C7488F08"/>
    <w:lvl w:ilvl="0" w:tplc="FFFFFFFF">
      <w:start w:val="1"/>
      <w:numFmt w:val="bullet"/>
      <w:lvlText w:val=""/>
      <w:lvlJc w:val="left"/>
      <w:pPr>
        <w:ind w:left="556" w:hanging="360"/>
      </w:pPr>
      <w:rPr>
        <w:rFonts w:ascii="Symbol" w:hAnsi="Symbol" w:hint="default"/>
      </w:rPr>
    </w:lvl>
    <w:lvl w:ilvl="1" w:tplc="FFFFFFFF" w:tentative="1">
      <w:start w:val="1"/>
      <w:numFmt w:val="bullet"/>
      <w:lvlText w:val="o"/>
      <w:lvlJc w:val="left"/>
      <w:pPr>
        <w:ind w:left="1538" w:hanging="360"/>
      </w:pPr>
      <w:rPr>
        <w:rFonts w:ascii="Courier New" w:hAnsi="Courier New" w:cs="Courier New" w:hint="default"/>
      </w:rPr>
    </w:lvl>
    <w:lvl w:ilvl="2" w:tplc="FFFFFFFF" w:tentative="1">
      <w:start w:val="1"/>
      <w:numFmt w:val="bullet"/>
      <w:lvlText w:val=""/>
      <w:lvlJc w:val="left"/>
      <w:pPr>
        <w:ind w:left="2258" w:hanging="360"/>
      </w:pPr>
      <w:rPr>
        <w:rFonts w:ascii="Wingdings" w:hAnsi="Wingdings" w:hint="default"/>
      </w:rPr>
    </w:lvl>
    <w:lvl w:ilvl="3" w:tplc="FFFFFFFF" w:tentative="1">
      <w:start w:val="1"/>
      <w:numFmt w:val="bullet"/>
      <w:lvlText w:val=""/>
      <w:lvlJc w:val="left"/>
      <w:pPr>
        <w:ind w:left="2978" w:hanging="360"/>
      </w:pPr>
      <w:rPr>
        <w:rFonts w:ascii="Symbol" w:hAnsi="Symbol" w:hint="default"/>
      </w:rPr>
    </w:lvl>
    <w:lvl w:ilvl="4" w:tplc="FFFFFFFF" w:tentative="1">
      <w:start w:val="1"/>
      <w:numFmt w:val="bullet"/>
      <w:lvlText w:val="o"/>
      <w:lvlJc w:val="left"/>
      <w:pPr>
        <w:ind w:left="3698" w:hanging="360"/>
      </w:pPr>
      <w:rPr>
        <w:rFonts w:ascii="Courier New" w:hAnsi="Courier New" w:cs="Courier New" w:hint="default"/>
      </w:rPr>
    </w:lvl>
    <w:lvl w:ilvl="5" w:tplc="FFFFFFFF" w:tentative="1">
      <w:start w:val="1"/>
      <w:numFmt w:val="bullet"/>
      <w:lvlText w:val=""/>
      <w:lvlJc w:val="left"/>
      <w:pPr>
        <w:ind w:left="4418" w:hanging="360"/>
      </w:pPr>
      <w:rPr>
        <w:rFonts w:ascii="Wingdings" w:hAnsi="Wingdings" w:hint="default"/>
      </w:rPr>
    </w:lvl>
    <w:lvl w:ilvl="6" w:tplc="FFFFFFFF" w:tentative="1">
      <w:start w:val="1"/>
      <w:numFmt w:val="bullet"/>
      <w:lvlText w:val=""/>
      <w:lvlJc w:val="left"/>
      <w:pPr>
        <w:ind w:left="5138" w:hanging="360"/>
      </w:pPr>
      <w:rPr>
        <w:rFonts w:ascii="Symbol" w:hAnsi="Symbol" w:hint="default"/>
      </w:rPr>
    </w:lvl>
    <w:lvl w:ilvl="7" w:tplc="FFFFFFFF" w:tentative="1">
      <w:start w:val="1"/>
      <w:numFmt w:val="bullet"/>
      <w:lvlText w:val="o"/>
      <w:lvlJc w:val="left"/>
      <w:pPr>
        <w:ind w:left="5858" w:hanging="360"/>
      </w:pPr>
      <w:rPr>
        <w:rFonts w:ascii="Courier New" w:hAnsi="Courier New" w:cs="Courier New" w:hint="default"/>
      </w:rPr>
    </w:lvl>
    <w:lvl w:ilvl="8" w:tplc="FFFFFFFF" w:tentative="1">
      <w:start w:val="1"/>
      <w:numFmt w:val="bullet"/>
      <w:lvlText w:val=""/>
      <w:lvlJc w:val="left"/>
      <w:pPr>
        <w:ind w:left="6578" w:hanging="360"/>
      </w:pPr>
      <w:rPr>
        <w:rFonts w:ascii="Wingdings" w:hAnsi="Wingdings" w:hint="default"/>
      </w:rPr>
    </w:lvl>
  </w:abstractNum>
  <w:num w:numId="1">
    <w:abstractNumId w:val="53"/>
  </w:num>
  <w:num w:numId="2">
    <w:abstractNumId w:val="30"/>
  </w:num>
  <w:num w:numId="3">
    <w:abstractNumId w:val="17"/>
  </w:num>
  <w:num w:numId="4">
    <w:abstractNumId w:val="27"/>
  </w:num>
  <w:num w:numId="5">
    <w:abstractNumId w:val="8"/>
  </w:num>
  <w:num w:numId="6">
    <w:abstractNumId w:val="59"/>
  </w:num>
  <w:num w:numId="7">
    <w:abstractNumId w:val="2"/>
  </w:num>
  <w:num w:numId="8">
    <w:abstractNumId w:val="38"/>
  </w:num>
  <w:num w:numId="9">
    <w:abstractNumId w:val="55"/>
  </w:num>
  <w:num w:numId="10">
    <w:abstractNumId w:val="48"/>
  </w:num>
  <w:num w:numId="11">
    <w:abstractNumId w:val="52"/>
  </w:num>
  <w:num w:numId="12">
    <w:abstractNumId w:val="11"/>
  </w:num>
  <w:num w:numId="13">
    <w:abstractNumId w:val="10"/>
  </w:num>
  <w:num w:numId="14">
    <w:abstractNumId w:val="14"/>
  </w:num>
  <w:num w:numId="15">
    <w:abstractNumId w:val="31"/>
  </w:num>
  <w:num w:numId="16">
    <w:abstractNumId w:val="12"/>
  </w:num>
  <w:num w:numId="17">
    <w:abstractNumId w:val="28"/>
  </w:num>
  <w:num w:numId="18">
    <w:abstractNumId w:val="34"/>
  </w:num>
  <w:num w:numId="19">
    <w:abstractNumId w:val="20"/>
  </w:num>
  <w:num w:numId="20">
    <w:abstractNumId w:val="36"/>
  </w:num>
  <w:num w:numId="21">
    <w:abstractNumId w:val="41"/>
  </w:num>
  <w:num w:numId="22">
    <w:abstractNumId w:val="32"/>
  </w:num>
  <w:num w:numId="23">
    <w:abstractNumId w:val="50"/>
  </w:num>
  <w:num w:numId="24">
    <w:abstractNumId w:val="43"/>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egacy w:legacy="1" w:legacySpace="0" w:legacyIndent="360"/>
        <w:lvlJc w:val="left"/>
        <w:pPr>
          <w:ind w:left="360" w:hanging="360"/>
        </w:pPr>
      </w:lvl>
    </w:lvlOverride>
  </w:num>
  <w:num w:numId="27">
    <w:abstractNumId w:val="49"/>
  </w:num>
  <w:num w:numId="28">
    <w:abstractNumId w:val="47"/>
  </w:num>
  <w:num w:numId="29">
    <w:abstractNumId w:val="23"/>
  </w:num>
  <w:num w:numId="30">
    <w:abstractNumId w:val="24"/>
  </w:num>
  <w:num w:numId="31">
    <w:abstractNumId w:val="5"/>
  </w:num>
  <w:num w:numId="32">
    <w:abstractNumId w:val="39"/>
  </w:num>
  <w:num w:numId="33">
    <w:abstractNumId w:val="60"/>
  </w:num>
  <w:num w:numId="34">
    <w:abstractNumId w:val="33"/>
  </w:num>
  <w:num w:numId="35">
    <w:abstractNumId w:val="21"/>
  </w:num>
  <w:num w:numId="36">
    <w:abstractNumId w:val="15"/>
  </w:num>
  <w:num w:numId="37">
    <w:abstractNumId w:val="13"/>
  </w:num>
  <w:num w:numId="38">
    <w:abstractNumId w:val="29"/>
  </w:num>
  <w:num w:numId="39">
    <w:abstractNumId w:val="35"/>
  </w:num>
  <w:num w:numId="40">
    <w:abstractNumId w:val="26"/>
  </w:num>
  <w:num w:numId="41">
    <w:abstractNumId w:val="54"/>
  </w:num>
  <w:num w:numId="42">
    <w:abstractNumId w:val="42"/>
  </w:num>
  <w:num w:numId="43">
    <w:abstractNumId w:val="3"/>
  </w:num>
  <w:num w:numId="44">
    <w:abstractNumId w:val="58"/>
  </w:num>
  <w:num w:numId="45">
    <w:abstractNumId w:val="37"/>
  </w:num>
  <w:num w:numId="46">
    <w:abstractNumId w:val="16"/>
  </w:num>
  <w:num w:numId="47">
    <w:abstractNumId w:val="7"/>
  </w:num>
  <w:num w:numId="48">
    <w:abstractNumId w:val="6"/>
  </w:num>
  <w:num w:numId="49">
    <w:abstractNumId w:val="9"/>
  </w:num>
  <w:num w:numId="50">
    <w:abstractNumId w:val="44"/>
  </w:num>
  <w:num w:numId="51">
    <w:abstractNumId w:val="56"/>
  </w:num>
  <w:num w:numId="52">
    <w:abstractNumId w:val="51"/>
  </w:num>
  <w:num w:numId="53">
    <w:abstractNumId w:val="1"/>
  </w:num>
  <w:num w:numId="54">
    <w:abstractNumId w:val="40"/>
  </w:num>
  <w:num w:numId="55">
    <w:abstractNumId w:val="45"/>
  </w:num>
  <w:num w:numId="56">
    <w:abstractNumId w:val="18"/>
  </w:num>
  <w:num w:numId="57">
    <w:abstractNumId w:val="22"/>
  </w:num>
  <w:num w:numId="58">
    <w:abstractNumId w:val="25"/>
  </w:num>
  <w:num w:numId="59">
    <w:abstractNumId w:val="4"/>
  </w:num>
  <w:num w:numId="60">
    <w:abstractNumId w:val="19"/>
  </w:num>
  <w:num w:numId="61">
    <w:abstractNumId w:val="57"/>
  </w:num>
  <w:num w:numId="62">
    <w:abstractNumId w:val="54"/>
  </w:num>
  <w:num w:numId="63">
    <w:abstractNumId w:val="0"/>
    <w:lvlOverride w:ilvl="0">
      <w:lvl w:ilvl="0">
        <w:start w:val="1"/>
        <w:numFmt w:val="bullet"/>
        <w:lvlText w:val="-"/>
        <w:lvlJc w:val="left"/>
        <w:pPr>
          <w:ind w:left="360" w:hanging="360"/>
        </w:p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wMrQ0NbewNLA0MjNR0lEKTi0uzszPAykwrwUAvAWO1SwAAAA="/>
    <w:docVar w:name="Registered" w:val="-1"/>
    <w:docVar w:name="Version" w:val="0"/>
  </w:docVars>
  <w:rsids>
    <w:rsidRoot w:val="00C53ACC"/>
    <w:rsid w:val="00015BFD"/>
    <w:rsid w:val="00061921"/>
    <w:rsid w:val="000641C9"/>
    <w:rsid w:val="000733F4"/>
    <w:rsid w:val="00080233"/>
    <w:rsid w:val="0008059F"/>
    <w:rsid w:val="00090F27"/>
    <w:rsid w:val="000B11C1"/>
    <w:rsid w:val="000C1CEF"/>
    <w:rsid w:val="000D52C7"/>
    <w:rsid w:val="000E3B2D"/>
    <w:rsid w:val="000F2AF4"/>
    <w:rsid w:val="000F3E6D"/>
    <w:rsid w:val="00110859"/>
    <w:rsid w:val="00125D0F"/>
    <w:rsid w:val="001429BB"/>
    <w:rsid w:val="00152BD0"/>
    <w:rsid w:val="00153A7C"/>
    <w:rsid w:val="0016068C"/>
    <w:rsid w:val="0018072B"/>
    <w:rsid w:val="001846F2"/>
    <w:rsid w:val="001D1B59"/>
    <w:rsid w:val="001D46F3"/>
    <w:rsid w:val="00202E40"/>
    <w:rsid w:val="00203400"/>
    <w:rsid w:val="002178A5"/>
    <w:rsid w:val="00226678"/>
    <w:rsid w:val="00241ED6"/>
    <w:rsid w:val="002673C0"/>
    <w:rsid w:val="0028653E"/>
    <w:rsid w:val="002A2E17"/>
    <w:rsid w:val="002C2AEE"/>
    <w:rsid w:val="002C5E1F"/>
    <w:rsid w:val="002F1CCA"/>
    <w:rsid w:val="002F2A5E"/>
    <w:rsid w:val="0030579E"/>
    <w:rsid w:val="003131BE"/>
    <w:rsid w:val="00322D0F"/>
    <w:rsid w:val="003354C3"/>
    <w:rsid w:val="00337F56"/>
    <w:rsid w:val="0036544D"/>
    <w:rsid w:val="0036762E"/>
    <w:rsid w:val="0038646E"/>
    <w:rsid w:val="003A07E9"/>
    <w:rsid w:val="003A4F0B"/>
    <w:rsid w:val="003C4A68"/>
    <w:rsid w:val="003D34E4"/>
    <w:rsid w:val="003D7CD9"/>
    <w:rsid w:val="003E2CD8"/>
    <w:rsid w:val="003F11E9"/>
    <w:rsid w:val="004106DF"/>
    <w:rsid w:val="00416EE2"/>
    <w:rsid w:val="00427354"/>
    <w:rsid w:val="00427E92"/>
    <w:rsid w:val="004414FC"/>
    <w:rsid w:val="004505E4"/>
    <w:rsid w:val="00464E9E"/>
    <w:rsid w:val="00465B57"/>
    <w:rsid w:val="00477A84"/>
    <w:rsid w:val="004B25E0"/>
    <w:rsid w:val="004B6E3C"/>
    <w:rsid w:val="004B7D25"/>
    <w:rsid w:val="004D6D7A"/>
    <w:rsid w:val="004D7B73"/>
    <w:rsid w:val="005040E5"/>
    <w:rsid w:val="00545642"/>
    <w:rsid w:val="005733B5"/>
    <w:rsid w:val="005A0114"/>
    <w:rsid w:val="005B541C"/>
    <w:rsid w:val="005B5948"/>
    <w:rsid w:val="005C5F3A"/>
    <w:rsid w:val="005D6D43"/>
    <w:rsid w:val="005D76A2"/>
    <w:rsid w:val="005F32C7"/>
    <w:rsid w:val="005F34AC"/>
    <w:rsid w:val="005F6269"/>
    <w:rsid w:val="00622F53"/>
    <w:rsid w:val="006571FD"/>
    <w:rsid w:val="00674B65"/>
    <w:rsid w:val="00682EA9"/>
    <w:rsid w:val="006917C2"/>
    <w:rsid w:val="0069661E"/>
    <w:rsid w:val="006A1737"/>
    <w:rsid w:val="006B4BC2"/>
    <w:rsid w:val="006C299A"/>
    <w:rsid w:val="006C4A53"/>
    <w:rsid w:val="006C7A84"/>
    <w:rsid w:val="006E7089"/>
    <w:rsid w:val="00702A42"/>
    <w:rsid w:val="00704596"/>
    <w:rsid w:val="007075FC"/>
    <w:rsid w:val="00711B10"/>
    <w:rsid w:val="00716ABF"/>
    <w:rsid w:val="0074573E"/>
    <w:rsid w:val="00751129"/>
    <w:rsid w:val="0077651A"/>
    <w:rsid w:val="007D39C4"/>
    <w:rsid w:val="007D683A"/>
    <w:rsid w:val="007E3383"/>
    <w:rsid w:val="00827E21"/>
    <w:rsid w:val="00830DFC"/>
    <w:rsid w:val="00844673"/>
    <w:rsid w:val="00884824"/>
    <w:rsid w:val="008952FC"/>
    <w:rsid w:val="008B6A6B"/>
    <w:rsid w:val="008D3C25"/>
    <w:rsid w:val="008E7E1C"/>
    <w:rsid w:val="009063FE"/>
    <w:rsid w:val="009209ED"/>
    <w:rsid w:val="00936AFF"/>
    <w:rsid w:val="0094285C"/>
    <w:rsid w:val="00945A9F"/>
    <w:rsid w:val="009602BA"/>
    <w:rsid w:val="0096439D"/>
    <w:rsid w:val="00981F1F"/>
    <w:rsid w:val="00982BE2"/>
    <w:rsid w:val="009860A1"/>
    <w:rsid w:val="00992D4F"/>
    <w:rsid w:val="009A0669"/>
    <w:rsid w:val="009A1866"/>
    <w:rsid w:val="009B4E21"/>
    <w:rsid w:val="009C6D06"/>
    <w:rsid w:val="009D7652"/>
    <w:rsid w:val="00A16331"/>
    <w:rsid w:val="00A17C49"/>
    <w:rsid w:val="00A41CD0"/>
    <w:rsid w:val="00A51F95"/>
    <w:rsid w:val="00A72969"/>
    <w:rsid w:val="00A74354"/>
    <w:rsid w:val="00A81B09"/>
    <w:rsid w:val="00A900E0"/>
    <w:rsid w:val="00AD1947"/>
    <w:rsid w:val="00AD47A5"/>
    <w:rsid w:val="00AE3548"/>
    <w:rsid w:val="00AF28D9"/>
    <w:rsid w:val="00AF2AC8"/>
    <w:rsid w:val="00B03043"/>
    <w:rsid w:val="00B10C31"/>
    <w:rsid w:val="00B10EA9"/>
    <w:rsid w:val="00B15A09"/>
    <w:rsid w:val="00B17A13"/>
    <w:rsid w:val="00B67403"/>
    <w:rsid w:val="00B71AFE"/>
    <w:rsid w:val="00B723F0"/>
    <w:rsid w:val="00B908CF"/>
    <w:rsid w:val="00BB0EEF"/>
    <w:rsid w:val="00BB774B"/>
    <w:rsid w:val="00BC5178"/>
    <w:rsid w:val="00BD4194"/>
    <w:rsid w:val="00BD52F2"/>
    <w:rsid w:val="00BF2814"/>
    <w:rsid w:val="00C00633"/>
    <w:rsid w:val="00C2040A"/>
    <w:rsid w:val="00C370C2"/>
    <w:rsid w:val="00C50E48"/>
    <w:rsid w:val="00C53ACC"/>
    <w:rsid w:val="00C974FD"/>
    <w:rsid w:val="00CA0F1F"/>
    <w:rsid w:val="00CB1BD0"/>
    <w:rsid w:val="00CE38DA"/>
    <w:rsid w:val="00CE5AED"/>
    <w:rsid w:val="00CF313E"/>
    <w:rsid w:val="00D06012"/>
    <w:rsid w:val="00D25324"/>
    <w:rsid w:val="00D25C0E"/>
    <w:rsid w:val="00D44D53"/>
    <w:rsid w:val="00D61B89"/>
    <w:rsid w:val="00DD1491"/>
    <w:rsid w:val="00DD78C4"/>
    <w:rsid w:val="00E03235"/>
    <w:rsid w:val="00E274DB"/>
    <w:rsid w:val="00E3357D"/>
    <w:rsid w:val="00E353A8"/>
    <w:rsid w:val="00E47DC0"/>
    <w:rsid w:val="00E80DB9"/>
    <w:rsid w:val="00E92419"/>
    <w:rsid w:val="00EA0269"/>
    <w:rsid w:val="00EC03B5"/>
    <w:rsid w:val="00EE51F4"/>
    <w:rsid w:val="00F05BC0"/>
    <w:rsid w:val="00F11281"/>
    <w:rsid w:val="00F31236"/>
    <w:rsid w:val="00F378C8"/>
    <w:rsid w:val="00F8263B"/>
    <w:rsid w:val="00F8275C"/>
    <w:rsid w:val="00F86730"/>
    <w:rsid w:val="00F96B0D"/>
    <w:rsid w:val="00FA50EB"/>
    <w:rsid w:val="00FE78BE"/>
    <w:rsid w:val="00FF7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C000"/>
  <w15:docId w15:val="{7D979644-D34B-48A9-8E5F-2A3B44F6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313E"/>
    <w:pPr>
      <w:tabs>
        <w:tab w:val="left" w:pos="567"/>
      </w:tabs>
      <w:spacing w:line="260" w:lineRule="exact"/>
    </w:pPr>
    <w:rPr>
      <w:sz w:val="22"/>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uiPriority w:val="99"/>
    <w:semiHidden/>
    <w:rPr>
      <w:sz w:val="16"/>
      <w:szCs w:val="16"/>
      <w:lang w:val="lt-LT" w:eastAsia="lt-LT"/>
    </w:rPr>
  </w:style>
  <w:style w:type="paragraph" w:styleId="Komentarotekstas">
    <w:name w:val="annotation text"/>
    <w:basedOn w:val="prastasis"/>
    <w:link w:val="KomentarotekstasDiagrama"/>
    <w:uiPriority w:val="99"/>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lang w:val="lt-LT" w:eastAsia="lt-LT"/>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lang w:val="lt-LT" w:eastAsia="lt-LT"/>
    </w:rPr>
  </w:style>
  <w:style w:type="paragraph" w:customStyle="1" w:styleId="Default">
    <w:name w:val="Default"/>
    <w:pPr>
      <w:autoSpaceDE w:val="0"/>
      <w:autoSpaceDN w:val="0"/>
      <w:adjustRightInd w:val="0"/>
    </w:p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00876"/>
    <w:rPr>
      <w:rFonts w:ascii="Verdana" w:eastAsia="Verdana" w:hAnsi="Verdana" w:cs="Verdana"/>
      <w:sz w:val="18"/>
      <w:szCs w:val="18"/>
      <w:lang w:val="lt-LT" w:eastAsia="lt-LT"/>
    </w:rPr>
  </w:style>
  <w:style w:type="paragraph" w:styleId="prastasiniatinklio">
    <w:name w:val="Normal (Web)"/>
    <w:basedOn w:val="prastasis"/>
    <w:rsid w:val="00E23D54"/>
    <w:pPr>
      <w:tabs>
        <w:tab w:val="clear" w:pos="567"/>
      </w:tabs>
      <w:spacing w:before="100" w:beforeAutospacing="1" w:after="100" w:afterAutospacing="1" w:line="240" w:lineRule="auto"/>
    </w:pPr>
    <w:rPr>
      <w:sz w:val="24"/>
      <w:szCs w:val="24"/>
    </w:rPr>
  </w:style>
  <w:style w:type="paragraph" w:customStyle="1" w:styleId="Corpotesto1">
    <w:name w:val="Corpo testo1"/>
    <w:rsid w:val="00943893"/>
    <w:pPr>
      <w:widowControl w:val="0"/>
      <w:snapToGrid w:val="0"/>
    </w:pPr>
    <w:rPr>
      <w:rFonts w:ascii="TimesNewRomanPS" w:hAnsi="TimesNewRomanPS"/>
      <w:color w:val="000000"/>
      <w:sz w:val="24"/>
    </w:rPr>
  </w:style>
  <w:style w:type="table" w:styleId="Lentelstinklelis">
    <w:name w:val="Table Grid"/>
    <w:basedOn w:val="prastojilentel"/>
    <w:uiPriority w:val="59"/>
    <w:rsid w:val="003C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j1">
    <w:name w:val="caj1"/>
    <w:basedOn w:val="prastasis"/>
    <w:rsid w:val="007B3B60"/>
    <w:pPr>
      <w:tabs>
        <w:tab w:val="clear" w:pos="567"/>
      </w:tabs>
      <w:spacing w:line="240" w:lineRule="auto"/>
    </w:pPr>
    <w:rPr>
      <w:sz w:val="24"/>
      <w:szCs w:val="24"/>
    </w:rPr>
  </w:style>
  <w:style w:type="character" w:customStyle="1" w:styleId="apple-converted-space">
    <w:name w:val="apple-converted-space"/>
    <w:rsid w:val="006C6F99"/>
  </w:style>
  <w:style w:type="paragraph" w:styleId="Pataisymai">
    <w:name w:val="Revision"/>
    <w:hidden/>
    <w:uiPriority w:val="99"/>
    <w:semiHidden/>
    <w:rsid w:val="00A77EFB"/>
    <w:rPr>
      <w:sz w:val="22"/>
    </w:rPr>
  </w:style>
  <w:style w:type="paragraph" w:styleId="Sraopastraipa">
    <w:name w:val="List Paragraph"/>
    <w:basedOn w:val="prastasis"/>
    <w:uiPriority w:val="34"/>
    <w:qFormat/>
    <w:rsid w:val="0079674F"/>
    <w:pPr>
      <w:ind w:left="720"/>
      <w:contextualSpacing/>
    </w:pPr>
  </w:style>
  <w:style w:type="paragraph" w:customStyle="1" w:styleId="BTEMEASMCA">
    <w:name w:val="BT EMEA_SMCA"/>
    <w:basedOn w:val="prastasis"/>
    <w:link w:val="BTEMEASMCAChar"/>
    <w:autoRedefine/>
    <w:rsid w:val="00945A9F"/>
    <w:pPr>
      <w:tabs>
        <w:tab w:val="clear" w:pos="567"/>
        <w:tab w:val="left" w:pos="426"/>
      </w:tabs>
      <w:spacing w:line="240" w:lineRule="auto"/>
    </w:pPr>
    <w:rPr>
      <w:rFonts w:eastAsia="Arial Unicode MS"/>
      <w:bCs/>
      <w:noProof/>
      <w:color w:val="000000"/>
      <w:szCs w:val="22"/>
      <w:lang w:eastAsia="en-US"/>
    </w:rPr>
  </w:style>
  <w:style w:type="character" w:customStyle="1" w:styleId="BTEMEASMCAChar">
    <w:name w:val="BT EMEA_SMCA Char"/>
    <w:link w:val="BTEMEASMCA"/>
    <w:locked/>
    <w:rsid w:val="00945A9F"/>
    <w:rPr>
      <w:rFonts w:eastAsia="Arial Unicode MS"/>
      <w:bCs/>
      <w:noProof/>
      <w:color w:val="000000"/>
      <w:sz w:val="22"/>
      <w:szCs w:val="22"/>
      <w:lang w:val="lt-LT"/>
    </w:rPr>
  </w:style>
  <w:style w:type="character" w:customStyle="1" w:styleId="DebesliotekstasDiagrama">
    <w:name w:val="Debesėlio tekstas Diagrama"/>
    <w:link w:val="Debesliotekstas"/>
    <w:uiPriority w:val="99"/>
    <w:semiHidden/>
    <w:rsid w:val="00FE78BE"/>
    <w:rPr>
      <w:rFonts w:ascii="Tahoma" w:hAnsi="Tahoma" w:cs="Tahoma"/>
      <w:sz w:val="16"/>
      <w:szCs w:val="16"/>
    </w:rPr>
  </w:style>
  <w:style w:type="character" w:customStyle="1" w:styleId="KomentarotekstasDiagrama">
    <w:name w:val="Komentaro tekstas Diagrama"/>
    <w:link w:val="Komentarotekstas"/>
    <w:uiPriority w:val="99"/>
    <w:rsid w:val="00FE78BE"/>
  </w:style>
  <w:style w:type="character" w:customStyle="1" w:styleId="KomentarotemaDiagrama">
    <w:name w:val="Komentaro tema Diagrama"/>
    <w:link w:val="Komentarotema"/>
    <w:uiPriority w:val="99"/>
    <w:semiHidden/>
    <w:rsid w:val="00FE78BE"/>
    <w:rPr>
      <w:b/>
      <w:bCs/>
    </w:rPr>
  </w:style>
  <w:style w:type="character" w:customStyle="1" w:styleId="Pagrindiniotekstotrauka2Diagrama">
    <w:name w:val="Pagrindinio teksto įtrauka 2 Diagrama"/>
    <w:link w:val="Pagrindiniotekstotrauka2"/>
    <w:rsid w:val="00FE78BE"/>
    <w:rPr>
      <w:b/>
      <w:bCs/>
      <w:color w:val="0000FF"/>
      <w:sz w:val="22"/>
      <w:szCs w:val="22"/>
    </w:rPr>
  </w:style>
  <w:style w:type="paragraph" w:customStyle="1" w:styleId="Corpotesto3">
    <w:name w:val="Corpo testo3"/>
    <w:rsid w:val="00FE78BE"/>
    <w:pPr>
      <w:widowControl w:val="0"/>
      <w:snapToGrid w:val="0"/>
    </w:pPr>
    <w:rPr>
      <w:rFonts w:ascii="TimesNewRomanPS" w:hAnsi="TimesNewRomanPS"/>
      <w:color w:val="000000"/>
      <w:sz w:val="24"/>
    </w:rPr>
  </w:style>
  <w:style w:type="paragraph" w:customStyle="1" w:styleId="PI-1EMEASMCA">
    <w:name w:val="PI-1 EMEA_SMCA"/>
    <w:basedOn w:val="Antrat2"/>
    <w:autoRedefine/>
    <w:rsid w:val="00945A9F"/>
    <w:pPr>
      <w:suppressAutoHyphens/>
      <w:autoSpaceDN w:val="0"/>
      <w:spacing w:before="0" w:after="0" w:line="240" w:lineRule="auto"/>
      <w:ind w:left="567" w:hanging="567"/>
    </w:pPr>
    <w:rPr>
      <w:rFonts w:ascii="Times New Roman" w:hAnsi="Times New Roman"/>
      <w:i w:val="0"/>
      <w:sz w:val="22"/>
      <w:szCs w:val="22"/>
      <w:lang w:eastAsia="en-US"/>
    </w:rPr>
  </w:style>
  <w:style w:type="paragraph" w:customStyle="1" w:styleId="PI-2EMEASMCA">
    <w:name w:val="PI-2 EMEA_SMCA"/>
    <w:basedOn w:val="Antrat3"/>
    <w:autoRedefine/>
    <w:rsid w:val="00945A9F"/>
    <w:pPr>
      <w:suppressAutoHyphens/>
      <w:autoSpaceDN w:val="0"/>
      <w:spacing w:before="0" w:after="0" w:line="240" w:lineRule="auto"/>
      <w:ind w:left="567" w:hanging="567"/>
    </w:pPr>
    <w:rPr>
      <w:kern w:val="3"/>
      <w:sz w:val="22"/>
      <w:szCs w:val="22"/>
      <w:lang w:eastAsia="en-US"/>
    </w:rPr>
  </w:style>
  <w:style w:type="paragraph" w:customStyle="1" w:styleId="TTEMEASMCA">
    <w:name w:val="TT EMEA_SMCA"/>
    <w:basedOn w:val="Antrat1"/>
    <w:autoRedefine/>
    <w:rsid w:val="00945A9F"/>
    <w:pPr>
      <w:suppressAutoHyphens/>
      <w:autoSpaceDN w:val="0"/>
      <w:spacing w:before="0" w:after="0" w:line="240" w:lineRule="auto"/>
      <w:ind w:left="567" w:hanging="567"/>
      <w:jc w:val="center"/>
    </w:pPr>
    <w:rPr>
      <w:sz w:val="22"/>
      <w:szCs w:val="22"/>
      <w:lang w:val="en-US" w:eastAsia="en-US"/>
    </w:rPr>
  </w:style>
  <w:style w:type="paragraph" w:customStyle="1" w:styleId="BTAnIIEMEASMCA">
    <w:name w:val="BT(AnII) EMEA_SMCA"/>
    <w:basedOn w:val="prastasis"/>
    <w:autoRedefine/>
    <w:rsid w:val="00945A9F"/>
    <w:pPr>
      <w:tabs>
        <w:tab w:val="clear" w:pos="567"/>
        <w:tab w:val="left" w:pos="1701"/>
      </w:tabs>
      <w:suppressAutoHyphens/>
      <w:autoSpaceDN w:val="0"/>
      <w:spacing w:line="240" w:lineRule="auto"/>
      <w:ind w:left="1701" w:hanging="567"/>
    </w:pPr>
    <w:rPr>
      <w:rFonts w:cs="Tahoma"/>
      <w:b/>
      <w:szCs w:val="22"/>
      <w:lang w:val="en-GB" w:eastAsia="en-US"/>
    </w:rPr>
  </w:style>
  <w:style w:type="paragraph" w:customStyle="1" w:styleId="BTuEMEASMCA">
    <w:name w:val="BT(u) EMEA_SMCA"/>
    <w:basedOn w:val="BTEMEASMCA"/>
    <w:autoRedefine/>
    <w:rsid w:val="00945A9F"/>
    <w:pPr>
      <w:tabs>
        <w:tab w:val="clear" w:pos="426"/>
      </w:tabs>
      <w:suppressAutoHyphens/>
      <w:autoSpaceDN w:val="0"/>
    </w:pPr>
    <w:rPr>
      <w:rFonts w:eastAsia="Times New Roman"/>
      <w:bCs w:val="0"/>
      <w:noProof w:val="0"/>
      <w:color w:val="auto"/>
      <w:u w:val="single"/>
    </w:rPr>
  </w:style>
  <w:style w:type="character" w:customStyle="1" w:styleId="UnresolvedMention1">
    <w:name w:val="Unresolved Mention1"/>
    <w:uiPriority w:val="99"/>
    <w:semiHidden/>
    <w:unhideWhenUsed/>
    <w:rsid w:val="00B17A13"/>
    <w:rPr>
      <w:color w:val="605E5C"/>
      <w:shd w:val="clear" w:color="auto" w:fill="E1DFDD"/>
    </w:rPr>
  </w:style>
  <w:style w:type="character" w:customStyle="1" w:styleId="UnresolvedMention2">
    <w:name w:val="Unresolved Mention2"/>
    <w:uiPriority w:val="99"/>
    <w:semiHidden/>
    <w:unhideWhenUsed/>
    <w:rsid w:val="0030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5808">
      <w:bodyDiv w:val="1"/>
      <w:marLeft w:val="0"/>
      <w:marRight w:val="0"/>
      <w:marTop w:val="0"/>
      <w:marBottom w:val="0"/>
      <w:divBdr>
        <w:top w:val="none" w:sz="0" w:space="0" w:color="auto"/>
        <w:left w:val="none" w:sz="0" w:space="0" w:color="auto"/>
        <w:bottom w:val="none" w:sz="0" w:space="0" w:color="auto"/>
        <w:right w:val="none" w:sz="0" w:space="0" w:color="auto"/>
      </w:divBdr>
    </w:div>
    <w:div w:id="969938929">
      <w:bodyDiv w:val="1"/>
      <w:marLeft w:val="0"/>
      <w:marRight w:val="0"/>
      <w:marTop w:val="0"/>
      <w:marBottom w:val="0"/>
      <w:divBdr>
        <w:top w:val="none" w:sz="0" w:space="0" w:color="auto"/>
        <w:left w:val="none" w:sz="0" w:space="0" w:color="auto"/>
        <w:bottom w:val="none" w:sz="0" w:space="0" w:color="auto"/>
        <w:right w:val="none" w:sz="0" w:space="0" w:color="auto"/>
      </w:divBdr>
    </w:div>
    <w:div w:id="13084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0588-861E-4AC1-BC01-FCA50503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5740</Words>
  <Characters>42353</Characters>
  <Application>Microsoft Office Word</Application>
  <DocSecurity>4</DocSecurity>
  <Lines>352</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Hreferralspctrackeden</vt:lpstr>
      <vt:lpstr>Hreferralspctrackeden</vt:lpstr>
    </vt:vector>
  </TitlesOfParts>
  <Company>EMEA</Company>
  <LinksUpToDate>false</LinksUpToDate>
  <CharactersWithSpaces>47998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Hreferralspctrackeden</dc:title>
  <dc:subject>General-EMA/53548/2010</dc:subject>
  <dc:creator>Buch Monica</dc:creator>
  <cp:keywords/>
  <cp:lastModifiedBy>Albina Burkauskaitė</cp:lastModifiedBy>
  <cp:revision>2</cp:revision>
  <cp:lastPrinted>2016-04-15T07:46:00Z</cp:lastPrinted>
  <dcterms:created xsi:type="dcterms:W3CDTF">2023-08-16T08:37:00Z</dcterms:created>
  <dcterms:modified xsi:type="dcterms:W3CDTF">2023-08-16T08:37:00Z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CURRENT,1.2</vt:lpwstr>
  </property>
  <property fmtid="{D5CDD505-2E9C-101B-9397-08002B2CF9AE}" pid="31" name="DM_Name">
    <vt:lpwstr>Hreferralspctrackeden</vt:lpwstr>
  </property>
  <property fmtid="{D5CDD505-2E9C-101B-9397-08002B2CF9AE}" pid="32" name="DM_Creation_Date">
    <vt:lpwstr>08/06/2015 10:57:29</vt:lpwstr>
  </property>
  <property fmtid="{D5CDD505-2E9C-101B-9397-08002B2CF9AE}" pid="33" name="DM_Modify_Date">
    <vt:lpwstr>08/06/2015 10:57:29</vt:lpwstr>
  </property>
  <property fmtid="{D5CDD505-2E9C-101B-9397-08002B2CF9AE}" pid="34" name="DM_Creator_Name">
    <vt:lpwstr>Buch Monica</vt:lpwstr>
  </property>
  <property fmtid="{D5CDD505-2E9C-101B-9397-08002B2CF9AE}" pid="35" name="DM_Modifier_Name">
    <vt:lpwstr>Buch Monica</vt:lpwstr>
  </property>
  <property fmtid="{D5CDD505-2E9C-101B-9397-08002B2CF9AE}" pid="36" name="DM_Type">
    <vt:lpwstr>emea_document</vt:lpwstr>
  </property>
  <property fmtid="{D5CDD505-2E9C-101B-9397-08002B2CF9AE}" pid="37" name="DM_DocRefId">
    <vt:lpwstr>EMA/686627/2014</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templates/06 H Referral template v 3.1</vt:lpwstr>
  </property>
  <property fmtid="{D5CDD505-2E9C-101B-9397-08002B2CF9AE}" pid="40" name="DM_emea_doc_ref_id">
    <vt:lpwstr>EMA/686627/2014</vt:lpwstr>
  </property>
  <property fmtid="{D5CDD505-2E9C-101B-9397-08002B2CF9AE}" pid="41" name="DM_Modifer_Name">
    <vt:lpwstr>Buch Monica</vt:lpwstr>
  </property>
  <property fmtid="{D5CDD505-2E9C-101B-9397-08002B2CF9AE}" pid="42" name="DM_Modified_Date">
    <vt:lpwstr>08/06/2015 10:57:29</vt:lpwstr>
  </property>
</Properties>
</file>