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3D4" w:rsidRPr="00512929" w:rsidRDefault="00A723D4" w:rsidP="00A723D4">
      <w:pPr>
        <w:widowControl w:val="0"/>
        <w:tabs>
          <w:tab w:val="left" w:pos="567"/>
        </w:tabs>
        <w:spacing w:after="0" w:line="240" w:lineRule="auto"/>
        <w:jc w:val="center"/>
        <w:outlineLvl w:val="1"/>
        <w:rPr>
          <w:rFonts w:ascii="Times New Roman" w:eastAsia="Times New Roman" w:hAnsi="Times New Roman" w:cs="Times New Roman"/>
          <w:b/>
          <w:snapToGrid w:val="0"/>
          <w:lang w:eastAsia="x-none"/>
        </w:rPr>
      </w:pPr>
      <w:r w:rsidRPr="00512929">
        <w:rPr>
          <w:rFonts w:ascii="Times New Roman" w:eastAsia="Times New Roman" w:hAnsi="Times New Roman" w:cs="Times New Roman"/>
          <w:b/>
          <w:bCs/>
          <w:iCs/>
          <w:snapToGrid w:val="0"/>
          <w:lang w:eastAsia="x-none"/>
        </w:rPr>
        <w:t>Pakuotės lapelis:</w:t>
      </w:r>
      <w:r w:rsidRPr="00512929">
        <w:rPr>
          <w:rFonts w:ascii="Times New Roman" w:eastAsia="Times New Roman" w:hAnsi="Times New Roman" w:cs="Times New Roman"/>
          <w:b/>
          <w:snapToGrid w:val="0"/>
          <w:lang w:eastAsia="x-none"/>
        </w:rPr>
        <w:t xml:space="preserve"> </w:t>
      </w:r>
      <w:r w:rsidRPr="00512929">
        <w:rPr>
          <w:rFonts w:ascii="Times New Roman" w:eastAsia="Times New Roman" w:hAnsi="Times New Roman" w:cs="Times New Roman"/>
          <w:b/>
          <w:bCs/>
          <w:iCs/>
          <w:snapToGrid w:val="0"/>
          <w:lang w:eastAsia="x-none"/>
        </w:rPr>
        <w:t>informacija vartotojui</w:t>
      </w:r>
    </w:p>
    <w:p w:rsidR="00A723D4" w:rsidRPr="00512929" w:rsidRDefault="00A723D4" w:rsidP="00A723D4">
      <w:pPr>
        <w:widowControl w:val="0"/>
        <w:numPr>
          <w:ilvl w:val="12"/>
          <w:numId w:val="0"/>
        </w:numPr>
        <w:shd w:val="clear" w:color="auto" w:fill="FFFFFF"/>
        <w:spacing w:after="0" w:line="240" w:lineRule="auto"/>
        <w:jc w:val="center"/>
        <w:rPr>
          <w:rFonts w:ascii="Times New Roman" w:eastAsia="Times New Roman" w:hAnsi="Times New Roman" w:cs="Times New Roman"/>
          <w:snapToGrid w:val="0"/>
        </w:rPr>
      </w:pPr>
    </w:p>
    <w:p w:rsidR="00A723D4" w:rsidRPr="00512929" w:rsidRDefault="00A723D4" w:rsidP="00A723D4">
      <w:pPr>
        <w:widowControl w:val="0"/>
        <w:tabs>
          <w:tab w:val="left" w:pos="567"/>
        </w:tabs>
        <w:spacing w:after="0" w:line="240" w:lineRule="auto"/>
        <w:jc w:val="center"/>
        <w:rPr>
          <w:rFonts w:ascii="Times New Roman" w:eastAsia="Times New Roman" w:hAnsi="Times New Roman" w:cs="Times New Roman"/>
          <w:b/>
          <w:snapToGrid w:val="0"/>
        </w:rPr>
      </w:pPr>
      <w:proofErr w:type="spellStart"/>
      <w:r w:rsidRPr="00512929">
        <w:rPr>
          <w:rFonts w:ascii="Times New Roman" w:eastAsia="Times New Roman" w:hAnsi="Times New Roman" w:cs="Times New Roman"/>
          <w:b/>
          <w:snapToGrid w:val="0"/>
        </w:rPr>
        <w:t>Bortezomib</w:t>
      </w:r>
      <w:proofErr w:type="spellEnd"/>
      <w:r w:rsidRPr="00512929">
        <w:rPr>
          <w:rFonts w:ascii="Times New Roman" w:eastAsia="Times New Roman" w:hAnsi="Times New Roman" w:cs="Times New Roman"/>
          <w:b/>
          <w:snapToGrid w:val="0"/>
        </w:rPr>
        <w:t xml:space="preserve"> </w:t>
      </w:r>
      <w:proofErr w:type="spellStart"/>
      <w:r w:rsidRPr="00512929">
        <w:rPr>
          <w:rFonts w:ascii="Times New Roman" w:eastAsia="Times New Roman" w:hAnsi="Times New Roman" w:cs="Times New Roman"/>
          <w:b/>
          <w:snapToGrid w:val="0"/>
        </w:rPr>
        <w:t>Krka</w:t>
      </w:r>
      <w:proofErr w:type="spellEnd"/>
      <w:r w:rsidRPr="00512929">
        <w:rPr>
          <w:rFonts w:ascii="Times New Roman" w:eastAsia="Times New Roman" w:hAnsi="Times New Roman" w:cs="Times New Roman"/>
          <w:b/>
          <w:snapToGrid w:val="0"/>
        </w:rPr>
        <w:t xml:space="preserve"> 1 mg milteliai injekciniam tirpalui</w:t>
      </w:r>
    </w:p>
    <w:p w:rsidR="00A723D4" w:rsidRPr="00512929" w:rsidRDefault="00A723D4" w:rsidP="00A723D4">
      <w:pPr>
        <w:widowControl w:val="0"/>
        <w:tabs>
          <w:tab w:val="left" w:pos="567"/>
        </w:tabs>
        <w:spacing w:after="0" w:line="240" w:lineRule="auto"/>
        <w:jc w:val="center"/>
        <w:rPr>
          <w:rFonts w:ascii="Times New Roman" w:eastAsia="Times New Roman" w:hAnsi="Times New Roman" w:cs="Times New Roman"/>
          <w:b/>
          <w:snapToGrid w:val="0"/>
        </w:rPr>
      </w:pPr>
    </w:p>
    <w:p w:rsidR="00A723D4" w:rsidRPr="00512929" w:rsidRDefault="00A723D4" w:rsidP="00A723D4">
      <w:pPr>
        <w:widowControl w:val="0"/>
        <w:numPr>
          <w:ilvl w:val="12"/>
          <w:numId w:val="0"/>
        </w:numPr>
        <w:spacing w:after="0" w:line="240" w:lineRule="auto"/>
        <w:jc w:val="center"/>
        <w:rPr>
          <w:rFonts w:ascii="Times New Roman" w:eastAsia="Times New Roman" w:hAnsi="Times New Roman" w:cs="Times New Roman"/>
          <w:snapToGrid w:val="0"/>
        </w:rPr>
      </w:pPr>
      <w:proofErr w:type="spellStart"/>
      <w:r w:rsidRPr="00512929">
        <w:rPr>
          <w:rFonts w:ascii="Times New Roman" w:eastAsia="Times New Roman" w:hAnsi="Times New Roman" w:cs="Times New Roman"/>
          <w:snapToGrid w:val="0"/>
        </w:rPr>
        <w:t>bortezomibas</w:t>
      </w:r>
      <w:proofErr w:type="spellEnd"/>
    </w:p>
    <w:p w:rsidR="00A723D4" w:rsidRPr="00512929" w:rsidRDefault="00A723D4" w:rsidP="00A723D4">
      <w:pPr>
        <w:widowControl w:val="0"/>
        <w:spacing w:after="0" w:line="240" w:lineRule="auto"/>
        <w:rPr>
          <w:rFonts w:ascii="Times New Roman" w:eastAsia="Times New Roman" w:hAnsi="Times New Roman" w:cs="Times New Roman"/>
          <w:snapToGrid w:val="0"/>
        </w:rPr>
      </w:pPr>
    </w:p>
    <w:p w:rsidR="00A723D4" w:rsidRPr="00512929" w:rsidRDefault="00A723D4" w:rsidP="00A723D4">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b/>
          <w:snapToGrid w:val="0"/>
        </w:rPr>
        <w:t>Atidžiai perskaitykite visą šį lapelį, prieš pradėdami vartoti vaistą, nes jame pateikiama Jums svarbi informacija.</w:t>
      </w:r>
    </w:p>
    <w:p w:rsidR="00A723D4" w:rsidRPr="00512929" w:rsidRDefault="00A723D4" w:rsidP="00A723D4">
      <w:pPr>
        <w:widowControl w:val="0"/>
        <w:numPr>
          <w:ilvl w:val="0"/>
          <w:numId w:val="8"/>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Neišmeskite šio lapelio, nes vėl gali prireikti jį perskaityti.</w:t>
      </w:r>
    </w:p>
    <w:p w:rsidR="00A723D4" w:rsidRPr="00512929" w:rsidRDefault="00A723D4" w:rsidP="00A723D4">
      <w:pPr>
        <w:widowControl w:val="0"/>
        <w:numPr>
          <w:ilvl w:val="0"/>
          <w:numId w:val="8"/>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Jeigu kiltų daugiau klausimų, kreipkitės į gydytoją, vaistininką arba slaugytoją.</w:t>
      </w:r>
    </w:p>
    <w:p w:rsidR="00A723D4" w:rsidRPr="00512929" w:rsidRDefault="00A723D4" w:rsidP="00A723D4">
      <w:pPr>
        <w:widowControl w:val="0"/>
        <w:numPr>
          <w:ilvl w:val="0"/>
          <w:numId w:val="8"/>
        </w:numPr>
        <w:tabs>
          <w:tab w:val="left" w:pos="567"/>
        </w:tabs>
        <w:spacing w:after="0" w:line="240" w:lineRule="auto"/>
        <w:ind w:left="567"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Jeigu pasireiškė šalutinis poveikis (net jeigu jis šiame lapelyje nenurodytas), kreipkitės į gydytoją, vaistininką arba slaugytoją. Žr. 4 skyrių.</w:t>
      </w:r>
    </w:p>
    <w:p w:rsidR="00A723D4" w:rsidRPr="00512929" w:rsidRDefault="00A723D4" w:rsidP="00A723D4">
      <w:pPr>
        <w:widowControl w:val="0"/>
        <w:spacing w:after="0" w:line="240" w:lineRule="auto"/>
        <w:ind w:right="-2"/>
        <w:rPr>
          <w:rFonts w:ascii="Times New Roman" w:eastAsia="Times New Roman" w:hAnsi="Times New Roman" w:cs="Times New Roman"/>
          <w:snapToGrid w:val="0"/>
        </w:rPr>
      </w:pPr>
    </w:p>
    <w:p w:rsidR="00A723D4" w:rsidRPr="00512929" w:rsidRDefault="00A723D4" w:rsidP="00A723D4">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Apie ką rašoma šiame lapelyje?</w:t>
      </w:r>
    </w:p>
    <w:p w:rsidR="00A723D4" w:rsidRPr="00512929" w:rsidRDefault="00A723D4" w:rsidP="00A723D4">
      <w:pPr>
        <w:widowControl w:val="0"/>
        <w:numPr>
          <w:ilvl w:val="12"/>
          <w:numId w:val="0"/>
        </w:numPr>
        <w:spacing w:after="0" w:line="240" w:lineRule="auto"/>
        <w:ind w:left="567" w:right="-2" w:hanging="567"/>
        <w:rPr>
          <w:rFonts w:ascii="Times New Roman" w:eastAsia="Times New Roman" w:hAnsi="Times New Roman" w:cs="Times New Roman"/>
          <w:snapToGrid w:val="0"/>
        </w:rPr>
      </w:pPr>
    </w:p>
    <w:p w:rsidR="00A723D4" w:rsidRPr="00512929" w:rsidRDefault="00A723D4" w:rsidP="00A723D4">
      <w:pPr>
        <w:widowControl w:val="0"/>
        <w:numPr>
          <w:ilvl w:val="12"/>
          <w:numId w:val="0"/>
        </w:numPr>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1.</w:t>
      </w:r>
      <w:r w:rsidRPr="00512929">
        <w:rPr>
          <w:rFonts w:ascii="Times New Roman" w:eastAsia="Times New Roman" w:hAnsi="Times New Roman" w:cs="Times New Roman"/>
          <w:snapToGrid w:val="0"/>
        </w:rPr>
        <w:tab/>
        <w:t xml:space="preserve">Kas yra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ir kam jis vartojamas</w:t>
      </w:r>
    </w:p>
    <w:p w:rsidR="00A723D4" w:rsidRPr="00512929" w:rsidRDefault="00A723D4" w:rsidP="00A723D4">
      <w:pPr>
        <w:widowControl w:val="0"/>
        <w:numPr>
          <w:ilvl w:val="12"/>
          <w:numId w:val="0"/>
        </w:numPr>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2.</w:t>
      </w:r>
      <w:r w:rsidRPr="00512929">
        <w:rPr>
          <w:rFonts w:ascii="Times New Roman" w:eastAsia="Times New Roman" w:hAnsi="Times New Roman" w:cs="Times New Roman"/>
          <w:snapToGrid w:val="0"/>
        </w:rPr>
        <w:tab/>
        <w:t xml:space="preserve">Kas žinotina prieš vartojant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p>
    <w:p w:rsidR="00A723D4" w:rsidRPr="00512929" w:rsidRDefault="00A723D4" w:rsidP="00A723D4">
      <w:pPr>
        <w:widowControl w:val="0"/>
        <w:numPr>
          <w:ilvl w:val="12"/>
          <w:numId w:val="0"/>
        </w:numPr>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3.</w:t>
      </w:r>
      <w:r w:rsidRPr="00512929">
        <w:rPr>
          <w:rFonts w:ascii="Times New Roman" w:eastAsia="Times New Roman" w:hAnsi="Times New Roman" w:cs="Times New Roman"/>
          <w:snapToGrid w:val="0"/>
        </w:rPr>
        <w:tab/>
        <w:t xml:space="preserve">Kaip vartoti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p>
    <w:p w:rsidR="00A723D4" w:rsidRPr="00512929" w:rsidRDefault="00A723D4" w:rsidP="00A723D4">
      <w:pPr>
        <w:widowControl w:val="0"/>
        <w:numPr>
          <w:ilvl w:val="12"/>
          <w:numId w:val="0"/>
        </w:numPr>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4.</w:t>
      </w:r>
      <w:r w:rsidRPr="00512929">
        <w:rPr>
          <w:rFonts w:ascii="Times New Roman" w:eastAsia="Times New Roman" w:hAnsi="Times New Roman" w:cs="Times New Roman"/>
          <w:snapToGrid w:val="0"/>
        </w:rPr>
        <w:tab/>
        <w:t>Galimas šalutinis poveikis</w:t>
      </w:r>
    </w:p>
    <w:p w:rsidR="00A723D4" w:rsidRPr="00512929" w:rsidRDefault="00A723D4" w:rsidP="00A723D4">
      <w:pPr>
        <w:widowControl w:val="0"/>
        <w:numPr>
          <w:ilvl w:val="12"/>
          <w:numId w:val="0"/>
        </w:numPr>
        <w:tabs>
          <w:tab w:val="left" w:pos="709"/>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5.</w:t>
      </w:r>
      <w:r w:rsidRPr="00512929">
        <w:rPr>
          <w:rFonts w:ascii="Times New Roman" w:eastAsia="Times New Roman" w:hAnsi="Times New Roman" w:cs="Times New Roman"/>
          <w:snapToGrid w:val="0"/>
        </w:rPr>
        <w:tab/>
        <w:t xml:space="preserve">Kaip laikyti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p>
    <w:p w:rsidR="00A723D4" w:rsidRPr="00512929" w:rsidRDefault="00A723D4" w:rsidP="00A723D4">
      <w:pPr>
        <w:widowControl w:val="0"/>
        <w:numPr>
          <w:ilvl w:val="12"/>
          <w:numId w:val="0"/>
        </w:numPr>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6.</w:t>
      </w:r>
      <w:r w:rsidRPr="00512929">
        <w:rPr>
          <w:rFonts w:ascii="Times New Roman" w:eastAsia="Times New Roman" w:hAnsi="Times New Roman" w:cs="Times New Roman"/>
          <w:snapToGrid w:val="0"/>
        </w:rPr>
        <w:tab/>
        <w:t>Pakuotės turinys ir kita informacija</w:t>
      </w:r>
    </w:p>
    <w:p w:rsidR="00A723D4" w:rsidRPr="00512929" w:rsidRDefault="00A723D4" w:rsidP="00A723D4">
      <w:pPr>
        <w:widowControl w:val="0"/>
        <w:numPr>
          <w:ilvl w:val="12"/>
          <w:numId w:val="0"/>
        </w:numPr>
        <w:spacing w:after="0" w:line="240" w:lineRule="auto"/>
        <w:ind w:right="-2"/>
        <w:rPr>
          <w:rFonts w:ascii="Times New Roman" w:eastAsia="Times New Roman" w:hAnsi="Times New Roman" w:cs="Times New Roman"/>
          <w:snapToGrid w:val="0"/>
        </w:rPr>
      </w:pPr>
    </w:p>
    <w:p w:rsidR="00A723D4" w:rsidRPr="00512929" w:rsidRDefault="00A723D4" w:rsidP="00A723D4">
      <w:pPr>
        <w:widowControl w:val="0"/>
        <w:numPr>
          <w:ilvl w:val="12"/>
          <w:numId w:val="0"/>
        </w:numPr>
        <w:spacing w:after="0" w:line="240" w:lineRule="auto"/>
        <w:ind w:right="-2"/>
        <w:rPr>
          <w:rFonts w:ascii="Times New Roman" w:eastAsia="Times New Roman" w:hAnsi="Times New Roman" w:cs="Times New Roman"/>
          <w:snapToGrid w:val="0"/>
        </w:rPr>
      </w:pPr>
    </w:p>
    <w:p w:rsidR="00A723D4" w:rsidRPr="00512929" w:rsidRDefault="00A723D4" w:rsidP="00A723D4">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1.</w:t>
      </w:r>
      <w:r w:rsidRPr="00512929">
        <w:rPr>
          <w:rFonts w:ascii="Times New Roman" w:eastAsia="Times New Roman" w:hAnsi="Times New Roman" w:cs="Times New Roman"/>
          <w:b/>
          <w:bCs/>
          <w:snapToGrid w:val="0"/>
          <w:lang w:eastAsia="x-none"/>
        </w:rPr>
        <w:tab/>
        <w:t xml:space="preserve">Kas yra </w:t>
      </w:r>
      <w:proofErr w:type="spellStart"/>
      <w:r w:rsidRPr="00512929">
        <w:rPr>
          <w:rFonts w:ascii="Times New Roman" w:eastAsia="Times New Roman" w:hAnsi="Times New Roman" w:cs="Times New Roman"/>
          <w:b/>
          <w:bCs/>
          <w:snapToGrid w:val="0"/>
          <w:lang w:eastAsia="x-none"/>
        </w:rPr>
        <w:t>Bortezomib</w:t>
      </w:r>
      <w:proofErr w:type="spellEnd"/>
      <w:r w:rsidRPr="00512929">
        <w:rPr>
          <w:rFonts w:ascii="Times New Roman" w:eastAsia="Times New Roman" w:hAnsi="Times New Roman" w:cs="Times New Roman"/>
          <w:b/>
          <w:bCs/>
          <w:snapToGrid w:val="0"/>
          <w:lang w:eastAsia="x-none"/>
        </w:rPr>
        <w:t xml:space="preserve"> </w:t>
      </w:r>
      <w:proofErr w:type="spellStart"/>
      <w:r w:rsidRPr="00512929">
        <w:rPr>
          <w:rFonts w:ascii="Times New Roman" w:eastAsia="Times New Roman" w:hAnsi="Times New Roman" w:cs="Times New Roman"/>
          <w:b/>
          <w:bCs/>
          <w:snapToGrid w:val="0"/>
          <w:lang w:eastAsia="x-none"/>
        </w:rPr>
        <w:t>Krka</w:t>
      </w:r>
      <w:proofErr w:type="spellEnd"/>
      <w:r w:rsidRPr="00512929">
        <w:rPr>
          <w:rFonts w:ascii="Times New Roman" w:eastAsia="Times New Roman" w:hAnsi="Times New Roman" w:cs="Times New Roman"/>
          <w:b/>
          <w:bCs/>
          <w:snapToGrid w:val="0"/>
          <w:lang w:eastAsia="x-none"/>
        </w:rPr>
        <w:t xml:space="preserve"> ir kam jis vartojamas</w:t>
      </w:r>
    </w:p>
    <w:p w:rsidR="00A723D4" w:rsidRPr="00512929" w:rsidRDefault="00A723D4" w:rsidP="00A723D4">
      <w:pPr>
        <w:widowControl w:val="0"/>
        <w:numPr>
          <w:ilvl w:val="12"/>
          <w:numId w:val="0"/>
        </w:numPr>
        <w:spacing w:after="0" w:line="240" w:lineRule="auto"/>
        <w:ind w:right="-2"/>
        <w:rPr>
          <w:rFonts w:ascii="Times New Roman" w:eastAsia="Times New Roman" w:hAnsi="Times New Roman" w:cs="Times New Roman"/>
          <w:snapToGrid w:val="0"/>
        </w:rPr>
      </w:pPr>
    </w:p>
    <w:p w:rsidR="00A723D4" w:rsidRPr="00512929" w:rsidRDefault="00A723D4" w:rsidP="00A723D4">
      <w:pPr>
        <w:widowControl w:val="0"/>
        <w:numPr>
          <w:ilvl w:val="12"/>
          <w:numId w:val="0"/>
        </w:numPr>
        <w:spacing w:after="0" w:line="240" w:lineRule="auto"/>
        <w:ind w:right="-2"/>
        <w:rPr>
          <w:rFonts w:ascii="Times New Roman" w:eastAsia="Times New Roman" w:hAnsi="Times New Roman" w:cs="Times New Roman"/>
          <w:snapToGrid w:val="0"/>
        </w:rPr>
      </w:pP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sudėtyje yra veikliosios medžiagos </w:t>
      </w:r>
      <w:proofErr w:type="spellStart"/>
      <w:r w:rsidRPr="00512929">
        <w:rPr>
          <w:rFonts w:ascii="Times New Roman" w:eastAsia="Times New Roman" w:hAnsi="Times New Roman" w:cs="Times New Roman"/>
          <w:snapToGrid w:val="0"/>
        </w:rPr>
        <w:t>bortezomibo</w:t>
      </w:r>
      <w:proofErr w:type="spellEnd"/>
      <w:r w:rsidRPr="00512929">
        <w:rPr>
          <w:rFonts w:ascii="Times New Roman" w:eastAsia="Times New Roman" w:hAnsi="Times New Roman" w:cs="Times New Roman"/>
          <w:snapToGrid w:val="0"/>
        </w:rPr>
        <w:t xml:space="preserve">, kuris vadinamas </w:t>
      </w:r>
      <w:proofErr w:type="spellStart"/>
      <w:r w:rsidRPr="00512929">
        <w:rPr>
          <w:rFonts w:ascii="Times New Roman" w:eastAsia="Times New Roman" w:hAnsi="Times New Roman" w:cs="Times New Roman"/>
          <w:snapToGrid w:val="0"/>
        </w:rPr>
        <w:t>proteosomų</w:t>
      </w:r>
      <w:proofErr w:type="spellEnd"/>
      <w:r w:rsidRPr="00512929">
        <w:rPr>
          <w:rFonts w:ascii="Times New Roman" w:eastAsia="Times New Roman" w:hAnsi="Times New Roman" w:cs="Times New Roman"/>
          <w:snapToGrid w:val="0"/>
        </w:rPr>
        <w:t xml:space="preserve"> inhibitoriumi. </w:t>
      </w:r>
      <w:proofErr w:type="spellStart"/>
      <w:r w:rsidRPr="00512929">
        <w:rPr>
          <w:rFonts w:ascii="Times New Roman" w:eastAsia="Times New Roman" w:hAnsi="Times New Roman" w:cs="Times New Roman"/>
          <w:snapToGrid w:val="0"/>
        </w:rPr>
        <w:t>Proteosomos</w:t>
      </w:r>
      <w:proofErr w:type="spellEnd"/>
      <w:r w:rsidRPr="00512929">
        <w:rPr>
          <w:rFonts w:ascii="Times New Roman" w:eastAsia="Times New Roman" w:hAnsi="Times New Roman" w:cs="Times New Roman"/>
          <w:snapToGrid w:val="0"/>
        </w:rPr>
        <w:t xml:space="preserve"> yra svarbios kontroliuojant ląstelių funkcijas ir augimą. Veikdamas ląstelių funkcijas </w:t>
      </w:r>
      <w:proofErr w:type="spellStart"/>
      <w:r w:rsidRPr="00512929">
        <w:rPr>
          <w:rFonts w:ascii="Times New Roman" w:eastAsia="Times New Roman" w:hAnsi="Times New Roman" w:cs="Times New Roman"/>
          <w:snapToGrid w:val="0"/>
        </w:rPr>
        <w:t>bortezomibas</w:t>
      </w:r>
      <w:proofErr w:type="spellEnd"/>
      <w:r w:rsidRPr="00512929">
        <w:rPr>
          <w:rFonts w:ascii="Times New Roman" w:eastAsia="Times New Roman" w:hAnsi="Times New Roman" w:cs="Times New Roman"/>
          <w:snapToGrid w:val="0"/>
        </w:rPr>
        <w:t xml:space="preserve"> gali naikinti vėžio ląsteles.</w:t>
      </w:r>
    </w:p>
    <w:p w:rsidR="00A723D4" w:rsidRPr="00512929" w:rsidRDefault="00A723D4" w:rsidP="00A723D4">
      <w:pPr>
        <w:widowControl w:val="0"/>
        <w:numPr>
          <w:ilvl w:val="12"/>
          <w:numId w:val="0"/>
        </w:numPr>
        <w:spacing w:after="0" w:line="240" w:lineRule="auto"/>
        <w:ind w:right="-2"/>
        <w:rPr>
          <w:rFonts w:ascii="Times New Roman" w:eastAsia="Times New Roman" w:hAnsi="Times New Roman" w:cs="Times New Roman"/>
          <w:snapToGrid w:val="0"/>
        </w:rPr>
      </w:pPr>
    </w:p>
    <w:p w:rsidR="00A723D4" w:rsidRPr="00512929" w:rsidRDefault="00A723D4" w:rsidP="00A723D4">
      <w:pPr>
        <w:widowControl w:val="0"/>
        <w:numPr>
          <w:ilvl w:val="12"/>
          <w:numId w:val="0"/>
        </w:numPr>
        <w:spacing w:after="0" w:line="240" w:lineRule="auto"/>
        <w:ind w:right="-2"/>
        <w:rPr>
          <w:rFonts w:ascii="Times New Roman" w:eastAsia="Times New Roman" w:hAnsi="Times New Roman" w:cs="Times New Roman"/>
          <w:snapToGrid w:val="0"/>
        </w:rPr>
      </w:pP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vartojamas gydyti dauginę mielomą (kaulų čiulpų vėžį) vyresniems kaip 18 metų pacientams.</w:t>
      </w:r>
    </w:p>
    <w:p w:rsidR="00A723D4" w:rsidRPr="00512929" w:rsidRDefault="00A723D4" w:rsidP="00A723D4">
      <w:pPr>
        <w:widowControl w:val="0"/>
        <w:numPr>
          <w:ilvl w:val="0"/>
          <w:numId w:val="3"/>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Vienas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arba kartu su kitais vaistais: </w:t>
      </w:r>
      <w:proofErr w:type="spellStart"/>
      <w:r w:rsidRPr="00512929">
        <w:rPr>
          <w:rFonts w:ascii="Times New Roman" w:eastAsia="Times New Roman" w:hAnsi="Times New Roman" w:cs="Times New Roman"/>
          <w:snapToGrid w:val="0"/>
        </w:rPr>
        <w:t>pegiliuotos</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liposominės</w:t>
      </w:r>
      <w:proofErr w:type="spellEnd"/>
      <w:r w:rsidRPr="00512929">
        <w:rPr>
          <w:rFonts w:ascii="Times New Roman" w:eastAsia="Times New Roman" w:hAnsi="Times New Roman" w:cs="Times New Roman"/>
          <w:snapToGrid w:val="0"/>
        </w:rPr>
        <w:t xml:space="preserve"> formos </w:t>
      </w:r>
      <w:proofErr w:type="spellStart"/>
      <w:r w:rsidRPr="00512929">
        <w:rPr>
          <w:rFonts w:ascii="Times New Roman" w:eastAsia="Times New Roman" w:hAnsi="Times New Roman" w:cs="Times New Roman"/>
          <w:snapToGrid w:val="0"/>
        </w:rPr>
        <w:t>doksorubicinu</w:t>
      </w:r>
      <w:proofErr w:type="spellEnd"/>
      <w:r w:rsidRPr="00512929">
        <w:rPr>
          <w:rFonts w:ascii="Times New Roman" w:eastAsia="Times New Roman" w:hAnsi="Times New Roman" w:cs="Times New Roman"/>
          <w:snapToGrid w:val="0"/>
        </w:rPr>
        <w:t xml:space="preserve"> ar </w:t>
      </w:r>
      <w:proofErr w:type="spellStart"/>
      <w:r w:rsidRPr="00512929">
        <w:rPr>
          <w:rFonts w:ascii="Times New Roman" w:eastAsia="Times New Roman" w:hAnsi="Times New Roman" w:cs="Times New Roman"/>
          <w:snapToGrid w:val="0"/>
        </w:rPr>
        <w:t>deksametazonu</w:t>
      </w:r>
      <w:proofErr w:type="spellEnd"/>
      <w:r w:rsidRPr="00512929">
        <w:rPr>
          <w:rFonts w:ascii="Times New Roman" w:eastAsia="Times New Roman" w:hAnsi="Times New Roman" w:cs="Times New Roman"/>
          <w:snapToGrid w:val="0"/>
        </w:rPr>
        <w:t xml:space="preserve"> vartojamas gydyti pacientus, kurių liga po bent vieno ankstesnio gydymo kurso sunkėja (progresuoja) ir kuriems taikytas kraujo kamieninių ląstelių persodinimas nebuvo sėkmingas arba šis gydymo būdas netinka.</w:t>
      </w:r>
    </w:p>
    <w:p w:rsidR="00A723D4" w:rsidRPr="00512929" w:rsidRDefault="00A723D4" w:rsidP="00A723D4">
      <w:pPr>
        <w:widowControl w:val="0"/>
        <w:numPr>
          <w:ilvl w:val="0"/>
          <w:numId w:val="3"/>
        </w:numPr>
        <w:tabs>
          <w:tab w:val="left" w:pos="567"/>
        </w:tabs>
        <w:spacing w:after="0" w:line="240" w:lineRule="auto"/>
        <w:ind w:left="567" w:right="-2" w:hanging="567"/>
        <w:rPr>
          <w:rFonts w:ascii="Times New Roman" w:eastAsia="Times New Roman" w:hAnsi="Times New Roman" w:cs="Times New Roman"/>
          <w:snapToGrid w:val="0"/>
        </w:rPr>
      </w:pP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kartu su vaistais </w:t>
      </w:r>
      <w:proofErr w:type="spellStart"/>
      <w:r w:rsidRPr="00512929">
        <w:rPr>
          <w:rFonts w:ascii="Times New Roman" w:eastAsia="Times New Roman" w:hAnsi="Times New Roman" w:cs="Times New Roman"/>
          <w:snapToGrid w:val="0"/>
        </w:rPr>
        <w:t>melfalanu</w:t>
      </w:r>
      <w:proofErr w:type="spellEnd"/>
      <w:r w:rsidRPr="00512929">
        <w:rPr>
          <w:rFonts w:ascii="Times New Roman" w:eastAsia="Times New Roman" w:hAnsi="Times New Roman" w:cs="Times New Roman"/>
          <w:snapToGrid w:val="0"/>
        </w:rPr>
        <w:t xml:space="preserve"> ir prednizonu vartojamas gydyti pacientus, kurių liga anksčiau nebuvo gydyta ir kuriems netinka didelių dozių chemoterapija su kraujo kamieninių ląstelių persodinimu.</w:t>
      </w:r>
    </w:p>
    <w:p w:rsidR="00A723D4" w:rsidRPr="00512929" w:rsidRDefault="00A723D4" w:rsidP="00A723D4">
      <w:pPr>
        <w:widowControl w:val="0"/>
        <w:numPr>
          <w:ilvl w:val="0"/>
          <w:numId w:val="3"/>
        </w:numPr>
        <w:tabs>
          <w:tab w:val="left" w:pos="567"/>
        </w:tabs>
        <w:spacing w:after="0" w:line="240" w:lineRule="auto"/>
        <w:ind w:left="567" w:right="-2" w:hanging="567"/>
        <w:rPr>
          <w:rFonts w:ascii="Times New Roman" w:eastAsia="Times New Roman" w:hAnsi="Times New Roman" w:cs="Times New Roman"/>
          <w:snapToGrid w:val="0"/>
        </w:rPr>
      </w:pP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kartu su vaistais </w:t>
      </w:r>
      <w:proofErr w:type="spellStart"/>
      <w:r w:rsidRPr="00512929">
        <w:rPr>
          <w:rFonts w:ascii="Times New Roman" w:eastAsia="Times New Roman" w:hAnsi="Times New Roman" w:cs="Times New Roman"/>
          <w:snapToGrid w:val="0"/>
        </w:rPr>
        <w:t>deksametazonu</w:t>
      </w:r>
      <w:proofErr w:type="spellEnd"/>
      <w:r w:rsidRPr="00512929">
        <w:rPr>
          <w:rFonts w:ascii="Times New Roman" w:eastAsia="Times New Roman" w:hAnsi="Times New Roman" w:cs="Times New Roman"/>
          <w:snapToGrid w:val="0"/>
        </w:rPr>
        <w:t xml:space="preserve"> arba </w:t>
      </w:r>
      <w:proofErr w:type="spellStart"/>
      <w:r w:rsidRPr="00512929">
        <w:rPr>
          <w:rFonts w:ascii="Times New Roman" w:eastAsia="Times New Roman" w:hAnsi="Times New Roman" w:cs="Times New Roman"/>
          <w:snapToGrid w:val="0"/>
        </w:rPr>
        <w:t>deksametazonu</w:t>
      </w:r>
      <w:proofErr w:type="spellEnd"/>
      <w:r w:rsidRPr="00512929">
        <w:rPr>
          <w:rFonts w:ascii="Times New Roman" w:eastAsia="Times New Roman" w:hAnsi="Times New Roman" w:cs="Times New Roman"/>
          <w:snapToGrid w:val="0"/>
        </w:rPr>
        <w:t xml:space="preserve"> ir </w:t>
      </w:r>
      <w:proofErr w:type="spellStart"/>
      <w:r w:rsidRPr="00512929">
        <w:rPr>
          <w:rFonts w:ascii="Times New Roman" w:eastAsia="Times New Roman" w:hAnsi="Times New Roman" w:cs="Times New Roman"/>
          <w:snapToGrid w:val="0"/>
        </w:rPr>
        <w:t>talidomidu</w:t>
      </w:r>
      <w:proofErr w:type="spellEnd"/>
      <w:r w:rsidRPr="00512929">
        <w:rPr>
          <w:rFonts w:ascii="Times New Roman" w:eastAsia="Times New Roman" w:hAnsi="Times New Roman" w:cs="Times New Roman"/>
          <w:snapToGrid w:val="0"/>
        </w:rPr>
        <w:t xml:space="preserve"> vartojamas įvadiniam gydymui prieš skiriant didelių dozių chemoterapiją su kraujo ląstelių persodinimu pacientams, kurių liga anksčiau nebuvo gydyta.</w:t>
      </w:r>
    </w:p>
    <w:p w:rsidR="00A723D4" w:rsidRPr="00512929" w:rsidRDefault="00A723D4" w:rsidP="00A723D4">
      <w:pPr>
        <w:widowControl w:val="0"/>
        <w:numPr>
          <w:ilvl w:val="12"/>
          <w:numId w:val="0"/>
        </w:numPr>
        <w:spacing w:after="0" w:line="240" w:lineRule="auto"/>
        <w:ind w:right="-2"/>
        <w:rPr>
          <w:rFonts w:ascii="Times New Roman" w:eastAsia="Times New Roman" w:hAnsi="Times New Roman" w:cs="Times New Roman"/>
          <w:snapToGrid w:val="0"/>
        </w:rPr>
      </w:pPr>
    </w:p>
    <w:p w:rsidR="00A723D4" w:rsidRPr="00512929" w:rsidRDefault="00A723D4" w:rsidP="00A723D4">
      <w:pPr>
        <w:widowControl w:val="0"/>
        <w:numPr>
          <w:ilvl w:val="12"/>
          <w:numId w:val="0"/>
        </w:numPr>
        <w:spacing w:after="0" w:line="240" w:lineRule="auto"/>
        <w:ind w:right="-2"/>
        <w:rPr>
          <w:rFonts w:ascii="Times New Roman" w:eastAsia="Times New Roman" w:hAnsi="Times New Roman" w:cs="Times New Roman"/>
          <w:snapToGrid w:val="0"/>
        </w:rPr>
      </w:pP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kartu su kitais vaistais (</w:t>
      </w:r>
      <w:proofErr w:type="spellStart"/>
      <w:r w:rsidRPr="00512929">
        <w:rPr>
          <w:rFonts w:ascii="Times New Roman" w:eastAsia="Times New Roman" w:hAnsi="Times New Roman" w:cs="Times New Roman"/>
          <w:snapToGrid w:val="0"/>
        </w:rPr>
        <w:t>rituksimabu</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ciklofosfamidu</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doksorubicinu</w:t>
      </w:r>
      <w:proofErr w:type="spellEnd"/>
      <w:r w:rsidRPr="00512929">
        <w:rPr>
          <w:rFonts w:ascii="Times New Roman" w:eastAsia="Times New Roman" w:hAnsi="Times New Roman" w:cs="Times New Roman"/>
          <w:snapToGrid w:val="0"/>
        </w:rPr>
        <w:t xml:space="preserve"> ir prednizonu) vartojamas gydyti mantijos ląstelių limfomą (limfmazgius pažeidžiantį vėžį) 18 metų ir vyresniems pacientams, kai liga anksčiau nebuvo gydyta ir netinka kraujo kamieninių ląstelių persodinimas.</w:t>
      </w:r>
    </w:p>
    <w:p w:rsidR="00A723D4" w:rsidRPr="00512929" w:rsidRDefault="00A723D4" w:rsidP="00A723D4">
      <w:pPr>
        <w:widowControl w:val="0"/>
        <w:numPr>
          <w:ilvl w:val="12"/>
          <w:numId w:val="0"/>
        </w:numPr>
        <w:spacing w:after="0" w:line="240" w:lineRule="auto"/>
        <w:ind w:right="-2"/>
        <w:rPr>
          <w:rFonts w:ascii="Times New Roman" w:eastAsia="Times New Roman" w:hAnsi="Times New Roman" w:cs="Times New Roman"/>
          <w:snapToGrid w:val="0"/>
        </w:rPr>
      </w:pPr>
    </w:p>
    <w:p w:rsidR="00A723D4" w:rsidRPr="00512929" w:rsidRDefault="00A723D4" w:rsidP="00A723D4">
      <w:pPr>
        <w:widowControl w:val="0"/>
        <w:numPr>
          <w:ilvl w:val="12"/>
          <w:numId w:val="0"/>
        </w:numPr>
        <w:spacing w:after="0" w:line="240" w:lineRule="auto"/>
        <w:ind w:right="-2"/>
        <w:rPr>
          <w:rFonts w:ascii="Times New Roman" w:eastAsia="Times New Roman" w:hAnsi="Times New Roman" w:cs="Times New Roman"/>
          <w:snapToGrid w:val="0"/>
        </w:rPr>
      </w:pPr>
    </w:p>
    <w:p w:rsidR="00A723D4" w:rsidRPr="00512929" w:rsidRDefault="00A723D4" w:rsidP="00A723D4">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2.</w:t>
      </w:r>
      <w:r w:rsidRPr="00512929">
        <w:rPr>
          <w:rFonts w:ascii="Times New Roman" w:eastAsia="Times New Roman" w:hAnsi="Times New Roman" w:cs="Times New Roman"/>
          <w:b/>
          <w:bCs/>
          <w:snapToGrid w:val="0"/>
          <w:lang w:eastAsia="x-none"/>
        </w:rPr>
        <w:tab/>
        <w:t>Kas žinotina prieš vartojant</w:t>
      </w:r>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b/>
          <w:bCs/>
          <w:snapToGrid w:val="0"/>
          <w:lang w:eastAsia="x-none"/>
        </w:rPr>
        <w:t>Bortezomib</w:t>
      </w:r>
      <w:proofErr w:type="spellEnd"/>
      <w:r w:rsidRPr="00512929">
        <w:rPr>
          <w:rFonts w:ascii="Times New Roman" w:eastAsia="Times New Roman" w:hAnsi="Times New Roman" w:cs="Times New Roman"/>
          <w:b/>
          <w:bCs/>
          <w:snapToGrid w:val="0"/>
          <w:lang w:eastAsia="x-none"/>
        </w:rPr>
        <w:t xml:space="preserve"> </w:t>
      </w:r>
      <w:proofErr w:type="spellStart"/>
      <w:r w:rsidRPr="00512929">
        <w:rPr>
          <w:rFonts w:ascii="Times New Roman" w:eastAsia="Times New Roman" w:hAnsi="Times New Roman" w:cs="Times New Roman"/>
          <w:b/>
          <w:bCs/>
          <w:snapToGrid w:val="0"/>
          <w:lang w:eastAsia="x-none"/>
        </w:rPr>
        <w:t>Krka</w:t>
      </w:r>
      <w:proofErr w:type="spellEnd"/>
    </w:p>
    <w:p w:rsidR="00A723D4" w:rsidRPr="00512929" w:rsidRDefault="00A723D4" w:rsidP="00A723D4">
      <w:pPr>
        <w:widowControl w:val="0"/>
        <w:numPr>
          <w:ilvl w:val="12"/>
          <w:numId w:val="0"/>
        </w:numPr>
        <w:spacing w:after="0" w:line="240" w:lineRule="auto"/>
        <w:ind w:right="-2"/>
        <w:rPr>
          <w:rFonts w:ascii="Times New Roman" w:eastAsia="Times New Roman" w:hAnsi="Times New Roman" w:cs="Times New Roman"/>
          <w:snapToGrid w:val="0"/>
        </w:rPr>
      </w:pPr>
    </w:p>
    <w:p w:rsidR="00A723D4" w:rsidRPr="00512929" w:rsidRDefault="00A723D4" w:rsidP="00A723D4">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proofErr w:type="spellStart"/>
      <w:r w:rsidRPr="00512929">
        <w:rPr>
          <w:rFonts w:ascii="Times New Roman" w:eastAsia="Times New Roman" w:hAnsi="Times New Roman" w:cs="Times New Roman"/>
          <w:b/>
          <w:bCs/>
          <w:snapToGrid w:val="0"/>
          <w:lang w:eastAsia="x-none"/>
        </w:rPr>
        <w:t>Bortezomib</w:t>
      </w:r>
      <w:proofErr w:type="spellEnd"/>
      <w:r w:rsidRPr="00512929">
        <w:rPr>
          <w:rFonts w:ascii="Times New Roman" w:eastAsia="Times New Roman" w:hAnsi="Times New Roman" w:cs="Times New Roman"/>
          <w:b/>
          <w:bCs/>
          <w:snapToGrid w:val="0"/>
          <w:lang w:eastAsia="x-none"/>
        </w:rPr>
        <w:t xml:space="preserve"> </w:t>
      </w:r>
      <w:proofErr w:type="spellStart"/>
      <w:r w:rsidRPr="00512929">
        <w:rPr>
          <w:rFonts w:ascii="Times New Roman" w:eastAsia="Times New Roman" w:hAnsi="Times New Roman" w:cs="Times New Roman"/>
          <w:b/>
          <w:bCs/>
          <w:snapToGrid w:val="0"/>
          <w:lang w:eastAsia="x-none"/>
        </w:rPr>
        <w:t>Krka</w:t>
      </w:r>
      <w:proofErr w:type="spellEnd"/>
      <w:r w:rsidRPr="00512929">
        <w:rPr>
          <w:rFonts w:ascii="Times New Roman" w:eastAsia="Times New Roman" w:hAnsi="Times New Roman" w:cs="Times New Roman"/>
          <w:b/>
          <w:bCs/>
          <w:snapToGrid w:val="0"/>
          <w:lang w:eastAsia="x-none"/>
        </w:rPr>
        <w:t xml:space="preserve"> vartoti negalima:</w:t>
      </w:r>
    </w:p>
    <w:p w:rsidR="00A723D4" w:rsidRPr="00512929" w:rsidRDefault="00A723D4" w:rsidP="00A723D4">
      <w:pPr>
        <w:widowControl w:val="0"/>
        <w:numPr>
          <w:ilvl w:val="0"/>
          <w:numId w:val="9"/>
        </w:numPr>
        <w:tabs>
          <w:tab w:val="left" w:pos="567"/>
        </w:tabs>
        <w:spacing w:after="0" w:line="240" w:lineRule="auto"/>
        <w:ind w:left="567"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jeigu yra alergija </w:t>
      </w:r>
      <w:proofErr w:type="spellStart"/>
      <w:r w:rsidRPr="00512929">
        <w:rPr>
          <w:rFonts w:ascii="Times New Roman" w:eastAsia="Times New Roman" w:hAnsi="Times New Roman" w:cs="Times New Roman"/>
          <w:snapToGrid w:val="0"/>
        </w:rPr>
        <w:t>bortezomibui</w:t>
      </w:r>
      <w:proofErr w:type="spellEnd"/>
      <w:r w:rsidRPr="00512929">
        <w:rPr>
          <w:rFonts w:ascii="Times New Roman" w:eastAsia="Times New Roman" w:hAnsi="Times New Roman" w:cs="Times New Roman"/>
          <w:snapToGrid w:val="0"/>
        </w:rPr>
        <w:t>, borui arba bet kuriai pagalbinei šio vaisto medžiagai (jos išvardytos 6 skyriuje);</w:t>
      </w:r>
    </w:p>
    <w:p w:rsidR="00A723D4" w:rsidRPr="00512929" w:rsidRDefault="00A723D4" w:rsidP="00A723D4">
      <w:pPr>
        <w:widowControl w:val="0"/>
        <w:numPr>
          <w:ilvl w:val="0"/>
          <w:numId w:val="9"/>
        </w:numPr>
        <w:tabs>
          <w:tab w:val="left" w:pos="567"/>
        </w:tabs>
        <w:spacing w:after="0" w:line="240" w:lineRule="auto"/>
        <w:ind w:left="567"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jeigu sergate tam tikromis sunkiomis plaučių ar širdies ligomis.</w:t>
      </w:r>
    </w:p>
    <w:p w:rsidR="00A723D4" w:rsidRPr="00512929" w:rsidRDefault="00A723D4" w:rsidP="00A723D4">
      <w:pPr>
        <w:widowControl w:val="0"/>
        <w:numPr>
          <w:ilvl w:val="12"/>
          <w:numId w:val="0"/>
        </w:numPr>
        <w:spacing w:after="0" w:line="240" w:lineRule="auto"/>
        <w:ind w:right="-2"/>
        <w:rPr>
          <w:rFonts w:ascii="Times New Roman" w:eastAsia="Times New Roman" w:hAnsi="Times New Roman" w:cs="Times New Roman"/>
          <w:snapToGrid w:val="0"/>
        </w:rPr>
      </w:pPr>
    </w:p>
    <w:p w:rsidR="00A723D4" w:rsidRPr="00512929" w:rsidRDefault="00A723D4" w:rsidP="00A723D4">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Įspėjimai ir atsargumo priemonės</w:t>
      </w:r>
    </w:p>
    <w:p w:rsidR="00A723D4" w:rsidRPr="00512929" w:rsidRDefault="00A723D4" w:rsidP="00A723D4">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Pasakykite gydytojui, jeigu yra kuri nors iš išvardytų būklių.</w:t>
      </w:r>
    </w:p>
    <w:p w:rsidR="00A723D4" w:rsidRPr="00512929" w:rsidRDefault="00A723D4" w:rsidP="00A723D4">
      <w:pPr>
        <w:widowControl w:val="0"/>
        <w:numPr>
          <w:ilvl w:val="0"/>
          <w:numId w:val="4"/>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Raudonųjų ar baltųjų kraujo ląstelių kiekio sumažėjimas.</w:t>
      </w:r>
    </w:p>
    <w:p w:rsidR="00A723D4" w:rsidRPr="00512929" w:rsidRDefault="00A723D4" w:rsidP="00A723D4">
      <w:pPr>
        <w:widowControl w:val="0"/>
        <w:numPr>
          <w:ilvl w:val="0"/>
          <w:numId w:val="4"/>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lastRenderedPageBreak/>
        <w:t>Su kraujavimu susijęs sutrikimas ir (arba) kraujo plokštelių kiekio sumažėjimas.</w:t>
      </w:r>
    </w:p>
    <w:p w:rsidR="00A723D4" w:rsidRPr="00512929" w:rsidRDefault="00A723D4" w:rsidP="00A723D4">
      <w:pPr>
        <w:widowControl w:val="0"/>
        <w:numPr>
          <w:ilvl w:val="0"/>
          <w:numId w:val="4"/>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Viduriavimas, vidurių užkietėjimas, pykinimas ar vėmimas.</w:t>
      </w:r>
    </w:p>
    <w:p w:rsidR="00A723D4" w:rsidRPr="00512929" w:rsidRDefault="00A723D4" w:rsidP="00A723D4">
      <w:pPr>
        <w:widowControl w:val="0"/>
        <w:numPr>
          <w:ilvl w:val="0"/>
          <w:numId w:val="4"/>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Anksčiau pasireiškęs apalpimas, svaigulys ar galvos sukimasis.</w:t>
      </w:r>
    </w:p>
    <w:p w:rsidR="00A723D4" w:rsidRPr="00512929" w:rsidRDefault="00A723D4" w:rsidP="00A723D4">
      <w:pPr>
        <w:widowControl w:val="0"/>
        <w:numPr>
          <w:ilvl w:val="0"/>
          <w:numId w:val="4"/>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Inkstų sutrikimai.</w:t>
      </w:r>
    </w:p>
    <w:p w:rsidR="00A723D4" w:rsidRPr="00512929" w:rsidRDefault="00A723D4" w:rsidP="00A723D4">
      <w:pPr>
        <w:widowControl w:val="0"/>
        <w:numPr>
          <w:ilvl w:val="0"/>
          <w:numId w:val="4"/>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Vidutinio sunkumo ar sunkūs kepenų sutrikimai.</w:t>
      </w:r>
    </w:p>
    <w:p w:rsidR="00A723D4" w:rsidRPr="00512929" w:rsidRDefault="00A723D4" w:rsidP="00A723D4">
      <w:pPr>
        <w:widowControl w:val="0"/>
        <w:numPr>
          <w:ilvl w:val="0"/>
          <w:numId w:val="4"/>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Anksčiau pasireiškęs plaštakų ar pėdų tirpimas, dilgčiojimas ar skausmas (neuropatija).</w:t>
      </w:r>
    </w:p>
    <w:p w:rsidR="00A723D4" w:rsidRPr="00512929" w:rsidRDefault="00A723D4" w:rsidP="00A723D4">
      <w:pPr>
        <w:widowControl w:val="0"/>
        <w:numPr>
          <w:ilvl w:val="0"/>
          <w:numId w:val="4"/>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Širdies ar kraujospūdžio sutrikimai.</w:t>
      </w:r>
    </w:p>
    <w:p w:rsidR="00A723D4" w:rsidRPr="00512929" w:rsidRDefault="00A723D4" w:rsidP="00A723D4">
      <w:pPr>
        <w:widowControl w:val="0"/>
        <w:numPr>
          <w:ilvl w:val="0"/>
          <w:numId w:val="4"/>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Kvėpavimo pasunkėjimas ar kosulys.</w:t>
      </w:r>
    </w:p>
    <w:p w:rsidR="00A723D4" w:rsidRPr="00512929" w:rsidRDefault="00A723D4" w:rsidP="00A723D4">
      <w:pPr>
        <w:widowControl w:val="0"/>
        <w:numPr>
          <w:ilvl w:val="0"/>
          <w:numId w:val="4"/>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Traukuliai.</w:t>
      </w:r>
    </w:p>
    <w:p w:rsidR="00A723D4" w:rsidRPr="00512929" w:rsidRDefault="00A723D4" w:rsidP="00A723D4">
      <w:pPr>
        <w:widowControl w:val="0"/>
        <w:numPr>
          <w:ilvl w:val="0"/>
          <w:numId w:val="4"/>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Juostinė pūslelinė (įskaitant pasireiškusią aplink akis arba išplitusią visame kūne).</w:t>
      </w:r>
    </w:p>
    <w:p w:rsidR="00A723D4" w:rsidRPr="00512929" w:rsidRDefault="00A723D4" w:rsidP="00A723D4">
      <w:pPr>
        <w:widowControl w:val="0"/>
        <w:numPr>
          <w:ilvl w:val="0"/>
          <w:numId w:val="4"/>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Naviko </w:t>
      </w:r>
      <w:proofErr w:type="spellStart"/>
      <w:r w:rsidRPr="00512929">
        <w:rPr>
          <w:rFonts w:ascii="Times New Roman" w:eastAsia="Times New Roman" w:hAnsi="Times New Roman" w:cs="Times New Roman"/>
          <w:snapToGrid w:val="0"/>
        </w:rPr>
        <w:t>lizės</w:t>
      </w:r>
      <w:proofErr w:type="spellEnd"/>
      <w:r w:rsidRPr="00512929">
        <w:rPr>
          <w:rFonts w:ascii="Times New Roman" w:eastAsia="Times New Roman" w:hAnsi="Times New Roman" w:cs="Times New Roman"/>
          <w:snapToGrid w:val="0"/>
        </w:rPr>
        <w:t xml:space="preserve"> sindromo simptomai, pvz., raumenų mėšlungis, raumenų silpnumas, minčių susipainiojimas, regos sutrikimas ar apakimas ir dusulys.</w:t>
      </w:r>
    </w:p>
    <w:p w:rsidR="00A723D4" w:rsidRPr="00512929" w:rsidRDefault="00A723D4" w:rsidP="00A723D4">
      <w:pPr>
        <w:widowControl w:val="0"/>
        <w:numPr>
          <w:ilvl w:val="0"/>
          <w:numId w:val="4"/>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Atminties praradimas, sutrikęs mąstymas, apsunkintas vaikščiojimas arba apakimas. Tai gali būti sunkios galvos smegenų infekcijos požymiai. Jūsų gydytojas gali nurodyti atlikti papildomus tyrimus ir Jus stebėti.</w:t>
      </w:r>
    </w:p>
    <w:p w:rsidR="00A723D4" w:rsidRPr="00512929" w:rsidRDefault="00A723D4" w:rsidP="00A723D4">
      <w:pPr>
        <w:widowControl w:val="0"/>
        <w:numPr>
          <w:ilvl w:val="12"/>
          <w:numId w:val="0"/>
        </w:numPr>
        <w:spacing w:after="0" w:line="240" w:lineRule="auto"/>
        <w:ind w:right="-2"/>
        <w:rPr>
          <w:rFonts w:ascii="Times New Roman" w:eastAsia="Times New Roman" w:hAnsi="Times New Roman" w:cs="Times New Roman"/>
          <w:snapToGrid w:val="0"/>
        </w:rPr>
      </w:pPr>
    </w:p>
    <w:p w:rsidR="00A723D4" w:rsidRPr="00512929" w:rsidRDefault="00A723D4" w:rsidP="00A723D4">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Prieš pradedant gydymą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ir reguliariai jo metu bus atliekami Jūsų kraujo tyrimai ir reguliariai nustatomas kraujo ląstelių kiekis.</w:t>
      </w:r>
    </w:p>
    <w:p w:rsidR="00A723D4" w:rsidRPr="00512929" w:rsidRDefault="00A723D4" w:rsidP="00A723D4">
      <w:pPr>
        <w:widowControl w:val="0"/>
        <w:numPr>
          <w:ilvl w:val="12"/>
          <w:numId w:val="0"/>
        </w:numPr>
        <w:spacing w:after="0" w:line="240" w:lineRule="auto"/>
        <w:ind w:right="-2"/>
        <w:rPr>
          <w:rFonts w:ascii="Times New Roman" w:eastAsia="Times New Roman" w:hAnsi="Times New Roman" w:cs="Times New Roman"/>
          <w:snapToGrid w:val="0"/>
        </w:rPr>
      </w:pPr>
    </w:p>
    <w:p w:rsidR="00A723D4" w:rsidRPr="00512929" w:rsidRDefault="00A723D4" w:rsidP="00A723D4">
      <w:pPr>
        <w:widowControl w:val="0"/>
        <w:autoSpaceDE w:val="0"/>
        <w:autoSpaceDN w:val="0"/>
        <w:adjustRightInd w:val="0"/>
        <w:spacing w:after="0" w:line="240" w:lineRule="auto"/>
        <w:rPr>
          <w:rFonts w:ascii="Times New Roman" w:eastAsia="TimesNewRoman" w:hAnsi="Times New Roman" w:cs="Times New Roman"/>
        </w:rPr>
      </w:pPr>
      <w:r w:rsidRPr="00512929">
        <w:rPr>
          <w:rFonts w:ascii="Times New Roman" w:eastAsia="TimesNewRoman" w:hAnsi="Times New Roman" w:cs="Times New Roman"/>
        </w:rPr>
        <w:t xml:space="preserve">Jeigu sergate mantijos ląstelių limfoma ir kartu su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NewRoman" w:hAnsi="Times New Roman" w:cs="Times New Roman"/>
        </w:rPr>
        <w:t xml:space="preserve"> vartojate vaistą </w:t>
      </w:r>
      <w:proofErr w:type="spellStart"/>
      <w:r w:rsidRPr="00512929">
        <w:rPr>
          <w:rFonts w:ascii="Times New Roman" w:eastAsia="TimesNewRoman" w:hAnsi="Times New Roman" w:cs="Times New Roman"/>
        </w:rPr>
        <w:t>rituksimabą</w:t>
      </w:r>
      <w:proofErr w:type="spellEnd"/>
      <w:r w:rsidRPr="00512929">
        <w:rPr>
          <w:rFonts w:ascii="Times New Roman" w:eastAsia="TimesNewRoman" w:hAnsi="Times New Roman" w:cs="Times New Roman"/>
        </w:rPr>
        <w:t>, turite pasakyti savo gydytojui:</w:t>
      </w:r>
    </w:p>
    <w:p w:rsidR="00A723D4" w:rsidRPr="00512929" w:rsidRDefault="00A723D4" w:rsidP="00A723D4">
      <w:pPr>
        <w:widowControl w:val="0"/>
        <w:numPr>
          <w:ilvl w:val="0"/>
          <w:numId w:val="2"/>
        </w:numPr>
        <w:tabs>
          <w:tab w:val="left" w:pos="567"/>
        </w:tabs>
        <w:spacing w:after="0" w:line="240" w:lineRule="auto"/>
        <w:ind w:left="567" w:hanging="567"/>
        <w:rPr>
          <w:rFonts w:ascii="Times New Roman" w:eastAsia="Times New Roman" w:hAnsi="Times New Roman" w:cs="Times New Roman"/>
          <w:snapToGrid w:val="0"/>
        </w:rPr>
      </w:pPr>
      <w:r w:rsidRPr="00512929">
        <w:rPr>
          <w:rFonts w:ascii="Times New Roman" w:eastAsia="TimesNewRoman" w:hAnsi="Times New Roman" w:cs="Times New Roman"/>
        </w:rPr>
        <w:t>jeigu galvojate, kad dabar esate arba anksčiau buvote užsikrėtę hepatito infekcija. Kai kuriais atvejais pacientams, užsikrėtusiems hepatitu B, gali pasikartoti hepatito paūmėjimas, kuris gali būti mirtinas. Jeigu Jums anksčiau buvo diagnozuota hepatito B infekcija, gydytojas atidžiai Jus stebės, ar neatsiranda aktyvaus hepatito B požymių.</w:t>
      </w:r>
    </w:p>
    <w:p w:rsidR="00A723D4" w:rsidRPr="00512929" w:rsidRDefault="00A723D4" w:rsidP="00A723D4">
      <w:pPr>
        <w:widowControl w:val="0"/>
        <w:numPr>
          <w:ilvl w:val="12"/>
          <w:numId w:val="0"/>
        </w:numPr>
        <w:spacing w:after="0" w:line="240" w:lineRule="auto"/>
        <w:ind w:right="-2"/>
        <w:rPr>
          <w:rFonts w:ascii="Times New Roman" w:eastAsia="Times New Roman" w:hAnsi="Times New Roman" w:cs="Times New Roman"/>
          <w:snapToGrid w:val="0"/>
        </w:rPr>
      </w:pPr>
    </w:p>
    <w:p w:rsidR="00A723D4" w:rsidRPr="00512929" w:rsidRDefault="00A723D4" w:rsidP="00A723D4">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Prieš pradedant gydymą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Jūs turite perskaityti visų kartu su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vartojamų vaistų pakuočių lapeliuose pateikiamą su tais vaistais susijusią informaciją. Jeigu vartojate </w:t>
      </w:r>
      <w:proofErr w:type="spellStart"/>
      <w:r w:rsidRPr="00512929">
        <w:rPr>
          <w:rFonts w:ascii="Times New Roman" w:eastAsia="Times New Roman" w:hAnsi="Times New Roman" w:cs="Times New Roman"/>
          <w:snapToGrid w:val="0"/>
        </w:rPr>
        <w:t>talidomidą</w:t>
      </w:r>
      <w:proofErr w:type="spellEnd"/>
      <w:r w:rsidRPr="00512929">
        <w:rPr>
          <w:rFonts w:ascii="Times New Roman" w:eastAsia="Times New Roman" w:hAnsi="Times New Roman" w:cs="Times New Roman"/>
          <w:snapToGrid w:val="0"/>
        </w:rPr>
        <w:t>, reikia skirti ypatingą dėmesį su nėštumo testais ir apsisaugojimu nuo nėštumo susijusiems reikalavimams (žr. šio skyriaus poskyrį „Nėštumas ir žindymo laikotarpis“).</w:t>
      </w:r>
    </w:p>
    <w:p w:rsidR="00A723D4" w:rsidRPr="00512929" w:rsidRDefault="00A723D4" w:rsidP="00A723D4">
      <w:pPr>
        <w:widowControl w:val="0"/>
        <w:numPr>
          <w:ilvl w:val="12"/>
          <w:numId w:val="0"/>
        </w:numPr>
        <w:spacing w:after="0" w:line="240" w:lineRule="auto"/>
        <w:ind w:right="-2"/>
        <w:rPr>
          <w:rFonts w:ascii="Times New Roman" w:eastAsia="Times New Roman" w:hAnsi="Times New Roman" w:cs="Times New Roman"/>
          <w:snapToGrid w:val="0"/>
        </w:rPr>
      </w:pPr>
    </w:p>
    <w:p w:rsidR="00A723D4" w:rsidRPr="00512929" w:rsidRDefault="00A723D4" w:rsidP="00A723D4">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Vaikams ir paaugliams</w:t>
      </w:r>
    </w:p>
    <w:p w:rsidR="00A723D4" w:rsidRPr="00512929" w:rsidRDefault="00A723D4" w:rsidP="00A723D4">
      <w:pPr>
        <w:widowControl w:val="0"/>
        <w:numPr>
          <w:ilvl w:val="12"/>
          <w:numId w:val="0"/>
        </w:numPr>
        <w:spacing w:after="0" w:line="240" w:lineRule="auto"/>
        <w:ind w:right="-2"/>
        <w:rPr>
          <w:rFonts w:ascii="Times New Roman" w:eastAsia="Times New Roman" w:hAnsi="Times New Roman" w:cs="Times New Roman"/>
          <w:snapToGrid w:val="0"/>
        </w:rPr>
      </w:pP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vaikams ir paaugliams neturi būti vartojamas, nes nežinoma, kokį poveikį vaistas gali jiems sukelti.</w:t>
      </w:r>
    </w:p>
    <w:p w:rsidR="00A723D4" w:rsidRPr="00512929" w:rsidRDefault="00A723D4" w:rsidP="00A723D4">
      <w:pPr>
        <w:widowControl w:val="0"/>
        <w:numPr>
          <w:ilvl w:val="12"/>
          <w:numId w:val="0"/>
        </w:numPr>
        <w:spacing w:after="0" w:line="240" w:lineRule="auto"/>
        <w:rPr>
          <w:rFonts w:ascii="Times New Roman" w:eastAsia="Times New Roman" w:hAnsi="Times New Roman" w:cs="Times New Roman"/>
          <w:b/>
          <w:snapToGrid w:val="0"/>
        </w:rPr>
      </w:pPr>
    </w:p>
    <w:p w:rsidR="00A723D4" w:rsidRPr="00512929" w:rsidRDefault="00A723D4" w:rsidP="00A723D4">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 xml:space="preserve">Kiti vaistai ir </w:t>
      </w:r>
      <w:proofErr w:type="spellStart"/>
      <w:r w:rsidRPr="00512929">
        <w:rPr>
          <w:rFonts w:ascii="Times New Roman" w:eastAsia="Times New Roman" w:hAnsi="Times New Roman" w:cs="Times New Roman"/>
          <w:b/>
          <w:bCs/>
          <w:snapToGrid w:val="0"/>
          <w:lang w:eastAsia="x-none"/>
        </w:rPr>
        <w:t>Bortezomib</w:t>
      </w:r>
      <w:proofErr w:type="spellEnd"/>
      <w:r w:rsidRPr="00512929">
        <w:rPr>
          <w:rFonts w:ascii="Times New Roman" w:eastAsia="Times New Roman" w:hAnsi="Times New Roman" w:cs="Times New Roman"/>
          <w:b/>
          <w:bCs/>
          <w:snapToGrid w:val="0"/>
          <w:lang w:eastAsia="x-none"/>
        </w:rPr>
        <w:t xml:space="preserve"> </w:t>
      </w:r>
      <w:proofErr w:type="spellStart"/>
      <w:r w:rsidRPr="00512929">
        <w:rPr>
          <w:rFonts w:ascii="Times New Roman" w:eastAsia="Times New Roman" w:hAnsi="Times New Roman" w:cs="Times New Roman"/>
          <w:b/>
          <w:bCs/>
          <w:snapToGrid w:val="0"/>
          <w:lang w:eastAsia="x-none"/>
        </w:rPr>
        <w:t>Krka</w:t>
      </w:r>
      <w:proofErr w:type="spellEnd"/>
    </w:p>
    <w:p w:rsidR="00A723D4" w:rsidRPr="00512929" w:rsidRDefault="00A723D4" w:rsidP="00A723D4">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Jeigu vartojate ar neseniai vartojote kitų vaistų, įskaitant įsigytus be recepto, arba dėl to nesate tikri, apie tai pasakykite gydytojui arba vaistininkui.</w:t>
      </w:r>
    </w:p>
    <w:p w:rsidR="00A723D4" w:rsidRPr="00512929" w:rsidRDefault="00A723D4" w:rsidP="00A723D4">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Labai svarbu pasakyti savo gydytojui, jeigu vartojate vaistų, kurių sudėtyje yra šių veikliųjų medžiagų:</w:t>
      </w:r>
    </w:p>
    <w:p w:rsidR="00A723D4" w:rsidRPr="00512929" w:rsidRDefault="00A723D4" w:rsidP="00A723D4">
      <w:pPr>
        <w:widowControl w:val="0"/>
        <w:numPr>
          <w:ilvl w:val="0"/>
          <w:numId w:val="5"/>
        </w:numPr>
        <w:tabs>
          <w:tab w:val="left" w:pos="567"/>
        </w:tabs>
        <w:spacing w:after="0" w:line="240" w:lineRule="auto"/>
        <w:ind w:left="567" w:right="-2" w:hanging="567"/>
        <w:rPr>
          <w:rFonts w:ascii="Times New Roman" w:eastAsia="Times New Roman" w:hAnsi="Times New Roman" w:cs="Times New Roman"/>
          <w:snapToGrid w:val="0"/>
        </w:rPr>
      </w:pPr>
      <w:proofErr w:type="spellStart"/>
      <w:r w:rsidRPr="00512929">
        <w:rPr>
          <w:rFonts w:ascii="Times New Roman" w:eastAsia="Times New Roman" w:hAnsi="Times New Roman" w:cs="Times New Roman"/>
          <w:snapToGrid w:val="0"/>
        </w:rPr>
        <w:t>ketokonazolo</w:t>
      </w:r>
      <w:proofErr w:type="spellEnd"/>
      <w:r w:rsidRPr="00512929">
        <w:rPr>
          <w:rFonts w:ascii="Times New Roman" w:eastAsia="Times New Roman" w:hAnsi="Times New Roman" w:cs="Times New Roman"/>
          <w:snapToGrid w:val="0"/>
        </w:rPr>
        <w:t xml:space="preserve"> (juo gydomos grybelių sukeltos infekcinės ligos);</w:t>
      </w:r>
    </w:p>
    <w:p w:rsidR="00A723D4" w:rsidRPr="00512929" w:rsidRDefault="00A723D4" w:rsidP="00A723D4">
      <w:pPr>
        <w:widowControl w:val="0"/>
        <w:numPr>
          <w:ilvl w:val="0"/>
          <w:numId w:val="5"/>
        </w:numPr>
        <w:tabs>
          <w:tab w:val="left" w:pos="567"/>
        </w:tabs>
        <w:spacing w:after="0" w:line="240" w:lineRule="auto"/>
        <w:ind w:left="567" w:right="-2" w:hanging="567"/>
        <w:rPr>
          <w:rFonts w:ascii="Times New Roman" w:eastAsia="Times New Roman" w:hAnsi="Times New Roman" w:cs="Times New Roman"/>
          <w:snapToGrid w:val="0"/>
        </w:rPr>
      </w:pPr>
      <w:proofErr w:type="spellStart"/>
      <w:r w:rsidRPr="00512929">
        <w:rPr>
          <w:rFonts w:ascii="Times New Roman" w:eastAsia="Times New Roman" w:hAnsi="Times New Roman" w:cs="Times New Roman"/>
          <w:snapToGrid w:val="0"/>
        </w:rPr>
        <w:t>ritonaviro</w:t>
      </w:r>
      <w:proofErr w:type="spellEnd"/>
      <w:r w:rsidRPr="00512929">
        <w:rPr>
          <w:rFonts w:ascii="Times New Roman" w:eastAsia="Times New Roman" w:hAnsi="Times New Roman" w:cs="Times New Roman"/>
          <w:snapToGrid w:val="0"/>
        </w:rPr>
        <w:t>, vartojamo esant ŽIV infekcijai;</w:t>
      </w:r>
    </w:p>
    <w:p w:rsidR="00A723D4" w:rsidRPr="00512929" w:rsidRDefault="00A723D4" w:rsidP="00A723D4">
      <w:pPr>
        <w:widowControl w:val="0"/>
        <w:numPr>
          <w:ilvl w:val="0"/>
          <w:numId w:val="5"/>
        </w:numPr>
        <w:tabs>
          <w:tab w:val="left" w:pos="567"/>
        </w:tabs>
        <w:spacing w:after="0" w:line="240" w:lineRule="auto"/>
        <w:ind w:left="567" w:right="-2" w:hanging="567"/>
        <w:rPr>
          <w:rFonts w:ascii="Times New Roman" w:eastAsia="Times New Roman" w:hAnsi="Times New Roman" w:cs="Times New Roman"/>
          <w:snapToGrid w:val="0"/>
        </w:rPr>
      </w:pPr>
      <w:proofErr w:type="spellStart"/>
      <w:r w:rsidRPr="00512929">
        <w:rPr>
          <w:rFonts w:ascii="Times New Roman" w:eastAsia="Times New Roman" w:hAnsi="Times New Roman" w:cs="Times New Roman"/>
          <w:snapToGrid w:val="0"/>
        </w:rPr>
        <w:t>rifampicino</w:t>
      </w:r>
      <w:proofErr w:type="spellEnd"/>
      <w:r w:rsidRPr="00512929">
        <w:rPr>
          <w:rFonts w:ascii="Times New Roman" w:eastAsia="Times New Roman" w:hAnsi="Times New Roman" w:cs="Times New Roman"/>
          <w:snapToGrid w:val="0"/>
        </w:rPr>
        <w:t xml:space="preserve"> (antibiotikas, kuriuo gydomos bakterijų sukeltos infekcinės ligos);</w:t>
      </w:r>
    </w:p>
    <w:p w:rsidR="00A723D4" w:rsidRPr="00512929" w:rsidRDefault="00A723D4" w:rsidP="00A723D4">
      <w:pPr>
        <w:widowControl w:val="0"/>
        <w:numPr>
          <w:ilvl w:val="0"/>
          <w:numId w:val="5"/>
        </w:numPr>
        <w:tabs>
          <w:tab w:val="left" w:pos="567"/>
        </w:tabs>
        <w:spacing w:after="0" w:line="240" w:lineRule="auto"/>
        <w:ind w:left="567" w:right="-2" w:hanging="567"/>
        <w:rPr>
          <w:rFonts w:ascii="Times New Roman" w:eastAsia="Times New Roman" w:hAnsi="Times New Roman" w:cs="Times New Roman"/>
          <w:snapToGrid w:val="0"/>
        </w:rPr>
      </w:pPr>
      <w:proofErr w:type="spellStart"/>
      <w:r w:rsidRPr="00512929">
        <w:rPr>
          <w:rFonts w:ascii="Times New Roman" w:eastAsia="Times New Roman" w:hAnsi="Times New Roman" w:cs="Times New Roman"/>
          <w:snapToGrid w:val="0"/>
        </w:rPr>
        <w:t>karbamazepino</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fenitoino</w:t>
      </w:r>
      <w:proofErr w:type="spellEnd"/>
      <w:r w:rsidRPr="00512929">
        <w:rPr>
          <w:rFonts w:ascii="Times New Roman" w:eastAsia="Times New Roman" w:hAnsi="Times New Roman" w:cs="Times New Roman"/>
          <w:snapToGrid w:val="0"/>
        </w:rPr>
        <w:t xml:space="preserve"> ar </w:t>
      </w:r>
      <w:proofErr w:type="spellStart"/>
      <w:r w:rsidRPr="00512929">
        <w:rPr>
          <w:rFonts w:ascii="Times New Roman" w:eastAsia="Times New Roman" w:hAnsi="Times New Roman" w:cs="Times New Roman"/>
          <w:snapToGrid w:val="0"/>
        </w:rPr>
        <w:t>fenobarbitalio</w:t>
      </w:r>
      <w:proofErr w:type="spellEnd"/>
      <w:r w:rsidRPr="00512929">
        <w:rPr>
          <w:rFonts w:ascii="Times New Roman" w:eastAsia="Times New Roman" w:hAnsi="Times New Roman" w:cs="Times New Roman"/>
          <w:snapToGrid w:val="0"/>
        </w:rPr>
        <w:t xml:space="preserve"> (vaistų nuo epilepsijos);</w:t>
      </w:r>
    </w:p>
    <w:p w:rsidR="00A723D4" w:rsidRPr="00512929" w:rsidRDefault="00A723D4" w:rsidP="00A723D4">
      <w:pPr>
        <w:widowControl w:val="0"/>
        <w:numPr>
          <w:ilvl w:val="0"/>
          <w:numId w:val="5"/>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jonažolių (</w:t>
      </w:r>
      <w:proofErr w:type="spellStart"/>
      <w:r w:rsidRPr="00512929">
        <w:rPr>
          <w:rFonts w:ascii="Times New Roman" w:eastAsia="Times New Roman" w:hAnsi="Times New Roman" w:cs="Times New Roman"/>
          <w:i/>
          <w:snapToGrid w:val="0"/>
        </w:rPr>
        <w:t>Hypericum</w:t>
      </w:r>
      <w:proofErr w:type="spellEnd"/>
      <w:r w:rsidRPr="00512929">
        <w:rPr>
          <w:rFonts w:ascii="Times New Roman" w:eastAsia="Times New Roman" w:hAnsi="Times New Roman" w:cs="Times New Roman"/>
          <w:i/>
          <w:snapToGrid w:val="0"/>
        </w:rPr>
        <w:t xml:space="preserve"> </w:t>
      </w:r>
      <w:proofErr w:type="spellStart"/>
      <w:r w:rsidRPr="00512929">
        <w:rPr>
          <w:rFonts w:ascii="Times New Roman" w:eastAsia="Times New Roman" w:hAnsi="Times New Roman" w:cs="Times New Roman"/>
          <w:i/>
          <w:snapToGrid w:val="0"/>
        </w:rPr>
        <w:t>perforatum</w:t>
      </w:r>
      <w:proofErr w:type="spellEnd"/>
      <w:r w:rsidRPr="00512929">
        <w:rPr>
          <w:rFonts w:ascii="Times New Roman" w:eastAsia="Times New Roman" w:hAnsi="Times New Roman" w:cs="Times New Roman"/>
          <w:snapToGrid w:val="0"/>
        </w:rPr>
        <w:t>) preparatų nuo depresijos ir kitų būklių;</w:t>
      </w:r>
    </w:p>
    <w:p w:rsidR="00A723D4" w:rsidRPr="00512929" w:rsidRDefault="00A723D4" w:rsidP="00A723D4">
      <w:pPr>
        <w:widowControl w:val="0"/>
        <w:numPr>
          <w:ilvl w:val="0"/>
          <w:numId w:val="5"/>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geriamųjų vaistų nuo cukrinio diabeto.</w:t>
      </w:r>
    </w:p>
    <w:p w:rsidR="00A723D4" w:rsidRPr="00512929" w:rsidRDefault="00A723D4" w:rsidP="00A723D4">
      <w:pPr>
        <w:widowControl w:val="0"/>
        <w:numPr>
          <w:ilvl w:val="12"/>
          <w:numId w:val="0"/>
        </w:numPr>
        <w:spacing w:after="0" w:line="240" w:lineRule="auto"/>
        <w:ind w:right="-2"/>
        <w:rPr>
          <w:rFonts w:ascii="Times New Roman" w:eastAsia="Times New Roman" w:hAnsi="Times New Roman" w:cs="Times New Roman"/>
          <w:snapToGrid w:val="0"/>
        </w:rPr>
      </w:pPr>
    </w:p>
    <w:p w:rsidR="00A723D4" w:rsidRPr="00512929" w:rsidRDefault="00A723D4" w:rsidP="00A723D4">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Nėštumas ir žindymo laikotarpis</w:t>
      </w:r>
    </w:p>
    <w:p w:rsidR="00A723D4" w:rsidRPr="00512929" w:rsidRDefault="00A723D4" w:rsidP="00A723D4">
      <w:pPr>
        <w:widowControl w:val="0"/>
        <w:numPr>
          <w:ilvl w:val="12"/>
          <w:numId w:val="0"/>
        </w:numPr>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Jeigu esate nėščia,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vartoti negalima, išskyrus neabejotinai būtinus atvejus.</w:t>
      </w:r>
    </w:p>
    <w:p w:rsidR="00A723D4" w:rsidRPr="00512929" w:rsidRDefault="00A723D4" w:rsidP="00A723D4">
      <w:pPr>
        <w:widowControl w:val="0"/>
        <w:numPr>
          <w:ilvl w:val="12"/>
          <w:numId w:val="0"/>
        </w:numPr>
        <w:spacing w:after="0" w:line="240" w:lineRule="auto"/>
        <w:rPr>
          <w:rFonts w:ascii="Times New Roman" w:eastAsia="Times New Roman" w:hAnsi="Times New Roman" w:cs="Times New Roman"/>
          <w:snapToGrid w:val="0"/>
        </w:rPr>
      </w:pPr>
    </w:p>
    <w:p w:rsidR="00A723D4" w:rsidRPr="00512929" w:rsidRDefault="00A723D4" w:rsidP="00A723D4">
      <w:pPr>
        <w:widowControl w:val="0"/>
        <w:numPr>
          <w:ilvl w:val="12"/>
          <w:numId w:val="0"/>
        </w:numPr>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Ir vyrai, ir moterys turi naudoti veiksmingą kontracepcijos metodą gydymo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metu ir paskui dar bent 3 mėnesius po gydymo. Jeigu, nepaisant šių priemonių, pastojote, nedelsdama apie tai pasakykite gydytojui.</w:t>
      </w:r>
    </w:p>
    <w:p w:rsidR="00A723D4" w:rsidRPr="00512929" w:rsidRDefault="00A723D4" w:rsidP="00A723D4">
      <w:pPr>
        <w:widowControl w:val="0"/>
        <w:numPr>
          <w:ilvl w:val="12"/>
          <w:numId w:val="0"/>
        </w:numPr>
        <w:spacing w:after="0" w:line="240" w:lineRule="auto"/>
        <w:rPr>
          <w:rFonts w:ascii="Times New Roman" w:eastAsia="Times New Roman" w:hAnsi="Times New Roman" w:cs="Times New Roman"/>
          <w:snapToGrid w:val="0"/>
        </w:rPr>
      </w:pPr>
    </w:p>
    <w:p w:rsidR="00A723D4" w:rsidRPr="00512929" w:rsidRDefault="00A723D4" w:rsidP="00A723D4">
      <w:pPr>
        <w:widowControl w:val="0"/>
        <w:numPr>
          <w:ilvl w:val="12"/>
          <w:numId w:val="0"/>
        </w:numPr>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Jeigu vartojate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žindyti negalima. Pasitarkite su gydytoju, kada baigus gydymą saugu vėl atnaujinti žindymą.</w:t>
      </w:r>
    </w:p>
    <w:p w:rsidR="00A723D4" w:rsidRPr="00512929" w:rsidRDefault="00A723D4" w:rsidP="00A723D4">
      <w:pPr>
        <w:widowControl w:val="0"/>
        <w:numPr>
          <w:ilvl w:val="12"/>
          <w:numId w:val="0"/>
        </w:numPr>
        <w:spacing w:after="0" w:line="240" w:lineRule="auto"/>
        <w:rPr>
          <w:rFonts w:ascii="Times New Roman" w:eastAsia="Times New Roman" w:hAnsi="Times New Roman" w:cs="Times New Roman"/>
          <w:snapToGrid w:val="0"/>
        </w:rPr>
      </w:pPr>
    </w:p>
    <w:p w:rsidR="00A723D4" w:rsidRPr="00512929" w:rsidRDefault="00A723D4" w:rsidP="00A723D4">
      <w:pPr>
        <w:widowControl w:val="0"/>
        <w:numPr>
          <w:ilvl w:val="12"/>
          <w:numId w:val="0"/>
        </w:numPr>
        <w:spacing w:after="0" w:line="240" w:lineRule="auto"/>
        <w:rPr>
          <w:rFonts w:ascii="Times New Roman" w:eastAsia="Times New Roman" w:hAnsi="Times New Roman" w:cs="Times New Roman"/>
          <w:snapToGrid w:val="0"/>
        </w:rPr>
      </w:pPr>
      <w:proofErr w:type="spellStart"/>
      <w:r w:rsidRPr="00512929">
        <w:rPr>
          <w:rFonts w:ascii="Times New Roman" w:eastAsia="Times New Roman" w:hAnsi="Times New Roman" w:cs="Times New Roman"/>
          <w:snapToGrid w:val="0"/>
        </w:rPr>
        <w:t>Talidomidas</w:t>
      </w:r>
      <w:proofErr w:type="spellEnd"/>
      <w:r w:rsidRPr="00512929">
        <w:rPr>
          <w:rFonts w:ascii="Times New Roman" w:eastAsia="Times New Roman" w:hAnsi="Times New Roman" w:cs="Times New Roman"/>
          <w:snapToGrid w:val="0"/>
        </w:rPr>
        <w:t xml:space="preserve"> sukelia </w:t>
      </w:r>
      <w:proofErr w:type="spellStart"/>
      <w:r w:rsidRPr="00512929">
        <w:rPr>
          <w:rFonts w:ascii="Times New Roman" w:eastAsia="Times New Roman" w:hAnsi="Times New Roman" w:cs="Times New Roman"/>
          <w:snapToGrid w:val="0"/>
        </w:rPr>
        <w:t>apsigimimus</w:t>
      </w:r>
      <w:proofErr w:type="spellEnd"/>
      <w:r w:rsidRPr="00512929">
        <w:rPr>
          <w:rFonts w:ascii="Times New Roman" w:eastAsia="Times New Roman" w:hAnsi="Times New Roman" w:cs="Times New Roman"/>
          <w:snapToGrid w:val="0"/>
        </w:rPr>
        <w:t xml:space="preserve"> ir vaisiaus mirtį.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vartodamos kartu su </w:t>
      </w:r>
      <w:proofErr w:type="spellStart"/>
      <w:r w:rsidRPr="00512929">
        <w:rPr>
          <w:rFonts w:ascii="Times New Roman" w:eastAsia="Times New Roman" w:hAnsi="Times New Roman" w:cs="Times New Roman"/>
          <w:snapToGrid w:val="0"/>
        </w:rPr>
        <w:t>talidomidu</w:t>
      </w:r>
      <w:proofErr w:type="spellEnd"/>
      <w:r w:rsidRPr="00512929">
        <w:rPr>
          <w:rFonts w:ascii="Times New Roman" w:eastAsia="Times New Roman" w:hAnsi="Times New Roman" w:cs="Times New Roman"/>
          <w:snapToGrid w:val="0"/>
        </w:rPr>
        <w:t xml:space="preserve">, </w:t>
      </w:r>
      <w:r w:rsidRPr="00512929">
        <w:rPr>
          <w:rFonts w:ascii="Times New Roman" w:eastAsia="Times New Roman" w:hAnsi="Times New Roman" w:cs="Times New Roman"/>
          <w:snapToGrid w:val="0"/>
        </w:rPr>
        <w:lastRenderedPageBreak/>
        <w:t xml:space="preserve">privalote laikytis apsisaugojimo nuo nėštumo programos vartojant </w:t>
      </w:r>
      <w:proofErr w:type="spellStart"/>
      <w:r w:rsidRPr="00512929">
        <w:rPr>
          <w:rFonts w:ascii="Times New Roman" w:eastAsia="Times New Roman" w:hAnsi="Times New Roman" w:cs="Times New Roman"/>
          <w:snapToGrid w:val="0"/>
        </w:rPr>
        <w:t>talidomidą</w:t>
      </w:r>
      <w:proofErr w:type="spellEnd"/>
      <w:r w:rsidRPr="00512929">
        <w:rPr>
          <w:rFonts w:ascii="Times New Roman" w:eastAsia="Times New Roman" w:hAnsi="Times New Roman" w:cs="Times New Roman"/>
          <w:snapToGrid w:val="0"/>
        </w:rPr>
        <w:t xml:space="preserve"> reikalavimų (žr. </w:t>
      </w:r>
      <w:proofErr w:type="spellStart"/>
      <w:r w:rsidRPr="00512929">
        <w:rPr>
          <w:rFonts w:ascii="Times New Roman" w:eastAsia="Times New Roman" w:hAnsi="Times New Roman" w:cs="Times New Roman"/>
          <w:snapToGrid w:val="0"/>
        </w:rPr>
        <w:t>talidomido</w:t>
      </w:r>
      <w:proofErr w:type="spellEnd"/>
      <w:r w:rsidRPr="00512929">
        <w:rPr>
          <w:rFonts w:ascii="Times New Roman" w:eastAsia="Times New Roman" w:hAnsi="Times New Roman" w:cs="Times New Roman"/>
          <w:snapToGrid w:val="0"/>
        </w:rPr>
        <w:t xml:space="preserve"> pakuotės lapelį).</w:t>
      </w:r>
    </w:p>
    <w:p w:rsidR="00A723D4" w:rsidRPr="00512929" w:rsidRDefault="00A723D4" w:rsidP="00A723D4">
      <w:pPr>
        <w:widowControl w:val="0"/>
        <w:numPr>
          <w:ilvl w:val="12"/>
          <w:numId w:val="0"/>
        </w:numPr>
        <w:spacing w:after="0" w:line="240" w:lineRule="auto"/>
        <w:rPr>
          <w:rFonts w:ascii="Times New Roman" w:eastAsia="Times New Roman" w:hAnsi="Times New Roman" w:cs="Times New Roman"/>
          <w:snapToGrid w:val="0"/>
        </w:rPr>
      </w:pPr>
    </w:p>
    <w:p w:rsidR="00A723D4" w:rsidRPr="00512929" w:rsidRDefault="00A723D4" w:rsidP="00A723D4">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Vairavimas ir mechanizmų valdymas</w:t>
      </w:r>
    </w:p>
    <w:p w:rsidR="00A723D4" w:rsidRPr="00512929" w:rsidRDefault="00A723D4" w:rsidP="00A723D4">
      <w:pPr>
        <w:widowControl w:val="0"/>
        <w:numPr>
          <w:ilvl w:val="12"/>
          <w:numId w:val="0"/>
        </w:numPr>
        <w:spacing w:after="0" w:line="240" w:lineRule="auto"/>
        <w:ind w:right="-2"/>
        <w:rPr>
          <w:rFonts w:ascii="Times New Roman" w:eastAsia="Times New Roman" w:hAnsi="Times New Roman" w:cs="Times New Roman"/>
          <w:snapToGrid w:val="0"/>
        </w:rPr>
      </w:pP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gali sukelti nuovargį, svaigulį, alpimą ir matomo vaizdo </w:t>
      </w:r>
      <w:proofErr w:type="spellStart"/>
      <w:r w:rsidRPr="00512929">
        <w:rPr>
          <w:rFonts w:ascii="Times New Roman" w:eastAsia="Times New Roman" w:hAnsi="Times New Roman" w:cs="Times New Roman"/>
          <w:snapToGrid w:val="0"/>
        </w:rPr>
        <w:t>neryškumą</w:t>
      </w:r>
      <w:proofErr w:type="spellEnd"/>
      <w:r w:rsidRPr="00512929">
        <w:rPr>
          <w:rFonts w:ascii="Times New Roman" w:eastAsia="Times New Roman" w:hAnsi="Times New Roman" w:cs="Times New Roman"/>
          <w:snapToGrid w:val="0"/>
        </w:rPr>
        <w:t>. Jeigu pasireiškė toks šalutinis poveikis, vairuoti ir mechanizmų ar įrenginių valdyti negalima. Net jeigu tokio poveikio neatsirado, vis tiek turite būti atsargūs.</w:t>
      </w:r>
    </w:p>
    <w:p w:rsidR="00A723D4" w:rsidRPr="00512929" w:rsidRDefault="00A723D4" w:rsidP="00A723D4">
      <w:pPr>
        <w:widowControl w:val="0"/>
        <w:numPr>
          <w:ilvl w:val="12"/>
          <w:numId w:val="0"/>
        </w:numPr>
        <w:spacing w:after="0" w:line="240" w:lineRule="auto"/>
        <w:ind w:right="-2"/>
        <w:rPr>
          <w:rFonts w:ascii="Times New Roman" w:eastAsia="Times New Roman" w:hAnsi="Times New Roman" w:cs="Times New Roman"/>
          <w:snapToGrid w:val="0"/>
        </w:rPr>
      </w:pPr>
    </w:p>
    <w:p w:rsidR="00A723D4" w:rsidRPr="00512929" w:rsidRDefault="00A723D4" w:rsidP="00A723D4">
      <w:pPr>
        <w:widowControl w:val="0"/>
        <w:numPr>
          <w:ilvl w:val="12"/>
          <w:numId w:val="0"/>
        </w:numPr>
        <w:spacing w:after="0" w:line="240" w:lineRule="auto"/>
        <w:ind w:right="-2"/>
        <w:rPr>
          <w:rFonts w:ascii="Times New Roman" w:eastAsia="Times New Roman" w:hAnsi="Times New Roman" w:cs="Times New Roman"/>
          <w:snapToGrid w:val="0"/>
        </w:rPr>
      </w:pPr>
    </w:p>
    <w:p w:rsidR="00A723D4" w:rsidRPr="00512929" w:rsidRDefault="00A723D4" w:rsidP="00A723D4">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3.</w:t>
      </w:r>
      <w:r w:rsidRPr="00512929">
        <w:rPr>
          <w:rFonts w:ascii="Times New Roman" w:eastAsia="Times New Roman" w:hAnsi="Times New Roman" w:cs="Times New Roman"/>
          <w:b/>
          <w:bCs/>
          <w:snapToGrid w:val="0"/>
          <w:lang w:eastAsia="x-none"/>
        </w:rPr>
        <w:tab/>
        <w:t xml:space="preserve">Kaip vartoti </w:t>
      </w:r>
      <w:proofErr w:type="spellStart"/>
      <w:r w:rsidRPr="00512929">
        <w:rPr>
          <w:rFonts w:ascii="Times New Roman" w:eastAsia="Times New Roman" w:hAnsi="Times New Roman" w:cs="Times New Roman"/>
          <w:b/>
          <w:bCs/>
          <w:snapToGrid w:val="0"/>
          <w:lang w:eastAsia="x-none"/>
        </w:rPr>
        <w:t>Bortezomib</w:t>
      </w:r>
      <w:proofErr w:type="spellEnd"/>
      <w:r w:rsidRPr="00512929">
        <w:rPr>
          <w:rFonts w:ascii="Times New Roman" w:eastAsia="Times New Roman" w:hAnsi="Times New Roman" w:cs="Times New Roman"/>
          <w:b/>
          <w:bCs/>
          <w:snapToGrid w:val="0"/>
          <w:lang w:eastAsia="x-none"/>
        </w:rPr>
        <w:t xml:space="preserve"> </w:t>
      </w:r>
      <w:proofErr w:type="spellStart"/>
      <w:r w:rsidRPr="00512929">
        <w:rPr>
          <w:rFonts w:ascii="Times New Roman" w:eastAsia="Times New Roman" w:hAnsi="Times New Roman" w:cs="Times New Roman"/>
          <w:b/>
          <w:bCs/>
          <w:snapToGrid w:val="0"/>
          <w:lang w:eastAsia="x-none"/>
        </w:rPr>
        <w:t>Krka</w:t>
      </w:r>
      <w:proofErr w:type="spellEnd"/>
    </w:p>
    <w:p w:rsidR="00A723D4" w:rsidRPr="00512929" w:rsidRDefault="00A723D4" w:rsidP="00A723D4">
      <w:pPr>
        <w:widowControl w:val="0"/>
        <w:numPr>
          <w:ilvl w:val="12"/>
          <w:numId w:val="0"/>
        </w:numPr>
        <w:spacing w:after="0" w:line="240" w:lineRule="auto"/>
        <w:ind w:right="-2"/>
        <w:rPr>
          <w:rFonts w:ascii="Times New Roman" w:eastAsia="Times New Roman" w:hAnsi="Times New Roman" w:cs="Times New Roman"/>
          <w:snapToGrid w:val="0"/>
        </w:rPr>
      </w:pPr>
    </w:p>
    <w:p w:rsidR="00A723D4" w:rsidRPr="00512929" w:rsidRDefault="00A723D4" w:rsidP="00A723D4">
      <w:pPr>
        <w:widowControl w:val="0"/>
        <w:numPr>
          <w:ilvl w:val="12"/>
          <w:numId w:val="0"/>
        </w:numPr>
        <w:spacing w:after="0" w:line="240" w:lineRule="auto"/>
        <w:ind w:right="-2"/>
        <w:rPr>
          <w:rFonts w:ascii="Times New Roman" w:eastAsia="Times New Roman" w:hAnsi="Times New Roman" w:cs="Times New Roman"/>
          <w:snapToGrid w:val="0"/>
        </w:rPr>
      </w:pP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dozę, atsižvelgdamas į Jūsų ūgį ir svorį (kūno paviršiaus plotą), apskaičiuos Jūsų gydytojas. Įprasta pradinė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dozė yra po 1,3 mg/m</w:t>
      </w:r>
      <w:r w:rsidRPr="00512929">
        <w:rPr>
          <w:rFonts w:ascii="Times New Roman" w:eastAsia="Times New Roman" w:hAnsi="Times New Roman" w:cs="Times New Roman"/>
          <w:snapToGrid w:val="0"/>
          <w:vertAlign w:val="superscript"/>
        </w:rPr>
        <w:t>2</w:t>
      </w:r>
      <w:r w:rsidRPr="00512929">
        <w:rPr>
          <w:rFonts w:ascii="Times New Roman" w:eastAsia="Times New Roman" w:hAnsi="Times New Roman" w:cs="Times New Roman"/>
          <w:snapToGrid w:val="0"/>
        </w:rPr>
        <w:t xml:space="preserve"> kūno paviršiaus ploto du kartus per savaitę.</w:t>
      </w:r>
    </w:p>
    <w:p w:rsidR="00A723D4" w:rsidRPr="00512929" w:rsidRDefault="00A723D4" w:rsidP="00A723D4">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Atsižvelgdamas į tai, kaip Jūsų organizmas reaguoja į gydymą, tam tikrą šalutinį poveikį bei kitas Jūsų ligas (pvz., kepenų funkcijos sutrikimus), gydytojas gali keisti dozę ir bendrą gydymo ciklų skaičių.</w:t>
      </w:r>
    </w:p>
    <w:p w:rsidR="00A723D4" w:rsidRPr="00512929" w:rsidRDefault="00A723D4" w:rsidP="00A723D4">
      <w:pPr>
        <w:widowControl w:val="0"/>
        <w:numPr>
          <w:ilvl w:val="12"/>
          <w:numId w:val="0"/>
        </w:numPr>
        <w:spacing w:after="0" w:line="240" w:lineRule="auto"/>
        <w:ind w:right="-2"/>
        <w:rPr>
          <w:rFonts w:ascii="Times New Roman" w:eastAsia="Times New Roman" w:hAnsi="Times New Roman" w:cs="Times New Roman"/>
          <w:snapToGrid w:val="0"/>
        </w:rPr>
      </w:pPr>
    </w:p>
    <w:p w:rsidR="00A723D4" w:rsidRPr="00512929" w:rsidRDefault="00A723D4" w:rsidP="00A723D4">
      <w:pPr>
        <w:widowControl w:val="0"/>
        <w:numPr>
          <w:ilvl w:val="12"/>
          <w:numId w:val="0"/>
        </w:numPr>
        <w:spacing w:after="0" w:line="240" w:lineRule="auto"/>
        <w:ind w:right="-2"/>
        <w:rPr>
          <w:rFonts w:ascii="Times New Roman" w:eastAsia="Times New Roman" w:hAnsi="Times New Roman" w:cs="Times New Roman"/>
          <w:i/>
          <w:snapToGrid w:val="0"/>
        </w:rPr>
      </w:pPr>
      <w:r w:rsidRPr="00512929">
        <w:rPr>
          <w:rFonts w:ascii="Times New Roman" w:eastAsia="Times New Roman" w:hAnsi="Times New Roman" w:cs="Times New Roman"/>
          <w:i/>
          <w:snapToGrid w:val="0"/>
        </w:rPr>
        <w:t>Progresuojanti dauginė mieloma</w:t>
      </w:r>
    </w:p>
    <w:p w:rsidR="00A723D4" w:rsidRPr="00512929" w:rsidRDefault="00A723D4" w:rsidP="00A723D4">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Vartojant vien tik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Jums bus suleistos 4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dozės į veną 1-ąją, 4-ąją, 8-ąją ir 11-ąją dienomis, po to bus daroma 10 dienų pertrauka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vartojama nebus). Šis 21 dienos laikotarpis (3 savaitės) atitinka vieną gydymo ciklą. Jums gali būti atlikta iki 8 ciklų (24 savaitės).</w:t>
      </w:r>
    </w:p>
    <w:p w:rsidR="00A723D4" w:rsidRPr="00512929" w:rsidRDefault="00A723D4" w:rsidP="00A723D4">
      <w:pPr>
        <w:widowControl w:val="0"/>
        <w:numPr>
          <w:ilvl w:val="12"/>
          <w:numId w:val="0"/>
        </w:numPr>
        <w:spacing w:after="0" w:line="240" w:lineRule="auto"/>
        <w:ind w:right="-2"/>
        <w:rPr>
          <w:rFonts w:ascii="Times New Roman" w:eastAsia="Times New Roman" w:hAnsi="Times New Roman" w:cs="Times New Roman"/>
          <w:snapToGrid w:val="0"/>
        </w:rPr>
      </w:pPr>
    </w:p>
    <w:p w:rsidR="00A723D4" w:rsidRPr="00512929" w:rsidRDefault="00A723D4" w:rsidP="00A723D4">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Be to,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Jums gali reikėti vartoti kartu su kitais vaistais, t. y. </w:t>
      </w:r>
      <w:proofErr w:type="spellStart"/>
      <w:r w:rsidRPr="00512929">
        <w:rPr>
          <w:rFonts w:ascii="Times New Roman" w:eastAsia="Times New Roman" w:hAnsi="Times New Roman" w:cs="Times New Roman"/>
          <w:snapToGrid w:val="0"/>
        </w:rPr>
        <w:t>pegiliuotos</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liposominės</w:t>
      </w:r>
      <w:proofErr w:type="spellEnd"/>
      <w:r w:rsidRPr="00512929">
        <w:rPr>
          <w:rFonts w:ascii="Times New Roman" w:eastAsia="Times New Roman" w:hAnsi="Times New Roman" w:cs="Times New Roman"/>
          <w:snapToGrid w:val="0"/>
        </w:rPr>
        <w:t xml:space="preserve"> formos </w:t>
      </w:r>
      <w:proofErr w:type="spellStart"/>
      <w:r w:rsidRPr="00512929">
        <w:rPr>
          <w:rFonts w:ascii="Times New Roman" w:eastAsia="Times New Roman" w:hAnsi="Times New Roman" w:cs="Times New Roman"/>
          <w:snapToGrid w:val="0"/>
        </w:rPr>
        <w:t>doksorubicinu</w:t>
      </w:r>
      <w:proofErr w:type="spellEnd"/>
      <w:r w:rsidRPr="00512929">
        <w:rPr>
          <w:rFonts w:ascii="Times New Roman" w:eastAsia="Times New Roman" w:hAnsi="Times New Roman" w:cs="Times New Roman"/>
          <w:snapToGrid w:val="0"/>
        </w:rPr>
        <w:t xml:space="preserve"> arba </w:t>
      </w:r>
      <w:proofErr w:type="spellStart"/>
      <w:r w:rsidRPr="00512929">
        <w:rPr>
          <w:rFonts w:ascii="Times New Roman" w:eastAsia="Times New Roman" w:hAnsi="Times New Roman" w:cs="Times New Roman"/>
          <w:snapToGrid w:val="0"/>
        </w:rPr>
        <w:t>deksametazonu</w:t>
      </w:r>
      <w:proofErr w:type="spellEnd"/>
      <w:r w:rsidRPr="00512929">
        <w:rPr>
          <w:rFonts w:ascii="Times New Roman" w:eastAsia="Times New Roman" w:hAnsi="Times New Roman" w:cs="Times New Roman"/>
          <w:snapToGrid w:val="0"/>
        </w:rPr>
        <w:t>.</w:t>
      </w:r>
    </w:p>
    <w:p w:rsidR="00A723D4" w:rsidRPr="00512929" w:rsidRDefault="00A723D4" w:rsidP="00A723D4">
      <w:pPr>
        <w:widowControl w:val="0"/>
        <w:numPr>
          <w:ilvl w:val="12"/>
          <w:numId w:val="0"/>
        </w:numPr>
        <w:spacing w:after="0" w:line="240" w:lineRule="auto"/>
        <w:ind w:right="-2"/>
        <w:rPr>
          <w:rFonts w:ascii="Times New Roman" w:eastAsia="Times New Roman" w:hAnsi="Times New Roman" w:cs="Times New Roman"/>
          <w:snapToGrid w:val="0"/>
        </w:rPr>
      </w:pPr>
    </w:p>
    <w:p w:rsidR="00A723D4" w:rsidRPr="00512929" w:rsidRDefault="00A723D4" w:rsidP="00A723D4">
      <w:pPr>
        <w:widowControl w:val="0"/>
        <w:numPr>
          <w:ilvl w:val="12"/>
          <w:numId w:val="0"/>
        </w:numPr>
        <w:spacing w:after="0" w:line="240" w:lineRule="auto"/>
        <w:ind w:right="-2"/>
        <w:rPr>
          <w:rFonts w:ascii="Times New Roman" w:eastAsia="Times New Roman" w:hAnsi="Times New Roman" w:cs="Times New Roman"/>
          <w:snapToGrid w:val="0"/>
        </w:rPr>
      </w:pP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vartojant kartu su </w:t>
      </w:r>
      <w:proofErr w:type="spellStart"/>
      <w:r w:rsidRPr="00512929">
        <w:rPr>
          <w:rFonts w:ascii="Times New Roman" w:eastAsia="Times New Roman" w:hAnsi="Times New Roman" w:cs="Times New Roman"/>
          <w:snapToGrid w:val="0"/>
        </w:rPr>
        <w:t>pegiliuotos</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liposominės</w:t>
      </w:r>
      <w:proofErr w:type="spellEnd"/>
      <w:r w:rsidRPr="00512929">
        <w:rPr>
          <w:rFonts w:ascii="Times New Roman" w:eastAsia="Times New Roman" w:hAnsi="Times New Roman" w:cs="Times New Roman"/>
          <w:snapToGrid w:val="0"/>
        </w:rPr>
        <w:t xml:space="preserve"> formos </w:t>
      </w:r>
      <w:proofErr w:type="spellStart"/>
      <w:r w:rsidRPr="00512929">
        <w:rPr>
          <w:rFonts w:ascii="Times New Roman" w:eastAsia="Times New Roman" w:hAnsi="Times New Roman" w:cs="Times New Roman"/>
          <w:snapToGrid w:val="0"/>
        </w:rPr>
        <w:t>doksorubicinu</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Jums bus leidžiamas į veną 21 dienos gydymo ciklų metu, be to, 4-ąją 21 dienos gydymo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ciklo dieną po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injekcijos į veną bus </w:t>
      </w:r>
      <w:proofErr w:type="spellStart"/>
      <w:r w:rsidRPr="00512929">
        <w:rPr>
          <w:rFonts w:ascii="Times New Roman" w:eastAsia="Times New Roman" w:hAnsi="Times New Roman" w:cs="Times New Roman"/>
          <w:snapToGrid w:val="0"/>
        </w:rPr>
        <w:t>infuzuojama</w:t>
      </w:r>
      <w:proofErr w:type="spellEnd"/>
      <w:r w:rsidRPr="00512929">
        <w:rPr>
          <w:rFonts w:ascii="Times New Roman" w:eastAsia="Times New Roman" w:hAnsi="Times New Roman" w:cs="Times New Roman"/>
          <w:snapToGrid w:val="0"/>
        </w:rPr>
        <w:t xml:space="preserve"> 30 mg/m</w:t>
      </w:r>
      <w:r w:rsidRPr="00512929">
        <w:rPr>
          <w:rFonts w:ascii="Times New Roman" w:eastAsia="Times New Roman" w:hAnsi="Times New Roman" w:cs="Times New Roman"/>
          <w:snapToGrid w:val="0"/>
          <w:vertAlign w:val="superscript"/>
        </w:rPr>
        <w:t>2</w:t>
      </w:r>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pegiliuotos</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liposominės</w:t>
      </w:r>
      <w:proofErr w:type="spellEnd"/>
      <w:r w:rsidRPr="00512929">
        <w:rPr>
          <w:rFonts w:ascii="Times New Roman" w:eastAsia="Times New Roman" w:hAnsi="Times New Roman" w:cs="Times New Roman"/>
          <w:snapToGrid w:val="0"/>
        </w:rPr>
        <w:t xml:space="preserve"> formos </w:t>
      </w:r>
      <w:proofErr w:type="spellStart"/>
      <w:r w:rsidRPr="00512929">
        <w:rPr>
          <w:rFonts w:ascii="Times New Roman" w:eastAsia="Times New Roman" w:hAnsi="Times New Roman" w:cs="Times New Roman"/>
          <w:snapToGrid w:val="0"/>
        </w:rPr>
        <w:t>doksorubicino</w:t>
      </w:r>
      <w:proofErr w:type="spellEnd"/>
      <w:r w:rsidRPr="00512929">
        <w:rPr>
          <w:rFonts w:ascii="Times New Roman" w:eastAsia="Times New Roman" w:hAnsi="Times New Roman" w:cs="Times New Roman"/>
          <w:snapToGrid w:val="0"/>
        </w:rPr>
        <w:t xml:space="preserve"> dozė.</w:t>
      </w:r>
    </w:p>
    <w:p w:rsidR="00A723D4" w:rsidRPr="00512929" w:rsidRDefault="00A723D4" w:rsidP="00A723D4">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Jums gali būti atlikta iki 8 ciklų (24 savaitės).</w:t>
      </w:r>
    </w:p>
    <w:p w:rsidR="00A723D4" w:rsidRPr="00512929" w:rsidRDefault="00A723D4" w:rsidP="00A723D4">
      <w:pPr>
        <w:widowControl w:val="0"/>
        <w:numPr>
          <w:ilvl w:val="12"/>
          <w:numId w:val="0"/>
        </w:numPr>
        <w:spacing w:after="0" w:line="240" w:lineRule="auto"/>
        <w:ind w:right="-2"/>
        <w:rPr>
          <w:rFonts w:ascii="Times New Roman" w:eastAsia="Times New Roman" w:hAnsi="Times New Roman" w:cs="Times New Roman"/>
          <w:snapToGrid w:val="0"/>
        </w:rPr>
      </w:pPr>
    </w:p>
    <w:p w:rsidR="00A723D4" w:rsidRPr="00512929" w:rsidRDefault="00A723D4" w:rsidP="00A723D4">
      <w:pPr>
        <w:widowControl w:val="0"/>
        <w:numPr>
          <w:ilvl w:val="12"/>
          <w:numId w:val="0"/>
        </w:numPr>
        <w:spacing w:after="0" w:line="240" w:lineRule="auto"/>
        <w:ind w:right="-2"/>
        <w:rPr>
          <w:rFonts w:ascii="Times New Roman" w:eastAsia="Times New Roman" w:hAnsi="Times New Roman" w:cs="Times New Roman"/>
          <w:snapToGrid w:val="0"/>
        </w:rPr>
      </w:pP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vartojant kartu su </w:t>
      </w:r>
      <w:proofErr w:type="spellStart"/>
      <w:r w:rsidRPr="00512929">
        <w:rPr>
          <w:rFonts w:ascii="Times New Roman" w:eastAsia="Times New Roman" w:hAnsi="Times New Roman" w:cs="Times New Roman"/>
          <w:snapToGrid w:val="0"/>
        </w:rPr>
        <w:t>deksametazonu</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Jums bus leidžiamas į veną 21 dienos gydymo ciklų metu, o 1-ąją, 2-ąją, 4-ąją, 5-ąją, 8-ąją, 9-ąją, 11-ąją ir 12-ąją 21 dienos gydymo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ciklo dienomis turėsite išgerti 20 mg </w:t>
      </w:r>
      <w:proofErr w:type="spellStart"/>
      <w:r w:rsidRPr="00512929">
        <w:rPr>
          <w:rFonts w:ascii="Times New Roman" w:eastAsia="Times New Roman" w:hAnsi="Times New Roman" w:cs="Times New Roman"/>
          <w:snapToGrid w:val="0"/>
        </w:rPr>
        <w:t>deksametazono</w:t>
      </w:r>
      <w:proofErr w:type="spellEnd"/>
      <w:r w:rsidRPr="00512929">
        <w:rPr>
          <w:rFonts w:ascii="Times New Roman" w:eastAsia="Times New Roman" w:hAnsi="Times New Roman" w:cs="Times New Roman"/>
          <w:snapToGrid w:val="0"/>
        </w:rPr>
        <w:t xml:space="preserve"> dozę. Jums gali būti atlikta iki 8 ciklų (24 savaitės).</w:t>
      </w:r>
    </w:p>
    <w:p w:rsidR="00A723D4" w:rsidRPr="00512929" w:rsidRDefault="00A723D4" w:rsidP="00A723D4">
      <w:pPr>
        <w:widowControl w:val="0"/>
        <w:numPr>
          <w:ilvl w:val="12"/>
          <w:numId w:val="0"/>
        </w:numPr>
        <w:spacing w:after="0" w:line="240" w:lineRule="auto"/>
        <w:ind w:right="-2"/>
        <w:rPr>
          <w:rFonts w:ascii="Times New Roman" w:eastAsia="Times New Roman" w:hAnsi="Times New Roman" w:cs="Times New Roman"/>
          <w:snapToGrid w:val="0"/>
        </w:rPr>
      </w:pPr>
    </w:p>
    <w:p w:rsidR="00A723D4" w:rsidRPr="00512929" w:rsidRDefault="00A723D4" w:rsidP="00A723D4">
      <w:pPr>
        <w:widowControl w:val="0"/>
        <w:numPr>
          <w:ilvl w:val="12"/>
          <w:numId w:val="0"/>
        </w:numPr>
        <w:spacing w:after="0" w:line="240" w:lineRule="auto"/>
        <w:ind w:right="-2"/>
        <w:rPr>
          <w:rFonts w:ascii="Times New Roman" w:eastAsia="Times New Roman" w:hAnsi="Times New Roman" w:cs="Times New Roman"/>
          <w:i/>
          <w:snapToGrid w:val="0"/>
        </w:rPr>
      </w:pPr>
      <w:r w:rsidRPr="00512929">
        <w:rPr>
          <w:rFonts w:ascii="Times New Roman" w:eastAsia="Times New Roman" w:hAnsi="Times New Roman" w:cs="Times New Roman"/>
          <w:i/>
          <w:snapToGrid w:val="0"/>
        </w:rPr>
        <w:t>Anksčiau negydyta dauginė mieloma</w:t>
      </w:r>
    </w:p>
    <w:p w:rsidR="00A723D4" w:rsidRPr="00512929" w:rsidRDefault="00A723D4" w:rsidP="00A723D4">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Jeigu anksčiau nebuvote gydomi nuo dauginės mielomos ir </w:t>
      </w:r>
      <w:r w:rsidRPr="00512929">
        <w:rPr>
          <w:rFonts w:ascii="Times New Roman" w:eastAsia="Times New Roman" w:hAnsi="Times New Roman" w:cs="Times New Roman"/>
          <w:b/>
          <w:snapToGrid w:val="0"/>
        </w:rPr>
        <w:t>Jums netinka</w:t>
      </w:r>
      <w:r w:rsidRPr="00512929">
        <w:rPr>
          <w:rFonts w:ascii="Times New Roman" w:eastAsia="Times New Roman" w:hAnsi="Times New Roman" w:cs="Times New Roman"/>
          <w:snapToGrid w:val="0"/>
        </w:rPr>
        <w:t xml:space="preserve"> kraujo kamieninių ląstelių persodinimas,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bus leidžiamas kartu su dviem kitais vaistais </w:t>
      </w:r>
      <w:proofErr w:type="spellStart"/>
      <w:r w:rsidRPr="00512929">
        <w:rPr>
          <w:rFonts w:ascii="Times New Roman" w:eastAsia="Times New Roman" w:hAnsi="Times New Roman" w:cs="Times New Roman"/>
          <w:snapToGrid w:val="0"/>
        </w:rPr>
        <w:t>melfalanu</w:t>
      </w:r>
      <w:proofErr w:type="spellEnd"/>
      <w:r w:rsidRPr="00512929">
        <w:rPr>
          <w:rFonts w:ascii="Times New Roman" w:eastAsia="Times New Roman" w:hAnsi="Times New Roman" w:cs="Times New Roman"/>
          <w:snapToGrid w:val="0"/>
        </w:rPr>
        <w:t xml:space="preserve"> ir prednizonu.</w:t>
      </w:r>
    </w:p>
    <w:p w:rsidR="00A723D4" w:rsidRPr="00512929" w:rsidRDefault="00A723D4" w:rsidP="00A723D4">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Šiuo atveju gydymo ciklas trunka 42 dienas (6 savaites). Jums bus atlikti 9 ciklai (54 savaitės).</w:t>
      </w:r>
    </w:p>
    <w:p w:rsidR="00A723D4" w:rsidRPr="00512929" w:rsidRDefault="00A723D4" w:rsidP="00A723D4">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1-4 ciklų metu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vartojamas du kartus per savaitę, 1-ąją, 4-ąją, 8-ąją, 11-ąją, 22-ąją, 25-ąją, 29-ąją ir 32-ąją dienomis.</w:t>
      </w:r>
    </w:p>
    <w:p w:rsidR="00A723D4" w:rsidRPr="00512929" w:rsidRDefault="00A723D4" w:rsidP="00A723D4">
      <w:pPr>
        <w:widowControl w:val="0"/>
        <w:numPr>
          <w:ilvl w:val="0"/>
          <w:numId w:val="6"/>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5-9 ciklų metu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vartojamas vieną kartą per savaitę, 1-ąją, 8-ąją, 22-ąją ir 29-ąją dienomis.</w:t>
      </w:r>
    </w:p>
    <w:p w:rsidR="00A723D4" w:rsidRPr="00512929" w:rsidRDefault="00A723D4" w:rsidP="00A723D4">
      <w:pPr>
        <w:widowControl w:val="0"/>
        <w:spacing w:after="0" w:line="240" w:lineRule="auto"/>
        <w:ind w:right="-2"/>
        <w:rPr>
          <w:rFonts w:ascii="Times New Roman" w:eastAsia="Times New Roman" w:hAnsi="Times New Roman" w:cs="Times New Roman"/>
          <w:snapToGrid w:val="0"/>
        </w:rPr>
      </w:pPr>
      <w:proofErr w:type="spellStart"/>
      <w:r w:rsidRPr="00512929">
        <w:rPr>
          <w:rFonts w:ascii="Times New Roman" w:eastAsia="Times New Roman" w:hAnsi="Times New Roman" w:cs="Times New Roman"/>
          <w:snapToGrid w:val="0"/>
        </w:rPr>
        <w:t>Melfalaną</w:t>
      </w:r>
      <w:proofErr w:type="spellEnd"/>
      <w:r w:rsidRPr="00512929">
        <w:rPr>
          <w:rFonts w:ascii="Times New Roman" w:eastAsia="Times New Roman" w:hAnsi="Times New Roman" w:cs="Times New Roman"/>
          <w:snapToGrid w:val="0"/>
        </w:rPr>
        <w:t xml:space="preserve"> (9 mg/m</w:t>
      </w:r>
      <w:r w:rsidRPr="00512929">
        <w:rPr>
          <w:rFonts w:ascii="Times New Roman" w:eastAsia="Times New Roman" w:hAnsi="Times New Roman" w:cs="Times New Roman"/>
          <w:snapToGrid w:val="0"/>
          <w:vertAlign w:val="superscript"/>
        </w:rPr>
        <w:t>2</w:t>
      </w:r>
      <w:r w:rsidRPr="00512929">
        <w:rPr>
          <w:rFonts w:ascii="Times New Roman" w:eastAsia="Times New Roman" w:hAnsi="Times New Roman" w:cs="Times New Roman"/>
          <w:snapToGrid w:val="0"/>
        </w:rPr>
        <w:t>) ir prednizoną (60 mg/m</w:t>
      </w:r>
      <w:r w:rsidRPr="00512929">
        <w:rPr>
          <w:rFonts w:ascii="Times New Roman" w:eastAsia="Times New Roman" w:hAnsi="Times New Roman" w:cs="Times New Roman"/>
          <w:snapToGrid w:val="0"/>
          <w:vertAlign w:val="superscript"/>
        </w:rPr>
        <w:t>2</w:t>
      </w:r>
      <w:r w:rsidRPr="00512929">
        <w:rPr>
          <w:rFonts w:ascii="Times New Roman" w:eastAsia="Times New Roman" w:hAnsi="Times New Roman" w:cs="Times New Roman"/>
          <w:snapToGrid w:val="0"/>
        </w:rPr>
        <w:t>) reikia gerti kiekvieno gydymo ciklo pirmosios savaitės 1-ąją, 2-ąją, 3-ią ir 4-ąją dienomis.</w:t>
      </w:r>
    </w:p>
    <w:p w:rsidR="00A723D4" w:rsidRPr="00512929" w:rsidRDefault="00A723D4" w:rsidP="00A723D4">
      <w:pPr>
        <w:widowControl w:val="0"/>
        <w:spacing w:after="0" w:line="240" w:lineRule="auto"/>
        <w:ind w:right="-2"/>
        <w:rPr>
          <w:rFonts w:ascii="Times New Roman" w:eastAsia="Times New Roman" w:hAnsi="Times New Roman" w:cs="Times New Roman"/>
          <w:snapToGrid w:val="0"/>
        </w:rPr>
      </w:pPr>
    </w:p>
    <w:p w:rsidR="00A723D4" w:rsidRPr="00512929" w:rsidRDefault="00A723D4" w:rsidP="00A723D4">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Jeigu Jūs anksčiau nebuvote gydyti nuo dauginės mielomos ir </w:t>
      </w:r>
      <w:r w:rsidRPr="00512929">
        <w:rPr>
          <w:rFonts w:ascii="Times New Roman" w:eastAsia="Times New Roman" w:hAnsi="Times New Roman" w:cs="Times New Roman"/>
          <w:b/>
          <w:snapToGrid w:val="0"/>
        </w:rPr>
        <w:t>Jums tinka</w:t>
      </w:r>
      <w:r w:rsidRPr="00512929">
        <w:rPr>
          <w:rFonts w:ascii="Times New Roman" w:eastAsia="Times New Roman" w:hAnsi="Times New Roman" w:cs="Times New Roman"/>
          <w:snapToGrid w:val="0"/>
        </w:rPr>
        <w:t xml:space="preserve"> kamieninių kraujo ląstelių persodinimas, įvadiniam gydymui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Jums bus leidžiama į veną kartu su kitais vaistais, t. y. </w:t>
      </w:r>
      <w:proofErr w:type="spellStart"/>
      <w:r w:rsidRPr="00512929">
        <w:rPr>
          <w:rFonts w:ascii="Times New Roman" w:eastAsia="Times New Roman" w:hAnsi="Times New Roman" w:cs="Times New Roman"/>
          <w:snapToGrid w:val="0"/>
        </w:rPr>
        <w:t>deksametazonu</w:t>
      </w:r>
      <w:proofErr w:type="spellEnd"/>
      <w:r w:rsidRPr="00512929">
        <w:rPr>
          <w:rFonts w:ascii="Times New Roman" w:eastAsia="Times New Roman" w:hAnsi="Times New Roman" w:cs="Times New Roman"/>
          <w:snapToGrid w:val="0"/>
        </w:rPr>
        <w:t xml:space="preserve"> arba </w:t>
      </w:r>
      <w:proofErr w:type="spellStart"/>
      <w:r w:rsidRPr="00512929">
        <w:rPr>
          <w:rFonts w:ascii="Times New Roman" w:eastAsia="Times New Roman" w:hAnsi="Times New Roman" w:cs="Times New Roman"/>
          <w:snapToGrid w:val="0"/>
        </w:rPr>
        <w:t>deksametazonu</w:t>
      </w:r>
      <w:proofErr w:type="spellEnd"/>
      <w:r w:rsidRPr="00512929">
        <w:rPr>
          <w:rFonts w:ascii="Times New Roman" w:eastAsia="Times New Roman" w:hAnsi="Times New Roman" w:cs="Times New Roman"/>
          <w:snapToGrid w:val="0"/>
        </w:rPr>
        <w:t xml:space="preserve"> ir </w:t>
      </w:r>
      <w:proofErr w:type="spellStart"/>
      <w:r w:rsidRPr="00512929">
        <w:rPr>
          <w:rFonts w:ascii="Times New Roman" w:eastAsia="Times New Roman" w:hAnsi="Times New Roman" w:cs="Times New Roman"/>
          <w:snapToGrid w:val="0"/>
        </w:rPr>
        <w:t>talidomidu</w:t>
      </w:r>
      <w:proofErr w:type="spellEnd"/>
      <w:r w:rsidRPr="00512929">
        <w:rPr>
          <w:rFonts w:ascii="Times New Roman" w:eastAsia="Times New Roman" w:hAnsi="Times New Roman" w:cs="Times New Roman"/>
          <w:snapToGrid w:val="0"/>
        </w:rPr>
        <w:t>.</w:t>
      </w:r>
    </w:p>
    <w:p w:rsidR="00A723D4" w:rsidRPr="00512929" w:rsidRDefault="00A723D4" w:rsidP="00A723D4">
      <w:pPr>
        <w:widowControl w:val="0"/>
        <w:numPr>
          <w:ilvl w:val="12"/>
          <w:numId w:val="0"/>
        </w:numPr>
        <w:spacing w:after="0" w:line="240" w:lineRule="auto"/>
        <w:ind w:right="-2"/>
        <w:rPr>
          <w:rFonts w:ascii="Times New Roman" w:eastAsia="Times New Roman" w:hAnsi="Times New Roman" w:cs="Times New Roman"/>
          <w:snapToGrid w:val="0"/>
        </w:rPr>
      </w:pPr>
    </w:p>
    <w:p w:rsidR="00A723D4" w:rsidRPr="00512929" w:rsidRDefault="00A723D4" w:rsidP="00A723D4">
      <w:pPr>
        <w:widowControl w:val="0"/>
        <w:numPr>
          <w:ilvl w:val="12"/>
          <w:numId w:val="0"/>
        </w:numPr>
        <w:spacing w:after="0" w:line="240" w:lineRule="auto"/>
        <w:ind w:right="-2"/>
        <w:rPr>
          <w:rFonts w:ascii="Times New Roman" w:eastAsia="Times New Roman" w:hAnsi="Times New Roman" w:cs="Times New Roman"/>
          <w:snapToGrid w:val="0"/>
        </w:rPr>
      </w:pP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vartojant kartu su </w:t>
      </w:r>
      <w:proofErr w:type="spellStart"/>
      <w:r w:rsidRPr="00512929">
        <w:rPr>
          <w:rFonts w:ascii="Times New Roman" w:eastAsia="Times New Roman" w:hAnsi="Times New Roman" w:cs="Times New Roman"/>
          <w:snapToGrid w:val="0"/>
        </w:rPr>
        <w:t>deksametazonu</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Jums bus leidžiamas į veną 21 dienos gydymo ciklų metu, o 1-ąją, 2-ąją, 3-ąją, 4-ąją, 8-ąją, 9-ąją, 10-ąją ir 11-ąją 21 dienos gydymo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ciklo dienomis turėsite išgerti 40 mg </w:t>
      </w:r>
      <w:proofErr w:type="spellStart"/>
      <w:r w:rsidRPr="00512929">
        <w:rPr>
          <w:rFonts w:ascii="Times New Roman" w:eastAsia="Times New Roman" w:hAnsi="Times New Roman" w:cs="Times New Roman"/>
          <w:snapToGrid w:val="0"/>
        </w:rPr>
        <w:t>deksametazono</w:t>
      </w:r>
      <w:proofErr w:type="spellEnd"/>
      <w:r w:rsidRPr="00512929">
        <w:rPr>
          <w:rFonts w:ascii="Times New Roman" w:eastAsia="Times New Roman" w:hAnsi="Times New Roman" w:cs="Times New Roman"/>
          <w:snapToGrid w:val="0"/>
        </w:rPr>
        <w:t xml:space="preserve"> dozę. Jums bus atlikti 4 ciklai (12 savaičių).</w:t>
      </w:r>
    </w:p>
    <w:p w:rsidR="00A723D4" w:rsidRPr="00512929" w:rsidRDefault="00A723D4" w:rsidP="00A723D4">
      <w:pPr>
        <w:widowControl w:val="0"/>
        <w:numPr>
          <w:ilvl w:val="12"/>
          <w:numId w:val="0"/>
        </w:numPr>
        <w:spacing w:after="0" w:line="240" w:lineRule="auto"/>
        <w:ind w:right="-2"/>
        <w:rPr>
          <w:rFonts w:ascii="Times New Roman" w:eastAsia="Times New Roman" w:hAnsi="Times New Roman" w:cs="Times New Roman"/>
          <w:snapToGrid w:val="0"/>
        </w:rPr>
      </w:pPr>
    </w:p>
    <w:p w:rsidR="00A723D4" w:rsidRPr="00512929" w:rsidRDefault="00A723D4" w:rsidP="00A723D4">
      <w:pPr>
        <w:widowControl w:val="0"/>
        <w:numPr>
          <w:ilvl w:val="12"/>
          <w:numId w:val="0"/>
        </w:numPr>
        <w:spacing w:after="0" w:line="240" w:lineRule="auto"/>
        <w:ind w:right="-2"/>
        <w:rPr>
          <w:rFonts w:ascii="Times New Roman" w:eastAsia="Times New Roman" w:hAnsi="Times New Roman" w:cs="Times New Roman"/>
          <w:snapToGrid w:val="0"/>
        </w:rPr>
      </w:pPr>
      <w:proofErr w:type="spellStart"/>
      <w:r w:rsidRPr="00512929">
        <w:rPr>
          <w:rFonts w:ascii="Times New Roman" w:eastAsia="Times New Roman" w:hAnsi="Times New Roman" w:cs="Times New Roman"/>
          <w:snapToGrid w:val="0"/>
        </w:rPr>
        <w:lastRenderedPageBreak/>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vartojant kartu su </w:t>
      </w:r>
      <w:proofErr w:type="spellStart"/>
      <w:r w:rsidRPr="00512929">
        <w:rPr>
          <w:rFonts w:ascii="Times New Roman" w:eastAsia="Times New Roman" w:hAnsi="Times New Roman" w:cs="Times New Roman"/>
          <w:snapToGrid w:val="0"/>
        </w:rPr>
        <w:t>talidomidu</w:t>
      </w:r>
      <w:proofErr w:type="spellEnd"/>
      <w:r w:rsidRPr="00512929">
        <w:rPr>
          <w:rFonts w:ascii="Times New Roman" w:eastAsia="Times New Roman" w:hAnsi="Times New Roman" w:cs="Times New Roman"/>
          <w:snapToGrid w:val="0"/>
        </w:rPr>
        <w:t xml:space="preserve"> ir </w:t>
      </w:r>
      <w:proofErr w:type="spellStart"/>
      <w:r w:rsidRPr="00512929">
        <w:rPr>
          <w:rFonts w:ascii="Times New Roman" w:eastAsia="Times New Roman" w:hAnsi="Times New Roman" w:cs="Times New Roman"/>
          <w:snapToGrid w:val="0"/>
        </w:rPr>
        <w:t>deksametazonu</w:t>
      </w:r>
      <w:proofErr w:type="spellEnd"/>
      <w:r w:rsidRPr="00512929">
        <w:rPr>
          <w:rFonts w:ascii="Times New Roman" w:eastAsia="Times New Roman" w:hAnsi="Times New Roman" w:cs="Times New Roman"/>
          <w:snapToGrid w:val="0"/>
        </w:rPr>
        <w:t>, gydymo ciklas trunka 28 dienas (4 savaites).</w:t>
      </w:r>
    </w:p>
    <w:p w:rsidR="00A723D4" w:rsidRPr="00512929" w:rsidRDefault="00A723D4" w:rsidP="00A723D4">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40 mg </w:t>
      </w:r>
      <w:proofErr w:type="spellStart"/>
      <w:r w:rsidRPr="00512929">
        <w:rPr>
          <w:rFonts w:ascii="Times New Roman" w:eastAsia="Times New Roman" w:hAnsi="Times New Roman" w:cs="Times New Roman"/>
          <w:snapToGrid w:val="0"/>
        </w:rPr>
        <w:t>deksmetazono</w:t>
      </w:r>
      <w:proofErr w:type="spellEnd"/>
      <w:r w:rsidRPr="00512929">
        <w:rPr>
          <w:rFonts w:ascii="Times New Roman" w:eastAsia="Times New Roman" w:hAnsi="Times New Roman" w:cs="Times New Roman"/>
          <w:snapToGrid w:val="0"/>
        </w:rPr>
        <w:t xml:space="preserve"> dozė per burną vartojama 1-ąją, 2-ąją, 3-ąją, 4-ąją, 8-ąją, 9-ąją, 10-ąją ir 11-ąją 28 dienų gydymo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ciklo dienomis, be to, iki 14-osios pirmojo ciklo dienos reikia gerti po 50 mg </w:t>
      </w:r>
      <w:proofErr w:type="spellStart"/>
      <w:r w:rsidRPr="00512929">
        <w:rPr>
          <w:rFonts w:ascii="Times New Roman" w:eastAsia="Times New Roman" w:hAnsi="Times New Roman" w:cs="Times New Roman"/>
          <w:snapToGrid w:val="0"/>
        </w:rPr>
        <w:t>talidomido</w:t>
      </w:r>
      <w:proofErr w:type="spellEnd"/>
      <w:r w:rsidRPr="00512929">
        <w:rPr>
          <w:rFonts w:ascii="Times New Roman" w:eastAsia="Times New Roman" w:hAnsi="Times New Roman" w:cs="Times New Roman"/>
          <w:snapToGrid w:val="0"/>
        </w:rPr>
        <w:t xml:space="preserve"> per parą. Jeigu </w:t>
      </w:r>
      <w:proofErr w:type="spellStart"/>
      <w:r w:rsidRPr="00512929">
        <w:rPr>
          <w:rFonts w:ascii="Times New Roman" w:eastAsia="Times New Roman" w:hAnsi="Times New Roman" w:cs="Times New Roman"/>
          <w:snapToGrid w:val="0"/>
        </w:rPr>
        <w:t>talidomidas</w:t>
      </w:r>
      <w:proofErr w:type="spellEnd"/>
      <w:r w:rsidRPr="00512929">
        <w:rPr>
          <w:rFonts w:ascii="Times New Roman" w:eastAsia="Times New Roman" w:hAnsi="Times New Roman" w:cs="Times New Roman"/>
          <w:snapToGrid w:val="0"/>
        </w:rPr>
        <w:t xml:space="preserve"> toleruojamas, jo paros dozė didinama iki 100 mg. 15</w:t>
      </w:r>
      <w:r w:rsidRPr="00512929">
        <w:rPr>
          <w:rFonts w:ascii="Times New Roman" w:eastAsia="Times New Roman" w:hAnsi="Times New Roman" w:cs="Times New Roman"/>
          <w:snapToGrid w:val="0"/>
        </w:rPr>
        <w:noBreakHyphen/>
        <w:t>28 dienomis bei vėliau (nuo antrojo ciklo) gali būti dar padidinta iki 200 mg. Jums gali būti atlikta iki 6 ciklų (24 savaitės).</w:t>
      </w:r>
    </w:p>
    <w:p w:rsidR="00A723D4" w:rsidRPr="00512929" w:rsidRDefault="00A723D4" w:rsidP="00A723D4">
      <w:pPr>
        <w:widowControl w:val="0"/>
        <w:numPr>
          <w:ilvl w:val="12"/>
          <w:numId w:val="0"/>
        </w:numPr>
        <w:spacing w:after="0" w:line="240" w:lineRule="auto"/>
        <w:ind w:right="-2"/>
        <w:rPr>
          <w:rFonts w:ascii="Times New Roman" w:eastAsia="Times New Roman" w:hAnsi="Times New Roman" w:cs="Times New Roman"/>
          <w:snapToGrid w:val="0"/>
        </w:rPr>
      </w:pPr>
    </w:p>
    <w:p w:rsidR="00A723D4" w:rsidRPr="00512929" w:rsidRDefault="00A723D4" w:rsidP="00A723D4">
      <w:pPr>
        <w:widowControl w:val="0"/>
        <w:autoSpaceDE w:val="0"/>
        <w:autoSpaceDN w:val="0"/>
        <w:adjustRightInd w:val="0"/>
        <w:spacing w:after="0" w:line="240" w:lineRule="auto"/>
        <w:rPr>
          <w:rFonts w:ascii="Times New Roman" w:eastAsia="Calibri" w:hAnsi="Times New Roman" w:cs="Times New Roman"/>
          <w:i/>
          <w:iCs/>
        </w:rPr>
      </w:pPr>
      <w:r w:rsidRPr="00512929">
        <w:rPr>
          <w:rFonts w:ascii="Times New Roman" w:eastAsia="Calibri" w:hAnsi="Times New Roman" w:cs="Times New Roman"/>
          <w:i/>
          <w:iCs/>
        </w:rPr>
        <w:t>Anksčiau negydyta mantijos ląstelių limfoma</w:t>
      </w:r>
    </w:p>
    <w:p w:rsidR="00A723D4" w:rsidRPr="00512929" w:rsidRDefault="00A723D4" w:rsidP="00A723D4">
      <w:pPr>
        <w:widowControl w:val="0"/>
        <w:autoSpaceDE w:val="0"/>
        <w:autoSpaceDN w:val="0"/>
        <w:adjustRightInd w:val="0"/>
        <w:spacing w:after="0" w:line="240" w:lineRule="auto"/>
        <w:rPr>
          <w:rFonts w:ascii="Times New Roman" w:eastAsia="TimesNewRoman" w:hAnsi="Times New Roman" w:cs="Times New Roman"/>
        </w:rPr>
      </w:pPr>
      <w:r w:rsidRPr="00512929">
        <w:rPr>
          <w:rFonts w:ascii="Times New Roman" w:eastAsia="TimesNewRoman" w:hAnsi="Times New Roman" w:cs="Times New Roman"/>
        </w:rPr>
        <w:t xml:space="preserve">Jeigu anksčiau nebuvote gydyti dėl mantijos ląstelių limfomos,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NewRoman" w:hAnsi="Times New Roman" w:cs="Times New Roman"/>
        </w:rPr>
        <w:t xml:space="preserve"> bus leidžiamas į veną kartu su vaistais </w:t>
      </w:r>
      <w:proofErr w:type="spellStart"/>
      <w:r w:rsidRPr="00512929">
        <w:rPr>
          <w:rFonts w:ascii="Times New Roman" w:eastAsia="TimesNewRoman" w:hAnsi="Times New Roman" w:cs="Times New Roman"/>
        </w:rPr>
        <w:t>rituksimabu</w:t>
      </w:r>
      <w:proofErr w:type="spellEnd"/>
      <w:r w:rsidRPr="00512929">
        <w:rPr>
          <w:rFonts w:ascii="Times New Roman" w:eastAsia="TimesNewRoman" w:hAnsi="Times New Roman" w:cs="Times New Roman"/>
        </w:rPr>
        <w:t xml:space="preserve">, </w:t>
      </w:r>
      <w:proofErr w:type="spellStart"/>
      <w:r w:rsidRPr="00512929">
        <w:rPr>
          <w:rFonts w:ascii="Times New Roman" w:eastAsia="TimesNewRoman" w:hAnsi="Times New Roman" w:cs="Times New Roman"/>
        </w:rPr>
        <w:t>ciklofosfamidu</w:t>
      </w:r>
      <w:proofErr w:type="spellEnd"/>
      <w:r w:rsidRPr="00512929">
        <w:rPr>
          <w:rFonts w:ascii="Times New Roman" w:eastAsia="TimesNewRoman" w:hAnsi="Times New Roman" w:cs="Times New Roman"/>
        </w:rPr>
        <w:t xml:space="preserve">, </w:t>
      </w:r>
      <w:proofErr w:type="spellStart"/>
      <w:r w:rsidRPr="00512929">
        <w:rPr>
          <w:rFonts w:ascii="Times New Roman" w:eastAsia="TimesNewRoman" w:hAnsi="Times New Roman" w:cs="Times New Roman"/>
        </w:rPr>
        <w:t>doksorubicinu</w:t>
      </w:r>
      <w:proofErr w:type="spellEnd"/>
      <w:r w:rsidRPr="00512929">
        <w:rPr>
          <w:rFonts w:ascii="Times New Roman" w:eastAsia="TimesNewRoman" w:hAnsi="Times New Roman" w:cs="Times New Roman"/>
        </w:rPr>
        <w:t xml:space="preserve"> ir prednizonu.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NewRoman" w:hAnsi="Times New Roman" w:cs="Times New Roman"/>
        </w:rPr>
        <w:t xml:space="preserve"> leidžiamas į veną 1-ąją, 4-ąją, 8-ąją ir 11-ąją dienomis, po to daroma pertrauka be gydymo. Gydymo ciklas trunka 21 dieną (3 savaites). Jūs galite būti gydomi ne daugiau kaip 8 ciklus (24 savaites).</w:t>
      </w:r>
    </w:p>
    <w:p w:rsidR="00A723D4" w:rsidRPr="00512929" w:rsidRDefault="00A723D4" w:rsidP="00A723D4">
      <w:pPr>
        <w:widowControl w:val="0"/>
        <w:autoSpaceDE w:val="0"/>
        <w:autoSpaceDN w:val="0"/>
        <w:adjustRightInd w:val="0"/>
        <w:spacing w:after="0" w:line="240" w:lineRule="auto"/>
        <w:rPr>
          <w:rFonts w:ascii="Times New Roman" w:eastAsia="Times New Roman" w:hAnsi="Times New Roman" w:cs="Times New Roman"/>
          <w:snapToGrid w:val="0"/>
        </w:rPr>
      </w:pPr>
      <w:r w:rsidRPr="00512929">
        <w:rPr>
          <w:rFonts w:ascii="Times New Roman" w:eastAsia="TimesNewRoman" w:hAnsi="Times New Roman" w:cs="Times New Roman"/>
        </w:rPr>
        <w:t xml:space="preserve">Toliau išvardyti vaistai skiriami infuzijos į veną būdu 1-ąją kiekvieno 21 dienos trukmės gydymo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NewRoman" w:hAnsi="Times New Roman" w:cs="Times New Roman"/>
        </w:rPr>
        <w:t xml:space="preserve"> ciklo dieną: 375 mg/m</w:t>
      </w:r>
      <w:r w:rsidRPr="00512929">
        <w:rPr>
          <w:rFonts w:ascii="Times New Roman" w:eastAsia="TimesNewRoman" w:hAnsi="Times New Roman" w:cs="Times New Roman"/>
          <w:vertAlign w:val="superscript"/>
        </w:rPr>
        <w:t>2</w:t>
      </w:r>
      <w:r w:rsidRPr="00512929">
        <w:rPr>
          <w:rFonts w:ascii="Times New Roman" w:eastAsia="TimesNewRoman" w:hAnsi="Times New Roman" w:cs="Times New Roman"/>
        </w:rPr>
        <w:t xml:space="preserve"> kūno paviršiaus ploto </w:t>
      </w:r>
      <w:proofErr w:type="spellStart"/>
      <w:r w:rsidRPr="00512929">
        <w:rPr>
          <w:rFonts w:ascii="Times New Roman" w:eastAsia="TimesNewRoman" w:hAnsi="Times New Roman" w:cs="Times New Roman"/>
        </w:rPr>
        <w:t>rituksimabo</w:t>
      </w:r>
      <w:proofErr w:type="spellEnd"/>
      <w:r w:rsidRPr="00512929">
        <w:rPr>
          <w:rFonts w:ascii="Times New Roman" w:eastAsia="TimesNewRoman" w:hAnsi="Times New Roman" w:cs="Times New Roman"/>
        </w:rPr>
        <w:t>, 750 mg/m</w:t>
      </w:r>
      <w:r w:rsidRPr="00512929">
        <w:rPr>
          <w:rFonts w:ascii="Times New Roman" w:eastAsia="TimesNewRoman" w:hAnsi="Times New Roman" w:cs="Times New Roman"/>
          <w:vertAlign w:val="superscript"/>
        </w:rPr>
        <w:t>2</w:t>
      </w:r>
      <w:r w:rsidRPr="00512929">
        <w:rPr>
          <w:rFonts w:ascii="Times New Roman" w:eastAsia="TimesNewRoman" w:hAnsi="Times New Roman" w:cs="Times New Roman"/>
        </w:rPr>
        <w:t xml:space="preserve"> </w:t>
      </w:r>
      <w:proofErr w:type="spellStart"/>
      <w:r w:rsidRPr="00512929">
        <w:rPr>
          <w:rFonts w:ascii="Times New Roman" w:eastAsia="TimesNewRoman" w:hAnsi="Times New Roman" w:cs="Times New Roman"/>
        </w:rPr>
        <w:t>ciklofosfamido</w:t>
      </w:r>
      <w:proofErr w:type="spellEnd"/>
      <w:r w:rsidRPr="00512929">
        <w:rPr>
          <w:rFonts w:ascii="Times New Roman" w:eastAsia="TimesNewRoman" w:hAnsi="Times New Roman" w:cs="Times New Roman"/>
        </w:rPr>
        <w:t xml:space="preserve"> ir 50 mg/m</w:t>
      </w:r>
      <w:r w:rsidRPr="00512929">
        <w:rPr>
          <w:rFonts w:ascii="Times New Roman" w:eastAsia="TimesNewRoman" w:hAnsi="Times New Roman" w:cs="Times New Roman"/>
          <w:vertAlign w:val="superscript"/>
        </w:rPr>
        <w:t>2</w:t>
      </w:r>
      <w:r w:rsidRPr="00512929">
        <w:rPr>
          <w:rFonts w:ascii="Times New Roman" w:eastAsia="TimesNewRoman" w:hAnsi="Times New Roman" w:cs="Times New Roman"/>
        </w:rPr>
        <w:t xml:space="preserve"> </w:t>
      </w:r>
      <w:proofErr w:type="spellStart"/>
      <w:r w:rsidRPr="00512929">
        <w:rPr>
          <w:rFonts w:ascii="Times New Roman" w:eastAsia="TimesNewRoman" w:hAnsi="Times New Roman" w:cs="Times New Roman"/>
        </w:rPr>
        <w:t>doksorubicino</w:t>
      </w:r>
      <w:proofErr w:type="spellEnd"/>
      <w:r w:rsidRPr="00512929">
        <w:rPr>
          <w:rFonts w:ascii="Times New Roman" w:eastAsia="TimesNewRoman" w:hAnsi="Times New Roman" w:cs="Times New Roman"/>
        </w:rPr>
        <w:t>. Prednizonas yra skiriamas po 100 mg/m</w:t>
      </w:r>
      <w:r w:rsidRPr="00512929">
        <w:rPr>
          <w:rFonts w:ascii="Times New Roman" w:eastAsia="TimesNewRoman" w:hAnsi="Times New Roman" w:cs="Times New Roman"/>
          <w:vertAlign w:val="superscript"/>
        </w:rPr>
        <w:t>2</w:t>
      </w:r>
      <w:r w:rsidRPr="00512929">
        <w:rPr>
          <w:rFonts w:ascii="Times New Roman" w:eastAsia="TimesNewRoman" w:hAnsi="Times New Roman" w:cs="Times New Roman"/>
        </w:rPr>
        <w:t xml:space="preserve"> per burną 1-ąją, 2-ąją, 3-ąją, 4-ąją ir 5-ąją gydymo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NewRoman" w:hAnsi="Times New Roman" w:cs="Times New Roman"/>
        </w:rPr>
        <w:t xml:space="preserve"> ciklo dienomis.</w:t>
      </w:r>
    </w:p>
    <w:p w:rsidR="00A723D4" w:rsidRPr="00512929" w:rsidRDefault="00A723D4" w:rsidP="00A723D4">
      <w:pPr>
        <w:widowControl w:val="0"/>
        <w:numPr>
          <w:ilvl w:val="12"/>
          <w:numId w:val="0"/>
        </w:numPr>
        <w:spacing w:after="0" w:line="240" w:lineRule="auto"/>
        <w:ind w:right="-2"/>
        <w:rPr>
          <w:rFonts w:ascii="Times New Roman" w:eastAsia="Times New Roman" w:hAnsi="Times New Roman" w:cs="Times New Roman"/>
          <w:snapToGrid w:val="0"/>
        </w:rPr>
      </w:pPr>
    </w:p>
    <w:p w:rsidR="00A723D4" w:rsidRPr="00512929" w:rsidRDefault="00A723D4" w:rsidP="00A723D4">
      <w:pPr>
        <w:widowControl w:val="0"/>
        <w:numPr>
          <w:ilvl w:val="12"/>
          <w:numId w:val="0"/>
        </w:numPr>
        <w:spacing w:after="0" w:line="240" w:lineRule="auto"/>
        <w:ind w:right="-2"/>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 xml:space="preserve">Kaip </w:t>
      </w:r>
      <w:proofErr w:type="spellStart"/>
      <w:r w:rsidRPr="00512929">
        <w:rPr>
          <w:rFonts w:ascii="Times New Roman" w:eastAsia="Times New Roman" w:hAnsi="Times New Roman" w:cs="Times New Roman"/>
          <w:b/>
          <w:snapToGrid w:val="0"/>
        </w:rPr>
        <w:t>Bortezomib</w:t>
      </w:r>
      <w:proofErr w:type="spellEnd"/>
      <w:r w:rsidRPr="00512929">
        <w:rPr>
          <w:rFonts w:ascii="Times New Roman" w:eastAsia="Times New Roman" w:hAnsi="Times New Roman" w:cs="Times New Roman"/>
          <w:b/>
          <w:snapToGrid w:val="0"/>
        </w:rPr>
        <w:t xml:space="preserve"> </w:t>
      </w:r>
      <w:proofErr w:type="spellStart"/>
      <w:r w:rsidRPr="00512929">
        <w:rPr>
          <w:rFonts w:ascii="Times New Roman" w:eastAsia="Times New Roman" w:hAnsi="Times New Roman" w:cs="Times New Roman"/>
          <w:b/>
          <w:snapToGrid w:val="0"/>
        </w:rPr>
        <w:t>Krka</w:t>
      </w:r>
      <w:proofErr w:type="spellEnd"/>
      <w:r w:rsidRPr="00512929">
        <w:rPr>
          <w:rFonts w:ascii="Times New Roman" w:eastAsia="Times New Roman" w:hAnsi="Times New Roman" w:cs="Times New Roman"/>
          <w:b/>
          <w:snapToGrid w:val="0"/>
        </w:rPr>
        <w:t xml:space="preserve"> vartojamas</w:t>
      </w:r>
    </w:p>
    <w:p w:rsidR="00A723D4" w:rsidRPr="00512929" w:rsidRDefault="00A723D4" w:rsidP="00A723D4">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Šis vaistas skirtas leisti tik į veną.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bus paskirtas vartoti sveikatos priežiūros specialisto, kuris turi gydymo </w:t>
      </w:r>
      <w:proofErr w:type="spellStart"/>
      <w:r w:rsidRPr="00512929">
        <w:rPr>
          <w:rFonts w:ascii="Times New Roman" w:eastAsia="Times New Roman" w:hAnsi="Times New Roman" w:cs="Times New Roman"/>
          <w:snapToGrid w:val="0"/>
        </w:rPr>
        <w:t>citotoksiniais</w:t>
      </w:r>
      <w:proofErr w:type="spellEnd"/>
      <w:r w:rsidRPr="00512929">
        <w:rPr>
          <w:rFonts w:ascii="Times New Roman" w:eastAsia="Times New Roman" w:hAnsi="Times New Roman" w:cs="Times New Roman"/>
          <w:snapToGrid w:val="0"/>
        </w:rPr>
        <w:t xml:space="preserve"> vaistais patirties.</w:t>
      </w:r>
    </w:p>
    <w:p w:rsidR="00A723D4" w:rsidRPr="00512929" w:rsidRDefault="00A723D4" w:rsidP="00A723D4">
      <w:pPr>
        <w:widowControl w:val="0"/>
        <w:numPr>
          <w:ilvl w:val="12"/>
          <w:numId w:val="0"/>
        </w:numPr>
        <w:spacing w:after="0" w:line="240" w:lineRule="auto"/>
        <w:ind w:right="-2"/>
        <w:rPr>
          <w:rFonts w:ascii="Times New Roman" w:eastAsia="Times New Roman" w:hAnsi="Times New Roman" w:cs="Times New Roman"/>
          <w:snapToGrid w:val="0"/>
        </w:rPr>
      </w:pP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milteliai prieš vartojimą ištirpinami. Tai padarys sveikatos priežiūros specialistas. Gautas tirpalas greitai suleidžiamas į veną (per 3</w:t>
      </w:r>
      <w:r w:rsidRPr="00512929">
        <w:rPr>
          <w:rFonts w:ascii="Times New Roman" w:eastAsia="Times New Roman" w:hAnsi="Times New Roman" w:cs="Times New Roman"/>
          <w:snapToGrid w:val="0"/>
        </w:rPr>
        <w:noBreakHyphen/>
        <w:t>5 sekundes).</w:t>
      </w:r>
    </w:p>
    <w:p w:rsidR="00A723D4" w:rsidRPr="00512929" w:rsidRDefault="00A723D4" w:rsidP="00A723D4">
      <w:pPr>
        <w:widowControl w:val="0"/>
        <w:numPr>
          <w:ilvl w:val="12"/>
          <w:numId w:val="0"/>
        </w:numPr>
        <w:spacing w:after="0" w:line="240" w:lineRule="auto"/>
        <w:ind w:right="-2"/>
        <w:rPr>
          <w:rFonts w:ascii="Times New Roman" w:eastAsia="Times New Roman" w:hAnsi="Times New Roman" w:cs="Times New Roman"/>
          <w:snapToGrid w:val="0"/>
        </w:rPr>
      </w:pPr>
    </w:p>
    <w:p w:rsidR="00A723D4" w:rsidRPr="00512929" w:rsidRDefault="00A723D4" w:rsidP="00A723D4">
      <w:pPr>
        <w:widowControl w:val="0"/>
        <w:numPr>
          <w:ilvl w:val="12"/>
          <w:numId w:val="0"/>
        </w:numPr>
        <w:tabs>
          <w:tab w:val="left" w:pos="9072"/>
        </w:tabs>
        <w:spacing w:after="0" w:line="240" w:lineRule="auto"/>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 xml:space="preserve">Ką daryti pavartojus per didelę </w:t>
      </w:r>
      <w:proofErr w:type="spellStart"/>
      <w:r w:rsidRPr="00512929">
        <w:rPr>
          <w:rFonts w:ascii="Times New Roman" w:eastAsia="Times New Roman" w:hAnsi="Times New Roman" w:cs="Times New Roman"/>
          <w:b/>
          <w:snapToGrid w:val="0"/>
        </w:rPr>
        <w:t>Bortezomib</w:t>
      </w:r>
      <w:proofErr w:type="spellEnd"/>
      <w:r w:rsidRPr="00512929">
        <w:rPr>
          <w:rFonts w:ascii="Times New Roman" w:eastAsia="Times New Roman" w:hAnsi="Times New Roman" w:cs="Times New Roman"/>
          <w:b/>
          <w:snapToGrid w:val="0"/>
        </w:rPr>
        <w:t xml:space="preserve"> </w:t>
      </w:r>
      <w:proofErr w:type="spellStart"/>
      <w:r w:rsidRPr="00512929">
        <w:rPr>
          <w:rFonts w:ascii="Times New Roman" w:eastAsia="Times New Roman" w:hAnsi="Times New Roman" w:cs="Times New Roman"/>
          <w:b/>
          <w:snapToGrid w:val="0"/>
        </w:rPr>
        <w:t>Krka</w:t>
      </w:r>
      <w:proofErr w:type="spellEnd"/>
      <w:r w:rsidRPr="00512929">
        <w:rPr>
          <w:rFonts w:ascii="Times New Roman" w:eastAsia="Times New Roman" w:hAnsi="Times New Roman" w:cs="Times New Roman"/>
          <w:b/>
          <w:snapToGrid w:val="0"/>
        </w:rPr>
        <w:t xml:space="preserve"> dozę?</w:t>
      </w:r>
    </w:p>
    <w:p w:rsidR="00A723D4" w:rsidRPr="00512929" w:rsidRDefault="00A723D4" w:rsidP="00A723D4">
      <w:pPr>
        <w:widowControl w:val="0"/>
        <w:numPr>
          <w:ilvl w:val="12"/>
          <w:numId w:val="0"/>
        </w:numPr>
        <w:tabs>
          <w:tab w:val="left" w:pos="9072"/>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Šį vaistą Jums suleis Jūsų gydytojas arba slaugytojas, todėl mažai tikėtina, kad jo bus suleista per daug. Mažai tikėtinu perdozavimo atveju gydytojas Jus stebės, ar nepasireiškia šalutinis poveikis.</w:t>
      </w:r>
    </w:p>
    <w:p w:rsidR="00A723D4" w:rsidRPr="00512929" w:rsidRDefault="00A723D4" w:rsidP="00A723D4">
      <w:pPr>
        <w:widowControl w:val="0"/>
        <w:numPr>
          <w:ilvl w:val="12"/>
          <w:numId w:val="0"/>
        </w:numPr>
        <w:spacing w:after="0" w:line="240" w:lineRule="auto"/>
        <w:ind w:right="-2"/>
        <w:rPr>
          <w:rFonts w:ascii="Times New Roman" w:eastAsia="Times New Roman" w:hAnsi="Times New Roman" w:cs="Times New Roman"/>
          <w:snapToGrid w:val="0"/>
        </w:rPr>
      </w:pPr>
    </w:p>
    <w:p w:rsidR="00A723D4" w:rsidRPr="00512929" w:rsidRDefault="00A723D4" w:rsidP="00A723D4">
      <w:pPr>
        <w:widowControl w:val="0"/>
        <w:numPr>
          <w:ilvl w:val="12"/>
          <w:numId w:val="0"/>
        </w:numPr>
        <w:spacing w:after="0" w:line="240" w:lineRule="auto"/>
        <w:ind w:right="-2"/>
        <w:rPr>
          <w:rFonts w:ascii="Times New Roman" w:eastAsia="Times New Roman" w:hAnsi="Times New Roman" w:cs="Times New Roman"/>
          <w:snapToGrid w:val="0"/>
        </w:rPr>
      </w:pPr>
    </w:p>
    <w:p w:rsidR="00A723D4" w:rsidRPr="00512929" w:rsidRDefault="00A723D4" w:rsidP="00A723D4">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4.</w:t>
      </w:r>
      <w:r w:rsidRPr="00512929">
        <w:rPr>
          <w:rFonts w:ascii="Times New Roman" w:eastAsia="Times New Roman" w:hAnsi="Times New Roman" w:cs="Times New Roman"/>
          <w:b/>
          <w:bCs/>
          <w:snapToGrid w:val="0"/>
          <w:lang w:eastAsia="x-none"/>
        </w:rPr>
        <w:tab/>
        <w:t>Galimas šalutinis poveikis</w:t>
      </w:r>
    </w:p>
    <w:p w:rsidR="00A723D4" w:rsidRPr="00512929" w:rsidRDefault="00A723D4" w:rsidP="00A723D4">
      <w:pPr>
        <w:widowControl w:val="0"/>
        <w:numPr>
          <w:ilvl w:val="12"/>
          <w:numId w:val="0"/>
        </w:numPr>
        <w:spacing w:after="0" w:line="240" w:lineRule="auto"/>
        <w:rPr>
          <w:rFonts w:ascii="Times New Roman" w:eastAsia="Times New Roman" w:hAnsi="Times New Roman" w:cs="Times New Roman"/>
          <w:snapToGrid w:val="0"/>
        </w:rPr>
      </w:pPr>
    </w:p>
    <w:p w:rsidR="00A723D4" w:rsidRPr="00512929" w:rsidRDefault="00A723D4" w:rsidP="00A723D4">
      <w:pPr>
        <w:widowControl w:val="0"/>
        <w:numPr>
          <w:ilvl w:val="12"/>
          <w:numId w:val="0"/>
        </w:numPr>
        <w:spacing w:after="0" w:line="240" w:lineRule="auto"/>
        <w:ind w:right="-29"/>
        <w:rPr>
          <w:rFonts w:ascii="Times New Roman" w:eastAsia="Times New Roman" w:hAnsi="Times New Roman" w:cs="Times New Roman"/>
          <w:snapToGrid w:val="0"/>
        </w:rPr>
      </w:pPr>
      <w:r w:rsidRPr="00512929">
        <w:rPr>
          <w:rFonts w:ascii="Times New Roman" w:eastAsia="Times New Roman" w:hAnsi="Times New Roman" w:cs="Times New Roman"/>
          <w:snapToGrid w:val="0"/>
        </w:rPr>
        <w:t>Šis vaistas, kaip ir visi kiti, gali sukelti šalutinį poveikį, nors jis pasireiškia ne visiems žmonėms. Kartais toks poveikis gali būti sunkus.</w:t>
      </w:r>
    </w:p>
    <w:p w:rsidR="00A723D4" w:rsidRPr="00512929" w:rsidRDefault="00A723D4" w:rsidP="00A723D4">
      <w:pPr>
        <w:widowControl w:val="0"/>
        <w:numPr>
          <w:ilvl w:val="12"/>
          <w:numId w:val="0"/>
        </w:numPr>
        <w:spacing w:after="0" w:line="240" w:lineRule="auto"/>
        <w:ind w:right="-29"/>
        <w:rPr>
          <w:rFonts w:ascii="Times New Roman" w:eastAsia="Times New Roman" w:hAnsi="Times New Roman" w:cs="Times New Roman"/>
          <w:snapToGrid w:val="0"/>
        </w:rPr>
      </w:pPr>
    </w:p>
    <w:p w:rsidR="00A723D4" w:rsidRPr="00512929" w:rsidRDefault="00A723D4" w:rsidP="00A723D4">
      <w:pPr>
        <w:widowControl w:val="0"/>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Jei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vartojate dauginei mielomai arba mantijos ląstelių limfomai gydyti, nedelsdami pasakykite gydytojui, jei atsirado bet kuris iš toliau išvardytų simptomų.</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raumenų mėšlungis, raumenų silpnumas;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minčių susipainiojimas, regėjimo pablogėjimas arba sutrikimas, aklumas, traukuliai, galvos skausmas;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dusulys, pėdų patinimas arba širdies plakimo pokytis, didelis kraujospūdis, nuovargis, alpimas;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kosulys ir sunkumas kvėpuoti arba spaudimo krūtinėje pojūtis.</w:t>
      </w:r>
    </w:p>
    <w:p w:rsidR="00A723D4" w:rsidRPr="00512929" w:rsidRDefault="00A723D4" w:rsidP="00A723D4">
      <w:pPr>
        <w:widowControl w:val="0"/>
        <w:spacing w:after="0" w:line="240" w:lineRule="auto"/>
        <w:ind w:right="-2"/>
        <w:rPr>
          <w:rFonts w:ascii="Times New Roman" w:eastAsia="Times New Roman" w:hAnsi="Times New Roman" w:cs="Times New Roman"/>
          <w:snapToGrid w:val="0"/>
        </w:rPr>
      </w:pPr>
    </w:p>
    <w:p w:rsidR="00A723D4" w:rsidRPr="00512929" w:rsidRDefault="00A723D4" w:rsidP="00A723D4">
      <w:pPr>
        <w:widowControl w:val="0"/>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Dėl gydymo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labai dažnai gali sumažėti raudonųjų ir baltųjų kraujo ląstelių ir kraujo plokštelių kiekis. Dėl to prieš pradedant gydymą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ir jo metu bus reguliariai tiriamas kraujas, siekiant reguliariai stebėti kraujo ląstelių kiekį. Gali sumažėti kiekis: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kraujo plokštelių ir dėl to gali dažniau atsirasti mėlynių ar pasireikšti kraujavimas be akivaizdaus sužeidimo (pvz., kraujavimas iš žarnyno, skrandžio, burnos ir dantenų arba kraujavimas į smegenis ar iš kepenų);</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raudonųjų kraujo ląstelių, tai gali sukelti mažakraujystę, kuri pasireiškia tokiais simptomais kaip nuovargis ir blyškumas;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baltųjų kraujo ląstelių, dėl to gali dažniau pasireikšti infekcijos ar į gripą panašūs simptomai.</w:t>
      </w:r>
    </w:p>
    <w:p w:rsidR="00A723D4" w:rsidRPr="00512929" w:rsidRDefault="00A723D4" w:rsidP="00A723D4">
      <w:pPr>
        <w:widowControl w:val="0"/>
        <w:spacing w:after="0" w:line="240" w:lineRule="auto"/>
        <w:ind w:right="-2"/>
        <w:rPr>
          <w:rFonts w:ascii="Times New Roman" w:eastAsia="Times New Roman" w:hAnsi="Times New Roman" w:cs="Times New Roman"/>
          <w:snapToGrid w:val="0"/>
        </w:rPr>
      </w:pPr>
    </w:p>
    <w:p w:rsidR="00A723D4" w:rsidRPr="00512929" w:rsidRDefault="00A723D4" w:rsidP="00A723D4">
      <w:pPr>
        <w:widowControl w:val="0"/>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Jeigu Jūs vartojate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dauginei mielomai gydyti, gali pasireikšti toliau išvardytas šalutinis poveikis.</w:t>
      </w:r>
    </w:p>
    <w:p w:rsidR="00A723D4" w:rsidRPr="00512929" w:rsidRDefault="00A723D4" w:rsidP="00A723D4">
      <w:pPr>
        <w:widowControl w:val="0"/>
        <w:spacing w:after="0" w:line="240" w:lineRule="auto"/>
        <w:ind w:right="-2"/>
        <w:rPr>
          <w:rFonts w:ascii="Times New Roman" w:eastAsia="Times New Roman" w:hAnsi="Times New Roman" w:cs="Times New Roman"/>
          <w:snapToGrid w:val="0"/>
        </w:rPr>
      </w:pPr>
    </w:p>
    <w:p w:rsidR="00A723D4" w:rsidRPr="00512929" w:rsidRDefault="00A723D4" w:rsidP="00A723D4">
      <w:pPr>
        <w:widowControl w:val="0"/>
        <w:tabs>
          <w:tab w:val="left" w:pos="9072"/>
        </w:tabs>
        <w:spacing w:after="0" w:line="240" w:lineRule="auto"/>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Labai dažnas šalutinis poveikis (gali pasireikšti daugiau kaip 1 iš 10 žmonių):</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plaštakų ar pėdų jautrumas, tirpimas, dilgčiojimas ar odos deginimo pojūtis arba skausmas dėl </w:t>
      </w:r>
      <w:r w:rsidRPr="00512929">
        <w:rPr>
          <w:rFonts w:ascii="Times New Roman" w:eastAsia="Times New Roman" w:hAnsi="Times New Roman" w:cs="Times New Roman"/>
          <w:snapToGrid w:val="0"/>
        </w:rPr>
        <w:lastRenderedPageBreak/>
        <w:t>nervų pažaidos;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raudonųjų ir (arba) baltųjų kraujo ląstelių kiekio sumažėjimas (žr. anksčiau);</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karščiavimas;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pykinimas (šleikštulys) ar vėmimas, apetito stoka;</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vidurių užkietėjimas su pilvo pūtimu (gali būti sunkus) arba be jo;</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viduriavimas: jeigu pradedate viduriuoti, labai svarbu, kad gertumėte daugiau vandens nei paprastai. Gydytojas gali skirti kitą vaistą viduriavimui kontroliuoti;</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pervargimas (nuovargis), silpnumas;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raumenų skausmas, kaulų skausmas.</w:t>
      </w:r>
    </w:p>
    <w:p w:rsidR="00A723D4" w:rsidRPr="00512929" w:rsidRDefault="00A723D4" w:rsidP="00A723D4">
      <w:pPr>
        <w:widowControl w:val="0"/>
        <w:tabs>
          <w:tab w:val="left" w:pos="9072"/>
        </w:tabs>
        <w:spacing w:after="0" w:line="240" w:lineRule="auto"/>
        <w:rPr>
          <w:rFonts w:ascii="Times New Roman" w:eastAsia="Times New Roman" w:hAnsi="Times New Roman" w:cs="Times New Roman"/>
          <w:snapToGrid w:val="0"/>
        </w:rPr>
      </w:pPr>
    </w:p>
    <w:p w:rsidR="00A723D4" w:rsidRPr="00512929" w:rsidRDefault="00A723D4" w:rsidP="00A723D4">
      <w:pPr>
        <w:widowControl w:val="0"/>
        <w:tabs>
          <w:tab w:val="left" w:pos="9072"/>
        </w:tabs>
        <w:spacing w:after="0" w:line="240" w:lineRule="auto"/>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Dažnas šalutinis poveikis (gali pasireikšti rečiau kaip 1 iš 10 žmonių):</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mažas kraujospūdis, staigus kraujospūdžio sumažėjimas stojantis, galintis sukelti apalpimą;</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didelis kraujospūdis;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inkstų funkcijos susilpnėjimas;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galvos skausmas;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bendrasis negalavimas, skausmas, svaigimas (</w:t>
      </w:r>
      <w:proofErr w:type="spellStart"/>
      <w:r w:rsidRPr="00512929">
        <w:rPr>
          <w:rFonts w:ascii="Times New Roman" w:eastAsia="Times New Roman" w:hAnsi="Times New Roman" w:cs="Times New Roman"/>
          <w:i/>
          <w:snapToGrid w:val="0"/>
        </w:rPr>
        <w:t>vertigo</w:t>
      </w:r>
      <w:proofErr w:type="spellEnd"/>
      <w:r w:rsidRPr="00512929">
        <w:rPr>
          <w:rFonts w:ascii="Times New Roman" w:eastAsia="Times New Roman" w:hAnsi="Times New Roman" w:cs="Times New Roman"/>
          <w:snapToGrid w:val="0"/>
        </w:rPr>
        <w:t>), galvos sukimasis, silpnumo pojūtis arba sąmonės netekimas;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drebulys;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infekcija, įsikaitant plaučių uždegimą, kvėpavimo takų infekciją, bronchitą, grybelinę infekciją, atsikosėjimą skrepliais, į gripą panašią ligą;</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juostinė pūslelinė (aplink akis ar išplitusi po visą kūną);</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krūtinės skausmas ar dusulys fizinio krūvio metu;</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įvairių rūšių išbėrimas;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odos niežulys, gumbai odoje arba sausa oda;</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veido odos paraudimas arba maži sutrūkinėję kapiliarai;</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odos paraudimas;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dehidratacija;</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rėmuo, pilvo pūtimas, raugėjimas, dujų išskyrimas, pilvo skausmas, kraujavimas iš žarnyno arba skrandžio;</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kepenų funkcijos pokyčiai;</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burnos ar lūpų skausmas, burnos džiūvimas, burnos opos ar gerklės skausmas;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kūno svorio sumažėjimas, skonio pojūčio susilpnėjimas;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raumenų mėšlungis, raumenų spazmai, raumenų silpnumas, galūnių skausmas;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matomo vaizdo </w:t>
      </w:r>
      <w:proofErr w:type="spellStart"/>
      <w:r w:rsidRPr="00512929">
        <w:rPr>
          <w:rFonts w:ascii="Times New Roman" w:eastAsia="Times New Roman" w:hAnsi="Times New Roman" w:cs="Times New Roman"/>
          <w:snapToGrid w:val="0"/>
        </w:rPr>
        <w:t>neryškumas</w:t>
      </w:r>
      <w:proofErr w:type="spellEnd"/>
      <w:r w:rsidRPr="00512929">
        <w:rPr>
          <w:rFonts w:ascii="Times New Roman" w:eastAsia="Times New Roman" w:hAnsi="Times New Roman" w:cs="Times New Roman"/>
          <w:snapToGrid w:val="0"/>
        </w:rPr>
        <w:t>;</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akies išorinio sluoksnio ir voko vidinio paviršiaus infekcija (konjunktyvitas);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kraujavimas iš nosies;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užmigimo pasunkėjimas arba miego sutrikimas, prakaitavimas, nerimas, nuotaikos svyravimai, prislėgta nuotaika, neramumas arba baimingas susijaudinimas, psichinės būklės pokyčiai, orientacijos sutrikimas;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kūno, įskaitant sritį aplink akis ir kitas kūno dalis, patinimas.</w:t>
      </w:r>
    </w:p>
    <w:p w:rsidR="00A723D4" w:rsidRPr="00512929" w:rsidRDefault="00A723D4" w:rsidP="00A723D4">
      <w:pPr>
        <w:widowControl w:val="0"/>
        <w:tabs>
          <w:tab w:val="left" w:pos="9072"/>
        </w:tabs>
        <w:spacing w:after="0" w:line="240" w:lineRule="auto"/>
        <w:rPr>
          <w:rFonts w:ascii="Times New Roman" w:eastAsia="Times New Roman" w:hAnsi="Times New Roman" w:cs="Times New Roman"/>
          <w:snapToGrid w:val="0"/>
        </w:rPr>
      </w:pPr>
    </w:p>
    <w:p w:rsidR="00A723D4" w:rsidRPr="00512929" w:rsidRDefault="00A723D4" w:rsidP="00A723D4">
      <w:pPr>
        <w:widowControl w:val="0"/>
        <w:tabs>
          <w:tab w:val="left" w:pos="9072"/>
        </w:tabs>
        <w:spacing w:after="0" w:line="240" w:lineRule="auto"/>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Nedažnas šalutinis poveikis (gali pasireikšti rečiau kaip 1 iš 100 žmonių):</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širdies nepakankamumas, širdies smūgis, krūtinės skausmas, diskomfortas krūtinėje ir padažnėjęs arba suretėjęs širdies plakimas;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inkstų nepakankamumas;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venos uždegimas, kraujo krešuliai venose ir plaučiuose;</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kraujo krešėjimo problemos;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kraujotakos nepakankamumas;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aplink širdį esančio dangalo uždegimas arba skysčio aplink širdį sankaupa;</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infekcijos, įskaitant šlapimo takų infekciją, gripą, pūslelinės (</w:t>
      </w:r>
      <w:proofErr w:type="spellStart"/>
      <w:r w:rsidRPr="00512929">
        <w:rPr>
          <w:rFonts w:ascii="Times New Roman" w:eastAsia="Times New Roman" w:hAnsi="Times New Roman" w:cs="Times New Roman"/>
          <w:i/>
          <w:snapToGrid w:val="0"/>
        </w:rPr>
        <w:t>herpes</w:t>
      </w:r>
      <w:proofErr w:type="spellEnd"/>
      <w:r w:rsidRPr="00512929">
        <w:rPr>
          <w:rFonts w:ascii="Times New Roman" w:eastAsia="Times New Roman" w:hAnsi="Times New Roman" w:cs="Times New Roman"/>
          <w:snapToGrid w:val="0"/>
        </w:rPr>
        <w:t>) virusų sukeltas infekcijas, ausies infekciją ir celiulitą;</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kraujingos išmatos, kraujavimas iš gleivinės, pvz., iš burnos, makšties;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smegenų kraujotakos sutrikimai;</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paralyžius, traukuliai, griuvimas, judėjimo sutrikimai, nenormalūs, pasikeitę arba susilpnėję pojūčiai (jutimo, klausos, skonio, uoslės), dėmesio sutrikimas, drebulys, trūkčiojimai;</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artritas, įskaitant rankų ir kojų pirštų bei žandikaulio sąnarių uždegimą;</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plaučių sutrikimai, dėl kurių sutrinka organizmo aprūpinimas deguonimi. Tai gali būti </w:t>
      </w:r>
      <w:r w:rsidRPr="00512929">
        <w:rPr>
          <w:rFonts w:ascii="Times New Roman" w:eastAsia="Times New Roman" w:hAnsi="Times New Roman" w:cs="Times New Roman"/>
          <w:snapToGrid w:val="0"/>
        </w:rPr>
        <w:lastRenderedPageBreak/>
        <w:t>kvėpavimo pasunkėjimas, dusulys, dusulys nesant fizinio krūvio, paviršutiniškas ar pasunkėjęs kvėpavimas arba kvėpavimo sustojimas, švokštimas;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žagsėjimas, kalbos sutrikimai;</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šlapimo kiekio padidėjimas ar sumažėjimas (dėl inkstų pažaidos), skausmingas </w:t>
      </w:r>
      <w:proofErr w:type="spellStart"/>
      <w:r w:rsidRPr="00512929">
        <w:rPr>
          <w:rFonts w:ascii="Times New Roman" w:eastAsia="Times New Roman" w:hAnsi="Times New Roman" w:cs="Times New Roman"/>
          <w:snapToGrid w:val="0"/>
        </w:rPr>
        <w:t>šlapinimasis</w:t>
      </w:r>
      <w:proofErr w:type="spellEnd"/>
      <w:r w:rsidRPr="00512929">
        <w:rPr>
          <w:rFonts w:ascii="Times New Roman" w:eastAsia="Times New Roman" w:hAnsi="Times New Roman" w:cs="Times New Roman"/>
          <w:snapToGrid w:val="0"/>
        </w:rPr>
        <w:t xml:space="preserve"> arba kraujo ar baltymų atsiradimas šlapime, skysčių susilaikymas;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sąmonės sutrikimas, minčių susipainiojimas, atminties pablogėjimas arba netekimas;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padidėjęs jautrumas;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prikurtimas, kurtumas ar spengimas ausyse, diskomfortas ausyje;</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hormonų pokyčiai, dėl kurių gali sutrikti druskos ir vandens pasisavinimas;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pernelyg aktyvi skydliaukė;</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organizmo </w:t>
      </w:r>
      <w:proofErr w:type="spellStart"/>
      <w:r w:rsidRPr="00512929">
        <w:rPr>
          <w:rFonts w:ascii="Times New Roman" w:eastAsia="Times New Roman" w:hAnsi="Times New Roman" w:cs="Times New Roman"/>
          <w:snapToGrid w:val="0"/>
        </w:rPr>
        <w:t>nesugebėjimas</w:t>
      </w:r>
      <w:proofErr w:type="spellEnd"/>
      <w:r w:rsidRPr="00512929">
        <w:rPr>
          <w:rFonts w:ascii="Times New Roman" w:eastAsia="Times New Roman" w:hAnsi="Times New Roman" w:cs="Times New Roman"/>
          <w:snapToGrid w:val="0"/>
        </w:rPr>
        <w:t xml:space="preserve"> gaminti pakankamai insulino arba atsparumas insulinui esant normaliam jo kiekiui;</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akių sudirginimas arba uždegimas, per daug drėgnos, skausmingos, sausos akys, akies infekcija, </w:t>
      </w:r>
      <w:r w:rsidRPr="00977930">
        <w:rPr>
          <w:rFonts w:ascii="Times New Roman" w:hAnsi="Times New Roman" w:cs="Times New Roman"/>
        </w:rPr>
        <w:t>mazgelis akies voke (</w:t>
      </w:r>
      <w:proofErr w:type="spellStart"/>
      <w:r w:rsidRPr="00977930">
        <w:rPr>
          <w:rFonts w:ascii="Times New Roman" w:hAnsi="Times New Roman" w:cs="Times New Roman"/>
        </w:rPr>
        <w:t>chalazionas</w:t>
      </w:r>
      <w:proofErr w:type="spellEnd"/>
      <w:r w:rsidRPr="00977930">
        <w:rPr>
          <w:rFonts w:ascii="Times New Roman" w:hAnsi="Times New Roman" w:cs="Times New Roman"/>
        </w:rPr>
        <w:t>), paraudę ir patinę akių vokai,</w:t>
      </w:r>
      <w:r>
        <w:rPr>
          <w:rFonts w:ascii="Times New Roman" w:hAnsi="Times New Roman" w:cs="Times New Roman"/>
        </w:rPr>
        <w:t xml:space="preserve"> </w:t>
      </w:r>
      <w:r w:rsidRPr="00512929">
        <w:rPr>
          <w:rFonts w:ascii="Times New Roman" w:eastAsia="Times New Roman" w:hAnsi="Times New Roman" w:cs="Times New Roman"/>
          <w:snapToGrid w:val="0"/>
        </w:rPr>
        <w:t>išskyros iš akių, regos sutrikimas, kraujosruvos akyse;</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limfmazgių patinimas;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sąnarių ar raumenų sąstingis, sunkumo pojūtis, kirkšnies skausmas;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plaukų slinkimas ir pakitusi plaukų struktūra;</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alerginės reakcijos;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paraudimas arba skausmas injekcijos vietoje;</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burnos skausmas;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burnos infekcija arba uždegimas, burnos, stemplės, skrandžio ir žarnų išopėjimas, kartais susiję su skausmu arba kraujavimu, žarnų peristaltikos susilpnėjimas (įskaitant žarnų nepraeinamumą), pilvo arba stemplės diskomfortas, pasunkėjęs rijimas, vėmimas krauju;</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odos infekcija;</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bakterinė ir virusinė infekcijos;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danties infekcija;</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kasos uždegimas, tulžies latako užsikimšimas;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lytinių organų skausmas, erekcijos sutrikimas;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kūno svorio padidėjimas;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troškulys;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kepenų uždegimas;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injekcijos vietos arba su injekcijos prietaisu susiję pažeidimai;</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odos reakcijos ir sutrikimai (gali būti sunkūs ir pavojingi gyvybei), opos odoje;</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kraujosruvų (mėlynių) atsiradimas, pargriuvimai ir sužalojimai;</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kraujagyslių uždegimas arba kraujavimas, kuris gali pasireikšti kaip maži raudoni ar violetiniai taškai (paprastai ant kojų) arba didelės, į mėlynes panašios, dėmės po oda ar audiniais;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gerybinės cistos;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sunki laikina galvos smegenų būklė, kurios požymiai yra traukuliai, didelis kraujospūdis, galvos skausmas, nuovargis, minčių susipainiojimas, aklumas ar kitos regėjimo problemos.</w:t>
      </w:r>
    </w:p>
    <w:p w:rsidR="00A723D4" w:rsidRPr="00512929" w:rsidRDefault="00A723D4" w:rsidP="00A723D4">
      <w:pPr>
        <w:widowControl w:val="0"/>
        <w:tabs>
          <w:tab w:val="left" w:pos="9072"/>
        </w:tabs>
        <w:spacing w:after="0" w:line="240" w:lineRule="auto"/>
        <w:rPr>
          <w:rFonts w:ascii="Times New Roman" w:eastAsia="Times New Roman" w:hAnsi="Times New Roman" w:cs="Times New Roman"/>
          <w:snapToGrid w:val="0"/>
        </w:rPr>
      </w:pPr>
    </w:p>
    <w:p w:rsidR="00A723D4" w:rsidRPr="00512929" w:rsidRDefault="00A723D4" w:rsidP="00A723D4">
      <w:pPr>
        <w:widowControl w:val="0"/>
        <w:tabs>
          <w:tab w:val="left" w:pos="9072"/>
        </w:tabs>
        <w:spacing w:after="0" w:line="240" w:lineRule="auto"/>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Retas šalutinis poveikis (gali pasireikšti rečiau kaip 1 iš 1 000 žmonių):</w:t>
      </w:r>
    </w:p>
    <w:p w:rsidR="00A723D4"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širdies problemos, įskaitant širdies smūgį ir krūtinės anginą;</w:t>
      </w:r>
    </w:p>
    <w:p w:rsidR="00A723D4" w:rsidRPr="00F21F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Pr>
          <w:rFonts w:ascii="Times New Roman" w:hAnsi="Times New Roman" w:cs="Times New Roman"/>
          <w:bCs/>
        </w:rPr>
        <w:t>s</w:t>
      </w:r>
      <w:r w:rsidRPr="00731828">
        <w:rPr>
          <w:rFonts w:ascii="Times New Roman" w:hAnsi="Times New Roman" w:cs="Times New Roman"/>
          <w:bCs/>
        </w:rPr>
        <w:t>unkus nervo uždegimas, galintis sukelti paralyžių ir dusulį (</w:t>
      </w:r>
      <w:proofErr w:type="spellStart"/>
      <w:r w:rsidRPr="00731828">
        <w:rPr>
          <w:rFonts w:ascii="Times New Roman" w:hAnsi="Times New Roman" w:cs="Times New Roman"/>
          <w:bCs/>
        </w:rPr>
        <w:t>Gijeno</w:t>
      </w:r>
      <w:proofErr w:type="spellEnd"/>
      <w:r w:rsidRPr="00731828">
        <w:rPr>
          <w:rFonts w:ascii="Times New Roman" w:hAnsi="Times New Roman" w:cs="Times New Roman"/>
          <w:bCs/>
        </w:rPr>
        <w:t>-Bare [</w:t>
      </w:r>
      <w:proofErr w:type="spellStart"/>
      <w:r w:rsidRPr="00731828">
        <w:rPr>
          <w:rFonts w:ascii="Times New Roman" w:hAnsi="Times New Roman" w:cs="Times New Roman"/>
          <w:bCs/>
          <w:i/>
          <w:iCs/>
        </w:rPr>
        <w:t>Guillain-Barré</w:t>
      </w:r>
      <w:proofErr w:type="spellEnd"/>
      <w:r w:rsidRPr="00731828">
        <w:rPr>
          <w:rFonts w:ascii="Times New Roman" w:hAnsi="Times New Roman" w:cs="Times New Roman"/>
          <w:bCs/>
        </w:rPr>
        <w:t>] sindromas)</w:t>
      </w:r>
      <w:r>
        <w:rPr>
          <w:rFonts w:ascii="Times New Roman" w:hAnsi="Times New Roman" w:cs="Times New Roman"/>
          <w:bCs/>
        </w:rPr>
        <w:t>;</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veido ir kaklo paraudimas;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venų spalvos pokytis;</w:t>
      </w:r>
    </w:p>
    <w:p w:rsidR="00A723D4"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stuburo smegenų nervų uždegimas;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ausies sutrikimai, kraujavimas iš ausies;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nepakankamas skydliaukės aktyvumas;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Bado-</w:t>
      </w:r>
      <w:proofErr w:type="spellStart"/>
      <w:r w:rsidRPr="00512929">
        <w:rPr>
          <w:rFonts w:ascii="Times New Roman" w:eastAsia="Times New Roman" w:hAnsi="Times New Roman" w:cs="Times New Roman"/>
          <w:snapToGrid w:val="0"/>
        </w:rPr>
        <w:t>Čiari</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i/>
          <w:snapToGrid w:val="0"/>
        </w:rPr>
        <w:t>Budd</w:t>
      </w:r>
      <w:proofErr w:type="spellEnd"/>
      <w:r w:rsidRPr="00512929">
        <w:rPr>
          <w:rFonts w:ascii="Times New Roman" w:eastAsia="Times New Roman" w:hAnsi="Times New Roman" w:cs="Times New Roman"/>
          <w:i/>
          <w:snapToGrid w:val="0"/>
        </w:rPr>
        <w:t>–</w:t>
      </w:r>
      <w:proofErr w:type="spellStart"/>
      <w:r w:rsidRPr="00512929">
        <w:rPr>
          <w:rFonts w:ascii="Times New Roman" w:eastAsia="Times New Roman" w:hAnsi="Times New Roman" w:cs="Times New Roman"/>
          <w:i/>
          <w:snapToGrid w:val="0"/>
        </w:rPr>
        <w:t>Chiari</w:t>
      </w:r>
      <w:proofErr w:type="spellEnd"/>
      <w:r w:rsidRPr="00512929">
        <w:rPr>
          <w:rFonts w:ascii="Times New Roman" w:eastAsia="Times New Roman" w:hAnsi="Times New Roman" w:cs="Times New Roman"/>
          <w:snapToGrid w:val="0"/>
        </w:rPr>
        <w:t>) sindromas (klinikiniai simptomai, kuriuos sukelia kepenų venų užsikimšimas);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žarnyno funkcijos pokyčiai arba nenormali žarnyno funkcija;</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kraujavimas į smegenis;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akių ir odos pageltimas (gelta);</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sunki alerginė reakcija (anafilaksinis šokas), kurios požymiai gali būti pasunkėjęs kvėpavimas, krūtinės skausmas arba spaudimo krūtinėje jutimas ir (arba) svaigimo ar alpimo pojūtis, stiprus </w:t>
      </w:r>
      <w:r w:rsidRPr="00512929">
        <w:rPr>
          <w:rFonts w:ascii="Times New Roman" w:eastAsia="Times New Roman" w:hAnsi="Times New Roman" w:cs="Times New Roman"/>
          <w:snapToGrid w:val="0"/>
        </w:rPr>
        <w:lastRenderedPageBreak/>
        <w:t xml:space="preserve">odos niežėjimas arba iškilę odos gumbai, veido, lūpų, liežuvio ir (arba) gerklės patinimas, dėl kurio gali pasunkėti rijimas, įvykti </w:t>
      </w:r>
      <w:proofErr w:type="spellStart"/>
      <w:r w:rsidRPr="00512929">
        <w:rPr>
          <w:rFonts w:ascii="Times New Roman" w:eastAsia="Times New Roman" w:hAnsi="Times New Roman" w:cs="Times New Roman"/>
          <w:snapToGrid w:val="0"/>
        </w:rPr>
        <w:t>kolapsas</w:t>
      </w:r>
      <w:proofErr w:type="spellEnd"/>
      <w:r w:rsidRPr="00512929">
        <w:rPr>
          <w:rFonts w:ascii="Times New Roman" w:eastAsia="Times New Roman" w:hAnsi="Times New Roman" w:cs="Times New Roman"/>
          <w:snapToGrid w:val="0"/>
        </w:rPr>
        <w:t>;</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krūties sutrikimai;</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makšties įplėšos;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lytinių organų patinimas;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alkoholio </w:t>
      </w:r>
      <w:proofErr w:type="spellStart"/>
      <w:r w:rsidRPr="00512929">
        <w:rPr>
          <w:rFonts w:ascii="Times New Roman" w:eastAsia="Times New Roman" w:hAnsi="Times New Roman" w:cs="Times New Roman"/>
          <w:snapToGrid w:val="0"/>
        </w:rPr>
        <w:t>netoleravimas</w:t>
      </w:r>
      <w:proofErr w:type="spellEnd"/>
      <w:r w:rsidRPr="00512929">
        <w:rPr>
          <w:rFonts w:ascii="Times New Roman" w:eastAsia="Times New Roman" w:hAnsi="Times New Roman" w:cs="Times New Roman"/>
          <w:snapToGrid w:val="0"/>
        </w:rPr>
        <w:t>;</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išsekimas arba kūno svorio sumažėjimas;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padidėjęs apetitas;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fistulė;</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skysčio kaupimasis sąnariuose;</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sąnarių vidinio sluoksnio cistos (</w:t>
      </w:r>
      <w:proofErr w:type="spellStart"/>
      <w:r w:rsidRPr="00512929">
        <w:rPr>
          <w:rFonts w:ascii="Times New Roman" w:eastAsia="Times New Roman" w:hAnsi="Times New Roman" w:cs="Times New Roman"/>
          <w:snapToGrid w:val="0"/>
        </w:rPr>
        <w:t>sinovijinės</w:t>
      </w:r>
      <w:proofErr w:type="spellEnd"/>
      <w:r w:rsidRPr="00512929">
        <w:rPr>
          <w:rFonts w:ascii="Times New Roman" w:eastAsia="Times New Roman" w:hAnsi="Times New Roman" w:cs="Times New Roman"/>
          <w:snapToGrid w:val="0"/>
        </w:rPr>
        <w:t xml:space="preserve"> cistos);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lūžis;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raumenų skaidulų irimas, dėl kurio kyla kitų komplikacijų;</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kepenų patinimas, kraujavimas iš kepenų;</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inksto vėžys;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į žvynelinę panaši odos būklė;</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odos vėžys;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odos blyškumas;</w:t>
      </w:r>
    </w:p>
    <w:p w:rsidR="00A723D4"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kraujo plokštelių arba plazminių ląstelių (tam tikros rūšies baltųjų kraujo ląstelių) kiekio padidėjimas kraujyje;</w:t>
      </w:r>
    </w:p>
    <w:p w:rsidR="00A723D4" w:rsidRPr="000132CF"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Pr>
          <w:rFonts w:ascii="Times New Roman" w:hAnsi="Times New Roman" w:cs="Times New Roman"/>
        </w:rPr>
        <w:t>k</w:t>
      </w:r>
      <w:r w:rsidRPr="00977930">
        <w:rPr>
          <w:rFonts w:ascii="Times New Roman" w:hAnsi="Times New Roman" w:cs="Times New Roman"/>
        </w:rPr>
        <w:t>raujo krešulys smulkiose kraujagyslėse (</w:t>
      </w:r>
      <w:proofErr w:type="spellStart"/>
      <w:r w:rsidRPr="00977930">
        <w:rPr>
          <w:rFonts w:ascii="Times New Roman" w:hAnsi="Times New Roman" w:cs="Times New Roman"/>
        </w:rPr>
        <w:t>trombozinė</w:t>
      </w:r>
      <w:proofErr w:type="spellEnd"/>
      <w:r w:rsidRPr="00977930">
        <w:rPr>
          <w:rFonts w:ascii="Times New Roman" w:hAnsi="Times New Roman" w:cs="Times New Roman"/>
        </w:rPr>
        <w:t xml:space="preserve"> </w:t>
      </w:r>
      <w:proofErr w:type="spellStart"/>
      <w:r w:rsidRPr="00977930">
        <w:rPr>
          <w:rFonts w:ascii="Times New Roman" w:hAnsi="Times New Roman" w:cs="Times New Roman"/>
        </w:rPr>
        <w:t>mikroangiopatija</w:t>
      </w:r>
      <w:proofErr w:type="spellEnd"/>
      <w:r w:rsidRPr="00977930">
        <w:rPr>
          <w:rFonts w:ascii="Times New Roman" w:hAnsi="Times New Roman" w:cs="Times New Roman"/>
        </w:rPr>
        <w:t>)</w:t>
      </w:r>
      <w:r w:rsidRPr="00FF530E">
        <w:rPr>
          <w:rFonts w:ascii="Times New Roman" w:hAnsi="Times New Roman" w:cs="Times New Roman"/>
        </w:rPr>
        <w:t>;</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nenormali reakcija į kraujo perpylimą;</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dalinis ar visiškas apakimas;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sumažėjęs lytinis potraukis;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seilėtekis;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išverstakumas;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jautrumas šviesai;</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dažnas kvėpavimas;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tiesiosios žarnos skausmas;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tulžies akmenys;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išvarža;</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sužalojimai;</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trapūs ar silpni nagai;</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nenormalios baltymų sankaupos gyvybiškai svarbiuose organuose;</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koma;</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žarnyno opos;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dauginis organų nepakankamumas;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mirtis.</w:t>
      </w:r>
    </w:p>
    <w:p w:rsidR="00A723D4" w:rsidRPr="00512929" w:rsidRDefault="00A723D4" w:rsidP="00A723D4">
      <w:pPr>
        <w:widowControl w:val="0"/>
        <w:autoSpaceDE w:val="0"/>
        <w:autoSpaceDN w:val="0"/>
        <w:adjustRightInd w:val="0"/>
        <w:spacing w:after="0" w:line="240" w:lineRule="auto"/>
        <w:rPr>
          <w:rFonts w:ascii="Times New Roman" w:eastAsia="TimesNewRoman" w:hAnsi="Times New Roman" w:cs="Times New Roman"/>
        </w:rPr>
      </w:pPr>
    </w:p>
    <w:p w:rsidR="00A723D4" w:rsidRPr="00512929" w:rsidRDefault="00A723D4" w:rsidP="00A723D4">
      <w:pPr>
        <w:widowControl w:val="0"/>
        <w:autoSpaceDE w:val="0"/>
        <w:autoSpaceDN w:val="0"/>
        <w:adjustRightInd w:val="0"/>
        <w:spacing w:after="0" w:line="240" w:lineRule="auto"/>
        <w:rPr>
          <w:rFonts w:ascii="Times New Roman" w:eastAsia="TimesNewRoman" w:hAnsi="Times New Roman" w:cs="Times New Roman"/>
        </w:rPr>
      </w:pPr>
      <w:r w:rsidRPr="00512929">
        <w:rPr>
          <w:rFonts w:ascii="Times New Roman" w:eastAsia="TimesNewRoman" w:hAnsi="Times New Roman" w:cs="Times New Roman"/>
        </w:rPr>
        <w:t xml:space="preserve">Jeigu Jūs vartojate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w:t>
      </w:r>
      <w:r w:rsidRPr="00512929">
        <w:rPr>
          <w:rFonts w:ascii="Times New Roman" w:eastAsia="TimesNewRoman" w:hAnsi="Times New Roman" w:cs="Times New Roman"/>
        </w:rPr>
        <w:t>kartu su kitais vaistais mantijos ląstelių limfomai gydyti, gali pasireikšti toliau išvardytas šalutinis poveikis.</w:t>
      </w:r>
    </w:p>
    <w:p w:rsidR="00A723D4" w:rsidRPr="00512929" w:rsidRDefault="00A723D4" w:rsidP="00A723D4">
      <w:pPr>
        <w:widowControl w:val="0"/>
        <w:autoSpaceDE w:val="0"/>
        <w:autoSpaceDN w:val="0"/>
        <w:adjustRightInd w:val="0"/>
        <w:spacing w:after="0" w:line="240" w:lineRule="auto"/>
        <w:rPr>
          <w:rFonts w:ascii="Times New Roman" w:eastAsia="TimesNewRoman,Bold" w:hAnsi="Times New Roman" w:cs="Times New Roman"/>
          <w:b/>
          <w:bCs/>
        </w:rPr>
      </w:pPr>
    </w:p>
    <w:p w:rsidR="00A723D4" w:rsidRPr="00512929" w:rsidRDefault="00A723D4" w:rsidP="00A723D4">
      <w:pPr>
        <w:widowControl w:val="0"/>
        <w:tabs>
          <w:tab w:val="left" w:pos="9072"/>
        </w:tabs>
        <w:spacing w:after="0" w:line="240" w:lineRule="auto"/>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Labai dažnas šalutinis poveikis (gali pasireikšti daugiau kaip 1 iš 10 žmonių):</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plaučių uždegimas;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apetito praradimas;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plaštakų ar pėdų jautrumas, tirpimas, dilgčiojimas ar odos deginimo pojūtis arba skausmas dėl nervų pažaidos;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pykinimas ir vėmimas;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viduriavimas;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burnos opos;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vidurių užkietėjimas;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raumenų skausmas, kaulų skausmas;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plaukų slinkimas ir pakitusi plaukų struktūra;</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nuovargis, silpnumas;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karščiavimas.</w:t>
      </w:r>
    </w:p>
    <w:p w:rsidR="00A723D4" w:rsidRPr="00512929" w:rsidRDefault="00A723D4" w:rsidP="00A723D4">
      <w:pPr>
        <w:widowControl w:val="0"/>
        <w:tabs>
          <w:tab w:val="left" w:pos="567"/>
        </w:tabs>
        <w:spacing w:after="0" w:line="240" w:lineRule="auto"/>
        <w:ind w:left="567" w:hanging="567"/>
        <w:rPr>
          <w:rFonts w:ascii="Times New Roman" w:eastAsia="TimesNewRoman" w:hAnsi="Times New Roman" w:cs="Times New Roman"/>
        </w:rPr>
      </w:pPr>
    </w:p>
    <w:p w:rsidR="00A723D4" w:rsidRPr="00512929" w:rsidRDefault="00A723D4" w:rsidP="00A723D4">
      <w:pPr>
        <w:widowControl w:val="0"/>
        <w:tabs>
          <w:tab w:val="left" w:pos="9072"/>
        </w:tabs>
        <w:spacing w:after="0" w:line="240" w:lineRule="auto"/>
        <w:rPr>
          <w:rFonts w:ascii="Times New Roman" w:eastAsia="Times New Roman" w:hAnsi="Times New Roman" w:cs="Times New Roman"/>
          <w:b/>
          <w:snapToGrid w:val="0"/>
        </w:rPr>
      </w:pPr>
      <w:r w:rsidRPr="00512929">
        <w:rPr>
          <w:rFonts w:ascii="Times New Roman" w:eastAsia="TimesNewRoman,Bold" w:hAnsi="Times New Roman" w:cs="Times New Roman"/>
          <w:b/>
          <w:bCs/>
        </w:rPr>
        <w:t>D</w:t>
      </w:r>
      <w:r w:rsidRPr="00512929">
        <w:rPr>
          <w:rFonts w:ascii="Times New Roman" w:eastAsia="Times New Roman" w:hAnsi="Times New Roman" w:cs="Times New Roman"/>
          <w:b/>
          <w:snapToGrid w:val="0"/>
        </w:rPr>
        <w:t>ažnas šalutinis poveikis (gali pasireikšti rečiau kaip 1 iš 10 žmonių):</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lastRenderedPageBreak/>
        <w:t>juostinė pūslelinė (lokalizuota aplink akis ar išplitusi po visą kūną);</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proofErr w:type="spellStart"/>
      <w:r w:rsidRPr="00512929">
        <w:rPr>
          <w:rFonts w:ascii="Times New Roman" w:eastAsia="Times New Roman" w:hAnsi="Times New Roman" w:cs="Times New Roman"/>
          <w:i/>
          <w:snapToGrid w:val="0"/>
        </w:rPr>
        <w:t>herpes</w:t>
      </w:r>
      <w:proofErr w:type="spellEnd"/>
      <w:r w:rsidRPr="00512929">
        <w:rPr>
          <w:rFonts w:ascii="Times New Roman" w:eastAsia="Times New Roman" w:hAnsi="Times New Roman" w:cs="Times New Roman"/>
          <w:snapToGrid w:val="0"/>
        </w:rPr>
        <w:t xml:space="preserve"> viruso infekcijos;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bakterinės ir virusinės infekcijos;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kvėpavimo takų infekcijos, bronchitas, kosulys su skrepliais, į gripą panaši liga;</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grybelinės infekcijos;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padidėjęs jautrumas (alerginė reakcija);</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organizmo </w:t>
      </w:r>
      <w:proofErr w:type="spellStart"/>
      <w:r w:rsidRPr="00512929">
        <w:rPr>
          <w:rFonts w:ascii="Times New Roman" w:eastAsia="Times New Roman" w:hAnsi="Times New Roman" w:cs="Times New Roman"/>
          <w:snapToGrid w:val="0"/>
        </w:rPr>
        <w:t>negebėjimas</w:t>
      </w:r>
      <w:proofErr w:type="spellEnd"/>
      <w:r w:rsidRPr="00512929">
        <w:rPr>
          <w:rFonts w:ascii="Times New Roman" w:eastAsia="Times New Roman" w:hAnsi="Times New Roman" w:cs="Times New Roman"/>
          <w:snapToGrid w:val="0"/>
        </w:rPr>
        <w:t xml:space="preserve"> gaminti pakankamai insulino arba atsparumas normaliam insulino kiekiui;</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skysčių susilaikymas;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sunkumas užmigti arba miego sutrikimas;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sąmonės praradimas;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sąmonės sutrikimas, minčių susipainiojimas;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svaigulio pojūtis;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padažnėjęs širdies plakimas, padidėjęs kraujospūdis, prakaitavimas;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regos sutrikimas, matomo vaizdo </w:t>
      </w:r>
      <w:proofErr w:type="spellStart"/>
      <w:r w:rsidRPr="00512929">
        <w:rPr>
          <w:rFonts w:ascii="Times New Roman" w:eastAsia="Times New Roman" w:hAnsi="Times New Roman" w:cs="Times New Roman"/>
          <w:snapToGrid w:val="0"/>
        </w:rPr>
        <w:t>neryškumas</w:t>
      </w:r>
      <w:proofErr w:type="spellEnd"/>
      <w:r w:rsidRPr="00512929">
        <w:rPr>
          <w:rFonts w:ascii="Times New Roman" w:eastAsia="Times New Roman" w:hAnsi="Times New Roman" w:cs="Times New Roman"/>
          <w:snapToGrid w:val="0"/>
        </w:rPr>
        <w:t>;</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širdies nepakankamumas, širdies smūgis, krūtinės skausmas, diskomfortas krūtinėje, padažnėjęs arba suretėjęs širdies plakimas;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padidėjęs arba sumažėjęs kraujospūdis;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staigus kraujospūdžio sumažėjimas atsistojant, galintis sukelti apalpimą;</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dusulys fizinio krūvio metu;</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kosulys;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žagsėjimas;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spengimas ausyse, diskomfortas ausyje;</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kraujavimas iš žarnyno arba skrandžio;</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rėmuo;</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pilvo skausmas, vidurių pūtimas;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pasunkėjęs rijimas;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skrandžio ir žarnų infekcija ar uždegimas;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pilvo skausmas;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burnos ar lūpų skausmas, gerklės skausmas;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kepenų funkcijos pokyčiai;</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odos niežulys;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odos paraudimas;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išbėrimas;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raumenų spazmai;</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šlapimo takų infekcija;</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galūnių skausmas;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kūno patinimas, įskaitant akių sritį ir kitas kūno dalis;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drebulys;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paraudimas ir skausmas injekcijos vietoje;</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bendras negalavimas;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kūno svorio sumažėjimas;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kūno svorio padidėjimas.</w:t>
      </w:r>
    </w:p>
    <w:p w:rsidR="00A723D4" w:rsidRPr="00512929" w:rsidRDefault="00A723D4" w:rsidP="00A723D4">
      <w:pPr>
        <w:widowControl w:val="0"/>
        <w:autoSpaceDE w:val="0"/>
        <w:autoSpaceDN w:val="0"/>
        <w:adjustRightInd w:val="0"/>
        <w:spacing w:after="0" w:line="240" w:lineRule="auto"/>
        <w:rPr>
          <w:rFonts w:ascii="Times New Roman" w:eastAsia="TimesNewRoman,Bold" w:hAnsi="Times New Roman" w:cs="Times New Roman"/>
          <w:b/>
          <w:bCs/>
        </w:rPr>
      </w:pPr>
    </w:p>
    <w:p w:rsidR="00A723D4" w:rsidRPr="00512929" w:rsidRDefault="00A723D4" w:rsidP="00A723D4">
      <w:pPr>
        <w:widowControl w:val="0"/>
        <w:tabs>
          <w:tab w:val="left" w:pos="9072"/>
        </w:tabs>
        <w:spacing w:after="0" w:line="240" w:lineRule="auto"/>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Nedažnas šalutinis poveikis (gali pasireikšti rečiau kaip 1 iš 100 žmonių):</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hepatitas;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sunki alerginė reakcija (anafilaksinis šokas), kurios požymiai gali būti pasunkėjęs kvėpavimas, krūtinės skausmas arba spaudimo krūtinėje jutimas ir (arba) svaigimo ar alpimo pojūtis, stiprus odos niežėjimas arba iškilę odos gumbai, veido, lūpų, liežuvio ir (arba) gerklės patinimas, dėl kurio gali pasunkėti rijimas, </w:t>
      </w:r>
      <w:proofErr w:type="spellStart"/>
      <w:r w:rsidRPr="00512929">
        <w:rPr>
          <w:rFonts w:ascii="Times New Roman" w:eastAsia="Times New Roman" w:hAnsi="Times New Roman" w:cs="Times New Roman"/>
          <w:snapToGrid w:val="0"/>
        </w:rPr>
        <w:t>kolapsas</w:t>
      </w:r>
      <w:proofErr w:type="spellEnd"/>
      <w:r w:rsidRPr="00512929">
        <w:rPr>
          <w:rFonts w:ascii="Times New Roman" w:eastAsia="Times New Roman" w:hAnsi="Times New Roman" w:cs="Times New Roman"/>
          <w:snapToGrid w:val="0"/>
        </w:rPr>
        <w:t>;</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judėjimo sutrikimai, paralyžius, raumenų trūkčiojimas;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galvos svaigimas (</w:t>
      </w:r>
      <w:proofErr w:type="spellStart"/>
      <w:r w:rsidRPr="00512929">
        <w:rPr>
          <w:rFonts w:ascii="Times New Roman" w:eastAsia="Times New Roman" w:hAnsi="Times New Roman" w:cs="Times New Roman"/>
          <w:i/>
          <w:snapToGrid w:val="0"/>
        </w:rPr>
        <w:t>vertigo</w:t>
      </w:r>
      <w:proofErr w:type="spellEnd"/>
      <w:r w:rsidRPr="00512929">
        <w:rPr>
          <w:rFonts w:ascii="Times New Roman" w:eastAsia="Times New Roman" w:hAnsi="Times New Roman" w:cs="Times New Roman"/>
          <w:snapToGrid w:val="0"/>
        </w:rPr>
        <w:t>);</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prikurtimas, kurtumas;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plaučių sutrikimai, dėl kurių sutrinka organizmo aprūpinimas deguonimi. Tai gali būti kvėpavimo pasunkėjimas, dusulys, dusulys nesant fizinio krūvio, paviršutiniškas ar pasunkėjęs kvėpavimas arba kvėpavimo sustojimas, švokštimas;</w:t>
      </w:r>
    </w:p>
    <w:p w:rsidR="00A723D4" w:rsidRPr="005129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kraujo krešuliai plaučiuose;</w:t>
      </w:r>
    </w:p>
    <w:p w:rsidR="00A723D4"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lastRenderedPageBreak/>
        <w:t>akių ir odos pageltimas (gelta)</w:t>
      </w:r>
      <w:r>
        <w:rPr>
          <w:rFonts w:ascii="Times New Roman" w:eastAsia="Times New Roman" w:hAnsi="Times New Roman" w:cs="Times New Roman"/>
          <w:snapToGrid w:val="0"/>
        </w:rPr>
        <w:t>;</w:t>
      </w:r>
    </w:p>
    <w:p w:rsidR="00A723D4" w:rsidRPr="00A7426F"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2C51BD">
        <w:rPr>
          <w:rFonts w:ascii="Times New Roman" w:hAnsi="Times New Roman" w:cs="Times New Roman"/>
        </w:rPr>
        <w:t>m</w:t>
      </w:r>
      <w:r w:rsidRPr="00977930">
        <w:rPr>
          <w:rFonts w:ascii="Times New Roman" w:hAnsi="Times New Roman" w:cs="Times New Roman"/>
        </w:rPr>
        <w:t>azgelis akies voke (</w:t>
      </w:r>
      <w:proofErr w:type="spellStart"/>
      <w:r w:rsidRPr="00977930">
        <w:rPr>
          <w:rFonts w:ascii="Times New Roman" w:hAnsi="Times New Roman" w:cs="Times New Roman"/>
        </w:rPr>
        <w:t>chalazionas</w:t>
      </w:r>
      <w:proofErr w:type="spellEnd"/>
      <w:r w:rsidRPr="00977930">
        <w:rPr>
          <w:rFonts w:ascii="Times New Roman" w:hAnsi="Times New Roman" w:cs="Times New Roman"/>
        </w:rPr>
        <w:t>), paraudę ir patinę akių vokai.</w:t>
      </w:r>
    </w:p>
    <w:p w:rsidR="00A723D4" w:rsidRPr="00977930" w:rsidRDefault="00A723D4" w:rsidP="00A723D4">
      <w:pPr>
        <w:widowControl w:val="0"/>
        <w:tabs>
          <w:tab w:val="left" w:pos="567"/>
        </w:tabs>
        <w:spacing w:after="0" w:line="240" w:lineRule="auto"/>
        <w:ind w:right="-2"/>
        <w:rPr>
          <w:rFonts w:ascii="Times New Roman" w:eastAsia="Times New Roman" w:hAnsi="Times New Roman" w:cs="Times New Roman"/>
          <w:snapToGrid w:val="0"/>
        </w:rPr>
      </w:pPr>
    </w:p>
    <w:p w:rsidR="00A723D4" w:rsidRPr="00977930" w:rsidRDefault="00A723D4" w:rsidP="00A723D4">
      <w:pPr>
        <w:autoSpaceDE w:val="0"/>
        <w:autoSpaceDN w:val="0"/>
        <w:adjustRightInd w:val="0"/>
        <w:spacing w:after="0" w:line="240" w:lineRule="auto"/>
        <w:rPr>
          <w:rFonts w:ascii="Times New Roman" w:hAnsi="Times New Roman" w:cs="Times New Roman"/>
          <w:b/>
          <w:bCs/>
        </w:rPr>
      </w:pPr>
      <w:r w:rsidRPr="00977930">
        <w:rPr>
          <w:rFonts w:ascii="Times New Roman" w:hAnsi="Times New Roman" w:cs="Times New Roman"/>
          <w:b/>
          <w:bCs/>
        </w:rPr>
        <w:t xml:space="preserve">Retas šalutinis poveikis (gali pasireikšti </w:t>
      </w:r>
      <w:r w:rsidRPr="00977930">
        <w:rPr>
          <w:rFonts w:ascii="Times New Roman" w:hAnsi="Times New Roman"/>
          <w:b/>
        </w:rPr>
        <w:t>rečiau kaip</w:t>
      </w:r>
      <w:r w:rsidRPr="00977930">
        <w:rPr>
          <w:rFonts w:ascii="Times New Roman" w:hAnsi="Times New Roman" w:cs="Times New Roman"/>
          <w:b/>
          <w:bCs/>
        </w:rPr>
        <w:t xml:space="preserve"> 1 iš 1 000 </w:t>
      </w:r>
      <w:r w:rsidRPr="00977930">
        <w:rPr>
          <w:rFonts w:ascii="Times New Roman" w:hAnsi="Times New Roman"/>
          <w:b/>
        </w:rPr>
        <w:t>žmonių</w:t>
      </w:r>
      <w:r w:rsidRPr="00977930">
        <w:rPr>
          <w:rFonts w:ascii="Times New Roman" w:hAnsi="Times New Roman" w:cs="Times New Roman"/>
          <w:b/>
          <w:bCs/>
        </w:rPr>
        <w:t>):</w:t>
      </w:r>
    </w:p>
    <w:p w:rsidR="00A723D4" w:rsidRPr="00A7426F"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Pr>
          <w:rFonts w:ascii="Times New Roman" w:hAnsi="Times New Roman" w:cs="Times New Roman"/>
        </w:rPr>
        <w:t>k</w:t>
      </w:r>
      <w:r w:rsidRPr="00977930">
        <w:rPr>
          <w:rFonts w:ascii="Times New Roman" w:hAnsi="Times New Roman" w:cs="Times New Roman"/>
        </w:rPr>
        <w:t>raujo krešulys smulkiose kraujagyslėse (</w:t>
      </w:r>
      <w:proofErr w:type="spellStart"/>
      <w:r w:rsidRPr="00977930">
        <w:rPr>
          <w:rFonts w:ascii="Times New Roman" w:hAnsi="Times New Roman" w:cs="Times New Roman"/>
        </w:rPr>
        <w:t>thrombozinė</w:t>
      </w:r>
      <w:proofErr w:type="spellEnd"/>
      <w:r w:rsidRPr="00977930">
        <w:rPr>
          <w:rFonts w:ascii="Times New Roman" w:hAnsi="Times New Roman" w:cs="Times New Roman"/>
        </w:rPr>
        <w:t xml:space="preserve"> </w:t>
      </w:r>
      <w:proofErr w:type="spellStart"/>
      <w:r w:rsidRPr="00977930">
        <w:rPr>
          <w:rFonts w:ascii="Times New Roman" w:hAnsi="Times New Roman" w:cs="Times New Roman"/>
        </w:rPr>
        <w:t>mikroangiopatija</w:t>
      </w:r>
      <w:proofErr w:type="spellEnd"/>
      <w:r w:rsidRPr="00977930">
        <w:rPr>
          <w:rFonts w:ascii="Times New Roman" w:hAnsi="Times New Roman" w:cs="Times New Roman"/>
        </w:rPr>
        <w:t>)</w:t>
      </w:r>
      <w:r>
        <w:rPr>
          <w:rFonts w:ascii="Times New Roman" w:hAnsi="Times New Roman" w:cs="Times New Roman"/>
        </w:rPr>
        <w:t>;</w:t>
      </w:r>
    </w:p>
    <w:p w:rsidR="00A723D4" w:rsidRPr="00F21F29" w:rsidRDefault="00A723D4" w:rsidP="00A723D4">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Pr>
          <w:rFonts w:ascii="Times New Roman" w:hAnsi="Times New Roman" w:cs="Times New Roman"/>
          <w:bCs/>
        </w:rPr>
        <w:t>s</w:t>
      </w:r>
      <w:r w:rsidRPr="00731828">
        <w:rPr>
          <w:rFonts w:ascii="Times New Roman" w:hAnsi="Times New Roman" w:cs="Times New Roman"/>
          <w:bCs/>
        </w:rPr>
        <w:t>unkus nervo uždegimas, galintis sukelti paralyžių ir dusulį (</w:t>
      </w:r>
      <w:proofErr w:type="spellStart"/>
      <w:r w:rsidRPr="00731828">
        <w:rPr>
          <w:rFonts w:ascii="Times New Roman" w:hAnsi="Times New Roman" w:cs="Times New Roman"/>
          <w:bCs/>
        </w:rPr>
        <w:t>Gijeno</w:t>
      </w:r>
      <w:proofErr w:type="spellEnd"/>
      <w:r w:rsidRPr="00731828">
        <w:rPr>
          <w:rFonts w:ascii="Times New Roman" w:hAnsi="Times New Roman" w:cs="Times New Roman"/>
          <w:bCs/>
        </w:rPr>
        <w:t>-Bare [</w:t>
      </w:r>
      <w:proofErr w:type="spellStart"/>
      <w:r w:rsidRPr="00731828">
        <w:rPr>
          <w:rFonts w:ascii="Times New Roman" w:hAnsi="Times New Roman" w:cs="Times New Roman"/>
          <w:bCs/>
          <w:i/>
          <w:iCs/>
        </w:rPr>
        <w:t>Guillain-Barré</w:t>
      </w:r>
      <w:proofErr w:type="spellEnd"/>
      <w:r w:rsidRPr="00731828">
        <w:rPr>
          <w:rFonts w:ascii="Times New Roman" w:hAnsi="Times New Roman" w:cs="Times New Roman"/>
          <w:bCs/>
        </w:rPr>
        <w:t>] sindromas)</w:t>
      </w:r>
      <w:r>
        <w:rPr>
          <w:rFonts w:ascii="Times New Roman" w:hAnsi="Times New Roman" w:cs="Times New Roman"/>
          <w:bCs/>
        </w:rPr>
        <w:t>.</w:t>
      </w:r>
    </w:p>
    <w:p w:rsidR="00A723D4" w:rsidRPr="002C51BD" w:rsidRDefault="00A723D4" w:rsidP="00A723D4">
      <w:pPr>
        <w:widowControl w:val="0"/>
        <w:tabs>
          <w:tab w:val="left" w:pos="567"/>
        </w:tabs>
        <w:spacing w:after="0" w:line="240" w:lineRule="auto"/>
        <w:ind w:right="-2"/>
        <w:rPr>
          <w:rFonts w:ascii="Times New Roman" w:eastAsia="Times New Roman" w:hAnsi="Times New Roman" w:cs="Times New Roman"/>
          <w:snapToGrid w:val="0"/>
        </w:rPr>
      </w:pPr>
    </w:p>
    <w:p w:rsidR="00A723D4" w:rsidRPr="00512929" w:rsidRDefault="00A723D4" w:rsidP="00A723D4">
      <w:pPr>
        <w:widowControl w:val="0"/>
        <w:tabs>
          <w:tab w:val="left" w:pos="567"/>
          <w:tab w:val="left" w:pos="9072"/>
        </w:tabs>
        <w:spacing w:after="0" w:line="240" w:lineRule="auto"/>
        <w:ind w:left="567" w:hanging="567"/>
        <w:rPr>
          <w:rFonts w:ascii="Times New Roman" w:eastAsia="TimesNewRoman" w:hAnsi="Times New Roman" w:cs="Times New Roman"/>
        </w:rPr>
      </w:pPr>
    </w:p>
    <w:p w:rsidR="00A723D4" w:rsidRPr="00512929" w:rsidRDefault="00A723D4" w:rsidP="00A723D4">
      <w:pPr>
        <w:widowControl w:val="0"/>
        <w:tabs>
          <w:tab w:val="left" w:pos="567"/>
          <w:tab w:val="left" w:pos="9072"/>
        </w:tabs>
        <w:spacing w:after="0" w:line="240" w:lineRule="auto"/>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Pranešimas apie šalutinį poveikį</w:t>
      </w:r>
    </w:p>
    <w:p w:rsidR="00A723D4" w:rsidRPr="00512929" w:rsidRDefault="00A723D4" w:rsidP="00A723D4">
      <w:pPr>
        <w:widowControl w:val="0"/>
        <w:tabs>
          <w:tab w:val="left" w:pos="567"/>
          <w:tab w:val="left" w:pos="9072"/>
        </w:tabs>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512929">
        <w:rPr>
          <w:rFonts w:ascii="Times New Roman" w:eastAsia="Times New Roman" w:hAnsi="Times New Roman" w:cs="Times New Roman"/>
          <w:snapToGrid w:val="0"/>
          <w:lang w:eastAsia="zh-CN"/>
        </w:rPr>
        <w:t>elefonu 8 800 73568</w:t>
      </w:r>
      <w:r w:rsidRPr="00512929">
        <w:rPr>
          <w:rFonts w:ascii="Times New Roman" w:eastAsia="Times New Roman" w:hAnsi="Times New Roman" w:cs="Times New Roman"/>
          <w:snapToGrid w:val="0"/>
        </w:rPr>
        <w:t xml:space="preserve"> arba užpildyti interneto svetainėje </w:t>
      </w:r>
      <w:hyperlink r:id="rId5" w:history="1">
        <w:r w:rsidRPr="00512929">
          <w:rPr>
            <w:rFonts w:ascii="Times New Roman" w:eastAsia="SimSun" w:hAnsi="Times New Roman" w:cs="Times New Roman"/>
            <w:snapToGrid w:val="0"/>
            <w:color w:val="0000FF"/>
            <w:u w:val="single"/>
          </w:rPr>
          <w:t>www.vvkt.lt</w:t>
        </w:r>
      </w:hyperlink>
      <w:r w:rsidRPr="00512929">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nemokamu fakso numeriu</w:t>
      </w:r>
      <w:r w:rsidRPr="00512929">
        <w:rPr>
          <w:rFonts w:ascii="Times New Roman" w:eastAsia="Calibri" w:hAnsi="Times New Roman" w:cs="Times New Roman"/>
          <w:snapToGrid w:val="0"/>
          <w:lang w:eastAsia="zh-CN"/>
        </w:rPr>
        <w:t xml:space="preserve"> 8 800</w:t>
      </w:r>
      <w:r w:rsidRPr="00512929">
        <w:rPr>
          <w:rFonts w:ascii="Times New Roman" w:eastAsia="Times New Roman" w:hAnsi="Times New Roman" w:cs="Times New Roman"/>
          <w:snapToGrid w:val="0"/>
        </w:rPr>
        <w:t xml:space="preserve"> 20131, el. paštu </w:t>
      </w:r>
      <w:hyperlink r:id="rId6" w:history="1">
        <w:r w:rsidRPr="00512929">
          <w:rPr>
            <w:rFonts w:ascii="Times New Roman" w:eastAsia="Times New Roman" w:hAnsi="Times New Roman" w:cs="Times New Roman"/>
            <w:noProof/>
            <w:snapToGrid w:val="0"/>
            <w:color w:val="0000FF"/>
            <w:u w:val="single"/>
            <w:lang w:eastAsia="lt-LT"/>
          </w:rPr>
          <w:t>NepageidaujamaR@vvkt.lt</w:t>
        </w:r>
      </w:hyperlink>
      <w:r w:rsidRPr="00512929">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http:// </w:t>
      </w:r>
      <w:hyperlink r:id="rId7" w:history="1">
        <w:r w:rsidRPr="00512929">
          <w:rPr>
            <w:rFonts w:ascii="Times New Roman" w:eastAsia="SimSun" w:hAnsi="Times New Roman" w:cs="Times New Roman"/>
            <w:snapToGrid w:val="0"/>
            <w:color w:val="0000FF"/>
            <w:u w:val="single"/>
          </w:rPr>
          <w:t>www.vvkt.lt</w:t>
        </w:r>
      </w:hyperlink>
      <w:r w:rsidRPr="00512929">
        <w:rPr>
          <w:rFonts w:ascii="Times New Roman" w:eastAsia="Times New Roman" w:hAnsi="Times New Roman" w:cs="Times New Roman"/>
          <w:snapToGrid w:val="0"/>
        </w:rPr>
        <w:t>). Pranešdami apie šalutinį poveikį galite mums padėti gauti daugiau informacijos apie šio vaisto saugumą.</w:t>
      </w:r>
    </w:p>
    <w:p w:rsidR="00A723D4" w:rsidRPr="00512929" w:rsidRDefault="00A723D4" w:rsidP="00A723D4">
      <w:pPr>
        <w:widowControl w:val="0"/>
        <w:tabs>
          <w:tab w:val="left" w:pos="567"/>
        </w:tabs>
        <w:spacing w:after="0" w:line="240" w:lineRule="auto"/>
        <w:rPr>
          <w:rFonts w:ascii="Times New Roman" w:eastAsia="Times New Roman" w:hAnsi="Times New Roman" w:cs="Times New Roman"/>
          <w:snapToGrid w:val="0"/>
        </w:rPr>
      </w:pPr>
    </w:p>
    <w:p w:rsidR="00A723D4" w:rsidRPr="00512929" w:rsidRDefault="00A723D4" w:rsidP="00A723D4">
      <w:pPr>
        <w:widowControl w:val="0"/>
        <w:tabs>
          <w:tab w:val="left" w:pos="567"/>
        </w:tabs>
        <w:spacing w:after="0" w:line="240" w:lineRule="auto"/>
        <w:ind w:right="-449"/>
        <w:rPr>
          <w:rFonts w:ascii="Times New Roman" w:eastAsia="Times New Roman" w:hAnsi="Times New Roman" w:cs="Times New Roman"/>
          <w:snapToGrid w:val="0"/>
        </w:rPr>
      </w:pPr>
    </w:p>
    <w:p w:rsidR="00A723D4" w:rsidRPr="00512929" w:rsidRDefault="00A723D4" w:rsidP="00A723D4">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5.</w:t>
      </w:r>
      <w:r w:rsidRPr="00512929">
        <w:rPr>
          <w:rFonts w:ascii="Times New Roman" w:eastAsia="Times New Roman" w:hAnsi="Times New Roman" w:cs="Times New Roman"/>
          <w:b/>
          <w:bCs/>
          <w:snapToGrid w:val="0"/>
          <w:lang w:eastAsia="x-none"/>
        </w:rPr>
        <w:tab/>
        <w:t xml:space="preserve">Kaip laikyti </w:t>
      </w:r>
      <w:proofErr w:type="spellStart"/>
      <w:r w:rsidRPr="00512929">
        <w:rPr>
          <w:rFonts w:ascii="Times New Roman" w:eastAsia="Times New Roman" w:hAnsi="Times New Roman" w:cs="Times New Roman"/>
          <w:b/>
          <w:bCs/>
          <w:snapToGrid w:val="0"/>
          <w:lang w:eastAsia="x-none"/>
        </w:rPr>
        <w:t>Bortezomib</w:t>
      </w:r>
      <w:proofErr w:type="spellEnd"/>
      <w:r w:rsidRPr="00512929">
        <w:rPr>
          <w:rFonts w:ascii="Times New Roman" w:eastAsia="Times New Roman" w:hAnsi="Times New Roman" w:cs="Times New Roman"/>
          <w:b/>
          <w:bCs/>
          <w:snapToGrid w:val="0"/>
          <w:lang w:eastAsia="x-none"/>
        </w:rPr>
        <w:t xml:space="preserve"> </w:t>
      </w:r>
      <w:proofErr w:type="spellStart"/>
      <w:r w:rsidRPr="00512929">
        <w:rPr>
          <w:rFonts w:ascii="Times New Roman" w:eastAsia="Times New Roman" w:hAnsi="Times New Roman" w:cs="Times New Roman"/>
          <w:b/>
          <w:bCs/>
          <w:snapToGrid w:val="0"/>
          <w:lang w:eastAsia="x-none"/>
        </w:rPr>
        <w:t>Krka</w:t>
      </w:r>
      <w:proofErr w:type="spellEnd"/>
    </w:p>
    <w:p w:rsidR="00A723D4" w:rsidRPr="00512929" w:rsidRDefault="00A723D4" w:rsidP="00A723D4">
      <w:pPr>
        <w:widowControl w:val="0"/>
        <w:numPr>
          <w:ilvl w:val="12"/>
          <w:numId w:val="0"/>
        </w:numPr>
        <w:spacing w:after="0" w:line="240" w:lineRule="auto"/>
        <w:ind w:right="-2"/>
        <w:rPr>
          <w:rFonts w:ascii="Times New Roman" w:eastAsia="Times New Roman" w:hAnsi="Times New Roman" w:cs="Times New Roman"/>
          <w:snapToGrid w:val="0"/>
        </w:rPr>
      </w:pPr>
    </w:p>
    <w:p w:rsidR="00A723D4" w:rsidRPr="00512929" w:rsidRDefault="00A723D4" w:rsidP="00A723D4">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Šį vaistą laikykite vaikams nepastebimoje ir nepasiekiamoje vietoje.</w:t>
      </w:r>
    </w:p>
    <w:p w:rsidR="00A723D4" w:rsidRPr="00512929" w:rsidRDefault="00A723D4" w:rsidP="00A723D4">
      <w:pPr>
        <w:widowControl w:val="0"/>
        <w:numPr>
          <w:ilvl w:val="12"/>
          <w:numId w:val="0"/>
        </w:numPr>
        <w:spacing w:after="0" w:line="240" w:lineRule="auto"/>
        <w:ind w:right="-2"/>
        <w:rPr>
          <w:rFonts w:ascii="Times New Roman" w:eastAsia="Times New Roman" w:hAnsi="Times New Roman" w:cs="Times New Roman"/>
          <w:snapToGrid w:val="0"/>
        </w:rPr>
      </w:pPr>
    </w:p>
    <w:p w:rsidR="00A723D4" w:rsidRPr="00512929" w:rsidRDefault="00A723D4" w:rsidP="00A723D4">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Ant flakono ir dėžutės po </w:t>
      </w:r>
      <w:r w:rsidRPr="00512929">
        <w:rPr>
          <w:rFonts w:ascii="Times New Roman" w:eastAsia="Times New Roman" w:hAnsi="Times New Roman" w:cs="Times New Roman"/>
          <w:snapToGrid w:val="0"/>
          <w:lang w:eastAsia="lt-LT"/>
        </w:rPr>
        <w:t>„</w:t>
      </w:r>
      <w:r w:rsidRPr="00977930">
        <w:rPr>
          <w:rFonts w:ascii="Times New Roman" w:hAnsi="Times New Roman"/>
          <w:highlight w:val="lightGray"/>
        </w:rPr>
        <w:t>Tinka iki“</w:t>
      </w:r>
      <w:r w:rsidRPr="00512929">
        <w:rPr>
          <w:rFonts w:ascii="Times New Roman" w:eastAsia="Times New Roman" w:hAnsi="Times New Roman" w:cs="Times New Roman"/>
          <w:snapToGrid w:val="0"/>
          <w:lang w:eastAsia="lt-LT"/>
        </w:rPr>
        <w:t>/</w:t>
      </w:r>
      <w:r w:rsidRPr="00512929">
        <w:rPr>
          <w:rFonts w:ascii="Times New Roman" w:eastAsia="Times New Roman" w:hAnsi="Times New Roman" w:cs="Times New Roman"/>
          <w:snapToGrid w:val="0"/>
        </w:rPr>
        <w:t>„EXP“ nurodytam tinkamumo laikui pasibaigus, šio vaisto vartoti negalima. Vaistas tinkamas vartoti iki paskutinės nurodyto mėnesio dienos.</w:t>
      </w:r>
    </w:p>
    <w:p w:rsidR="00A723D4" w:rsidRPr="00512929" w:rsidRDefault="00A723D4" w:rsidP="00A723D4">
      <w:pPr>
        <w:widowControl w:val="0"/>
        <w:numPr>
          <w:ilvl w:val="12"/>
          <w:numId w:val="0"/>
        </w:numPr>
        <w:spacing w:after="0" w:line="240" w:lineRule="auto"/>
        <w:ind w:right="-2"/>
        <w:rPr>
          <w:rFonts w:ascii="Times New Roman" w:eastAsia="Times New Roman" w:hAnsi="Times New Roman" w:cs="Times New Roman"/>
          <w:snapToGrid w:val="0"/>
        </w:rPr>
      </w:pPr>
    </w:p>
    <w:p w:rsidR="00A723D4" w:rsidRPr="00512929" w:rsidRDefault="00A723D4" w:rsidP="00A723D4">
      <w:pPr>
        <w:widowControl w:val="0"/>
        <w:spacing w:after="0" w:line="240" w:lineRule="auto"/>
        <w:rPr>
          <w:rFonts w:ascii="Times New Roman" w:eastAsia="Times New Roman" w:hAnsi="Times New Roman" w:cs="Times New Roman"/>
          <w:snapToGrid w:val="0"/>
          <w:color w:val="0D0D0D"/>
        </w:rPr>
      </w:pPr>
      <w:r w:rsidRPr="00512929">
        <w:rPr>
          <w:rFonts w:ascii="Times New Roman" w:eastAsia="Times New Roman" w:hAnsi="Times New Roman" w:cs="Times New Roman"/>
          <w:snapToGrid w:val="0"/>
          <w:color w:val="0D0D0D"/>
        </w:rPr>
        <w:t>Laikyti ne aukštesnėje kaip 30 °C temperatūroje.</w:t>
      </w:r>
    </w:p>
    <w:p w:rsidR="00A723D4" w:rsidRPr="00512929" w:rsidRDefault="00A723D4" w:rsidP="00A723D4">
      <w:pPr>
        <w:widowControl w:val="0"/>
        <w:spacing w:after="0" w:line="240" w:lineRule="auto"/>
        <w:rPr>
          <w:rFonts w:ascii="Times New Roman" w:eastAsia="Times New Roman" w:hAnsi="Times New Roman" w:cs="Times New Roman"/>
          <w:snapToGrid w:val="0"/>
          <w:color w:val="0D0D0D"/>
        </w:rPr>
      </w:pPr>
      <w:r w:rsidRPr="00512929">
        <w:rPr>
          <w:rFonts w:ascii="Times New Roman" w:eastAsia="Times New Roman" w:hAnsi="Times New Roman" w:cs="Times New Roman"/>
          <w:snapToGrid w:val="0"/>
          <w:color w:val="0D0D0D"/>
        </w:rPr>
        <w:t>Flakoną laikyti išorinėje dėžutėje, kad vaistas būtų apsaugotas nuo šviesos.</w:t>
      </w:r>
    </w:p>
    <w:p w:rsidR="00A723D4" w:rsidRPr="00512929" w:rsidRDefault="00A723D4" w:rsidP="00A723D4">
      <w:pPr>
        <w:widowControl w:val="0"/>
        <w:tabs>
          <w:tab w:val="left" w:pos="567"/>
        </w:tabs>
        <w:spacing w:after="0" w:line="240" w:lineRule="auto"/>
        <w:rPr>
          <w:rFonts w:ascii="Times New Roman" w:eastAsia="Times New Roman" w:hAnsi="Times New Roman" w:cs="Times New Roman"/>
          <w:snapToGrid w:val="0"/>
        </w:rPr>
      </w:pPr>
    </w:p>
    <w:p w:rsidR="00A723D4" w:rsidRPr="00512929" w:rsidRDefault="00A723D4" w:rsidP="00A723D4">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Įrodyta, kad gamintojo flakone 25 °C temperatūroje laikomas paruoštas tirpalas cheminiu ir fiziniu požiūriu išlieka stabilus 8 val.</w:t>
      </w:r>
    </w:p>
    <w:p w:rsidR="00A723D4" w:rsidRPr="00512929" w:rsidRDefault="00A723D4" w:rsidP="00A723D4">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Mikrobiologiniu požiūriu, išskyrus atvejus, kai atidarymo/ištirpinimo būdas apsaugo nuo mikrobiologinio užteršimo, vaistas turėtų būti vartojamas nedelsiant.</w:t>
      </w:r>
    </w:p>
    <w:p w:rsidR="00A723D4" w:rsidRPr="00512929" w:rsidRDefault="00A723D4" w:rsidP="00A723D4">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Jeigu tirpalas iš karto nevartojamas, už laikymo laiką ir sąlygas prieš vartojimą atsako vartotojas.</w:t>
      </w:r>
    </w:p>
    <w:p w:rsidR="00A723D4" w:rsidRPr="00512929" w:rsidRDefault="00A723D4" w:rsidP="00A723D4">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Visas paruošto vaisto laikymo prieš vartojimą laikotarpis turi būti ne ilgesnis kaip 8 val.</w:t>
      </w:r>
    </w:p>
    <w:p w:rsidR="00A723D4" w:rsidRPr="00512929" w:rsidRDefault="00A723D4" w:rsidP="00A723D4">
      <w:pPr>
        <w:widowControl w:val="0"/>
        <w:spacing w:after="0" w:line="240" w:lineRule="auto"/>
        <w:rPr>
          <w:rFonts w:ascii="Times New Roman" w:eastAsia="Times New Roman" w:hAnsi="Times New Roman" w:cs="Times New Roman"/>
          <w:snapToGrid w:val="0"/>
          <w:color w:val="0D0D0D"/>
        </w:rPr>
      </w:pPr>
    </w:p>
    <w:p w:rsidR="00A723D4" w:rsidRPr="00512929" w:rsidRDefault="00A723D4" w:rsidP="00A723D4">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Pastebėjus flakono pažeidimų, šio vaisto vartoti negalima.</w:t>
      </w:r>
    </w:p>
    <w:p w:rsidR="00A723D4" w:rsidRPr="00512929" w:rsidRDefault="00A723D4" w:rsidP="00A723D4">
      <w:pPr>
        <w:widowControl w:val="0"/>
        <w:spacing w:after="0" w:line="240" w:lineRule="auto"/>
        <w:rPr>
          <w:rFonts w:ascii="Times New Roman" w:eastAsia="Times New Roman" w:hAnsi="Times New Roman" w:cs="Times New Roman"/>
          <w:snapToGrid w:val="0"/>
        </w:rPr>
      </w:pPr>
    </w:p>
    <w:p w:rsidR="00A723D4" w:rsidRPr="00512929" w:rsidRDefault="00A723D4" w:rsidP="00A723D4">
      <w:pPr>
        <w:widowControl w:val="0"/>
        <w:numPr>
          <w:ilvl w:val="12"/>
          <w:numId w:val="0"/>
        </w:numPr>
        <w:spacing w:after="0" w:line="240" w:lineRule="auto"/>
        <w:ind w:right="-2"/>
        <w:rPr>
          <w:rFonts w:ascii="Times New Roman" w:eastAsia="Times New Roman" w:hAnsi="Times New Roman" w:cs="Times New Roman"/>
          <w:i/>
          <w:snapToGrid w:val="0"/>
        </w:rPr>
      </w:pPr>
      <w:r w:rsidRPr="00512929">
        <w:rPr>
          <w:rFonts w:ascii="Times New Roman" w:eastAsia="Times New Roman" w:hAnsi="Times New Roman" w:cs="Times New Roman"/>
          <w:noProof/>
          <w:snapToGrid w:val="0"/>
        </w:rPr>
        <w:t>Vaistų negalima išmesti į kanalizaciją arba su buitinėmis atliekomis.</w:t>
      </w:r>
      <w:r w:rsidRPr="00512929">
        <w:rPr>
          <w:rFonts w:ascii="Times New Roman" w:eastAsia="Times New Roman" w:hAnsi="Times New Roman" w:cs="Times New Roman"/>
          <w:snapToGrid w:val="0"/>
        </w:rPr>
        <w:t xml:space="preserve"> </w:t>
      </w:r>
      <w:r w:rsidRPr="00512929">
        <w:rPr>
          <w:rFonts w:ascii="Times New Roman" w:eastAsia="Times New Roman" w:hAnsi="Times New Roman" w:cs="Times New Roman"/>
          <w:noProof/>
          <w:snapToGrid w:val="0"/>
        </w:rPr>
        <w:t>Kaip išmesti nereikalingus vaistus, klauskite vaistininko.</w:t>
      </w:r>
      <w:r w:rsidRPr="00512929">
        <w:rPr>
          <w:rFonts w:ascii="Times New Roman" w:eastAsia="Times New Roman" w:hAnsi="Times New Roman" w:cs="Times New Roman"/>
          <w:snapToGrid w:val="0"/>
        </w:rPr>
        <w:t xml:space="preserve"> </w:t>
      </w:r>
      <w:r w:rsidRPr="00512929">
        <w:rPr>
          <w:rFonts w:ascii="Times New Roman" w:eastAsia="Times New Roman" w:hAnsi="Times New Roman" w:cs="Times New Roman"/>
          <w:noProof/>
          <w:snapToGrid w:val="0"/>
        </w:rPr>
        <w:t>Šios priemonės padės apsaugoti aplinką.</w:t>
      </w:r>
    </w:p>
    <w:p w:rsidR="00A723D4" w:rsidRPr="00512929" w:rsidRDefault="00A723D4" w:rsidP="00A723D4">
      <w:pPr>
        <w:widowControl w:val="0"/>
        <w:numPr>
          <w:ilvl w:val="12"/>
          <w:numId w:val="0"/>
        </w:numPr>
        <w:spacing w:after="0" w:line="240" w:lineRule="auto"/>
        <w:ind w:right="-2"/>
        <w:rPr>
          <w:rFonts w:ascii="Times New Roman" w:eastAsia="Times New Roman" w:hAnsi="Times New Roman" w:cs="Times New Roman"/>
          <w:snapToGrid w:val="0"/>
        </w:rPr>
      </w:pPr>
    </w:p>
    <w:p w:rsidR="00A723D4" w:rsidRPr="00512929" w:rsidRDefault="00A723D4" w:rsidP="00A723D4">
      <w:pPr>
        <w:widowControl w:val="0"/>
        <w:numPr>
          <w:ilvl w:val="12"/>
          <w:numId w:val="0"/>
        </w:numPr>
        <w:spacing w:after="0" w:line="240" w:lineRule="auto"/>
        <w:ind w:right="-2"/>
        <w:rPr>
          <w:rFonts w:ascii="Times New Roman" w:eastAsia="Times New Roman" w:hAnsi="Times New Roman" w:cs="Times New Roman"/>
          <w:snapToGrid w:val="0"/>
        </w:rPr>
      </w:pPr>
    </w:p>
    <w:p w:rsidR="00A723D4" w:rsidRPr="00512929" w:rsidRDefault="00A723D4" w:rsidP="00A723D4">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6.</w:t>
      </w:r>
      <w:r w:rsidRPr="00512929">
        <w:rPr>
          <w:rFonts w:ascii="Times New Roman" w:eastAsia="Times New Roman" w:hAnsi="Times New Roman" w:cs="Times New Roman"/>
          <w:bCs/>
          <w:snapToGrid w:val="0"/>
          <w:lang w:eastAsia="x-none"/>
        </w:rPr>
        <w:tab/>
      </w:r>
      <w:r w:rsidRPr="00512929">
        <w:rPr>
          <w:rFonts w:ascii="Times New Roman" w:eastAsia="Times New Roman" w:hAnsi="Times New Roman" w:cs="Times New Roman"/>
          <w:b/>
          <w:bCs/>
          <w:snapToGrid w:val="0"/>
          <w:lang w:eastAsia="x-none"/>
        </w:rPr>
        <w:t>Pakuotės turinys ir kita informacija</w:t>
      </w:r>
    </w:p>
    <w:p w:rsidR="00A723D4" w:rsidRPr="00512929" w:rsidRDefault="00A723D4" w:rsidP="00A723D4">
      <w:pPr>
        <w:widowControl w:val="0"/>
        <w:numPr>
          <w:ilvl w:val="12"/>
          <w:numId w:val="0"/>
        </w:numPr>
        <w:spacing w:after="0" w:line="240" w:lineRule="auto"/>
        <w:rPr>
          <w:rFonts w:ascii="Times New Roman" w:eastAsia="Times New Roman" w:hAnsi="Times New Roman" w:cs="Times New Roman"/>
          <w:snapToGrid w:val="0"/>
        </w:rPr>
      </w:pPr>
    </w:p>
    <w:p w:rsidR="00A723D4" w:rsidRPr="00512929" w:rsidRDefault="00A723D4" w:rsidP="00A723D4">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proofErr w:type="spellStart"/>
      <w:r w:rsidRPr="00512929">
        <w:rPr>
          <w:rFonts w:ascii="Times New Roman" w:eastAsia="Times New Roman" w:hAnsi="Times New Roman" w:cs="Times New Roman"/>
          <w:b/>
          <w:bCs/>
          <w:snapToGrid w:val="0"/>
          <w:lang w:eastAsia="x-none"/>
        </w:rPr>
        <w:t>Bortezomib</w:t>
      </w:r>
      <w:proofErr w:type="spellEnd"/>
      <w:r w:rsidRPr="00512929">
        <w:rPr>
          <w:rFonts w:ascii="Times New Roman" w:eastAsia="Times New Roman" w:hAnsi="Times New Roman" w:cs="Times New Roman"/>
          <w:b/>
          <w:bCs/>
          <w:snapToGrid w:val="0"/>
          <w:lang w:eastAsia="x-none"/>
        </w:rPr>
        <w:t xml:space="preserve"> </w:t>
      </w:r>
      <w:proofErr w:type="spellStart"/>
      <w:r w:rsidRPr="00512929">
        <w:rPr>
          <w:rFonts w:ascii="Times New Roman" w:eastAsia="Times New Roman" w:hAnsi="Times New Roman" w:cs="Times New Roman"/>
          <w:b/>
          <w:bCs/>
          <w:snapToGrid w:val="0"/>
          <w:lang w:eastAsia="x-none"/>
        </w:rPr>
        <w:t>Krka</w:t>
      </w:r>
      <w:proofErr w:type="spellEnd"/>
      <w:r w:rsidRPr="00512929">
        <w:rPr>
          <w:rFonts w:ascii="Times New Roman" w:eastAsia="Times New Roman" w:hAnsi="Times New Roman" w:cs="Times New Roman"/>
          <w:b/>
          <w:bCs/>
          <w:snapToGrid w:val="0"/>
          <w:lang w:eastAsia="x-none"/>
        </w:rPr>
        <w:t xml:space="preserve"> sudėtis</w:t>
      </w:r>
    </w:p>
    <w:p w:rsidR="00A723D4" w:rsidRPr="00512929" w:rsidRDefault="00A723D4" w:rsidP="00A723D4">
      <w:pPr>
        <w:widowControl w:val="0"/>
        <w:numPr>
          <w:ilvl w:val="0"/>
          <w:numId w:val="7"/>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Veiklioji medžiaga yra </w:t>
      </w:r>
      <w:proofErr w:type="spellStart"/>
      <w:r w:rsidRPr="00512929">
        <w:rPr>
          <w:rFonts w:ascii="Times New Roman" w:eastAsia="Times New Roman" w:hAnsi="Times New Roman" w:cs="Times New Roman"/>
          <w:snapToGrid w:val="0"/>
        </w:rPr>
        <w:t>bortezomibas</w:t>
      </w:r>
      <w:proofErr w:type="spellEnd"/>
      <w:r w:rsidRPr="00512929">
        <w:rPr>
          <w:rFonts w:ascii="Times New Roman" w:eastAsia="Times New Roman" w:hAnsi="Times New Roman" w:cs="Times New Roman"/>
          <w:snapToGrid w:val="0"/>
        </w:rPr>
        <w:t xml:space="preserve">. Kiekviename flakone yra 1 mg </w:t>
      </w:r>
      <w:proofErr w:type="spellStart"/>
      <w:r w:rsidRPr="00512929">
        <w:rPr>
          <w:rFonts w:ascii="Times New Roman" w:eastAsia="Times New Roman" w:hAnsi="Times New Roman" w:cs="Times New Roman"/>
          <w:snapToGrid w:val="0"/>
        </w:rPr>
        <w:t>bortezomibo</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manitolio</w:t>
      </w:r>
      <w:proofErr w:type="spellEnd"/>
      <w:r w:rsidRPr="00512929">
        <w:rPr>
          <w:rFonts w:ascii="Times New Roman" w:eastAsia="Times New Roman" w:hAnsi="Times New Roman" w:cs="Times New Roman"/>
          <w:snapToGrid w:val="0"/>
        </w:rPr>
        <w:t xml:space="preserve"> boro esterio pavidalu).</w:t>
      </w:r>
    </w:p>
    <w:p w:rsidR="00A723D4" w:rsidRPr="00512929" w:rsidRDefault="00A723D4" w:rsidP="00A723D4">
      <w:pPr>
        <w:widowControl w:val="0"/>
        <w:numPr>
          <w:ilvl w:val="0"/>
          <w:numId w:val="7"/>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Pagalbinės medžiagos yra </w:t>
      </w:r>
      <w:proofErr w:type="spellStart"/>
      <w:r w:rsidRPr="00512929">
        <w:rPr>
          <w:rFonts w:ascii="Times New Roman" w:eastAsia="Times New Roman" w:hAnsi="Times New Roman" w:cs="Times New Roman"/>
          <w:snapToGrid w:val="0"/>
        </w:rPr>
        <w:t>manitolis</w:t>
      </w:r>
      <w:proofErr w:type="spellEnd"/>
      <w:r w:rsidRPr="00512929">
        <w:rPr>
          <w:rFonts w:ascii="Times New Roman" w:eastAsia="Times New Roman" w:hAnsi="Times New Roman" w:cs="Times New Roman"/>
          <w:snapToGrid w:val="0"/>
        </w:rPr>
        <w:t xml:space="preserve"> (E421) ir azotas.</w:t>
      </w:r>
    </w:p>
    <w:p w:rsidR="00A723D4" w:rsidRPr="00512929" w:rsidRDefault="00A723D4" w:rsidP="00A723D4">
      <w:pPr>
        <w:widowControl w:val="0"/>
        <w:numPr>
          <w:ilvl w:val="12"/>
          <w:numId w:val="0"/>
        </w:numPr>
        <w:spacing w:after="0" w:line="240" w:lineRule="auto"/>
        <w:ind w:right="-2"/>
        <w:rPr>
          <w:rFonts w:ascii="Times New Roman" w:eastAsia="Times New Roman" w:hAnsi="Times New Roman" w:cs="Times New Roman"/>
          <w:snapToGrid w:val="0"/>
        </w:rPr>
      </w:pPr>
    </w:p>
    <w:p w:rsidR="00A723D4" w:rsidRPr="00512929" w:rsidRDefault="00A723D4" w:rsidP="00A723D4">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proofErr w:type="spellStart"/>
      <w:r w:rsidRPr="00512929">
        <w:rPr>
          <w:rFonts w:ascii="Times New Roman" w:eastAsia="Times New Roman" w:hAnsi="Times New Roman" w:cs="Times New Roman"/>
          <w:b/>
          <w:bCs/>
          <w:snapToGrid w:val="0"/>
          <w:lang w:eastAsia="x-none"/>
        </w:rPr>
        <w:t>Bortezomib</w:t>
      </w:r>
      <w:proofErr w:type="spellEnd"/>
      <w:r w:rsidRPr="00512929">
        <w:rPr>
          <w:rFonts w:ascii="Times New Roman" w:eastAsia="Times New Roman" w:hAnsi="Times New Roman" w:cs="Times New Roman"/>
          <w:b/>
          <w:bCs/>
          <w:snapToGrid w:val="0"/>
          <w:lang w:eastAsia="x-none"/>
        </w:rPr>
        <w:t xml:space="preserve"> </w:t>
      </w:r>
      <w:proofErr w:type="spellStart"/>
      <w:r w:rsidRPr="00512929">
        <w:rPr>
          <w:rFonts w:ascii="Times New Roman" w:eastAsia="Times New Roman" w:hAnsi="Times New Roman" w:cs="Times New Roman"/>
          <w:b/>
          <w:bCs/>
          <w:snapToGrid w:val="0"/>
          <w:lang w:eastAsia="x-none"/>
        </w:rPr>
        <w:t>Krka</w:t>
      </w:r>
      <w:proofErr w:type="spellEnd"/>
      <w:r w:rsidRPr="00512929">
        <w:rPr>
          <w:rFonts w:ascii="Times New Roman" w:eastAsia="Times New Roman" w:hAnsi="Times New Roman" w:cs="Times New Roman"/>
          <w:b/>
          <w:bCs/>
          <w:snapToGrid w:val="0"/>
          <w:lang w:eastAsia="x-none"/>
        </w:rPr>
        <w:t xml:space="preserve"> išvaizda ir kiekis pakuotėje</w:t>
      </w:r>
    </w:p>
    <w:p w:rsidR="00A723D4" w:rsidRPr="00512929" w:rsidRDefault="00A723D4" w:rsidP="00A723D4">
      <w:pPr>
        <w:widowControl w:val="0"/>
        <w:tabs>
          <w:tab w:val="left" w:pos="567"/>
        </w:tabs>
        <w:spacing w:after="0" w:line="240" w:lineRule="auto"/>
        <w:rPr>
          <w:rFonts w:ascii="Times New Roman" w:eastAsia="Times New Roman" w:hAnsi="Times New Roman" w:cs="Times New Roman"/>
          <w:snapToGrid w:val="0"/>
        </w:rPr>
      </w:pP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milteliai injekciniam tirpalui (injekciniai milteliai) yra balti arba balkšvi gumulėliai ar milteliai.</w:t>
      </w:r>
    </w:p>
    <w:p w:rsidR="00A723D4" w:rsidRPr="00512929" w:rsidRDefault="00A723D4" w:rsidP="00A723D4">
      <w:pPr>
        <w:widowControl w:val="0"/>
        <w:spacing w:after="0" w:line="240" w:lineRule="auto"/>
        <w:rPr>
          <w:rFonts w:ascii="Times New Roman" w:eastAsia="Times New Roman" w:hAnsi="Times New Roman" w:cs="Times New Roman"/>
          <w:snapToGrid w:val="0"/>
        </w:rPr>
      </w:pPr>
    </w:p>
    <w:p w:rsidR="00A723D4" w:rsidRPr="00512929" w:rsidRDefault="00A723D4" w:rsidP="00A723D4">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I tipo stiklo 5 ml flakonas su pilku </w:t>
      </w:r>
      <w:proofErr w:type="spellStart"/>
      <w:r w:rsidRPr="00512929">
        <w:rPr>
          <w:rFonts w:ascii="Times New Roman" w:eastAsia="Times New Roman" w:hAnsi="Times New Roman" w:cs="Times New Roman"/>
          <w:snapToGrid w:val="0"/>
        </w:rPr>
        <w:t>bromobutilo</w:t>
      </w:r>
      <w:proofErr w:type="spellEnd"/>
      <w:r w:rsidRPr="00512929">
        <w:rPr>
          <w:rFonts w:ascii="Times New Roman" w:eastAsia="Times New Roman" w:hAnsi="Times New Roman" w:cs="Times New Roman"/>
          <w:snapToGrid w:val="0"/>
        </w:rPr>
        <w:t xml:space="preserve"> gumos kamščiu ir </w:t>
      </w:r>
      <w:proofErr w:type="spellStart"/>
      <w:r w:rsidRPr="00512929">
        <w:rPr>
          <w:rFonts w:ascii="Times New Roman" w:eastAsia="Calibri" w:hAnsi="Times New Roman" w:cs="Times New Roman"/>
          <w:lang w:eastAsia="lt-LT"/>
        </w:rPr>
        <w:t>ir</w:t>
      </w:r>
      <w:proofErr w:type="spellEnd"/>
      <w:r w:rsidRPr="00512929">
        <w:rPr>
          <w:rFonts w:ascii="Times New Roman" w:eastAsia="Calibri" w:hAnsi="Times New Roman" w:cs="Times New Roman"/>
          <w:lang w:eastAsia="lt-LT"/>
        </w:rPr>
        <w:t xml:space="preserve"> aliumininiu dangteliu su žalia, </w:t>
      </w:r>
      <w:r w:rsidRPr="00512929">
        <w:rPr>
          <w:rFonts w:ascii="Times New Roman" w:eastAsia="Calibri" w:hAnsi="Times New Roman" w:cs="Times New Roman"/>
          <w:lang w:eastAsia="lt-LT"/>
        </w:rPr>
        <w:lastRenderedPageBreak/>
        <w:t>lengvai nuplėšiama plastikine dalimi</w:t>
      </w:r>
      <w:r w:rsidRPr="00512929">
        <w:rPr>
          <w:rFonts w:ascii="Times New Roman" w:eastAsia="Times New Roman" w:hAnsi="Times New Roman" w:cs="Times New Roman"/>
          <w:snapToGrid w:val="0"/>
        </w:rPr>
        <w:t xml:space="preserve">. Flakone yra 1 mg </w:t>
      </w:r>
      <w:proofErr w:type="spellStart"/>
      <w:r w:rsidRPr="00512929">
        <w:rPr>
          <w:rFonts w:ascii="Times New Roman" w:eastAsia="Times New Roman" w:hAnsi="Times New Roman" w:cs="Times New Roman"/>
          <w:snapToGrid w:val="0"/>
        </w:rPr>
        <w:t>bortezomibo</w:t>
      </w:r>
      <w:proofErr w:type="spellEnd"/>
      <w:r w:rsidRPr="00512929">
        <w:rPr>
          <w:rFonts w:ascii="Times New Roman" w:eastAsia="Times New Roman" w:hAnsi="Times New Roman" w:cs="Times New Roman"/>
          <w:snapToGrid w:val="0"/>
        </w:rPr>
        <w:t>.</w:t>
      </w:r>
    </w:p>
    <w:p w:rsidR="00A723D4" w:rsidRPr="00512929" w:rsidRDefault="00A723D4" w:rsidP="00A723D4">
      <w:pPr>
        <w:widowControl w:val="0"/>
        <w:spacing w:after="0" w:line="240" w:lineRule="auto"/>
        <w:rPr>
          <w:rFonts w:ascii="Times New Roman" w:eastAsia="Times New Roman" w:hAnsi="Times New Roman" w:cs="Times New Roman"/>
          <w:snapToGrid w:val="0"/>
        </w:rPr>
      </w:pPr>
    </w:p>
    <w:p w:rsidR="00A723D4" w:rsidRPr="00512929" w:rsidRDefault="00A723D4" w:rsidP="00A723D4">
      <w:pPr>
        <w:widowControl w:val="0"/>
        <w:spacing w:after="0" w:line="240" w:lineRule="auto"/>
        <w:rPr>
          <w:rFonts w:ascii="Times New Roman" w:eastAsia="Times New Roman" w:hAnsi="Times New Roman" w:cs="Times New Roman"/>
          <w:snapToGrid w:val="0"/>
        </w:rPr>
      </w:pP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pakuotėje yra 1, 5 arba 10 flakonų.</w:t>
      </w:r>
    </w:p>
    <w:p w:rsidR="00A723D4" w:rsidRPr="00512929" w:rsidRDefault="00A723D4" w:rsidP="00A723D4">
      <w:pPr>
        <w:widowControl w:val="0"/>
        <w:spacing w:after="0" w:line="240" w:lineRule="auto"/>
        <w:rPr>
          <w:rFonts w:ascii="Times New Roman" w:eastAsia="Times New Roman" w:hAnsi="Times New Roman" w:cs="Times New Roman"/>
          <w:snapToGrid w:val="0"/>
        </w:rPr>
      </w:pPr>
    </w:p>
    <w:p w:rsidR="00A723D4" w:rsidRPr="00512929" w:rsidRDefault="00A723D4" w:rsidP="00A723D4">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Gali būti tiekiamos ne visų dydžių pakuotės.</w:t>
      </w:r>
    </w:p>
    <w:p w:rsidR="00A723D4" w:rsidRPr="00512929" w:rsidRDefault="00A723D4" w:rsidP="00A723D4">
      <w:pPr>
        <w:widowControl w:val="0"/>
        <w:spacing w:after="0" w:line="240" w:lineRule="auto"/>
        <w:rPr>
          <w:rFonts w:ascii="Times New Roman" w:eastAsia="Times New Roman" w:hAnsi="Times New Roman" w:cs="Times New Roman"/>
          <w:snapToGrid w:val="0"/>
        </w:rPr>
      </w:pPr>
    </w:p>
    <w:p w:rsidR="00A723D4" w:rsidRPr="00512929" w:rsidRDefault="00A723D4" w:rsidP="00A723D4">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512929">
        <w:rPr>
          <w:rFonts w:ascii="Times New Roman" w:eastAsia="Times New Roman" w:hAnsi="Times New Roman" w:cs="Times New Roman"/>
          <w:b/>
          <w:bCs/>
          <w:snapToGrid w:val="0"/>
          <w:lang w:eastAsia="x-none"/>
        </w:rPr>
        <w:t>Registruotojas ir gamintojas</w:t>
      </w:r>
    </w:p>
    <w:p w:rsidR="00A723D4" w:rsidRPr="00512929" w:rsidRDefault="00A723D4" w:rsidP="00A723D4">
      <w:pPr>
        <w:widowControl w:val="0"/>
        <w:tabs>
          <w:tab w:val="left" w:pos="567"/>
        </w:tabs>
        <w:spacing w:after="0" w:line="240" w:lineRule="auto"/>
        <w:rPr>
          <w:rFonts w:ascii="Times New Roman" w:eastAsia="Times New Roman" w:hAnsi="Times New Roman" w:cs="Times New Roman"/>
          <w:snapToGrid w:val="0"/>
        </w:rPr>
      </w:pPr>
    </w:p>
    <w:p w:rsidR="00A723D4" w:rsidRPr="00512929" w:rsidRDefault="00A723D4" w:rsidP="00A723D4">
      <w:pPr>
        <w:widowControl w:val="0"/>
        <w:tabs>
          <w:tab w:val="left" w:pos="567"/>
        </w:tabs>
        <w:spacing w:after="0" w:line="240" w:lineRule="auto"/>
        <w:jc w:val="both"/>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 xml:space="preserve">KRKA, </w:t>
      </w:r>
      <w:proofErr w:type="spellStart"/>
      <w:r w:rsidRPr="00512929">
        <w:rPr>
          <w:rFonts w:ascii="Times New Roman" w:eastAsia="Times New Roman" w:hAnsi="Times New Roman" w:cs="Times New Roman"/>
          <w:lang w:eastAsia="sl-SI"/>
        </w:rPr>
        <w:t>d.d</w:t>
      </w:r>
      <w:proofErr w:type="spellEnd"/>
      <w:r w:rsidRPr="00512929">
        <w:rPr>
          <w:rFonts w:ascii="Times New Roman" w:eastAsia="Times New Roman" w:hAnsi="Times New Roman" w:cs="Times New Roman"/>
          <w:lang w:eastAsia="sl-SI"/>
        </w:rPr>
        <w:t>., Novo mesto</w:t>
      </w:r>
    </w:p>
    <w:p w:rsidR="00A723D4" w:rsidRPr="00512929" w:rsidRDefault="00A723D4" w:rsidP="00A723D4">
      <w:pPr>
        <w:widowControl w:val="0"/>
        <w:tabs>
          <w:tab w:val="left" w:pos="567"/>
        </w:tabs>
        <w:spacing w:after="0" w:line="240" w:lineRule="auto"/>
        <w:jc w:val="both"/>
        <w:rPr>
          <w:rFonts w:ascii="Times New Roman" w:eastAsia="Times New Roman" w:hAnsi="Times New Roman" w:cs="Times New Roman"/>
          <w:lang w:eastAsia="sl-SI"/>
        </w:rPr>
      </w:pPr>
      <w:proofErr w:type="spellStart"/>
      <w:r w:rsidRPr="00512929">
        <w:rPr>
          <w:rFonts w:ascii="Times New Roman" w:eastAsia="Times New Roman" w:hAnsi="Times New Roman" w:cs="Times New Roman"/>
          <w:lang w:eastAsia="sl-SI"/>
        </w:rPr>
        <w:t>Šmarješka</w:t>
      </w:r>
      <w:proofErr w:type="spellEnd"/>
      <w:r w:rsidRPr="00512929">
        <w:rPr>
          <w:rFonts w:ascii="Times New Roman" w:eastAsia="Times New Roman" w:hAnsi="Times New Roman" w:cs="Times New Roman"/>
          <w:lang w:eastAsia="sl-SI"/>
        </w:rPr>
        <w:t xml:space="preserve"> </w:t>
      </w:r>
      <w:proofErr w:type="spellStart"/>
      <w:r w:rsidRPr="00512929">
        <w:rPr>
          <w:rFonts w:ascii="Times New Roman" w:eastAsia="Times New Roman" w:hAnsi="Times New Roman" w:cs="Times New Roman"/>
          <w:lang w:eastAsia="sl-SI"/>
        </w:rPr>
        <w:t>cesta</w:t>
      </w:r>
      <w:proofErr w:type="spellEnd"/>
      <w:r w:rsidRPr="00512929">
        <w:rPr>
          <w:rFonts w:ascii="Times New Roman" w:eastAsia="Times New Roman" w:hAnsi="Times New Roman" w:cs="Times New Roman"/>
          <w:lang w:eastAsia="sl-SI"/>
        </w:rPr>
        <w:t xml:space="preserve"> 6</w:t>
      </w:r>
    </w:p>
    <w:p w:rsidR="00A723D4" w:rsidRPr="00512929" w:rsidRDefault="00A723D4" w:rsidP="00A723D4">
      <w:pPr>
        <w:widowControl w:val="0"/>
        <w:tabs>
          <w:tab w:val="left" w:pos="567"/>
        </w:tabs>
        <w:spacing w:after="0" w:line="240" w:lineRule="auto"/>
        <w:jc w:val="both"/>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8501 Novo mesto</w:t>
      </w:r>
    </w:p>
    <w:p w:rsidR="00A723D4" w:rsidRPr="00512929" w:rsidRDefault="00A723D4" w:rsidP="00A723D4">
      <w:pPr>
        <w:widowControl w:val="0"/>
        <w:tabs>
          <w:tab w:val="left" w:pos="567"/>
        </w:tabs>
        <w:spacing w:after="0" w:line="240" w:lineRule="auto"/>
        <w:jc w:val="both"/>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Slovėnija</w:t>
      </w:r>
    </w:p>
    <w:p w:rsidR="00A723D4" w:rsidRPr="00512929" w:rsidRDefault="00A723D4" w:rsidP="00A723D4">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p>
    <w:p w:rsidR="00A723D4" w:rsidRPr="00512929" w:rsidRDefault="00A723D4" w:rsidP="00A723D4">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Jeigu apie šį vaistą norite sužinoti daugiau, kreipkitės į vietinį registruotojo atstovą:</w:t>
      </w:r>
    </w:p>
    <w:p w:rsidR="00A723D4" w:rsidRPr="00512929" w:rsidRDefault="00A723D4" w:rsidP="00A723D4">
      <w:pPr>
        <w:widowControl w:val="0"/>
        <w:tabs>
          <w:tab w:val="left" w:pos="567"/>
        </w:tabs>
        <w:spacing w:after="0" w:line="240" w:lineRule="auto"/>
        <w:rPr>
          <w:rFonts w:ascii="Times New Roman" w:eastAsia="Times New Roman" w:hAnsi="Times New Roman" w:cs="Times New Roman"/>
          <w:snapToGrid w:val="0"/>
        </w:rPr>
      </w:pPr>
    </w:p>
    <w:tbl>
      <w:tblPr>
        <w:tblW w:w="4678" w:type="dxa"/>
        <w:tblInd w:w="-34" w:type="dxa"/>
        <w:tblLayout w:type="fixed"/>
        <w:tblLook w:val="0000" w:firstRow="0" w:lastRow="0" w:firstColumn="0" w:lastColumn="0" w:noHBand="0" w:noVBand="0"/>
      </w:tblPr>
      <w:tblGrid>
        <w:gridCol w:w="4678"/>
      </w:tblGrid>
      <w:tr w:rsidR="00A723D4" w:rsidRPr="00512929" w:rsidTr="000E6183">
        <w:tc>
          <w:tcPr>
            <w:tcW w:w="4678" w:type="dxa"/>
          </w:tcPr>
          <w:tbl>
            <w:tblPr>
              <w:tblW w:w="4678" w:type="dxa"/>
              <w:tblLayout w:type="fixed"/>
              <w:tblLook w:val="0000" w:firstRow="0" w:lastRow="0" w:firstColumn="0" w:lastColumn="0" w:noHBand="0" w:noVBand="0"/>
            </w:tblPr>
            <w:tblGrid>
              <w:gridCol w:w="4678"/>
            </w:tblGrid>
            <w:tr w:rsidR="00A723D4" w:rsidRPr="00512929" w:rsidTr="000E6183">
              <w:tc>
                <w:tcPr>
                  <w:tcW w:w="4678" w:type="dxa"/>
                </w:tcPr>
                <w:p w:rsidR="00A723D4" w:rsidRPr="00512929" w:rsidRDefault="00A723D4" w:rsidP="000E6183">
                  <w:pPr>
                    <w:widowControl w:val="0"/>
                    <w:spacing w:after="0" w:line="240" w:lineRule="auto"/>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UAB KRKA Lietuva</w:t>
                  </w:r>
                </w:p>
                <w:p w:rsidR="00A723D4" w:rsidRPr="00512929" w:rsidRDefault="00A723D4" w:rsidP="000E6183">
                  <w:pPr>
                    <w:widowControl w:val="0"/>
                    <w:spacing w:after="0" w:line="240" w:lineRule="auto"/>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Senasis Ukmergės kelias 4,</w:t>
                  </w:r>
                </w:p>
                <w:p w:rsidR="00A723D4" w:rsidRPr="00512929" w:rsidRDefault="00A723D4" w:rsidP="000E6183">
                  <w:pPr>
                    <w:widowControl w:val="0"/>
                    <w:spacing w:after="0" w:line="240" w:lineRule="auto"/>
                    <w:rPr>
                      <w:rFonts w:ascii="Times New Roman" w:eastAsia="Times New Roman" w:hAnsi="Times New Roman" w:cs="Times New Roman"/>
                      <w:lang w:eastAsia="sl-SI"/>
                    </w:rPr>
                  </w:pPr>
                  <w:proofErr w:type="spellStart"/>
                  <w:r w:rsidRPr="00512929">
                    <w:rPr>
                      <w:rFonts w:ascii="Times New Roman" w:eastAsia="Times New Roman" w:hAnsi="Times New Roman" w:cs="Times New Roman"/>
                      <w:lang w:eastAsia="sl-SI"/>
                    </w:rPr>
                    <w:t>Užubalių</w:t>
                  </w:r>
                  <w:proofErr w:type="spellEnd"/>
                  <w:r w:rsidRPr="00512929">
                    <w:rPr>
                      <w:rFonts w:ascii="Times New Roman" w:eastAsia="Times New Roman" w:hAnsi="Times New Roman" w:cs="Times New Roman"/>
                      <w:lang w:eastAsia="sl-SI"/>
                    </w:rPr>
                    <w:t xml:space="preserve"> </w:t>
                  </w:r>
                  <w:proofErr w:type="spellStart"/>
                  <w:r w:rsidRPr="00512929">
                    <w:rPr>
                      <w:rFonts w:ascii="Times New Roman" w:eastAsia="Times New Roman" w:hAnsi="Times New Roman" w:cs="Times New Roman"/>
                      <w:lang w:eastAsia="sl-SI"/>
                    </w:rPr>
                    <w:t>km.,Vilniaus</w:t>
                  </w:r>
                  <w:proofErr w:type="spellEnd"/>
                  <w:r w:rsidRPr="00512929">
                    <w:rPr>
                      <w:rFonts w:ascii="Times New Roman" w:eastAsia="Times New Roman" w:hAnsi="Times New Roman" w:cs="Times New Roman"/>
                      <w:lang w:eastAsia="sl-SI"/>
                    </w:rPr>
                    <w:t xml:space="preserve"> r.</w:t>
                  </w:r>
                </w:p>
                <w:p w:rsidR="00A723D4" w:rsidRPr="00512929" w:rsidRDefault="00A723D4" w:rsidP="000E6183">
                  <w:pPr>
                    <w:widowControl w:val="0"/>
                    <w:spacing w:after="0" w:line="240" w:lineRule="auto"/>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LT - 14013</w:t>
                  </w:r>
                </w:p>
                <w:p w:rsidR="00A723D4" w:rsidRPr="00512929" w:rsidRDefault="00A723D4" w:rsidP="000E6183">
                  <w:pPr>
                    <w:widowControl w:val="0"/>
                    <w:spacing w:after="0" w:line="240" w:lineRule="auto"/>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Tel. + 370 5 236 27 40</w:t>
                  </w:r>
                </w:p>
              </w:tc>
            </w:tr>
          </w:tbl>
          <w:p w:rsidR="00A723D4" w:rsidRPr="00512929" w:rsidRDefault="00A723D4" w:rsidP="000E6183">
            <w:pPr>
              <w:widowControl w:val="0"/>
              <w:tabs>
                <w:tab w:val="left" w:pos="-720"/>
              </w:tabs>
              <w:spacing w:after="0" w:line="240" w:lineRule="auto"/>
              <w:rPr>
                <w:rFonts w:ascii="Times New Roman" w:eastAsia="Times New Roman" w:hAnsi="Times New Roman" w:cs="Times New Roman"/>
                <w:lang w:eastAsia="sl-SI"/>
              </w:rPr>
            </w:pPr>
          </w:p>
        </w:tc>
      </w:tr>
    </w:tbl>
    <w:p w:rsidR="00A723D4" w:rsidRPr="00512929" w:rsidRDefault="00A723D4" w:rsidP="00A723D4">
      <w:pPr>
        <w:widowControl w:val="0"/>
        <w:spacing w:after="0" w:line="240" w:lineRule="auto"/>
        <w:rPr>
          <w:rFonts w:ascii="Times New Roman" w:eastAsia="Times New Roman" w:hAnsi="Times New Roman" w:cs="Times New Roman"/>
          <w:b/>
          <w:lang w:eastAsia="sl-SI"/>
        </w:rPr>
      </w:pPr>
    </w:p>
    <w:p w:rsidR="00A723D4" w:rsidRPr="00512929" w:rsidRDefault="00A723D4" w:rsidP="00A723D4">
      <w:pPr>
        <w:widowControl w:val="0"/>
        <w:spacing w:after="0" w:line="240" w:lineRule="auto"/>
        <w:rPr>
          <w:rFonts w:ascii="Times New Roman" w:eastAsia="Times New Roman" w:hAnsi="Times New Roman" w:cs="Times New Roman"/>
          <w:b/>
          <w:lang w:eastAsia="sl-SI"/>
        </w:rPr>
      </w:pPr>
      <w:r w:rsidRPr="00512929">
        <w:rPr>
          <w:rFonts w:ascii="Times New Roman" w:eastAsia="Times New Roman" w:hAnsi="Times New Roman" w:cs="Times New Roman"/>
          <w:b/>
          <w:lang w:eastAsia="sl-SI"/>
        </w:rPr>
        <w:t>Šis vaistas EEE valstybėse narėse registruotas</w:t>
      </w:r>
      <w:r w:rsidRPr="00512929" w:rsidDel="00DC45A6">
        <w:rPr>
          <w:rFonts w:ascii="Times New Roman" w:eastAsia="Times New Roman" w:hAnsi="Times New Roman" w:cs="Times New Roman"/>
          <w:b/>
          <w:lang w:eastAsia="sl-SI"/>
        </w:rPr>
        <w:t xml:space="preserve"> </w:t>
      </w:r>
      <w:r w:rsidRPr="00512929">
        <w:rPr>
          <w:rFonts w:ascii="Times New Roman" w:eastAsia="Times New Roman" w:hAnsi="Times New Roman" w:cs="Times New Roman"/>
          <w:b/>
          <w:lang w:eastAsia="sl-SI"/>
        </w:rPr>
        <w:t>tokiais pavadinimais.</w:t>
      </w:r>
    </w:p>
    <w:tbl>
      <w:tblPr>
        <w:tblW w:w="6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2126"/>
      </w:tblGrid>
      <w:tr w:rsidR="00A723D4" w:rsidRPr="00512929" w:rsidTr="000E6183">
        <w:tc>
          <w:tcPr>
            <w:tcW w:w="4253" w:type="dxa"/>
            <w:tcBorders>
              <w:top w:val="single" w:sz="4" w:space="0" w:color="auto"/>
              <w:left w:val="single" w:sz="4" w:space="0" w:color="auto"/>
              <w:bottom w:val="single" w:sz="4" w:space="0" w:color="auto"/>
              <w:right w:val="single" w:sz="4" w:space="0" w:color="auto"/>
            </w:tcBorders>
            <w:shd w:val="clear" w:color="auto" w:fill="auto"/>
          </w:tcPr>
          <w:p w:rsidR="00A723D4" w:rsidRPr="00512929" w:rsidRDefault="00A723D4" w:rsidP="000E6183">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Vokietija, Slovakija, Čekija, Lenkija, Vengrija, Rumunija, Lietuva, Latvija, Estija, Slovėnija, Kroatija, Belgija, Danija, Suomija, Prancūzija, Islandija, Airija, Italija, Nyderlandai, Norvegija, Portugalija, Švedija, Ispanija, Jungtinė Karalystė</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723D4" w:rsidRPr="00512929" w:rsidRDefault="00A723D4" w:rsidP="000E6183">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proofErr w:type="spellStart"/>
            <w:r w:rsidRPr="00512929">
              <w:rPr>
                <w:rFonts w:ascii="Times New Roman" w:eastAsia="Times New Roman" w:hAnsi="Times New Roman" w:cs="Times New Roman"/>
                <w:lang w:eastAsia="sl-SI"/>
              </w:rPr>
              <w:t>Bortezomib</w:t>
            </w:r>
            <w:proofErr w:type="spellEnd"/>
            <w:r w:rsidRPr="00512929">
              <w:rPr>
                <w:rFonts w:ascii="Times New Roman" w:eastAsia="Times New Roman" w:hAnsi="Times New Roman" w:cs="Times New Roman"/>
                <w:lang w:eastAsia="sl-SI"/>
              </w:rPr>
              <w:t xml:space="preserve"> </w:t>
            </w:r>
            <w:proofErr w:type="spellStart"/>
            <w:r w:rsidRPr="00512929">
              <w:rPr>
                <w:rFonts w:ascii="Times New Roman" w:eastAsia="Times New Roman" w:hAnsi="Times New Roman" w:cs="Times New Roman"/>
                <w:lang w:eastAsia="sl-SI"/>
              </w:rPr>
              <w:t>Krka</w:t>
            </w:r>
            <w:proofErr w:type="spellEnd"/>
          </w:p>
        </w:tc>
      </w:tr>
      <w:tr w:rsidR="00A723D4" w:rsidRPr="00512929" w:rsidTr="000E6183">
        <w:tc>
          <w:tcPr>
            <w:tcW w:w="4253" w:type="dxa"/>
            <w:tcBorders>
              <w:top w:val="single" w:sz="4" w:space="0" w:color="auto"/>
              <w:left w:val="single" w:sz="4" w:space="0" w:color="auto"/>
              <w:bottom w:val="single" w:sz="4" w:space="0" w:color="auto"/>
              <w:right w:val="single" w:sz="4" w:space="0" w:color="auto"/>
            </w:tcBorders>
            <w:shd w:val="clear" w:color="auto" w:fill="auto"/>
          </w:tcPr>
          <w:p w:rsidR="00A723D4" w:rsidRPr="00512929" w:rsidRDefault="00A723D4" w:rsidP="000E6183">
            <w:pPr>
              <w:widowControl w:val="0"/>
              <w:numPr>
                <w:ilvl w:val="12"/>
                <w:numId w:val="0"/>
              </w:numPr>
              <w:tabs>
                <w:tab w:val="left" w:pos="708"/>
              </w:tabs>
              <w:spacing w:after="0" w:line="240" w:lineRule="auto"/>
              <w:ind w:right="-2"/>
              <w:rPr>
                <w:rFonts w:ascii="Times New Roman" w:eastAsia="Times New Roman" w:hAnsi="Times New Roman" w:cs="Times New Roman"/>
                <w:lang w:eastAsia="sl-SI"/>
              </w:rPr>
            </w:pPr>
            <w:r w:rsidRPr="00512929">
              <w:rPr>
                <w:rFonts w:ascii="Times New Roman" w:eastAsia="Times New Roman" w:hAnsi="Times New Roman" w:cs="Times New Roman"/>
                <w:lang w:eastAsia="sl-SI"/>
              </w:rPr>
              <w:t>Austrija</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723D4" w:rsidRPr="00512929" w:rsidRDefault="00A723D4" w:rsidP="000E6183">
            <w:pPr>
              <w:widowControl w:val="0"/>
              <w:numPr>
                <w:ilvl w:val="12"/>
                <w:numId w:val="0"/>
              </w:numPr>
              <w:tabs>
                <w:tab w:val="left" w:pos="708"/>
              </w:tabs>
              <w:spacing w:after="0" w:line="240" w:lineRule="auto"/>
              <w:ind w:right="-2"/>
              <w:rPr>
                <w:rFonts w:ascii="Times New Roman" w:eastAsia="Times New Roman" w:hAnsi="Times New Roman" w:cs="Times New Roman"/>
                <w:snapToGrid w:val="0"/>
                <w:lang w:val="en-US"/>
              </w:rPr>
            </w:pPr>
            <w:proofErr w:type="spellStart"/>
            <w:r w:rsidRPr="00512929">
              <w:rPr>
                <w:rFonts w:ascii="Times New Roman" w:eastAsia="Times New Roman" w:hAnsi="Times New Roman" w:cs="Times New Roman"/>
                <w:snapToGrid w:val="0"/>
                <w:lang w:val="en-US"/>
              </w:rPr>
              <w:t>Bortezomib</w:t>
            </w:r>
            <w:proofErr w:type="spellEnd"/>
            <w:r w:rsidRPr="00512929">
              <w:rPr>
                <w:rFonts w:ascii="Times New Roman" w:eastAsia="Times New Roman" w:hAnsi="Times New Roman" w:cs="Times New Roman"/>
                <w:snapToGrid w:val="0"/>
                <w:lang w:val="en-US"/>
              </w:rPr>
              <w:t xml:space="preserve"> HCS</w:t>
            </w:r>
          </w:p>
        </w:tc>
      </w:tr>
      <w:tr w:rsidR="00A723D4" w:rsidRPr="00512929" w:rsidTr="000E6183">
        <w:tc>
          <w:tcPr>
            <w:tcW w:w="4253" w:type="dxa"/>
            <w:tcBorders>
              <w:top w:val="single" w:sz="4" w:space="0" w:color="auto"/>
              <w:left w:val="single" w:sz="4" w:space="0" w:color="auto"/>
              <w:bottom w:val="single" w:sz="4" w:space="0" w:color="auto"/>
              <w:right w:val="single" w:sz="4" w:space="0" w:color="auto"/>
            </w:tcBorders>
            <w:shd w:val="clear" w:color="auto" w:fill="auto"/>
          </w:tcPr>
          <w:p w:rsidR="00A723D4" w:rsidRPr="00977930" w:rsidRDefault="00A723D4" w:rsidP="000E6183">
            <w:pPr>
              <w:widowControl w:val="0"/>
              <w:numPr>
                <w:ilvl w:val="12"/>
                <w:numId w:val="0"/>
              </w:numPr>
              <w:tabs>
                <w:tab w:val="left" w:pos="708"/>
              </w:tabs>
              <w:spacing w:after="0" w:line="240" w:lineRule="auto"/>
              <w:ind w:right="-2"/>
              <w:rPr>
                <w:rFonts w:ascii="Times New Roman" w:hAnsi="Times New Roman"/>
                <w:highlight w:val="yellow"/>
              </w:rPr>
            </w:pPr>
            <w:r w:rsidRPr="00512929">
              <w:rPr>
                <w:rFonts w:ascii="Times New Roman" w:eastAsia="Times New Roman" w:hAnsi="Times New Roman" w:cs="Times New Roman"/>
                <w:lang w:eastAsia="sl-SI"/>
              </w:rPr>
              <w:t>Bulgarija</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723D4" w:rsidRPr="00977930" w:rsidRDefault="00A723D4" w:rsidP="000E6183">
            <w:pPr>
              <w:widowControl w:val="0"/>
              <w:numPr>
                <w:ilvl w:val="12"/>
                <w:numId w:val="0"/>
              </w:numPr>
              <w:tabs>
                <w:tab w:val="left" w:pos="708"/>
              </w:tabs>
              <w:spacing w:after="0" w:line="240" w:lineRule="auto"/>
              <w:ind w:right="-2"/>
              <w:rPr>
                <w:rFonts w:ascii="Times New Roman" w:hAnsi="Times New Roman"/>
                <w:strike/>
                <w:highlight w:val="yellow"/>
              </w:rPr>
            </w:pPr>
            <w:proofErr w:type="spellStart"/>
            <w:r w:rsidRPr="00512929">
              <w:rPr>
                <w:rFonts w:ascii="Times New Roman" w:eastAsia="Times New Roman" w:hAnsi="Times New Roman" w:cs="Times New Roman"/>
                <w:snapToGrid w:val="0"/>
                <w:lang w:val="en-US"/>
              </w:rPr>
              <w:t>Бортезомиб</w:t>
            </w:r>
            <w:proofErr w:type="spellEnd"/>
            <w:r w:rsidRPr="00512929">
              <w:rPr>
                <w:rFonts w:ascii="Times New Roman" w:eastAsia="Times New Roman" w:hAnsi="Times New Roman" w:cs="Times New Roman"/>
                <w:snapToGrid w:val="0"/>
                <w:lang w:val="en-US"/>
              </w:rPr>
              <w:t xml:space="preserve"> </w:t>
            </w:r>
            <w:proofErr w:type="spellStart"/>
            <w:r w:rsidRPr="00512929">
              <w:rPr>
                <w:rFonts w:ascii="Times New Roman" w:eastAsia="Times New Roman" w:hAnsi="Times New Roman" w:cs="Times New Roman"/>
                <w:snapToGrid w:val="0"/>
                <w:lang w:val="en-US"/>
              </w:rPr>
              <w:t>Крка</w:t>
            </w:r>
            <w:proofErr w:type="spellEnd"/>
          </w:p>
        </w:tc>
      </w:tr>
    </w:tbl>
    <w:p w:rsidR="00A723D4" w:rsidRPr="00512929" w:rsidRDefault="00A723D4" w:rsidP="00A723D4">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p>
    <w:p w:rsidR="00A723D4" w:rsidRPr="00512929" w:rsidRDefault="00A723D4" w:rsidP="00A723D4">
      <w:pPr>
        <w:widowControl w:val="0"/>
        <w:numPr>
          <w:ilvl w:val="12"/>
          <w:numId w:val="0"/>
        </w:numPr>
        <w:spacing w:after="0" w:line="240" w:lineRule="auto"/>
        <w:ind w:right="-2"/>
        <w:rPr>
          <w:rFonts w:ascii="Times New Roman" w:eastAsia="Times New Roman" w:hAnsi="Times New Roman" w:cs="Times New Roman"/>
          <w:snapToGrid w:val="0"/>
        </w:rPr>
      </w:pPr>
    </w:p>
    <w:p w:rsidR="00A723D4" w:rsidRPr="00512929" w:rsidRDefault="00A723D4" w:rsidP="00A723D4">
      <w:pPr>
        <w:widowControl w:val="0"/>
        <w:tabs>
          <w:tab w:val="left" w:pos="567"/>
        </w:tabs>
        <w:spacing w:after="0" w:line="240" w:lineRule="auto"/>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 xml:space="preserve">Šis pakuotės lapelis paskutinį kartą peržiūrėtas </w:t>
      </w:r>
      <w:r>
        <w:rPr>
          <w:rFonts w:ascii="Times New Roman" w:eastAsia="Times New Roman" w:hAnsi="Times New Roman" w:cs="Times New Roman"/>
          <w:b/>
          <w:snapToGrid w:val="0"/>
        </w:rPr>
        <w:t>2021-04-29.</w:t>
      </w:r>
    </w:p>
    <w:p w:rsidR="00A723D4" w:rsidRPr="00512929" w:rsidRDefault="00A723D4" w:rsidP="00A723D4">
      <w:pPr>
        <w:widowControl w:val="0"/>
        <w:numPr>
          <w:ilvl w:val="12"/>
          <w:numId w:val="0"/>
        </w:numPr>
        <w:tabs>
          <w:tab w:val="left" w:pos="567"/>
        </w:tabs>
        <w:spacing w:after="0" w:line="240" w:lineRule="auto"/>
        <w:ind w:right="-2"/>
        <w:rPr>
          <w:rFonts w:ascii="Times New Roman" w:eastAsia="Times New Roman" w:hAnsi="Times New Roman" w:cs="Times New Roman"/>
          <w:i/>
          <w:snapToGrid w:val="0"/>
        </w:rPr>
      </w:pPr>
    </w:p>
    <w:p w:rsidR="00A723D4" w:rsidRPr="00512929" w:rsidRDefault="00A723D4" w:rsidP="00A723D4">
      <w:pPr>
        <w:widowControl w:val="0"/>
        <w:numPr>
          <w:ilvl w:val="12"/>
          <w:numId w:val="0"/>
        </w:numPr>
        <w:tabs>
          <w:tab w:val="left" w:pos="567"/>
        </w:tabs>
        <w:spacing w:after="0" w:line="240" w:lineRule="auto"/>
        <w:ind w:right="-2"/>
        <w:rPr>
          <w:rFonts w:ascii="Times New Roman" w:eastAsia="Times New Roman" w:hAnsi="Times New Roman" w:cs="Times New Roman"/>
          <w:i/>
          <w:snapToGrid w:val="0"/>
        </w:rPr>
      </w:pPr>
    </w:p>
    <w:p w:rsidR="009041DB" w:rsidRDefault="00A723D4" w:rsidP="00A723D4">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512929">
        <w:rPr>
          <w:rFonts w:ascii="Times New Roman" w:eastAsia="Times New Roman" w:hAnsi="Times New Roman" w:cs="Times New Roman"/>
          <w:i/>
          <w:snapToGrid w:val="0"/>
        </w:rPr>
        <w:t xml:space="preserve"> </w:t>
      </w:r>
      <w:hyperlink r:id="rId8" w:history="1">
        <w:r w:rsidRPr="00512929">
          <w:rPr>
            <w:rFonts w:ascii="Times New Roman" w:eastAsia="SimSun" w:hAnsi="Times New Roman" w:cs="Times New Roman"/>
            <w:snapToGrid w:val="0"/>
            <w:color w:val="0000FF"/>
            <w:u w:val="single"/>
          </w:rPr>
          <w:t>http://www.vvkt.lt/</w:t>
        </w:r>
      </w:hyperlink>
      <w:r w:rsidRPr="00512929">
        <w:rPr>
          <w:rFonts w:ascii="Times New Roman" w:eastAsia="Times New Roman" w:hAnsi="Times New Roman" w:cs="Times New Roman"/>
          <w:snapToGrid w:val="0"/>
        </w:rPr>
        <w:t>.</w:t>
      </w:r>
    </w:p>
    <w:p w:rsidR="00A723D4" w:rsidRDefault="00A723D4" w:rsidP="00A723D4">
      <w:pPr>
        <w:widowControl w:val="0"/>
        <w:numPr>
          <w:ilvl w:val="12"/>
          <w:numId w:val="0"/>
        </w:numPr>
        <w:tabs>
          <w:tab w:val="left" w:pos="567"/>
        </w:tabs>
        <w:spacing w:after="0" w:line="240" w:lineRule="auto"/>
        <w:ind w:right="-2"/>
      </w:pPr>
    </w:p>
    <w:p w:rsidR="00BC503C" w:rsidRDefault="00BC503C" w:rsidP="00A723D4">
      <w:pPr>
        <w:widowControl w:val="0"/>
        <w:numPr>
          <w:ilvl w:val="12"/>
          <w:numId w:val="0"/>
        </w:numPr>
        <w:tabs>
          <w:tab w:val="left" w:pos="567"/>
        </w:tabs>
        <w:spacing w:after="0" w:line="240" w:lineRule="auto"/>
        <w:ind w:right="-2"/>
      </w:pPr>
    </w:p>
    <w:p w:rsidR="00BC503C" w:rsidRPr="00512929" w:rsidRDefault="00BC503C" w:rsidP="00BC503C">
      <w:pPr>
        <w:widowControl w:val="0"/>
        <w:numPr>
          <w:ilvl w:val="12"/>
          <w:numId w:val="0"/>
        </w:numPr>
        <w:spacing w:after="0" w:line="240" w:lineRule="auto"/>
        <w:ind w:right="-2"/>
        <w:rPr>
          <w:rFonts w:ascii="Times New Roman" w:eastAsia="Times New Roman" w:hAnsi="Times New Roman" w:cs="Times New Roman"/>
          <w:snapToGrid w:val="0"/>
        </w:rPr>
      </w:pPr>
      <w:r w:rsidRPr="00512929">
        <w:rPr>
          <w:rFonts w:ascii="Times New Roman" w:eastAsia="Times New Roman" w:hAnsi="Times New Roman" w:cs="Times New Roman"/>
          <w:snapToGrid w:val="0"/>
        </w:rPr>
        <w:t>---------------------------------------------------------------------------------------------------------------------------</w:t>
      </w:r>
    </w:p>
    <w:p w:rsidR="00BC503C" w:rsidRPr="00512929" w:rsidRDefault="00BC503C" w:rsidP="00BC503C">
      <w:pPr>
        <w:widowControl w:val="0"/>
        <w:numPr>
          <w:ilvl w:val="12"/>
          <w:numId w:val="0"/>
        </w:numPr>
        <w:tabs>
          <w:tab w:val="left" w:pos="567"/>
          <w:tab w:val="left" w:pos="2657"/>
        </w:tabs>
        <w:spacing w:after="0" w:line="240" w:lineRule="auto"/>
        <w:ind w:left="-37" w:right="-28"/>
        <w:rPr>
          <w:rFonts w:ascii="Times New Roman" w:eastAsia="Times New Roman" w:hAnsi="Times New Roman" w:cs="Times New Roman"/>
          <w:i/>
          <w:snapToGrid w:val="0"/>
        </w:rPr>
      </w:pPr>
      <w:r w:rsidRPr="00512929">
        <w:rPr>
          <w:rFonts w:ascii="Times New Roman" w:eastAsia="Times New Roman" w:hAnsi="Times New Roman" w:cs="Times New Roman"/>
          <w:snapToGrid w:val="0"/>
        </w:rPr>
        <w:t>Toliau pateikta informacija skirta tik sveikatos priežiūros specialistams:</w:t>
      </w:r>
    </w:p>
    <w:p w:rsidR="00BC503C" w:rsidRPr="00512929" w:rsidRDefault="00BC503C" w:rsidP="00BC503C">
      <w:pPr>
        <w:widowControl w:val="0"/>
        <w:numPr>
          <w:ilvl w:val="12"/>
          <w:numId w:val="0"/>
        </w:numPr>
        <w:tabs>
          <w:tab w:val="left" w:pos="567"/>
          <w:tab w:val="left" w:pos="2657"/>
        </w:tabs>
        <w:spacing w:after="0" w:line="240" w:lineRule="auto"/>
        <w:ind w:right="-28"/>
        <w:rPr>
          <w:rFonts w:ascii="Times New Roman" w:eastAsia="Times New Roman" w:hAnsi="Times New Roman" w:cs="Times New Roman"/>
          <w:snapToGrid w:val="0"/>
        </w:rPr>
      </w:pPr>
    </w:p>
    <w:p w:rsidR="00BC503C" w:rsidRPr="00512929" w:rsidRDefault="00BC503C" w:rsidP="00BC503C">
      <w:pPr>
        <w:widowControl w:val="0"/>
        <w:tabs>
          <w:tab w:val="left" w:pos="567"/>
        </w:tabs>
        <w:spacing w:after="0" w:line="240" w:lineRule="auto"/>
        <w:rPr>
          <w:rFonts w:ascii="Times New Roman" w:eastAsia="Times New Roman" w:hAnsi="Times New Roman" w:cs="Times New Roman"/>
          <w:b/>
          <w:snapToGrid w:val="0"/>
        </w:rPr>
      </w:pPr>
      <w:proofErr w:type="spellStart"/>
      <w:r w:rsidRPr="00512929">
        <w:rPr>
          <w:rFonts w:ascii="Times New Roman" w:eastAsia="Times New Roman" w:hAnsi="Times New Roman" w:cs="Times New Roman"/>
          <w:b/>
          <w:snapToGrid w:val="0"/>
        </w:rPr>
        <w:t>Bortezomib</w:t>
      </w:r>
      <w:proofErr w:type="spellEnd"/>
      <w:r w:rsidRPr="00512929">
        <w:rPr>
          <w:rFonts w:ascii="Times New Roman" w:eastAsia="Times New Roman" w:hAnsi="Times New Roman" w:cs="Times New Roman"/>
          <w:b/>
          <w:snapToGrid w:val="0"/>
        </w:rPr>
        <w:t xml:space="preserve"> </w:t>
      </w:r>
      <w:proofErr w:type="spellStart"/>
      <w:r w:rsidRPr="00512929">
        <w:rPr>
          <w:rFonts w:ascii="Times New Roman" w:eastAsia="Times New Roman" w:hAnsi="Times New Roman" w:cs="Times New Roman"/>
          <w:b/>
          <w:snapToGrid w:val="0"/>
        </w:rPr>
        <w:t>Krka</w:t>
      </w:r>
      <w:proofErr w:type="spellEnd"/>
      <w:r w:rsidRPr="00512929">
        <w:rPr>
          <w:rFonts w:ascii="Times New Roman" w:eastAsia="Times New Roman" w:hAnsi="Times New Roman" w:cs="Times New Roman"/>
          <w:b/>
          <w:snapToGrid w:val="0"/>
        </w:rPr>
        <w:t xml:space="preserve"> 1 mg milteliai injekciniam tirpalui</w:t>
      </w:r>
    </w:p>
    <w:p w:rsidR="00BC503C" w:rsidRDefault="00BC503C" w:rsidP="00BC503C">
      <w:pPr>
        <w:widowControl w:val="0"/>
        <w:numPr>
          <w:ilvl w:val="12"/>
          <w:numId w:val="0"/>
        </w:numPr>
        <w:tabs>
          <w:tab w:val="left" w:pos="567"/>
          <w:tab w:val="left" w:pos="2657"/>
        </w:tabs>
        <w:spacing w:after="0" w:line="240" w:lineRule="auto"/>
        <w:ind w:right="-28"/>
        <w:rPr>
          <w:rFonts w:ascii="Times New Roman" w:eastAsia="Times New Roman" w:hAnsi="Times New Roman" w:cs="Times New Roman"/>
          <w:snapToGrid w:val="0"/>
        </w:rPr>
      </w:pPr>
    </w:p>
    <w:p w:rsidR="00BC503C" w:rsidRPr="00512929" w:rsidRDefault="00BC503C" w:rsidP="00BC503C">
      <w:pPr>
        <w:widowControl w:val="0"/>
        <w:numPr>
          <w:ilvl w:val="12"/>
          <w:numId w:val="0"/>
        </w:numPr>
        <w:tabs>
          <w:tab w:val="left" w:pos="567"/>
          <w:tab w:val="left" w:pos="2657"/>
        </w:tabs>
        <w:spacing w:after="0" w:line="240" w:lineRule="auto"/>
        <w:ind w:right="-28"/>
        <w:rPr>
          <w:rFonts w:ascii="Times New Roman" w:eastAsia="Times New Roman" w:hAnsi="Times New Roman" w:cs="Times New Roman"/>
          <w:snapToGrid w:val="0"/>
        </w:rPr>
      </w:pPr>
    </w:p>
    <w:p w:rsidR="00BC503C" w:rsidRPr="00512929" w:rsidRDefault="00BC503C" w:rsidP="00BC503C">
      <w:pPr>
        <w:widowControl w:val="0"/>
        <w:numPr>
          <w:ilvl w:val="12"/>
          <w:numId w:val="0"/>
        </w:numPr>
        <w:tabs>
          <w:tab w:val="left" w:pos="567"/>
          <w:tab w:val="left" w:pos="2657"/>
        </w:tabs>
        <w:spacing w:after="0" w:line="240" w:lineRule="auto"/>
        <w:ind w:left="-37" w:right="-28"/>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1.</w:t>
      </w:r>
      <w:r w:rsidRPr="00512929">
        <w:rPr>
          <w:rFonts w:ascii="Times New Roman" w:eastAsia="Times New Roman" w:hAnsi="Times New Roman" w:cs="Times New Roman"/>
          <w:b/>
          <w:snapToGrid w:val="0"/>
        </w:rPr>
        <w:tab/>
        <w:t>Į VENĄ LEIDŽIAMO TIRPALO PARUOŠIMAS</w:t>
      </w:r>
    </w:p>
    <w:p w:rsidR="00BC503C" w:rsidRPr="00512929" w:rsidRDefault="00BC503C" w:rsidP="00BC503C">
      <w:pPr>
        <w:widowControl w:val="0"/>
        <w:numPr>
          <w:ilvl w:val="12"/>
          <w:numId w:val="0"/>
        </w:numPr>
        <w:tabs>
          <w:tab w:val="left" w:pos="567"/>
          <w:tab w:val="left" w:pos="2657"/>
        </w:tabs>
        <w:spacing w:after="0" w:line="240" w:lineRule="auto"/>
        <w:ind w:left="-37" w:right="-28"/>
        <w:rPr>
          <w:rFonts w:ascii="Times New Roman" w:eastAsia="Times New Roman" w:hAnsi="Times New Roman" w:cs="Times New Roman"/>
          <w:snapToGrid w:val="0"/>
        </w:rPr>
      </w:pPr>
    </w:p>
    <w:p w:rsidR="00BC503C" w:rsidRPr="00512929" w:rsidRDefault="00BC503C" w:rsidP="00BC503C">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 xml:space="preserve">Pastaba: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yra </w:t>
      </w:r>
      <w:proofErr w:type="spellStart"/>
      <w:r w:rsidRPr="00512929">
        <w:rPr>
          <w:rFonts w:ascii="Times New Roman" w:eastAsia="Times New Roman" w:hAnsi="Times New Roman" w:cs="Times New Roman"/>
          <w:snapToGrid w:val="0"/>
        </w:rPr>
        <w:t>citotoksinis</w:t>
      </w:r>
      <w:proofErr w:type="spellEnd"/>
      <w:r w:rsidRPr="00512929">
        <w:rPr>
          <w:rFonts w:ascii="Times New Roman" w:eastAsia="Times New Roman" w:hAnsi="Times New Roman" w:cs="Times New Roman"/>
          <w:snapToGrid w:val="0"/>
        </w:rPr>
        <w:t xml:space="preserve"> vaistas, todėl tvarkyti ir ruošti jį reikia atsargiai. Rekomenduojama mūvėti pirštines ir dėvėti kitą apsauginę aprangą, kad oda būtų apsaugota nuo kontakto su vaistu.</w:t>
      </w:r>
    </w:p>
    <w:p w:rsidR="00BC503C" w:rsidRPr="00512929" w:rsidRDefault="00BC503C" w:rsidP="00BC503C">
      <w:pPr>
        <w:widowControl w:val="0"/>
        <w:spacing w:after="0" w:line="240" w:lineRule="auto"/>
        <w:rPr>
          <w:rFonts w:ascii="Times New Roman" w:eastAsia="Times New Roman" w:hAnsi="Times New Roman" w:cs="Times New Roman"/>
          <w:snapToGrid w:val="0"/>
        </w:rPr>
      </w:pPr>
    </w:p>
    <w:p w:rsidR="00BC503C" w:rsidRPr="00512929" w:rsidRDefault="00BC503C" w:rsidP="00BC503C">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BORTEZOMIB KRKA SUDĖTYJE NĖRA KONSERVANTŲ, TODĖL VISOS PROCEDŪROS METU BŪTINA GRIEŽTAI LAIKYTIS ASEPTIKOS REIKALAVIMŲ.</w:t>
      </w:r>
    </w:p>
    <w:p w:rsidR="00BC503C" w:rsidRPr="00512929" w:rsidRDefault="00BC503C" w:rsidP="00BC503C">
      <w:pPr>
        <w:widowControl w:val="0"/>
        <w:spacing w:after="0" w:line="240" w:lineRule="auto"/>
        <w:rPr>
          <w:rFonts w:ascii="Times New Roman" w:eastAsia="Times New Roman" w:hAnsi="Times New Roman" w:cs="Times New Roman"/>
          <w:snapToGrid w:val="0"/>
        </w:rPr>
      </w:pPr>
    </w:p>
    <w:p w:rsidR="00BC503C" w:rsidRPr="00512929" w:rsidRDefault="00BC503C" w:rsidP="00BC503C">
      <w:pPr>
        <w:widowControl w:val="0"/>
        <w:tabs>
          <w:tab w:val="left" w:pos="567"/>
        </w:tabs>
        <w:spacing w:after="0" w:line="240" w:lineRule="auto"/>
        <w:ind w:left="567"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1.1</w:t>
      </w:r>
      <w:r w:rsidRPr="00512929">
        <w:rPr>
          <w:rFonts w:ascii="Times New Roman" w:eastAsia="Times New Roman" w:hAnsi="Times New Roman" w:cs="Times New Roman"/>
          <w:snapToGrid w:val="0"/>
        </w:rPr>
        <w:tab/>
      </w:r>
      <w:r w:rsidRPr="00512929">
        <w:rPr>
          <w:rFonts w:ascii="Times New Roman" w:eastAsia="Times New Roman" w:hAnsi="Times New Roman" w:cs="Times New Roman"/>
          <w:b/>
          <w:snapToGrid w:val="0"/>
        </w:rPr>
        <w:t>1 mg flakono paruošimas</w:t>
      </w:r>
      <w:r w:rsidRPr="00512929">
        <w:rPr>
          <w:rFonts w:ascii="Times New Roman" w:eastAsia="Times New Roman" w:hAnsi="Times New Roman" w:cs="Times New Roman"/>
          <w:snapToGrid w:val="0"/>
        </w:rPr>
        <w:t xml:space="preserve">: į flakoną, kuriame yra </w:t>
      </w:r>
      <w:proofErr w:type="spellStart"/>
      <w:r w:rsidRPr="00512929">
        <w:rPr>
          <w:rFonts w:ascii="Times New Roman" w:eastAsia="Times New Roman" w:hAnsi="Times New Roman" w:cs="Times New Roman"/>
          <w:snapToGrid w:val="0"/>
        </w:rPr>
        <w:t>Bortezomib</w:t>
      </w:r>
      <w:proofErr w:type="spellEnd"/>
      <w:r w:rsidRPr="00512929">
        <w:rPr>
          <w:rFonts w:ascii="Times New Roman" w:eastAsia="Times New Roman" w:hAnsi="Times New Roman" w:cs="Times New Roman"/>
          <w:snapToGrid w:val="0"/>
        </w:rPr>
        <w:t xml:space="preserve"> </w:t>
      </w:r>
      <w:proofErr w:type="spellStart"/>
      <w:r w:rsidRPr="00512929">
        <w:rPr>
          <w:rFonts w:ascii="Times New Roman" w:eastAsia="Times New Roman" w:hAnsi="Times New Roman" w:cs="Times New Roman"/>
          <w:snapToGrid w:val="0"/>
        </w:rPr>
        <w:t>Krka</w:t>
      </w:r>
      <w:proofErr w:type="spellEnd"/>
      <w:r w:rsidRPr="00512929">
        <w:rPr>
          <w:rFonts w:ascii="Times New Roman" w:eastAsia="Times New Roman" w:hAnsi="Times New Roman" w:cs="Times New Roman"/>
          <w:snapToGrid w:val="0"/>
        </w:rPr>
        <w:t xml:space="preserve"> miltelių, reikia </w:t>
      </w:r>
      <w:r w:rsidRPr="00512929">
        <w:rPr>
          <w:rFonts w:ascii="Times New Roman" w:eastAsia="Times New Roman" w:hAnsi="Times New Roman" w:cs="Times New Roman"/>
          <w:b/>
          <w:snapToGrid w:val="0"/>
        </w:rPr>
        <w:t>atsargiai suleisti 1 ml</w:t>
      </w:r>
      <w:r w:rsidRPr="00512929">
        <w:rPr>
          <w:rFonts w:ascii="Times New Roman" w:eastAsia="Times New Roman" w:hAnsi="Times New Roman" w:cs="Times New Roman"/>
          <w:snapToGrid w:val="0"/>
        </w:rPr>
        <w:t xml:space="preserve"> sterilaus 9 mg/ml (0,9%) natrio chlorido injekcinio tirpalo naudojant 1 ml švirkštą, nenuimant flakono kamščio. </w:t>
      </w:r>
      <w:proofErr w:type="spellStart"/>
      <w:r w:rsidRPr="00512929">
        <w:rPr>
          <w:rFonts w:ascii="Times New Roman" w:eastAsia="Times New Roman" w:hAnsi="Times New Roman" w:cs="Times New Roman"/>
          <w:snapToGrid w:val="0"/>
        </w:rPr>
        <w:t>Liofilizuoti</w:t>
      </w:r>
      <w:proofErr w:type="spellEnd"/>
      <w:r w:rsidRPr="00512929">
        <w:rPr>
          <w:rFonts w:ascii="Times New Roman" w:eastAsia="Times New Roman" w:hAnsi="Times New Roman" w:cs="Times New Roman"/>
          <w:snapToGrid w:val="0"/>
        </w:rPr>
        <w:t xml:space="preserve"> milteliai visiškai ištirpsta greičiau kaip per 2 min.</w:t>
      </w:r>
    </w:p>
    <w:p w:rsidR="00BC503C" w:rsidRPr="00512929" w:rsidRDefault="00BC503C" w:rsidP="00BC503C">
      <w:pPr>
        <w:widowControl w:val="0"/>
        <w:tabs>
          <w:tab w:val="left" w:pos="567"/>
        </w:tabs>
        <w:spacing w:after="0" w:line="240" w:lineRule="auto"/>
        <w:ind w:left="567"/>
        <w:rPr>
          <w:rFonts w:ascii="Times New Roman" w:eastAsia="Times New Roman" w:hAnsi="Times New Roman" w:cs="Times New Roman"/>
          <w:snapToGrid w:val="0"/>
        </w:rPr>
      </w:pPr>
    </w:p>
    <w:p w:rsidR="00BC503C" w:rsidRPr="00512929" w:rsidRDefault="00BC503C" w:rsidP="00BC503C">
      <w:pPr>
        <w:widowControl w:val="0"/>
        <w:tabs>
          <w:tab w:val="left" w:pos="567"/>
        </w:tabs>
        <w:spacing w:after="0" w:line="240" w:lineRule="auto"/>
        <w:ind w:left="567"/>
        <w:rPr>
          <w:rFonts w:ascii="Times New Roman" w:eastAsia="Times New Roman" w:hAnsi="Times New Roman" w:cs="Times New Roman"/>
          <w:snapToGrid w:val="0"/>
        </w:rPr>
      </w:pPr>
      <w:r w:rsidRPr="00512929">
        <w:rPr>
          <w:rFonts w:ascii="Times New Roman" w:eastAsia="Times New Roman" w:hAnsi="Times New Roman" w:cs="Times New Roman"/>
          <w:snapToGrid w:val="0"/>
        </w:rPr>
        <w:t>Gauto tirpalo koncentracija yra 1 mg/ml. Paruoštas tirpalas yra skaidrus, bespalvis, jo galutinis pH 4</w:t>
      </w:r>
      <w:r w:rsidRPr="00512929">
        <w:rPr>
          <w:rFonts w:ascii="Times New Roman" w:eastAsia="Times New Roman" w:hAnsi="Times New Roman" w:cs="Times New Roman"/>
          <w:snapToGrid w:val="0"/>
        </w:rPr>
        <w:noBreakHyphen/>
        <w:t>7. Tirpalo pH tikrinti nereikia.</w:t>
      </w:r>
    </w:p>
    <w:p w:rsidR="00BC503C" w:rsidRPr="00512929" w:rsidRDefault="00BC503C" w:rsidP="00BC503C">
      <w:pPr>
        <w:widowControl w:val="0"/>
        <w:tabs>
          <w:tab w:val="left" w:pos="567"/>
        </w:tabs>
        <w:spacing w:after="0" w:line="240" w:lineRule="auto"/>
        <w:rPr>
          <w:rFonts w:ascii="Times New Roman" w:eastAsia="Times New Roman" w:hAnsi="Times New Roman" w:cs="Times New Roman"/>
          <w:snapToGrid w:val="0"/>
        </w:rPr>
      </w:pPr>
    </w:p>
    <w:p w:rsidR="00BC503C" w:rsidRPr="00512929" w:rsidRDefault="00BC503C" w:rsidP="00BC503C">
      <w:pPr>
        <w:widowControl w:val="0"/>
        <w:tabs>
          <w:tab w:val="left" w:pos="567"/>
        </w:tabs>
        <w:spacing w:after="0" w:line="240" w:lineRule="auto"/>
        <w:ind w:left="567"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1.2</w:t>
      </w:r>
      <w:r w:rsidRPr="00512929">
        <w:rPr>
          <w:rFonts w:ascii="Times New Roman" w:eastAsia="Times New Roman" w:hAnsi="Times New Roman" w:cs="Times New Roman"/>
          <w:snapToGrid w:val="0"/>
        </w:rPr>
        <w:tab/>
        <w:t>Paruoštą tirpalą prieš vartojimą būtina apžiūrėti, ar nėra dalelių ir ar nepakitusi spalva. Jeigu spalva pakitusi ar yra dalelių, paruoštą tirpalą būtina sunaikinti.</w:t>
      </w:r>
      <w:r w:rsidRPr="00512929">
        <w:rPr>
          <w:rFonts w:ascii="Times New Roman" w:eastAsia="Calibri" w:hAnsi="Times New Roman" w:cs="Times New Roman"/>
          <w:color w:val="000000"/>
        </w:rPr>
        <w:t xml:space="preserve"> </w:t>
      </w:r>
      <w:r w:rsidRPr="00512929">
        <w:rPr>
          <w:rFonts w:ascii="Times New Roman" w:eastAsia="Times New Roman" w:hAnsi="Times New Roman" w:cs="Times New Roman"/>
          <w:snapToGrid w:val="0"/>
        </w:rPr>
        <w:t>Būtina patikrinti, ar flakone esančio tirpalo koncentracija yra tinkama (1 mg/ml), kad į veną būtų suleista tinkama dozė.</w:t>
      </w:r>
    </w:p>
    <w:p w:rsidR="00BC503C" w:rsidRPr="00512929" w:rsidRDefault="00BC503C" w:rsidP="00BC503C">
      <w:pPr>
        <w:widowControl w:val="0"/>
        <w:tabs>
          <w:tab w:val="left" w:pos="567"/>
        </w:tabs>
        <w:spacing w:after="0" w:line="240" w:lineRule="auto"/>
        <w:ind w:left="567" w:hanging="567"/>
        <w:rPr>
          <w:rFonts w:ascii="Times New Roman" w:eastAsia="Times New Roman" w:hAnsi="Times New Roman" w:cs="Times New Roman"/>
          <w:snapToGrid w:val="0"/>
        </w:rPr>
      </w:pPr>
    </w:p>
    <w:p w:rsidR="00BC503C" w:rsidRPr="00512929" w:rsidRDefault="00BC503C" w:rsidP="00BC503C">
      <w:pPr>
        <w:widowControl w:val="0"/>
        <w:tabs>
          <w:tab w:val="left" w:pos="567"/>
        </w:tabs>
        <w:spacing w:after="0" w:line="240" w:lineRule="auto"/>
        <w:ind w:left="567"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1.3</w:t>
      </w:r>
      <w:r w:rsidRPr="00512929">
        <w:rPr>
          <w:rFonts w:ascii="Times New Roman" w:eastAsia="Times New Roman" w:hAnsi="Times New Roman" w:cs="Times New Roman"/>
          <w:snapToGrid w:val="0"/>
        </w:rPr>
        <w:tab/>
        <w:t>Paruoštame tirpale konservantų nėra, todėl jis turi būti suvartotas nedelsiant po paruošimo. Vis dėlto gamintojo flakone ir (arba) švirkšte 25 °C temperatūroje laikomas paruoštas tirpalas cheminiu ir fiziniu požiūriu išlieka stabilus 8 val. Visas paruošto vaisto laikymo prieš vartojimą laikotarpis turi būti ne ilgesnis kaip 8 val. Jeigu tirpalas iš karto nevartojamas, už laikymo laiką ir sąlygas prieš vartojimą atsako vartotojas.</w:t>
      </w:r>
    </w:p>
    <w:p w:rsidR="00BC503C" w:rsidRPr="00512929" w:rsidRDefault="00BC503C" w:rsidP="00BC503C">
      <w:pPr>
        <w:widowControl w:val="0"/>
        <w:tabs>
          <w:tab w:val="left" w:pos="567"/>
        </w:tabs>
        <w:spacing w:after="0" w:line="240" w:lineRule="auto"/>
        <w:rPr>
          <w:rFonts w:ascii="Times New Roman" w:eastAsia="Times New Roman" w:hAnsi="Times New Roman" w:cs="Times New Roman"/>
          <w:snapToGrid w:val="0"/>
        </w:rPr>
      </w:pPr>
    </w:p>
    <w:p w:rsidR="00BC503C" w:rsidRPr="00512929" w:rsidRDefault="00BC503C" w:rsidP="00BC503C">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Ištirpinto vaisto nebūtina saugoti nuo šviesos.</w:t>
      </w:r>
    </w:p>
    <w:p w:rsidR="00BC503C" w:rsidRPr="00512929" w:rsidRDefault="00BC503C" w:rsidP="00BC503C">
      <w:pPr>
        <w:widowControl w:val="0"/>
        <w:spacing w:after="0" w:line="240" w:lineRule="auto"/>
        <w:rPr>
          <w:rFonts w:ascii="Times New Roman" w:eastAsia="Times New Roman" w:hAnsi="Times New Roman" w:cs="Times New Roman"/>
          <w:snapToGrid w:val="0"/>
        </w:rPr>
      </w:pPr>
    </w:p>
    <w:p w:rsidR="00BC503C" w:rsidRPr="00512929" w:rsidRDefault="00BC503C" w:rsidP="00BC503C">
      <w:pPr>
        <w:widowControl w:val="0"/>
        <w:spacing w:after="0" w:line="240" w:lineRule="auto"/>
        <w:rPr>
          <w:rFonts w:ascii="Times New Roman" w:eastAsia="Times New Roman" w:hAnsi="Times New Roman" w:cs="Times New Roman"/>
          <w:snapToGrid w:val="0"/>
        </w:rPr>
      </w:pPr>
    </w:p>
    <w:p w:rsidR="00BC503C" w:rsidRPr="00512929" w:rsidRDefault="00BC503C" w:rsidP="00BC503C">
      <w:pPr>
        <w:widowControl w:val="0"/>
        <w:numPr>
          <w:ilvl w:val="12"/>
          <w:numId w:val="0"/>
        </w:numPr>
        <w:tabs>
          <w:tab w:val="left" w:pos="567"/>
          <w:tab w:val="left" w:pos="2657"/>
        </w:tabs>
        <w:spacing w:after="0" w:line="240" w:lineRule="auto"/>
        <w:ind w:left="-37" w:right="-28"/>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2.</w:t>
      </w:r>
      <w:r w:rsidRPr="00512929">
        <w:rPr>
          <w:rFonts w:ascii="Times New Roman" w:eastAsia="Times New Roman" w:hAnsi="Times New Roman" w:cs="Times New Roman"/>
          <w:b/>
          <w:snapToGrid w:val="0"/>
        </w:rPr>
        <w:tab/>
        <w:t>VARTOJIMAS</w:t>
      </w:r>
    </w:p>
    <w:p w:rsidR="00BC503C" w:rsidRPr="00512929" w:rsidRDefault="00BC503C" w:rsidP="00BC503C">
      <w:pPr>
        <w:widowControl w:val="0"/>
        <w:spacing w:after="0" w:line="240" w:lineRule="auto"/>
        <w:rPr>
          <w:rFonts w:ascii="Times New Roman" w:eastAsia="Times New Roman" w:hAnsi="Times New Roman" w:cs="Times New Roman"/>
          <w:snapToGrid w:val="0"/>
        </w:rPr>
      </w:pPr>
    </w:p>
    <w:p w:rsidR="00BC503C" w:rsidRPr="00512929" w:rsidRDefault="00BC503C" w:rsidP="00BC503C">
      <w:pPr>
        <w:widowControl w:val="0"/>
        <w:numPr>
          <w:ilvl w:val="0"/>
          <w:numId w:val="10"/>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Ištirpinus miltelius, iš flakono reikia ištraukti reikiamą paruošto tirpalo kiekį, atitinkantį pagal paciento kūno paviršiaus plotą apskaičiuotą dozę.</w:t>
      </w:r>
    </w:p>
    <w:p w:rsidR="00BC503C" w:rsidRPr="00512929" w:rsidRDefault="00BC503C" w:rsidP="00BC503C">
      <w:pPr>
        <w:widowControl w:val="0"/>
        <w:numPr>
          <w:ilvl w:val="0"/>
          <w:numId w:val="10"/>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Prieš vartojimą būtina patikrinti dozę ir koncentraciją švirkšte (reikia patikrinti, ar ant švirkšto yra pažymėta, kad tirpalas skirtas leisti į veną).</w:t>
      </w:r>
    </w:p>
    <w:p w:rsidR="00BC503C" w:rsidRPr="00512929" w:rsidRDefault="00BC503C" w:rsidP="00BC503C">
      <w:pPr>
        <w:widowControl w:val="0"/>
        <w:numPr>
          <w:ilvl w:val="0"/>
          <w:numId w:val="10"/>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Tirpalą reikia suleisti į veną kaip smūginę dozę (per 3</w:t>
      </w:r>
      <w:r w:rsidRPr="00512929">
        <w:rPr>
          <w:rFonts w:ascii="Times New Roman" w:eastAsia="Times New Roman" w:hAnsi="Times New Roman" w:cs="Times New Roman"/>
          <w:snapToGrid w:val="0"/>
        </w:rPr>
        <w:noBreakHyphen/>
        <w:t>5 sekundes) per periferinės ar centrinės venos kateterį.</w:t>
      </w:r>
    </w:p>
    <w:p w:rsidR="00BC503C" w:rsidRPr="00512929" w:rsidRDefault="00BC503C" w:rsidP="00BC503C">
      <w:pPr>
        <w:widowControl w:val="0"/>
        <w:numPr>
          <w:ilvl w:val="0"/>
          <w:numId w:val="10"/>
        </w:numPr>
        <w:tabs>
          <w:tab w:val="left" w:pos="567"/>
        </w:tabs>
        <w:spacing w:after="0" w:line="240" w:lineRule="auto"/>
        <w:ind w:left="567" w:right="-2" w:hanging="567"/>
        <w:rPr>
          <w:rFonts w:ascii="Times New Roman" w:eastAsia="Times New Roman" w:hAnsi="Times New Roman" w:cs="Times New Roman"/>
          <w:snapToGrid w:val="0"/>
        </w:rPr>
      </w:pPr>
      <w:r w:rsidRPr="00512929">
        <w:rPr>
          <w:rFonts w:ascii="Times New Roman" w:eastAsia="Times New Roman" w:hAnsi="Times New Roman" w:cs="Times New Roman"/>
          <w:snapToGrid w:val="0"/>
        </w:rPr>
        <w:t>Intraveninį kateterį reikia praplauti steriliu 9 mg/ml (0,9%) natrio chlorido tirpalu.</w:t>
      </w:r>
    </w:p>
    <w:p w:rsidR="00BC503C" w:rsidRPr="00512929" w:rsidRDefault="00BC503C" w:rsidP="00BC503C">
      <w:pPr>
        <w:widowControl w:val="0"/>
        <w:spacing w:after="0" w:line="240" w:lineRule="auto"/>
        <w:ind w:right="-2"/>
        <w:rPr>
          <w:rFonts w:ascii="Times New Roman" w:eastAsia="Times New Roman" w:hAnsi="Times New Roman" w:cs="Times New Roman"/>
          <w:snapToGrid w:val="0"/>
        </w:rPr>
      </w:pPr>
    </w:p>
    <w:p w:rsidR="00BC503C" w:rsidRPr="00512929" w:rsidRDefault="00BC503C" w:rsidP="00BC503C">
      <w:pPr>
        <w:widowControl w:val="0"/>
        <w:spacing w:after="0" w:line="240" w:lineRule="auto"/>
        <w:ind w:right="-2"/>
        <w:rPr>
          <w:rFonts w:ascii="Times New Roman" w:eastAsia="Times New Roman" w:hAnsi="Times New Roman" w:cs="Times New Roman"/>
          <w:b/>
          <w:snapToGrid w:val="0"/>
        </w:rPr>
      </w:pPr>
      <w:proofErr w:type="spellStart"/>
      <w:r w:rsidRPr="00512929">
        <w:rPr>
          <w:rFonts w:ascii="Times New Roman" w:eastAsia="Times New Roman" w:hAnsi="Times New Roman" w:cs="Times New Roman"/>
          <w:b/>
          <w:snapToGrid w:val="0"/>
        </w:rPr>
        <w:t>Bortezomib</w:t>
      </w:r>
      <w:proofErr w:type="spellEnd"/>
      <w:r w:rsidRPr="00512929">
        <w:rPr>
          <w:rFonts w:ascii="Times New Roman" w:eastAsia="Times New Roman" w:hAnsi="Times New Roman" w:cs="Times New Roman"/>
          <w:b/>
          <w:snapToGrid w:val="0"/>
        </w:rPr>
        <w:t xml:space="preserve"> </w:t>
      </w:r>
      <w:proofErr w:type="spellStart"/>
      <w:r w:rsidRPr="00512929">
        <w:rPr>
          <w:rFonts w:ascii="Times New Roman" w:eastAsia="Times New Roman" w:hAnsi="Times New Roman" w:cs="Times New Roman"/>
          <w:b/>
          <w:snapToGrid w:val="0"/>
        </w:rPr>
        <w:t>Krka</w:t>
      </w:r>
      <w:proofErr w:type="spellEnd"/>
      <w:r w:rsidRPr="00512929">
        <w:rPr>
          <w:rFonts w:ascii="Times New Roman" w:eastAsia="Times New Roman" w:hAnsi="Times New Roman" w:cs="Times New Roman"/>
          <w:b/>
          <w:snapToGrid w:val="0"/>
        </w:rPr>
        <w:t xml:space="preserve"> 1 mg milteliai injekciniam tirpalui YRA SKIRTI LEISTI TIK Į VENĄ. Negalima vartoti kitais būdais. Suleidimas į </w:t>
      </w:r>
      <w:proofErr w:type="spellStart"/>
      <w:r w:rsidRPr="00512929">
        <w:rPr>
          <w:rFonts w:ascii="Times New Roman" w:eastAsia="Times New Roman" w:hAnsi="Times New Roman" w:cs="Times New Roman"/>
          <w:b/>
          <w:snapToGrid w:val="0"/>
        </w:rPr>
        <w:t>povoratinklinę</w:t>
      </w:r>
      <w:proofErr w:type="spellEnd"/>
      <w:r w:rsidRPr="00512929">
        <w:rPr>
          <w:rFonts w:ascii="Times New Roman" w:eastAsia="Times New Roman" w:hAnsi="Times New Roman" w:cs="Times New Roman"/>
          <w:b/>
          <w:snapToGrid w:val="0"/>
        </w:rPr>
        <w:t xml:space="preserve"> ertmę sukėlė mirtį.</w:t>
      </w:r>
    </w:p>
    <w:p w:rsidR="00BC503C" w:rsidRPr="00512929" w:rsidRDefault="00BC503C" w:rsidP="00BC503C">
      <w:pPr>
        <w:widowControl w:val="0"/>
        <w:spacing w:after="0" w:line="240" w:lineRule="auto"/>
        <w:rPr>
          <w:rFonts w:ascii="Times New Roman" w:eastAsia="Times New Roman" w:hAnsi="Times New Roman" w:cs="Times New Roman"/>
          <w:snapToGrid w:val="0"/>
        </w:rPr>
      </w:pPr>
    </w:p>
    <w:p w:rsidR="00BC503C" w:rsidRPr="00512929" w:rsidRDefault="00BC503C" w:rsidP="00BC503C">
      <w:pPr>
        <w:widowControl w:val="0"/>
        <w:spacing w:after="0" w:line="240" w:lineRule="auto"/>
        <w:rPr>
          <w:rFonts w:ascii="Times New Roman" w:eastAsia="Times New Roman" w:hAnsi="Times New Roman" w:cs="Times New Roman"/>
          <w:snapToGrid w:val="0"/>
        </w:rPr>
      </w:pPr>
    </w:p>
    <w:p w:rsidR="00BC503C" w:rsidRPr="00512929" w:rsidRDefault="00BC503C" w:rsidP="00BC503C">
      <w:pPr>
        <w:widowControl w:val="0"/>
        <w:spacing w:after="0" w:line="240" w:lineRule="auto"/>
        <w:ind w:left="567" w:hanging="567"/>
        <w:rPr>
          <w:rFonts w:ascii="Times New Roman" w:eastAsia="Times New Roman" w:hAnsi="Times New Roman" w:cs="Times New Roman"/>
          <w:b/>
          <w:snapToGrid w:val="0"/>
        </w:rPr>
      </w:pPr>
      <w:r w:rsidRPr="00512929">
        <w:rPr>
          <w:rFonts w:ascii="Times New Roman" w:eastAsia="Times New Roman" w:hAnsi="Times New Roman" w:cs="Times New Roman"/>
          <w:b/>
          <w:snapToGrid w:val="0"/>
        </w:rPr>
        <w:t>3.</w:t>
      </w:r>
      <w:r w:rsidRPr="00512929">
        <w:rPr>
          <w:rFonts w:ascii="Times New Roman" w:eastAsia="Times New Roman" w:hAnsi="Times New Roman" w:cs="Times New Roman"/>
          <w:b/>
          <w:snapToGrid w:val="0"/>
        </w:rPr>
        <w:tab/>
        <w:t>ATLIEKŲ TVARKYMAS</w:t>
      </w:r>
    </w:p>
    <w:p w:rsidR="00BC503C" w:rsidRPr="00512929" w:rsidRDefault="00BC503C" w:rsidP="00BC503C">
      <w:pPr>
        <w:widowControl w:val="0"/>
        <w:spacing w:after="0" w:line="240" w:lineRule="auto"/>
        <w:rPr>
          <w:rFonts w:ascii="Times New Roman" w:eastAsia="Times New Roman" w:hAnsi="Times New Roman" w:cs="Times New Roman"/>
          <w:snapToGrid w:val="0"/>
        </w:rPr>
      </w:pPr>
    </w:p>
    <w:p w:rsidR="00BC503C" w:rsidRPr="00512929" w:rsidRDefault="00BC503C" w:rsidP="00BC503C">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Flakono turinį galima vartoti tik vieną kartą, tirpalo likutį būtina sunaikinti.</w:t>
      </w:r>
    </w:p>
    <w:p w:rsidR="00BC503C" w:rsidRDefault="00BC503C" w:rsidP="00BC503C">
      <w:pPr>
        <w:widowControl w:val="0"/>
        <w:spacing w:after="0" w:line="240" w:lineRule="auto"/>
        <w:rPr>
          <w:rFonts w:ascii="Times New Roman" w:eastAsia="Times New Roman" w:hAnsi="Times New Roman" w:cs="Times New Roman"/>
          <w:snapToGrid w:val="0"/>
        </w:rPr>
      </w:pPr>
      <w:r w:rsidRPr="00512929">
        <w:rPr>
          <w:rFonts w:ascii="Times New Roman" w:eastAsia="Times New Roman" w:hAnsi="Times New Roman" w:cs="Times New Roman"/>
          <w:snapToGrid w:val="0"/>
        </w:rPr>
        <w:t>Nesuvartotą vaistą ar atliekas reikia tvarkyti laikantis vietinių reikalavimų.</w:t>
      </w:r>
    </w:p>
    <w:p w:rsidR="00BC503C" w:rsidRDefault="00BC503C" w:rsidP="00BC503C">
      <w:pPr>
        <w:widowControl w:val="0"/>
        <w:spacing w:after="0" w:line="240" w:lineRule="auto"/>
        <w:rPr>
          <w:rFonts w:ascii="Times New Roman" w:eastAsia="Times New Roman" w:hAnsi="Times New Roman" w:cs="Times New Roman"/>
          <w:snapToGrid w:val="0"/>
        </w:rPr>
      </w:pPr>
      <w:bookmarkStart w:id="0" w:name="_GoBack"/>
      <w:bookmarkEnd w:id="0"/>
    </w:p>
    <w:sectPr w:rsidR="00BC503C" w:rsidSect="00BC503C">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
    <w:altName w:val="Yu Gothic UI"/>
    <w:panose1 w:val="00000000000000000000"/>
    <w:charset w:val="EE"/>
    <w:family w:val="auto"/>
    <w:notTrueType/>
    <w:pitch w:val="default"/>
    <w:sig w:usb0="00000005" w:usb1="08070000" w:usb2="00000010" w:usb3="00000000" w:csb0="00020002" w:csb1="00000000"/>
  </w:font>
  <w:font w:name="TimesNewRoman,Bold">
    <w:altName w:val="MS Gothic"/>
    <w:panose1 w:val="00000000000000000000"/>
    <w:charset w:val="00"/>
    <w:family w:val="auto"/>
    <w:notTrueType/>
    <w:pitch w:val="default"/>
    <w:sig w:usb0="00000007" w:usb1="08070000" w:usb2="00000010" w:usb3="00000000" w:csb0="0002000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30098"/>
    <w:multiLevelType w:val="hybridMultilevel"/>
    <w:tmpl w:val="E67E05F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012FE"/>
    <w:multiLevelType w:val="hybridMultilevel"/>
    <w:tmpl w:val="A21EC04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063813"/>
    <w:multiLevelType w:val="hybridMultilevel"/>
    <w:tmpl w:val="EAAE9FE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E407A7"/>
    <w:multiLevelType w:val="hybridMultilevel"/>
    <w:tmpl w:val="85E6311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FC4E80"/>
    <w:multiLevelType w:val="hybridMultilevel"/>
    <w:tmpl w:val="88B2A506"/>
    <w:lvl w:ilvl="0" w:tplc="9FC0074A">
      <w:start w:val="1"/>
      <w:numFmt w:val="bullet"/>
      <w:lvlText w:val="­"/>
      <w:lvlJc w:val="left"/>
      <w:pPr>
        <w:ind w:left="36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5E34019"/>
    <w:multiLevelType w:val="hybridMultilevel"/>
    <w:tmpl w:val="5E9041E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C81A1E"/>
    <w:multiLevelType w:val="hybridMultilevel"/>
    <w:tmpl w:val="DB307D1A"/>
    <w:lvl w:ilvl="0" w:tplc="775EE11C">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645719C7"/>
    <w:multiLevelType w:val="hybridMultilevel"/>
    <w:tmpl w:val="1A7ED91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DE1B6D"/>
    <w:multiLevelType w:val="hybridMultilevel"/>
    <w:tmpl w:val="B7BEA53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CF6FBB"/>
    <w:multiLevelType w:val="hybridMultilevel"/>
    <w:tmpl w:val="3F2E2A7A"/>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1"/>
  </w:num>
  <w:num w:numId="5">
    <w:abstractNumId w:val="3"/>
  </w:num>
  <w:num w:numId="6">
    <w:abstractNumId w:val="5"/>
  </w:num>
  <w:num w:numId="7">
    <w:abstractNumId w:val="2"/>
  </w:num>
  <w:num w:numId="8">
    <w:abstractNumId w:val="4"/>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3D4"/>
    <w:rsid w:val="009041DB"/>
    <w:rsid w:val="00A723D4"/>
    <w:rsid w:val="00BC503C"/>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F4E9E"/>
  <w15:chartTrackingRefBased/>
  <w15:docId w15:val="{C91315D6-1EAD-471E-B13C-C7030F950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723D4"/>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18921</Words>
  <Characters>10785</Characters>
  <Application>Microsoft Office Word</Application>
  <DocSecurity>0</DocSecurity>
  <Lines>89</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2021-05-28T05:05:00Z</dcterms:created>
  <dcterms:modified xsi:type="dcterms:W3CDTF">2021-05-28T05:08:00Z</dcterms:modified>
</cp:coreProperties>
</file>