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759E" w:rsidRPr="00F5003F" w:rsidRDefault="002C759E" w:rsidP="002C759E">
      <w:pPr>
        <w:spacing w:after="0" w:line="240" w:lineRule="auto"/>
        <w:rPr>
          <w:rFonts w:ascii="Times New Roman" w:hAnsi="Times New Roman" w:cs="Times New Roman"/>
          <w:lang w:val="lt-LT"/>
        </w:rPr>
      </w:pPr>
      <w:bookmarkStart w:id="0" w:name="_Hlk493073647"/>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2C759E">
      <w:pPr>
        <w:spacing w:after="0" w:line="240" w:lineRule="auto"/>
        <w:jc w:val="center"/>
        <w:rPr>
          <w:rFonts w:ascii="Times New Roman" w:hAnsi="Times New Roman" w:cs="Times New Roman"/>
          <w:b/>
          <w:lang w:val="lt-LT"/>
        </w:rPr>
      </w:pPr>
      <w:bookmarkStart w:id="1" w:name="_Toc129243136"/>
      <w:bookmarkStart w:id="2" w:name="_Toc129243261"/>
      <w:r w:rsidRPr="00F5003F">
        <w:rPr>
          <w:rFonts w:ascii="Times New Roman" w:hAnsi="Times New Roman" w:cs="Times New Roman"/>
          <w:b/>
          <w:lang w:val="lt-LT"/>
        </w:rPr>
        <w:t>A. ŽENKLINIMAS</w:t>
      </w:r>
      <w:bookmarkEnd w:id="1"/>
      <w:bookmarkEnd w:id="2"/>
    </w:p>
    <w:p w:rsidR="002C759E" w:rsidRPr="00F5003F" w:rsidRDefault="002C759E" w:rsidP="002C759E">
      <w:pPr>
        <w:spacing w:after="0" w:line="240" w:lineRule="auto"/>
        <w:rPr>
          <w:rFonts w:ascii="Times New Roman" w:hAnsi="Times New Roman" w:cs="Times New Roman"/>
          <w:lang w:val="lt-LT"/>
        </w:rPr>
      </w:pPr>
      <w:r w:rsidRPr="00F5003F">
        <w:rPr>
          <w:rFonts w:ascii="Times New Roman" w:hAnsi="Times New Roman" w:cs="Times New Roman"/>
          <w:lang w:val="lt-LT"/>
        </w:rPr>
        <w:br w:type="page"/>
      </w:r>
    </w:p>
    <w:p w:rsidR="002C759E" w:rsidRPr="00F5003F" w:rsidRDefault="002C759E" w:rsidP="002C759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lang w:val="lt-LT"/>
        </w:rPr>
      </w:pPr>
      <w:r w:rsidRPr="00F5003F">
        <w:rPr>
          <w:rFonts w:ascii="Times New Roman" w:hAnsi="Times New Roman" w:cs="Times New Roman"/>
          <w:b/>
          <w:lang w:val="lt-LT"/>
        </w:rPr>
        <w:lastRenderedPageBreak/>
        <w:t>INFORMACIJA ANT IŠORINĖS PAKUOTĖS</w:t>
      </w:r>
    </w:p>
    <w:p w:rsidR="002C759E" w:rsidRPr="00F5003F" w:rsidRDefault="002C759E" w:rsidP="002C759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lang w:val="lt-LT"/>
        </w:rPr>
      </w:pPr>
    </w:p>
    <w:p w:rsidR="002C759E" w:rsidRPr="00F5003F" w:rsidRDefault="002C759E" w:rsidP="002C759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lang w:val="lt-LT"/>
        </w:rPr>
      </w:pPr>
      <w:r w:rsidRPr="00F5003F">
        <w:rPr>
          <w:rFonts w:ascii="Times New Roman" w:hAnsi="Times New Roman" w:cs="Times New Roman"/>
          <w:b/>
          <w:lang w:val="lt-LT"/>
        </w:rPr>
        <w:t>KARTONINĖ NULUPAMŲ LIZDINIŲ PLOKŠTELIŲ DĖŽUTĖ</w:t>
      </w:r>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6B4677">
      <w:pPr>
        <w:pStyle w:val="Sraopastraipa"/>
        <w:numPr>
          <w:ilvl w:val="0"/>
          <w:numId w:val="6"/>
        </w:num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lang w:val="lt-LT"/>
        </w:rPr>
      </w:pPr>
      <w:r w:rsidRPr="00F5003F">
        <w:rPr>
          <w:rFonts w:ascii="Times New Roman" w:hAnsi="Times New Roman" w:cs="Times New Roman"/>
          <w:b/>
          <w:lang w:val="lt-LT"/>
        </w:rPr>
        <w:t>VAISTINIO PREPARATO PAVADINIMAS</w:t>
      </w:r>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2C759E">
      <w:pPr>
        <w:spacing w:after="0" w:line="240" w:lineRule="auto"/>
        <w:rPr>
          <w:rFonts w:ascii="Times New Roman" w:hAnsi="Times New Roman" w:cs="Times New Roman"/>
          <w:lang w:val="lt-LT"/>
        </w:rPr>
      </w:pPr>
      <w:r w:rsidRPr="00F5003F">
        <w:rPr>
          <w:rFonts w:ascii="Times New Roman" w:hAnsi="Times New Roman" w:cs="Times New Roman"/>
          <w:lang w:val="lt-LT"/>
        </w:rPr>
        <w:t>Mirtazapin</w:t>
      </w:r>
      <w:r w:rsidR="003E74B8" w:rsidRPr="00F5003F">
        <w:rPr>
          <w:rFonts w:ascii="Times New Roman" w:hAnsi="Times New Roman" w:cs="Times New Roman"/>
          <w:lang w:val="lt-LT"/>
        </w:rPr>
        <w:t>e</w:t>
      </w:r>
      <w:r w:rsidRPr="00F5003F">
        <w:rPr>
          <w:rFonts w:ascii="Times New Roman" w:hAnsi="Times New Roman" w:cs="Times New Roman"/>
          <w:lang w:val="lt-LT"/>
        </w:rPr>
        <w:t xml:space="preserve"> </w:t>
      </w:r>
      <w:r w:rsidR="003E74B8" w:rsidRPr="00F5003F">
        <w:rPr>
          <w:rFonts w:ascii="Times New Roman" w:hAnsi="Times New Roman" w:cs="Times New Roman"/>
          <w:lang w:val="lt-LT"/>
        </w:rPr>
        <w:t>Aurobindo 30</w:t>
      </w:r>
      <w:r w:rsidRPr="00F5003F">
        <w:rPr>
          <w:rFonts w:ascii="Times New Roman" w:hAnsi="Times New Roman" w:cs="Times New Roman"/>
          <w:lang w:val="lt-LT"/>
        </w:rPr>
        <w:t> mg burnoje disperguojamosios tabletės</w:t>
      </w:r>
    </w:p>
    <w:p w:rsidR="002C759E" w:rsidRPr="00F5003F" w:rsidRDefault="003E74B8" w:rsidP="002C759E">
      <w:pPr>
        <w:spacing w:after="0" w:line="240" w:lineRule="auto"/>
        <w:rPr>
          <w:rFonts w:ascii="Times New Roman" w:hAnsi="Times New Roman" w:cs="Times New Roman"/>
          <w:lang w:val="lt-LT"/>
        </w:rPr>
      </w:pPr>
      <w:r w:rsidRPr="00F5003F">
        <w:rPr>
          <w:rFonts w:ascii="Times New Roman" w:hAnsi="Times New Roman" w:cs="Times New Roman"/>
          <w:lang w:val="lt-LT"/>
        </w:rPr>
        <w:t>Mirtazapinas</w:t>
      </w:r>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2C759E">
      <w:pPr>
        <w:spacing w:after="0" w:line="240" w:lineRule="auto"/>
        <w:rPr>
          <w:rFonts w:ascii="Times New Roman" w:hAnsi="Times New Roman" w:cs="Times New Roman"/>
          <w:lang w:val="lt-LT"/>
        </w:rPr>
      </w:pPr>
    </w:p>
    <w:p w:rsidR="0033354A" w:rsidRPr="00F5003F" w:rsidRDefault="0033354A" w:rsidP="006B4677">
      <w:pPr>
        <w:pStyle w:val="BTbEMEASMCA"/>
        <w:numPr>
          <w:ilvl w:val="0"/>
          <w:numId w:val="6"/>
        </w:numPr>
        <w:pBdr>
          <w:top w:val="single" w:sz="4" w:space="1" w:color="auto"/>
          <w:left w:val="single" w:sz="4" w:space="4" w:color="auto"/>
          <w:bottom w:val="single" w:sz="4" w:space="1" w:color="auto"/>
          <w:right w:val="single" w:sz="4" w:space="4" w:color="auto"/>
        </w:pBdr>
        <w:rPr>
          <w:szCs w:val="22"/>
        </w:rPr>
      </w:pPr>
      <w:r w:rsidRPr="00F5003F">
        <w:rPr>
          <w:szCs w:val="22"/>
        </w:rPr>
        <w:t xml:space="preserve">VEIKLIOJI </w:t>
      </w:r>
      <w:r w:rsidRPr="00F5003F">
        <w:rPr>
          <w:noProof/>
          <w:szCs w:val="22"/>
        </w:rPr>
        <w:t xml:space="preserve">(-IOS) </w:t>
      </w:r>
      <w:r w:rsidRPr="00F5003F">
        <w:rPr>
          <w:szCs w:val="22"/>
        </w:rPr>
        <w:t xml:space="preserve">MEDŽIAGA </w:t>
      </w:r>
      <w:r w:rsidRPr="00F5003F">
        <w:rPr>
          <w:noProof/>
          <w:szCs w:val="22"/>
        </w:rPr>
        <w:t xml:space="preserve">(-OS) </w:t>
      </w:r>
      <w:r w:rsidRPr="00F5003F">
        <w:rPr>
          <w:szCs w:val="22"/>
        </w:rPr>
        <w:t xml:space="preserve">IR JOS </w:t>
      </w:r>
      <w:r w:rsidRPr="00F5003F">
        <w:rPr>
          <w:noProof/>
          <w:szCs w:val="22"/>
        </w:rPr>
        <w:t xml:space="preserve">(-Ų) </w:t>
      </w:r>
      <w:r w:rsidRPr="00F5003F">
        <w:rPr>
          <w:szCs w:val="22"/>
        </w:rPr>
        <w:t xml:space="preserve">KIEKIS </w:t>
      </w:r>
      <w:r w:rsidRPr="00F5003F">
        <w:rPr>
          <w:noProof/>
          <w:szCs w:val="22"/>
        </w:rPr>
        <w:t>(-IAI)</w:t>
      </w:r>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2C759E">
      <w:pPr>
        <w:spacing w:after="0" w:line="240" w:lineRule="auto"/>
        <w:rPr>
          <w:rFonts w:ascii="Times New Roman" w:hAnsi="Times New Roman" w:cs="Times New Roman"/>
          <w:lang w:val="lt-LT"/>
        </w:rPr>
      </w:pPr>
      <w:r w:rsidRPr="00F5003F">
        <w:rPr>
          <w:rFonts w:ascii="Times New Roman" w:hAnsi="Times New Roman" w:cs="Times New Roman"/>
          <w:lang w:val="lt-LT"/>
        </w:rPr>
        <w:t>Vienoje burnoje disperguojamoje tabletėje yra 30 mg mirtazapino.</w:t>
      </w:r>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6B4677">
      <w:pPr>
        <w:pStyle w:val="Sraopastraipa"/>
        <w:numPr>
          <w:ilvl w:val="0"/>
          <w:numId w:val="6"/>
        </w:num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lang w:val="lt-LT"/>
        </w:rPr>
      </w:pPr>
      <w:r w:rsidRPr="00F5003F">
        <w:rPr>
          <w:rFonts w:ascii="Times New Roman" w:hAnsi="Times New Roman" w:cs="Times New Roman"/>
          <w:b/>
          <w:lang w:val="lt-LT"/>
        </w:rPr>
        <w:t>PAGALBINIŲ MEDŽIAGŲ SĄRAŠAS</w:t>
      </w:r>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2C759E">
      <w:pPr>
        <w:spacing w:after="0" w:line="240" w:lineRule="auto"/>
        <w:rPr>
          <w:rFonts w:ascii="Times New Roman" w:hAnsi="Times New Roman" w:cs="Times New Roman"/>
          <w:lang w:val="lt-LT"/>
        </w:rPr>
      </w:pPr>
      <w:r w:rsidRPr="00F5003F">
        <w:rPr>
          <w:rFonts w:ascii="Times New Roman" w:hAnsi="Times New Roman" w:cs="Times New Roman"/>
          <w:lang w:val="lt-LT"/>
        </w:rPr>
        <w:t>Sudėtyje yra aspartamo (E 951)</w:t>
      </w:r>
      <w:r w:rsidR="00DF5F54" w:rsidRPr="00F5003F">
        <w:rPr>
          <w:rFonts w:ascii="Times New Roman" w:hAnsi="Times New Roman" w:cs="Times New Roman"/>
          <w:lang w:val="lt-LT"/>
        </w:rPr>
        <w:t>.</w:t>
      </w:r>
    </w:p>
    <w:p w:rsidR="002C759E" w:rsidRPr="00F5003F" w:rsidRDefault="002C759E" w:rsidP="002C759E">
      <w:pPr>
        <w:spacing w:after="0" w:line="240" w:lineRule="auto"/>
        <w:rPr>
          <w:rFonts w:ascii="Times New Roman" w:hAnsi="Times New Roman" w:cs="Times New Roman"/>
          <w:lang w:val="lt-LT"/>
        </w:rPr>
      </w:pPr>
      <w:r w:rsidRPr="00F5003F">
        <w:rPr>
          <w:rFonts w:ascii="Times New Roman" w:hAnsi="Times New Roman" w:cs="Times New Roman"/>
          <w:lang w:val="lt-LT"/>
        </w:rPr>
        <w:t>Daugiau informacijos pateikta pakuotės lapelyje.</w:t>
      </w:r>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6B4677">
      <w:pPr>
        <w:pStyle w:val="Sraopastraipa"/>
        <w:numPr>
          <w:ilvl w:val="0"/>
          <w:numId w:val="6"/>
        </w:num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lang w:val="lt-LT"/>
        </w:rPr>
      </w:pPr>
      <w:r w:rsidRPr="00F5003F">
        <w:rPr>
          <w:rFonts w:ascii="Times New Roman" w:hAnsi="Times New Roman" w:cs="Times New Roman"/>
          <w:b/>
          <w:lang w:val="lt-LT"/>
        </w:rPr>
        <w:t>FARMACINĖ FORMA IR KIEKIS PAKUOTĖJE</w:t>
      </w:r>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2C759E">
      <w:pPr>
        <w:spacing w:after="0" w:line="240" w:lineRule="auto"/>
        <w:rPr>
          <w:rFonts w:ascii="Times New Roman" w:hAnsi="Times New Roman" w:cs="Times New Roman"/>
          <w:lang w:val="lt-LT"/>
        </w:rPr>
      </w:pPr>
      <w:r w:rsidRPr="00F5003F">
        <w:rPr>
          <w:rFonts w:ascii="Times New Roman" w:hAnsi="Times New Roman" w:cs="Times New Roman"/>
          <w:highlight w:val="lightGray"/>
          <w:lang w:val="lt-LT"/>
        </w:rPr>
        <w:t>Burnoje disperguojamosios tabletės.</w:t>
      </w:r>
    </w:p>
    <w:p w:rsidR="002C759E" w:rsidRPr="00F5003F" w:rsidRDefault="002C759E" w:rsidP="002C759E">
      <w:pPr>
        <w:spacing w:after="0" w:line="240" w:lineRule="auto"/>
        <w:rPr>
          <w:rFonts w:ascii="Times New Roman" w:hAnsi="Times New Roman" w:cs="Times New Roman"/>
          <w:lang w:val="lt-LT"/>
        </w:rPr>
      </w:pPr>
      <w:r w:rsidRPr="00F5003F">
        <w:rPr>
          <w:rFonts w:ascii="Times New Roman" w:hAnsi="Times New Roman" w:cs="Times New Roman"/>
          <w:lang w:val="lt-LT"/>
        </w:rPr>
        <w:t>30 tablečių</w:t>
      </w:r>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2C759E">
      <w:pPr>
        <w:spacing w:after="0" w:line="240" w:lineRule="auto"/>
        <w:rPr>
          <w:rFonts w:ascii="Times New Roman" w:hAnsi="Times New Roman" w:cs="Times New Roman"/>
          <w:lang w:val="lt-LT"/>
        </w:rPr>
      </w:pPr>
    </w:p>
    <w:p w:rsidR="0033354A" w:rsidRPr="00F5003F" w:rsidRDefault="0033354A" w:rsidP="006B4677">
      <w:pPr>
        <w:pStyle w:val="Sraopastraipa"/>
        <w:numPr>
          <w:ilvl w:val="0"/>
          <w:numId w:val="6"/>
        </w:numPr>
        <w:pBdr>
          <w:top w:val="single" w:sz="4" w:space="1" w:color="auto"/>
          <w:left w:val="single" w:sz="4" w:space="4" w:color="auto"/>
          <w:bottom w:val="single" w:sz="4" w:space="0" w:color="auto"/>
          <w:right w:val="single" w:sz="4" w:space="4" w:color="auto"/>
        </w:pBdr>
        <w:spacing w:line="240" w:lineRule="auto"/>
        <w:outlineLvl w:val="0"/>
        <w:rPr>
          <w:rFonts w:ascii="Times New Roman" w:hAnsi="Times New Roman" w:cs="Times New Roman"/>
          <w:lang w:val="lt-LT"/>
        </w:rPr>
      </w:pPr>
      <w:r w:rsidRPr="00F5003F">
        <w:rPr>
          <w:rFonts w:ascii="Times New Roman" w:hAnsi="Times New Roman" w:cs="Times New Roman"/>
          <w:b/>
          <w:noProof/>
          <w:lang w:val="lt-LT"/>
        </w:rPr>
        <w:t>VARTOJIMO METODAS IR BŪDAS (-AI)</w:t>
      </w:r>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2C759E">
      <w:pPr>
        <w:spacing w:after="0" w:line="240" w:lineRule="auto"/>
        <w:rPr>
          <w:rFonts w:ascii="Times New Roman" w:hAnsi="Times New Roman" w:cs="Times New Roman"/>
          <w:lang w:val="lt-LT"/>
        </w:rPr>
      </w:pPr>
      <w:r w:rsidRPr="00F5003F">
        <w:rPr>
          <w:rFonts w:ascii="Times New Roman" w:hAnsi="Times New Roman" w:cs="Times New Roman"/>
          <w:lang w:val="lt-LT"/>
        </w:rPr>
        <w:t>Vartoti per burną.</w:t>
      </w:r>
    </w:p>
    <w:p w:rsidR="002C759E" w:rsidRPr="00F5003F" w:rsidRDefault="002C759E" w:rsidP="002C759E">
      <w:pPr>
        <w:spacing w:after="0" w:line="240" w:lineRule="auto"/>
        <w:rPr>
          <w:rFonts w:ascii="Times New Roman" w:hAnsi="Times New Roman" w:cs="Times New Roman"/>
          <w:lang w:val="lt-LT"/>
        </w:rPr>
      </w:pPr>
      <w:r w:rsidRPr="00F5003F">
        <w:rPr>
          <w:rFonts w:ascii="Times New Roman" w:hAnsi="Times New Roman" w:cs="Times New Roman"/>
          <w:lang w:val="lt-LT"/>
        </w:rPr>
        <w:t>Prieš vartojimą perskaitykite pakuotės lapelį.</w:t>
      </w:r>
    </w:p>
    <w:p w:rsidR="002C759E" w:rsidRPr="00F5003F" w:rsidRDefault="002C759E" w:rsidP="002C759E">
      <w:pPr>
        <w:autoSpaceDE w:val="0"/>
        <w:autoSpaceDN w:val="0"/>
        <w:adjustRightInd w:val="0"/>
        <w:spacing w:after="0" w:line="240" w:lineRule="auto"/>
        <w:rPr>
          <w:rFonts w:ascii="Times New Roman" w:hAnsi="Times New Roman" w:cs="Times New Roman"/>
          <w:lang w:val="lt-LT"/>
        </w:rPr>
      </w:pPr>
    </w:p>
    <w:p w:rsidR="002C759E" w:rsidRPr="00F5003F" w:rsidRDefault="002C759E" w:rsidP="002C759E">
      <w:pPr>
        <w:autoSpaceDE w:val="0"/>
        <w:autoSpaceDN w:val="0"/>
        <w:adjustRightInd w:val="0"/>
        <w:spacing w:after="0" w:line="240" w:lineRule="auto"/>
        <w:rPr>
          <w:rFonts w:ascii="Times New Roman" w:eastAsia="Calibri" w:hAnsi="Times New Roman" w:cs="Times New Roman"/>
          <w:lang w:val="lt-LT" w:eastAsia="is-IS"/>
        </w:rPr>
      </w:pPr>
      <w:r w:rsidRPr="00F5003F">
        <w:rPr>
          <w:rFonts w:ascii="Times New Roman" w:eastAsia="Calibri" w:hAnsi="Times New Roman" w:cs="Times New Roman"/>
          <w:noProof/>
          <w:lang w:val="lt-LT" w:eastAsia="lt-LT"/>
        </w:rPr>
        <w:drawing>
          <wp:inline distT="0" distB="0" distL="0" distR="0" wp14:anchorId="17E60EA6" wp14:editId="6FCCBB03">
            <wp:extent cx="6134100" cy="11525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34100" cy="1152525"/>
                    </a:xfrm>
                    <a:prstGeom prst="rect">
                      <a:avLst/>
                    </a:prstGeom>
                    <a:noFill/>
                    <a:ln>
                      <a:noFill/>
                    </a:ln>
                  </pic:spPr>
                </pic:pic>
              </a:graphicData>
            </a:graphic>
          </wp:inline>
        </w:drawing>
      </w:r>
    </w:p>
    <w:p w:rsidR="002C759E" w:rsidRPr="00F5003F" w:rsidRDefault="002C759E" w:rsidP="002C759E">
      <w:pPr>
        <w:spacing w:after="0" w:line="240" w:lineRule="auto"/>
        <w:rPr>
          <w:rFonts w:ascii="Times New Roman" w:hAnsi="Times New Roman" w:cs="Times New Roman"/>
          <w:lang w:val="lt-LT"/>
        </w:rPr>
      </w:pPr>
      <w:r w:rsidRPr="00F5003F">
        <w:rPr>
          <w:rFonts w:ascii="Times New Roman" w:hAnsi="Times New Roman" w:cs="Times New Roman"/>
          <w:lang w:val="lt-LT"/>
        </w:rPr>
        <w:t>1. Laikykite rankas sausai. Nespauskite tabletės iš lizdo.</w:t>
      </w:r>
    </w:p>
    <w:p w:rsidR="002C759E" w:rsidRPr="00F5003F" w:rsidRDefault="002C759E" w:rsidP="002C759E">
      <w:pPr>
        <w:spacing w:after="0" w:line="240" w:lineRule="auto"/>
        <w:rPr>
          <w:rFonts w:ascii="Times New Roman" w:hAnsi="Times New Roman" w:cs="Times New Roman"/>
          <w:lang w:val="lt-LT"/>
        </w:rPr>
      </w:pPr>
      <w:r w:rsidRPr="00F5003F">
        <w:rPr>
          <w:rFonts w:ascii="Times New Roman" w:hAnsi="Times New Roman" w:cs="Times New Roman"/>
          <w:lang w:val="lt-LT"/>
        </w:rPr>
        <w:t>2. Atskirkite vieną tabletės lizdą nuo plokštelės.</w:t>
      </w:r>
    </w:p>
    <w:p w:rsidR="002C759E" w:rsidRPr="00F5003F" w:rsidRDefault="002C759E" w:rsidP="002C759E">
      <w:pPr>
        <w:spacing w:after="0" w:line="240" w:lineRule="auto"/>
        <w:rPr>
          <w:rFonts w:ascii="Times New Roman" w:hAnsi="Times New Roman" w:cs="Times New Roman"/>
          <w:lang w:val="lt-LT"/>
        </w:rPr>
      </w:pPr>
      <w:r w:rsidRPr="00F5003F">
        <w:rPr>
          <w:rFonts w:ascii="Times New Roman" w:hAnsi="Times New Roman" w:cs="Times New Roman"/>
          <w:lang w:val="lt-LT"/>
        </w:rPr>
        <w:t>3. Atsargiai nuplėškite dengiančiąją foliją.</w:t>
      </w:r>
    </w:p>
    <w:p w:rsidR="002C759E" w:rsidRPr="00F5003F" w:rsidRDefault="002C759E" w:rsidP="002C759E">
      <w:pPr>
        <w:spacing w:after="0" w:line="240" w:lineRule="auto"/>
        <w:rPr>
          <w:rFonts w:ascii="Times New Roman" w:hAnsi="Times New Roman" w:cs="Times New Roman"/>
          <w:lang w:val="lt-LT"/>
        </w:rPr>
      </w:pPr>
      <w:r w:rsidRPr="00F5003F">
        <w:rPr>
          <w:rFonts w:ascii="Times New Roman" w:hAnsi="Times New Roman" w:cs="Times New Roman"/>
          <w:lang w:val="lt-LT"/>
        </w:rPr>
        <w:t>4. Išimkite tabletę iš lizdo.</w:t>
      </w:r>
    </w:p>
    <w:p w:rsidR="002C759E" w:rsidRPr="00F5003F" w:rsidRDefault="002C759E" w:rsidP="002C759E">
      <w:pPr>
        <w:spacing w:after="0" w:line="240" w:lineRule="auto"/>
        <w:rPr>
          <w:rFonts w:ascii="Times New Roman" w:hAnsi="Times New Roman" w:cs="Times New Roman"/>
          <w:lang w:val="lt-LT"/>
        </w:rPr>
      </w:pPr>
      <w:r w:rsidRPr="00F5003F">
        <w:rPr>
          <w:rFonts w:ascii="Times New Roman" w:hAnsi="Times New Roman" w:cs="Times New Roman"/>
          <w:lang w:val="lt-LT"/>
        </w:rPr>
        <w:t>5. Įsidėkite tabletę į burną.</w:t>
      </w:r>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6B4677">
      <w:pPr>
        <w:pStyle w:val="Sraopastraipa"/>
        <w:numPr>
          <w:ilvl w:val="0"/>
          <w:numId w:val="6"/>
        </w:num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lang w:val="lt-LT"/>
        </w:rPr>
      </w:pPr>
      <w:r w:rsidRPr="00F5003F">
        <w:rPr>
          <w:rFonts w:ascii="Times New Roman" w:hAnsi="Times New Roman" w:cs="Times New Roman"/>
          <w:b/>
          <w:lang w:val="lt-LT"/>
        </w:rPr>
        <w:t>SPECIALUS ĮSPĖJIMAS, KAD VAISTINĮ PREPARATĄ BŪTINA LAIKYTI VAIKAMS NEPASTEBIMOJE IR NEPASIEKIAMOJE VIETOJE</w:t>
      </w:r>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2C759E">
      <w:pPr>
        <w:spacing w:after="0" w:line="240" w:lineRule="auto"/>
        <w:rPr>
          <w:rFonts w:ascii="Times New Roman" w:hAnsi="Times New Roman" w:cs="Times New Roman"/>
          <w:lang w:val="lt-LT"/>
        </w:rPr>
      </w:pPr>
      <w:r w:rsidRPr="00F5003F">
        <w:rPr>
          <w:rFonts w:ascii="Times New Roman" w:hAnsi="Times New Roman" w:cs="Times New Roman"/>
          <w:lang w:val="lt-LT"/>
        </w:rPr>
        <w:t>Laikyti vaikams nepastebimoje ir nepasiekiamoje vietoje.</w:t>
      </w:r>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2C759E">
      <w:pPr>
        <w:spacing w:after="0" w:line="240" w:lineRule="auto"/>
        <w:rPr>
          <w:rFonts w:ascii="Times New Roman" w:hAnsi="Times New Roman" w:cs="Times New Roman"/>
          <w:lang w:val="lt-LT"/>
        </w:rPr>
      </w:pPr>
    </w:p>
    <w:p w:rsidR="0033354A" w:rsidRPr="00F5003F" w:rsidRDefault="0033354A" w:rsidP="006B4677">
      <w:pPr>
        <w:pStyle w:val="Sraopastraipa"/>
        <w:numPr>
          <w:ilvl w:val="0"/>
          <w:numId w:val="6"/>
        </w:numPr>
        <w:pBdr>
          <w:top w:val="single" w:sz="4" w:space="1" w:color="auto"/>
          <w:left w:val="single" w:sz="4" w:space="4" w:color="auto"/>
          <w:bottom w:val="single" w:sz="4" w:space="1" w:color="auto"/>
          <w:right w:val="single" w:sz="4" w:space="4" w:color="auto"/>
        </w:pBdr>
        <w:spacing w:line="240" w:lineRule="auto"/>
        <w:outlineLvl w:val="0"/>
        <w:rPr>
          <w:rFonts w:ascii="Times New Roman" w:hAnsi="Times New Roman" w:cs="Times New Roman"/>
          <w:lang w:val="lt-LT"/>
        </w:rPr>
      </w:pPr>
      <w:r w:rsidRPr="00F5003F">
        <w:rPr>
          <w:rFonts w:ascii="Times New Roman" w:hAnsi="Times New Roman" w:cs="Times New Roman"/>
          <w:b/>
          <w:noProof/>
          <w:lang w:val="lt-LT"/>
        </w:rPr>
        <w:t>KITAS (-I) SPECIALUS (-ŪS) ĮSPĖJIMAS (-AI) (JEI REIKIA)</w:t>
      </w:r>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6B4677">
      <w:pPr>
        <w:pStyle w:val="Sraopastraipa"/>
        <w:numPr>
          <w:ilvl w:val="0"/>
          <w:numId w:val="6"/>
        </w:num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lang w:val="lt-LT"/>
        </w:rPr>
      </w:pPr>
      <w:r w:rsidRPr="00F5003F">
        <w:rPr>
          <w:rFonts w:ascii="Times New Roman" w:hAnsi="Times New Roman" w:cs="Times New Roman"/>
          <w:b/>
          <w:lang w:val="lt-LT"/>
        </w:rPr>
        <w:t>TINKAMUMO LAIKAS</w:t>
      </w:r>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2C759E">
      <w:pPr>
        <w:spacing w:after="0" w:line="240" w:lineRule="auto"/>
        <w:rPr>
          <w:rFonts w:ascii="Times New Roman" w:hAnsi="Times New Roman" w:cs="Times New Roman"/>
          <w:i/>
          <w:lang w:val="lt-LT"/>
        </w:rPr>
      </w:pPr>
      <w:r w:rsidRPr="00F5003F">
        <w:rPr>
          <w:rFonts w:ascii="Times New Roman" w:hAnsi="Times New Roman" w:cs="Times New Roman"/>
          <w:lang w:val="lt-LT"/>
        </w:rPr>
        <w:t>Tinka iki</w:t>
      </w:r>
      <w:r w:rsidR="0033354A" w:rsidRPr="00F5003F">
        <w:rPr>
          <w:rFonts w:ascii="Times New Roman" w:hAnsi="Times New Roman" w:cs="Times New Roman"/>
          <w:lang w:val="lt-LT"/>
        </w:rPr>
        <w:t>: mm/MMMM</w:t>
      </w:r>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6B4677">
      <w:pPr>
        <w:pStyle w:val="Sraopastraipa"/>
        <w:numPr>
          <w:ilvl w:val="0"/>
          <w:numId w:val="6"/>
        </w:num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lang w:val="lt-LT"/>
        </w:rPr>
      </w:pPr>
      <w:r w:rsidRPr="00F5003F">
        <w:rPr>
          <w:rFonts w:ascii="Times New Roman" w:hAnsi="Times New Roman" w:cs="Times New Roman"/>
          <w:b/>
          <w:lang w:val="lt-LT"/>
        </w:rPr>
        <w:t>SPECIALIOS LAIKYMO SĄLYGOS</w:t>
      </w:r>
    </w:p>
    <w:p w:rsidR="002C759E" w:rsidRPr="00F5003F" w:rsidRDefault="002C759E" w:rsidP="002C759E">
      <w:pPr>
        <w:spacing w:after="0" w:line="240" w:lineRule="auto"/>
        <w:rPr>
          <w:rFonts w:ascii="Times New Roman" w:hAnsi="Times New Roman" w:cs="Times New Roman"/>
          <w:lang w:val="lt-LT"/>
        </w:rPr>
      </w:pPr>
    </w:p>
    <w:p w:rsidR="002C759E" w:rsidRPr="00F5003F" w:rsidRDefault="00DF5F54" w:rsidP="002C759E">
      <w:pPr>
        <w:spacing w:after="0" w:line="240" w:lineRule="auto"/>
        <w:rPr>
          <w:rFonts w:ascii="Times New Roman" w:hAnsi="Times New Roman" w:cs="Times New Roman"/>
          <w:lang w:val="lt-LT"/>
        </w:rPr>
      </w:pPr>
      <w:r w:rsidRPr="00F5003F">
        <w:rPr>
          <w:rFonts w:ascii="Times New Roman" w:hAnsi="Times New Roman" w:cs="Times New Roman"/>
          <w:lang w:val="lt-LT"/>
        </w:rPr>
        <w:t>Šiam vaistiniam preparatui specialių laikymo sąlygų nereikia.</w:t>
      </w:r>
    </w:p>
    <w:p w:rsidR="002C759E" w:rsidRPr="00F5003F" w:rsidRDefault="002C759E" w:rsidP="0033354A">
      <w:pPr>
        <w:spacing w:after="0" w:line="240" w:lineRule="auto"/>
        <w:rPr>
          <w:rFonts w:ascii="Times New Roman" w:hAnsi="Times New Roman" w:cs="Times New Roman"/>
          <w:lang w:val="lt-LT"/>
        </w:rPr>
      </w:pPr>
    </w:p>
    <w:p w:rsidR="002C759E" w:rsidRPr="00F5003F" w:rsidRDefault="002C759E" w:rsidP="006B4677">
      <w:pPr>
        <w:pStyle w:val="Sraopastraipa"/>
        <w:numPr>
          <w:ilvl w:val="0"/>
          <w:numId w:val="6"/>
        </w:num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lang w:val="lt-LT"/>
        </w:rPr>
      </w:pPr>
      <w:r w:rsidRPr="00F5003F">
        <w:rPr>
          <w:rFonts w:ascii="Times New Roman" w:hAnsi="Times New Roman" w:cs="Times New Roman"/>
          <w:b/>
          <w:lang w:val="lt-LT"/>
        </w:rPr>
        <w:t>SPECIALIOS ATSARGUMO PRIEMONĖS DĖL NESUVARTOTO VAISTINIO PREPARATO AR JO ATLIEKŲ TVARKYMO (JEI REIKIA)</w:t>
      </w:r>
    </w:p>
    <w:p w:rsidR="002C759E" w:rsidRPr="00F5003F" w:rsidRDefault="002C759E" w:rsidP="0033354A">
      <w:pPr>
        <w:spacing w:after="0" w:line="240" w:lineRule="auto"/>
        <w:rPr>
          <w:rFonts w:ascii="Times New Roman" w:hAnsi="Times New Roman" w:cs="Times New Roman"/>
          <w:lang w:val="lt-LT"/>
        </w:rPr>
      </w:pPr>
    </w:p>
    <w:p w:rsidR="0033354A" w:rsidRPr="00F5003F" w:rsidRDefault="0033354A" w:rsidP="0033354A">
      <w:pPr>
        <w:tabs>
          <w:tab w:val="left" w:pos="720"/>
        </w:tabs>
        <w:spacing w:after="0"/>
        <w:rPr>
          <w:rFonts w:ascii="Times New Roman" w:eastAsia="MS Mincho" w:hAnsi="Times New Roman" w:cs="Times New Roman"/>
          <w:b/>
        </w:rPr>
      </w:pPr>
    </w:p>
    <w:p w:rsidR="0033354A" w:rsidRPr="00F5003F" w:rsidRDefault="0033354A" w:rsidP="006B4677">
      <w:pPr>
        <w:pStyle w:val="Sraopastraipa"/>
        <w:keepNext/>
        <w:numPr>
          <w:ilvl w:val="0"/>
          <w:numId w:val="6"/>
        </w:numPr>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hAnsi="Times New Roman" w:cs="Times New Roman"/>
          <w:b/>
          <w:bCs/>
        </w:rPr>
      </w:pPr>
      <w:r w:rsidRPr="00F5003F">
        <w:rPr>
          <w:rFonts w:ascii="Times New Roman" w:hAnsi="Times New Roman" w:cs="Times New Roman"/>
          <w:b/>
          <w:bCs/>
        </w:rPr>
        <w:t xml:space="preserve">LYGIAGRETUS IMPORTUOTOJAS </w:t>
      </w:r>
    </w:p>
    <w:p w:rsidR="0033354A" w:rsidRPr="00F5003F" w:rsidRDefault="001222CC" w:rsidP="0033354A">
      <w:pPr>
        <w:tabs>
          <w:tab w:val="left" w:pos="720"/>
        </w:tabs>
        <w:spacing w:after="0"/>
        <w:rPr>
          <w:rFonts w:ascii="Times New Roman" w:eastAsia="MS Mincho" w:hAnsi="Times New Roman" w:cs="Times New Roman"/>
        </w:rPr>
      </w:pPr>
      <w:r w:rsidRPr="00F5003F">
        <w:rPr>
          <w:rFonts w:ascii="Times New Roman" w:eastAsia="MS Mincho" w:hAnsi="Times New Roman" w:cs="Times New Roman"/>
        </w:rPr>
        <w:t xml:space="preserve"> </w:t>
      </w:r>
    </w:p>
    <w:p w:rsidR="0033354A" w:rsidRPr="00F5003F" w:rsidRDefault="0033354A" w:rsidP="0033354A">
      <w:pPr>
        <w:spacing w:after="0"/>
        <w:rPr>
          <w:rFonts w:ascii="Times New Roman" w:hAnsi="Times New Roman" w:cs="Times New Roman"/>
        </w:rPr>
      </w:pPr>
      <w:r w:rsidRPr="00F5003F">
        <w:rPr>
          <w:rFonts w:ascii="Times New Roman" w:hAnsi="Times New Roman" w:cs="Times New Roman"/>
        </w:rPr>
        <w:t xml:space="preserve">Lygiagretus importuotojas UAB „Lex </w:t>
      </w:r>
      <w:proofErr w:type="gramStart"/>
      <w:r w:rsidRPr="00F5003F">
        <w:rPr>
          <w:rFonts w:ascii="Times New Roman" w:hAnsi="Times New Roman" w:cs="Times New Roman"/>
        </w:rPr>
        <w:t>ano“</w:t>
      </w:r>
      <w:proofErr w:type="gramEnd"/>
      <w:r w:rsidRPr="00F5003F">
        <w:rPr>
          <w:rFonts w:ascii="Times New Roman" w:hAnsi="Times New Roman" w:cs="Times New Roman"/>
        </w:rPr>
        <w:t>.</w:t>
      </w:r>
    </w:p>
    <w:p w:rsidR="0033354A" w:rsidRPr="00F5003F" w:rsidRDefault="0033354A" w:rsidP="0033354A">
      <w:pPr>
        <w:spacing w:after="0"/>
        <w:rPr>
          <w:rFonts w:ascii="Times New Roman" w:hAnsi="Times New Roman" w:cs="Times New Roman"/>
          <w:noProof/>
        </w:rPr>
      </w:pPr>
    </w:p>
    <w:p w:rsidR="0033354A" w:rsidRPr="00F5003F" w:rsidRDefault="0033354A" w:rsidP="0033354A">
      <w:pPr>
        <w:tabs>
          <w:tab w:val="left" w:pos="567"/>
        </w:tabs>
        <w:spacing w:after="0"/>
        <w:rPr>
          <w:rFonts w:ascii="Times New Roman" w:hAnsi="Times New Roman" w:cs="Times New Roman"/>
        </w:rPr>
      </w:pPr>
    </w:p>
    <w:p w:rsidR="0033354A" w:rsidRPr="00F5003F" w:rsidRDefault="0033354A" w:rsidP="006B4677">
      <w:pPr>
        <w:pStyle w:val="Sraopastraipa"/>
        <w:keepNext/>
        <w:numPr>
          <w:ilvl w:val="0"/>
          <w:numId w:val="6"/>
        </w:numPr>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hAnsi="Times New Roman" w:cs="Times New Roman"/>
          <w:b/>
          <w:bCs/>
        </w:rPr>
      </w:pPr>
      <w:r w:rsidRPr="00F5003F">
        <w:rPr>
          <w:rFonts w:ascii="Times New Roman" w:hAnsi="Times New Roman" w:cs="Times New Roman"/>
          <w:b/>
          <w:bCs/>
        </w:rPr>
        <w:t>LYGIAGRETAUS IMPORTO LEIDIMO NUMERIS</w:t>
      </w:r>
    </w:p>
    <w:p w:rsidR="0033354A" w:rsidRPr="00F5003F" w:rsidRDefault="0033354A" w:rsidP="0033354A">
      <w:pPr>
        <w:tabs>
          <w:tab w:val="left" w:pos="720"/>
        </w:tabs>
        <w:spacing w:after="0"/>
        <w:rPr>
          <w:rFonts w:ascii="Times New Roman" w:hAnsi="Times New Roman" w:cs="Times New Roman"/>
        </w:rPr>
      </w:pPr>
    </w:p>
    <w:p w:rsidR="0033354A" w:rsidRPr="00F5003F" w:rsidRDefault="0033354A" w:rsidP="0033354A">
      <w:pPr>
        <w:spacing w:after="0"/>
        <w:rPr>
          <w:rFonts w:ascii="Times New Roman" w:hAnsi="Times New Roman" w:cs="Times New Roman"/>
        </w:rPr>
      </w:pPr>
      <w:r w:rsidRPr="00F5003F">
        <w:rPr>
          <w:rFonts w:ascii="Times New Roman" w:hAnsi="Times New Roman" w:cs="Times New Roman"/>
        </w:rPr>
        <w:t>Lyg.imp.Nr.: LT/L/1</w:t>
      </w:r>
      <w:r w:rsidR="00815110">
        <w:rPr>
          <w:rFonts w:ascii="Times New Roman" w:hAnsi="Times New Roman" w:cs="Times New Roman"/>
        </w:rPr>
        <w:t>8</w:t>
      </w:r>
      <w:r w:rsidRPr="00F5003F">
        <w:rPr>
          <w:rFonts w:ascii="Times New Roman" w:hAnsi="Times New Roman" w:cs="Times New Roman"/>
        </w:rPr>
        <w:t>/</w:t>
      </w:r>
      <w:r w:rsidR="00815110">
        <w:rPr>
          <w:rFonts w:ascii="Times New Roman" w:hAnsi="Times New Roman" w:cs="Times New Roman"/>
        </w:rPr>
        <w:t>0601/001</w:t>
      </w:r>
    </w:p>
    <w:p w:rsidR="0033354A" w:rsidRPr="00F5003F" w:rsidRDefault="0033354A" w:rsidP="0033354A">
      <w:pPr>
        <w:spacing w:after="0"/>
        <w:rPr>
          <w:rFonts w:ascii="Times New Roman" w:hAnsi="Times New Roman" w:cs="Times New Roman"/>
        </w:rPr>
      </w:pPr>
    </w:p>
    <w:p w:rsidR="0033354A" w:rsidRPr="00F5003F" w:rsidRDefault="0033354A" w:rsidP="0033354A">
      <w:pPr>
        <w:tabs>
          <w:tab w:val="left" w:pos="720"/>
        </w:tabs>
        <w:spacing w:after="0"/>
        <w:rPr>
          <w:rFonts w:ascii="Times New Roman" w:eastAsia="MS Mincho" w:hAnsi="Times New Roman" w:cs="Times New Roman"/>
        </w:rPr>
      </w:pPr>
    </w:p>
    <w:p w:rsidR="0033354A" w:rsidRPr="00F5003F" w:rsidRDefault="0033354A" w:rsidP="006B4677">
      <w:pPr>
        <w:pStyle w:val="Sraopastraipa"/>
        <w:keepNext/>
        <w:numPr>
          <w:ilvl w:val="0"/>
          <w:numId w:val="6"/>
        </w:numPr>
        <w:pBdr>
          <w:top w:val="single" w:sz="4" w:space="1" w:color="auto"/>
          <w:left w:val="single" w:sz="4" w:space="4" w:color="auto"/>
          <w:bottom w:val="single" w:sz="4" w:space="1" w:color="auto"/>
          <w:right w:val="single" w:sz="4" w:space="4" w:color="auto"/>
        </w:pBdr>
        <w:tabs>
          <w:tab w:val="left" w:pos="540"/>
          <w:tab w:val="left" w:pos="567"/>
        </w:tabs>
        <w:spacing w:after="0" w:line="240" w:lineRule="auto"/>
        <w:outlineLvl w:val="2"/>
        <w:rPr>
          <w:rFonts w:ascii="Times New Roman" w:eastAsia="MS Mincho" w:hAnsi="Times New Roman" w:cs="Times New Roman"/>
          <w:b/>
        </w:rPr>
      </w:pPr>
      <w:r w:rsidRPr="00F5003F">
        <w:rPr>
          <w:rFonts w:ascii="Times New Roman" w:eastAsia="MS Mincho" w:hAnsi="Times New Roman" w:cs="Times New Roman"/>
          <w:b/>
        </w:rPr>
        <w:t>SERIJOS NUMERIS</w:t>
      </w:r>
    </w:p>
    <w:p w:rsidR="0033354A" w:rsidRPr="00F5003F" w:rsidRDefault="0033354A" w:rsidP="0033354A">
      <w:pPr>
        <w:keepNext/>
        <w:tabs>
          <w:tab w:val="left" w:pos="720"/>
        </w:tabs>
        <w:spacing w:after="0"/>
        <w:outlineLvl w:val="2"/>
        <w:rPr>
          <w:rFonts w:ascii="Times New Roman" w:eastAsia="MS Mincho" w:hAnsi="Times New Roman" w:cs="Times New Roman"/>
        </w:rPr>
      </w:pPr>
    </w:p>
    <w:p w:rsidR="0033354A" w:rsidRPr="00F5003F" w:rsidRDefault="0033354A" w:rsidP="0033354A">
      <w:pPr>
        <w:spacing w:after="0"/>
        <w:rPr>
          <w:rFonts w:ascii="Times New Roman" w:hAnsi="Times New Roman" w:cs="Times New Roman"/>
          <w:b/>
        </w:rPr>
      </w:pPr>
      <w:r w:rsidRPr="00F5003F">
        <w:rPr>
          <w:rFonts w:ascii="Times New Roman" w:eastAsia="MS Mincho" w:hAnsi="Times New Roman" w:cs="Times New Roman"/>
        </w:rPr>
        <w:t>Serija:</w:t>
      </w:r>
    </w:p>
    <w:p w:rsidR="002C759E" w:rsidRPr="00F5003F" w:rsidRDefault="002C759E" w:rsidP="0033354A">
      <w:pPr>
        <w:spacing w:after="0" w:line="240" w:lineRule="auto"/>
        <w:rPr>
          <w:rFonts w:ascii="Times New Roman" w:hAnsi="Times New Roman" w:cs="Times New Roman"/>
          <w:lang w:val="lt-LT"/>
        </w:rPr>
      </w:pPr>
    </w:p>
    <w:p w:rsidR="002C759E" w:rsidRPr="00F5003F" w:rsidRDefault="002C759E" w:rsidP="0033354A">
      <w:pPr>
        <w:spacing w:after="0" w:line="240" w:lineRule="auto"/>
        <w:rPr>
          <w:rFonts w:ascii="Times New Roman" w:hAnsi="Times New Roman" w:cs="Times New Roman"/>
          <w:lang w:val="lt-LT"/>
        </w:rPr>
      </w:pPr>
    </w:p>
    <w:p w:rsidR="002C759E" w:rsidRPr="00F5003F" w:rsidRDefault="002C759E" w:rsidP="006B4677">
      <w:pPr>
        <w:pStyle w:val="Sraopastraipa"/>
        <w:numPr>
          <w:ilvl w:val="0"/>
          <w:numId w:val="6"/>
        </w:num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lang w:val="lt-LT"/>
        </w:rPr>
      </w:pPr>
      <w:r w:rsidRPr="00F5003F">
        <w:rPr>
          <w:rFonts w:ascii="Times New Roman" w:hAnsi="Times New Roman" w:cs="Times New Roman"/>
          <w:b/>
          <w:lang w:val="lt-LT"/>
        </w:rPr>
        <w:t>PARDAVIMO (IŠDAVIMO) TVARKA</w:t>
      </w:r>
    </w:p>
    <w:p w:rsidR="002C759E" w:rsidRPr="00F5003F" w:rsidRDefault="002C759E" w:rsidP="0033354A">
      <w:pPr>
        <w:spacing w:after="0" w:line="240" w:lineRule="auto"/>
        <w:rPr>
          <w:rFonts w:ascii="Times New Roman" w:hAnsi="Times New Roman" w:cs="Times New Roman"/>
          <w:lang w:val="lt-LT"/>
        </w:rPr>
      </w:pPr>
    </w:p>
    <w:p w:rsidR="002C759E" w:rsidRPr="00F5003F" w:rsidRDefault="002C759E" w:rsidP="0033354A">
      <w:pPr>
        <w:spacing w:after="0" w:line="240" w:lineRule="auto"/>
        <w:rPr>
          <w:rFonts w:ascii="Times New Roman" w:hAnsi="Times New Roman" w:cs="Times New Roman"/>
          <w:lang w:val="lt-LT"/>
        </w:rPr>
      </w:pPr>
      <w:r w:rsidRPr="00F5003F">
        <w:rPr>
          <w:rFonts w:ascii="Times New Roman" w:hAnsi="Times New Roman" w:cs="Times New Roman"/>
          <w:lang w:val="lt-LT"/>
        </w:rPr>
        <w:t xml:space="preserve">Receptinis </w:t>
      </w:r>
      <w:r w:rsidR="0033354A" w:rsidRPr="00F5003F">
        <w:rPr>
          <w:rFonts w:ascii="Times New Roman" w:hAnsi="Times New Roman" w:cs="Times New Roman"/>
          <w:lang w:val="lt-LT"/>
        </w:rPr>
        <w:t>vaistas.</w:t>
      </w:r>
    </w:p>
    <w:p w:rsidR="002C759E" w:rsidRPr="00F5003F" w:rsidRDefault="002C759E" w:rsidP="0033354A">
      <w:pPr>
        <w:spacing w:after="0" w:line="240" w:lineRule="auto"/>
        <w:rPr>
          <w:rFonts w:ascii="Times New Roman" w:hAnsi="Times New Roman" w:cs="Times New Roman"/>
          <w:lang w:val="lt-LT"/>
        </w:rPr>
      </w:pPr>
    </w:p>
    <w:p w:rsidR="002C759E" w:rsidRPr="00F5003F" w:rsidRDefault="002C759E" w:rsidP="0033354A">
      <w:pPr>
        <w:spacing w:after="0" w:line="240" w:lineRule="auto"/>
        <w:rPr>
          <w:rFonts w:ascii="Times New Roman" w:hAnsi="Times New Roman" w:cs="Times New Roman"/>
          <w:lang w:val="lt-LT"/>
        </w:rPr>
      </w:pPr>
    </w:p>
    <w:p w:rsidR="002C759E" w:rsidRPr="00F5003F" w:rsidRDefault="002C759E" w:rsidP="006B4677">
      <w:pPr>
        <w:pStyle w:val="Sraopastraipa"/>
        <w:numPr>
          <w:ilvl w:val="0"/>
          <w:numId w:val="6"/>
        </w:num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lang w:val="lt-LT"/>
        </w:rPr>
      </w:pPr>
      <w:r w:rsidRPr="00F5003F">
        <w:rPr>
          <w:rFonts w:ascii="Times New Roman" w:hAnsi="Times New Roman" w:cs="Times New Roman"/>
          <w:b/>
          <w:lang w:val="lt-LT"/>
        </w:rPr>
        <w:t>VARTOJIMO INSTRUKCIJA</w:t>
      </w:r>
    </w:p>
    <w:p w:rsidR="002C759E" w:rsidRPr="00F5003F" w:rsidRDefault="002C759E" w:rsidP="0033354A">
      <w:pPr>
        <w:spacing w:after="0" w:line="240" w:lineRule="auto"/>
        <w:rPr>
          <w:rFonts w:ascii="Times New Roman" w:hAnsi="Times New Roman" w:cs="Times New Roman"/>
          <w:lang w:val="lt-LT"/>
        </w:rPr>
      </w:pPr>
    </w:p>
    <w:p w:rsidR="002C759E" w:rsidRPr="00F5003F" w:rsidRDefault="002C759E" w:rsidP="0033354A">
      <w:pPr>
        <w:spacing w:after="0" w:line="240" w:lineRule="auto"/>
        <w:rPr>
          <w:rFonts w:ascii="Times New Roman" w:hAnsi="Times New Roman" w:cs="Times New Roman"/>
          <w:lang w:val="lt-LT"/>
        </w:rPr>
      </w:pPr>
    </w:p>
    <w:p w:rsidR="002C759E" w:rsidRPr="00F5003F" w:rsidRDefault="002C759E" w:rsidP="006B4677">
      <w:pPr>
        <w:pStyle w:val="Sraopastraipa"/>
        <w:numPr>
          <w:ilvl w:val="0"/>
          <w:numId w:val="6"/>
        </w:num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lang w:val="lt-LT"/>
        </w:rPr>
      </w:pPr>
      <w:r w:rsidRPr="00F5003F">
        <w:rPr>
          <w:rFonts w:ascii="Times New Roman" w:hAnsi="Times New Roman" w:cs="Times New Roman"/>
          <w:b/>
          <w:lang w:val="lt-LT"/>
        </w:rPr>
        <w:t>INFORMACIJA BRAILIO RAŠTU</w:t>
      </w:r>
    </w:p>
    <w:p w:rsidR="002C759E" w:rsidRPr="00F5003F" w:rsidRDefault="002C759E" w:rsidP="0033354A">
      <w:pPr>
        <w:spacing w:after="0" w:line="240" w:lineRule="auto"/>
        <w:rPr>
          <w:rFonts w:ascii="Times New Roman" w:hAnsi="Times New Roman" w:cs="Times New Roman"/>
          <w:lang w:val="lt-LT"/>
        </w:rPr>
      </w:pPr>
    </w:p>
    <w:p w:rsidR="002C759E" w:rsidRPr="00F5003F" w:rsidRDefault="002C759E" w:rsidP="0033354A">
      <w:pPr>
        <w:spacing w:after="0" w:line="240" w:lineRule="auto"/>
        <w:rPr>
          <w:rFonts w:ascii="Times New Roman" w:hAnsi="Times New Roman" w:cs="Times New Roman"/>
          <w:lang w:val="lt-LT"/>
        </w:rPr>
      </w:pPr>
      <w:r w:rsidRPr="00F5003F">
        <w:rPr>
          <w:rFonts w:ascii="Times New Roman" w:hAnsi="Times New Roman" w:cs="Times New Roman"/>
          <w:lang w:val="lt-LT"/>
        </w:rPr>
        <w:t>mirtazapin</w:t>
      </w:r>
      <w:r w:rsidR="00DF5F54" w:rsidRPr="00F5003F">
        <w:rPr>
          <w:rFonts w:ascii="Times New Roman" w:hAnsi="Times New Roman" w:cs="Times New Roman"/>
          <w:lang w:val="lt-LT"/>
        </w:rPr>
        <w:t>e</w:t>
      </w:r>
      <w:r w:rsidRPr="00F5003F">
        <w:rPr>
          <w:rFonts w:ascii="Times New Roman" w:hAnsi="Times New Roman" w:cs="Times New Roman"/>
          <w:lang w:val="lt-LT"/>
        </w:rPr>
        <w:t xml:space="preserve"> </w:t>
      </w:r>
      <w:r w:rsidR="00DF5F54" w:rsidRPr="00F5003F">
        <w:rPr>
          <w:rFonts w:ascii="Times New Roman" w:hAnsi="Times New Roman" w:cs="Times New Roman"/>
          <w:lang w:val="lt-LT"/>
        </w:rPr>
        <w:t>a</w:t>
      </w:r>
      <w:r w:rsidR="000F65BB" w:rsidRPr="00F5003F">
        <w:rPr>
          <w:rFonts w:ascii="Times New Roman" w:hAnsi="Times New Roman" w:cs="Times New Roman"/>
          <w:lang w:val="lt-LT"/>
        </w:rPr>
        <w:t>urobindo</w:t>
      </w:r>
      <w:r w:rsidRPr="00F5003F">
        <w:rPr>
          <w:rFonts w:ascii="Times New Roman" w:hAnsi="Times New Roman" w:cs="Times New Roman"/>
          <w:lang w:val="lt-LT"/>
        </w:rPr>
        <w:t xml:space="preserve"> 30 mg </w:t>
      </w:r>
    </w:p>
    <w:p w:rsidR="0033354A" w:rsidRPr="00F5003F" w:rsidRDefault="0033354A" w:rsidP="0033354A">
      <w:pPr>
        <w:spacing w:after="0"/>
        <w:rPr>
          <w:rFonts w:ascii="Times New Roman" w:hAnsi="Times New Roman" w:cs="Times New Roman"/>
          <w:b/>
        </w:rPr>
      </w:pPr>
    </w:p>
    <w:p w:rsidR="0033354A" w:rsidRPr="00F5003F" w:rsidRDefault="0033354A" w:rsidP="006B4677">
      <w:pPr>
        <w:pStyle w:val="Sraopastraipa"/>
        <w:keepNext/>
        <w:numPr>
          <w:ilvl w:val="0"/>
          <w:numId w:val="6"/>
        </w:numPr>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hAnsi="Times New Roman" w:cs="Times New Roman"/>
          <w:b/>
          <w:noProof/>
        </w:rPr>
      </w:pPr>
      <w:r w:rsidRPr="00F5003F">
        <w:rPr>
          <w:rFonts w:ascii="Times New Roman" w:hAnsi="Times New Roman" w:cs="Times New Roman"/>
          <w:b/>
          <w:noProof/>
        </w:rPr>
        <w:t>UNIKALUS IDENTIFIKATORIUS – 2D BRŪKŠNINIS KODAS</w:t>
      </w:r>
    </w:p>
    <w:p w:rsidR="0033354A" w:rsidRPr="00F5003F" w:rsidRDefault="0033354A" w:rsidP="0033354A">
      <w:pPr>
        <w:spacing w:after="0"/>
        <w:rPr>
          <w:rFonts w:ascii="Times New Roman" w:hAnsi="Times New Roman" w:cs="Times New Roman"/>
          <w:noProof/>
        </w:rPr>
      </w:pPr>
    </w:p>
    <w:p w:rsidR="0033354A" w:rsidRPr="00F5003F" w:rsidRDefault="0033354A" w:rsidP="0033354A">
      <w:pPr>
        <w:spacing w:after="0"/>
        <w:rPr>
          <w:rFonts w:ascii="Times New Roman" w:hAnsi="Times New Roman" w:cs="Times New Roman"/>
          <w:noProof/>
          <w:shd w:val="clear" w:color="auto" w:fill="CCCCCC"/>
        </w:rPr>
      </w:pPr>
      <w:r w:rsidRPr="00F5003F">
        <w:rPr>
          <w:rFonts w:ascii="Times New Roman" w:hAnsi="Times New Roman" w:cs="Times New Roman"/>
          <w:noProof/>
          <w:highlight w:val="lightGray"/>
        </w:rPr>
        <w:t>&lt;2D brūkšninis kodas su nurodytu unikaliu identifikatoriumi.&gt;</w:t>
      </w:r>
    </w:p>
    <w:p w:rsidR="0033354A" w:rsidRPr="00F5003F" w:rsidRDefault="0033354A" w:rsidP="0033354A">
      <w:pPr>
        <w:spacing w:after="0"/>
        <w:rPr>
          <w:rFonts w:ascii="Times New Roman" w:hAnsi="Times New Roman" w:cs="Times New Roman"/>
          <w:noProof/>
          <w:shd w:val="clear" w:color="auto" w:fill="CCCCCC"/>
        </w:rPr>
      </w:pPr>
    </w:p>
    <w:p w:rsidR="0033354A" w:rsidRPr="00F5003F" w:rsidRDefault="0033354A" w:rsidP="006B4677">
      <w:pPr>
        <w:pStyle w:val="Sraopastraipa"/>
        <w:keepNext/>
        <w:numPr>
          <w:ilvl w:val="0"/>
          <w:numId w:val="6"/>
        </w:numPr>
        <w:pBdr>
          <w:top w:val="single" w:sz="4" w:space="0" w:color="auto"/>
          <w:left w:val="single" w:sz="4" w:space="4" w:color="auto"/>
          <w:bottom w:val="single" w:sz="4" w:space="1" w:color="auto"/>
          <w:right w:val="single" w:sz="4" w:space="4" w:color="auto"/>
        </w:pBdr>
        <w:tabs>
          <w:tab w:val="left" w:pos="0"/>
        </w:tabs>
        <w:spacing w:after="0" w:line="240" w:lineRule="auto"/>
        <w:outlineLvl w:val="0"/>
        <w:rPr>
          <w:rFonts w:ascii="Times New Roman" w:hAnsi="Times New Roman" w:cs="Times New Roman"/>
          <w:i/>
          <w:noProof/>
        </w:rPr>
      </w:pPr>
      <w:r w:rsidRPr="00F5003F">
        <w:rPr>
          <w:rFonts w:ascii="Times New Roman" w:hAnsi="Times New Roman" w:cs="Times New Roman"/>
          <w:b/>
          <w:noProof/>
        </w:rPr>
        <w:t>UNIKALUS IDENTIFIKATORIUS – ŽMONĖMS SUPRANTAMI DUOMENYS</w:t>
      </w:r>
    </w:p>
    <w:p w:rsidR="0033354A" w:rsidRPr="00F5003F" w:rsidRDefault="0033354A" w:rsidP="0033354A">
      <w:pPr>
        <w:spacing w:after="0"/>
        <w:rPr>
          <w:rFonts w:ascii="Times New Roman" w:hAnsi="Times New Roman" w:cs="Times New Roman"/>
          <w:noProof/>
        </w:rPr>
      </w:pPr>
    </w:p>
    <w:p w:rsidR="0033354A" w:rsidRPr="00F5003F" w:rsidRDefault="0033354A" w:rsidP="0033354A">
      <w:pPr>
        <w:spacing w:after="0"/>
        <w:rPr>
          <w:rFonts w:ascii="Times New Roman" w:hAnsi="Times New Roman" w:cs="Times New Roman"/>
          <w:color w:val="008000"/>
          <w:highlight w:val="lightGray"/>
        </w:rPr>
      </w:pPr>
      <w:r w:rsidRPr="00F5003F">
        <w:rPr>
          <w:rFonts w:ascii="Times New Roman" w:hAnsi="Times New Roman" w:cs="Times New Roman"/>
          <w:highlight w:val="lightGray"/>
        </w:rPr>
        <w:lastRenderedPageBreak/>
        <w:t xml:space="preserve">&lt;PC: {numeris} </w:t>
      </w:r>
      <w:r w:rsidRPr="00F5003F">
        <w:rPr>
          <w:rFonts w:ascii="Times New Roman" w:hAnsi="Times New Roman" w:cs="Times New Roman"/>
          <w:color w:val="008000"/>
          <w:highlight w:val="lightGray"/>
        </w:rPr>
        <w:t>[vaistinio preparato kodas]</w:t>
      </w:r>
    </w:p>
    <w:p w:rsidR="0033354A" w:rsidRPr="00F5003F" w:rsidRDefault="0033354A" w:rsidP="0033354A">
      <w:pPr>
        <w:spacing w:after="0"/>
        <w:rPr>
          <w:rFonts w:ascii="Times New Roman" w:hAnsi="Times New Roman" w:cs="Times New Roman"/>
        </w:rPr>
      </w:pPr>
      <w:r w:rsidRPr="00F5003F">
        <w:rPr>
          <w:rFonts w:ascii="Times New Roman" w:hAnsi="Times New Roman" w:cs="Times New Roman"/>
          <w:highlight w:val="lightGray"/>
        </w:rPr>
        <w:t xml:space="preserve">SN: {numeris} </w:t>
      </w:r>
      <w:r w:rsidRPr="00F5003F">
        <w:rPr>
          <w:rFonts w:ascii="Times New Roman" w:hAnsi="Times New Roman" w:cs="Times New Roman"/>
          <w:color w:val="008000"/>
          <w:highlight w:val="lightGray"/>
        </w:rPr>
        <w:t>[nuoseklusis numeris]</w:t>
      </w:r>
    </w:p>
    <w:p w:rsidR="0033354A" w:rsidRPr="00F5003F" w:rsidRDefault="0033354A" w:rsidP="0033354A">
      <w:pPr>
        <w:spacing w:after="0"/>
        <w:rPr>
          <w:rFonts w:ascii="Times New Roman" w:hAnsi="Times New Roman" w:cs="Times New Roman"/>
        </w:rPr>
      </w:pPr>
      <w:r w:rsidRPr="00F5003F">
        <w:rPr>
          <w:rFonts w:ascii="Times New Roman" w:hAnsi="Times New Roman" w:cs="Times New Roman"/>
          <w:highlight w:val="lightGray"/>
        </w:rPr>
        <w:t xml:space="preserve">NN: {numeris} </w:t>
      </w:r>
      <w:r w:rsidRPr="00F5003F">
        <w:rPr>
          <w:rFonts w:ascii="Times New Roman" w:hAnsi="Times New Roman" w:cs="Times New Roman"/>
          <w:color w:val="008000"/>
          <w:highlight w:val="lightGray"/>
        </w:rPr>
        <w:t>[nacionalinis kompensacijos rūšies kodas arba kitas nacionalinis vaistinio preparato identifikacinis numeris]&gt;</w:t>
      </w:r>
    </w:p>
    <w:p w:rsidR="0033354A" w:rsidRPr="00F5003F" w:rsidRDefault="0033354A" w:rsidP="0033354A">
      <w:pPr>
        <w:spacing w:after="0"/>
        <w:rPr>
          <w:rFonts w:ascii="Times New Roman" w:hAnsi="Times New Roman" w:cs="Times New Roman"/>
          <w:noProof/>
          <w:vanish/>
        </w:rPr>
      </w:pPr>
    </w:p>
    <w:p w:rsidR="0033354A" w:rsidRPr="00F5003F" w:rsidRDefault="0033354A" w:rsidP="0033354A">
      <w:pPr>
        <w:spacing w:after="0"/>
        <w:rPr>
          <w:rFonts w:ascii="Times New Roman" w:hAnsi="Times New Roman" w:cs="Times New Roman"/>
          <w:noProof/>
          <w:shd w:val="clear" w:color="auto" w:fill="CCCCCC"/>
        </w:rPr>
      </w:pPr>
      <w:r w:rsidRPr="00F5003F">
        <w:rPr>
          <w:rFonts w:ascii="Times New Roman" w:hAnsi="Times New Roman" w:cs="Times New Roman"/>
          <w:noProof/>
          <w:highlight w:val="lightGray"/>
          <w:shd w:val="clear" w:color="auto" w:fill="CCCCCC"/>
        </w:rPr>
        <w:t>&lt;Duomenys nebūtini.&gt;</w:t>
      </w:r>
    </w:p>
    <w:p w:rsidR="0033354A" w:rsidRPr="00F5003F" w:rsidRDefault="0033354A" w:rsidP="0033354A">
      <w:pPr>
        <w:spacing w:after="0"/>
        <w:rPr>
          <w:rFonts w:ascii="Times New Roman" w:hAnsi="Times New Roman" w:cs="Times New Roman"/>
          <w:noProof/>
          <w:shd w:val="clear" w:color="auto" w:fill="CCCCCC"/>
        </w:rPr>
      </w:pPr>
      <w:r w:rsidRPr="00F5003F">
        <w:rPr>
          <w:rFonts w:ascii="Times New Roman" w:eastAsia="MS Mincho" w:hAnsi="Times New Roman" w:cs="Times New Roman"/>
        </w:rPr>
        <w:t>-------------------------------------------------------------------------------------------------------------------------------</w:t>
      </w:r>
    </w:p>
    <w:p w:rsidR="00F32C5E" w:rsidRPr="00F5003F" w:rsidRDefault="0033354A" w:rsidP="00E86D5C">
      <w:pPr>
        <w:spacing w:after="0"/>
        <w:rPr>
          <w:rFonts w:ascii="Times New Roman" w:hAnsi="Times New Roman" w:cs="Times New Roman"/>
        </w:rPr>
      </w:pPr>
      <w:r w:rsidRPr="00F5003F">
        <w:rPr>
          <w:rFonts w:ascii="Times New Roman" w:eastAsia="Batang" w:hAnsi="Times New Roman" w:cs="Times New Roman"/>
          <w:color w:val="000000" w:themeColor="text1"/>
        </w:rPr>
        <w:t>Gamintojas:</w:t>
      </w:r>
      <w:r w:rsidRPr="00F5003F">
        <w:rPr>
          <w:rFonts w:ascii="Times New Roman" w:hAnsi="Times New Roman" w:cs="Times New Roman"/>
        </w:rPr>
        <w:t xml:space="preserve"> </w:t>
      </w:r>
      <w:r w:rsidR="00DF5F54" w:rsidRPr="00F5003F">
        <w:rPr>
          <w:rFonts w:ascii="Times New Roman" w:hAnsi="Times New Roman" w:cs="Times New Roman"/>
        </w:rPr>
        <w:t>Milpharm Limited, Ares, Odyssey Business Park, West End Road, South Ruislip HA4 6QD, Jungtinė Karalystė</w:t>
      </w:r>
      <w:r w:rsidR="0093071E">
        <w:rPr>
          <w:rFonts w:ascii="Times New Roman" w:hAnsi="Times New Roman" w:cs="Times New Roman"/>
        </w:rPr>
        <w:t xml:space="preserve">. </w:t>
      </w:r>
    </w:p>
    <w:p w:rsidR="0033354A" w:rsidRPr="00F5003F" w:rsidRDefault="0033354A" w:rsidP="0033354A">
      <w:pPr>
        <w:spacing w:after="0"/>
        <w:rPr>
          <w:rFonts w:ascii="Times New Roman" w:hAnsi="Times New Roman" w:cs="Times New Roman"/>
        </w:rPr>
      </w:pPr>
      <w:r w:rsidRPr="00F5003F">
        <w:rPr>
          <w:rFonts w:ascii="Times New Roman" w:hAnsi="Times New Roman" w:cs="Times New Roman"/>
        </w:rPr>
        <w:t>Perpakavo BĮ UAB „</w:t>
      </w:r>
      <w:proofErr w:type="gramStart"/>
      <w:r w:rsidRPr="00F5003F">
        <w:rPr>
          <w:rFonts w:ascii="Times New Roman" w:hAnsi="Times New Roman" w:cs="Times New Roman"/>
        </w:rPr>
        <w:t>Norfachema“</w:t>
      </w:r>
      <w:proofErr w:type="gramEnd"/>
      <w:r w:rsidRPr="00F5003F">
        <w:rPr>
          <w:rFonts w:ascii="Times New Roman" w:hAnsi="Times New Roman" w:cs="Times New Roman"/>
        </w:rPr>
        <w:t>.</w:t>
      </w:r>
    </w:p>
    <w:p w:rsidR="0033354A" w:rsidRPr="00F5003F" w:rsidRDefault="0033354A" w:rsidP="0033354A">
      <w:pPr>
        <w:spacing w:after="0"/>
        <w:rPr>
          <w:rFonts w:ascii="Times New Roman" w:hAnsi="Times New Roman" w:cs="Times New Roman"/>
        </w:rPr>
      </w:pPr>
      <w:r w:rsidRPr="00F5003F">
        <w:rPr>
          <w:rFonts w:ascii="Times New Roman" w:hAnsi="Times New Roman" w:cs="Times New Roman"/>
          <w:highlight w:val="lightGray"/>
        </w:rPr>
        <w:t>Perpakavo UAB „</w:t>
      </w:r>
      <w:proofErr w:type="gramStart"/>
      <w:r w:rsidRPr="00F5003F">
        <w:rPr>
          <w:rFonts w:ascii="Times New Roman" w:hAnsi="Times New Roman" w:cs="Times New Roman"/>
          <w:highlight w:val="lightGray"/>
        </w:rPr>
        <w:t>Entafarma“</w:t>
      </w:r>
      <w:proofErr w:type="gramEnd"/>
      <w:r w:rsidRPr="00F5003F">
        <w:rPr>
          <w:rFonts w:ascii="Times New Roman" w:hAnsi="Times New Roman" w:cs="Times New Roman"/>
          <w:highlight w:val="lightGray"/>
        </w:rPr>
        <w:t>.</w:t>
      </w:r>
    </w:p>
    <w:p w:rsidR="0033354A" w:rsidRPr="00F5003F" w:rsidRDefault="0033354A" w:rsidP="0033354A">
      <w:pPr>
        <w:spacing w:after="0"/>
        <w:rPr>
          <w:rFonts w:ascii="Times New Roman" w:hAnsi="Times New Roman" w:cs="Times New Roman"/>
        </w:rPr>
      </w:pPr>
    </w:p>
    <w:p w:rsidR="0033354A" w:rsidRPr="00F5003F" w:rsidRDefault="0033354A" w:rsidP="0033354A">
      <w:pPr>
        <w:spacing w:after="0"/>
        <w:rPr>
          <w:rFonts w:ascii="Times New Roman" w:hAnsi="Times New Roman" w:cs="Times New Roman"/>
        </w:rPr>
      </w:pPr>
      <w:r w:rsidRPr="00F5003F">
        <w:rPr>
          <w:rFonts w:ascii="Times New Roman" w:hAnsi="Times New Roman" w:cs="Times New Roman"/>
        </w:rPr>
        <w:t>Perpak. serija:</w:t>
      </w:r>
    </w:p>
    <w:p w:rsidR="0033354A" w:rsidRPr="00F5003F" w:rsidRDefault="0033354A" w:rsidP="0033354A">
      <w:pPr>
        <w:pStyle w:val="BT-EMEASMCA"/>
        <w:numPr>
          <w:ilvl w:val="0"/>
          <w:numId w:val="0"/>
        </w:numPr>
      </w:pPr>
    </w:p>
    <w:p w:rsidR="000560F2" w:rsidRPr="00F5003F" w:rsidRDefault="0033354A" w:rsidP="000560F2">
      <w:pPr>
        <w:spacing w:after="0" w:line="240" w:lineRule="auto"/>
        <w:rPr>
          <w:rFonts w:ascii="Times New Roman" w:hAnsi="Times New Roman" w:cs="Times New Roman"/>
          <w:i/>
          <w:lang w:val="lt-LT"/>
        </w:rPr>
      </w:pPr>
      <w:bookmarkStart w:id="3" w:name="_Hlk492890723"/>
      <w:r w:rsidRPr="00F5003F">
        <w:rPr>
          <w:rFonts w:ascii="Times New Roman" w:hAnsi="Times New Roman" w:cs="Times New Roman"/>
          <w:i/>
        </w:rPr>
        <w:t>Lygiagrečiai importuojamas vaistinis preparatas skiriasi nuo referencinio vaistinio prepar</w:t>
      </w:r>
      <w:r w:rsidR="000560F2" w:rsidRPr="00F5003F">
        <w:rPr>
          <w:rFonts w:ascii="Times New Roman" w:hAnsi="Times New Roman" w:cs="Times New Roman"/>
          <w:i/>
        </w:rPr>
        <w:t xml:space="preserve">ato pagalbinėmis medžiagomis, </w:t>
      </w:r>
      <w:r w:rsidRPr="00F5003F">
        <w:rPr>
          <w:rFonts w:ascii="Times New Roman" w:hAnsi="Times New Roman" w:cs="Times New Roman"/>
          <w:i/>
        </w:rPr>
        <w:t>tabletės išvaizda</w:t>
      </w:r>
      <w:r w:rsidR="000560F2" w:rsidRPr="00F5003F">
        <w:rPr>
          <w:rFonts w:ascii="Times New Roman" w:hAnsi="Times New Roman" w:cs="Times New Roman"/>
          <w:i/>
        </w:rPr>
        <w:t xml:space="preserve"> ir laikymo sąlygomis</w:t>
      </w:r>
      <w:r w:rsidRPr="00F5003F">
        <w:rPr>
          <w:rFonts w:ascii="Times New Roman" w:hAnsi="Times New Roman" w:cs="Times New Roman"/>
          <w:i/>
        </w:rPr>
        <w:t xml:space="preserve">; referencinio vaistinio preparato sudėtyje </w:t>
      </w:r>
      <w:r w:rsidR="000560F2" w:rsidRPr="00F5003F">
        <w:rPr>
          <w:rFonts w:ascii="Times New Roman" w:hAnsi="Times New Roman" w:cs="Times New Roman"/>
          <w:i/>
        </w:rPr>
        <w:t xml:space="preserve">yra sunkiojo magnio subkarbonato, hidroksipropilceliuliozės, L-metionino, mikrokristalinės celiuliozės ir guaro lipų (Avicel CE-15) ir apelsinų kvapiosios medžiagos, </w:t>
      </w:r>
      <w:r w:rsidR="000560F2" w:rsidRPr="00F5003F">
        <w:rPr>
          <w:rFonts w:ascii="Times New Roman" w:hAnsi="Times New Roman" w:cs="Times New Roman"/>
          <w:i/>
          <w:lang w:val="lt-LT"/>
        </w:rPr>
        <w:t xml:space="preserve">tabletės baltos arba beveik baltos, apvalios, </w:t>
      </w:r>
      <w:smartTag w:uri="urn:schemas-microsoft-com:office:smarttags" w:element="metricconverter">
        <w:smartTagPr>
          <w:attr w:name="ProductID" w:val="10ﾠmm"/>
        </w:smartTagPr>
        <w:smartTag w:uri="schemas-tilde-lv/tildestengine" w:element="metric2">
          <w:smartTagPr>
            <w:attr w:name="metric_text" w:val="mm"/>
            <w:attr w:name="metric_value" w:val="10"/>
          </w:smartTagPr>
          <w:r w:rsidR="000560F2" w:rsidRPr="00F5003F">
            <w:rPr>
              <w:rFonts w:ascii="Times New Roman" w:hAnsi="Times New Roman" w:cs="Times New Roman"/>
              <w:i/>
              <w:lang w:val="lt-LT"/>
            </w:rPr>
            <w:t>10 mm</w:t>
          </w:r>
        </w:smartTag>
      </w:smartTag>
      <w:r w:rsidR="000560F2" w:rsidRPr="00F5003F">
        <w:rPr>
          <w:rFonts w:ascii="Times New Roman" w:hAnsi="Times New Roman" w:cs="Times New Roman"/>
          <w:i/>
          <w:lang w:val="lt-LT"/>
        </w:rPr>
        <w:t xml:space="preserve"> skersmens, abipusiai išgaubtos, nedengtos, su užrašu „M2“, vaistą laikyti gamintojo pakuotėje, kad preparatas būtų apsaugotas nuo drėgmės ir šviesos; </w:t>
      </w:r>
      <w:r w:rsidR="000560F2" w:rsidRPr="00F5003F">
        <w:rPr>
          <w:rFonts w:ascii="Times New Roman" w:hAnsi="Times New Roman" w:cs="Times New Roman"/>
          <w:i/>
        </w:rPr>
        <w:t xml:space="preserve">lygiagrečiai importuojamo vaistinio preparato sudėtyje yra braškių ir pipirmėčių kvapiųjų medžiagų, </w:t>
      </w:r>
      <w:r w:rsidR="000560F2" w:rsidRPr="00F5003F">
        <w:rPr>
          <w:rFonts w:ascii="Times New Roman" w:hAnsi="Times New Roman" w:cs="Times New Roman"/>
          <w:i/>
          <w:lang w:val="lt-LT"/>
        </w:rPr>
        <w:t xml:space="preserve">tabletės baltos </w:t>
      </w:r>
      <w:r w:rsidR="000560F2" w:rsidRPr="00F5003F">
        <w:rPr>
          <w:rFonts w:ascii="Times New Roman" w:hAnsi="Times New Roman" w:cs="Times New Roman"/>
          <w:i/>
        </w:rPr>
        <w:t>apvalios, 8</w:t>
      </w:r>
      <w:r w:rsidR="000560F2" w:rsidRPr="00F5003F">
        <w:rPr>
          <w:rFonts w:ascii="Times New Roman" w:hAnsi="Times New Roman" w:cs="Times New Roman"/>
          <w:i/>
          <w:lang w:val="lt-LT"/>
        </w:rPr>
        <w:t xml:space="preserve"> mm skersmens, </w:t>
      </w:r>
      <w:r w:rsidR="000560F2" w:rsidRPr="00F5003F">
        <w:rPr>
          <w:rFonts w:ascii="Times New Roman" w:hAnsi="Times New Roman" w:cs="Times New Roman"/>
          <w:i/>
        </w:rPr>
        <w:t xml:space="preserve">vienoje tabletės pusėje užrašas „37“, kitoje „A“, </w:t>
      </w:r>
      <w:r w:rsidR="000560F2" w:rsidRPr="00F5003F">
        <w:rPr>
          <w:rFonts w:ascii="Times New Roman" w:hAnsi="Times New Roman" w:cs="Times New Roman"/>
          <w:i/>
          <w:lang w:val="lt-LT"/>
        </w:rPr>
        <w:t>šiam vaistiniam preparatui specialių laikymo sąlygų nereikia.</w:t>
      </w:r>
    </w:p>
    <w:p w:rsidR="000560F2" w:rsidRPr="00F5003F" w:rsidRDefault="000560F2">
      <w:pPr>
        <w:spacing w:after="160" w:line="259" w:lineRule="auto"/>
        <w:rPr>
          <w:rFonts w:ascii="Times New Roman" w:hAnsi="Times New Roman" w:cs="Times New Roman"/>
          <w:i/>
          <w:lang w:val="lt-LT"/>
        </w:rPr>
      </w:pPr>
      <w:r w:rsidRPr="00F5003F">
        <w:rPr>
          <w:rFonts w:ascii="Times New Roman" w:hAnsi="Times New Roman" w:cs="Times New Roman"/>
          <w:i/>
          <w:lang w:val="lt-LT"/>
        </w:rPr>
        <w:br w:type="page"/>
      </w:r>
    </w:p>
    <w:bookmarkEnd w:id="0"/>
    <w:p w:rsidR="000560F2" w:rsidRPr="00F5003F" w:rsidRDefault="000560F2" w:rsidP="000560F2">
      <w:pPr>
        <w:spacing w:after="0" w:line="240" w:lineRule="auto"/>
        <w:rPr>
          <w:rFonts w:ascii="Times New Roman" w:hAnsi="Times New Roman" w:cs="Times New Roman"/>
          <w:i/>
          <w:lang w:val="lt-LT"/>
        </w:rPr>
      </w:pPr>
    </w:p>
    <w:p w:rsidR="000560F2" w:rsidRPr="00F5003F" w:rsidRDefault="000560F2" w:rsidP="0033354A">
      <w:pPr>
        <w:spacing w:after="0"/>
        <w:rPr>
          <w:rFonts w:ascii="Times New Roman" w:hAnsi="Times New Roman" w:cs="Times New Roman"/>
          <w:i/>
        </w:rPr>
      </w:pPr>
    </w:p>
    <w:p w:rsidR="000560F2" w:rsidRPr="00F5003F" w:rsidRDefault="000560F2" w:rsidP="0033354A">
      <w:pPr>
        <w:spacing w:after="0"/>
        <w:rPr>
          <w:rFonts w:ascii="Times New Roman" w:hAnsi="Times New Roman" w:cs="Times New Roman"/>
          <w:i/>
        </w:rPr>
      </w:pPr>
    </w:p>
    <w:bookmarkEnd w:id="3"/>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2C759E">
      <w:pPr>
        <w:spacing w:after="0" w:line="240" w:lineRule="auto"/>
        <w:jc w:val="center"/>
        <w:rPr>
          <w:rFonts w:ascii="Times New Roman" w:hAnsi="Times New Roman" w:cs="Times New Roman"/>
          <w:b/>
          <w:lang w:val="lt-LT"/>
        </w:rPr>
      </w:pPr>
      <w:bookmarkStart w:id="4" w:name="_Toc129243137"/>
      <w:bookmarkStart w:id="5" w:name="_Toc129243262"/>
      <w:r w:rsidRPr="00F5003F">
        <w:rPr>
          <w:rFonts w:ascii="Times New Roman" w:hAnsi="Times New Roman" w:cs="Times New Roman"/>
          <w:b/>
          <w:lang w:val="lt-LT"/>
        </w:rPr>
        <w:t>B. PAKUOTĖS LAPELIS</w:t>
      </w:r>
      <w:bookmarkEnd w:id="4"/>
      <w:bookmarkEnd w:id="5"/>
    </w:p>
    <w:p w:rsidR="002C759E" w:rsidRPr="00F5003F" w:rsidRDefault="002C759E" w:rsidP="002C759E">
      <w:pPr>
        <w:spacing w:after="0" w:line="240" w:lineRule="auto"/>
        <w:jc w:val="center"/>
        <w:rPr>
          <w:rFonts w:ascii="Times New Roman" w:hAnsi="Times New Roman" w:cs="Times New Roman"/>
          <w:b/>
          <w:lang w:val="lt-LT"/>
        </w:rPr>
      </w:pPr>
      <w:r w:rsidRPr="00F5003F">
        <w:rPr>
          <w:rFonts w:ascii="Times New Roman" w:hAnsi="Times New Roman" w:cs="Times New Roman"/>
          <w:lang w:val="lt-LT"/>
        </w:rPr>
        <w:br w:type="page"/>
      </w:r>
      <w:bookmarkStart w:id="6" w:name="_Toc129243138"/>
      <w:bookmarkStart w:id="7" w:name="_Toc129243263"/>
      <w:r w:rsidRPr="00F5003F">
        <w:rPr>
          <w:rFonts w:ascii="Times New Roman" w:hAnsi="Times New Roman" w:cs="Times New Roman"/>
          <w:b/>
          <w:lang w:val="lt-LT"/>
        </w:rPr>
        <w:lastRenderedPageBreak/>
        <w:t>Pakuotės lapelis: informacija vartotojui</w:t>
      </w:r>
    </w:p>
    <w:p w:rsidR="002C759E" w:rsidRPr="00F5003F" w:rsidRDefault="002C759E" w:rsidP="002C759E">
      <w:pPr>
        <w:spacing w:after="0" w:line="240" w:lineRule="auto"/>
        <w:jc w:val="center"/>
        <w:rPr>
          <w:rFonts w:ascii="Times New Roman" w:hAnsi="Times New Roman" w:cs="Times New Roman"/>
          <w:b/>
          <w:lang w:val="lt-LT"/>
        </w:rPr>
      </w:pPr>
      <w:r w:rsidRPr="00F5003F">
        <w:rPr>
          <w:rFonts w:ascii="Times New Roman" w:hAnsi="Times New Roman" w:cs="Times New Roman"/>
          <w:b/>
          <w:lang w:val="lt-LT"/>
        </w:rPr>
        <w:t>Mirtazapin</w:t>
      </w:r>
      <w:r w:rsidR="000560F2" w:rsidRPr="00F5003F">
        <w:rPr>
          <w:rFonts w:ascii="Times New Roman" w:hAnsi="Times New Roman" w:cs="Times New Roman"/>
          <w:b/>
          <w:lang w:val="lt-LT"/>
        </w:rPr>
        <w:t>e</w:t>
      </w:r>
      <w:r w:rsidRPr="00F5003F">
        <w:rPr>
          <w:rFonts w:ascii="Times New Roman" w:hAnsi="Times New Roman" w:cs="Times New Roman"/>
          <w:b/>
          <w:lang w:val="lt-LT"/>
        </w:rPr>
        <w:t xml:space="preserve"> </w:t>
      </w:r>
      <w:r w:rsidR="000F65BB" w:rsidRPr="00F5003F">
        <w:rPr>
          <w:rFonts w:ascii="Times New Roman" w:hAnsi="Times New Roman" w:cs="Times New Roman"/>
          <w:b/>
          <w:lang w:val="lt-LT"/>
        </w:rPr>
        <w:t>Aurobindo</w:t>
      </w:r>
      <w:r w:rsidRPr="00F5003F">
        <w:rPr>
          <w:rFonts w:ascii="Times New Roman" w:hAnsi="Times New Roman" w:cs="Times New Roman"/>
          <w:b/>
          <w:lang w:val="lt-LT"/>
        </w:rPr>
        <w:t xml:space="preserve"> 30 mg burnoje disperguojamosios tabletės</w:t>
      </w:r>
    </w:p>
    <w:p w:rsidR="002C759E" w:rsidRPr="00F5003F" w:rsidRDefault="002C759E" w:rsidP="002C759E">
      <w:pPr>
        <w:spacing w:after="0" w:line="240" w:lineRule="auto"/>
        <w:jc w:val="center"/>
        <w:rPr>
          <w:rFonts w:ascii="Times New Roman" w:hAnsi="Times New Roman" w:cs="Times New Roman"/>
          <w:lang w:val="lt-LT"/>
        </w:rPr>
      </w:pPr>
      <w:r w:rsidRPr="00F5003F">
        <w:rPr>
          <w:rFonts w:ascii="Times New Roman" w:hAnsi="Times New Roman" w:cs="Times New Roman"/>
          <w:lang w:val="lt-LT"/>
        </w:rPr>
        <w:t>Mirtazapinas</w:t>
      </w:r>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2C759E">
      <w:pPr>
        <w:tabs>
          <w:tab w:val="left" w:pos="567"/>
        </w:tabs>
        <w:spacing w:after="0" w:line="240" w:lineRule="auto"/>
        <w:rPr>
          <w:rFonts w:ascii="Times New Roman" w:hAnsi="Times New Roman" w:cs="Times New Roman"/>
          <w:b/>
          <w:lang w:val="lt-LT"/>
        </w:rPr>
      </w:pPr>
      <w:r w:rsidRPr="00F5003F">
        <w:rPr>
          <w:rFonts w:ascii="Times New Roman" w:hAnsi="Times New Roman" w:cs="Times New Roman"/>
          <w:b/>
          <w:lang w:val="lt-LT"/>
        </w:rPr>
        <w:t>Atidžiai perskaitykite visą šį lapelį, prieš pradėdami vartoti vaistą, nes jame pateikiama Jums svarbi informacija.</w:t>
      </w:r>
    </w:p>
    <w:p w:rsidR="002C759E" w:rsidRPr="00F5003F" w:rsidRDefault="002C759E" w:rsidP="002C759E">
      <w:pPr>
        <w:tabs>
          <w:tab w:val="left" w:pos="567"/>
        </w:tabs>
        <w:spacing w:after="0" w:line="240" w:lineRule="auto"/>
        <w:rPr>
          <w:rFonts w:ascii="Times New Roman" w:hAnsi="Times New Roman" w:cs="Times New Roman"/>
          <w:lang w:val="lt-LT"/>
        </w:rPr>
      </w:pPr>
      <w:r w:rsidRPr="00F5003F">
        <w:rPr>
          <w:rFonts w:ascii="Times New Roman" w:hAnsi="Times New Roman" w:cs="Times New Roman"/>
          <w:lang w:val="lt-LT"/>
        </w:rPr>
        <w:t>-</w:t>
      </w:r>
      <w:r w:rsidRPr="00F5003F">
        <w:rPr>
          <w:rFonts w:ascii="Times New Roman" w:hAnsi="Times New Roman" w:cs="Times New Roman"/>
          <w:lang w:val="lt-LT"/>
        </w:rPr>
        <w:tab/>
        <w:t>Neišmeskite šio lapelio, nes vėl gali prireikti jį perskaityti.</w:t>
      </w:r>
    </w:p>
    <w:p w:rsidR="002C759E" w:rsidRPr="00F5003F" w:rsidRDefault="002C759E" w:rsidP="002C759E">
      <w:pPr>
        <w:tabs>
          <w:tab w:val="left" w:pos="567"/>
        </w:tabs>
        <w:spacing w:after="0" w:line="240" w:lineRule="auto"/>
        <w:rPr>
          <w:rFonts w:ascii="Times New Roman" w:hAnsi="Times New Roman" w:cs="Times New Roman"/>
          <w:lang w:val="lt-LT"/>
        </w:rPr>
      </w:pPr>
      <w:r w:rsidRPr="00F5003F">
        <w:rPr>
          <w:rFonts w:ascii="Times New Roman" w:hAnsi="Times New Roman" w:cs="Times New Roman"/>
          <w:lang w:val="lt-LT"/>
        </w:rPr>
        <w:t>-</w:t>
      </w:r>
      <w:r w:rsidRPr="00F5003F">
        <w:rPr>
          <w:rFonts w:ascii="Times New Roman" w:hAnsi="Times New Roman" w:cs="Times New Roman"/>
          <w:lang w:val="lt-LT"/>
        </w:rPr>
        <w:tab/>
        <w:t>Jeigu kiltų daugiau klausimų, kreipkitės į gydytoją arba vaistininką.</w:t>
      </w:r>
    </w:p>
    <w:p w:rsidR="002C759E" w:rsidRPr="00F5003F" w:rsidRDefault="002C759E" w:rsidP="002C759E">
      <w:pPr>
        <w:tabs>
          <w:tab w:val="left" w:pos="567"/>
        </w:tabs>
        <w:spacing w:after="0" w:line="240" w:lineRule="auto"/>
        <w:ind w:left="567" w:hanging="567"/>
        <w:rPr>
          <w:rFonts w:ascii="Times New Roman" w:hAnsi="Times New Roman" w:cs="Times New Roman"/>
          <w:lang w:val="lt-LT"/>
        </w:rPr>
      </w:pPr>
      <w:r w:rsidRPr="00F5003F">
        <w:rPr>
          <w:rFonts w:ascii="Times New Roman" w:hAnsi="Times New Roman" w:cs="Times New Roman"/>
          <w:lang w:val="lt-LT"/>
        </w:rPr>
        <w:t>-</w:t>
      </w:r>
      <w:r w:rsidRPr="00F5003F">
        <w:rPr>
          <w:rFonts w:ascii="Times New Roman" w:hAnsi="Times New Roman" w:cs="Times New Roman"/>
          <w:lang w:val="lt-LT"/>
        </w:rPr>
        <w:tab/>
        <w:t>Šis vaistas skirtas tik Jums, todėl kitiems žmonėms jo duoti negalima. Vaistas gali jiems pakenkti (net tiems, kurių ligos požymiai yra tokie patys kaip Jūsų).</w:t>
      </w:r>
    </w:p>
    <w:p w:rsidR="002C759E" w:rsidRPr="00F5003F" w:rsidRDefault="002C759E" w:rsidP="002C759E">
      <w:pPr>
        <w:tabs>
          <w:tab w:val="left" w:pos="567"/>
        </w:tabs>
        <w:spacing w:after="0" w:line="240" w:lineRule="auto"/>
        <w:ind w:left="567" w:hanging="567"/>
        <w:rPr>
          <w:rFonts w:ascii="Times New Roman" w:hAnsi="Times New Roman" w:cs="Times New Roman"/>
          <w:lang w:val="lt-LT"/>
        </w:rPr>
      </w:pPr>
      <w:r w:rsidRPr="00F5003F">
        <w:rPr>
          <w:rFonts w:ascii="Times New Roman" w:hAnsi="Times New Roman" w:cs="Times New Roman"/>
          <w:lang w:val="lt-LT"/>
        </w:rPr>
        <w:t>-</w:t>
      </w:r>
      <w:r w:rsidRPr="00F5003F">
        <w:rPr>
          <w:rFonts w:ascii="Times New Roman" w:hAnsi="Times New Roman" w:cs="Times New Roman"/>
          <w:lang w:val="lt-LT"/>
        </w:rPr>
        <w:tab/>
        <w:t>Jeigu pasireiškė sunkus šalutinis poveikis (net jeigu jis šiame lapelyje nenurodytas), kreipkitės į gydytoją, vaistininką arba slaugytoją.</w:t>
      </w:r>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2C759E">
      <w:pPr>
        <w:spacing w:after="0" w:line="240" w:lineRule="auto"/>
        <w:rPr>
          <w:rFonts w:ascii="Times New Roman" w:hAnsi="Times New Roman" w:cs="Times New Roman"/>
          <w:b/>
          <w:lang w:val="lt-LT"/>
        </w:rPr>
      </w:pPr>
      <w:r w:rsidRPr="00F5003F">
        <w:rPr>
          <w:rFonts w:ascii="Times New Roman" w:hAnsi="Times New Roman" w:cs="Times New Roman"/>
          <w:b/>
          <w:lang w:val="lt-LT"/>
        </w:rPr>
        <w:t>Apie ką rašoma šiame lapelyje?</w:t>
      </w:r>
    </w:p>
    <w:p w:rsidR="002C759E" w:rsidRPr="00F5003F" w:rsidRDefault="002C759E" w:rsidP="002C759E">
      <w:pPr>
        <w:spacing w:after="0" w:line="240" w:lineRule="auto"/>
        <w:rPr>
          <w:rFonts w:ascii="Times New Roman" w:hAnsi="Times New Roman" w:cs="Times New Roman"/>
          <w:b/>
          <w:lang w:val="lt-LT"/>
        </w:rPr>
      </w:pPr>
    </w:p>
    <w:p w:rsidR="002C759E" w:rsidRPr="00F5003F" w:rsidRDefault="002C759E" w:rsidP="006B4677">
      <w:pPr>
        <w:pStyle w:val="Sraopastraipa"/>
        <w:numPr>
          <w:ilvl w:val="0"/>
          <w:numId w:val="7"/>
        </w:numPr>
        <w:spacing w:after="0" w:line="240" w:lineRule="auto"/>
        <w:rPr>
          <w:rFonts w:ascii="Times New Roman" w:hAnsi="Times New Roman" w:cs="Times New Roman"/>
          <w:lang w:val="lt-LT"/>
        </w:rPr>
      </w:pPr>
      <w:r w:rsidRPr="00F5003F">
        <w:rPr>
          <w:rFonts w:ascii="Times New Roman" w:hAnsi="Times New Roman" w:cs="Times New Roman"/>
          <w:lang w:val="lt-LT"/>
        </w:rPr>
        <w:t>Kas yra Mirtazapin</w:t>
      </w:r>
      <w:r w:rsidR="000560F2" w:rsidRPr="00F5003F">
        <w:rPr>
          <w:rFonts w:ascii="Times New Roman" w:hAnsi="Times New Roman" w:cs="Times New Roman"/>
          <w:lang w:val="lt-LT"/>
        </w:rPr>
        <w:t>e</w:t>
      </w:r>
      <w:r w:rsidRPr="00F5003F">
        <w:rPr>
          <w:rFonts w:ascii="Times New Roman" w:hAnsi="Times New Roman" w:cs="Times New Roman"/>
          <w:lang w:val="lt-LT"/>
        </w:rPr>
        <w:t xml:space="preserve"> </w:t>
      </w:r>
      <w:r w:rsidR="000F65BB" w:rsidRPr="00F5003F">
        <w:rPr>
          <w:rFonts w:ascii="Times New Roman" w:hAnsi="Times New Roman" w:cs="Times New Roman"/>
          <w:lang w:val="lt-LT"/>
        </w:rPr>
        <w:t>Aurobindo</w:t>
      </w:r>
      <w:r w:rsidRPr="00F5003F">
        <w:rPr>
          <w:rFonts w:ascii="Times New Roman" w:hAnsi="Times New Roman" w:cs="Times New Roman"/>
          <w:lang w:val="lt-LT"/>
        </w:rPr>
        <w:t xml:space="preserve"> ir kam jis vartojamas</w:t>
      </w:r>
    </w:p>
    <w:p w:rsidR="002C759E" w:rsidRPr="00F5003F" w:rsidRDefault="002C759E" w:rsidP="006B4677">
      <w:pPr>
        <w:pStyle w:val="Sraopastraipa"/>
        <w:numPr>
          <w:ilvl w:val="0"/>
          <w:numId w:val="7"/>
        </w:numPr>
        <w:spacing w:after="0" w:line="240" w:lineRule="auto"/>
        <w:rPr>
          <w:rFonts w:ascii="Times New Roman" w:hAnsi="Times New Roman" w:cs="Times New Roman"/>
          <w:lang w:val="lt-LT"/>
        </w:rPr>
      </w:pPr>
      <w:r w:rsidRPr="00F5003F">
        <w:rPr>
          <w:rFonts w:ascii="Times New Roman" w:hAnsi="Times New Roman" w:cs="Times New Roman"/>
          <w:lang w:val="lt-LT"/>
        </w:rPr>
        <w:t>Kas žinotina prieš vartojant Mirtazapin</w:t>
      </w:r>
      <w:r w:rsidR="000560F2" w:rsidRPr="00F5003F">
        <w:rPr>
          <w:rFonts w:ascii="Times New Roman" w:hAnsi="Times New Roman" w:cs="Times New Roman"/>
          <w:lang w:val="lt-LT"/>
        </w:rPr>
        <w:t>e</w:t>
      </w:r>
      <w:r w:rsidRPr="00F5003F">
        <w:rPr>
          <w:rFonts w:ascii="Times New Roman" w:hAnsi="Times New Roman" w:cs="Times New Roman"/>
          <w:lang w:val="lt-LT"/>
        </w:rPr>
        <w:t xml:space="preserve"> </w:t>
      </w:r>
      <w:r w:rsidR="000F65BB" w:rsidRPr="00F5003F">
        <w:rPr>
          <w:rFonts w:ascii="Times New Roman" w:hAnsi="Times New Roman" w:cs="Times New Roman"/>
          <w:lang w:val="lt-LT"/>
        </w:rPr>
        <w:t>Aurobindo</w:t>
      </w:r>
    </w:p>
    <w:p w:rsidR="002C759E" w:rsidRPr="00F5003F" w:rsidRDefault="002C759E" w:rsidP="006B4677">
      <w:pPr>
        <w:pStyle w:val="Sraopastraipa"/>
        <w:numPr>
          <w:ilvl w:val="0"/>
          <w:numId w:val="7"/>
        </w:numPr>
        <w:spacing w:after="0" w:line="240" w:lineRule="auto"/>
        <w:rPr>
          <w:rFonts w:ascii="Times New Roman" w:hAnsi="Times New Roman" w:cs="Times New Roman"/>
          <w:lang w:val="lt-LT"/>
        </w:rPr>
      </w:pPr>
      <w:r w:rsidRPr="00F5003F">
        <w:rPr>
          <w:rFonts w:ascii="Times New Roman" w:hAnsi="Times New Roman" w:cs="Times New Roman"/>
          <w:lang w:val="lt-LT"/>
        </w:rPr>
        <w:t>Kaip vartoti Mirtazapin</w:t>
      </w:r>
      <w:r w:rsidR="000560F2" w:rsidRPr="00F5003F">
        <w:rPr>
          <w:rFonts w:ascii="Times New Roman" w:hAnsi="Times New Roman" w:cs="Times New Roman"/>
          <w:lang w:val="lt-LT"/>
        </w:rPr>
        <w:t>e</w:t>
      </w:r>
      <w:r w:rsidRPr="00F5003F">
        <w:rPr>
          <w:rFonts w:ascii="Times New Roman" w:hAnsi="Times New Roman" w:cs="Times New Roman"/>
          <w:lang w:val="lt-LT"/>
        </w:rPr>
        <w:t xml:space="preserve"> </w:t>
      </w:r>
      <w:r w:rsidR="000F65BB" w:rsidRPr="00F5003F">
        <w:rPr>
          <w:rFonts w:ascii="Times New Roman" w:hAnsi="Times New Roman" w:cs="Times New Roman"/>
          <w:lang w:val="lt-LT"/>
        </w:rPr>
        <w:t>Aurobindo</w:t>
      </w:r>
    </w:p>
    <w:p w:rsidR="002C759E" w:rsidRPr="00F5003F" w:rsidRDefault="002C759E" w:rsidP="006B4677">
      <w:pPr>
        <w:pStyle w:val="Sraopastraipa"/>
        <w:numPr>
          <w:ilvl w:val="0"/>
          <w:numId w:val="7"/>
        </w:numPr>
        <w:spacing w:after="0" w:line="240" w:lineRule="auto"/>
        <w:rPr>
          <w:rFonts w:ascii="Times New Roman" w:hAnsi="Times New Roman" w:cs="Times New Roman"/>
          <w:lang w:val="lt-LT"/>
        </w:rPr>
      </w:pPr>
      <w:r w:rsidRPr="00F5003F">
        <w:rPr>
          <w:rFonts w:ascii="Times New Roman" w:hAnsi="Times New Roman" w:cs="Times New Roman"/>
          <w:lang w:val="lt-LT"/>
        </w:rPr>
        <w:t>Galimas šalutinis poveikis</w:t>
      </w:r>
    </w:p>
    <w:p w:rsidR="002C759E" w:rsidRPr="00F5003F" w:rsidRDefault="002C759E" w:rsidP="006B4677">
      <w:pPr>
        <w:pStyle w:val="Sraopastraipa"/>
        <w:numPr>
          <w:ilvl w:val="0"/>
          <w:numId w:val="7"/>
        </w:numPr>
        <w:spacing w:after="0" w:line="240" w:lineRule="auto"/>
        <w:rPr>
          <w:rFonts w:ascii="Times New Roman" w:hAnsi="Times New Roman" w:cs="Times New Roman"/>
          <w:lang w:val="lt-LT"/>
        </w:rPr>
      </w:pPr>
      <w:r w:rsidRPr="00F5003F">
        <w:rPr>
          <w:rFonts w:ascii="Times New Roman" w:hAnsi="Times New Roman" w:cs="Times New Roman"/>
          <w:lang w:val="lt-LT"/>
        </w:rPr>
        <w:t>Kaip laikyti Mirtazapin</w:t>
      </w:r>
      <w:r w:rsidR="000560F2" w:rsidRPr="00F5003F">
        <w:rPr>
          <w:rFonts w:ascii="Times New Roman" w:hAnsi="Times New Roman" w:cs="Times New Roman"/>
          <w:lang w:val="lt-LT"/>
        </w:rPr>
        <w:t>e</w:t>
      </w:r>
      <w:r w:rsidRPr="00F5003F">
        <w:rPr>
          <w:rFonts w:ascii="Times New Roman" w:hAnsi="Times New Roman" w:cs="Times New Roman"/>
          <w:lang w:val="lt-LT"/>
        </w:rPr>
        <w:t xml:space="preserve"> </w:t>
      </w:r>
      <w:r w:rsidR="000F65BB" w:rsidRPr="00F5003F">
        <w:rPr>
          <w:rFonts w:ascii="Times New Roman" w:hAnsi="Times New Roman" w:cs="Times New Roman"/>
          <w:lang w:val="lt-LT"/>
        </w:rPr>
        <w:t>Aurobindo</w:t>
      </w:r>
    </w:p>
    <w:p w:rsidR="002C759E" w:rsidRPr="00F5003F" w:rsidRDefault="002C759E" w:rsidP="006B4677">
      <w:pPr>
        <w:pStyle w:val="Sraopastraipa"/>
        <w:numPr>
          <w:ilvl w:val="0"/>
          <w:numId w:val="7"/>
        </w:numPr>
        <w:spacing w:after="0" w:line="240" w:lineRule="auto"/>
        <w:rPr>
          <w:rFonts w:ascii="Times New Roman" w:hAnsi="Times New Roman" w:cs="Times New Roman"/>
          <w:lang w:val="lt-LT"/>
        </w:rPr>
      </w:pPr>
      <w:r w:rsidRPr="00F5003F">
        <w:rPr>
          <w:rFonts w:ascii="Times New Roman" w:hAnsi="Times New Roman" w:cs="Times New Roman"/>
          <w:lang w:val="lt-LT"/>
        </w:rPr>
        <w:t>Pakuotės turinys ir kita informacija</w:t>
      </w:r>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6B4677">
      <w:pPr>
        <w:pStyle w:val="Sraopastraipa"/>
        <w:numPr>
          <w:ilvl w:val="0"/>
          <w:numId w:val="8"/>
        </w:numPr>
        <w:spacing w:after="0" w:line="240" w:lineRule="auto"/>
        <w:rPr>
          <w:rFonts w:ascii="Times New Roman" w:hAnsi="Times New Roman" w:cs="Times New Roman"/>
          <w:b/>
          <w:lang w:val="lt-LT"/>
        </w:rPr>
      </w:pPr>
      <w:r w:rsidRPr="00F5003F">
        <w:rPr>
          <w:rFonts w:ascii="Times New Roman" w:hAnsi="Times New Roman" w:cs="Times New Roman"/>
          <w:b/>
          <w:lang w:val="lt-LT"/>
        </w:rPr>
        <w:t>Kas yra Mirtazapin</w:t>
      </w:r>
      <w:r w:rsidR="000560F2" w:rsidRPr="00F5003F">
        <w:rPr>
          <w:rFonts w:ascii="Times New Roman" w:hAnsi="Times New Roman" w:cs="Times New Roman"/>
          <w:b/>
          <w:lang w:val="lt-LT"/>
        </w:rPr>
        <w:t>e</w:t>
      </w:r>
      <w:r w:rsidRPr="00F5003F">
        <w:rPr>
          <w:rFonts w:ascii="Times New Roman" w:hAnsi="Times New Roman" w:cs="Times New Roman"/>
          <w:b/>
          <w:lang w:val="lt-LT"/>
        </w:rPr>
        <w:t xml:space="preserve"> </w:t>
      </w:r>
      <w:r w:rsidR="000F65BB" w:rsidRPr="00F5003F">
        <w:rPr>
          <w:rFonts w:ascii="Times New Roman" w:hAnsi="Times New Roman" w:cs="Times New Roman"/>
          <w:b/>
          <w:lang w:val="lt-LT"/>
        </w:rPr>
        <w:t>Aurobindo</w:t>
      </w:r>
      <w:r w:rsidRPr="00F5003F">
        <w:rPr>
          <w:rFonts w:ascii="Times New Roman" w:hAnsi="Times New Roman" w:cs="Times New Roman"/>
          <w:b/>
          <w:lang w:val="lt-LT"/>
        </w:rPr>
        <w:t xml:space="preserve"> ir kam jis vartojamas</w:t>
      </w:r>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2C759E">
      <w:pPr>
        <w:spacing w:after="0" w:line="240" w:lineRule="auto"/>
        <w:rPr>
          <w:rFonts w:ascii="Times New Roman" w:hAnsi="Times New Roman" w:cs="Times New Roman"/>
          <w:lang w:val="lt-LT"/>
        </w:rPr>
      </w:pPr>
      <w:r w:rsidRPr="00F5003F">
        <w:rPr>
          <w:rFonts w:ascii="Times New Roman" w:hAnsi="Times New Roman" w:cs="Times New Roman"/>
          <w:lang w:val="lt-LT"/>
        </w:rPr>
        <w:t>Mirtazapin</w:t>
      </w:r>
      <w:r w:rsidR="000560F2" w:rsidRPr="00F5003F">
        <w:rPr>
          <w:rFonts w:ascii="Times New Roman" w:hAnsi="Times New Roman" w:cs="Times New Roman"/>
          <w:lang w:val="lt-LT"/>
        </w:rPr>
        <w:t>e</w:t>
      </w:r>
      <w:r w:rsidRPr="00F5003F">
        <w:rPr>
          <w:rFonts w:ascii="Times New Roman" w:hAnsi="Times New Roman" w:cs="Times New Roman"/>
          <w:lang w:val="lt-LT"/>
        </w:rPr>
        <w:t xml:space="preserve"> </w:t>
      </w:r>
      <w:r w:rsidR="000F65BB" w:rsidRPr="00F5003F">
        <w:rPr>
          <w:rFonts w:ascii="Times New Roman" w:hAnsi="Times New Roman" w:cs="Times New Roman"/>
          <w:lang w:val="lt-LT"/>
        </w:rPr>
        <w:t>Aurobindo</w:t>
      </w:r>
      <w:r w:rsidRPr="00F5003F">
        <w:rPr>
          <w:rFonts w:ascii="Times New Roman" w:hAnsi="Times New Roman" w:cs="Times New Roman"/>
          <w:lang w:val="lt-LT"/>
        </w:rPr>
        <w:t xml:space="preserve"> priklauso </w:t>
      </w:r>
      <w:r w:rsidRPr="00F5003F">
        <w:rPr>
          <w:rFonts w:ascii="Times New Roman" w:hAnsi="Times New Roman" w:cs="Times New Roman"/>
          <w:b/>
          <w:lang w:val="lt-LT"/>
        </w:rPr>
        <w:t>antidepresantų</w:t>
      </w:r>
      <w:r w:rsidRPr="00F5003F">
        <w:rPr>
          <w:rFonts w:ascii="Times New Roman" w:hAnsi="Times New Roman" w:cs="Times New Roman"/>
          <w:lang w:val="lt-LT"/>
        </w:rPr>
        <w:t xml:space="preserve"> grupei. </w:t>
      </w:r>
    </w:p>
    <w:p w:rsidR="002C759E" w:rsidRPr="00F5003F" w:rsidRDefault="002C759E" w:rsidP="002C759E">
      <w:pPr>
        <w:spacing w:after="0" w:line="240" w:lineRule="auto"/>
        <w:rPr>
          <w:rFonts w:ascii="Times New Roman" w:hAnsi="Times New Roman" w:cs="Times New Roman"/>
          <w:lang w:val="lt-LT"/>
        </w:rPr>
      </w:pPr>
      <w:r w:rsidRPr="00F5003F">
        <w:rPr>
          <w:rFonts w:ascii="Times New Roman" w:hAnsi="Times New Roman" w:cs="Times New Roman"/>
          <w:lang w:val="lt-LT"/>
        </w:rPr>
        <w:t>Mirtazapin</w:t>
      </w:r>
      <w:r w:rsidR="000560F2" w:rsidRPr="00F5003F">
        <w:rPr>
          <w:rFonts w:ascii="Times New Roman" w:hAnsi="Times New Roman" w:cs="Times New Roman"/>
          <w:lang w:val="lt-LT"/>
        </w:rPr>
        <w:t>e</w:t>
      </w:r>
      <w:r w:rsidRPr="00F5003F">
        <w:rPr>
          <w:rFonts w:ascii="Times New Roman" w:hAnsi="Times New Roman" w:cs="Times New Roman"/>
          <w:lang w:val="lt-LT"/>
        </w:rPr>
        <w:t xml:space="preserve"> </w:t>
      </w:r>
      <w:r w:rsidR="000F65BB" w:rsidRPr="00F5003F">
        <w:rPr>
          <w:rFonts w:ascii="Times New Roman" w:hAnsi="Times New Roman" w:cs="Times New Roman"/>
          <w:lang w:val="lt-LT"/>
        </w:rPr>
        <w:t>Aurobindo</w:t>
      </w:r>
      <w:r w:rsidRPr="00F5003F">
        <w:rPr>
          <w:rFonts w:ascii="Times New Roman" w:hAnsi="Times New Roman" w:cs="Times New Roman"/>
          <w:lang w:val="lt-LT"/>
        </w:rPr>
        <w:t xml:space="preserve"> gydomi didžiosios depresijos epizodai.</w:t>
      </w:r>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6B4677">
      <w:pPr>
        <w:pStyle w:val="Sraopastraipa"/>
        <w:numPr>
          <w:ilvl w:val="0"/>
          <w:numId w:val="8"/>
        </w:numPr>
        <w:spacing w:after="0" w:line="240" w:lineRule="auto"/>
        <w:rPr>
          <w:rFonts w:ascii="Times New Roman" w:hAnsi="Times New Roman" w:cs="Times New Roman"/>
          <w:b/>
          <w:lang w:val="lt-LT"/>
        </w:rPr>
      </w:pPr>
      <w:r w:rsidRPr="00F5003F">
        <w:rPr>
          <w:rFonts w:ascii="Times New Roman" w:hAnsi="Times New Roman" w:cs="Times New Roman"/>
          <w:b/>
          <w:lang w:val="lt-LT"/>
        </w:rPr>
        <w:t>Kas žinotina prieš vartojant Mirtazapin</w:t>
      </w:r>
      <w:r w:rsidR="000560F2" w:rsidRPr="00F5003F">
        <w:rPr>
          <w:rFonts w:ascii="Times New Roman" w:hAnsi="Times New Roman" w:cs="Times New Roman"/>
          <w:b/>
          <w:lang w:val="lt-LT"/>
        </w:rPr>
        <w:t>e</w:t>
      </w:r>
      <w:r w:rsidRPr="00F5003F">
        <w:rPr>
          <w:rFonts w:ascii="Times New Roman" w:hAnsi="Times New Roman" w:cs="Times New Roman"/>
          <w:b/>
          <w:lang w:val="lt-LT"/>
        </w:rPr>
        <w:t xml:space="preserve"> </w:t>
      </w:r>
      <w:r w:rsidR="000F65BB" w:rsidRPr="00F5003F">
        <w:rPr>
          <w:rFonts w:ascii="Times New Roman" w:hAnsi="Times New Roman" w:cs="Times New Roman"/>
          <w:b/>
          <w:lang w:val="lt-LT"/>
        </w:rPr>
        <w:t>Aurobindo</w:t>
      </w:r>
    </w:p>
    <w:p w:rsidR="002C759E" w:rsidRPr="00F5003F" w:rsidRDefault="002C759E" w:rsidP="002C759E">
      <w:pPr>
        <w:spacing w:after="0" w:line="240" w:lineRule="auto"/>
        <w:rPr>
          <w:rFonts w:ascii="Times New Roman" w:hAnsi="Times New Roman" w:cs="Times New Roman"/>
          <w:b/>
          <w:lang w:val="lt-LT"/>
        </w:rPr>
      </w:pPr>
    </w:p>
    <w:p w:rsidR="002C759E" w:rsidRPr="00F5003F" w:rsidRDefault="002C759E" w:rsidP="002C759E">
      <w:pPr>
        <w:spacing w:after="0" w:line="240" w:lineRule="auto"/>
        <w:rPr>
          <w:rFonts w:ascii="Times New Roman" w:hAnsi="Times New Roman" w:cs="Times New Roman"/>
          <w:b/>
          <w:lang w:val="lt-LT"/>
        </w:rPr>
      </w:pPr>
      <w:r w:rsidRPr="00F5003F">
        <w:rPr>
          <w:rFonts w:ascii="Times New Roman" w:hAnsi="Times New Roman" w:cs="Times New Roman"/>
          <w:b/>
          <w:lang w:val="lt-LT"/>
        </w:rPr>
        <w:t>Mirtazapin</w:t>
      </w:r>
      <w:r w:rsidR="000560F2" w:rsidRPr="00F5003F">
        <w:rPr>
          <w:rFonts w:ascii="Times New Roman" w:hAnsi="Times New Roman" w:cs="Times New Roman"/>
          <w:b/>
          <w:lang w:val="lt-LT"/>
        </w:rPr>
        <w:t>e</w:t>
      </w:r>
      <w:r w:rsidRPr="00F5003F">
        <w:rPr>
          <w:rFonts w:ascii="Times New Roman" w:hAnsi="Times New Roman" w:cs="Times New Roman"/>
          <w:b/>
          <w:lang w:val="lt-LT"/>
        </w:rPr>
        <w:t xml:space="preserve"> </w:t>
      </w:r>
      <w:r w:rsidR="000F65BB" w:rsidRPr="00F5003F">
        <w:rPr>
          <w:rFonts w:ascii="Times New Roman" w:hAnsi="Times New Roman" w:cs="Times New Roman"/>
          <w:b/>
          <w:lang w:val="lt-LT"/>
        </w:rPr>
        <w:t>Aurobindo</w:t>
      </w:r>
      <w:r w:rsidRPr="00F5003F">
        <w:rPr>
          <w:rFonts w:ascii="Times New Roman" w:hAnsi="Times New Roman" w:cs="Times New Roman"/>
          <w:b/>
          <w:lang w:val="lt-LT"/>
        </w:rPr>
        <w:t xml:space="preserve"> vartoti negalima:</w:t>
      </w:r>
    </w:p>
    <w:p w:rsidR="002C759E" w:rsidRPr="00F5003F" w:rsidRDefault="002C759E" w:rsidP="006B4677">
      <w:pPr>
        <w:pStyle w:val="Sraopastraipa"/>
        <w:numPr>
          <w:ilvl w:val="0"/>
          <w:numId w:val="9"/>
        </w:numPr>
        <w:rPr>
          <w:rFonts w:ascii="Times New Roman" w:hAnsi="Times New Roman" w:cs="Times New Roman"/>
        </w:rPr>
      </w:pPr>
      <w:r w:rsidRPr="00F5003F">
        <w:rPr>
          <w:rFonts w:ascii="Times New Roman" w:hAnsi="Times New Roman" w:cs="Times New Roman"/>
        </w:rPr>
        <w:t>jeigu yra alergija (padidėjęs jautrumas) mirtazapinui arba bet kuriai pagalbinei Mirtazapin</w:t>
      </w:r>
      <w:r w:rsidR="000560F2" w:rsidRPr="00F5003F">
        <w:rPr>
          <w:rFonts w:ascii="Times New Roman" w:hAnsi="Times New Roman" w:cs="Times New Roman"/>
        </w:rPr>
        <w:t>e</w:t>
      </w:r>
      <w:r w:rsidRPr="00F5003F">
        <w:rPr>
          <w:rFonts w:ascii="Times New Roman" w:hAnsi="Times New Roman" w:cs="Times New Roman"/>
        </w:rPr>
        <w:t xml:space="preserve"> </w:t>
      </w:r>
      <w:r w:rsidR="000F65BB" w:rsidRPr="00F5003F">
        <w:rPr>
          <w:rFonts w:ascii="Times New Roman" w:hAnsi="Times New Roman" w:cs="Times New Roman"/>
        </w:rPr>
        <w:t>Aurobindo</w:t>
      </w:r>
      <w:r w:rsidRPr="00F5003F">
        <w:rPr>
          <w:rFonts w:ascii="Times New Roman" w:hAnsi="Times New Roman" w:cs="Times New Roman"/>
        </w:rPr>
        <w:t xml:space="preserve"> medžiagai. Tokiu atveju prieš pradėdami vartoti Mirtazapin</w:t>
      </w:r>
      <w:r w:rsidR="0079377F" w:rsidRPr="00F5003F">
        <w:rPr>
          <w:rFonts w:ascii="Times New Roman" w:hAnsi="Times New Roman" w:cs="Times New Roman"/>
        </w:rPr>
        <w:t>e</w:t>
      </w:r>
      <w:r w:rsidRPr="00F5003F">
        <w:rPr>
          <w:rFonts w:ascii="Times New Roman" w:hAnsi="Times New Roman" w:cs="Times New Roman"/>
        </w:rPr>
        <w:t xml:space="preserve"> </w:t>
      </w:r>
      <w:r w:rsidR="000F65BB" w:rsidRPr="00F5003F">
        <w:rPr>
          <w:rFonts w:ascii="Times New Roman" w:hAnsi="Times New Roman" w:cs="Times New Roman"/>
        </w:rPr>
        <w:t>Aurobindo</w:t>
      </w:r>
      <w:r w:rsidR="00A40AEE" w:rsidRPr="00F5003F">
        <w:rPr>
          <w:rFonts w:ascii="Times New Roman" w:hAnsi="Times New Roman" w:cs="Times New Roman"/>
        </w:rPr>
        <w:t>, pasitarkite su gydytoju;</w:t>
      </w:r>
    </w:p>
    <w:p w:rsidR="002C759E" w:rsidRPr="00F5003F" w:rsidRDefault="002C759E" w:rsidP="006B4677">
      <w:pPr>
        <w:pStyle w:val="Sraopastraipa"/>
        <w:numPr>
          <w:ilvl w:val="0"/>
          <w:numId w:val="9"/>
        </w:numPr>
        <w:rPr>
          <w:rFonts w:ascii="Times New Roman" w:hAnsi="Times New Roman" w:cs="Times New Roman"/>
        </w:rPr>
      </w:pPr>
      <w:r w:rsidRPr="00F5003F">
        <w:rPr>
          <w:rFonts w:ascii="Times New Roman" w:hAnsi="Times New Roman" w:cs="Times New Roman"/>
        </w:rPr>
        <w:t>jei vartojate arba neseniai vartojote (per pastarąsias 2 savaites) vaistus, vadinamus monoamino oksidazės inhibitoriais (MAOI).</w:t>
      </w:r>
      <w:r w:rsidR="008C31C7" w:rsidRPr="00F5003F">
        <w:rPr>
          <w:rFonts w:ascii="Times New Roman" w:hAnsi="Times New Roman" w:cs="Times New Roman"/>
        </w:rPr>
        <w:t xml:space="preserve"> </w:t>
      </w:r>
    </w:p>
    <w:p w:rsidR="002C759E" w:rsidRPr="00F5003F" w:rsidRDefault="002C759E" w:rsidP="002C759E">
      <w:pPr>
        <w:spacing w:after="0" w:line="240" w:lineRule="auto"/>
        <w:ind w:left="720" w:hanging="720"/>
        <w:rPr>
          <w:rFonts w:ascii="Times New Roman" w:hAnsi="Times New Roman" w:cs="Times New Roman"/>
          <w:lang w:val="lt-LT"/>
        </w:rPr>
      </w:pPr>
    </w:p>
    <w:p w:rsidR="002C759E" w:rsidRPr="00F5003F" w:rsidRDefault="002C759E" w:rsidP="002C759E">
      <w:pPr>
        <w:pStyle w:val="Betarp"/>
        <w:rPr>
          <w:rFonts w:ascii="Times New Roman" w:hAnsi="Times New Roman" w:cs="Times New Roman"/>
          <w:b/>
          <w:lang w:val="lt-LT"/>
        </w:rPr>
      </w:pPr>
      <w:r w:rsidRPr="00F5003F">
        <w:rPr>
          <w:rFonts w:ascii="Times New Roman" w:hAnsi="Times New Roman" w:cs="Times New Roman"/>
          <w:b/>
          <w:lang w:val="lt-LT"/>
        </w:rPr>
        <w:t xml:space="preserve">Įspėjimai ir atsargumo priemonės </w:t>
      </w:r>
    </w:p>
    <w:p w:rsidR="002C759E" w:rsidRPr="00F5003F" w:rsidRDefault="002C759E" w:rsidP="002C759E">
      <w:pPr>
        <w:pStyle w:val="Betarp"/>
        <w:rPr>
          <w:rFonts w:ascii="Times New Roman" w:hAnsi="Times New Roman" w:cs="Times New Roman"/>
          <w:lang w:val="lt-LT"/>
        </w:rPr>
      </w:pPr>
      <w:r w:rsidRPr="00F5003F">
        <w:rPr>
          <w:rFonts w:ascii="Times New Roman" w:hAnsi="Times New Roman" w:cs="Times New Roman"/>
          <w:lang w:val="lt-LT"/>
        </w:rPr>
        <w:t>Pasitarkite su gydytoju ar vaistininku, prieš pradėdami vartoti Mirtazapin</w:t>
      </w:r>
      <w:r w:rsidR="000560F2" w:rsidRPr="00F5003F">
        <w:rPr>
          <w:rFonts w:ascii="Times New Roman" w:hAnsi="Times New Roman" w:cs="Times New Roman"/>
          <w:lang w:val="lt-LT"/>
        </w:rPr>
        <w:t>e</w:t>
      </w:r>
      <w:r w:rsidRPr="00F5003F">
        <w:rPr>
          <w:rFonts w:ascii="Times New Roman" w:hAnsi="Times New Roman" w:cs="Times New Roman"/>
          <w:lang w:val="lt-LT"/>
        </w:rPr>
        <w:t xml:space="preserve"> </w:t>
      </w:r>
      <w:r w:rsidR="000F65BB" w:rsidRPr="00F5003F">
        <w:rPr>
          <w:rFonts w:ascii="Times New Roman" w:hAnsi="Times New Roman" w:cs="Times New Roman"/>
          <w:lang w:val="lt-LT"/>
        </w:rPr>
        <w:t>Aurobindo</w:t>
      </w:r>
      <w:r w:rsidRPr="00F5003F">
        <w:rPr>
          <w:rFonts w:ascii="Times New Roman" w:hAnsi="Times New Roman" w:cs="Times New Roman"/>
          <w:lang w:val="lt-LT"/>
        </w:rPr>
        <w:t>, jei Jums yra ar kada nors buvo sekanti būsena:</w:t>
      </w:r>
    </w:p>
    <w:p w:rsidR="002C759E" w:rsidRPr="00F5003F" w:rsidRDefault="002C759E" w:rsidP="002C759E">
      <w:pPr>
        <w:pStyle w:val="Betarp"/>
        <w:numPr>
          <w:ilvl w:val="0"/>
          <w:numId w:val="2"/>
        </w:numPr>
        <w:rPr>
          <w:rFonts w:ascii="Times New Roman" w:hAnsi="Times New Roman" w:cs="Times New Roman"/>
          <w:b/>
          <w:lang w:val="lt-LT"/>
        </w:rPr>
      </w:pPr>
      <w:r w:rsidRPr="00F5003F">
        <w:rPr>
          <w:rFonts w:ascii="Times New Roman" w:hAnsi="Times New Roman" w:cs="Times New Roman"/>
          <w:b/>
          <w:lang w:val="lt-LT"/>
        </w:rPr>
        <w:t>priepuoliai (</w:t>
      </w:r>
      <w:r w:rsidRPr="00F5003F">
        <w:rPr>
          <w:rFonts w:ascii="Times New Roman" w:hAnsi="Times New Roman" w:cs="Times New Roman"/>
          <w:lang w:val="lt-LT"/>
        </w:rPr>
        <w:t>epilepsija). Jei pasireiškia ar padažnėja priepuoliai, nutraukite Mirtazapin</w:t>
      </w:r>
      <w:r w:rsidR="000560F2" w:rsidRPr="00F5003F">
        <w:rPr>
          <w:rFonts w:ascii="Times New Roman" w:hAnsi="Times New Roman" w:cs="Times New Roman"/>
          <w:lang w:val="lt-LT"/>
        </w:rPr>
        <w:t>e</w:t>
      </w:r>
      <w:r w:rsidRPr="00F5003F">
        <w:rPr>
          <w:rFonts w:ascii="Times New Roman" w:hAnsi="Times New Roman" w:cs="Times New Roman"/>
          <w:lang w:val="lt-LT"/>
        </w:rPr>
        <w:t xml:space="preserve"> </w:t>
      </w:r>
      <w:r w:rsidR="000F65BB" w:rsidRPr="00F5003F">
        <w:rPr>
          <w:rFonts w:ascii="Times New Roman" w:hAnsi="Times New Roman" w:cs="Times New Roman"/>
          <w:lang w:val="lt-LT"/>
        </w:rPr>
        <w:t>Aurobindo</w:t>
      </w:r>
      <w:r w:rsidRPr="00F5003F">
        <w:rPr>
          <w:rFonts w:ascii="Times New Roman" w:hAnsi="Times New Roman" w:cs="Times New Roman"/>
          <w:lang w:val="lt-LT"/>
        </w:rPr>
        <w:t xml:space="preserve"> vartojimą ir nedelsdami kreipkitės į gydytoją;</w:t>
      </w:r>
    </w:p>
    <w:p w:rsidR="002C759E" w:rsidRPr="00F5003F" w:rsidRDefault="002C759E" w:rsidP="002C759E">
      <w:pPr>
        <w:pStyle w:val="Betarp"/>
        <w:numPr>
          <w:ilvl w:val="0"/>
          <w:numId w:val="2"/>
        </w:numPr>
        <w:rPr>
          <w:rFonts w:ascii="Times New Roman" w:hAnsi="Times New Roman" w:cs="Times New Roman"/>
          <w:b/>
          <w:lang w:val="lt-LT"/>
        </w:rPr>
      </w:pPr>
      <w:r w:rsidRPr="00F5003F">
        <w:rPr>
          <w:rFonts w:ascii="Times New Roman" w:hAnsi="Times New Roman" w:cs="Times New Roman"/>
          <w:b/>
          <w:lang w:val="lt-LT"/>
        </w:rPr>
        <w:t>kepenų liga</w:t>
      </w:r>
      <w:r w:rsidRPr="00F5003F">
        <w:rPr>
          <w:rFonts w:ascii="Times New Roman" w:hAnsi="Times New Roman" w:cs="Times New Roman"/>
          <w:lang w:val="lt-LT"/>
        </w:rPr>
        <w:t>, įskaitant geltą. Jeigu atsiranda gelta, nutraukite Mirtazapin</w:t>
      </w:r>
      <w:r w:rsidR="000560F2" w:rsidRPr="00F5003F">
        <w:rPr>
          <w:rFonts w:ascii="Times New Roman" w:hAnsi="Times New Roman" w:cs="Times New Roman"/>
          <w:lang w:val="lt-LT"/>
        </w:rPr>
        <w:t>e</w:t>
      </w:r>
      <w:r w:rsidRPr="00F5003F">
        <w:rPr>
          <w:rFonts w:ascii="Times New Roman" w:hAnsi="Times New Roman" w:cs="Times New Roman"/>
          <w:lang w:val="lt-LT"/>
        </w:rPr>
        <w:t xml:space="preserve"> </w:t>
      </w:r>
      <w:r w:rsidR="000F65BB" w:rsidRPr="00F5003F">
        <w:rPr>
          <w:rFonts w:ascii="Times New Roman" w:hAnsi="Times New Roman" w:cs="Times New Roman"/>
          <w:lang w:val="lt-LT"/>
        </w:rPr>
        <w:t>Aurobindo</w:t>
      </w:r>
      <w:r w:rsidRPr="00F5003F">
        <w:rPr>
          <w:rFonts w:ascii="Times New Roman" w:hAnsi="Times New Roman" w:cs="Times New Roman"/>
          <w:lang w:val="lt-LT"/>
        </w:rPr>
        <w:t xml:space="preserve"> vartojimą ir nedelsdami kreipkitės į gydytoją;</w:t>
      </w:r>
    </w:p>
    <w:p w:rsidR="002C759E" w:rsidRPr="00F5003F" w:rsidRDefault="002C759E" w:rsidP="002C759E">
      <w:pPr>
        <w:pStyle w:val="Betarp"/>
        <w:numPr>
          <w:ilvl w:val="0"/>
          <w:numId w:val="2"/>
        </w:numPr>
        <w:rPr>
          <w:rFonts w:ascii="Times New Roman" w:hAnsi="Times New Roman" w:cs="Times New Roman"/>
          <w:b/>
          <w:lang w:val="lt-LT"/>
        </w:rPr>
      </w:pPr>
      <w:r w:rsidRPr="00F5003F">
        <w:rPr>
          <w:rFonts w:ascii="Times New Roman" w:hAnsi="Times New Roman" w:cs="Times New Roman"/>
          <w:b/>
          <w:lang w:val="lt-LT"/>
        </w:rPr>
        <w:t>inkstų liga;</w:t>
      </w:r>
    </w:p>
    <w:p w:rsidR="002C759E" w:rsidRPr="00F5003F" w:rsidRDefault="002C759E" w:rsidP="002C759E">
      <w:pPr>
        <w:pStyle w:val="Betarp"/>
        <w:numPr>
          <w:ilvl w:val="0"/>
          <w:numId w:val="2"/>
        </w:numPr>
        <w:rPr>
          <w:rFonts w:ascii="Times New Roman" w:hAnsi="Times New Roman" w:cs="Times New Roman"/>
          <w:b/>
          <w:lang w:val="lt-LT"/>
        </w:rPr>
      </w:pPr>
      <w:r w:rsidRPr="00F5003F">
        <w:rPr>
          <w:rFonts w:ascii="Times New Roman" w:hAnsi="Times New Roman" w:cs="Times New Roman"/>
          <w:b/>
          <w:lang w:val="lt-LT"/>
        </w:rPr>
        <w:t xml:space="preserve">širdies liga </w:t>
      </w:r>
      <w:r w:rsidRPr="00F5003F">
        <w:rPr>
          <w:rFonts w:ascii="Times New Roman" w:hAnsi="Times New Roman" w:cs="Times New Roman"/>
          <w:lang w:val="lt-LT"/>
        </w:rPr>
        <w:t xml:space="preserve">arba </w:t>
      </w:r>
      <w:r w:rsidRPr="00F5003F">
        <w:rPr>
          <w:rFonts w:ascii="Times New Roman" w:hAnsi="Times New Roman" w:cs="Times New Roman"/>
          <w:b/>
          <w:lang w:val="lt-LT"/>
        </w:rPr>
        <w:t>sumažėjęs kraujospūdis</w:t>
      </w:r>
    </w:p>
    <w:p w:rsidR="002C759E" w:rsidRPr="00F5003F" w:rsidRDefault="002C759E" w:rsidP="002C759E">
      <w:pPr>
        <w:pStyle w:val="Betarp"/>
        <w:numPr>
          <w:ilvl w:val="0"/>
          <w:numId w:val="2"/>
        </w:numPr>
        <w:rPr>
          <w:rFonts w:ascii="Times New Roman" w:hAnsi="Times New Roman" w:cs="Times New Roman"/>
          <w:lang w:val="lt-LT"/>
        </w:rPr>
      </w:pPr>
      <w:r w:rsidRPr="00F5003F">
        <w:rPr>
          <w:rFonts w:ascii="Times New Roman" w:hAnsi="Times New Roman" w:cs="Times New Roman"/>
          <w:b/>
          <w:lang w:val="lt-LT"/>
        </w:rPr>
        <w:t xml:space="preserve">šizofrenija. </w:t>
      </w:r>
      <w:r w:rsidRPr="00F5003F">
        <w:rPr>
          <w:rFonts w:ascii="Times New Roman" w:hAnsi="Times New Roman" w:cs="Times New Roman"/>
          <w:lang w:val="lt-LT"/>
        </w:rPr>
        <w:t>Jeigu padažnėja ar pasunkėja psichozės simptomai (pvz., paranoidinis mąstymas), nedelsdami kreipkitės į savo gydytoją;</w:t>
      </w:r>
    </w:p>
    <w:p w:rsidR="002C759E" w:rsidRPr="00F5003F" w:rsidRDefault="002C759E" w:rsidP="002C759E">
      <w:pPr>
        <w:pStyle w:val="Betarp"/>
        <w:numPr>
          <w:ilvl w:val="0"/>
          <w:numId w:val="2"/>
        </w:numPr>
        <w:rPr>
          <w:rFonts w:ascii="Times New Roman" w:hAnsi="Times New Roman" w:cs="Times New Roman"/>
          <w:b/>
          <w:lang w:val="lt-LT"/>
        </w:rPr>
      </w:pPr>
      <w:r w:rsidRPr="00F5003F">
        <w:rPr>
          <w:rFonts w:ascii="Times New Roman" w:hAnsi="Times New Roman" w:cs="Times New Roman"/>
          <w:b/>
          <w:lang w:val="lt-LT"/>
        </w:rPr>
        <w:t xml:space="preserve">maniakinė depresija </w:t>
      </w:r>
      <w:r w:rsidRPr="00F5003F">
        <w:rPr>
          <w:rFonts w:ascii="Times New Roman" w:hAnsi="Times New Roman" w:cs="Times New Roman"/>
          <w:lang w:val="lt-LT"/>
        </w:rPr>
        <w:t>(kai pakilios nuotaikos ir pernelyg didelio aktyvumo bei prislėgtos nuotaikos fazės keičia viena kitą). Jeigu pradedate jausti pernelyg didelį susijaudinimą, nutraukite Mirtazapin</w:t>
      </w:r>
      <w:r w:rsidR="000560F2" w:rsidRPr="00F5003F">
        <w:rPr>
          <w:rFonts w:ascii="Times New Roman" w:hAnsi="Times New Roman" w:cs="Times New Roman"/>
          <w:lang w:val="lt-LT"/>
        </w:rPr>
        <w:t>e</w:t>
      </w:r>
      <w:r w:rsidRPr="00F5003F">
        <w:rPr>
          <w:rFonts w:ascii="Times New Roman" w:hAnsi="Times New Roman" w:cs="Times New Roman"/>
          <w:lang w:val="lt-LT"/>
        </w:rPr>
        <w:t xml:space="preserve"> </w:t>
      </w:r>
      <w:r w:rsidR="000F65BB" w:rsidRPr="00F5003F">
        <w:rPr>
          <w:rFonts w:ascii="Times New Roman" w:hAnsi="Times New Roman" w:cs="Times New Roman"/>
          <w:lang w:val="lt-LT"/>
        </w:rPr>
        <w:t>Aurobindo</w:t>
      </w:r>
      <w:r w:rsidRPr="00F5003F">
        <w:rPr>
          <w:rFonts w:ascii="Times New Roman" w:hAnsi="Times New Roman" w:cs="Times New Roman"/>
          <w:lang w:val="lt-LT"/>
        </w:rPr>
        <w:t xml:space="preserve"> vartojimą ir nedelsdami kreipkitės į gydytoją;</w:t>
      </w:r>
    </w:p>
    <w:p w:rsidR="002C759E" w:rsidRPr="00F5003F" w:rsidRDefault="002C759E" w:rsidP="002C759E">
      <w:pPr>
        <w:pStyle w:val="Betarp"/>
        <w:numPr>
          <w:ilvl w:val="0"/>
          <w:numId w:val="2"/>
        </w:numPr>
        <w:rPr>
          <w:rFonts w:ascii="Times New Roman" w:hAnsi="Times New Roman" w:cs="Times New Roman"/>
          <w:b/>
          <w:lang w:val="lt-LT"/>
        </w:rPr>
      </w:pPr>
      <w:r w:rsidRPr="00F5003F">
        <w:rPr>
          <w:rFonts w:ascii="Times New Roman" w:hAnsi="Times New Roman" w:cs="Times New Roman"/>
          <w:b/>
          <w:lang w:val="lt-LT"/>
        </w:rPr>
        <w:t xml:space="preserve">diabetas </w:t>
      </w:r>
      <w:r w:rsidRPr="00F5003F">
        <w:rPr>
          <w:rFonts w:ascii="Times New Roman" w:hAnsi="Times New Roman" w:cs="Times New Roman"/>
          <w:lang w:val="lt-LT"/>
        </w:rPr>
        <w:t>(gali prireikti keisti insulino ar kitų vaistinių preparatų nuo diabeto dozę);</w:t>
      </w:r>
    </w:p>
    <w:p w:rsidR="002C759E" w:rsidRPr="00F5003F" w:rsidRDefault="002C759E" w:rsidP="002C759E">
      <w:pPr>
        <w:pStyle w:val="Betarp"/>
        <w:numPr>
          <w:ilvl w:val="0"/>
          <w:numId w:val="2"/>
        </w:numPr>
        <w:rPr>
          <w:rFonts w:ascii="Times New Roman" w:hAnsi="Times New Roman" w:cs="Times New Roman"/>
          <w:b/>
          <w:lang w:val="lt-LT"/>
        </w:rPr>
      </w:pPr>
      <w:r w:rsidRPr="00F5003F">
        <w:rPr>
          <w:rFonts w:ascii="Times New Roman" w:hAnsi="Times New Roman" w:cs="Times New Roman"/>
          <w:b/>
          <w:lang w:val="lt-LT"/>
        </w:rPr>
        <w:lastRenderedPageBreak/>
        <w:t xml:space="preserve">akių liga, </w:t>
      </w:r>
      <w:r w:rsidRPr="00F5003F">
        <w:rPr>
          <w:rFonts w:ascii="Times New Roman" w:hAnsi="Times New Roman" w:cs="Times New Roman"/>
          <w:lang w:val="lt-LT"/>
        </w:rPr>
        <w:t>pavyzdžiui, akispūdžio padidėjim</w:t>
      </w:r>
      <w:r w:rsidR="00A40AEE" w:rsidRPr="00F5003F">
        <w:rPr>
          <w:rFonts w:ascii="Times New Roman" w:hAnsi="Times New Roman" w:cs="Times New Roman"/>
          <w:lang w:val="lt-LT"/>
        </w:rPr>
        <w:t>as</w:t>
      </w:r>
      <w:r w:rsidRPr="00F5003F">
        <w:rPr>
          <w:rFonts w:ascii="Times New Roman" w:hAnsi="Times New Roman" w:cs="Times New Roman"/>
          <w:lang w:val="lt-LT"/>
        </w:rPr>
        <w:t xml:space="preserve"> (glaukom</w:t>
      </w:r>
      <w:r w:rsidR="00A40AEE" w:rsidRPr="00F5003F">
        <w:rPr>
          <w:rFonts w:ascii="Times New Roman" w:hAnsi="Times New Roman" w:cs="Times New Roman"/>
          <w:lang w:val="lt-LT"/>
        </w:rPr>
        <w:t>a</w:t>
      </w:r>
      <w:r w:rsidRPr="00F5003F">
        <w:rPr>
          <w:rFonts w:ascii="Times New Roman" w:hAnsi="Times New Roman" w:cs="Times New Roman"/>
          <w:lang w:val="lt-LT"/>
        </w:rPr>
        <w:t>);</w:t>
      </w:r>
    </w:p>
    <w:p w:rsidR="002C759E" w:rsidRPr="00F5003F" w:rsidRDefault="002C759E" w:rsidP="002C759E">
      <w:pPr>
        <w:pStyle w:val="Betarp"/>
        <w:numPr>
          <w:ilvl w:val="0"/>
          <w:numId w:val="2"/>
        </w:numPr>
        <w:rPr>
          <w:rFonts w:ascii="Times New Roman" w:hAnsi="Times New Roman" w:cs="Times New Roman"/>
          <w:b/>
          <w:lang w:val="lt-LT"/>
        </w:rPr>
      </w:pPr>
      <w:r w:rsidRPr="00F5003F">
        <w:rPr>
          <w:rFonts w:ascii="Times New Roman" w:hAnsi="Times New Roman" w:cs="Times New Roman"/>
          <w:b/>
          <w:lang w:val="lt-LT"/>
        </w:rPr>
        <w:t xml:space="preserve">šlapinimosi sutrikimai </w:t>
      </w:r>
      <w:r w:rsidRPr="00F5003F">
        <w:rPr>
          <w:rFonts w:ascii="Times New Roman" w:hAnsi="Times New Roman" w:cs="Times New Roman"/>
          <w:lang w:val="lt-LT"/>
        </w:rPr>
        <w:t>(šlapinimosi pasunkėjim</w:t>
      </w:r>
      <w:r w:rsidR="00A40AEE" w:rsidRPr="00F5003F">
        <w:rPr>
          <w:rFonts w:ascii="Times New Roman" w:hAnsi="Times New Roman" w:cs="Times New Roman"/>
          <w:lang w:val="lt-LT"/>
        </w:rPr>
        <w:t>as</w:t>
      </w:r>
      <w:r w:rsidRPr="00F5003F">
        <w:rPr>
          <w:rFonts w:ascii="Times New Roman" w:hAnsi="Times New Roman" w:cs="Times New Roman"/>
          <w:lang w:val="lt-LT"/>
        </w:rPr>
        <w:t>) dėl išvešėjusios</w:t>
      </w:r>
      <w:r w:rsidRPr="00F5003F" w:rsidDel="00EC7F8C">
        <w:rPr>
          <w:rFonts w:ascii="Times New Roman" w:hAnsi="Times New Roman" w:cs="Times New Roman"/>
          <w:lang w:val="lt-LT"/>
        </w:rPr>
        <w:t xml:space="preserve"> </w:t>
      </w:r>
      <w:r w:rsidRPr="00F5003F">
        <w:rPr>
          <w:rFonts w:ascii="Times New Roman" w:hAnsi="Times New Roman" w:cs="Times New Roman"/>
          <w:lang w:val="lt-LT"/>
        </w:rPr>
        <w:t>priešinės liaukos;</w:t>
      </w:r>
    </w:p>
    <w:p w:rsidR="002C759E" w:rsidRPr="00F5003F" w:rsidRDefault="002C759E" w:rsidP="002C759E">
      <w:pPr>
        <w:pStyle w:val="Sraopastraipa"/>
        <w:numPr>
          <w:ilvl w:val="0"/>
          <w:numId w:val="2"/>
        </w:numPr>
        <w:rPr>
          <w:rFonts w:ascii="Times New Roman" w:hAnsi="Times New Roman" w:cs="Times New Roman"/>
          <w:lang w:val="lt-LT"/>
        </w:rPr>
      </w:pPr>
      <w:r w:rsidRPr="00F5003F">
        <w:rPr>
          <w:rFonts w:ascii="Times New Roman" w:hAnsi="Times New Roman" w:cs="Times New Roman"/>
          <w:b/>
          <w:lang w:val="lt-LT"/>
        </w:rPr>
        <w:t xml:space="preserve">jeigu esate senyvas žmogus. </w:t>
      </w:r>
      <w:r w:rsidRPr="00F5003F">
        <w:rPr>
          <w:rFonts w:ascii="Times New Roman" w:hAnsi="Times New Roman" w:cs="Times New Roman"/>
          <w:lang w:val="lt-LT"/>
        </w:rPr>
        <w:t>Galite būti jautresni nepageidaujamam antidepresantų poveikiui.</w:t>
      </w:r>
    </w:p>
    <w:p w:rsidR="002C759E" w:rsidRPr="00F5003F" w:rsidRDefault="002C759E" w:rsidP="002C759E">
      <w:pPr>
        <w:pStyle w:val="Sraopastraipa"/>
        <w:widowControl w:val="0"/>
        <w:numPr>
          <w:ilvl w:val="0"/>
          <w:numId w:val="2"/>
        </w:numPr>
        <w:autoSpaceDE w:val="0"/>
        <w:autoSpaceDN w:val="0"/>
        <w:adjustRightInd w:val="0"/>
        <w:spacing w:after="0" w:line="240" w:lineRule="auto"/>
        <w:rPr>
          <w:rFonts w:ascii="Times New Roman" w:eastAsia="Calibri" w:hAnsi="Times New Roman" w:cs="Times New Roman"/>
          <w:lang w:val="lt-LT"/>
        </w:rPr>
      </w:pPr>
      <w:r w:rsidRPr="00F5003F">
        <w:rPr>
          <w:rFonts w:ascii="Times New Roman" w:hAnsi="Times New Roman" w:cs="Times New Roman"/>
          <w:lang w:val="lt-LT"/>
        </w:rPr>
        <w:t xml:space="preserve">jeigu atsiranda užkrečiamosios ligos požymių, pavyzdžiui, nepaaiškinimas karščiavimas, gerklės skausmas, burnos išopėjimas. </w:t>
      </w:r>
      <w:r w:rsidRPr="00F5003F">
        <w:rPr>
          <w:rFonts w:ascii="Times New Roman" w:hAnsi="Times New Roman" w:cs="Times New Roman"/>
          <w:b/>
          <w:lang w:val="lt-LT"/>
        </w:rPr>
        <w:t>Nutraukite Mirtazapin</w:t>
      </w:r>
      <w:r w:rsidR="000560F2" w:rsidRPr="00F5003F">
        <w:rPr>
          <w:rFonts w:ascii="Times New Roman" w:hAnsi="Times New Roman" w:cs="Times New Roman"/>
          <w:b/>
          <w:lang w:val="lt-LT"/>
        </w:rPr>
        <w:t>e</w:t>
      </w:r>
      <w:r w:rsidRPr="00F5003F">
        <w:rPr>
          <w:rFonts w:ascii="Times New Roman" w:hAnsi="Times New Roman" w:cs="Times New Roman"/>
          <w:b/>
          <w:lang w:val="lt-LT"/>
        </w:rPr>
        <w:t xml:space="preserve"> </w:t>
      </w:r>
      <w:r w:rsidR="000F65BB" w:rsidRPr="00F5003F">
        <w:rPr>
          <w:rFonts w:ascii="Times New Roman" w:hAnsi="Times New Roman" w:cs="Times New Roman"/>
          <w:b/>
          <w:lang w:val="lt-LT"/>
        </w:rPr>
        <w:t>Aurobindo</w:t>
      </w:r>
      <w:r w:rsidRPr="00F5003F">
        <w:rPr>
          <w:rFonts w:ascii="Times New Roman" w:hAnsi="Times New Roman" w:cs="Times New Roman"/>
          <w:b/>
          <w:lang w:val="lt-LT"/>
        </w:rPr>
        <w:t xml:space="preserve"> vartojimą ir nedelsdami kreipkitės į gydytoją, kad ištirtų kraują</w:t>
      </w:r>
      <w:r w:rsidRPr="00F5003F">
        <w:rPr>
          <w:rFonts w:ascii="Times New Roman" w:hAnsi="Times New Roman" w:cs="Times New Roman"/>
          <w:lang w:val="lt-LT"/>
        </w:rPr>
        <w:t>.</w:t>
      </w:r>
      <w:r w:rsidRPr="00F5003F">
        <w:rPr>
          <w:rFonts w:ascii="Times New Roman" w:hAnsi="Times New Roman" w:cs="Times New Roman"/>
          <w:b/>
          <w:lang w:val="lt-LT"/>
        </w:rPr>
        <w:t xml:space="preserve"> </w:t>
      </w:r>
      <w:r w:rsidRPr="00F5003F">
        <w:rPr>
          <w:rFonts w:ascii="Times New Roman" w:hAnsi="Times New Roman" w:cs="Times New Roman"/>
          <w:lang w:val="lt-LT"/>
        </w:rPr>
        <w:t>Retais atvejais šie sutrikimai gali rodyti kraujo ląstelių gamybos kaulų čiulpuose sutrikimą. Šių simptomų atsiranda retai, dažniausiai po 4-6 gydymo savaičių;</w:t>
      </w:r>
      <w:r w:rsidRPr="00F5003F">
        <w:rPr>
          <w:rFonts w:ascii="Times New Roman" w:eastAsia="Calibri" w:hAnsi="Times New Roman" w:cs="Times New Roman"/>
          <w:lang w:val="lt-LT"/>
        </w:rPr>
        <w:t xml:space="preserve"> </w:t>
      </w:r>
    </w:p>
    <w:p w:rsidR="002C759E" w:rsidRPr="00F5003F" w:rsidRDefault="002C759E" w:rsidP="002C759E">
      <w:pPr>
        <w:widowControl w:val="0"/>
        <w:autoSpaceDE w:val="0"/>
        <w:autoSpaceDN w:val="0"/>
        <w:adjustRightInd w:val="0"/>
        <w:spacing w:after="0" w:line="240" w:lineRule="auto"/>
        <w:rPr>
          <w:rFonts w:ascii="Times New Roman" w:hAnsi="Times New Roman" w:cs="Times New Roman"/>
          <w:lang w:val="lt-LT"/>
        </w:rPr>
      </w:pPr>
    </w:p>
    <w:p w:rsidR="002C759E" w:rsidRPr="00F5003F" w:rsidRDefault="002C759E" w:rsidP="002C759E">
      <w:pPr>
        <w:spacing w:after="0" w:line="240" w:lineRule="auto"/>
        <w:rPr>
          <w:rFonts w:ascii="Times New Roman" w:hAnsi="Times New Roman" w:cs="Times New Roman"/>
          <w:b/>
          <w:lang w:val="lt-LT"/>
        </w:rPr>
      </w:pPr>
      <w:r w:rsidRPr="00F5003F">
        <w:rPr>
          <w:rFonts w:ascii="Times New Roman" w:hAnsi="Times New Roman" w:cs="Times New Roman"/>
          <w:b/>
          <w:lang w:val="lt-LT"/>
        </w:rPr>
        <w:t>Vaikai ir paaugliai</w:t>
      </w:r>
    </w:p>
    <w:p w:rsidR="002C759E" w:rsidRPr="00F5003F" w:rsidRDefault="002C759E" w:rsidP="002C759E">
      <w:pPr>
        <w:widowControl w:val="0"/>
        <w:spacing w:after="0" w:line="240" w:lineRule="auto"/>
        <w:rPr>
          <w:rFonts w:ascii="Times New Roman" w:hAnsi="Times New Roman" w:cs="Times New Roman"/>
          <w:lang w:val="lt-LT"/>
        </w:rPr>
      </w:pPr>
      <w:r w:rsidRPr="00F5003F">
        <w:rPr>
          <w:rFonts w:ascii="Times New Roman" w:hAnsi="Times New Roman" w:cs="Times New Roman"/>
          <w:lang w:val="lt-LT"/>
        </w:rPr>
        <w:t>Vaikams ir jaunesniems negu 18 metų paaugliams mirtazapino paprastai vartoti negalima, nes veiksmingumas jiems nebuvo įrodytas. Be to, turite žinoti, kad šios grupės vaistų vartojantiems jaunesniems negu 18 metų pacientams yra didesnė šalutinio poveikio, pvz., bandymo žudytis, minčių apie savižudybę ir priešiškumo (daugiausiai agresijos, opozicinio neklusnumo ir pykčio), rizika. Nepaisant to gydytojas jaunesniems negu 18 metų pacientams Mirtazapin</w:t>
      </w:r>
      <w:r w:rsidR="000560F2" w:rsidRPr="00F5003F">
        <w:rPr>
          <w:rFonts w:ascii="Times New Roman" w:hAnsi="Times New Roman" w:cs="Times New Roman"/>
          <w:lang w:val="lt-LT"/>
        </w:rPr>
        <w:t>e</w:t>
      </w:r>
      <w:r w:rsidRPr="00F5003F">
        <w:rPr>
          <w:rFonts w:ascii="Times New Roman" w:hAnsi="Times New Roman" w:cs="Times New Roman"/>
          <w:lang w:val="lt-LT"/>
        </w:rPr>
        <w:t xml:space="preserve"> </w:t>
      </w:r>
      <w:r w:rsidR="000F65BB" w:rsidRPr="00F5003F">
        <w:rPr>
          <w:rFonts w:ascii="Times New Roman" w:hAnsi="Times New Roman" w:cs="Times New Roman"/>
          <w:lang w:val="lt-LT"/>
        </w:rPr>
        <w:t>Aurobindo</w:t>
      </w:r>
      <w:r w:rsidRPr="00F5003F">
        <w:rPr>
          <w:rFonts w:ascii="Times New Roman" w:hAnsi="Times New Roman" w:cs="Times New Roman"/>
          <w:lang w:val="lt-LT"/>
        </w:rPr>
        <w:t xml:space="preserve"> gali skirti, jeigu mano, kad toks </w:t>
      </w:r>
      <w:r w:rsidR="00842EA1" w:rsidRPr="00F5003F">
        <w:rPr>
          <w:rFonts w:ascii="Times New Roman" w:hAnsi="Times New Roman" w:cs="Times New Roman"/>
          <w:lang w:val="lt-LT"/>
        </w:rPr>
        <w:t>gydymas jiems geriausiai tinka.</w:t>
      </w:r>
      <w:r w:rsidRPr="00F5003F">
        <w:rPr>
          <w:rFonts w:ascii="Times New Roman" w:hAnsi="Times New Roman" w:cs="Times New Roman"/>
          <w:lang w:val="lt-LT"/>
        </w:rPr>
        <w:t xml:space="preserve"> Jeigu gydytojas Mirtazapin</w:t>
      </w:r>
      <w:r w:rsidR="000560F2" w:rsidRPr="00F5003F">
        <w:rPr>
          <w:rFonts w:ascii="Times New Roman" w:hAnsi="Times New Roman" w:cs="Times New Roman"/>
          <w:lang w:val="lt-LT"/>
        </w:rPr>
        <w:t xml:space="preserve">e </w:t>
      </w:r>
      <w:r w:rsidR="000F65BB" w:rsidRPr="00F5003F">
        <w:rPr>
          <w:rFonts w:ascii="Times New Roman" w:hAnsi="Times New Roman" w:cs="Times New Roman"/>
          <w:lang w:val="lt-LT"/>
        </w:rPr>
        <w:t>Aurobindo</w:t>
      </w:r>
      <w:r w:rsidRPr="00F5003F">
        <w:rPr>
          <w:rFonts w:ascii="Times New Roman" w:hAnsi="Times New Roman" w:cs="Times New Roman"/>
          <w:lang w:val="lt-LT"/>
        </w:rPr>
        <w:t xml:space="preserve"> išrašys jaunesniam negu 18 metų pacientui ir Jūs norėsite apie tai pasikalbėti, dar kartą kreipkitės į gydytoją. Jeigu Mirtazapin</w:t>
      </w:r>
      <w:r w:rsidR="000560F2" w:rsidRPr="00F5003F">
        <w:rPr>
          <w:rFonts w:ascii="Times New Roman" w:hAnsi="Times New Roman" w:cs="Times New Roman"/>
          <w:lang w:val="lt-LT"/>
        </w:rPr>
        <w:t>e</w:t>
      </w:r>
      <w:r w:rsidRPr="00F5003F">
        <w:rPr>
          <w:rFonts w:ascii="Times New Roman" w:hAnsi="Times New Roman" w:cs="Times New Roman"/>
          <w:lang w:val="lt-LT"/>
        </w:rPr>
        <w:t xml:space="preserve"> </w:t>
      </w:r>
      <w:r w:rsidR="000F65BB" w:rsidRPr="00F5003F">
        <w:rPr>
          <w:rFonts w:ascii="Times New Roman" w:hAnsi="Times New Roman" w:cs="Times New Roman"/>
          <w:lang w:val="lt-LT"/>
        </w:rPr>
        <w:t>Aurobindo</w:t>
      </w:r>
      <w:r w:rsidRPr="00F5003F">
        <w:rPr>
          <w:rFonts w:ascii="Times New Roman" w:hAnsi="Times New Roman" w:cs="Times New Roman"/>
          <w:lang w:val="lt-LT"/>
        </w:rPr>
        <w:t xml:space="preserve"> vartojančiam jaunesniam negu 18 metų pacientui kuris nors iš minėtų simptomų atsiranda arba pasunkėja, reikia informuoti gydytoją. Be to, iki šiol nėra pateikta ilgalaikio saugumo duomenų apie mirtazapino poveik</w:t>
      </w:r>
      <w:r w:rsidR="00EF68EA" w:rsidRPr="00F5003F">
        <w:rPr>
          <w:rFonts w:ascii="Times New Roman" w:hAnsi="Times New Roman" w:cs="Times New Roman"/>
          <w:lang w:val="lt-LT"/>
        </w:rPr>
        <w:t>į šio</w:t>
      </w:r>
      <w:r w:rsidR="00842EA1" w:rsidRPr="00F5003F">
        <w:rPr>
          <w:rFonts w:ascii="Times New Roman" w:hAnsi="Times New Roman" w:cs="Times New Roman"/>
          <w:lang w:val="lt-LT"/>
        </w:rPr>
        <w:t xml:space="preserve"> amžiaus grupės pacientų </w:t>
      </w:r>
      <w:r w:rsidRPr="00F5003F">
        <w:rPr>
          <w:rFonts w:ascii="Times New Roman" w:hAnsi="Times New Roman" w:cs="Times New Roman"/>
          <w:lang w:val="lt-LT"/>
        </w:rPr>
        <w:t>augimui, brendimui ir pažinimo bei elgsenos vystymuisi. Taip pat šioje amžiaus grupėje, lyginant su suaugusiaisiais, gydytiems mirtazapinu, daug dažniau buvo pastebėtas reikšmingas kūno svorio padidėjimas.</w:t>
      </w:r>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2C759E">
      <w:pPr>
        <w:spacing w:after="0" w:line="240" w:lineRule="auto"/>
        <w:rPr>
          <w:rFonts w:ascii="Times New Roman" w:hAnsi="Times New Roman" w:cs="Times New Roman"/>
          <w:b/>
          <w:lang w:val="lt-LT"/>
        </w:rPr>
      </w:pPr>
      <w:r w:rsidRPr="00F5003F">
        <w:rPr>
          <w:rFonts w:ascii="Times New Roman" w:hAnsi="Times New Roman" w:cs="Times New Roman"/>
          <w:b/>
          <w:lang w:val="lt-LT"/>
        </w:rPr>
        <w:t>Mintys apie savižudybę ir depresijos pasunkėjimas</w:t>
      </w:r>
    </w:p>
    <w:p w:rsidR="002C759E" w:rsidRPr="00F5003F" w:rsidRDefault="002C759E" w:rsidP="002C759E">
      <w:pPr>
        <w:spacing w:after="0" w:line="240" w:lineRule="auto"/>
        <w:rPr>
          <w:rFonts w:ascii="Times New Roman" w:hAnsi="Times New Roman" w:cs="Times New Roman"/>
          <w:lang w:val="lt-LT"/>
        </w:rPr>
      </w:pPr>
      <w:r w:rsidRPr="00F5003F">
        <w:rPr>
          <w:rFonts w:ascii="Times New Roman" w:hAnsi="Times New Roman" w:cs="Times New Roman"/>
          <w:lang w:val="lt-LT"/>
        </w:rPr>
        <w:t>Jeigu sergate depresija, kartais Jums gali kilti minčių apie savęs žalojimą ar savižudybę. Pradėjus pirmą kartą vartoti antidepresantus, tokių minčių gali kilti dažniau, nes turi praeiti šiek tiek laiko (paprastai apie dvi savaitės, bet kartais ir ilgiau), kol šie vaistai pradės veikti.</w:t>
      </w:r>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2C759E">
      <w:pPr>
        <w:spacing w:after="0" w:line="240" w:lineRule="auto"/>
        <w:rPr>
          <w:rFonts w:ascii="Times New Roman" w:hAnsi="Times New Roman" w:cs="Times New Roman"/>
          <w:lang w:val="lt-LT"/>
        </w:rPr>
      </w:pPr>
      <w:r w:rsidRPr="00F5003F">
        <w:rPr>
          <w:rFonts w:ascii="Times New Roman" w:hAnsi="Times New Roman" w:cs="Times New Roman"/>
          <w:lang w:val="lt-LT"/>
        </w:rPr>
        <w:t>Tokia minčių tikimybė Jums yra didesnė šiais atvejais:</w:t>
      </w:r>
    </w:p>
    <w:p w:rsidR="002C759E" w:rsidRPr="00F5003F" w:rsidRDefault="002C759E" w:rsidP="002C759E">
      <w:pPr>
        <w:spacing w:after="0" w:line="240" w:lineRule="auto"/>
        <w:ind w:left="540" w:hanging="540"/>
        <w:rPr>
          <w:rFonts w:ascii="Times New Roman" w:hAnsi="Times New Roman" w:cs="Times New Roman"/>
          <w:lang w:val="lt-LT"/>
        </w:rPr>
      </w:pPr>
      <w:r w:rsidRPr="00F5003F">
        <w:rPr>
          <w:rFonts w:ascii="Times New Roman" w:hAnsi="Times New Roman" w:cs="Times New Roman"/>
          <w:lang w:val="lt-LT"/>
        </w:rPr>
        <w:t>-</w:t>
      </w:r>
      <w:r w:rsidRPr="00F5003F">
        <w:rPr>
          <w:rFonts w:ascii="Times New Roman" w:hAnsi="Times New Roman" w:cs="Times New Roman"/>
          <w:lang w:val="lt-LT"/>
        </w:rPr>
        <w:tab/>
        <w:t>jeigu anksčiau mąstėte apie savižudybę arba savęs žalojimą;</w:t>
      </w:r>
    </w:p>
    <w:p w:rsidR="002C759E" w:rsidRPr="00F5003F" w:rsidRDefault="002C759E" w:rsidP="002C759E">
      <w:pPr>
        <w:numPr>
          <w:ilvl w:val="12"/>
          <w:numId w:val="0"/>
        </w:numPr>
        <w:spacing w:after="0" w:line="240" w:lineRule="auto"/>
        <w:ind w:left="562" w:hanging="562"/>
        <w:rPr>
          <w:rFonts w:ascii="Times New Roman" w:hAnsi="Times New Roman" w:cs="Times New Roman"/>
          <w:lang w:val="lt-LT"/>
        </w:rPr>
      </w:pPr>
      <w:r w:rsidRPr="00F5003F">
        <w:rPr>
          <w:rFonts w:ascii="Times New Roman" w:hAnsi="Times New Roman" w:cs="Times New Roman"/>
          <w:lang w:val="lt-LT"/>
        </w:rPr>
        <w:t>-</w:t>
      </w:r>
      <w:r w:rsidRPr="00F5003F">
        <w:rPr>
          <w:rFonts w:ascii="Times New Roman" w:hAnsi="Times New Roman" w:cs="Times New Roman"/>
          <w:lang w:val="lt-LT"/>
        </w:rPr>
        <w:tab/>
        <w:t>jeigu esate jaunas suaugęs. Klinikinių tyrimų duomenys parodė, kad psichikos sutrikimais sergantiems jauniems suaugusiems (jaunesniems kaip 25 metų), vartojant antidepresantų, su savižudybe siejamo elgesio rizika yra didesnė.</w:t>
      </w:r>
    </w:p>
    <w:p w:rsidR="002C759E" w:rsidRPr="00F5003F" w:rsidRDefault="002C759E" w:rsidP="002C759E">
      <w:pPr>
        <w:spacing w:after="0" w:line="240" w:lineRule="auto"/>
        <w:rPr>
          <w:rFonts w:ascii="Times New Roman" w:hAnsi="Times New Roman" w:cs="Times New Roman"/>
          <w:lang w:val="lt-LT"/>
        </w:rPr>
      </w:pPr>
      <w:r w:rsidRPr="00F5003F">
        <w:rPr>
          <w:rFonts w:ascii="Times New Roman" w:hAnsi="Times New Roman" w:cs="Times New Roman"/>
          <w:lang w:val="lt-LT"/>
        </w:rPr>
        <w:t xml:space="preserve"> Jeigu bet kuriuo metu galvojate apie savižudybę arba savęs žalojimą, </w:t>
      </w:r>
      <w:r w:rsidRPr="00F5003F">
        <w:rPr>
          <w:rFonts w:ascii="Times New Roman" w:hAnsi="Times New Roman" w:cs="Times New Roman"/>
          <w:b/>
          <w:lang w:val="lt-LT"/>
        </w:rPr>
        <w:t>nedelsdami kreipkitės į gydytoją arba vykite į ligoninės priėmimo skyrių</w:t>
      </w:r>
      <w:r w:rsidRPr="00F5003F">
        <w:rPr>
          <w:rFonts w:ascii="Times New Roman" w:hAnsi="Times New Roman" w:cs="Times New Roman"/>
          <w:lang w:val="lt-LT"/>
        </w:rPr>
        <w:t>.</w:t>
      </w:r>
    </w:p>
    <w:p w:rsidR="002C759E" w:rsidRPr="00F5003F" w:rsidRDefault="002C759E" w:rsidP="002C759E">
      <w:pPr>
        <w:spacing w:after="0" w:line="240" w:lineRule="auto"/>
        <w:rPr>
          <w:rFonts w:ascii="Times New Roman" w:hAnsi="Times New Roman" w:cs="Times New Roman"/>
          <w:lang w:val="lt-LT"/>
        </w:rPr>
      </w:pPr>
      <w:r w:rsidRPr="00F5003F">
        <w:rPr>
          <w:rFonts w:ascii="Times New Roman" w:hAnsi="Times New Roman" w:cs="Times New Roman"/>
          <w:b/>
          <w:lang w:val="lt-LT"/>
        </w:rPr>
        <w:t>Jums gali būti naudinga pasakyti giminaičiams ar artimiems draugams</w:t>
      </w:r>
      <w:r w:rsidRPr="00F5003F">
        <w:rPr>
          <w:rFonts w:ascii="Times New Roman" w:hAnsi="Times New Roman" w:cs="Times New Roman"/>
          <w:lang w:val="lt-LT"/>
        </w:rPr>
        <w:t>, kad sergate depresija. Paprašykite juos paskaityti šį pakuotės lapelį. Galite jų paprašyti, kad Jus perspėtų, jeigu pastebės, kad Jūsų depresija ar nerimas pasunkėjo arba jie nerimauja dėl Jūsų elgesio pokyčių.</w:t>
      </w:r>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2C759E">
      <w:pPr>
        <w:spacing w:after="0" w:line="240" w:lineRule="auto"/>
        <w:rPr>
          <w:rFonts w:ascii="Times New Roman" w:hAnsi="Times New Roman" w:cs="Times New Roman"/>
          <w:b/>
          <w:lang w:val="lt-LT"/>
        </w:rPr>
      </w:pPr>
      <w:r w:rsidRPr="00F5003F">
        <w:rPr>
          <w:rFonts w:ascii="Times New Roman" w:hAnsi="Times New Roman" w:cs="Times New Roman"/>
          <w:b/>
          <w:lang w:val="lt-LT"/>
        </w:rPr>
        <w:t>Kiti vaistai ir Mirtazapin</w:t>
      </w:r>
      <w:r w:rsidR="000560F2" w:rsidRPr="00F5003F">
        <w:rPr>
          <w:rFonts w:ascii="Times New Roman" w:hAnsi="Times New Roman" w:cs="Times New Roman"/>
          <w:b/>
          <w:lang w:val="lt-LT"/>
        </w:rPr>
        <w:t>e</w:t>
      </w:r>
      <w:r w:rsidRPr="00F5003F">
        <w:rPr>
          <w:rFonts w:ascii="Times New Roman" w:hAnsi="Times New Roman" w:cs="Times New Roman"/>
          <w:b/>
          <w:lang w:val="lt-LT"/>
        </w:rPr>
        <w:t xml:space="preserve"> </w:t>
      </w:r>
      <w:r w:rsidR="000F65BB" w:rsidRPr="00F5003F">
        <w:rPr>
          <w:rFonts w:ascii="Times New Roman" w:hAnsi="Times New Roman" w:cs="Times New Roman"/>
          <w:b/>
          <w:lang w:val="lt-LT"/>
        </w:rPr>
        <w:t>Aurobindo</w:t>
      </w:r>
    </w:p>
    <w:p w:rsidR="002C759E" w:rsidRPr="00F5003F" w:rsidRDefault="002C759E" w:rsidP="002C759E">
      <w:pPr>
        <w:widowControl w:val="0"/>
        <w:autoSpaceDE w:val="0"/>
        <w:autoSpaceDN w:val="0"/>
        <w:adjustRightInd w:val="0"/>
        <w:spacing w:after="0" w:line="240" w:lineRule="auto"/>
        <w:rPr>
          <w:rFonts w:ascii="Times New Roman" w:hAnsi="Times New Roman" w:cs="Times New Roman"/>
          <w:lang w:val="lt-LT"/>
        </w:rPr>
      </w:pPr>
      <w:r w:rsidRPr="00F5003F">
        <w:rPr>
          <w:rFonts w:ascii="Times New Roman" w:hAnsi="Times New Roman" w:cs="Times New Roman"/>
          <w:lang w:val="lt-LT"/>
        </w:rPr>
        <w:t>Jeigu vartojate ar neseniai vartojote kitų vaistų arba dėl to nesate tikri, įskaitant bet kuriuos toliau išvardytus vaistus, apie tai pasakykite gydytojui arba vaistininkui.</w:t>
      </w:r>
      <w:r w:rsidRPr="00F5003F" w:rsidDel="00B340ED">
        <w:rPr>
          <w:rFonts w:ascii="Times New Roman" w:hAnsi="Times New Roman" w:cs="Times New Roman"/>
          <w:lang w:val="lt-LT"/>
        </w:rPr>
        <w:t xml:space="preserve"> </w:t>
      </w:r>
    </w:p>
    <w:p w:rsidR="002C759E" w:rsidRPr="00F5003F" w:rsidRDefault="002C759E" w:rsidP="002C759E">
      <w:pPr>
        <w:widowControl w:val="0"/>
        <w:autoSpaceDE w:val="0"/>
        <w:autoSpaceDN w:val="0"/>
        <w:adjustRightInd w:val="0"/>
        <w:spacing w:after="0" w:line="240" w:lineRule="auto"/>
        <w:rPr>
          <w:rFonts w:ascii="Times New Roman" w:hAnsi="Times New Roman" w:cs="Times New Roman"/>
          <w:lang w:val="lt-LT"/>
        </w:rPr>
      </w:pPr>
    </w:p>
    <w:p w:rsidR="002C759E" w:rsidRPr="00F5003F" w:rsidRDefault="002C759E" w:rsidP="002C759E">
      <w:pPr>
        <w:widowControl w:val="0"/>
        <w:autoSpaceDE w:val="0"/>
        <w:autoSpaceDN w:val="0"/>
        <w:adjustRightInd w:val="0"/>
        <w:spacing w:after="0" w:line="240" w:lineRule="auto"/>
        <w:rPr>
          <w:rFonts w:ascii="Times New Roman" w:hAnsi="Times New Roman" w:cs="Times New Roman"/>
          <w:lang w:val="lt-LT"/>
        </w:rPr>
      </w:pPr>
      <w:r w:rsidRPr="00F5003F">
        <w:rPr>
          <w:rFonts w:ascii="Times New Roman" w:hAnsi="Times New Roman" w:cs="Times New Roman"/>
          <w:b/>
          <w:lang w:val="lt-LT"/>
        </w:rPr>
        <w:t>Mirtazapin</w:t>
      </w:r>
      <w:r w:rsidR="000560F2" w:rsidRPr="00F5003F">
        <w:rPr>
          <w:rFonts w:ascii="Times New Roman" w:hAnsi="Times New Roman" w:cs="Times New Roman"/>
          <w:b/>
          <w:lang w:val="lt-LT"/>
        </w:rPr>
        <w:t>e</w:t>
      </w:r>
      <w:r w:rsidRPr="00F5003F">
        <w:rPr>
          <w:rFonts w:ascii="Times New Roman" w:hAnsi="Times New Roman" w:cs="Times New Roman"/>
          <w:b/>
          <w:lang w:val="lt-LT"/>
        </w:rPr>
        <w:t xml:space="preserve"> </w:t>
      </w:r>
      <w:r w:rsidR="000F65BB" w:rsidRPr="00F5003F">
        <w:rPr>
          <w:rFonts w:ascii="Times New Roman" w:hAnsi="Times New Roman" w:cs="Times New Roman"/>
          <w:b/>
          <w:lang w:val="lt-LT"/>
        </w:rPr>
        <w:t>Aurobindo</w:t>
      </w:r>
      <w:r w:rsidRPr="00F5003F">
        <w:rPr>
          <w:rFonts w:ascii="Times New Roman" w:hAnsi="Times New Roman" w:cs="Times New Roman"/>
          <w:b/>
          <w:lang w:val="lt-LT"/>
        </w:rPr>
        <w:t xml:space="preserve"> negalima vartoti kartu su</w:t>
      </w:r>
      <w:r w:rsidRPr="00F5003F">
        <w:rPr>
          <w:rFonts w:ascii="Times New Roman" w:hAnsi="Times New Roman" w:cs="Times New Roman"/>
          <w:lang w:val="lt-LT"/>
        </w:rPr>
        <w:t>:</w:t>
      </w:r>
    </w:p>
    <w:p w:rsidR="002C759E" w:rsidRPr="00F5003F" w:rsidRDefault="002C759E" w:rsidP="002C759E">
      <w:pPr>
        <w:widowControl w:val="0"/>
        <w:autoSpaceDE w:val="0"/>
        <w:autoSpaceDN w:val="0"/>
        <w:adjustRightInd w:val="0"/>
        <w:spacing w:after="0" w:line="240" w:lineRule="auto"/>
        <w:ind w:left="567" w:hanging="567"/>
        <w:rPr>
          <w:rFonts w:ascii="Times New Roman" w:hAnsi="Times New Roman" w:cs="Times New Roman"/>
          <w:lang w:val="lt-LT"/>
        </w:rPr>
      </w:pPr>
      <w:r w:rsidRPr="00F5003F">
        <w:rPr>
          <w:rFonts w:ascii="Times New Roman" w:hAnsi="Times New Roman" w:cs="Times New Roman"/>
          <w:lang w:val="lt-LT"/>
        </w:rPr>
        <w:t>-</w:t>
      </w:r>
      <w:r w:rsidRPr="00F5003F">
        <w:rPr>
          <w:rFonts w:ascii="Times New Roman" w:hAnsi="Times New Roman" w:cs="Times New Roman"/>
          <w:lang w:val="lt-LT"/>
        </w:rPr>
        <w:tab/>
      </w:r>
      <w:r w:rsidRPr="00F5003F">
        <w:rPr>
          <w:rFonts w:ascii="Times New Roman" w:hAnsi="Times New Roman" w:cs="Times New Roman"/>
          <w:b/>
          <w:lang w:val="lt-LT"/>
        </w:rPr>
        <w:t>monoamino oksidazės (MAO) inhibitoriais</w:t>
      </w:r>
      <w:r w:rsidRPr="00F5003F">
        <w:rPr>
          <w:rFonts w:ascii="Times New Roman" w:hAnsi="Times New Roman" w:cs="Times New Roman"/>
          <w:lang w:val="lt-LT"/>
        </w:rPr>
        <w:t>. Taip pat negalima gerti Mirtazapin</w:t>
      </w:r>
      <w:r w:rsidR="00A40AEE" w:rsidRPr="00F5003F">
        <w:rPr>
          <w:rFonts w:ascii="Times New Roman" w:hAnsi="Times New Roman" w:cs="Times New Roman"/>
          <w:lang w:val="lt-LT"/>
        </w:rPr>
        <w:t>e</w:t>
      </w:r>
      <w:r w:rsidRPr="00F5003F">
        <w:rPr>
          <w:rFonts w:ascii="Times New Roman" w:hAnsi="Times New Roman" w:cs="Times New Roman"/>
          <w:lang w:val="lt-LT"/>
        </w:rPr>
        <w:t xml:space="preserve"> </w:t>
      </w:r>
      <w:r w:rsidR="000F65BB" w:rsidRPr="00F5003F">
        <w:rPr>
          <w:rFonts w:ascii="Times New Roman" w:hAnsi="Times New Roman" w:cs="Times New Roman"/>
          <w:lang w:val="lt-LT"/>
        </w:rPr>
        <w:t>Aurobindo</w:t>
      </w:r>
      <w:r w:rsidRPr="00F5003F">
        <w:rPr>
          <w:rFonts w:ascii="Times New Roman" w:hAnsi="Times New Roman" w:cs="Times New Roman"/>
          <w:lang w:val="lt-LT"/>
        </w:rPr>
        <w:t xml:space="preserve"> dvi savaites po MAO inhibitorių vartojimo nutraukimo. Baigus gydymą Mirtazapin</w:t>
      </w:r>
      <w:r w:rsidR="00A40AEE" w:rsidRPr="00F5003F">
        <w:rPr>
          <w:rFonts w:ascii="Times New Roman" w:hAnsi="Times New Roman" w:cs="Times New Roman"/>
          <w:lang w:val="lt-LT"/>
        </w:rPr>
        <w:t>e</w:t>
      </w:r>
      <w:r w:rsidRPr="00F5003F">
        <w:rPr>
          <w:rFonts w:ascii="Times New Roman" w:hAnsi="Times New Roman" w:cs="Times New Roman"/>
          <w:lang w:val="lt-LT"/>
        </w:rPr>
        <w:t xml:space="preserve"> </w:t>
      </w:r>
      <w:r w:rsidR="000F65BB" w:rsidRPr="00F5003F">
        <w:rPr>
          <w:rFonts w:ascii="Times New Roman" w:hAnsi="Times New Roman" w:cs="Times New Roman"/>
          <w:lang w:val="lt-LT"/>
        </w:rPr>
        <w:t>Aurobindo</w:t>
      </w:r>
      <w:r w:rsidRPr="00F5003F">
        <w:rPr>
          <w:rFonts w:ascii="Times New Roman" w:hAnsi="Times New Roman" w:cs="Times New Roman"/>
          <w:lang w:val="lt-LT"/>
        </w:rPr>
        <w:t xml:space="preserve">, MAO inhibitorių negalima gerti dar dvi savaites. </w:t>
      </w:r>
    </w:p>
    <w:p w:rsidR="002C759E" w:rsidRPr="00F5003F" w:rsidRDefault="002C759E" w:rsidP="002C759E">
      <w:pPr>
        <w:widowControl w:val="0"/>
        <w:autoSpaceDE w:val="0"/>
        <w:autoSpaceDN w:val="0"/>
        <w:adjustRightInd w:val="0"/>
        <w:spacing w:after="0" w:line="240" w:lineRule="auto"/>
        <w:ind w:left="567"/>
        <w:rPr>
          <w:rFonts w:ascii="Times New Roman" w:hAnsi="Times New Roman" w:cs="Times New Roman"/>
          <w:lang w:val="lt-LT"/>
        </w:rPr>
      </w:pPr>
      <w:r w:rsidRPr="00F5003F">
        <w:rPr>
          <w:rFonts w:ascii="Times New Roman" w:hAnsi="Times New Roman" w:cs="Times New Roman"/>
          <w:lang w:val="lt-LT"/>
        </w:rPr>
        <w:t xml:space="preserve">MAO inhibitoriai yra moklobemidas, tranilciprominas (abu yra antidepresantai) ir selegilinas (gydoma Parkinsono liga). </w:t>
      </w:r>
    </w:p>
    <w:p w:rsidR="002C759E" w:rsidRPr="00F5003F" w:rsidRDefault="002C759E" w:rsidP="002C759E">
      <w:pPr>
        <w:widowControl w:val="0"/>
        <w:autoSpaceDE w:val="0"/>
        <w:autoSpaceDN w:val="0"/>
        <w:adjustRightInd w:val="0"/>
        <w:spacing w:after="0" w:line="240" w:lineRule="auto"/>
        <w:rPr>
          <w:rFonts w:ascii="Times New Roman" w:hAnsi="Times New Roman" w:cs="Times New Roman"/>
          <w:lang w:val="lt-LT"/>
        </w:rPr>
      </w:pPr>
    </w:p>
    <w:p w:rsidR="002C759E" w:rsidRPr="00F5003F" w:rsidRDefault="002C759E" w:rsidP="002C759E">
      <w:pPr>
        <w:spacing w:after="0" w:line="240" w:lineRule="auto"/>
        <w:ind w:left="567" w:hanging="567"/>
        <w:rPr>
          <w:rFonts w:ascii="Times New Roman" w:hAnsi="Times New Roman" w:cs="Times New Roman"/>
          <w:lang w:val="lt-LT"/>
        </w:rPr>
      </w:pPr>
      <w:r w:rsidRPr="00F5003F">
        <w:rPr>
          <w:rFonts w:ascii="Times New Roman" w:hAnsi="Times New Roman" w:cs="Times New Roman"/>
          <w:b/>
          <w:lang w:val="lt-LT"/>
        </w:rPr>
        <w:t>Mirtazapin</w:t>
      </w:r>
      <w:r w:rsidR="00A40AEE" w:rsidRPr="00F5003F">
        <w:rPr>
          <w:rFonts w:ascii="Times New Roman" w:hAnsi="Times New Roman" w:cs="Times New Roman"/>
          <w:b/>
          <w:lang w:val="lt-LT"/>
        </w:rPr>
        <w:t>e</w:t>
      </w:r>
      <w:r w:rsidRPr="00F5003F">
        <w:rPr>
          <w:rFonts w:ascii="Times New Roman" w:hAnsi="Times New Roman" w:cs="Times New Roman"/>
          <w:b/>
          <w:lang w:val="lt-LT"/>
        </w:rPr>
        <w:t xml:space="preserve"> </w:t>
      </w:r>
      <w:r w:rsidR="000F65BB" w:rsidRPr="00F5003F">
        <w:rPr>
          <w:rFonts w:ascii="Times New Roman" w:hAnsi="Times New Roman" w:cs="Times New Roman"/>
          <w:b/>
          <w:lang w:val="lt-LT"/>
        </w:rPr>
        <w:t>Aurobindo</w:t>
      </w:r>
      <w:r w:rsidRPr="00F5003F">
        <w:rPr>
          <w:rFonts w:ascii="Times New Roman" w:hAnsi="Times New Roman" w:cs="Times New Roman"/>
          <w:b/>
          <w:lang w:val="lt-LT"/>
        </w:rPr>
        <w:t xml:space="preserve"> vartoti reikia atsargiai</w:t>
      </w:r>
      <w:r w:rsidRPr="00F5003F">
        <w:rPr>
          <w:rFonts w:ascii="Times New Roman" w:hAnsi="Times New Roman" w:cs="Times New Roman"/>
          <w:lang w:val="lt-LT"/>
        </w:rPr>
        <w:t xml:space="preserve"> kartu su:</w:t>
      </w:r>
    </w:p>
    <w:p w:rsidR="002C759E" w:rsidRPr="00F5003F" w:rsidRDefault="002C759E" w:rsidP="002C759E">
      <w:pPr>
        <w:spacing w:after="0" w:line="240" w:lineRule="auto"/>
        <w:ind w:left="567" w:hanging="567"/>
        <w:rPr>
          <w:rFonts w:ascii="Times New Roman" w:hAnsi="Times New Roman" w:cs="Times New Roman"/>
          <w:lang w:val="lt-LT"/>
        </w:rPr>
      </w:pPr>
      <w:r w:rsidRPr="00F5003F">
        <w:rPr>
          <w:rFonts w:ascii="Times New Roman" w:hAnsi="Times New Roman" w:cs="Times New Roman"/>
          <w:lang w:val="lt-LT"/>
        </w:rPr>
        <w:t>-</w:t>
      </w:r>
      <w:r w:rsidRPr="00F5003F">
        <w:rPr>
          <w:rFonts w:ascii="Times New Roman" w:hAnsi="Times New Roman" w:cs="Times New Roman"/>
          <w:lang w:val="lt-LT"/>
        </w:rPr>
        <w:tab/>
      </w:r>
      <w:r w:rsidRPr="00F5003F">
        <w:rPr>
          <w:rFonts w:ascii="Times New Roman" w:hAnsi="Times New Roman" w:cs="Times New Roman"/>
          <w:b/>
          <w:lang w:val="lt-LT"/>
        </w:rPr>
        <w:t>antidepresantais</w:t>
      </w:r>
      <w:r w:rsidRPr="00F5003F">
        <w:rPr>
          <w:rFonts w:ascii="Times New Roman" w:hAnsi="Times New Roman" w:cs="Times New Roman"/>
          <w:lang w:val="lt-LT"/>
        </w:rPr>
        <w:t xml:space="preserve">, tokiais kaip </w:t>
      </w:r>
      <w:r w:rsidRPr="00F5003F">
        <w:rPr>
          <w:rFonts w:ascii="Times New Roman" w:hAnsi="Times New Roman" w:cs="Times New Roman"/>
          <w:b/>
          <w:lang w:val="lt-LT"/>
        </w:rPr>
        <w:t>SSRI, venlafaksinu ir L-triptofanu ar triptanais</w:t>
      </w:r>
      <w:r w:rsidRPr="00F5003F">
        <w:rPr>
          <w:rFonts w:ascii="Times New Roman" w:hAnsi="Times New Roman" w:cs="Times New Roman"/>
          <w:lang w:val="lt-LT"/>
        </w:rPr>
        <w:t xml:space="preserve"> (migrenos gydymui), </w:t>
      </w:r>
      <w:r w:rsidRPr="00F5003F">
        <w:rPr>
          <w:rFonts w:ascii="Times New Roman" w:hAnsi="Times New Roman" w:cs="Times New Roman"/>
          <w:b/>
          <w:lang w:val="lt-LT"/>
        </w:rPr>
        <w:t>tramadoliu</w:t>
      </w:r>
      <w:r w:rsidRPr="00F5003F">
        <w:rPr>
          <w:rFonts w:ascii="Times New Roman" w:hAnsi="Times New Roman" w:cs="Times New Roman"/>
          <w:lang w:val="lt-LT"/>
        </w:rPr>
        <w:t xml:space="preserve"> (skausmui malšinti), </w:t>
      </w:r>
      <w:r w:rsidRPr="00F5003F">
        <w:rPr>
          <w:rFonts w:ascii="Times New Roman" w:hAnsi="Times New Roman" w:cs="Times New Roman"/>
          <w:b/>
          <w:lang w:val="lt-LT"/>
        </w:rPr>
        <w:t>linezolidu</w:t>
      </w:r>
      <w:r w:rsidRPr="00F5003F">
        <w:rPr>
          <w:rFonts w:ascii="Times New Roman" w:hAnsi="Times New Roman" w:cs="Times New Roman"/>
          <w:lang w:val="lt-LT"/>
        </w:rPr>
        <w:t xml:space="preserve"> (antibiotikas), </w:t>
      </w:r>
      <w:r w:rsidRPr="00F5003F">
        <w:rPr>
          <w:rFonts w:ascii="Times New Roman" w:hAnsi="Times New Roman" w:cs="Times New Roman"/>
          <w:b/>
          <w:lang w:val="lt-LT"/>
        </w:rPr>
        <w:t xml:space="preserve">ličiu </w:t>
      </w:r>
      <w:r w:rsidRPr="00F5003F">
        <w:rPr>
          <w:rFonts w:ascii="Times New Roman" w:hAnsi="Times New Roman" w:cs="Times New Roman"/>
          <w:lang w:val="lt-LT"/>
        </w:rPr>
        <w:t>(vartojamas gydyti kai kurias psichiatrines būkles) ir</w:t>
      </w:r>
      <w:r w:rsidRPr="00F5003F">
        <w:rPr>
          <w:rFonts w:ascii="Times New Roman" w:hAnsi="Times New Roman" w:cs="Times New Roman"/>
          <w:b/>
          <w:lang w:val="lt-LT"/>
        </w:rPr>
        <w:t xml:space="preserve"> jonažolės (hypericum perforatum) preparatais</w:t>
      </w:r>
      <w:r w:rsidRPr="00F5003F">
        <w:rPr>
          <w:rFonts w:ascii="Times New Roman" w:hAnsi="Times New Roman" w:cs="Times New Roman"/>
          <w:lang w:val="lt-LT"/>
        </w:rPr>
        <w:t xml:space="preserve"> (augalinis vaistas depresijai gydyti). Labai retais atvejais gydantis vienu Mirtazapin</w:t>
      </w:r>
      <w:r w:rsidR="00A40AEE" w:rsidRPr="00F5003F">
        <w:rPr>
          <w:rFonts w:ascii="Times New Roman" w:hAnsi="Times New Roman" w:cs="Times New Roman"/>
          <w:lang w:val="lt-LT"/>
        </w:rPr>
        <w:t>e</w:t>
      </w:r>
      <w:r w:rsidRPr="00F5003F">
        <w:rPr>
          <w:rFonts w:ascii="Times New Roman" w:hAnsi="Times New Roman" w:cs="Times New Roman"/>
          <w:lang w:val="lt-LT"/>
        </w:rPr>
        <w:t xml:space="preserve"> </w:t>
      </w:r>
      <w:r w:rsidR="000F65BB" w:rsidRPr="00F5003F">
        <w:rPr>
          <w:rFonts w:ascii="Times New Roman" w:hAnsi="Times New Roman" w:cs="Times New Roman"/>
          <w:lang w:val="lt-LT"/>
        </w:rPr>
        <w:t>Aurobindo</w:t>
      </w:r>
      <w:r w:rsidRPr="00F5003F">
        <w:rPr>
          <w:rFonts w:ascii="Times New Roman" w:hAnsi="Times New Roman" w:cs="Times New Roman"/>
          <w:lang w:val="lt-LT"/>
        </w:rPr>
        <w:t xml:space="preserve"> arba Mirtazapin</w:t>
      </w:r>
      <w:r w:rsidR="00A40AEE" w:rsidRPr="00F5003F">
        <w:rPr>
          <w:rFonts w:ascii="Times New Roman" w:hAnsi="Times New Roman" w:cs="Times New Roman"/>
          <w:lang w:val="lt-LT"/>
        </w:rPr>
        <w:t>e</w:t>
      </w:r>
      <w:r w:rsidRPr="00F5003F">
        <w:rPr>
          <w:rFonts w:ascii="Times New Roman" w:hAnsi="Times New Roman" w:cs="Times New Roman"/>
          <w:lang w:val="lt-LT"/>
        </w:rPr>
        <w:t xml:space="preserve"> </w:t>
      </w:r>
      <w:r w:rsidR="000F65BB" w:rsidRPr="00F5003F">
        <w:rPr>
          <w:rFonts w:ascii="Times New Roman" w:hAnsi="Times New Roman" w:cs="Times New Roman"/>
          <w:lang w:val="lt-LT"/>
        </w:rPr>
        <w:t>Aurobindo</w:t>
      </w:r>
      <w:r w:rsidRPr="00F5003F">
        <w:rPr>
          <w:rFonts w:ascii="Times New Roman" w:hAnsi="Times New Roman" w:cs="Times New Roman"/>
          <w:lang w:val="lt-LT"/>
        </w:rPr>
        <w:t xml:space="preserve"> vartojant kartu su šiais vaistais, gali pasireikšti vadinamasis serotonino sindromas, kuris </w:t>
      </w:r>
      <w:r w:rsidRPr="00F5003F">
        <w:rPr>
          <w:rFonts w:ascii="Times New Roman" w:hAnsi="Times New Roman" w:cs="Times New Roman"/>
          <w:lang w:val="lt-LT"/>
        </w:rPr>
        <w:lastRenderedPageBreak/>
        <w:t>gali reikštis tokiais simptomais: nepaaiškinamu karščiavimu, prakaitavimu, pulso padažnėjimu, viduriavimu, (nekontroliuojamais) raumenų susitraukimais, drebuliu, pernelyg dideliu refleksų sustiprėjimu, nerimastingumu, nuotaikos pokyčiais, sąmonės praradimu. Jeigu pasireiškė tokių simptomų derinys, nedelsdami kreipkitės į gydytoją;</w:t>
      </w:r>
    </w:p>
    <w:p w:rsidR="002C759E" w:rsidRPr="00F5003F" w:rsidRDefault="002C759E" w:rsidP="002C759E">
      <w:pPr>
        <w:widowControl w:val="0"/>
        <w:autoSpaceDE w:val="0"/>
        <w:autoSpaceDN w:val="0"/>
        <w:adjustRightInd w:val="0"/>
        <w:spacing w:after="0" w:line="240" w:lineRule="auto"/>
        <w:ind w:left="567" w:hanging="567"/>
        <w:rPr>
          <w:rFonts w:ascii="Times New Roman" w:hAnsi="Times New Roman" w:cs="Times New Roman"/>
          <w:lang w:val="lt-LT"/>
        </w:rPr>
      </w:pPr>
      <w:r w:rsidRPr="00F5003F">
        <w:rPr>
          <w:rFonts w:ascii="Times New Roman" w:hAnsi="Times New Roman" w:cs="Times New Roman"/>
          <w:b/>
          <w:lang w:val="lt-LT"/>
        </w:rPr>
        <w:t>-</w:t>
      </w:r>
      <w:r w:rsidRPr="00F5003F">
        <w:rPr>
          <w:rFonts w:ascii="Times New Roman" w:hAnsi="Times New Roman" w:cs="Times New Roman"/>
          <w:b/>
          <w:lang w:val="lt-LT"/>
        </w:rPr>
        <w:tab/>
        <w:t>antidepresantu</w:t>
      </w:r>
      <w:r w:rsidRPr="00F5003F">
        <w:rPr>
          <w:rFonts w:ascii="Times New Roman" w:hAnsi="Times New Roman" w:cs="Times New Roman"/>
          <w:lang w:val="lt-LT"/>
        </w:rPr>
        <w:t xml:space="preserve"> </w:t>
      </w:r>
      <w:r w:rsidRPr="00F5003F">
        <w:rPr>
          <w:rFonts w:ascii="Times New Roman" w:hAnsi="Times New Roman" w:cs="Times New Roman"/>
          <w:b/>
          <w:lang w:val="lt-LT"/>
        </w:rPr>
        <w:t>nefazodonu ir cimetidinu (vaistas naudojamas padidėjusiam skrandžio rūgštingumui didinti)</w:t>
      </w:r>
      <w:r w:rsidRPr="00F5003F">
        <w:rPr>
          <w:rFonts w:ascii="Times New Roman" w:hAnsi="Times New Roman" w:cs="Times New Roman"/>
          <w:lang w:val="lt-LT"/>
        </w:rPr>
        <w:t>. Šie vaistai gali didinti Mirtazapin</w:t>
      </w:r>
      <w:r w:rsidR="00A40AEE" w:rsidRPr="00F5003F">
        <w:rPr>
          <w:rFonts w:ascii="Times New Roman" w:hAnsi="Times New Roman" w:cs="Times New Roman"/>
          <w:lang w:val="lt-LT"/>
        </w:rPr>
        <w:t>e</w:t>
      </w:r>
      <w:r w:rsidRPr="00F5003F">
        <w:rPr>
          <w:rFonts w:ascii="Times New Roman" w:hAnsi="Times New Roman" w:cs="Times New Roman"/>
          <w:lang w:val="lt-LT"/>
        </w:rPr>
        <w:t xml:space="preserve"> </w:t>
      </w:r>
      <w:r w:rsidR="000F65BB" w:rsidRPr="00F5003F">
        <w:rPr>
          <w:rFonts w:ascii="Times New Roman" w:hAnsi="Times New Roman" w:cs="Times New Roman"/>
          <w:lang w:val="lt-LT"/>
        </w:rPr>
        <w:t>Aurobindo</w:t>
      </w:r>
      <w:r w:rsidRPr="00F5003F">
        <w:rPr>
          <w:rFonts w:ascii="Times New Roman" w:hAnsi="Times New Roman" w:cs="Times New Roman"/>
          <w:lang w:val="lt-LT"/>
        </w:rPr>
        <w:t xml:space="preserve"> koncentraciją kraujyje. Jeigu vartojate šį vaistą, pasakykite gydytojui. Gali prireikti sumažinti Mirtazapin</w:t>
      </w:r>
      <w:r w:rsidR="00A40AEE" w:rsidRPr="00F5003F">
        <w:rPr>
          <w:rFonts w:ascii="Times New Roman" w:hAnsi="Times New Roman" w:cs="Times New Roman"/>
          <w:lang w:val="lt-LT"/>
        </w:rPr>
        <w:t>e</w:t>
      </w:r>
      <w:r w:rsidRPr="00F5003F">
        <w:rPr>
          <w:rFonts w:ascii="Times New Roman" w:hAnsi="Times New Roman" w:cs="Times New Roman"/>
          <w:lang w:val="lt-LT"/>
        </w:rPr>
        <w:t xml:space="preserve"> </w:t>
      </w:r>
      <w:r w:rsidR="000F65BB" w:rsidRPr="00F5003F">
        <w:rPr>
          <w:rFonts w:ascii="Times New Roman" w:hAnsi="Times New Roman" w:cs="Times New Roman"/>
          <w:lang w:val="lt-LT"/>
        </w:rPr>
        <w:t>Aurobindo</w:t>
      </w:r>
      <w:r w:rsidRPr="00F5003F">
        <w:rPr>
          <w:rFonts w:ascii="Times New Roman" w:hAnsi="Times New Roman" w:cs="Times New Roman"/>
          <w:lang w:val="lt-LT"/>
        </w:rPr>
        <w:t xml:space="preserve"> dozę, o nutraukus nefazodono vartojimą, Mirtazapin</w:t>
      </w:r>
      <w:r w:rsidR="00A40AEE" w:rsidRPr="00F5003F">
        <w:rPr>
          <w:rFonts w:ascii="Times New Roman" w:hAnsi="Times New Roman" w:cs="Times New Roman"/>
          <w:lang w:val="lt-LT"/>
        </w:rPr>
        <w:t>e</w:t>
      </w:r>
      <w:r w:rsidRPr="00F5003F">
        <w:rPr>
          <w:rFonts w:ascii="Times New Roman" w:hAnsi="Times New Roman" w:cs="Times New Roman"/>
          <w:lang w:val="lt-LT"/>
        </w:rPr>
        <w:t xml:space="preserve"> </w:t>
      </w:r>
      <w:r w:rsidR="000F65BB" w:rsidRPr="00F5003F">
        <w:rPr>
          <w:rFonts w:ascii="Times New Roman" w:hAnsi="Times New Roman" w:cs="Times New Roman"/>
          <w:lang w:val="lt-LT"/>
        </w:rPr>
        <w:t>Aurobindo</w:t>
      </w:r>
      <w:r w:rsidRPr="00F5003F">
        <w:rPr>
          <w:rFonts w:ascii="Times New Roman" w:hAnsi="Times New Roman" w:cs="Times New Roman"/>
          <w:lang w:val="lt-LT"/>
        </w:rPr>
        <w:t xml:space="preserve"> dozę vėl padidinti;</w:t>
      </w:r>
      <w:r w:rsidRPr="00F5003F">
        <w:rPr>
          <w:rFonts w:ascii="Times New Roman" w:hAnsi="Times New Roman" w:cs="Times New Roman"/>
          <w:b/>
          <w:i/>
          <w:lang w:val="lt-LT"/>
        </w:rPr>
        <w:t xml:space="preserve"> </w:t>
      </w:r>
    </w:p>
    <w:p w:rsidR="002C759E" w:rsidRPr="00F5003F" w:rsidRDefault="002C759E" w:rsidP="00FC7AF6">
      <w:pPr>
        <w:widowControl w:val="0"/>
        <w:autoSpaceDE w:val="0"/>
        <w:autoSpaceDN w:val="0"/>
        <w:adjustRightInd w:val="0"/>
        <w:spacing w:after="0" w:line="240" w:lineRule="auto"/>
        <w:ind w:left="567" w:hanging="567"/>
        <w:rPr>
          <w:rFonts w:ascii="Times New Roman" w:hAnsi="Times New Roman" w:cs="Times New Roman"/>
          <w:lang w:val="lt-LT"/>
        </w:rPr>
      </w:pPr>
      <w:r w:rsidRPr="00F5003F">
        <w:rPr>
          <w:rFonts w:ascii="Times New Roman" w:hAnsi="Times New Roman" w:cs="Times New Roman"/>
          <w:lang w:val="lt-LT"/>
        </w:rPr>
        <w:t>-</w:t>
      </w:r>
      <w:r w:rsidRPr="00F5003F">
        <w:rPr>
          <w:rFonts w:ascii="Times New Roman" w:hAnsi="Times New Roman" w:cs="Times New Roman"/>
          <w:lang w:val="lt-LT"/>
        </w:rPr>
        <w:tab/>
      </w:r>
      <w:r w:rsidRPr="00F5003F">
        <w:rPr>
          <w:rFonts w:ascii="Times New Roman" w:hAnsi="Times New Roman" w:cs="Times New Roman"/>
          <w:b/>
          <w:lang w:val="lt-LT"/>
        </w:rPr>
        <w:t>vaistais nuo nerimo ar nemigos,</w:t>
      </w:r>
      <w:r w:rsidRPr="00F5003F">
        <w:rPr>
          <w:rFonts w:ascii="Times New Roman" w:hAnsi="Times New Roman" w:cs="Times New Roman"/>
          <w:lang w:val="lt-LT"/>
        </w:rPr>
        <w:t xml:space="preserve"> pavyzdžiui,</w:t>
      </w:r>
      <w:r w:rsidRPr="00F5003F">
        <w:rPr>
          <w:rFonts w:ascii="Times New Roman" w:hAnsi="Times New Roman" w:cs="Times New Roman"/>
          <w:b/>
          <w:lang w:val="lt-LT"/>
        </w:rPr>
        <w:t xml:space="preserve"> </w:t>
      </w:r>
      <w:r w:rsidRPr="00F5003F">
        <w:rPr>
          <w:rFonts w:ascii="Times New Roman" w:hAnsi="Times New Roman" w:cs="Times New Roman"/>
          <w:lang w:val="lt-LT"/>
        </w:rPr>
        <w:t>benzodiazepinai</w:t>
      </w:r>
      <w:r w:rsidR="00FC7AF6" w:rsidRPr="00F5003F">
        <w:rPr>
          <w:rFonts w:ascii="Times New Roman" w:hAnsi="Times New Roman" w:cs="Times New Roman"/>
          <w:lang w:val="lt-LT"/>
        </w:rPr>
        <w:t>s;</w:t>
      </w:r>
      <w:r w:rsidRPr="00F5003F">
        <w:rPr>
          <w:rFonts w:ascii="Times New Roman" w:hAnsi="Times New Roman" w:cs="Times New Roman"/>
          <w:b/>
          <w:lang w:val="lt-LT"/>
        </w:rPr>
        <w:t>vaistais nuo šizofrenijos</w:t>
      </w:r>
      <w:r w:rsidRPr="00F5003F">
        <w:rPr>
          <w:rFonts w:ascii="Times New Roman" w:hAnsi="Times New Roman" w:cs="Times New Roman"/>
          <w:lang w:val="lt-LT"/>
        </w:rPr>
        <w:t xml:space="preserve">, pavyzdžiui, olanzapinu; </w:t>
      </w:r>
    </w:p>
    <w:p w:rsidR="002C759E" w:rsidRPr="00F5003F" w:rsidRDefault="002C759E" w:rsidP="002C759E">
      <w:pPr>
        <w:widowControl w:val="0"/>
        <w:autoSpaceDE w:val="0"/>
        <w:autoSpaceDN w:val="0"/>
        <w:adjustRightInd w:val="0"/>
        <w:spacing w:after="0" w:line="240" w:lineRule="auto"/>
        <w:ind w:left="567"/>
        <w:rPr>
          <w:rFonts w:ascii="Times New Roman" w:hAnsi="Times New Roman" w:cs="Times New Roman"/>
          <w:lang w:val="lt-LT"/>
        </w:rPr>
      </w:pPr>
      <w:r w:rsidRPr="00F5003F">
        <w:rPr>
          <w:rFonts w:ascii="Times New Roman" w:hAnsi="Times New Roman" w:cs="Times New Roman"/>
          <w:b/>
          <w:lang w:val="lt-LT"/>
        </w:rPr>
        <w:t xml:space="preserve">vaistais nuo alergijos, </w:t>
      </w:r>
      <w:r w:rsidRPr="00F5003F">
        <w:rPr>
          <w:rFonts w:ascii="Times New Roman" w:hAnsi="Times New Roman" w:cs="Times New Roman"/>
          <w:lang w:val="lt-LT"/>
        </w:rPr>
        <w:t xml:space="preserve">pavyzdžiui, cetirizinu; </w:t>
      </w:r>
    </w:p>
    <w:p w:rsidR="002C759E" w:rsidRPr="00F5003F" w:rsidRDefault="002C759E" w:rsidP="002C759E">
      <w:pPr>
        <w:widowControl w:val="0"/>
        <w:autoSpaceDE w:val="0"/>
        <w:autoSpaceDN w:val="0"/>
        <w:adjustRightInd w:val="0"/>
        <w:spacing w:after="0" w:line="240" w:lineRule="auto"/>
        <w:ind w:left="567"/>
        <w:rPr>
          <w:rFonts w:ascii="Times New Roman" w:hAnsi="Times New Roman" w:cs="Times New Roman"/>
          <w:lang w:val="lt-LT"/>
        </w:rPr>
      </w:pPr>
      <w:r w:rsidRPr="00F5003F">
        <w:rPr>
          <w:rFonts w:ascii="Times New Roman" w:hAnsi="Times New Roman" w:cs="Times New Roman"/>
          <w:b/>
          <w:lang w:val="lt-LT"/>
        </w:rPr>
        <w:t>vaistais nuo stipraus skausmo</w:t>
      </w:r>
      <w:r w:rsidRPr="00F5003F">
        <w:rPr>
          <w:rFonts w:ascii="Times New Roman" w:hAnsi="Times New Roman" w:cs="Times New Roman"/>
          <w:lang w:val="lt-LT"/>
        </w:rPr>
        <w:t xml:space="preserve">, pavyzdžiui, morfinu. </w:t>
      </w:r>
    </w:p>
    <w:p w:rsidR="002C759E" w:rsidRPr="00F5003F" w:rsidRDefault="002C759E" w:rsidP="002C759E">
      <w:pPr>
        <w:widowControl w:val="0"/>
        <w:autoSpaceDE w:val="0"/>
        <w:autoSpaceDN w:val="0"/>
        <w:adjustRightInd w:val="0"/>
        <w:spacing w:after="0" w:line="240" w:lineRule="auto"/>
        <w:ind w:left="567"/>
        <w:rPr>
          <w:rFonts w:ascii="Times New Roman" w:hAnsi="Times New Roman" w:cs="Times New Roman"/>
          <w:lang w:val="lt-LT"/>
        </w:rPr>
      </w:pPr>
      <w:r w:rsidRPr="00F5003F">
        <w:rPr>
          <w:rFonts w:ascii="Times New Roman" w:hAnsi="Times New Roman" w:cs="Times New Roman"/>
          <w:lang w:val="lt-LT"/>
        </w:rPr>
        <w:t>Mirtazapin</w:t>
      </w:r>
      <w:r w:rsidR="00A40AEE" w:rsidRPr="00F5003F">
        <w:rPr>
          <w:rFonts w:ascii="Times New Roman" w:hAnsi="Times New Roman" w:cs="Times New Roman"/>
          <w:lang w:val="lt-LT"/>
        </w:rPr>
        <w:t>e</w:t>
      </w:r>
      <w:r w:rsidRPr="00F5003F">
        <w:rPr>
          <w:rFonts w:ascii="Times New Roman" w:hAnsi="Times New Roman" w:cs="Times New Roman"/>
          <w:lang w:val="lt-LT"/>
        </w:rPr>
        <w:t xml:space="preserve"> </w:t>
      </w:r>
      <w:r w:rsidR="000F65BB" w:rsidRPr="00F5003F">
        <w:rPr>
          <w:rFonts w:ascii="Times New Roman" w:hAnsi="Times New Roman" w:cs="Times New Roman"/>
          <w:lang w:val="lt-LT"/>
        </w:rPr>
        <w:t>Aurobindo</w:t>
      </w:r>
      <w:r w:rsidRPr="00F5003F">
        <w:rPr>
          <w:rFonts w:ascii="Times New Roman" w:hAnsi="Times New Roman" w:cs="Times New Roman"/>
          <w:lang w:val="lt-LT"/>
        </w:rPr>
        <w:t xml:space="preserve"> vartojant kartu su šiais vaistais, gali sustiprėti šio vaisto sukeltas mieguistumas. </w:t>
      </w:r>
    </w:p>
    <w:p w:rsidR="002C759E" w:rsidRPr="00F5003F" w:rsidRDefault="002C759E" w:rsidP="00FC7AF6">
      <w:pPr>
        <w:widowControl w:val="0"/>
        <w:numPr>
          <w:ilvl w:val="0"/>
          <w:numId w:val="2"/>
        </w:numPr>
        <w:autoSpaceDE w:val="0"/>
        <w:autoSpaceDN w:val="0"/>
        <w:adjustRightInd w:val="0"/>
        <w:spacing w:after="0" w:line="240" w:lineRule="auto"/>
        <w:ind w:left="567" w:hanging="567"/>
        <w:rPr>
          <w:rFonts w:ascii="Times New Roman" w:hAnsi="Times New Roman" w:cs="Times New Roman"/>
          <w:lang w:val="lt-LT"/>
        </w:rPr>
      </w:pPr>
      <w:r w:rsidRPr="00F5003F">
        <w:rPr>
          <w:rFonts w:ascii="Times New Roman" w:hAnsi="Times New Roman" w:cs="Times New Roman"/>
          <w:b/>
          <w:lang w:val="lt-LT"/>
        </w:rPr>
        <w:t>vaistais nuo infekcijos</w:t>
      </w:r>
      <w:r w:rsidRPr="00F5003F">
        <w:rPr>
          <w:rFonts w:ascii="Times New Roman" w:hAnsi="Times New Roman" w:cs="Times New Roman"/>
          <w:lang w:val="lt-LT"/>
        </w:rPr>
        <w:t>. Vaistais nuo bakterijų sukeltos infekcijos (pvz., eritromicinu), priešgrybeliniais vaistais (pvz., ketokonazolu), vaistais nuo ŽIV infekcijos ir AIDS (ŽIV proteazės inhibitoriais). Vartojami kartu su Mirtazapin</w:t>
      </w:r>
      <w:r w:rsidR="00FC7AF6" w:rsidRPr="00F5003F">
        <w:rPr>
          <w:rFonts w:ascii="Times New Roman" w:hAnsi="Times New Roman" w:cs="Times New Roman"/>
          <w:lang w:val="lt-LT"/>
        </w:rPr>
        <w:t>e</w:t>
      </w:r>
      <w:r w:rsidRPr="00F5003F">
        <w:rPr>
          <w:rFonts w:ascii="Times New Roman" w:hAnsi="Times New Roman" w:cs="Times New Roman"/>
          <w:lang w:val="lt-LT"/>
        </w:rPr>
        <w:t xml:space="preserve"> </w:t>
      </w:r>
      <w:r w:rsidR="000F65BB" w:rsidRPr="00F5003F">
        <w:rPr>
          <w:rFonts w:ascii="Times New Roman" w:hAnsi="Times New Roman" w:cs="Times New Roman"/>
          <w:lang w:val="lt-LT"/>
        </w:rPr>
        <w:t>Aurobindo</w:t>
      </w:r>
      <w:r w:rsidRPr="00F5003F">
        <w:rPr>
          <w:rFonts w:ascii="Times New Roman" w:hAnsi="Times New Roman" w:cs="Times New Roman"/>
          <w:lang w:val="lt-LT"/>
        </w:rPr>
        <w:t>, šie vaistai gali didinti Mirtazapin</w:t>
      </w:r>
      <w:r w:rsidR="00FC7AF6" w:rsidRPr="00F5003F">
        <w:rPr>
          <w:rFonts w:ascii="Times New Roman" w:hAnsi="Times New Roman" w:cs="Times New Roman"/>
          <w:lang w:val="lt-LT"/>
        </w:rPr>
        <w:t>e</w:t>
      </w:r>
      <w:r w:rsidRPr="00F5003F">
        <w:rPr>
          <w:rFonts w:ascii="Times New Roman" w:hAnsi="Times New Roman" w:cs="Times New Roman"/>
          <w:lang w:val="lt-LT"/>
        </w:rPr>
        <w:t xml:space="preserve"> </w:t>
      </w:r>
      <w:r w:rsidR="000F65BB" w:rsidRPr="00F5003F">
        <w:rPr>
          <w:rFonts w:ascii="Times New Roman" w:hAnsi="Times New Roman" w:cs="Times New Roman"/>
          <w:lang w:val="lt-LT"/>
        </w:rPr>
        <w:t>Aurobindo</w:t>
      </w:r>
      <w:r w:rsidRPr="00F5003F">
        <w:rPr>
          <w:rFonts w:ascii="Times New Roman" w:hAnsi="Times New Roman" w:cs="Times New Roman"/>
          <w:lang w:val="lt-LT"/>
        </w:rPr>
        <w:t xml:space="preserve"> koncentraciją kraujyje. Jeigu vartojate šių vaistų, pasakykite gydytojui. Gali prireikti sumažinti Mirtazapin</w:t>
      </w:r>
      <w:r w:rsidR="00FC7AF6" w:rsidRPr="00F5003F">
        <w:rPr>
          <w:rFonts w:ascii="Times New Roman" w:hAnsi="Times New Roman" w:cs="Times New Roman"/>
          <w:lang w:val="lt-LT"/>
        </w:rPr>
        <w:t>e</w:t>
      </w:r>
      <w:r w:rsidRPr="00F5003F">
        <w:rPr>
          <w:rFonts w:ascii="Times New Roman" w:hAnsi="Times New Roman" w:cs="Times New Roman"/>
          <w:lang w:val="lt-LT"/>
        </w:rPr>
        <w:t xml:space="preserve"> </w:t>
      </w:r>
      <w:r w:rsidR="000F65BB" w:rsidRPr="00F5003F">
        <w:rPr>
          <w:rFonts w:ascii="Times New Roman" w:hAnsi="Times New Roman" w:cs="Times New Roman"/>
          <w:lang w:val="lt-LT"/>
        </w:rPr>
        <w:t>Aurobindo</w:t>
      </w:r>
      <w:r w:rsidRPr="00F5003F">
        <w:rPr>
          <w:rFonts w:ascii="Times New Roman" w:hAnsi="Times New Roman" w:cs="Times New Roman"/>
          <w:lang w:val="lt-LT"/>
        </w:rPr>
        <w:t xml:space="preserve"> dozę, o nutraukus šių vaistų vartojimą, Mirtazapin</w:t>
      </w:r>
      <w:r w:rsidR="00FC7AF6" w:rsidRPr="00F5003F">
        <w:rPr>
          <w:rFonts w:ascii="Times New Roman" w:hAnsi="Times New Roman" w:cs="Times New Roman"/>
          <w:lang w:val="lt-LT"/>
        </w:rPr>
        <w:t>e</w:t>
      </w:r>
      <w:r w:rsidRPr="00F5003F">
        <w:rPr>
          <w:rFonts w:ascii="Times New Roman" w:hAnsi="Times New Roman" w:cs="Times New Roman"/>
          <w:lang w:val="lt-LT"/>
        </w:rPr>
        <w:t xml:space="preserve"> </w:t>
      </w:r>
      <w:r w:rsidR="000F65BB" w:rsidRPr="00F5003F">
        <w:rPr>
          <w:rFonts w:ascii="Times New Roman" w:hAnsi="Times New Roman" w:cs="Times New Roman"/>
          <w:lang w:val="lt-LT"/>
        </w:rPr>
        <w:t>Aurobindo</w:t>
      </w:r>
      <w:r w:rsidRPr="00F5003F">
        <w:rPr>
          <w:rFonts w:ascii="Times New Roman" w:hAnsi="Times New Roman" w:cs="Times New Roman"/>
          <w:lang w:val="lt-LT"/>
        </w:rPr>
        <w:t xml:space="preserve"> dozę vėl padidinti. </w:t>
      </w:r>
    </w:p>
    <w:p w:rsidR="00FC7AF6" w:rsidRPr="00F5003F" w:rsidRDefault="002C759E" w:rsidP="00FC7AF6">
      <w:pPr>
        <w:widowControl w:val="0"/>
        <w:numPr>
          <w:ilvl w:val="0"/>
          <w:numId w:val="2"/>
        </w:numPr>
        <w:autoSpaceDE w:val="0"/>
        <w:autoSpaceDN w:val="0"/>
        <w:adjustRightInd w:val="0"/>
        <w:spacing w:after="0" w:line="240" w:lineRule="auto"/>
        <w:ind w:left="567" w:hanging="567"/>
        <w:rPr>
          <w:rFonts w:ascii="Times New Roman" w:hAnsi="Times New Roman" w:cs="Times New Roman"/>
          <w:lang w:val="lt-LT"/>
        </w:rPr>
      </w:pPr>
      <w:r w:rsidRPr="00F5003F">
        <w:rPr>
          <w:rFonts w:ascii="Times New Roman" w:hAnsi="Times New Roman" w:cs="Times New Roman"/>
          <w:b/>
          <w:lang w:val="lt-LT"/>
        </w:rPr>
        <w:t>vaistais nuo epilepsijos,</w:t>
      </w:r>
      <w:r w:rsidRPr="00F5003F">
        <w:rPr>
          <w:rFonts w:ascii="Times New Roman" w:hAnsi="Times New Roman" w:cs="Times New Roman"/>
          <w:lang w:val="lt-LT"/>
        </w:rPr>
        <w:t xml:space="preserve"> pavyzdžiui, karbamazepinu ir fenitoinu;</w:t>
      </w:r>
    </w:p>
    <w:p w:rsidR="002C759E" w:rsidRPr="00F5003F" w:rsidRDefault="002C759E" w:rsidP="00FC7AF6">
      <w:pPr>
        <w:widowControl w:val="0"/>
        <w:numPr>
          <w:ilvl w:val="0"/>
          <w:numId w:val="2"/>
        </w:numPr>
        <w:autoSpaceDE w:val="0"/>
        <w:autoSpaceDN w:val="0"/>
        <w:adjustRightInd w:val="0"/>
        <w:spacing w:after="0" w:line="240" w:lineRule="auto"/>
        <w:ind w:left="567" w:hanging="567"/>
        <w:rPr>
          <w:rFonts w:ascii="Times New Roman" w:hAnsi="Times New Roman" w:cs="Times New Roman"/>
          <w:lang w:val="lt-LT"/>
        </w:rPr>
      </w:pPr>
      <w:r w:rsidRPr="00F5003F">
        <w:rPr>
          <w:rFonts w:ascii="Times New Roman" w:hAnsi="Times New Roman" w:cs="Times New Roman"/>
          <w:b/>
          <w:lang w:val="lt-LT"/>
        </w:rPr>
        <w:t>vaistais nuo tuberkuliozės</w:t>
      </w:r>
      <w:r w:rsidRPr="00F5003F">
        <w:rPr>
          <w:rFonts w:ascii="Times New Roman" w:hAnsi="Times New Roman" w:cs="Times New Roman"/>
          <w:lang w:val="lt-LT"/>
        </w:rPr>
        <w:t>,</w:t>
      </w:r>
      <w:r w:rsidRPr="00F5003F">
        <w:rPr>
          <w:rFonts w:ascii="Times New Roman" w:hAnsi="Times New Roman" w:cs="Times New Roman"/>
          <w:i/>
          <w:lang w:val="lt-LT"/>
        </w:rPr>
        <w:t xml:space="preserve"> </w:t>
      </w:r>
      <w:r w:rsidRPr="00F5003F">
        <w:rPr>
          <w:rFonts w:ascii="Times New Roman" w:hAnsi="Times New Roman" w:cs="Times New Roman"/>
          <w:lang w:val="lt-LT"/>
        </w:rPr>
        <w:t xml:space="preserve">pavyzdžiui, rifampicinu. </w:t>
      </w:r>
    </w:p>
    <w:p w:rsidR="002C759E" w:rsidRPr="00F5003F" w:rsidRDefault="002C759E" w:rsidP="002C759E">
      <w:pPr>
        <w:widowControl w:val="0"/>
        <w:autoSpaceDE w:val="0"/>
        <w:autoSpaceDN w:val="0"/>
        <w:adjustRightInd w:val="0"/>
        <w:spacing w:after="0" w:line="240" w:lineRule="auto"/>
        <w:ind w:left="567"/>
        <w:rPr>
          <w:rFonts w:ascii="Times New Roman" w:hAnsi="Times New Roman" w:cs="Times New Roman"/>
          <w:lang w:val="lt-LT"/>
        </w:rPr>
      </w:pPr>
      <w:r w:rsidRPr="00F5003F">
        <w:rPr>
          <w:rFonts w:ascii="Times New Roman" w:hAnsi="Times New Roman" w:cs="Times New Roman"/>
          <w:lang w:val="lt-LT"/>
        </w:rPr>
        <w:t>Vartojami kartu su Mirtazapin</w:t>
      </w:r>
      <w:r w:rsidR="00E86D5C" w:rsidRPr="00F5003F">
        <w:rPr>
          <w:rFonts w:ascii="Times New Roman" w:hAnsi="Times New Roman" w:cs="Times New Roman"/>
          <w:lang w:val="lt-LT"/>
        </w:rPr>
        <w:t>e</w:t>
      </w:r>
      <w:r w:rsidRPr="00F5003F">
        <w:rPr>
          <w:rFonts w:ascii="Times New Roman" w:hAnsi="Times New Roman" w:cs="Times New Roman"/>
          <w:lang w:val="lt-LT"/>
        </w:rPr>
        <w:t xml:space="preserve"> </w:t>
      </w:r>
      <w:r w:rsidR="000F65BB" w:rsidRPr="00F5003F">
        <w:rPr>
          <w:rFonts w:ascii="Times New Roman" w:hAnsi="Times New Roman" w:cs="Times New Roman"/>
          <w:lang w:val="lt-LT"/>
        </w:rPr>
        <w:t>Aurobindo</w:t>
      </w:r>
      <w:r w:rsidRPr="00F5003F">
        <w:rPr>
          <w:rFonts w:ascii="Times New Roman" w:hAnsi="Times New Roman" w:cs="Times New Roman"/>
          <w:lang w:val="lt-LT"/>
        </w:rPr>
        <w:t>, šie vaistai gali mažinti Mirtazapin</w:t>
      </w:r>
      <w:r w:rsidR="00FC7AF6" w:rsidRPr="00F5003F">
        <w:rPr>
          <w:rFonts w:ascii="Times New Roman" w:hAnsi="Times New Roman" w:cs="Times New Roman"/>
          <w:lang w:val="lt-LT"/>
        </w:rPr>
        <w:t>e</w:t>
      </w:r>
      <w:r w:rsidRPr="00F5003F">
        <w:rPr>
          <w:rFonts w:ascii="Times New Roman" w:hAnsi="Times New Roman" w:cs="Times New Roman"/>
          <w:lang w:val="lt-LT"/>
        </w:rPr>
        <w:t xml:space="preserve"> </w:t>
      </w:r>
      <w:r w:rsidR="000F65BB" w:rsidRPr="00F5003F">
        <w:rPr>
          <w:rFonts w:ascii="Times New Roman" w:hAnsi="Times New Roman" w:cs="Times New Roman"/>
          <w:lang w:val="lt-LT"/>
        </w:rPr>
        <w:t>Aurobindo</w:t>
      </w:r>
      <w:r w:rsidRPr="00F5003F">
        <w:rPr>
          <w:rFonts w:ascii="Times New Roman" w:hAnsi="Times New Roman" w:cs="Times New Roman"/>
          <w:lang w:val="lt-LT"/>
        </w:rPr>
        <w:t xml:space="preserve"> koncentraciją kraujyje. Jeigu vartojate šių vaistų, pasakykite gydytojui. Gali prireikti padidinti Mirtazapin</w:t>
      </w:r>
      <w:r w:rsidR="00FC7AF6" w:rsidRPr="00F5003F">
        <w:rPr>
          <w:rFonts w:ascii="Times New Roman" w:hAnsi="Times New Roman" w:cs="Times New Roman"/>
          <w:lang w:val="lt-LT"/>
        </w:rPr>
        <w:t>e</w:t>
      </w:r>
      <w:r w:rsidRPr="00F5003F">
        <w:rPr>
          <w:rFonts w:ascii="Times New Roman" w:hAnsi="Times New Roman" w:cs="Times New Roman"/>
          <w:lang w:val="lt-LT"/>
        </w:rPr>
        <w:t xml:space="preserve"> </w:t>
      </w:r>
      <w:r w:rsidR="000F65BB" w:rsidRPr="00F5003F">
        <w:rPr>
          <w:rFonts w:ascii="Times New Roman" w:hAnsi="Times New Roman" w:cs="Times New Roman"/>
          <w:lang w:val="lt-LT"/>
        </w:rPr>
        <w:t>Aurobindo</w:t>
      </w:r>
      <w:r w:rsidRPr="00F5003F">
        <w:rPr>
          <w:rFonts w:ascii="Times New Roman" w:hAnsi="Times New Roman" w:cs="Times New Roman"/>
          <w:lang w:val="lt-LT"/>
        </w:rPr>
        <w:t xml:space="preserve"> dozę, o nutraukus šių vaistų vartojimą, Mirtazapin</w:t>
      </w:r>
      <w:r w:rsidR="00E86D5C" w:rsidRPr="00F5003F">
        <w:rPr>
          <w:rFonts w:ascii="Times New Roman" w:hAnsi="Times New Roman" w:cs="Times New Roman"/>
          <w:lang w:val="lt-LT"/>
        </w:rPr>
        <w:t>e</w:t>
      </w:r>
      <w:r w:rsidRPr="00F5003F">
        <w:rPr>
          <w:rFonts w:ascii="Times New Roman" w:hAnsi="Times New Roman" w:cs="Times New Roman"/>
          <w:lang w:val="lt-LT"/>
        </w:rPr>
        <w:t xml:space="preserve"> </w:t>
      </w:r>
      <w:r w:rsidR="000F65BB" w:rsidRPr="00F5003F">
        <w:rPr>
          <w:rFonts w:ascii="Times New Roman" w:hAnsi="Times New Roman" w:cs="Times New Roman"/>
          <w:lang w:val="lt-LT"/>
        </w:rPr>
        <w:t>Aurobindo</w:t>
      </w:r>
      <w:r w:rsidRPr="00F5003F">
        <w:rPr>
          <w:rFonts w:ascii="Times New Roman" w:hAnsi="Times New Roman" w:cs="Times New Roman"/>
          <w:lang w:val="lt-LT"/>
        </w:rPr>
        <w:t xml:space="preserve"> dozę vėl sumažinti. </w:t>
      </w:r>
    </w:p>
    <w:p w:rsidR="002C759E" w:rsidRPr="00F5003F" w:rsidRDefault="002C759E" w:rsidP="002C759E">
      <w:pPr>
        <w:widowControl w:val="0"/>
        <w:numPr>
          <w:ilvl w:val="0"/>
          <w:numId w:val="2"/>
        </w:numPr>
        <w:autoSpaceDE w:val="0"/>
        <w:autoSpaceDN w:val="0"/>
        <w:adjustRightInd w:val="0"/>
        <w:spacing w:after="0" w:line="240" w:lineRule="auto"/>
        <w:ind w:left="567" w:hanging="567"/>
        <w:rPr>
          <w:rFonts w:ascii="Times New Roman" w:hAnsi="Times New Roman" w:cs="Times New Roman"/>
          <w:lang w:val="lt-LT"/>
        </w:rPr>
      </w:pPr>
      <w:r w:rsidRPr="00F5003F">
        <w:rPr>
          <w:rFonts w:ascii="Times New Roman" w:hAnsi="Times New Roman" w:cs="Times New Roman"/>
          <w:b/>
          <w:lang w:val="lt-LT"/>
        </w:rPr>
        <w:t>vaistais, kurie mažina kraujo krešėjimą</w:t>
      </w:r>
      <w:r w:rsidRPr="00F5003F">
        <w:rPr>
          <w:rFonts w:ascii="Times New Roman" w:hAnsi="Times New Roman" w:cs="Times New Roman"/>
          <w:lang w:val="lt-LT"/>
        </w:rPr>
        <w:t>,</w:t>
      </w:r>
      <w:r w:rsidRPr="00F5003F">
        <w:rPr>
          <w:rFonts w:ascii="Times New Roman" w:hAnsi="Times New Roman" w:cs="Times New Roman"/>
          <w:i/>
          <w:lang w:val="lt-LT"/>
        </w:rPr>
        <w:t xml:space="preserve"> </w:t>
      </w:r>
      <w:r w:rsidRPr="00F5003F">
        <w:rPr>
          <w:rFonts w:ascii="Times New Roman" w:hAnsi="Times New Roman" w:cs="Times New Roman"/>
          <w:lang w:val="lt-LT"/>
        </w:rPr>
        <w:t xml:space="preserve">pavyzdžiui, varfarinu. </w:t>
      </w:r>
    </w:p>
    <w:p w:rsidR="002C759E" w:rsidRPr="00F5003F" w:rsidRDefault="002C759E" w:rsidP="002C759E">
      <w:pPr>
        <w:widowControl w:val="0"/>
        <w:autoSpaceDE w:val="0"/>
        <w:autoSpaceDN w:val="0"/>
        <w:adjustRightInd w:val="0"/>
        <w:spacing w:after="0" w:line="240" w:lineRule="auto"/>
        <w:ind w:left="567"/>
        <w:rPr>
          <w:rFonts w:ascii="Times New Roman" w:hAnsi="Times New Roman" w:cs="Times New Roman"/>
          <w:lang w:val="lt-LT"/>
        </w:rPr>
      </w:pPr>
      <w:r w:rsidRPr="00F5003F">
        <w:rPr>
          <w:rFonts w:ascii="Times New Roman" w:hAnsi="Times New Roman" w:cs="Times New Roman"/>
          <w:lang w:val="lt-LT"/>
        </w:rPr>
        <w:t>Mirtazapin</w:t>
      </w:r>
      <w:r w:rsidR="00FC7AF6" w:rsidRPr="00F5003F">
        <w:rPr>
          <w:rFonts w:ascii="Times New Roman" w:hAnsi="Times New Roman" w:cs="Times New Roman"/>
          <w:lang w:val="lt-LT"/>
        </w:rPr>
        <w:t>e</w:t>
      </w:r>
      <w:r w:rsidRPr="00F5003F">
        <w:rPr>
          <w:rFonts w:ascii="Times New Roman" w:hAnsi="Times New Roman" w:cs="Times New Roman"/>
          <w:lang w:val="lt-LT"/>
        </w:rPr>
        <w:t xml:space="preserve"> </w:t>
      </w:r>
      <w:r w:rsidR="000F65BB" w:rsidRPr="00F5003F">
        <w:rPr>
          <w:rFonts w:ascii="Times New Roman" w:hAnsi="Times New Roman" w:cs="Times New Roman"/>
          <w:lang w:val="lt-LT"/>
        </w:rPr>
        <w:t>Aurobindo</w:t>
      </w:r>
      <w:r w:rsidRPr="00F5003F">
        <w:rPr>
          <w:rFonts w:ascii="Times New Roman" w:hAnsi="Times New Roman" w:cs="Times New Roman"/>
          <w:lang w:val="lt-LT"/>
        </w:rPr>
        <w:t xml:space="preserve"> gali sustiprinti varfarino poveikį kraujui. Jeigu vartojate šį vaistą, pasakykite gydytojui. Jeigu šiuos vaistus reikia vartoti kartu, rekomenduojama, kad gydytojas atidžiai stebėtų kraujo rodmenis. </w:t>
      </w:r>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2C759E">
      <w:pPr>
        <w:spacing w:after="0" w:line="240" w:lineRule="auto"/>
        <w:rPr>
          <w:rFonts w:ascii="Times New Roman" w:hAnsi="Times New Roman" w:cs="Times New Roman"/>
          <w:b/>
          <w:lang w:val="lt-LT"/>
        </w:rPr>
      </w:pPr>
      <w:r w:rsidRPr="00F5003F">
        <w:rPr>
          <w:rFonts w:ascii="Times New Roman" w:hAnsi="Times New Roman" w:cs="Times New Roman"/>
          <w:b/>
          <w:lang w:val="lt-LT"/>
        </w:rPr>
        <w:t>Mirtazapin</w:t>
      </w:r>
      <w:r w:rsidR="00FC7AF6" w:rsidRPr="00F5003F">
        <w:rPr>
          <w:rFonts w:ascii="Times New Roman" w:hAnsi="Times New Roman" w:cs="Times New Roman"/>
          <w:b/>
          <w:lang w:val="lt-LT"/>
        </w:rPr>
        <w:t>e</w:t>
      </w:r>
      <w:r w:rsidRPr="00F5003F">
        <w:rPr>
          <w:rFonts w:ascii="Times New Roman" w:hAnsi="Times New Roman" w:cs="Times New Roman"/>
          <w:b/>
          <w:lang w:val="lt-LT"/>
        </w:rPr>
        <w:t xml:space="preserve"> </w:t>
      </w:r>
      <w:r w:rsidR="000F65BB" w:rsidRPr="00F5003F">
        <w:rPr>
          <w:rFonts w:ascii="Times New Roman" w:hAnsi="Times New Roman" w:cs="Times New Roman"/>
          <w:b/>
          <w:lang w:val="lt-LT"/>
        </w:rPr>
        <w:t>Aurobindo</w:t>
      </w:r>
      <w:r w:rsidRPr="00F5003F">
        <w:rPr>
          <w:rFonts w:ascii="Times New Roman" w:hAnsi="Times New Roman" w:cs="Times New Roman"/>
          <w:b/>
          <w:lang w:val="lt-LT"/>
        </w:rPr>
        <w:t xml:space="preserve"> vartojimas su maistu, gėrimais ir alkoholiu</w:t>
      </w:r>
    </w:p>
    <w:p w:rsidR="002C759E" w:rsidRPr="00F5003F" w:rsidRDefault="002C759E" w:rsidP="002C759E">
      <w:pPr>
        <w:widowControl w:val="0"/>
        <w:autoSpaceDE w:val="0"/>
        <w:autoSpaceDN w:val="0"/>
        <w:adjustRightInd w:val="0"/>
        <w:spacing w:after="0" w:line="240" w:lineRule="auto"/>
        <w:rPr>
          <w:rFonts w:ascii="Times New Roman" w:hAnsi="Times New Roman" w:cs="Times New Roman"/>
          <w:lang w:val="lt-LT"/>
        </w:rPr>
      </w:pPr>
      <w:r w:rsidRPr="00F5003F">
        <w:rPr>
          <w:rFonts w:ascii="Times New Roman" w:hAnsi="Times New Roman" w:cs="Times New Roman"/>
          <w:lang w:val="lt-LT"/>
        </w:rPr>
        <w:t>Jeigu vartodami Mirtazapin</w:t>
      </w:r>
      <w:r w:rsidR="00FC7AF6" w:rsidRPr="00F5003F">
        <w:rPr>
          <w:rFonts w:ascii="Times New Roman" w:hAnsi="Times New Roman" w:cs="Times New Roman"/>
          <w:lang w:val="lt-LT"/>
        </w:rPr>
        <w:t>e</w:t>
      </w:r>
      <w:r w:rsidRPr="00F5003F">
        <w:rPr>
          <w:rFonts w:ascii="Times New Roman" w:hAnsi="Times New Roman" w:cs="Times New Roman"/>
          <w:lang w:val="lt-LT"/>
        </w:rPr>
        <w:t xml:space="preserve"> </w:t>
      </w:r>
      <w:r w:rsidR="000F65BB" w:rsidRPr="00F5003F">
        <w:rPr>
          <w:rFonts w:ascii="Times New Roman" w:hAnsi="Times New Roman" w:cs="Times New Roman"/>
          <w:lang w:val="lt-LT"/>
        </w:rPr>
        <w:t>Aurobindo</w:t>
      </w:r>
      <w:r w:rsidRPr="00F5003F">
        <w:rPr>
          <w:rFonts w:ascii="Times New Roman" w:hAnsi="Times New Roman" w:cs="Times New Roman"/>
          <w:lang w:val="lt-LT"/>
        </w:rPr>
        <w:t xml:space="preserve"> gersite alkoholio, galite jausti mieguistumą. </w:t>
      </w:r>
    </w:p>
    <w:p w:rsidR="002C759E" w:rsidRPr="00F5003F" w:rsidRDefault="002C759E" w:rsidP="002C759E">
      <w:pPr>
        <w:widowControl w:val="0"/>
        <w:autoSpaceDE w:val="0"/>
        <w:autoSpaceDN w:val="0"/>
        <w:adjustRightInd w:val="0"/>
        <w:spacing w:after="0" w:line="240" w:lineRule="auto"/>
        <w:rPr>
          <w:rFonts w:ascii="Times New Roman" w:hAnsi="Times New Roman" w:cs="Times New Roman"/>
          <w:lang w:val="lt-LT"/>
        </w:rPr>
      </w:pPr>
      <w:r w:rsidRPr="00F5003F">
        <w:rPr>
          <w:rFonts w:ascii="Times New Roman" w:hAnsi="Times New Roman" w:cs="Times New Roman"/>
          <w:lang w:val="lt-LT"/>
        </w:rPr>
        <w:t xml:space="preserve">Alkoholio gerti nerekomenduojama. </w:t>
      </w:r>
    </w:p>
    <w:p w:rsidR="002C759E" w:rsidRPr="00F5003F" w:rsidRDefault="002C759E" w:rsidP="002C759E">
      <w:pPr>
        <w:widowControl w:val="0"/>
        <w:autoSpaceDE w:val="0"/>
        <w:autoSpaceDN w:val="0"/>
        <w:adjustRightInd w:val="0"/>
        <w:spacing w:after="0" w:line="240" w:lineRule="auto"/>
        <w:rPr>
          <w:rFonts w:ascii="Times New Roman" w:hAnsi="Times New Roman" w:cs="Times New Roman"/>
          <w:lang w:val="nb-NO"/>
        </w:rPr>
      </w:pPr>
      <w:r w:rsidRPr="00F5003F">
        <w:rPr>
          <w:rFonts w:ascii="Times New Roman" w:hAnsi="Times New Roman" w:cs="Times New Roman"/>
          <w:lang w:val="nb-NO"/>
        </w:rPr>
        <w:t>Mirtazapin</w:t>
      </w:r>
      <w:r w:rsidR="00FC7AF6" w:rsidRPr="00F5003F">
        <w:rPr>
          <w:rFonts w:ascii="Times New Roman" w:hAnsi="Times New Roman" w:cs="Times New Roman"/>
          <w:lang w:val="nb-NO"/>
        </w:rPr>
        <w:t>e</w:t>
      </w:r>
      <w:r w:rsidRPr="00F5003F">
        <w:rPr>
          <w:rFonts w:ascii="Times New Roman" w:hAnsi="Times New Roman" w:cs="Times New Roman"/>
          <w:lang w:val="nb-NO"/>
        </w:rPr>
        <w:t xml:space="preserve"> </w:t>
      </w:r>
      <w:r w:rsidR="000F65BB" w:rsidRPr="00F5003F">
        <w:rPr>
          <w:rFonts w:ascii="Times New Roman" w:hAnsi="Times New Roman" w:cs="Times New Roman"/>
          <w:lang w:val="nb-NO"/>
        </w:rPr>
        <w:t>Aurobindo</w:t>
      </w:r>
      <w:r w:rsidRPr="00F5003F">
        <w:rPr>
          <w:rFonts w:ascii="Times New Roman" w:hAnsi="Times New Roman" w:cs="Times New Roman"/>
          <w:lang w:val="nb-NO"/>
        </w:rPr>
        <w:t xml:space="preserve"> galima gerti valgant ar nevalgius. </w:t>
      </w:r>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2C759E">
      <w:pPr>
        <w:spacing w:after="0" w:line="240" w:lineRule="auto"/>
        <w:rPr>
          <w:rFonts w:ascii="Times New Roman" w:hAnsi="Times New Roman" w:cs="Times New Roman"/>
          <w:b/>
          <w:lang w:val="lt-LT"/>
        </w:rPr>
      </w:pPr>
      <w:r w:rsidRPr="00F5003F">
        <w:rPr>
          <w:rFonts w:ascii="Times New Roman" w:hAnsi="Times New Roman" w:cs="Times New Roman"/>
          <w:b/>
          <w:lang w:val="lt-LT"/>
        </w:rPr>
        <w:t>Nėštumas ir žindymo laikotarpis</w:t>
      </w:r>
    </w:p>
    <w:p w:rsidR="002C759E" w:rsidRPr="00F5003F" w:rsidRDefault="002C759E" w:rsidP="002C759E">
      <w:pPr>
        <w:widowControl w:val="0"/>
        <w:autoSpaceDE w:val="0"/>
        <w:autoSpaceDN w:val="0"/>
        <w:adjustRightInd w:val="0"/>
        <w:spacing w:after="0" w:line="240" w:lineRule="auto"/>
        <w:rPr>
          <w:rFonts w:ascii="Times New Roman" w:hAnsi="Times New Roman" w:cs="Times New Roman"/>
          <w:lang w:val="lt-LT"/>
        </w:rPr>
      </w:pPr>
      <w:r w:rsidRPr="00F5003F">
        <w:rPr>
          <w:rFonts w:ascii="Times New Roman" w:hAnsi="Times New Roman" w:cs="Times New Roman"/>
          <w:lang w:val="lt-LT"/>
        </w:rPr>
        <w:t xml:space="preserve">Jeigu esate nėščia, žindote kūdikį, manote, kad galbūt esate nėščia arba planuojate pastoti, tai prieš vartodama šį vaistą pasitarkite su gydytoju arba vaistininku. </w:t>
      </w:r>
    </w:p>
    <w:p w:rsidR="002C759E" w:rsidRPr="00F5003F" w:rsidRDefault="002C759E" w:rsidP="002C759E">
      <w:pPr>
        <w:widowControl w:val="0"/>
        <w:autoSpaceDE w:val="0"/>
        <w:autoSpaceDN w:val="0"/>
        <w:adjustRightInd w:val="0"/>
        <w:spacing w:after="0" w:line="240" w:lineRule="auto"/>
        <w:rPr>
          <w:rFonts w:ascii="Times New Roman" w:hAnsi="Times New Roman" w:cs="Times New Roman"/>
          <w:lang w:val="lt-LT"/>
        </w:rPr>
      </w:pPr>
      <w:r w:rsidRPr="00F5003F">
        <w:rPr>
          <w:rFonts w:ascii="Times New Roman" w:hAnsi="Times New Roman" w:cs="Times New Roman"/>
          <w:lang w:val="lt-LT"/>
        </w:rPr>
        <w:t xml:space="preserve">Ribota mirtazapino vartojimo nėštumo metu patirtis rizikos padidėjimo nerodo. Vis dėl to, vartoti nėštumo metu reikia atsargiai. </w:t>
      </w:r>
    </w:p>
    <w:p w:rsidR="002C759E" w:rsidRPr="00F5003F" w:rsidRDefault="002C759E" w:rsidP="002C759E">
      <w:pPr>
        <w:widowControl w:val="0"/>
        <w:autoSpaceDE w:val="0"/>
        <w:autoSpaceDN w:val="0"/>
        <w:adjustRightInd w:val="0"/>
        <w:spacing w:after="0" w:line="240" w:lineRule="auto"/>
        <w:rPr>
          <w:rFonts w:ascii="Times New Roman" w:hAnsi="Times New Roman" w:cs="Times New Roman"/>
          <w:lang w:val="lt-LT"/>
        </w:rPr>
      </w:pPr>
      <w:r w:rsidRPr="00F5003F">
        <w:rPr>
          <w:rFonts w:ascii="Times New Roman" w:hAnsi="Times New Roman" w:cs="Times New Roman"/>
          <w:lang w:val="lt-LT"/>
        </w:rPr>
        <w:t>Jeigu pastojote vartodama Mirtazapin</w:t>
      </w:r>
      <w:r w:rsidR="00FC7AF6" w:rsidRPr="00F5003F">
        <w:rPr>
          <w:rFonts w:ascii="Times New Roman" w:hAnsi="Times New Roman" w:cs="Times New Roman"/>
          <w:lang w:val="lt-LT"/>
        </w:rPr>
        <w:t>e</w:t>
      </w:r>
      <w:r w:rsidRPr="00F5003F">
        <w:rPr>
          <w:rFonts w:ascii="Times New Roman" w:hAnsi="Times New Roman" w:cs="Times New Roman"/>
          <w:lang w:val="lt-LT"/>
        </w:rPr>
        <w:t xml:space="preserve"> </w:t>
      </w:r>
      <w:r w:rsidR="000F65BB" w:rsidRPr="00F5003F">
        <w:rPr>
          <w:rFonts w:ascii="Times New Roman" w:eastAsia="Calibri" w:hAnsi="Times New Roman" w:cs="Times New Roman"/>
          <w:lang w:val="lt-LT"/>
        </w:rPr>
        <w:t>Aurobindo</w:t>
      </w:r>
      <w:r w:rsidRPr="00F5003F">
        <w:rPr>
          <w:rFonts w:ascii="Times New Roman" w:hAnsi="Times New Roman" w:cs="Times New Roman"/>
          <w:lang w:val="lt-LT"/>
        </w:rPr>
        <w:t xml:space="preserve"> arba planuojate pastoti, klauskite gydytojo, ar galima ir toliau vartoti Mirtazapin</w:t>
      </w:r>
      <w:r w:rsidR="00FC7AF6" w:rsidRPr="00F5003F">
        <w:rPr>
          <w:rFonts w:ascii="Times New Roman" w:hAnsi="Times New Roman" w:cs="Times New Roman"/>
          <w:lang w:val="lt-LT"/>
        </w:rPr>
        <w:t>e</w:t>
      </w:r>
      <w:r w:rsidRPr="00F5003F">
        <w:rPr>
          <w:rFonts w:ascii="Times New Roman" w:hAnsi="Times New Roman" w:cs="Times New Roman"/>
          <w:lang w:val="lt-LT"/>
        </w:rPr>
        <w:t xml:space="preserve"> </w:t>
      </w:r>
      <w:r w:rsidR="000F65BB" w:rsidRPr="00F5003F">
        <w:rPr>
          <w:rFonts w:ascii="Times New Roman" w:hAnsi="Times New Roman" w:cs="Times New Roman"/>
          <w:lang w:val="lt-LT"/>
        </w:rPr>
        <w:t>Aurobindo</w:t>
      </w:r>
      <w:r w:rsidRPr="00F5003F">
        <w:rPr>
          <w:rFonts w:ascii="Times New Roman" w:hAnsi="Times New Roman" w:cs="Times New Roman"/>
          <w:lang w:val="lt-LT"/>
        </w:rPr>
        <w:t>. Jei vartojote Mirtazapin</w:t>
      </w:r>
      <w:r w:rsidR="00FC7AF6" w:rsidRPr="00F5003F">
        <w:rPr>
          <w:rFonts w:ascii="Times New Roman" w:hAnsi="Times New Roman" w:cs="Times New Roman"/>
          <w:lang w:val="lt-LT"/>
        </w:rPr>
        <w:t>e</w:t>
      </w:r>
      <w:r w:rsidRPr="00F5003F">
        <w:rPr>
          <w:rFonts w:ascii="Times New Roman" w:hAnsi="Times New Roman" w:cs="Times New Roman"/>
          <w:lang w:val="lt-LT"/>
        </w:rPr>
        <w:t xml:space="preserve"> </w:t>
      </w:r>
      <w:r w:rsidR="000F65BB" w:rsidRPr="00F5003F">
        <w:rPr>
          <w:rFonts w:ascii="Times New Roman" w:hAnsi="Times New Roman" w:cs="Times New Roman"/>
          <w:lang w:val="lt-LT"/>
        </w:rPr>
        <w:t>Aurobindo</w:t>
      </w:r>
      <w:r w:rsidRPr="00F5003F">
        <w:rPr>
          <w:rFonts w:ascii="Times New Roman" w:hAnsi="Times New Roman" w:cs="Times New Roman"/>
          <w:lang w:val="lt-LT"/>
        </w:rPr>
        <w:t xml:space="preserve"> iki pat gimdymo ar prieš gimdymą, Jūsų vaiką reikia stebėti dėl galimo nepageidaujamų reiškinių atsiradimo. </w:t>
      </w:r>
    </w:p>
    <w:p w:rsidR="002C759E" w:rsidRPr="00F5003F" w:rsidRDefault="002C759E" w:rsidP="002C759E">
      <w:pPr>
        <w:spacing w:after="0" w:line="240" w:lineRule="auto"/>
        <w:rPr>
          <w:rFonts w:ascii="Times New Roman" w:hAnsi="Times New Roman" w:cs="Times New Roman"/>
          <w:b/>
          <w:lang w:val="lt-LT"/>
        </w:rPr>
      </w:pPr>
      <w:r w:rsidRPr="00F5003F">
        <w:rPr>
          <w:rFonts w:ascii="Times New Roman" w:hAnsi="Times New Roman" w:cs="Times New Roman"/>
          <w:lang w:val="lt-LT"/>
        </w:rPr>
        <w:t>Jei vartojate Mirtazapin</w:t>
      </w:r>
      <w:r w:rsidR="00FC7AF6" w:rsidRPr="00F5003F">
        <w:rPr>
          <w:rFonts w:ascii="Times New Roman" w:hAnsi="Times New Roman" w:cs="Times New Roman"/>
          <w:lang w:val="lt-LT"/>
        </w:rPr>
        <w:t>e</w:t>
      </w:r>
      <w:r w:rsidRPr="00F5003F">
        <w:rPr>
          <w:rFonts w:ascii="Times New Roman" w:hAnsi="Times New Roman" w:cs="Times New Roman"/>
          <w:lang w:val="lt-LT"/>
        </w:rPr>
        <w:t xml:space="preserve"> </w:t>
      </w:r>
      <w:r w:rsidR="000F65BB" w:rsidRPr="00F5003F">
        <w:rPr>
          <w:rFonts w:ascii="Times New Roman" w:hAnsi="Times New Roman" w:cs="Times New Roman"/>
          <w:lang w:val="lt-LT"/>
        </w:rPr>
        <w:t>Aurobindo</w:t>
      </w:r>
      <w:r w:rsidRPr="00F5003F">
        <w:rPr>
          <w:rFonts w:ascii="Times New Roman" w:hAnsi="Times New Roman" w:cs="Times New Roman"/>
          <w:lang w:val="lt-LT"/>
        </w:rPr>
        <w:t xml:space="preserve">, pasakykite apie tai akušerei ar gydytojui. </w:t>
      </w:r>
      <w:r w:rsidRPr="00F5003F">
        <w:rPr>
          <w:rFonts w:ascii="Times New Roman" w:hAnsi="Times New Roman" w:cs="Times New Roman"/>
          <w:color w:val="000000"/>
          <w:lang w:val="lt-LT"/>
        </w:rPr>
        <w:t>Tokie vaistai kaip Mirtazapin</w:t>
      </w:r>
      <w:r w:rsidR="00FC7AF6" w:rsidRPr="00F5003F">
        <w:rPr>
          <w:rFonts w:ascii="Times New Roman" w:hAnsi="Times New Roman" w:cs="Times New Roman"/>
          <w:color w:val="000000"/>
          <w:lang w:val="lt-LT"/>
        </w:rPr>
        <w:t>e</w:t>
      </w:r>
      <w:r w:rsidRPr="00F5003F">
        <w:rPr>
          <w:rFonts w:ascii="Times New Roman" w:hAnsi="Times New Roman" w:cs="Times New Roman"/>
          <w:color w:val="000000"/>
          <w:lang w:val="lt-LT"/>
        </w:rPr>
        <w:t xml:space="preserve"> </w:t>
      </w:r>
      <w:r w:rsidR="000F65BB" w:rsidRPr="00F5003F">
        <w:rPr>
          <w:rFonts w:ascii="Times New Roman" w:hAnsi="Times New Roman" w:cs="Times New Roman"/>
          <w:color w:val="000000"/>
          <w:lang w:val="lt-LT"/>
        </w:rPr>
        <w:t>Aurobindo</w:t>
      </w:r>
      <w:r w:rsidRPr="00F5003F">
        <w:rPr>
          <w:rFonts w:ascii="Times New Roman" w:hAnsi="Times New Roman" w:cs="Times New Roman"/>
          <w:color w:val="000000"/>
          <w:lang w:val="lt-LT"/>
        </w:rPr>
        <w:t>, vartojami nėštumo metu, o ypač paskutinius tris nėštumo mėnesius, gali pa</w:t>
      </w:r>
      <w:r w:rsidR="00FC7AF6" w:rsidRPr="00F5003F">
        <w:rPr>
          <w:rFonts w:ascii="Times New Roman" w:hAnsi="Times New Roman" w:cs="Times New Roman"/>
          <w:color w:val="000000"/>
          <w:lang w:val="lt-LT"/>
        </w:rPr>
        <w:t>di</w:t>
      </w:r>
      <w:r w:rsidRPr="00F5003F">
        <w:rPr>
          <w:rFonts w:ascii="Times New Roman" w:hAnsi="Times New Roman" w:cs="Times New Roman"/>
          <w:color w:val="000000"/>
          <w:lang w:val="lt-LT"/>
        </w:rPr>
        <w:t>dinti sunkios būklės, vadinamos persistuojančia naujagimių plautine hipertenzija (simptomai: padažnėjęs kūdikių kvėpavimas ir melsva oda), išsivystymo riziką. Simptomai paprastai atsiranda per pirmas 24 valandas po gimimo. Jei tokie simptomai pasireiškė jūsų kūdikiui, privalote nedelsiant susisiekti su savo akušere ar gydytoju.</w:t>
      </w:r>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2C759E">
      <w:pPr>
        <w:spacing w:after="0" w:line="240" w:lineRule="auto"/>
        <w:rPr>
          <w:rFonts w:ascii="Times New Roman" w:hAnsi="Times New Roman" w:cs="Times New Roman"/>
          <w:lang w:val="lt-LT"/>
        </w:rPr>
      </w:pPr>
      <w:r w:rsidRPr="00F5003F">
        <w:rPr>
          <w:rFonts w:ascii="Times New Roman" w:hAnsi="Times New Roman" w:cs="Times New Roman"/>
          <w:lang w:val="lt-LT"/>
        </w:rPr>
        <w:t>Paklauskite savo gydytojo, ar galite žindyti, kol vartojate Mirtazapin</w:t>
      </w:r>
      <w:r w:rsidR="00FC7AF6" w:rsidRPr="00F5003F">
        <w:rPr>
          <w:rFonts w:ascii="Times New Roman" w:hAnsi="Times New Roman" w:cs="Times New Roman"/>
          <w:lang w:val="lt-LT"/>
        </w:rPr>
        <w:t xml:space="preserve">e </w:t>
      </w:r>
      <w:r w:rsidR="000F65BB" w:rsidRPr="00F5003F">
        <w:rPr>
          <w:rFonts w:ascii="Times New Roman" w:hAnsi="Times New Roman" w:cs="Times New Roman"/>
          <w:lang w:val="lt-LT"/>
        </w:rPr>
        <w:t>Aurobindo</w:t>
      </w:r>
      <w:r w:rsidRPr="00F5003F">
        <w:rPr>
          <w:rFonts w:ascii="Times New Roman" w:hAnsi="Times New Roman" w:cs="Times New Roman"/>
          <w:lang w:val="lt-LT"/>
        </w:rPr>
        <w:t>.</w:t>
      </w:r>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2C759E">
      <w:pPr>
        <w:spacing w:after="0" w:line="240" w:lineRule="auto"/>
        <w:rPr>
          <w:rFonts w:ascii="Times New Roman" w:hAnsi="Times New Roman" w:cs="Times New Roman"/>
          <w:b/>
          <w:lang w:val="lt-LT"/>
        </w:rPr>
      </w:pPr>
      <w:r w:rsidRPr="00F5003F">
        <w:rPr>
          <w:rFonts w:ascii="Times New Roman" w:hAnsi="Times New Roman" w:cs="Times New Roman"/>
          <w:b/>
          <w:lang w:val="lt-LT"/>
        </w:rPr>
        <w:t>Vairavimas ir mechanizmų valdymas</w:t>
      </w:r>
    </w:p>
    <w:p w:rsidR="002C759E" w:rsidRPr="00F5003F" w:rsidRDefault="002C759E" w:rsidP="002C759E">
      <w:pPr>
        <w:widowControl w:val="0"/>
        <w:autoSpaceDE w:val="0"/>
        <w:autoSpaceDN w:val="0"/>
        <w:adjustRightInd w:val="0"/>
        <w:spacing w:after="0" w:line="240" w:lineRule="auto"/>
        <w:rPr>
          <w:rFonts w:ascii="Times New Roman" w:hAnsi="Times New Roman" w:cs="Times New Roman"/>
          <w:lang w:val="lt-LT"/>
        </w:rPr>
      </w:pPr>
      <w:r w:rsidRPr="00F5003F">
        <w:rPr>
          <w:rFonts w:ascii="Times New Roman" w:hAnsi="Times New Roman" w:cs="Times New Roman"/>
          <w:lang w:val="lt-LT"/>
        </w:rPr>
        <w:t>Mirtazapin</w:t>
      </w:r>
      <w:r w:rsidR="00FC7AF6" w:rsidRPr="00F5003F">
        <w:rPr>
          <w:rFonts w:ascii="Times New Roman" w:hAnsi="Times New Roman" w:cs="Times New Roman"/>
          <w:lang w:val="lt-LT"/>
        </w:rPr>
        <w:t>e</w:t>
      </w:r>
      <w:r w:rsidRPr="00F5003F">
        <w:rPr>
          <w:rFonts w:ascii="Times New Roman" w:hAnsi="Times New Roman" w:cs="Times New Roman"/>
          <w:lang w:val="lt-LT"/>
        </w:rPr>
        <w:t xml:space="preserve"> </w:t>
      </w:r>
      <w:r w:rsidR="000F65BB" w:rsidRPr="00F5003F">
        <w:rPr>
          <w:rFonts w:ascii="Times New Roman" w:hAnsi="Times New Roman" w:cs="Times New Roman"/>
          <w:lang w:val="lt-LT"/>
        </w:rPr>
        <w:t>Aurobindo</w:t>
      </w:r>
      <w:r w:rsidRPr="00F5003F">
        <w:rPr>
          <w:rFonts w:ascii="Times New Roman" w:hAnsi="Times New Roman" w:cs="Times New Roman"/>
          <w:lang w:val="lt-LT"/>
        </w:rPr>
        <w:t xml:space="preserve"> gali veikti gebėjimą sukaupti dėmesį ir budrumą. Prieš pradėdami vairuoti arba </w:t>
      </w:r>
      <w:r w:rsidRPr="00F5003F">
        <w:rPr>
          <w:rFonts w:ascii="Times New Roman" w:hAnsi="Times New Roman" w:cs="Times New Roman"/>
          <w:lang w:val="lt-LT"/>
        </w:rPr>
        <w:lastRenderedPageBreak/>
        <w:t xml:space="preserve">valdyti mechanizmus, įsitikinkite, kad gebėjimai nepakitę. </w:t>
      </w:r>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2C759E">
      <w:pPr>
        <w:spacing w:after="0" w:line="240" w:lineRule="auto"/>
        <w:rPr>
          <w:rFonts w:ascii="Times New Roman" w:hAnsi="Times New Roman" w:cs="Times New Roman"/>
          <w:b/>
          <w:lang w:val="lt-LT"/>
        </w:rPr>
      </w:pPr>
      <w:r w:rsidRPr="00F5003F">
        <w:rPr>
          <w:rFonts w:ascii="Times New Roman" w:hAnsi="Times New Roman" w:cs="Times New Roman"/>
          <w:b/>
          <w:lang w:val="lt-LT"/>
        </w:rPr>
        <w:t>Mirtazapin</w:t>
      </w:r>
      <w:r w:rsidR="00FC7AF6" w:rsidRPr="00F5003F">
        <w:rPr>
          <w:rFonts w:ascii="Times New Roman" w:hAnsi="Times New Roman" w:cs="Times New Roman"/>
          <w:b/>
          <w:lang w:val="lt-LT"/>
        </w:rPr>
        <w:t>e</w:t>
      </w:r>
      <w:r w:rsidRPr="00F5003F">
        <w:rPr>
          <w:rFonts w:ascii="Times New Roman" w:hAnsi="Times New Roman" w:cs="Times New Roman"/>
          <w:b/>
          <w:lang w:val="lt-LT"/>
        </w:rPr>
        <w:t xml:space="preserve"> </w:t>
      </w:r>
      <w:r w:rsidR="000F65BB" w:rsidRPr="00F5003F">
        <w:rPr>
          <w:rFonts w:ascii="Times New Roman" w:hAnsi="Times New Roman" w:cs="Times New Roman"/>
          <w:b/>
          <w:lang w:val="lt-LT"/>
        </w:rPr>
        <w:t>Aurobindo</w:t>
      </w:r>
      <w:r w:rsidRPr="00F5003F">
        <w:rPr>
          <w:rFonts w:ascii="Times New Roman" w:hAnsi="Times New Roman" w:cs="Times New Roman"/>
          <w:b/>
          <w:lang w:val="lt-LT"/>
        </w:rPr>
        <w:t xml:space="preserve"> sudėtyje yra aspartamo</w:t>
      </w:r>
    </w:p>
    <w:p w:rsidR="002C759E" w:rsidRPr="00F5003F" w:rsidRDefault="002C759E" w:rsidP="002C759E">
      <w:pPr>
        <w:spacing w:after="0" w:line="240" w:lineRule="auto"/>
        <w:rPr>
          <w:rFonts w:ascii="Times New Roman" w:hAnsi="Times New Roman" w:cs="Times New Roman"/>
          <w:lang w:val="lt-LT"/>
        </w:rPr>
      </w:pPr>
      <w:r w:rsidRPr="00F5003F">
        <w:rPr>
          <w:rFonts w:ascii="Times New Roman" w:hAnsi="Times New Roman" w:cs="Times New Roman"/>
          <w:lang w:val="lt-LT"/>
        </w:rPr>
        <w:t>Mirtazapin</w:t>
      </w:r>
      <w:r w:rsidR="00FC7AF6" w:rsidRPr="00F5003F">
        <w:rPr>
          <w:rFonts w:ascii="Times New Roman" w:hAnsi="Times New Roman" w:cs="Times New Roman"/>
          <w:lang w:val="lt-LT"/>
        </w:rPr>
        <w:t>e</w:t>
      </w:r>
      <w:r w:rsidRPr="00F5003F">
        <w:rPr>
          <w:rFonts w:ascii="Times New Roman" w:hAnsi="Times New Roman" w:cs="Times New Roman"/>
          <w:lang w:val="lt-LT"/>
        </w:rPr>
        <w:t xml:space="preserve"> </w:t>
      </w:r>
      <w:r w:rsidR="000F65BB" w:rsidRPr="00F5003F">
        <w:rPr>
          <w:rFonts w:ascii="Times New Roman" w:hAnsi="Times New Roman" w:cs="Times New Roman"/>
          <w:lang w:val="lt-LT"/>
        </w:rPr>
        <w:t>Aurobindo</w:t>
      </w:r>
      <w:r w:rsidRPr="00F5003F">
        <w:rPr>
          <w:rFonts w:ascii="Times New Roman" w:hAnsi="Times New Roman" w:cs="Times New Roman"/>
          <w:lang w:val="lt-LT"/>
        </w:rPr>
        <w:t xml:space="preserve"> tabletėse yra aspartamo, kuris yra fenilalanino šaltinis, todėl jos gali būti kenksmingos žmonėms, kuriems yra fenilketonurija.</w:t>
      </w:r>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6B4677">
      <w:pPr>
        <w:pStyle w:val="Sraopastraipa"/>
        <w:numPr>
          <w:ilvl w:val="0"/>
          <w:numId w:val="8"/>
        </w:numPr>
        <w:spacing w:after="0" w:line="240" w:lineRule="auto"/>
        <w:rPr>
          <w:rFonts w:ascii="Times New Roman" w:hAnsi="Times New Roman" w:cs="Times New Roman"/>
          <w:b/>
          <w:lang w:val="lt-LT"/>
        </w:rPr>
      </w:pPr>
      <w:r w:rsidRPr="00F5003F">
        <w:rPr>
          <w:rFonts w:ascii="Times New Roman" w:hAnsi="Times New Roman" w:cs="Times New Roman"/>
          <w:b/>
          <w:lang w:val="lt-LT"/>
        </w:rPr>
        <w:t>Kaip vartoti Mirtazapin</w:t>
      </w:r>
      <w:r w:rsidR="00FC7AF6" w:rsidRPr="00F5003F">
        <w:rPr>
          <w:rFonts w:ascii="Times New Roman" w:hAnsi="Times New Roman" w:cs="Times New Roman"/>
          <w:b/>
          <w:lang w:val="lt-LT"/>
        </w:rPr>
        <w:t>e</w:t>
      </w:r>
      <w:r w:rsidRPr="00F5003F">
        <w:rPr>
          <w:rFonts w:ascii="Times New Roman" w:hAnsi="Times New Roman" w:cs="Times New Roman"/>
          <w:b/>
          <w:lang w:val="lt-LT"/>
        </w:rPr>
        <w:t xml:space="preserve"> </w:t>
      </w:r>
      <w:r w:rsidR="000F65BB" w:rsidRPr="00F5003F">
        <w:rPr>
          <w:rFonts w:ascii="Times New Roman" w:hAnsi="Times New Roman" w:cs="Times New Roman"/>
          <w:b/>
          <w:lang w:val="lt-LT"/>
        </w:rPr>
        <w:t>Aurobindo</w:t>
      </w:r>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2C759E">
      <w:pPr>
        <w:spacing w:after="0" w:line="240" w:lineRule="auto"/>
        <w:rPr>
          <w:rFonts w:ascii="Times New Roman" w:hAnsi="Times New Roman" w:cs="Times New Roman"/>
          <w:b/>
          <w:lang w:val="lt-LT"/>
        </w:rPr>
      </w:pPr>
      <w:r w:rsidRPr="00F5003F">
        <w:rPr>
          <w:rFonts w:ascii="Times New Roman" w:hAnsi="Times New Roman" w:cs="Times New Roman"/>
          <w:lang w:val="lt-LT"/>
        </w:rPr>
        <w:t xml:space="preserve">Visada vartokite šį vaistą tiksliai, kaip nurodė gydytojas ar vaistininkas. Jeigu abejojate, kreipkitės į gydytoją arba vaistininką. </w:t>
      </w:r>
    </w:p>
    <w:p w:rsidR="002C759E" w:rsidRPr="00F5003F" w:rsidRDefault="002C759E" w:rsidP="002C759E">
      <w:pPr>
        <w:widowControl w:val="0"/>
        <w:autoSpaceDE w:val="0"/>
        <w:autoSpaceDN w:val="0"/>
        <w:adjustRightInd w:val="0"/>
        <w:spacing w:after="0" w:line="240" w:lineRule="auto"/>
        <w:rPr>
          <w:rFonts w:ascii="Times New Roman" w:hAnsi="Times New Roman" w:cs="Times New Roman"/>
          <w:lang w:val="lt-LT"/>
        </w:rPr>
      </w:pPr>
    </w:p>
    <w:p w:rsidR="002C759E" w:rsidRPr="00F5003F" w:rsidRDefault="002C759E" w:rsidP="002C759E">
      <w:pPr>
        <w:widowControl w:val="0"/>
        <w:autoSpaceDE w:val="0"/>
        <w:autoSpaceDN w:val="0"/>
        <w:adjustRightInd w:val="0"/>
        <w:spacing w:after="0" w:line="240" w:lineRule="auto"/>
        <w:rPr>
          <w:rFonts w:ascii="Times New Roman" w:hAnsi="Times New Roman" w:cs="Times New Roman"/>
          <w:b/>
          <w:lang w:val="lt-LT"/>
        </w:rPr>
      </w:pPr>
      <w:r w:rsidRPr="00F5003F">
        <w:rPr>
          <w:rFonts w:ascii="Times New Roman" w:hAnsi="Times New Roman" w:cs="Times New Roman"/>
          <w:b/>
          <w:lang w:val="lt-LT"/>
        </w:rPr>
        <w:t xml:space="preserve">Kiek tablečių gerti </w:t>
      </w:r>
    </w:p>
    <w:p w:rsidR="002C759E" w:rsidRPr="00F5003F" w:rsidRDefault="002C759E" w:rsidP="002C759E">
      <w:pPr>
        <w:widowControl w:val="0"/>
        <w:autoSpaceDE w:val="0"/>
        <w:autoSpaceDN w:val="0"/>
        <w:adjustRightInd w:val="0"/>
        <w:spacing w:after="0" w:line="240" w:lineRule="auto"/>
        <w:rPr>
          <w:rFonts w:ascii="Times New Roman" w:hAnsi="Times New Roman" w:cs="Times New Roman"/>
          <w:lang w:val="lt-LT"/>
        </w:rPr>
      </w:pPr>
      <w:r w:rsidRPr="00F5003F">
        <w:rPr>
          <w:rFonts w:ascii="Times New Roman" w:hAnsi="Times New Roman" w:cs="Times New Roman"/>
          <w:b/>
          <w:lang w:val="lt-LT"/>
        </w:rPr>
        <w:t>Rekomenduojama pradinė dozė yra 15 mg ar 30 mg per parą</w:t>
      </w:r>
      <w:r w:rsidRPr="00F5003F">
        <w:rPr>
          <w:rFonts w:ascii="Times New Roman" w:hAnsi="Times New Roman" w:cs="Times New Roman"/>
          <w:lang w:val="lt-LT"/>
        </w:rPr>
        <w:t xml:space="preserve">. Gydytojas gali patarti po kelių dienų dozę padidinti iki Jums geriausiai tinkančios dozės (nuo 15 mg iki 45 mg per parą). Paprastai įvairaus amžiaus pacientams skiriama ta pati dozė. Visgi, jeigu esate senyvas žmogus arba sergate inkstų ar kepenų liga, gydytojas dozę gali keisti. </w:t>
      </w:r>
    </w:p>
    <w:p w:rsidR="002C759E" w:rsidRPr="00F5003F" w:rsidRDefault="002C759E" w:rsidP="002C759E">
      <w:pPr>
        <w:spacing w:after="0" w:line="240" w:lineRule="auto"/>
        <w:rPr>
          <w:rFonts w:ascii="Times New Roman" w:hAnsi="Times New Roman" w:cs="Times New Roman"/>
          <w:b/>
          <w:lang w:val="lt-LT"/>
        </w:rPr>
      </w:pPr>
    </w:p>
    <w:p w:rsidR="002C759E" w:rsidRPr="00F5003F" w:rsidRDefault="002C759E" w:rsidP="002C759E">
      <w:pPr>
        <w:widowControl w:val="0"/>
        <w:autoSpaceDE w:val="0"/>
        <w:autoSpaceDN w:val="0"/>
        <w:adjustRightInd w:val="0"/>
        <w:spacing w:after="0" w:line="240" w:lineRule="auto"/>
        <w:rPr>
          <w:rFonts w:ascii="Times New Roman" w:hAnsi="Times New Roman" w:cs="Times New Roman"/>
          <w:b/>
          <w:lang w:val="lt-LT"/>
        </w:rPr>
      </w:pPr>
      <w:r w:rsidRPr="00F5003F">
        <w:rPr>
          <w:rFonts w:ascii="Times New Roman" w:hAnsi="Times New Roman" w:cs="Times New Roman"/>
          <w:b/>
          <w:lang w:val="lt-LT"/>
        </w:rPr>
        <w:t>Kada gerti Mirtazapin</w:t>
      </w:r>
      <w:r w:rsidR="00FC7AF6" w:rsidRPr="00F5003F">
        <w:rPr>
          <w:rFonts w:ascii="Times New Roman" w:hAnsi="Times New Roman" w:cs="Times New Roman"/>
          <w:b/>
          <w:lang w:val="lt-LT"/>
        </w:rPr>
        <w:t>e</w:t>
      </w:r>
      <w:r w:rsidRPr="00F5003F">
        <w:rPr>
          <w:rFonts w:ascii="Times New Roman" w:hAnsi="Times New Roman" w:cs="Times New Roman"/>
          <w:b/>
          <w:lang w:val="lt-LT"/>
        </w:rPr>
        <w:t xml:space="preserve"> </w:t>
      </w:r>
      <w:r w:rsidR="000F65BB" w:rsidRPr="00F5003F">
        <w:rPr>
          <w:rFonts w:ascii="Times New Roman" w:hAnsi="Times New Roman" w:cs="Times New Roman"/>
          <w:b/>
          <w:lang w:val="lt-LT"/>
        </w:rPr>
        <w:t>Aurobindo</w:t>
      </w:r>
      <w:r w:rsidRPr="00F5003F">
        <w:rPr>
          <w:rFonts w:ascii="Times New Roman" w:hAnsi="Times New Roman" w:cs="Times New Roman"/>
          <w:b/>
          <w:lang w:val="lt-LT"/>
        </w:rPr>
        <w:t xml:space="preserve"> </w:t>
      </w:r>
    </w:p>
    <w:p w:rsidR="002C759E" w:rsidRPr="00F5003F" w:rsidRDefault="002C759E" w:rsidP="002C759E">
      <w:pPr>
        <w:widowControl w:val="0"/>
        <w:autoSpaceDE w:val="0"/>
        <w:autoSpaceDN w:val="0"/>
        <w:adjustRightInd w:val="0"/>
        <w:spacing w:after="0" w:line="240" w:lineRule="auto"/>
        <w:rPr>
          <w:rFonts w:ascii="Times New Roman" w:hAnsi="Times New Roman" w:cs="Times New Roman"/>
          <w:lang w:val="lt-LT"/>
        </w:rPr>
      </w:pPr>
      <w:r w:rsidRPr="00F5003F">
        <w:rPr>
          <w:rFonts w:ascii="Times New Roman" w:hAnsi="Times New Roman" w:cs="Times New Roman"/>
          <w:lang w:val="lt-LT"/>
        </w:rPr>
        <w:t xml:space="preserve">Tabletes reikia gerti kiekvieną dieną tuo pačiu laiku. </w:t>
      </w:r>
    </w:p>
    <w:p w:rsidR="002C759E" w:rsidRPr="00F5003F" w:rsidRDefault="002C759E" w:rsidP="002C759E">
      <w:pPr>
        <w:widowControl w:val="0"/>
        <w:autoSpaceDE w:val="0"/>
        <w:autoSpaceDN w:val="0"/>
        <w:adjustRightInd w:val="0"/>
        <w:spacing w:after="0" w:line="240" w:lineRule="auto"/>
        <w:rPr>
          <w:rFonts w:ascii="Times New Roman" w:hAnsi="Times New Roman" w:cs="Times New Roman"/>
          <w:lang w:val="lt-LT"/>
        </w:rPr>
      </w:pPr>
      <w:r w:rsidRPr="00F5003F">
        <w:rPr>
          <w:rFonts w:ascii="Times New Roman" w:hAnsi="Times New Roman" w:cs="Times New Roman"/>
          <w:lang w:val="lt-LT"/>
        </w:rPr>
        <w:t>Geriausiai visą paros dozę išgerti per vieną kartą vakare prieš miegą. Visgi gydytojui nurodžius, paros dozę galima padalyti į dvi dalis ir vieną Mirtazapin</w:t>
      </w:r>
      <w:r w:rsidR="00FC7AF6" w:rsidRPr="00F5003F">
        <w:rPr>
          <w:rFonts w:ascii="Times New Roman" w:hAnsi="Times New Roman" w:cs="Times New Roman"/>
          <w:lang w:val="lt-LT"/>
        </w:rPr>
        <w:t>e</w:t>
      </w:r>
      <w:r w:rsidRPr="00F5003F">
        <w:rPr>
          <w:rFonts w:ascii="Times New Roman" w:hAnsi="Times New Roman" w:cs="Times New Roman"/>
          <w:lang w:val="lt-LT"/>
        </w:rPr>
        <w:t xml:space="preserve"> </w:t>
      </w:r>
      <w:r w:rsidR="000F65BB" w:rsidRPr="00F5003F">
        <w:rPr>
          <w:rFonts w:ascii="Times New Roman" w:hAnsi="Times New Roman" w:cs="Times New Roman"/>
          <w:lang w:val="lt-LT"/>
        </w:rPr>
        <w:t>Aurobindo</w:t>
      </w:r>
      <w:r w:rsidRPr="00F5003F">
        <w:rPr>
          <w:rFonts w:ascii="Times New Roman" w:hAnsi="Times New Roman" w:cs="Times New Roman"/>
          <w:lang w:val="lt-LT"/>
        </w:rPr>
        <w:t xml:space="preserve"> paros dozės išgerti ryte, kitą – vakare, prieš miegą. </w:t>
      </w:r>
    </w:p>
    <w:p w:rsidR="002C759E" w:rsidRPr="00F5003F" w:rsidRDefault="002C759E" w:rsidP="002C759E">
      <w:pPr>
        <w:widowControl w:val="0"/>
        <w:autoSpaceDE w:val="0"/>
        <w:autoSpaceDN w:val="0"/>
        <w:adjustRightInd w:val="0"/>
        <w:spacing w:after="0" w:line="240" w:lineRule="auto"/>
        <w:rPr>
          <w:rFonts w:ascii="Times New Roman" w:hAnsi="Times New Roman" w:cs="Times New Roman"/>
          <w:lang w:val="lt-LT"/>
        </w:rPr>
      </w:pPr>
      <w:r w:rsidRPr="00F5003F">
        <w:rPr>
          <w:rFonts w:ascii="Times New Roman" w:hAnsi="Times New Roman" w:cs="Times New Roman"/>
          <w:lang w:val="lt-LT"/>
        </w:rPr>
        <w:t>Didesnė vaisto dozė turi būti vartojama vakare, prieš miegą.</w:t>
      </w:r>
    </w:p>
    <w:p w:rsidR="002C759E" w:rsidRPr="00F5003F" w:rsidRDefault="002C759E" w:rsidP="002C759E">
      <w:pPr>
        <w:widowControl w:val="0"/>
        <w:autoSpaceDE w:val="0"/>
        <w:autoSpaceDN w:val="0"/>
        <w:adjustRightInd w:val="0"/>
        <w:spacing w:after="0" w:line="240" w:lineRule="auto"/>
        <w:rPr>
          <w:rFonts w:ascii="Times New Roman" w:hAnsi="Times New Roman" w:cs="Times New Roman"/>
          <w:lang w:val="lt-LT"/>
        </w:rPr>
      </w:pPr>
    </w:p>
    <w:p w:rsidR="002C759E" w:rsidRPr="00F5003F" w:rsidRDefault="002C759E" w:rsidP="002C759E">
      <w:pPr>
        <w:widowControl w:val="0"/>
        <w:autoSpaceDE w:val="0"/>
        <w:autoSpaceDN w:val="0"/>
        <w:adjustRightInd w:val="0"/>
        <w:spacing w:after="0" w:line="240" w:lineRule="auto"/>
        <w:rPr>
          <w:rFonts w:ascii="Times New Roman" w:hAnsi="Times New Roman" w:cs="Times New Roman"/>
          <w:b/>
          <w:lang w:val="nb-NO"/>
        </w:rPr>
      </w:pPr>
      <w:r w:rsidRPr="00F5003F">
        <w:rPr>
          <w:rFonts w:ascii="Times New Roman" w:hAnsi="Times New Roman" w:cs="Times New Roman"/>
          <w:b/>
          <w:lang w:val="nb-NO"/>
        </w:rPr>
        <w:t xml:space="preserve">Kaip vartoti burnoje disperguojamasias tabletes </w:t>
      </w:r>
    </w:p>
    <w:p w:rsidR="002C759E" w:rsidRPr="00F5003F" w:rsidRDefault="002C759E" w:rsidP="002C759E">
      <w:pPr>
        <w:widowControl w:val="0"/>
        <w:autoSpaceDE w:val="0"/>
        <w:autoSpaceDN w:val="0"/>
        <w:adjustRightInd w:val="0"/>
        <w:spacing w:after="0" w:line="240" w:lineRule="auto"/>
        <w:rPr>
          <w:rFonts w:ascii="Times New Roman" w:hAnsi="Times New Roman" w:cs="Times New Roman"/>
          <w:lang w:val="nb-NO"/>
        </w:rPr>
      </w:pPr>
      <w:r w:rsidRPr="00F5003F">
        <w:rPr>
          <w:rFonts w:ascii="Times New Roman" w:hAnsi="Times New Roman" w:cs="Times New Roman"/>
          <w:lang w:val="nb-NO"/>
        </w:rPr>
        <w:t xml:space="preserve">Tabletes reikia vartoti per burną. </w:t>
      </w:r>
    </w:p>
    <w:p w:rsidR="002C759E" w:rsidRPr="00F5003F" w:rsidRDefault="002C759E" w:rsidP="002C759E">
      <w:pPr>
        <w:widowControl w:val="0"/>
        <w:autoSpaceDE w:val="0"/>
        <w:autoSpaceDN w:val="0"/>
        <w:adjustRightInd w:val="0"/>
        <w:spacing w:after="0" w:line="240" w:lineRule="auto"/>
        <w:rPr>
          <w:rFonts w:ascii="Times New Roman" w:hAnsi="Times New Roman" w:cs="Times New Roman"/>
          <w:lang w:val="nb-NO"/>
        </w:rPr>
      </w:pPr>
    </w:p>
    <w:p w:rsidR="002C759E" w:rsidRPr="00F5003F" w:rsidRDefault="002C759E" w:rsidP="002C759E">
      <w:pPr>
        <w:autoSpaceDE w:val="0"/>
        <w:autoSpaceDN w:val="0"/>
        <w:adjustRightInd w:val="0"/>
        <w:spacing w:after="0" w:line="240" w:lineRule="auto"/>
        <w:rPr>
          <w:rFonts w:ascii="Times New Roman" w:hAnsi="Times New Roman" w:cs="Times New Roman"/>
          <w:lang w:val="lt-LT"/>
        </w:rPr>
      </w:pPr>
      <w:r w:rsidRPr="00F5003F">
        <w:rPr>
          <w:rFonts w:ascii="Times New Roman" w:hAnsi="Times New Roman" w:cs="Times New Roman"/>
          <w:lang w:val="lt-LT"/>
        </w:rPr>
        <w:t>1. Nespauskite tabletės iš lizdo (1 paveikslėlis).</w:t>
      </w:r>
    </w:p>
    <w:p w:rsidR="002C759E" w:rsidRPr="00F5003F" w:rsidRDefault="002C759E" w:rsidP="002C759E">
      <w:pPr>
        <w:keepNext/>
        <w:autoSpaceDE w:val="0"/>
        <w:autoSpaceDN w:val="0"/>
        <w:adjustRightInd w:val="0"/>
        <w:spacing w:after="0" w:line="240" w:lineRule="auto"/>
        <w:rPr>
          <w:rFonts w:ascii="Times New Roman" w:eastAsia="Calibri" w:hAnsi="Times New Roman" w:cs="Times New Roman"/>
          <w:lang w:val="lt-LT"/>
        </w:rPr>
      </w:pPr>
      <w:r w:rsidRPr="00F5003F">
        <w:rPr>
          <w:rFonts w:ascii="Times New Roman" w:eastAsia="Calibri" w:hAnsi="Times New Roman" w:cs="Times New Roman"/>
          <w:b/>
          <w:noProof/>
          <w:lang w:val="lt-LT" w:eastAsia="lt-LT"/>
        </w:rPr>
        <w:drawing>
          <wp:inline distT="0" distB="0" distL="0" distR="0" wp14:anchorId="1C2F5196" wp14:editId="5E59A5C2">
            <wp:extent cx="1238250" cy="11715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0" cy="1171575"/>
                    </a:xfrm>
                    <a:prstGeom prst="rect">
                      <a:avLst/>
                    </a:prstGeom>
                    <a:noFill/>
                    <a:ln>
                      <a:noFill/>
                    </a:ln>
                  </pic:spPr>
                </pic:pic>
              </a:graphicData>
            </a:graphic>
          </wp:inline>
        </w:drawing>
      </w:r>
    </w:p>
    <w:p w:rsidR="002C759E" w:rsidRPr="00F5003F" w:rsidRDefault="002C759E" w:rsidP="002C759E">
      <w:pPr>
        <w:tabs>
          <w:tab w:val="left" w:pos="567"/>
        </w:tabs>
        <w:spacing w:after="0" w:line="260" w:lineRule="exact"/>
        <w:rPr>
          <w:rFonts w:ascii="Times New Roman" w:hAnsi="Times New Roman" w:cs="Times New Roman"/>
          <w:lang w:val="lt-LT"/>
        </w:rPr>
      </w:pPr>
      <w:r w:rsidRPr="00F5003F">
        <w:rPr>
          <w:rFonts w:ascii="Times New Roman" w:hAnsi="Times New Roman" w:cs="Times New Roman"/>
          <w:b/>
          <w:lang w:val="lt-LT"/>
        </w:rPr>
        <w:fldChar w:fldCharType="begin"/>
      </w:r>
      <w:r w:rsidRPr="00F5003F">
        <w:rPr>
          <w:rFonts w:ascii="Times New Roman" w:hAnsi="Times New Roman" w:cs="Times New Roman"/>
          <w:b/>
          <w:lang w:val="lt-LT"/>
        </w:rPr>
        <w:instrText xml:space="preserve"> SEQ Figure \* ARABIC </w:instrText>
      </w:r>
      <w:r w:rsidRPr="00F5003F">
        <w:rPr>
          <w:rFonts w:ascii="Times New Roman" w:hAnsi="Times New Roman" w:cs="Times New Roman"/>
          <w:b/>
          <w:lang w:val="lt-LT"/>
        </w:rPr>
        <w:fldChar w:fldCharType="separate"/>
      </w:r>
      <w:r w:rsidRPr="00F5003F">
        <w:rPr>
          <w:rFonts w:ascii="Times New Roman" w:hAnsi="Times New Roman" w:cs="Times New Roman"/>
          <w:b/>
          <w:lang w:val="lt-LT"/>
        </w:rPr>
        <w:t>1</w:t>
      </w:r>
      <w:r w:rsidRPr="00F5003F">
        <w:rPr>
          <w:rFonts w:ascii="Times New Roman" w:hAnsi="Times New Roman" w:cs="Times New Roman"/>
          <w:b/>
          <w:lang w:val="lt-LT"/>
        </w:rPr>
        <w:fldChar w:fldCharType="end"/>
      </w:r>
      <w:r w:rsidRPr="00F5003F">
        <w:rPr>
          <w:rFonts w:ascii="Times New Roman" w:hAnsi="Times New Roman" w:cs="Times New Roman"/>
          <w:b/>
          <w:lang w:val="lt-LT"/>
        </w:rPr>
        <w:t xml:space="preserve"> paveikslėlis</w:t>
      </w:r>
    </w:p>
    <w:p w:rsidR="002C759E" w:rsidRPr="00F5003F" w:rsidRDefault="002C759E" w:rsidP="002C759E">
      <w:pPr>
        <w:spacing w:after="0" w:line="240" w:lineRule="auto"/>
        <w:ind w:firstLine="720"/>
        <w:rPr>
          <w:rFonts w:ascii="Times New Roman" w:hAnsi="Times New Roman" w:cs="Times New Roman"/>
          <w:lang w:val="lt-LT"/>
        </w:rPr>
      </w:pPr>
    </w:p>
    <w:p w:rsidR="002C759E" w:rsidRPr="00F5003F" w:rsidRDefault="002C759E" w:rsidP="002C759E">
      <w:pPr>
        <w:spacing w:after="0" w:line="240" w:lineRule="auto"/>
        <w:rPr>
          <w:rFonts w:ascii="Times New Roman" w:hAnsi="Times New Roman" w:cs="Times New Roman"/>
          <w:lang w:val="lt-LT"/>
        </w:rPr>
      </w:pPr>
      <w:r w:rsidRPr="00F5003F">
        <w:rPr>
          <w:rFonts w:ascii="Times New Roman" w:hAnsi="Times New Roman" w:cs="Times New Roman"/>
          <w:lang w:val="lt-LT"/>
        </w:rPr>
        <w:t>2. Atskirkite vieną tabletės lizdą nuo plokštelės (2 paveikslėlis).</w:t>
      </w:r>
    </w:p>
    <w:p w:rsidR="002C759E" w:rsidRPr="00F5003F" w:rsidRDefault="002C759E" w:rsidP="002C759E">
      <w:pPr>
        <w:keepNext/>
        <w:autoSpaceDE w:val="0"/>
        <w:autoSpaceDN w:val="0"/>
        <w:adjustRightInd w:val="0"/>
        <w:spacing w:after="0" w:line="240" w:lineRule="auto"/>
        <w:rPr>
          <w:rFonts w:ascii="Times New Roman" w:eastAsia="Calibri" w:hAnsi="Times New Roman" w:cs="Times New Roman"/>
          <w:lang w:val="lt-LT"/>
        </w:rPr>
      </w:pPr>
      <w:r w:rsidRPr="00F5003F">
        <w:rPr>
          <w:rFonts w:ascii="Times New Roman" w:eastAsia="Calibri" w:hAnsi="Times New Roman" w:cs="Times New Roman"/>
          <w:noProof/>
          <w:lang w:val="lt-LT" w:eastAsia="lt-LT"/>
        </w:rPr>
        <w:drawing>
          <wp:inline distT="0" distB="0" distL="0" distR="0" wp14:anchorId="3038DB25" wp14:editId="103BE1DA">
            <wp:extent cx="1219200" cy="11525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0" cy="1152525"/>
                    </a:xfrm>
                    <a:prstGeom prst="rect">
                      <a:avLst/>
                    </a:prstGeom>
                    <a:noFill/>
                    <a:ln>
                      <a:noFill/>
                    </a:ln>
                  </pic:spPr>
                </pic:pic>
              </a:graphicData>
            </a:graphic>
          </wp:inline>
        </w:drawing>
      </w:r>
    </w:p>
    <w:p w:rsidR="002C759E" w:rsidRPr="00F5003F" w:rsidRDefault="002C759E" w:rsidP="002C759E">
      <w:pPr>
        <w:tabs>
          <w:tab w:val="left" w:pos="567"/>
        </w:tabs>
        <w:spacing w:after="0" w:line="260" w:lineRule="exact"/>
        <w:rPr>
          <w:rFonts w:ascii="Times New Roman" w:hAnsi="Times New Roman" w:cs="Times New Roman"/>
          <w:b/>
          <w:lang w:val="lt-LT"/>
        </w:rPr>
      </w:pPr>
      <w:r w:rsidRPr="00F5003F">
        <w:rPr>
          <w:rFonts w:ascii="Times New Roman" w:hAnsi="Times New Roman" w:cs="Times New Roman"/>
          <w:b/>
          <w:lang w:val="lt-LT"/>
        </w:rPr>
        <w:fldChar w:fldCharType="begin"/>
      </w:r>
      <w:r w:rsidRPr="00F5003F">
        <w:rPr>
          <w:rFonts w:ascii="Times New Roman" w:hAnsi="Times New Roman" w:cs="Times New Roman"/>
          <w:b/>
          <w:lang w:val="lt-LT"/>
        </w:rPr>
        <w:instrText xml:space="preserve"> SEQ Figure \* ARABIC </w:instrText>
      </w:r>
      <w:r w:rsidRPr="00F5003F">
        <w:rPr>
          <w:rFonts w:ascii="Times New Roman" w:hAnsi="Times New Roman" w:cs="Times New Roman"/>
          <w:b/>
          <w:lang w:val="lt-LT"/>
        </w:rPr>
        <w:fldChar w:fldCharType="separate"/>
      </w:r>
      <w:r w:rsidRPr="00F5003F">
        <w:rPr>
          <w:rFonts w:ascii="Times New Roman" w:hAnsi="Times New Roman" w:cs="Times New Roman"/>
          <w:b/>
          <w:lang w:val="lt-LT"/>
        </w:rPr>
        <w:t>2</w:t>
      </w:r>
      <w:r w:rsidRPr="00F5003F">
        <w:rPr>
          <w:rFonts w:ascii="Times New Roman" w:hAnsi="Times New Roman" w:cs="Times New Roman"/>
          <w:b/>
          <w:lang w:val="lt-LT"/>
        </w:rPr>
        <w:fldChar w:fldCharType="end"/>
      </w:r>
      <w:r w:rsidRPr="00F5003F">
        <w:rPr>
          <w:rFonts w:ascii="Times New Roman" w:hAnsi="Times New Roman" w:cs="Times New Roman"/>
          <w:b/>
          <w:lang w:val="lt-LT"/>
        </w:rPr>
        <w:t xml:space="preserve"> paveikslėlis</w:t>
      </w:r>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2C759E">
      <w:pPr>
        <w:spacing w:after="0" w:line="240" w:lineRule="auto"/>
        <w:rPr>
          <w:rFonts w:ascii="Times New Roman" w:hAnsi="Times New Roman" w:cs="Times New Roman"/>
          <w:lang w:val="lt-LT"/>
        </w:rPr>
      </w:pPr>
      <w:r w:rsidRPr="00F5003F">
        <w:rPr>
          <w:rFonts w:ascii="Times New Roman" w:hAnsi="Times New Roman" w:cs="Times New Roman"/>
          <w:lang w:val="lt-LT"/>
        </w:rPr>
        <w:t xml:space="preserve">3. Atsargiai nuplėškite apsauginę folija, pradėdami nuo kampo, kaip pažymėta strėliuke (3 ir 4 paveikslėliai). </w:t>
      </w:r>
    </w:p>
    <w:p w:rsidR="002C759E" w:rsidRPr="00F5003F" w:rsidRDefault="002C759E" w:rsidP="002C759E">
      <w:pPr>
        <w:keepNext/>
        <w:autoSpaceDE w:val="0"/>
        <w:autoSpaceDN w:val="0"/>
        <w:adjustRightInd w:val="0"/>
        <w:spacing w:after="0" w:line="240" w:lineRule="auto"/>
        <w:rPr>
          <w:rFonts w:ascii="Times New Roman" w:eastAsia="Calibri" w:hAnsi="Times New Roman" w:cs="Times New Roman"/>
          <w:lang w:val="lt-LT"/>
        </w:rPr>
      </w:pPr>
      <w:r w:rsidRPr="00F5003F">
        <w:rPr>
          <w:rFonts w:ascii="Times New Roman" w:eastAsia="Calibri" w:hAnsi="Times New Roman" w:cs="Times New Roman"/>
          <w:noProof/>
          <w:lang w:val="lt-LT" w:eastAsia="lt-LT"/>
        </w:rPr>
        <w:lastRenderedPageBreak/>
        <w:drawing>
          <wp:inline distT="0" distB="0" distL="0" distR="0" wp14:anchorId="64541FA4" wp14:editId="0A4EC04E">
            <wp:extent cx="1304925" cy="12382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04925" cy="1238250"/>
                    </a:xfrm>
                    <a:prstGeom prst="rect">
                      <a:avLst/>
                    </a:prstGeom>
                    <a:noFill/>
                    <a:ln>
                      <a:noFill/>
                    </a:ln>
                  </pic:spPr>
                </pic:pic>
              </a:graphicData>
            </a:graphic>
          </wp:inline>
        </w:drawing>
      </w:r>
    </w:p>
    <w:p w:rsidR="002C759E" w:rsidRPr="00F5003F" w:rsidRDefault="002C759E" w:rsidP="002C759E">
      <w:pPr>
        <w:tabs>
          <w:tab w:val="left" w:pos="567"/>
        </w:tabs>
        <w:spacing w:after="0" w:line="260" w:lineRule="exact"/>
        <w:rPr>
          <w:rFonts w:ascii="Times New Roman" w:hAnsi="Times New Roman" w:cs="Times New Roman"/>
          <w:b/>
          <w:lang w:val="lt-LT"/>
        </w:rPr>
      </w:pPr>
      <w:r w:rsidRPr="00F5003F">
        <w:rPr>
          <w:rFonts w:ascii="Times New Roman" w:hAnsi="Times New Roman" w:cs="Times New Roman"/>
          <w:b/>
          <w:lang w:val="lt-LT"/>
        </w:rPr>
        <w:fldChar w:fldCharType="begin"/>
      </w:r>
      <w:r w:rsidRPr="00F5003F">
        <w:rPr>
          <w:rFonts w:ascii="Times New Roman" w:hAnsi="Times New Roman" w:cs="Times New Roman"/>
          <w:b/>
          <w:lang w:val="lt-LT"/>
        </w:rPr>
        <w:instrText xml:space="preserve"> SEQ Figure \* ARABIC </w:instrText>
      </w:r>
      <w:r w:rsidRPr="00F5003F">
        <w:rPr>
          <w:rFonts w:ascii="Times New Roman" w:hAnsi="Times New Roman" w:cs="Times New Roman"/>
          <w:b/>
          <w:lang w:val="lt-LT"/>
        </w:rPr>
        <w:fldChar w:fldCharType="separate"/>
      </w:r>
      <w:r w:rsidRPr="00F5003F">
        <w:rPr>
          <w:rFonts w:ascii="Times New Roman" w:hAnsi="Times New Roman" w:cs="Times New Roman"/>
          <w:b/>
          <w:lang w:val="lt-LT"/>
        </w:rPr>
        <w:t>3</w:t>
      </w:r>
      <w:r w:rsidRPr="00F5003F">
        <w:rPr>
          <w:rFonts w:ascii="Times New Roman" w:hAnsi="Times New Roman" w:cs="Times New Roman"/>
          <w:b/>
          <w:lang w:val="lt-LT"/>
        </w:rPr>
        <w:fldChar w:fldCharType="end"/>
      </w:r>
      <w:r w:rsidRPr="00F5003F">
        <w:rPr>
          <w:rFonts w:ascii="Times New Roman" w:hAnsi="Times New Roman" w:cs="Times New Roman"/>
          <w:b/>
          <w:lang w:val="lt-LT"/>
        </w:rPr>
        <w:t xml:space="preserve"> paveikslėlis</w:t>
      </w:r>
    </w:p>
    <w:p w:rsidR="002C759E" w:rsidRPr="00F5003F" w:rsidRDefault="002C759E" w:rsidP="002C759E">
      <w:pPr>
        <w:keepNext/>
        <w:autoSpaceDE w:val="0"/>
        <w:autoSpaceDN w:val="0"/>
        <w:adjustRightInd w:val="0"/>
        <w:spacing w:after="0" w:line="240" w:lineRule="auto"/>
        <w:rPr>
          <w:rFonts w:ascii="Times New Roman" w:hAnsi="Times New Roman" w:cs="Times New Roman"/>
          <w:lang w:val="lt-LT"/>
        </w:rPr>
      </w:pPr>
      <w:r w:rsidRPr="00F5003F">
        <w:rPr>
          <w:rFonts w:ascii="Times New Roman" w:eastAsia="Calibri" w:hAnsi="Times New Roman" w:cs="Times New Roman"/>
          <w:noProof/>
          <w:lang w:val="lt-LT" w:eastAsia="lt-LT"/>
        </w:rPr>
        <w:drawing>
          <wp:inline distT="0" distB="0" distL="0" distR="0" wp14:anchorId="0A342F21" wp14:editId="0F00C0B6">
            <wp:extent cx="1238250" cy="12287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0" cy="1228725"/>
                    </a:xfrm>
                    <a:prstGeom prst="rect">
                      <a:avLst/>
                    </a:prstGeom>
                    <a:noFill/>
                    <a:ln>
                      <a:noFill/>
                    </a:ln>
                  </pic:spPr>
                </pic:pic>
              </a:graphicData>
            </a:graphic>
          </wp:inline>
        </w:drawing>
      </w:r>
      <w:r w:rsidRPr="00F5003F">
        <w:rPr>
          <w:rFonts w:ascii="Times New Roman" w:hAnsi="Times New Roman" w:cs="Times New Roman"/>
          <w:lang w:val="lt-LT"/>
        </w:rPr>
        <w:t xml:space="preserve"> </w:t>
      </w:r>
    </w:p>
    <w:p w:rsidR="002C759E" w:rsidRPr="00F5003F" w:rsidRDefault="002C759E" w:rsidP="002C759E">
      <w:pPr>
        <w:tabs>
          <w:tab w:val="left" w:pos="567"/>
        </w:tabs>
        <w:spacing w:after="0" w:line="260" w:lineRule="exact"/>
        <w:rPr>
          <w:rFonts w:ascii="Times New Roman" w:hAnsi="Times New Roman" w:cs="Times New Roman"/>
          <w:b/>
          <w:lang w:val="lt-LT"/>
        </w:rPr>
      </w:pPr>
      <w:r w:rsidRPr="00F5003F">
        <w:rPr>
          <w:rFonts w:ascii="Times New Roman" w:hAnsi="Times New Roman" w:cs="Times New Roman"/>
          <w:b/>
          <w:lang w:val="lt-LT"/>
        </w:rPr>
        <w:fldChar w:fldCharType="begin"/>
      </w:r>
      <w:r w:rsidRPr="00F5003F">
        <w:rPr>
          <w:rFonts w:ascii="Times New Roman" w:hAnsi="Times New Roman" w:cs="Times New Roman"/>
          <w:b/>
          <w:lang w:val="lt-LT"/>
        </w:rPr>
        <w:instrText xml:space="preserve"> SEQ Figure \* ARABIC </w:instrText>
      </w:r>
      <w:r w:rsidRPr="00F5003F">
        <w:rPr>
          <w:rFonts w:ascii="Times New Roman" w:hAnsi="Times New Roman" w:cs="Times New Roman"/>
          <w:b/>
          <w:lang w:val="lt-LT"/>
        </w:rPr>
        <w:fldChar w:fldCharType="separate"/>
      </w:r>
      <w:r w:rsidRPr="00F5003F">
        <w:rPr>
          <w:rFonts w:ascii="Times New Roman" w:hAnsi="Times New Roman" w:cs="Times New Roman"/>
          <w:b/>
          <w:lang w:val="lt-LT"/>
        </w:rPr>
        <w:t>4</w:t>
      </w:r>
      <w:r w:rsidRPr="00F5003F">
        <w:rPr>
          <w:rFonts w:ascii="Times New Roman" w:hAnsi="Times New Roman" w:cs="Times New Roman"/>
          <w:b/>
          <w:lang w:val="lt-LT"/>
        </w:rPr>
        <w:fldChar w:fldCharType="end"/>
      </w:r>
      <w:r w:rsidRPr="00F5003F">
        <w:rPr>
          <w:rFonts w:ascii="Times New Roman" w:hAnsi="Times New Roman" w:cs="Times New Roman"/>
          <w:b/>
          <w:lang w:val="lt-LT"/>
        </w:rPr>
        <w:t xml:space="preserve"> paveikslėlis</w:t>
      </w:r>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2C759E">
      <w:pPr>
        <w:spacing w:after="0" w:line="240" w:lineRule="auto"/>
        <w:rPr>
          <w:rFonts w:ascii="Times New Roman" w:hAnsi="Times New Roman" w:cs="Times New Roman"/>
          <w:lang w:val="lt-LT"/>
        </w:rPr>
      </w:pPr>
      <w:r w:rsidRPr="00F5003F">
        <w:rPr>
          <w:rFonts w:ascii="Times New Roman" w:hAnsi="Times New Roman" w:cs="Times New Roman"/>
          <w:lang w:val="lt-LT"/>
        </w:rPr>
        <w:t xml:space="preserve">4. Sausomis rankomis išimkite tabletę ir padėkite ją ant liežuvio (5 paveikslėlis). Ji greitai suirs ir ją bus galima nuryti neužgeriant vandeniu. </w:t>
      </w:r>
    </w:p>
    <w:p w:rsidR="002C759E" w:rsidRPr="00F5003F" w:rsidRDefault="002C759E" w:rsidP="002C759E">
      <w:pPr>
        <w:keepNext/>
        <w:autoSpaceDE w:val="0"/>
        <w:autoSpaceDN w:val="0"/>
        <w:adjustRightInd w:val="0"/>
        <w:spacing w:after="0" w:line="240" w:lineRule="auto"/>
        <w:rPr>
          <w:rFonts w:ascii="Times New Roman" w:eastAsia="Calibri" w:hAnsi="Times New Roman" w:cs="Times New Roman"/>
          <w:lang w:val="lt-LT"/>
        </w:rPr>
      </w:pPr>
      <w:r w:rsidRPr="00F5003F">
        <w:rPr>
          <w:rFonts w:ascii="Times New Roman" w:eastAsia="Calibri" w:hAnsi="Times New Roman" w:cs="Times New Roman"/>
          <w:noProof/>
          <w:lang w:val="lt-LT" w:eastAsia="lt-LT"/>
        </w:rPr>
        <w:drawing>
          <wp:inline distT="0" distB="0" distL="0" distR="0" wp14:anchorId="2AEDB0AE" wp14:editId="7B9FBD47">
            <wp:extent cx="1238250" cy="1238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38250" cy="1238250"/>
                    </a:xfrm>
                    <a:prstGeom prst="rect">
                      <a:avLst/>
                    </a:prstGeom>
                    <a:noFill/>
                    <a:ln>
                      <a:noFill/>
                    </a:ln>
                  </pic:spPr>
                </pic:pic>
              </a:graphicData>
            </a:graphic>
          </wp:inline>
        </w:drawing>
      </w:r>
    </w:p>
    <w:p w:rsidR="002C759E" w:rsidRPr="00F5003F" w:rsidRDefault="002C759E" w:rsidP="002C759E">
      <w:pPr>
        <w:tabs>
          <w:tab w:val="left" w:pos="567"/>
        </w:tabs>
        <w:spacing w:after="0" w:line="260" w:lineRule="exact"/>
        <w:rPr>
          <w:rFonts w:ascii="Times New Roman" w:hAnsi="Times New Roman" w:cs="Times New Roman"/>
          <w:b/>
          <w:lang w:val="lt-LT"/>
        </w:rPr>
      </w:pPr>
      <w:r w:rsidRPr="00F5003F">
        <w:rPr>
          <w:rFonts w:ascii="Times New Roman" w:hAnsi="Times New Roman" w:cs="Times New Roman"/>
          <w:b/>
          <w:lang w:val="lt-LT"/>
        </w:rPr>
        <w:fldChar w:fldCharType="begin"/>
      </w:r>
      <w:r w:rsidRPr="00F5003F">
        <w:rPr>
          <w:rFonts w:ascii="Times New Roman" w:hAnsi="Times New Roman" w:cs="Times New Roman"/>
          <w:b/>
          <w:lang w:val="lt-LT"/>
        </w:rPr>
        <w:instrText xml:space="preserve"> SEQ Figure \* ARABIC </w:instrText>
      </w:r>
      <w:r w:rsidRPr="00F5003F">
        <w:rPr>
          <w:rFonts w:ascii="Times New Roman" w:hAnsi="Times New Roman" w:cs="Times New Roman"/>
          <w:b/>
          <w:lang w:val="lt-LT"/>
        </w:rPr>
        <w:fldChar w:fldCharType="separate"/>
      </w:r>
      <w:r w:rsidRPr="00F5003F">
        <w:rPr>
          <w:rFonts w:ascii="Times New Roman" w:hAnsi="Times New Roman" w:cs="Times New Roman"/>
          <w:b/>
          <w:lang w:val="lt-LT"/>
        </w:rPr>
        <w:t>5</w:t>
      </w:r>
      <w:r w:rsidRPr="00F5003F">
        <w:rPr>
          <w:rFonts w:ascii="Times New Roman" w:hAnsi="Times New Roman" w:cs="Times New Roman"/>
          <w:b/>
          <w:lang w:val="lt-LT"/>
        </w:rPr>
        <w:fldChar w:fldCharType="end"/>
      </w:r>
      <w:r w:rsidRPr="00F5003F">
        <w:rPr>
          <w:rFonts w:ascii="Times New Roman" w:hAnsi="Times New Roman" w:cs="Times New Roman"/>
          <w:b/>
          <w:lang w:val="lt-LT"/>
        </w:rPr>
        <w:t xml:space="preserve"> paveikslėlis</w:t>
      </w:r>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2C759E">
      <w:pPr>
        <w:spacing w:after="0" w:line="240" w:lineRule="auto"/>
        <w:rPr>
          <w:rFonts w:ascii="Times New Roman" w:hAnsi="Times New Roman" w:cs="Times New Roman"/>
          <w:b/>
          <w:lang w:val="lt-LT"/>
        </w:rPr>
      </w:pPr>
      <w:r w:rsidRPr="00F5003F">
        <w:rPr>
          <w:rFonts w:ascii="Times New Roman" w:hAnsi="Times New Roman" w:cs="Times New Roman"/>
          <w:b/>
          <w:lang w:val="lt-LT"/>
        </w:rPr>
        <w:t>Kada galite tikėtis savijautos pagerėjimo</w:t>
      </w:r>
    </w:p>
    <w:p w:rsidR="002C759E" w:rsidRPr="00F5003F" w:rsidRDefault="002C759E" w:rsidP="002C759E">
      <w:pPr>
        <w:spacing w:after="0" w:line="240" w:lineRule="auto"/>
        <w:rPr>
          <w:rFonts w:ascii="Times New Roman" w:hAnsi="Times New Roman" w:cs="Times New Roman"/>
          <w:lang w:val="lt-LT"/>
        </w:rPr>
      </w:pPr>
      <w:r w:rsidRPr="00F5003F">
        <w:rPr>
          <w:rFonts w:ascii="Times New Roman" w:hAnsi="Times New Roman" w:cs="Times New Roman"/>
          <w:lang w:val="lt-LT"/>
        </w:rPr>
        <w:t>Paprastai vaistas pradeda veikti po 1</w:t>
      </w:r>
      <w:r w:rsidRPr="00F5003F">
        <w:rPr>
          <w:rFonts w:ascii="Times New Roman" w:hAnsi="Times New Roman" w:cs="Times New Roman"/>
          <w:lang w:val="lt-LT"/>
        </w:rPr>
        <w:noBreakHyphen/>
        <w:t>2 savaičių, o būklės pagerėjimas pajaučiamas po 2</w:t>
      </w:r>
      <w:r w:rsidRPr="00F5003F">
        <w:rPr>
          <w:rFonts w:ascii="Times New Roman" w:hAnsi="Times New Roman" w:cs="Times New Roman"/>
          <w:lang w:val="lt-LT"/>
        </w:rPr>
        <w:noBreakHyphen/>
        <w:t xml:space="preserve">4 savaičių. </w:t>
      </w:r>
    </w:p>
    <w:p w:rsidR="002C759E" w:rsidRPr="00F5003F" w:rsidRDefault="002C759E" w:rsidP="002C759E">
      <w:pPr>
        <w:widowControl w:val="0"/>
        <w:autoSpaceDE w:val="0"/>
        <w:autoSpaceDN w:val="0"/>
        <w:adjustRightInd w:val="0"/>
        <w:spacing w:after="0" w:line="240" w:lineRule="auto"/>
        <w:rPr>
          <w:rFonts w:ascii="Times New Roman" w:hAnsi="Times New Roman" w:cs="Times New Roman"/>
          <w:lang w:val="lt-LT"/>
        </w:rPr>
      </w:pPr>
      <w:r w:rsidRPr="00F5003F">
        <w:rPr>
          <w:rFonts w:ascii="Times New Roman" w:hAnsi="Times New Roman" w:cs="Times New Roman"/>
          <w:lang w:val="lt-LT"/>
        </w:rPr>
        <w:t>Svarbu, kad per pirmas kelias gydymo savaites su gydytoju aptartumėte Mirtazapin</w:t>
      </w:r>
      <w:r w:rsidR="00FC7AF6" w:rsidRPr="00F5003F">
        <w:rPr>
          <w:rFonts w:ascii="Times New Roman" w:hAnsi="Times New Roman" w:cs="Times New Roman"/>
          <w:lang w:val="lt-LT"/>
        </w:rPr>
        <w:t>e</w:t>
      </w:r>
      <w:r w:rsidRPr="00F5003F">
        <w:rPr>
          <w:rFonts w:ascii="Times New Roman" w:hAnsi="Times New Roman" w:cs="Times New Roman"/>
          <w:lang w:val="lt-LT"/>
        </w:rPr>
        <w:t xml:space="preserve"> </w:t>
      </w:r>
      <w:r w:rsidR="000F65BB" w:rsidRPr="00F5003F">
        <w:rPr>
          <w:rFonts w:ascii="Times New Roman" w:hAnsi="Times New Roman" w:cs="Times New Roman"/>
          <w:lang w:val="lt-LT"/>
        </w:rPr>
        <w:t>Aurobindo</w:t>
      </w:r>
      <w:r w:rsidRPr="00F5003F">
        <w:rPr>
          <w:rFonts w:ascii="Times New Roman" w:hAnsi="Times New Roman" w:cs="Times New Roman"/>
          <w:lang w:val="lt-LT"/>
        </w:rPr>
        <w:t xml:space="preserve"> poveikį. </w:t>
      </w:r>
    </w:p>
    <w:p w:rsidR="002C759E" w:rsidRPr="00F5003F" w:rsidRDefault="002C759E" w:rsidP="002C759E">
      <w:pPr>
        <w:widowControl w:val="0"/>
        <w:autoSpaceDE w:val="0"/>
        <w:autoSpaceDN w:val="0"/>
        <w:adjustRightInd w:val="0"/>
        <w:spacing w:after="0" w:line="240" w:lineRule="auto"/>
        <w:rPr>
          <w:rFonts w:ascii="Times New Roman" w:hAnsi="Times New Roman" w:cs="Times New Roman"/>
          <w:lang w:val="lt-LT"/>
        </w:rPr>
      </w:pPr>
    </w:p>
    <w:p w:rsidR="002C759E" w:rsidRPr="00F5003F" w:rsidRDefault="002C759E" w:rsidP="002C759E">
      <w:pPr>
        <w:widowControl w:val="0"/>
        <w:autoSpaceDE w:val="0"/>
        <w:autoSpaceDN w:val="0"/>
        <w:adjustRightInd w:val="0"/>
        <w:spacing w:after="0" w:line="240" w:lineRule="auto"/>
        <w:rPr>
          <w:rFonts w:ascii="Times New Roman" w:hAnsi="Times New Roman" w:cs="Times New Roman"/>
          <w:lang w:val="lt-LT"/>
        </w:rPr>
      </w:pPr>
      <w:r w:rsidRPr="00F5003F">
        <w:rPr>
          <w:rFonts w:ascii="Times New Roman" w:hAnsi="Times New Roman" w:cs="Times New Roman"/>
          <w:lang w:val="lt-LT"/>
        </w:rPr>
        <w:t>Praėjus 2-4 savaitėms nuo gydymo Mirtazapin</w:t>
      </w:r>
      <w:r w:rsidR="00FC7AF6" w:rsidRPr="00F5003F">
        <w:rPr>
          <w:rFonts w:ascii="Times New Roman" w:hAnsi="Times New Roman" w:cs="Times New Roman"/>
          <w:lang w:val="lt-LT"/>
        </w:rPr>
        <w:t>e</w:t>
      </w:r>
      <w:r w:rsidRPr="00F5003F">
        <w:rPr>
          <w:rFonts w:ascii="Times New Roman" w:hAnsi="Times New Roman" w:cs="Times New Roman"/>
          <w:lang w:val="lt-LT"/>
        </w:rPr>
        <w:t xml:space="preserve"> </w:t>
      </w:r>
      <w:r w:rsidR="000F65BB" w:rsidRPr="00F5003F">
        <w:rPr>
          <w:rFonts w:ascii="Times New Roman" w:hAnsi="Times New Roman" w:cs="Times New Roman"/>
          <w:lang w:val="lt-LT"/>
        </w:rPr>
        <w:t>Aurobindo</w:t>
      </w:r>
      <w:r w:rsidRPr="00F5003F">
        <w:rPr>
          <w:rFonts w:ascii="Times New Roman" w:hAnsi="Times New Roman" w:cs="Times New Roman"/>
          <w:lang w:val="lt-LT"/>
        </w:rPr>
        <w:t xml:space="preserve"> pradžios pasakykite gydytojui, kaip Jus veikia šis vaistas. </w:t>
      </w:r>
    </w:p>
    <w:p w:rsidR="002C759E" w:rsidRPr="00F5003F" w:rsidRDefault="002C759E" w:rsidP="002C759E">
      <w:pPr>
        <w:widowControl w:val="0"/>
        <w:autoSpaceDE w:val="0"/>
        <w:autoSpaceDN w:val="0"/>
        <w:adjustRightInd w:val="0"/>
        <w:spacing w:after="0" w:line="240" w:lineRule="auto"/>
        <w:rPr>
          <w:rFonts w:ascii="Times New Roman" w:hAnsi="Times New Roman" w:cs="Times New Roman"/>
          <w:lang w:val="lt-LT"/>
        </w:rPr>
      </w:pPr>
      <w:r w:rsidRPr="00F5003F">
        <w:rPr>
          <w:rFonts w:ascii="Times New Roman" w:hAnsi="Times New Roman" w:cs="Times New Roman"/>
          <w:lang w:val="lt-LT"/>
        </w:rPr>
        <w:t xml:space="preserve">Jeigu vis dar nebus pagerėjimo, gydytojas gali skirti vartoti didesnę vaisto dozę. Tokiu atveju po 2-4 savaičių dar kartą kreipkitės į gydytoją. </w:t>
      </w:r>
    </w:p>
    <w:p w:rsidR="002C759E" w:rsidRPr="00F5003F" w:rsidRDefault="002C759E" w:rsidP="002C759E">
      <w:pPr>
        <w:widowControl w:val="0"/>
        <w:autoSpaceDE w:val="0"/>
        <w:autoSpaceDN w:val="0"/>
        <w:adjustRightInd w:val="0"/>
        <w:spacing w:after="0" w:line="240" w:lineRule="auto"/>
        <w:rPr>
          <w:rFonts w:ascii="Times New Roman" w:hAnsi="Times New Roman" w:cs="Times New Roman"/>
          <w:lang w:val="lt-LT"/>
        </w:rPr>
      </w:pPr>
      <w:r w:rsidRPr="00F5003F">
        <w:rPr>
          <w:rFonts w:ascii="Times New Roman" w:hAnsi="Times New Roman" w:cs="Times New Roman"/>
          <w:lang w:val="lt-LT"/>
        </w:rPr>
        <w:t>Kad depresijos simptomai išnyktų, Mirtazapin</w:t>
      </w:r>
      <w:r w:rsidR="00FC7AF6" w:rsidRPr="00F5003F">
        <w:rPr>
          <w:rFonts w:ascii="Times New Roman" w:hAnsi="Times New Roman" w:cs="Times New Roman"/>
          <w:lang w:val="lt-LT"/>
        </w:rPr>
        <w:t>e</w:t>
      </w:r>
      <w:r w:rsidRPr="00F5003F">
        <w:rPr>
          <w:rFonts w:ascii="Times New Roman" w:hAnsi="Times New Roman" w:cs="Times New Roman"/>
          <w:lang w:val="lt-LT"/>
        </w:rPr>
        <w:t xml:space="preserve"> </w:t>
      </w:r>
      <w:r w:rsidR="000F65BB" w:rsidRPr="00F5003F">
        <w:rPr>
          <w:rFonts w:ascii="Times New Roman" w:eastAsia="Calibri" w:hAnsi="Times New Roman" w:cs="Times New Roman"/>
          <w:lang w:val="lt-LT"/>
        </w:rPr>
        <w:t>Aurobindo</w:t>
      </w:r>
      <w:r w:rsidRPr="00F5003F">
        <w:rPr>
          <w:rFonts w:ascii="Times New Roman" w:hAnsi="Times New Roman" w:cs="Times New Roman"/>
          <w:lang w:val="lt-LT"/>
        </w:rPr>
        <w:t xml:space="preserve"> paprastai reikia vartoti 4–6 mėnesius. </w:t>
      </w:r>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2C759E">
      <w:pPr>
        <w:spacing w:after="0" w:line="240" w:lineRule="auto"/>
        <w:rPr>
          <w:rFonts w:ascii="Times New Roman" w:hAnsi="Times New Roman" w:cs="Times New Roman"/>
          <w:b/>
          <w:lang w:val="lt-LT"/>
        </w:rPr>
      </w:pPr>
      <w:r w:rsidRPr="00F5003F">
        <w:rPr>
          <w:rFonts w:ascii="Times New Roman" w:hAnsi="Times New Roman" w:cs="Times New Roman"/>
          <w:b/>
          <w:lang w:val="lt-LT"/>
        </w:rPr>
        <w:t>Ką daryti pavartojus per didelę Mirtazapin</w:t>
      </w:r>
      <w:r w:rsidR="00FC7AF6" w:rsidRPr="00F5003F">
        <w:rPr>
          <w:rFonts w:ascii="Times New Roman" w:hAnsi="Times New Roman" w:cs="Times New Roman"/>
          <w:b/>
          <w:lang w:val="lt-LT"/>
        </w:rPr>
        <w:t>e</w:t>
      </w:r>
      <w:r w:rsidRPr="00F5003F">
        <w:rPr>
          <w:rFonts w:ascii="Times New Roman" w:hAnsi="Times New Roman" w:cs="Times New Roman"/>
          <w:b/>
          <w:lang w:val="lt-LT"/>
        </w:rPr>
        <w:t xml:space="preserve"> </w:t>
      </w:r>
      <w:r w:rsidR="000F65BB" w:rsidRPr="00F5003F">
        <w:rPr>
          <w:rFonts w:ascii="Times New Roman" w:hAnsi="Times New Roman" w:cs="Times New Roman"/>
          <w:b/>
          <w:lang w:val="lt-LT"/>
        </w:rPr>
        <w:t>Aurobindo</w:t>
      </w:r>
      <w:r w:rsidRPr="00F5003F">
        <w:rPr>
          <w:rFonts w:ascii="Times New Roman" w:hAnsi="Times New Roman" w:cs="Times New Roman"/>
          <w:b/>
          <w:lang w:val="lt-LT"/>
        </w:rPr>
        <w:t xml:space="preserve"> dozę</w:t>
      </w:r>
    </w:p>
    <w:p w:rsidR="002C759E" w:rsidRPr="00F5003F" w:rsidRDefault="002C759E" w:rsidP="002C759E">
      <w:pPr>
        <w:widowControl w:val="0"/>
        <w:autoSpaceDE w:val="0"/>
        <w:autoSpaceDN w:val="0"/>
        <w:adjustRightInd w:val="0"/>
        <w:spacing w:after="0" w:line="240" w:lineRule="auto"/>
        <w:rPr>
          <w:rFonts w:ascii="Times New Roman" w:hAnsi="Times New Roman" w:cs="Times New Roman"/>
          <w:lang w:val="lt-LT"/>
        </w:rPr>
      </w:pPr>
      <w:r w:rsidRPr="00F5003F">
        <w:rPr>
          <w:rFonts w:ascii="Times New Roman" w:hAnsi="Times New Roman" w:cs="Times New Roman"/>
          <w:lang w:val="lt-LT"/>
        </w:rPr>
        <w:t>Jeigu išgėrėte ar kas nors kitas išgėrė per daug Mirtazapin</w:t>
      </w:r>
      <w:r w:rsidR="00E86D5C" w:rsidRPr="00F5003F">
        <w:rPr>
          <w:rFonts w:ascii="Times New Roman" w:hAnsi="Times New Roman" w:cs="Times New Roman"/>
          <w:lang w:val="lt-LT"/>
        </w:rPr>
        <w:t>e</w:t>
      </w:r>
      <w:r w:rsidRPr="00F5003F">
        <w:rPr>
          <w:rFonts w:ascii="Times New Roman" w:hAnsi="Times New Roman" w:cs="Times New Roman"/>
          <w:lang w:val="lt-LT"/>
        </w:rPr>
        <w:t xml:space="preserve"> </w:t>
      </w:r>
      <w:r w:rsidR="000F65BB" w:rsidRPr="00F5003F">
        <w:rPr>
          <w:rFonts w:ascii="Times New Roman" w:hAnsi="Times New Roman" w:cs="Times New Roman"/>
          <w:lang w:val="lt-LT"/>
        </w:rPr>
        <w:t>Aurobindo</w:t>
      </w:r>
      <w:r w:rsidRPr="00F5003F">
        <w:rPr>
          <w:rFonts w:ascii="Times New Roman" w:hAnsi="Times New Roman" w:cs="Times New Roman"/>
          <w:lang w:val="lt-LT"/>
        </w:rPr>
        <w:t xml:space="preserve"> tablečių, nedelsdami kreipkitės į gydytoją. Perdozavus Mirtazapin</w:t>
      </w:r>
      <w:r w:rsidR="006B4677" w:rsidRPr="00F5003F">
        <w:rPr>
          <w:rFonts w:ascii="Times New Roman" w:hAnsi="Times New Roman" w:cs="Times New Roman"/>
          <w:lang w:val="lt-LT"/>
        </w:rPr>
        <w:t>e</w:t>
      </w:r>
      <w:r w:rsidRPr="00F5003F">
        <w:rPr>
          <w:rFonts w:ascii="Times New Roman" w:hAnsi="Times New Roman" w:cs="Times New Roman"/>
          <w:lang w:val="lt-LT"/>
        </w:rPr>
        <w:t xml:space="preserve"> </w:t>
      </w:r>
      <w:r w:rsidR="000F65BB" w:rsidRPr="00F5003F">
        <w:rPr>
          <w:rFonts w:ascii="Times New Roman" w:hAnsi="Times New Roman" w:cs="Times New Roman"/>
          <w:lang w:val="lt-LT"/>
        </w:rPr>
        <w:t>Aurobindo</w:t>
      </w:r>
      <w:r w:rsidRPr="00F5003F">
        <w:rPr>
          <w:rFonts w:ascii="Times New Roman" w:hAnsi="Times New Roman" w:cs="Times New Roman"/>
          <w:lang w:val="lt-LT"/>
        </w:rPr>
        <w:t xml:space="preserve"> (jeigu kartu nebuvo pavartota kitų vaistų ar alkoholio), labiausiai tikėtina, kad atsiras šių simptomų: mieguistumas, orientacijos sutrikimas ir pulso padažnėjimas. </w:t>
      </w:r>
    </w:p>
    <w:p w:rsidR="002C759E" w:rsidRPr="00F5003F" w:rsidRDefault="002C759E" w:rsidP="002C759E">
      <w:pPr>
        <w:spacing w:after="0" w:line="240" w:lineRule="auto"/>
        <w:rPr>
          <w:rFonts w:ascii="Times New Roman" w:hAnsi="Times New Roman" w:cs="Times New Roman"/>
          <w:b/>
          <w:lang w:val="lt-LT"/>
        </w:rPr>
      </w:pPr>
    </w:p>
    <w:p w:rsidR="002C759E" w:rsidRPr="00F5003F" w:rsidRDefault="002C759E" w:rsidP="002C759E">
      <w:pPr>
        <w:spacing w:after="0" w:line="240" w:lineRule="auto"/>
        <w:rPr>
          <w:rFonts w:ascii="Times New Roman" w:hAnsi="Times New Roman" w:cs="Times New Roman"/>
          <w:b/>
          <w:lang w:val="lt-LT"/>
        </w:rPr>
      </w:pPr>
      <w:r w:rsidRPr="00F5003F">
        <w:rPr>
          <w:rFonts w:ascii="Times New Roman" w:hAnsi="Times New Roman" w:cs="Times New Roman"/>
          <w:b/>
          <w:lang w:val="lt-LT"/>
        </w:rPr>
        <w:t>Pamiršus pavartoti Mirtazapin</w:t>
      </w:r>
      <w:r w:rsidR="006B4677" w:rsidRPr="00F5003F">
        <w:rPr>
          <w:rFonts w:ascii="Times New Roman" w:hAnsi="Times New Roman" w:cs="Times New Roman"/>
          <w:b/>
          <w:lang w:val="lt-LT"/>
        </w:rPr>
        <w:t>e</w:t>
      </w:r>
      <w:r w:rsidRPr="00F5003F">
        <w:rPr>
          <w:rFonts w:ascii="Times New Roman" w:hAnsi="Times New Roman" w:cs="Times New Roman"/>
          <w:b/>
          <w:lang w:val="lt-LT"/>
        </w:rPr>
        <w:t xml:space="preserve"> </w:t>
      </w:r>
      <w:r w:rsidR="000F65BB" w:rsidRPr="00F5003F">
        <w:rPr>
          <w:rFonts w:ascii="Times New Roman" w:hAnsi="Times New Roman" w:cs="Times New Roman"/>
          <w:b/>
          <w:lang w:val="lt-LT"/>
        </w:rPr>
        <w:t>Aurobindo</w:t>
      </w:r>
    </w:p>
    <w:p w:rsidR="002C759E" w:rsidRPr="00F5003F" w:rsidRDefault="002C759E" w:rsidP="002C759E">
      <w:pPr>
        <w:widowControl w:val="0"/>
        <w:autoSpaceDE w:val="0"/>
        <w:autoSpaceDN w:val="0"/>
        <w:adjustRightInd w:val="0"/>
        <w:spacing w:after="0" w:line="240" w:lineRule="auto"/>
        <w:rPr>
          <w:rFonts w:ascii="Times New Roman" w:hAnsi="Times New Roman" w:cs="Times New Roman"/>
          <w:lang w:val="lt-LT"/>
        </w:rPr>
      </w:pPr>
      <w:r w:rsidRPr="00F5003F">
        <w:rPr>
          <w:rFonts w:ascii="Times New Roman" w:hAnsi="Times New Roman" w:cs="Times New Roman"/>
          <w:lang w:val="lt-LT"/>
        </w:rPr>
        <w:t xml:space="preserve">Jeigu nurodyta, kad gertumėte vaisto dozę </w:t>
      </w:r>
      <w:r w:rsidRPr="00F5003F">
        <w:rPr>
          <w:rFonts w:ascii="Times New Roman" w:hAnsi="Times New Roman" w:cs="Times New Roman"/>
          <w:b/>
          <w:lang w:val="lt-LT"/>
        </w:rPr>
        <w:t>vieną</w:t>
      </w:r>
      <w:r w:rsidRPr="00F5003F">
        <w:rPr>
          <w:rFonts w:ascii="Times New Roman" w:hAnsi="Times New Roman" w:cs="Times New Roman"/>
          <w:lang w:val="lt-LT"/>
        </w:rPr>
        <w:t xml:space="preserve"> </w:t>
      </w:r>
      <w:r w:rsidRPr="00F5003F">
        <w:rPr>
          <w:rFonts w:ascii="Times New Roman" w:hAnsi="Times New Roman" w:cs="Times New Roman"/>
          <w:b/>
          <w:lang w:val="lt-LT"/>
        </w:rPr>
        <w:t>kartą per parą</w:t>
      </w:r>
      <w:r w:rsidRPr="00F5003F">
        <w:rPr>
          <w:rFonts w:ascii="Times New Roman" w:hAnsi="Times New Roman" w:cs="Times New Roman"/>
          <w:lang w:val="lt-LT"/>
        </w:rPr>
        <w:t xml:space="preserve"> </w:t>
      </w:r>
    </w:p>
    <w:p w:rsidR="002C759E" w:rsidRPr="00F5003F" w:rsidRDefault="002C759E" w:rsidP="006B4677">
      <w:pPr>
        <w:pStyle w:val="Sraopastraipa"/>
        <w:widowControl w:val="0"/>
        <w:numPr>
          <w:ilvl w:val="0"/>
          <w:numId w:val="11"/>
        </w:numPr>
        <w:autoSpaceDE w:val="0"/>
        <w:autoSpaceDN w:val="0"/>
        <w:adjustRightInd w:val="0"/>
        <w:spacing w:after="0" w:line="240" w:lineRule="auto"/>
        <w:rPr>
          <w:rFonts w:ascii="Times New Roman" w:hAnsi="Times New Roman" w:cs="Times New Roman"/>
          <w:lang w:val="lt-LT"/>
        </w:rPr>
      </w:pPr>
      <w:r w:rsidRPr="00F5003F">
        <w:rPr>
          <w:rFonts w:ascii="Times New Roman" w:hAnsi="Times New Roman" w:cs="Times New Roman"/>
          <w:lang w:val="lt-LT"/>
        </w:rPr>
        <w:t>jei pamiršote išgerti Mirtazapin</w:t>
      </w:r>
      <w:r w:rsidR="006B4677" w:rsidRPr="00F5003F">
        <w:rPr>
          <w:rFonts w:ascii="Times New Roman" w:hAnsi="Times New Roman" w:cs="Times New Roman"/>
          <w:lang w:val="lt-LT"/>
        </w:rPr>
        <w:t>e</w:t>
      </w:r>
      <w:r w:rsidRPr="00F5003F">
        <w:rPr>
          <w:rFonts w:ascii="Times New Roman" w:hAnsi="Times New Roman" w:cs="Times New Roman"/>
          <w:lang w:val="lt-LT"/>
        </w:rPr>
        <w:t xml:space="preserve"> </w:t>
      </w:r>
      <w:r w:rsidR="000F65BB" w:rsidRPr="00F5003F">
        <w:rPr>
          <w:rFonts w:ascii="Times New Roman" w:hAnsi="Times New Roman" w:cs="Times New Roman"/>
          <w:lang w:val="lt-LT"/>
        </w:rPr>
        <w:t>Aurobindo</w:t>
      </w:r>
      <w:r w:rsidRPr="00F5003F">
        <w:rPr>
          <w:rFonts w:ascii="Times New Roman" w:hAnsi="Times New Roman" w:cs="Times New Roman"/>
          <w:lang w:val="lt-LT"/>
        </w:rPr>
        <w:t xml:space="preserve"> dozę, pamirštą dozę praleiskite (šios dozės gerti negalima). Toliau tabletes vartokite įprastu laiku. </w:t>
      </w:r>
    </w:p>
    <w:p w:rsidR="002C759E" w:rsidRPr="00F5003F" w:rsidRDefault="002C759E" w:rsidP="002C759E">
      <w:pPr>
        <w:widowControl w:val="0"/>
        <w:autoSpaceDE w:val="0"/>
        <w:autoSpaceDN w:val="0"/>
        <w:adjustRightInd w:val="0"/>
        <w:spacing w:after="0" w:line="240" w:lineRule="auto"/>
        <w:rPr>
          <w:rFonts w:ascii="Times New Roman" w:hAnsi="Times New Roman" w:cs="Times New Roman"/>
          <w:lang w:val="lt-LT"/>
        </w:rPr>
      </w:pPr>
      <w:r w:rsidRPr="00F5003F">
        <w:rPr>
          <w:rFonts w:ascii="Times New Roman" w:hAnsi="Times New Roman" w:cs="Times New Roman"/>
          <w:lang w:val="lt-LT"/>
        </w:rPr>
        <w:t xml:space="preserve">Jeigu nurodyta, kad gertumėte vaisto dozę </w:t>
      </w:r>
      <w:r w:rsidRPr="00F5003F">
        <w:rPr>
          <w:rFonts w:ascii="Times New Roman" w:hAnsi="Times New Roman" w:cs="Times New Roman"/>
          <w:b/>
          <w:lang w:val="lt-LT"/>
        </w:rPr>
        <w:t>du kartus per parą</w:t>
      </w:r>
      <w:r w:rsidRPr="00F5003F">
        <w:rPr>
          <w:rFonts w:ascii="Times New Roman" w:hAnsi="Times New Roman" w:cs="Times New Roman"/>
          <w:lang w:val="lt-LT"/>
        </w:rPr>
        <w:t xml:space="preserve"> </w:t>
      </w:r>
    </w:p>
    <w:p w:rsidR="002C759E" w:rsidRPr="00F5003F" w:rsidRDefault="002C759E" w:rsidP="006B4677">
      <w:pPr>
        <w:pStyle w:val="Sraopastraipa"/>
        <w:widowControl w:val="0"/>
        <w:numPr>
          <w:ilvl w:val="0"/>
          <w:numId w:val="10"/>
        </w:numPr>
        <w:autoSpaceDE w:val="0"/>
        <w:autoSpaceDN w:val="0"/>
        <w:adjustRightInd w:val="0"/>
        <w:spacing w:after="0" w:line="240" w:lineRule="auto"/>
        <w:rPr>
          <w:rFonts w:ascii="Times New Roman" w:hAnsi="Times New Roman" w:cs="Times New Roman"/>
          <w:lang w:val="lt-LT"/>
        </w:rPr>
      </w:pPr>
      <w:r w:rsidRPr="00F5003F">
        <w:rPr>
          <w:rFonts w:ascii="Times New Roman" w:hAnsi="Times New Roman" w:cs="Times New Roman"/>
          <w:lang w:val="lt-LT"/>
        </w:rPr>
        <w:t xml:space="preserve">jei pamiršote išgerti ryto dozę, paprasčiausiai išgerkite ją kartu su vakaro doze; </w:t>
      </w:r>
    </w:p>
    <w:p w:rsidR="002C759E" w:rsidRPr="00F5003F" w:rsidRDefault="002C759E" w:rsidP="006B4677">
      <w:pPr>
        <w:pStyle w:val="Sraopastraipa"/>
        <w:widowControl w:val="0"/>
        <w:numPr>
          <w:ilvl w:val="0"/>
          <w:numId w:val="10"/>
        </w:numPr>
        <w:autoSpaceDE w:val="0"/>
        <w:autoSpaceDN w:val="0"/>
        <w:adjustRightInd w:val="0"/>
        <w:spacing w:after="0" w:line="240" w:lineRule="auto"/>
        <w:rPr>
          <w:rFonts w:ascii="Times New Roman" w:hAnsi="Times New Roman" w:cs="Times New Roman"/>
          <w:lang w:val="lt-LT"/>
        </w:rPr>
      </w:pPr>
      <w:r w:rsidRPr="00F5003F">
        <w:rPr>
          <w:rFonts w:ascii="Times New Roman" w:hAnsi="Times New Roman" w:cs="Times New Roman"/>
          <w:lang w:val="lt-LT"/>
        </w:rPr>
        <w:t xml:space="preserve">jei pamiršote išgerti vakaro dozę, jos gerti kartu su kitos paros ryto doze negalima, paprasčiausiai praleiskite ją, o toliau vaistą vartokite įprasta tvarka rytais ir vakarais; </w:t>
      </w:r>
    </w:p>
    <w:p w:rsidR="002C759E" w:rsidRPr="00F5003F" w:rsidRDefault="002C759E" w:rsidP="006B4677">
      <w:pPr>
        <w:pStyle w:val="Sraopastraipa"/>
        <w:widowControl w:val="0"/>
        <w:numPr>
          <w:ilvl w:val="0"/>
          <w:numId w:val="10"/>
        </w:numPr>
        <w:autoSpaceDE w:val="0"/>
        <w:autoSpaceDN w:val="0"/>
        <w:adjustRightInd w:val="0"/>
        <w:spacing w:after="0" w:line="240" w:lineRule="auto"/>
        <w:rPr>
          <w:rFonts w:ascii="Times New Roman" w:hAnsi="Times New Roman" w:cs="Times New Roman"/>
          <w:lang w:val="lt-LT"/>
        </w:rPr>
      </w:pPr>
      <w:r w:rsidRPr="00F5003F">
        <w:rPr>
          <w:rFonts w:ascii="Times New Roman" w:hAnsi="Times New Roman" w:cs="Times New Roman"/>
          <w:lang w:val="lt-LT"/>
        </w:rPr>
        <w:t xml:space="preserve">jeigu pamiršote išgerti abi paros dozes, pamirštų tablečių gerti negalima. Praleiskite abi dozes, o </w:t>
      </w:r>
      <w:r w:rsidRPr="00F5003F">
        <w:rPr>
          <w:rFonts w:ascii="Times New Roman" w:hAnsi="Times New Roman" w:cs="Times New Roman"/>
          <w:lang w:val="lt-LT"/>
        </w:rPr>
        <w:lastRenderedPageBreak/>
        <w:t xml:space="preserve">toliau vaistą vartokite įprasta tvarka rytais ir vakarais. </w:t>
      </w:r>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2C759E">
      <w:pPr>
        <w:spacing w:after="0" w:line="240" w:lineRule="auto"/>
        <w:rPr>
          <w:rFonts w:ascii="Times New Roman" w:hAnsi="Times New Roman" w:cs="Times New Roman"/>
          <w:b/>
          <w:lang w:val="lt-LT"/>
        </w:rPr>
      </w:pPr>
      <w:r w:rsidRPr="00F5003F">
        <w:rPr>
          <w:rFonts w:ascii="Times New Roman" w:hAnsi="Times New Roman" w:cs="Times New Roman"/>
          <w:b/>
          <w:lang w:val="lt-LT"/>
        </w:rPr>
        <w:t>Nustojus vartoti Mirtazapin</w:t>
      </w:r>
      <w:r w:rsidR="006B4677" w:rsidRPr="00F5003F">
        <w:rPr>
          <w:rFonts w:ascii="Times New Roman" w:hAnsi="Times New Roman" w:cs="Times New Roman"/>
          <w:b/>
          <w:lang w:val="lt-LT"/>
        </w:rPr>
        <w:t>e</w:t>
      </w:r>
      <w:r w:rsidRPr="00F5003F">
        <w:rPr>
          <w:rFonts w:ascii="Times New Roman" w:hAnsi="Times New Roman" w:cs="Times New Roman"/>
          <w:b/>
          <w:lang w:val="lt-LT"/>
        </w:rPr>
        <w:t xml:space="preserve"> </w:t>
      </w:r>
      <w:r w:rsidR="000F65BB" w:rsidRPr="00F5003F">
        <w:rPr>
          <w:rFonts w:ascii="Times New Roman" w:hAnsi="Times New Roman" w:cs="Times New Roman"/>
          <w:b/>
          <w:lang w:val="lt-LT"/>
        </w:rPr>
        <w:t>Aurobindo</w:t>
      </w:r>
    </w:p>
    <w:p w:rsidR="002C759E" w:rsidRPr="00F5003F" w:rsidRDefault="002C759E" w:rsidP="002C759E">
      <w:pPr>
        <w:widowControl w:val="0"/>
        <w:autoSpaceDE w:val="0"/>
        <w:autoSpaceDN w:val="0"/>
        <w:adjustRightInd w:val="0"/>
        <w:spacing w:after="0" w:line="240" w:lineRule="auto"/>
        <w:rPr>
          <w:rFonts w:ascii="Times New Roman" w:hAnsi="Times New Roman" w:cs="Times New Roman"/>
          <w:lang w:val="lt-LT"/>
        </w:rPr>
      </w:pPr>
      <w:r w:rsidRPr="00F5003F">
        <w:rPr>
          <w:rFonts w:ascii="Times New Roman" w:hAnsi="Times New Roman" w:cs="Times New Roman"/>
          <w:lang w:val="lt-LT"/>
        </w:rPr>
        <w:t>Mirtazapin</w:t>
      </w:r>
      <w:r w:rsidR="006B4677" w:rsidRPr="00F5003F">
        <w:rPr>
          <w:rFonts w:ascii="Times New Roman" w:hAnsi="Times New Roman" w:cs="Times New Roman"/>
          <w:lang w:val="lt-LT"/>
        </w:rPr>
        <w:t>e</w:t>
      </w:r>
      <w:r w:rsidRPr="00F5003F">
        <w:rPr>
          <w:rFonts w:ascii="Times New Roman" w:hAnsi="Times New Roman" w:cs="Times New Roman"/>
          <w:lang w:val="lt-LT"/>
        </w:rPr>
        <w:t xml:space="preserve"> </w:t>
      </w:r>
      <w:r w:rsidR="000F65BB" w:rsidRPr="00F5003F">
        <w:rPr>
          <w:rFonts w:ascii="Times New Roman" w:hAnsi="Times New Roman" w:cs="Times New Roman"/>
          <w:lang w:val="lt-LT"/>
        </w:rPr>
        <w:t>Aurobindo</w:t>
      </w:r>
      <w:r w:rsidRPr="00F5003F">
        <w:rPr>
          <w:rFonts w:ascii="Times New Roman" w:hAnsi="Times New Roman" w:cs="Times New Roman"/>
          <w:lang w:val="lt-LT"/>
        </w:rPr>
        <w:t xml:space="preserve"> vartojimą nutraukti galima tik gydytojui nurodžius. </w:t>
      </w:r>
    </w:p>
    <w:p w:rsidR="002C759E" w:rsidRPr="00F5003F" w:rsidRDefault="002C759E" w:rsidP="002C759E">
      <w:pPr>
        <w:widowControl w:val="0"/>
        <w:autoSpaceDE w:val="0"/>
        <w:autoSpaceDN w:val="0"/>
        <w:adjustRightInd w:val="0"/>
        <w:spacing w:after="0" w:line="240" w:lineRule="auto"/>
        <w:rPr>
          <w:rFonts w:ascii="Times New Roman" w:hAnsi="Times New Roman" w:cs="Times New Roman"/>
          <w:lang w:val="lt-LT"/>
        </w:rPr>
      </w:pPr>
      <w:r w:rsidRPr="00F5003F">
        <w:rPr>
          <w:rFonts w:ascii="Times New Roman" w:hAnsi="Times New Roman" w:cs="Times New Roman"/>
          <w:lang w:val="lt-LT"/>
        </w:rPr>
        <w:t xml:space="preserve">Jei gydymą nutrauksite anksčiau, depresija gali vėl pasikartoti. Pasakykite gydytojui, kai pradėsite jaustis geriau. Gydytojas nuspręs, kada galima baigti gydymą. </w:t>
      </w:r>
    </w:p>
    <w:p w:rsidR="002C759E" w:rsidRPr="00F5003F" w:rsidRDefault="002C759E" w:rsidP="002C759E">
      <w:pPr>
        <w:widowControl w:val="0"/>
        <w:autoSpaceDE w:val="0"/>
        <w:autoSpaceDN w:val="0"/>
        <w:adjustRightInd w:val="0"/>
        <w:spacing w:after="0" w:line="240" w:lineRule="auto"/>
        <w:rPr>
          <w:rFonts w:ascii="Times New Roman" w:hAnsi="Times New Roman" w:cs="Times New Roman"/>
          <w:lang w:val="lt-LT"/>
        </w:rPr>
      </w:pPr>
      <w:r w:rsidRPr="00F5003F">
        <w:rPr>
          <w:rFonts w:ascii="Times New Roman" w:hAnsi="Times New Roman" w:cs="Times New Roman"/>
          <w:lang w:val="lt-LT"/>
        </w:rPr>
        <w:t>Net jeigu depresijos simptomai išnyko, Mirtazapin</w:t>
      </w:r>
      <w:r w:rsidR="006B4677" w:rsidRPr="00F5003F">
        <w:rPr>
          <w:rFonts w:ascii="Times New Roman" w:hAnsi="Times New Roman" w:cs="Times New Roman"/>
          <w:lang w:val="lt-LT"/>
        </w:rPr>
        <w:t>e</w:t>
      </w:r>
      <w:r w:rsidRPr="00F5003F">
        <w:rPr>
          <w:rFonts w:ascii="Times New Roman" w:hAnsi="Times New Roman" w:cs="Times New Roman"/>
          <w:lang w:val="lt-LT"/>
        </w:rPr>
        <w:t xml:space="preserve"> </w:t>
      </w:r>
      <w:r w:rsidR="000F65BB" w:rsidRPr="00F5003F">
        <w:rPr>
          <w:rFonts w:ascii="Times New Roman" w:hAnsi="Times New Roman" w:cs="Times New Roman"/>
          <w:lang w:val="lt-LT"/>
        </w:rPr>
        <w:t>Aurobindo</w:t>
      </w:r>
      <w:r w:rsidRPr="00F5003F">
        <w:rPr>
          <w:rFonts w:ascii="Times New Roman" w:hAnsi="Times New Roman" w:cs="Times New Roman"/>
          <w:lang w:val="lt-LT"/>
        </w:rPr>
        <w:t xml:space="preserve"> vartojimo nutraukti staigiai negalima. Staigiai nutraukus Mirtazapin</w:t>
      </w:r>
      <w:r w:rsidR="006B4677" w:rsidRPr="00F5003F">
        <w:rPr>
          <w:rFonts w:ascii="Times New Roman" w:hAnsi="Times New Roman" w:cs="Times New Roman"/>
          <w:lang w:val="lt-LT"/>
        </w:rPr>
        <w:t>e</w:t>
      </w:r>
      <w:r w:rsidRPr="00F5003F">
        <w:rPr>
          <w:rFonts w:ascii="Times New Roman" w:hAnsi="Times New Roman" w:cs="Times New Roman"/>
          <w:lang w:val="lt-LT"/>
        </w:rPr>
        <w:t xml:space="preserve"> </w:t>
      </w:r>
      <w:r w:rsidR="000F65BB" w:rsidRPr="00F5003F">
        <w:rPr>
          <w:rFonts w:ascii="Times New Roman" w:hAnsi="Times New Roman" w:cs="Times New Roman"/>
          <w:lang w:val="lt-LT"/>
        </w:rPr>
        <w:t>Aurobindo</w:t>
      </w:r>
      <w:r w:rsidRPr="00F5003F">
        <w:rPr>
          <w:rFonts w:ascii="Times New Roman" w:hAnsi="Times New Roman" w:cs="Times New Roman"/>
          <w:lang w:val="lt-LT"/>
        </w:rPr>
        <w:t xml:space="preserve"> vartojimą, gali pasireikšti silpnumas, galvos svaigimas, susijaudinimas ar nerimas, galvos skausmas. Šių simptomų galima išvengti, gydymą nutraukiant palaipsniui. Gydytojas patars, kaip baigiant gydymą, palaipsniui sumažinti vaisto dozę. </w:t>
      </w:r>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2C759E">
      <w:pPr>
        <w:spacing w:after="0" w:line="240" w:lineRule="auto"/>
        <w:rPr>
          <w:rFonts w:ascii="Times New Roman" w:hAnsi="Times New Roman" w:cs="Times New Roman"/>
          <w:lang w:val="lt-LT"/>
        </w:rPr>
      </w:pPr>
      <w:r w:rsidRPr="00F5003F">
        <w:rPr>
          <w:rFonts w:ascii="Times New Roman" w:hAnsi="Times New Roman" w:cs="Times New Roman"/>
          <w:lang w:val="lt-LT"/>
        </w:rPr>
        <w:t>Jeigu kiltų daugiau klausimų dėl šio vaisto vartojimo, kreipkitės į gydytoją, vaistininką ar slaugytoją.</w:t>
      </w:r>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2C759E">
      <w:pPr>
        <w:spacing w:after="0" w:line="240" w:lineRule="auto"/>
        <w:rPr>
          <w:rFonts w:ascii="Times New Roman" w:hAnsi="Times New Roman" w:cs="Times New Roman"/>
          <w:lang w:val="lt-LT"/>
        </w:rPr>
      </w:pPr>
    </w:p>
    <w:bookmarkEnd w:id="6"/>
    <w:bookmarkEnd w:id="7"/>
    <w:p w:rsidR="002C759E" w:rsidRPr="00F5003F" w:rsidRDefault="002C759E" w:rsidP="006B4677">
      <w:pPr>
        <w:pStyle w:val="Sraopastraipa"/>
        <w:numPr>
          <w:ilvl w:val="0"/>
          <w:numId w:val="8"/>
        </w:numPr>
        <w:spacing w:after="0" w:line="240" w:lineRule="auto"/>
        <w:rPr>
          <w:rFonts w:ascii="Times New Roman" w:hAnsi="Times New Roman" w:cs="Times New Roman"/>
          <w:b/>
          <w:lang w:val="lt-LT"/>
        </w:rPr>
      </w:pPr>
      <w:r w:rsidRPr="00F5003F">
        <w:rPr>
          <w:rFonts w:ascii="Times New Roman" w:hAnsi="Times New Roman" w:cs="Times New Roman"/>
          <w:b/>
          <w:lang w:val="lt-LT"/>
        </w:rPr>
        <w:t>Galimas šalutinis poveikis</w:t>
      </w:r>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2C759E">
      <w:pPr>
        <w:spacing w:after="0" w:line="240" w:lineRule="auto"/>
        <w:rPr>
          <w:rFonts w:ascii="Times New Roman" w:hAnsi="Times New Roman" w:cs="Times New Roman"/>
          <w:lang w:val="lt-LT"/>
        </w:rPr>
      </w:pPr>
      <w:r w:rsidRPr="00F5003F">
        <w:rPr>
          <w:rFonts w:ascii="Times New Roman" w:hAnsi="Times New Roman" w:cs="Times New Roman"/>
          <w:lang w:val="lt-LT"/>
        </w:rPr>
        <w:t>Šis vaistas, kaip ir visi kiti, gali sukelti šalutinį poveikį, nors jis pasireiškia ne visiems žmonėms.</w:t>
      </w:r>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2C759E">
      <w:pPr>
        <w:tabs>
          <w:tab w:val="left" w:pos="567"/>
        </w:tabs>
        <w:spacing w:after="0" w:line="240" w:lineRule="auto"/>
        <w:rPr>
          <w:rFonts w:ascii="Times New Roman" w:eastAsia="Times New Roman" w:hAnsi="Times New Roman" w:cs="Times New Roman"/>
          <w:b/>
          <w:lang w:val="lt-LT"/>
        </w:rPr>
      </w:pPr>
      <w:r w:rsidRPr="00F5003F">
        <w:rPr>
          <w:rFonts w:ascii="Times New Roman" w:eastAsia="Times New Roman" w:hAnsi="Times New Roman" w:cs="Times New Roman"/>
          <w:b/>
          <w:lang w:val="lt-LT"/>
        </w:rPr>
        <w:t>Pasireiškus bet kuriam iš šių sunkių šalutinių poveikių, Mirtazapin</w:t>
      </w:r>
      <w:r w:rsidR="006B4677" w:rsidRPr="00F5003F">
        <w:rPr>
          <w:rFonts w:ascii="Times New Roman" w:eastAsia="Times New Roman" w:hAnsi="Times New Roman" w:cs="Times New Roman"/>
          <w:b/>
          <w:lang w:val="lt-LT"/>
        </w:rPr>
        <w:t>e</w:t>
      </w:r>
      <w:r w:rsidRPr="00F5003F">
        <w:rPr>
          <w:rFonts w:ascii="Times New Roman" w:eastAsia="Times New Roman" w:hAnsi="Times New Roman" w:cs="Times New Roman"/>
          <w:b/>
          <w:lang w:val="lt-LT"/>
        </w:rPr>
        <w:t xml:space="preserve"> </w:t>
      </w:r>
      <w:r w:rsidR="000F65BB" w:rsidRPr="00F5003F">
        <w:rPr>
          <w:rFonts w:ascii="Times New Roman" w:eastAsia="Times New Roman" w:hAnsi="Times New Roman" w:cs="Times New Roman"/>
          <w:b/>
          <w:lang w:val="lt-LT"/>
        </w:rPr>
        <w:t>Aurobindo</w:t>
      </w:r>
      <w:r w:rsidRPr="00F5003F">
        <w:rPr>
          <w:rFonts w:ascii="Times New Roman" w:eastAsia="Times New Roman" w:hAnsi="Times New Roman" w:cs="Times New Roman"/>
          <w:b/>
          <w:lang w:val="lt-LT"/>
        </w:rPr>
        <w:t xml:space="preserve"> nebegerkite ir nedelsdami kreipkitės į savo gydytoją.</w:t>
      </w:r>
    </w:p>
    <w:p w:rsidR="002C759E" w:rsidRPr="00F5003F" w:rsidRDefault="002C759E" w:rsidP="002C759E">
      <w:pPr>
        <w:tabs>
          <w:tab w:val="left" w:pos="567"/>
        </w:tabs>
        <w:spacing w:after="0" w:line="240" w:lineRule="auto"/>
        <w:rPr>
          <w:rFonts w:ascii="Times New Roman" w:eastAsia="Times New Roman" w:hAnsi="Times New Roman" w:cs="Times New Roman"/>
          <w:lang w:val="lt-LT"/>
        </w:rPr>
      </w:pPr>
    </w:p>
    <w:p w:rsidR="002C759E" w:rsidRPr="00F5003F" w:rsidRDefault="002C759E" w:rsidP="002C759E">
      <w:pPr>
        <w:widowControl w:val="0"/>
        <w:tabs>
          <w:tab w:val="left" w:pos="567"/>
        </w:tabs>
        <w:spacing w:after="0" w:line="240" w:lineRule="auto"/>
        <w:ind w:left="540" w:hanging="540"/>
        <w:rPr>
          <w:rFonts w:ascii="Times New Roman" w:eastAsia="Times New Roman" w:hAnsi="Times New Roman" w:cs="Times New Roman"/>
          <w:b/>
          <w:lang w:val="lt-LT"/>
        </w:rPr>
      </w:pPr>
      <w:r w:rsidRPr="00F5003F">
        <w:rPr>
          <w:rFonts w:ascii="Times New Roman" w:eastAsia="Times New Roman" w:hAnsi="Times New Roman" w:cs="Times New Roman"/>
          <w:b/>
          <w:lang w:val="lt-LT"/>
        </w:rPr>
        <w:t xml:space="preserve">Nedažnas </w:t>
      </w:r>
      <w:r w:rsidRPr="00F5003F">
        <w:rPr>
          <w:rFonts w:ascii="Times New Roman" w:eastAsia="Times New Roman" w:hAnsi="Times New Roman" w:cs="Times New Roman"/>
          <w:lang w:val="lt-LT"/>
        </w:rPr>
        <w:t>(gali pasireikšti mažiau kaip 1 iš 100 pacientų):</w:t>
      </w:r>
    </w:p>
    <w:p w:rsidR="002C759E" w:rsidRPr="00F5003F" w:rsidRDefault="002C759E" w:rsidP="006B4677">
      <w:pPr>
        <w:widowControl w:val="0"/>
        <w:numPr>
          <w:ilvl w:val="0"/>
          <w:numId w:val="5"/>
        </w:numPr>
        <w:tabs>
          <w:tab w:val="left" w:pos="567"/>
        </w:tabs>
        <w:spacing w:after="0" w:line="240" w:lineRule="auto"/>
        <w:ind w:left="567" w:hanging="567"/>
        <w:rPr>
          <w:rFonts w:ascii="Times New Roman" w:eastAsia="Times New Roman" w:hAnsi="Times New Roman" w:cs="Times New Roman"/>
          <w:lang w:val="lt-LT"/>
        </w:rPr>
      </w:pPr>
      <w:r w:rsidRPr="00F5003F">
        <w:rPr>
          <w:rFonts w:ascii="Times New Roman" w:eastAsia="Times New Roman" w:hAnsi="Times New Roman" w:cs="Times New Roman"/>
          <w:lang w:val="lt-LT"/>
        </w:rPr>
        <w:t>jaučiatės pakiliai arba emociškai “pakylėtas” (manija)</w:t>
      </w:r>
      <w:r w:rsidR="006B4677" w:rsidRPr="00F5003F">
        <w:rPr>
          <w:rFonts w:ascii="Times New Roman" w:eastAsia="Times New Roman" w:hAnsi="Times New Roman" w:cs="Times New Roman"/>
          <w:lang w:val="lt-LT"/>
        </w:rPr>
        <w:t>.</w:t>
      </w:r>
    </w:p>
    <w:p w:rsidR="002C759E" w:rsidRPr="00F5003F" w:rsidRDefault="002C759E" w:rsidP="002C759E">
      <w:pPr>
        <w:widowControl w:val="0"/>
        <w:tabs>
          <w:tab w:val="left" w:pos="567"/>
        </w:tabs>
        <w:spacing w:after="0" w:line="240" w:lineRule="auto"/>
        <w:ind w:left="540" w:hanging="540"/>
        <w:rPr>
          <w:rFonts w:ascii="Times New Roman" w:eastAsia="Times New Roman" w:hAnsi="Times New Roman" w:cs="Times New Roman"/>
          <w:b/>
          <w:lang w:val="lt-LT"/>
        </w:rPr>
      </w:pPr>
    </w:p>
    <w:p w:rsidR="002C759E" w:rsidRPr="00F5003F" w:rsidRDefault="002C759E" w:rsidP="002C759E">
      <w:pPr>
        <w:widowControl w:val="0"/>
        <w:tabs>
          <w:tab w:val="left" w:pos="567"/>
        </w:tabs>
        <w:spacing w:after="0" w:line="240" w:lineRule="auto"/>
        <w:ind w:left="540" w:hanging="540"/>
        <w:rPr>
          <w:rFonts w:ascii="Times New Roman" w:eastAsia="Times New Roman" w:hAnsi="Times New Roman" w:cs="Times New Roman"/>
          <w:lang w:val="lt-LT"/>
        </w:rPr>
      </w:pPr>
      <w:r w:rsidRPr="00F5003F">
        <w:rPr>
          <w:rFonts w:ascii="Times New Roman" w:eastAsia="Times New Roman" w:hAnsi="Times New Roman" w:cs="Times New Roman"/>
          <w:b/>
          <w:lang w:val="lt-LT"/>
        </w:rPr>
        <w:t xml:space="preserve">Retas </w:t>
      </w:r>
      <w:r w:rsidRPr="00F5003F">
        <w:rPr>
          <w:rFonts w:ascii="Times New Roman" w:eastAsia="Times New Roman" w:hAnsi="Times New Roman" w:cs="Times New Roman"/>
          <w:lang w:val="lt-LT"/>
        </w:rPr>
        <w:t>(gali pasireikšti mažiau kaip 1 iš 1000 pacientų):</w:t>
      </w:r>
    </w:p>
    <w:p w:rsidR="002C759E" w:rsidRPr="00F5003F" w:rsidRDefault="002C759E" w:rsidP="006B4677">
      <w:pPr>
        <w:numPr>
          <w:ilvl w:val="0"/>
          <w:numId w:val="4"/>
        </w:numPr>
        <w:tabs>
          <w:tab w:val="num" w:pos="540"/>
          <w:tab w:val="left" w:pos="567"/>
        </w:tabs>
        <w:spacing w:after="0" w:line="240" w:lineRule="auto"/>
        <w:ind w:left="540" w:hanging="540"/>
        <w:rPr>
          <w:rFonts w:ascii="Times New Roman" w:eastAsia="Times New Roman" w:hAnsi="Times New Roman" w:cs="Times New Roman"/>
          <w:lang w:val="lt-LT"/>
        </w:rPr>
      </w:pPr>
      <w:r w:rsidRPr="00F5003F">
        <w:rPr>
          <w:rFonts w:ascii="Times New Roman" w:eastAsia="Times New Roman" w:hAnsi="Times New Roman" w:cs="Times New Roman"/>
          <w:lang w:val="lt-LT"/>
        </w:rPr>
        <w:t>geltona akių ir odos spalva. Tai gali rodyti kepenų veiklos sutrikimą (gelta)</w:t>
      </w:r>
      <w:r w:rsidR="006B4677" w:rsidRPr="00F5003F">
        <w:rPr>
          <w:rFonts w:ascii="Times New Roman" w:eastAsia="Times New Roman" w:hAnsi="Times New Roman" w:cs="Times New Roman"/>
          <w:lang w:val="lt-LT"/>
        </w:rPr>
        <w:t>;</w:t>
      </w:r>
    </w:p>
    <w:p w:rsidR="002C759E" w:rsidRPr="00F5003F" w:rsidRDefault="002C759E" w:rsidP="006B4677">
      <w:pPr>
        <w:numPr>
          <w:ilvl w:val="0"/>
          <w:numId w:val="4"/>
        </w:numPr>
        <w:tabs>
          <w:tab w:val="num" w:pos="540"/>
          <w:tab w:val="left" w:pos="567"/>
        </w:tabs>
        <w:spacing w:after="0" w:line="240" w:lineRule="auto"/>
        <w:ind w:left="540" w:hanging="540"/>
        <w:rPr>
          <w:rFonts w:ascii="Times New Roman" w:eastAsia="Times New Roman" w:hAnsi="Times New Roman" w:cs="Times New Roman"/>
          <w:lang w:val="lt-LT"/>
        </w:rPr>
      </w:pPr>
      <w:r w:rsidRPr="00F5003F">
        <w:rPr>
          <w:rFonts w:ascii="Times New Roman" w:eastAsia="Times New Roman" w:hAnsi="Times New Roman" w:cs="Times New Roman"/>
          <w:lang w:val="lt-LT"/>
        </w:rPr>
        <w:t>Stiprus skausmas viršutinėje pilvo dalyje su pykinimu ir vėmimu (pankreatitas)</w:t>
      </w:r>
      <w:r w:rsidR="006B4677" w:rsidRPr="00F5003F">
        <w:rPr>
          <w:rFonts w:ascii="Times New Roman" w:eastAsia="Times New Roman" w:hAnsi="Times New Roman" w:cs="Times New Roman"/>
          <w:lang w:val="lt-LT"/>
        </w:rPr>
        <w:t>.</w:t>
      </w:r>
    </w:p>
    <w:p w:rsidR="002C759E" w:rsidRPr="00F5003F" w:rsidRDefault="002C759E" w:rsidP="002C759E">
      <w:pPr>
        <w:widowControl w:val="0"/>
        <w:tabs>
          <w:tab w:val="left" w:pos="567"/>
        </w:tabs>
        <w:spacing w:after="0" w:line="240" w:lineRule="auto"/>
        <w:ind w:left="540" w:hanging="540"/>
        <w:rPr>
          <w:rFonts w:ascii="Times New Roman" w:eastAsia="Times New Roman" w:hAnsi="Times New Roman" w:cs="Times New Roman"/>
          <w:b/>
          <w:lang w:val="lt-LT"/>
        </w:rPr>
      </w:pPr>
    </w:p>
    <w:p w:rsidR="002C759E" w:rsidRPr="00F5003F" w:rsidRDefault="002C759E" w:rsidP="002C759E">
      <w:pPr>
        <w:widowControl w:val="0"/>
        <w:tabs>
          <w:tab w:val="left" w:pos="567"/>
        </w:tabs>
        <w:spacing w:after="0" w:line="240" w:lineRule="auto"/>
        <w:ind w:left="540" w:hanging="540"/>
        <w:rPr>
          <w:rFonts w:ascii="Times New Roman" w:eastAsia="Times New Roman" w:hAnsi="Times New Roman" w:cs="Times New Roman"/>
          <w:b/>
          <w:lang w:val="lt-LT"/>
        </w:rPr>
      </w:pPr>
      <w:r w:rsidRPr="00F5003F">
        <w:rPr>
          <w:rFonts w:ascii="Times New Roman" w:eastAsia="Times New Roman" w:hAnsi="Times New Roman" w:cs="Times New Roman"/>
          <w:b/>
          <w:u w:val="single"/>
          <w:lang w:val="lt-LT"/>
        </w:rPr>
        <w:t xml:space="preserve">Dažnis nežinomas </w:t>
      </w:r>
      <w:r w:rsidRPr="00F5003F">
        <w:rPr>
          <w:rFonts w:ascii="Times New Roman" w:eastAsia="Times New Roman" w:hAnsi="Times New Roman" w:cs="Times New Roman"/>
          <w:u w:val="single"/>
          <w:lang w:val="lt-LT"/>
        </w:rPr>
        <w:t>(negali būti apskaičiuotas pagal turimus duomenis):</w:t>
      </w:r>
    </w:p>
    <w:p w:rsidR="002C759E" w:rsidRPr="00F5003F" w:rsidRDefault="002C759E" w:rsidP="006B4677">
      <w:pPr>
        <w:numPr>
          <w:ilvl w:val="0"/>
          <w:numId w:val="3"/>
        </w:numPr>
        <w:tabs>
          <w:tab w:val="left" w:pos="567"/>
          <w:tab w:val="num" w:pos="1080"/>
        </w:tabs>
        <w:spacing w:after="0" w:line="240" w:lineRule="auto"/>
        <w:ind w:left="540" w:hanging="540"/>
        <w:rPr>
          <w:rFonts w:ascii="Times New Roman" w:eastAsia="Times New Roman" w:hAnsi="Times New Roman" w:cs="Times New Roman"/>
          <w:lang w:val="lt-LT"/>
        </w:rPr>
      </w:pPr>
      <w:r w:rsidRPr="00F5003F">
        <w:rPr>
          <w:rFonts w:ascii="Times New Roman" w:eastAsia="Times New Roman" w:hAnsi="Times New Roman" w:cs="Times New Roman"/>
          <w:lang w:val="lt-LT"/>
        </w:rPr>
        <w:t>infekcijos požymiai, pavyzdžiui, staiga atsiradęs nepaaiškinamas karščiavimas, gerklės skausmas ar burnos išopėjimas (agranuliocitozė)</w:t>
      </w:r>
      <w:r w:rsidR="006B4677" w:rsidRPr="00F5003F">
        <w:rPr>
          <w:rFonts w:ascii="Times New Roman" w:eastAsia="Times New Roman" w:hAnsi="Times New Roman" w:cs="Times New Roman"/>
          <w:lang w:val="lt-LT"/>
        </w:rPr>
        <w:t>;</w:t>
      </w:r>
    </w:p>
    <w:p w:rsidR="002C759E" w:rsidRPr="00F5003F" w:rsidRDefault="002C759E" w:rsidP="006B4677">
      <w:pPr>
        <w:numPr>
          <w:ilvl w:val="0"/>
          <w:numId w:val="3"/>
        </w:numPr>
        <w:tabs>
          <w:tab w:val="left" w:pos="567"/>
          <w:tab w:val="num" w:pos="1080"/>
        </w:tabs>
        <w:spacing w:after="0" w:line="240" w:lineRule="auto"/>
        <w:ind w:left="540" w:hanging="540"/>
        <w:rPr>
          <w:rFonts w:ascii="Times New Roman" w:eastAsia="Times New Roman" w:hAnsi="Times New Roman" w:cs="Times New Roman"/>
          <w:lang w:val="lt-LT"/>
        </w:rPr>
      </w:pPr>
      <w:r w:rsidRPr="00F5003F">
        <w:rPr>
          <w:rFonts w:ascii="Times New Roman" w:eastAsia="Times New Roman" w:hAnsi="Times New Roman" w:cs="Times New Roman"/>
          <w:lang w:val="lt-LT"/>
        </w:rPr>
        <w:t>epilepsijos priepuoliai (traukuliai)</w:t>
      </w:r>
      <w:r w:rsidR="006B4677" w:rsidRPr="00F5003F">
        <w:rPr>
          <w:rFonts w:ascii="Times New Roman" w:eastAsia="Times New Roman" w:hAnsi="Times New Roman" w:cs="Times New Roman"/>
          <w:lang w:val="lt-LT"/>
        </w:rPr>
        <w:t>;</w:t>
      </w:r>
    </w:p>
    <w:p w:rsidR="002C759E" w:rsidRPr="00F5003F" w:rsidRDefault="002C759E" w:rsidP="006B4677">
      <w:pPr>
        <w:numPr>
          <w:ilvl w:val="0"/>
          <w:numId w:val="3"/>
        </w:numPr>
        <w:tabs>
          <w:tab w:val="left" w:pos="567"/>
          <w:tab w:val="num" w:pos="1080"/>
        </w:tabs>
        <w:spacing w:after="0" w:line="240" w:lineRule="auto"/>
        <w:ind w:left="540" w:hanging="540"/>
        <w:rPr>
          <w:rFonts w:ascii="Times New Roman" w:eastAsia="Times New Roman" w:hAnsi="Times New Roman" w:cs="Times New Roman"/>
          <w:lang w:val="lt-LT"/>
        </w:rPr>
      </w:pPr>
      <w:r w:rsidRPr="00F5003F">
        <w:rPr>
          <w:rFonts w:ascii="Times New Roman" w:eastAsia="Times New Roman" w:hAnsi="Times New Roman" w:cs="Times New Roman"/>
          <w:lang w:val="lt-LT"/>
        </w:rPr>
        <w:t>simptomų, pavyzdžiui, nepaaiškinamo karščiavimo, prakaitavimo, pulso padažnėjimo, viduriavimo, (nekontroliuojamo) raumenų susitraukinėjimo, drebulio, pernelyg suaktyvėjusių refleksų, nerimastingumo, nuotaikos pokyčių ir sąmonės pritemimo derinys. Labai retais atvejais tai gali būti serotonino sindromo požymiai</w:t>
      </w:r>
      <w:r w:rsidR="006B4677" w:rsidRPr="00F5003F">
        <w:rPr>
          <w:rFonts w:ascii="Times New Roman" w:eastAsia="Times New Roman" w:hAnsi="Times New Roman" w:cs="Times New Roman"/>
          <w:lang w:val="lt-LT"/>
        </w:rPr>
        <w:t>;</w:t>
      </w:r>
    </w:p>
    <w:p w:rsidR="002C759E" w:rsidRPr="00F5003F" w:rsidRDefault="002C759E" w:rsidP="006B4677">
      <w:pPr>
        <w:numPr>
          <w:ilvl w:val="0"/>
          <w:numId w:val="3"/>
        </w:numPr>
        <w:tabs>
          <w:tab w:val="left" w:pos="567"/>
          <w:tab w:val="num" w:pos="1080"/>
        </w:tabs>
        <w:spacing w:after="0" w:line="240" w:lineRule="auto"/>
        <w:ind w:left="540" w:hanging="540"/>
        <w:rPr>
          <w:rFonts w:ascii="Times New Roman" w:eastAsia="Times New Roman" w:hAnsi="Times New Roman" w:cs="Times New Roman"/>
          <w:lang w:val="lt-LT"/>
        </w:rPr>
      </w:pPr>
      <w:r w:rsidRPr="00F5003F">
        <w:rPr>
          <w:rFonts w:ascii="Times New Roman" w:eastAsia="Times New Roman" w:hAnsi="Times New Roman" w:cs="Times New Roman"/>
          <w:lang w:val="lt-LT"/>
        </w:rPr>
        <w:t>mąstymas apie savęs žalojimą arba savižudybę – nedelsiant kreipkitės į gydytoją arba vykite į ligoninę</w:t>
      </w:r>
      <w:r w:rsidR="006B4677" w:rsidRPr="00F5003F">
        <w:rPr>
          <w:rFonts w:ascii="Times New Roman" w:eastAsia="Times New Roman" w:hAnsi="Times New Roman" w:cs="Times New Roman"/>
          <w:lang w:val="lt-LT"/>
        </w:rPr>
        <w:t>;</w:t>
      </w:r>
    </w:p>
    <w:p w:rsidR="002C759E" w:rsidRPr="00F5003F" w:rsidRDefault="002C759E" w:rsidP="006B4677">
      <w:pPr>
        <w:numPr>
          <w:ilvl w:val="0"/>
          <w:numId w:val="3"/>
        </w:numPr>
        <w:tabs>
          <w:tab w:val="left" w:pos="567"/>
        </w:tabs>
        <w:spacing w:after="0" w:line="240" w:lineRule="auto"/>
        <w:ind w:left="540" w:hanging="540"/>
        <w:rPr>
          <w:rFonts w:ascii="Times New Roman" w:eastAsia="Times New Roman" w:hAnsi="Times New Roman" w:cs="Times New Roman"/>
          <w:lang w:val="lt-LT"/>
        </w:rPr>
      </w:pPr>
      <w:r w:rsidRPr="00F5003F">
        <w:rPr>
          <w:rFonts w:ascii="Times New Roman" w:eastAsia="Times New Roman" w:hAnsi="Times New Roman" w:cs="Times New Roman"/>
          <w:lang w:val="lt-LT"/>
        </w:rPr>
        <w:t>odos reakcija, žinoma kaip „daugiaformė eritema“ (niežtinčios raudonos dėmės odoje, ypač ant delnų ar padų, į dilgėlinę panašūs patinę iškilūs švelnios odos plotai apie burną, akis ir genitalijas, gali būti susiję su karščiavimu ir nuovargiu)</w:t>
      </w:r>
      <w:r w:rsidR="006B4677" w:rsidRPr="00F5003F">
        <w:rPr>
          <w:rFonts w:ascii="Times New Roman" w:eastAsia="Times New Roman" w:hAnsi="Times New Roman" w:cs="Times New Roman"/>
          <w:lang w:val="lt-LT"/>
        </w:rPr>
        <w:t>;</w:t>
      </w:r>
    </w:p>
    <w:p w:rsidR="002C759E" w:rsidRPr="00F5003F" w:rsidRDefault="002C759E" w:rsidP="006B4677">
      <w:pPr>
        <w:numPr>
          <w:ilvl w:val="0"/>
          <w:numId w:val="3"/>
        </w:numPr>
        <w:tabs>
          <w:tab w:val="left" w:pos="567"/>
        </w:tabs>
        <w:spacing w:after="0" w:line="240" w:lineRule="auto"/>
        <w:ind w:left="540" w:hanging="540"/>
        <w:rPr>
          <w:rFonts w:ascii="Times New Roman" w:eastAsia="Times New Roman" w:hAnsi="Times New Roman" w:cs="Times New Roman"/>
          <w:lang w:val="lt-LT"/>
        </w:rPr>
      </w:pPr>
      <w:r w:rsidRPr="00F5003F">
        <w:rPr>
          <w:rFonts w:ascii="Times New Roman" w:eastAsia="Times New Roman" w:hAnsi="Times New Roman" w:cs="Times New Roman"/>
          <w:lang w:val="lt-LT"/>
        </w:rPr>
        <w:t>stiprus odos, akių, burnos ir genitalijų bėrimas, sluoksniavimasis (pūslinis dermatitas), lupimasis ir kiti požymiai, niežėjimas ar aukšta temperatūra (sunkios odos reakcijos, vadinamos Stiveno Džonsono (</w:t>
      </w:r>
      <w:r w:rsidRPr="00F5003F">
        <w:rPr>
          <w:rFonts w:ascii="Times New Roman" w:eastAsia="Times New Roman" w:hAnsi="Times New Roman" w:cs="Times New Roman"/>
          <w:i/>
          <w:lang w:val="lt-LT"/>
        </w:rPr>
        <w:t>Steven Johnson</w:t>
      </w:r>
      <w:r w:rsidRPr="00F5003F">
        <w:rPr>
          <w:rFonts w:ascii="Times New Roman" w:eastAsia="Times New Roman" w:hAnsi="Times New Roman" w:cs="Times New Roman"/>
          <w:lang w:val="lt-LT"/>
        </w:rPr>
        <w:t>) sindromu arba toksine epidermio nekrolize, požymiai)</w:t>
      </w:r>
      <w:r w:rsidR="006B4677" w:rsidRPr="00F5003F">
        <w:rPr>
          <w:rFonts w:ascii="Times New Roman" w:eastAsia="Times New Roman" w:hAnsi="Times New Roman" w:cs="Times New Roman"/>
          <w:lang w:val="lt-LT"/>
        </w:rPr>
        <w:t>;</w:t>
      </w:r>
    </w:p>
    <w:p w:rsidR="002C759E" w:rsidRPr="00F5003F" w:rsidRDefault="002C759E" w:rsidP="006B4677">
      <w:pPr>
        <w:numPr>
          <w:ilvl w:val="0"/>
          <w:numId w:val="3"/>
        </w:numPr>
        <w:tabs>
          <w:tab w:val="left" w:pos="567"/>
        </w:tabs>
        <w:spacing w:after="0" w:line="240" w:lineRule="auto"/>
        <w:ind w:left="540" w:hanging="540"/>
        <w:rPr>
          <w:rFonts w:ascii="Times New Roman" w:eastAsia="Times New Roman" w:hAnsi="Times New Roman" w:cs="Times New Roman"/>
          <w:lang w:val="lt-LT"/>
        </w:rPr>
      </w:pPr>
      <w:r w:rsidRPr="00F5003F">
        <w:rPr>
          <w:rFonts w:ascii="Times New Roman" w:eastAsia="Times New Roman" w:hAnsi="Times New Roman" w:cs="Times New Roman"/>
          <w:lang w:val="lt-LT"/>
        </w:rPr>
        <w:t>raumenų skausmas ar silpnumas, arba patinimas, kartais su tamsios spalvos šlapimu, kurį sukelia nenormalus raumenų irimas (rabdomiolizė)</w:t>
      </w:r>
      <w:r w:rsidR="006B4677" w:rsidRPr="00F5003F">
        <w:rPr>
          <w:rFonts w:ascii="Times New Roman" w:eastAsia="Times New Roman" w:hAnsi="Times New Roman" w:cs="Times New Roman"/>
          <w:lang w:val="lt-LT"/>
        </w:rPr>
        <w:t>.</w:t>
      </w:r>
    </w:p>
    <w:p w:rsidR="002C759E" w:rsidRPr="00F5003F" w:rsidRDefault="002C759E" w:rsidP="002C759E">
      <w:pPr>
        <w:widowControl w:val="0"/>
        <w:tabs>
          <w:tab w:val="left" w:pos="567"/>
        </w:tabs>
        <w:spacing w:after="0" w:line="240" w:lineRule="auto"/>
        <w:rPr>
          <w:rFonts w:ascii="Times New Roman" w:eastAsia="Times New Roman" w:hAnsi="Times New Roman" w:cs="Times New Roman"/>
          <w:lang w:val="lt-LT"/>
        </w:rPr>
      </w:pPr>
    </w:p>
    <w:p w:rsidR="002C759E" w:rsidRPr="00F5003F" w:rsidRDefault="002C759E" w:rsidP="002C759E">
      <w:pPr>
        <w:widowControl w:val="0"/>
        <w:tabs>
          <w:tab w:val="left" w:pos="567"/>
        </w:tabs>
        <w:spacing w:after="0" w:line="240" w:lineRule="auto"/>
        <w:rPr>
          <w:rFonts w:ascii="Times New Roman" w:eastAsia="Times New Roman" w:hAnsi="Times New Roman" w:cs="Times New Roman"/>
          <w:b/>
          <w:lang w:val="lt-LT"/>
        </w:rPr>
      </w:pPr>
      <w:r w:rsidRPr="00F5003F">
        <w:rPr>
          <w:rFonts w:ascii="Times New Roman" w:eastAsia="Times New Roman" w:hAnsi="Times New Roman" w:cs="Times New Roman"/>
          <w:b/>
          <w:lang w:val="lt-LT"/>
        </w:rPr>
        <w:t>Kitas galimas šalutiniai mirtazapino poveikis</w:t>
      </w:r>
    </w:p>
    <w:p w:rsidR="002C759E" w:rsidRPr="00F5003F" w:rsidRDefault="002C759E" w:rsidP="002C759E">
      <w:pPr>
        <w:widowControl w:val="0"/>
        <w:autoSpaceDE w:val="0"/>
        <w:autoSpaceDN w:val="0"/>
        <w:adjustRightInd w:val="0"/>
        <w:spacing w:after="0" w:line="240" w:lineRule="auto"/>
        <w:rPr>
          <w:rFonts w:ascii="Times New Roman" w:hAnsi="Times New Roman" w:cs="Times New Roman"/>
          <w:lang w:val="lt-LT"/>
        </w:rPr>
      </w:pPr>
    </w:p>
    <w:p w:rsidR="002C759E" w:rsidRPr="00F5003F" w:rsidRDefault="002C759E" w:rsidP="002C759E">
      <w:pPr>
        <w:widowControl w:val="0"/>
        <w:autoSpaceDE w:val="0"/>
        <w:autoSpaceDN w:val="0"/>
        <w:adjustRightInd w:val="0"/>
        <w:spacing w:after="0" w:line="240" w:lineRule="auto"/>
        <w:rPr>
          <w:rFonts w:ascii="Times New Roman" w:hAnsi="Times New Roman" w:cs="Times New Roman"/>
          <w:lang w:val="lt-LT"/>
        </w:rPr>
      </w:pPr>
      <w:r w:rsidRPr="00F5003F">
        <w:rPr>
          <w:rFonts w:ascii="Times New Roman" w:hAnsi="Times New Roman" w:cs="Times New Roman"/>
          <w:b/>
          <w:lang w:val="lt-LT"/>
        </w:rPr>
        <w:t>Labai dažnas</w:t>
      </w:r>
      <w:r w:rsidRPr="00F5003F">
        <w:rPr>
          <w:rFonts w:ascii="Times New Roman" w:hAnsi="Times New Roman" w:cs="Times New Roman"/>
          <w:lang w:val="lt-LT"/>
        </w:rPr>
        <w:t xml:space="preserve"> (gali pasireikšti daugiau nei 1 iš 10 žmonių): </w:t>
      </w:r>
    </w:p>
    <w:p w:rsidR="002C759E" w:rsidRPr="00F5003F" w:rsidRDefault="002C759E" w:rsidP="006B4677">
      <w:pPr>
        <w:pStyle w:val="Sraopastraipa"/>
        <w:numPr>
          <w:ilvl w:val="0"/>
          <w:numId w:val="12"/>
        </w:numPr>
        <w:spacing w:after="0" w:line="240" w:lineRule="auto"/>
        <w:rPr>
          <w:rFonts w:ascii="Times New Roman" w:hAnsi="Times New Roman" w:cs="Times New Roman"/>
          <w:lang w:val="lt-LT"/>
        </w:rPr>
      </w:pPr>
      <w:r w:rsidRPr="00F5003F">
        <w:rPr>
          <w:rFonts w:ascii="Times New Roman" w:hAnsi="Times New Roman" w:cs="Times New Roman"/>
          <w:lang w:val="lt-LT"/>
        </w:rPr>
        <w:t>apetito ir kūno svorio padidėjimas;</w:t>
      </w:r>
    </w:p>
    <w:p w:rsidR="002C759E" w:rsidRPr="00F5003F" w:rsidRDefault="002C759E" w:rsidP="006B4677">
      <w:pPr>
        <w:pStyle w:val="Sraopastraipa"/>
        <w:numPr>
          <w:ilvl w:val="0"/>
          <w:numId w:val="12"/>
        </w:numPr>
        <w:spacing w:after="0" w:line="240" w:lineRule="auto"/>
        <w:rPr>
          <w:rFonts w:ascii="Times New Roman" w:hAnsi="Times New Roman" w:cs="Times New Roman"/>
          <w:lang w:val="lt-LT"/>
        </w:rPr>
      </w:pPr>
      <w:r w:rsidRPr="00F5003F">
        <w:rPr>
          <w:rFonts w:ascii="Times New Roman" w:hAnsi="Times New Roman" w:cs="Times New Roman"/>
          <w:lang w:val="lt-LT"/>
        </w:rPr>
        <w:t>išglebimas arba mieguistumas;</w:t>
      </w:r>
    </w:p>
    <w:p w:rsidR="002C759E" w:rsidRPr="00F5003F" w:rsidRDefault="002C759E" w:rsidP="006B4677">
      <w:pPr>
        <w:pStyle w:val="Sraopastraipa"/>
        <w:numPr>
          <w:ilvl w:val="0"/>
          <w:numId w:val="12"/>
        </w:numPr>
        <w:spacing w:after="0" w:line="240" w:lineRule="auto"/>
        <w:rPr>
          <w:rFonts w:ascii="Times New Roman" w:hAnsi="Times New Roman" w:cs="Times New Roman"/>
          <w:lang w:val="lt-LT"/>
        </w:rPr>
      </w:pPr>
      <w:r w:rsidRPr="00F5003F">
        <w:rPr>
          <w:rFonts w:ascii="Times New Roman" w:hAnsi="Times New Roman" w:cs="Times New Roman"/>
          <w:lang w:val="lt-LT"/>
        </w:rPr>
        <w:t>galvos skausmas;</w:t>
      </w:r>
    </w:p>
    <w:p w:rsidR="002C759E" w:rsidRPr="00F5003F" w:rsidRDefault="002C759E" w:rsidP="006B4677">
      <w:pPr>
        <w:pStyle w:val="Sraopastraipa"/>
        <w:numPr>
          <w:ilvl w:val="0"/>
          <w:numId w:val="12"/>
        </w:numPr>
        <w:spacing w:after="0" w:line="240" w:lineRule="auto"/>
        <w:rPr>
          <w:rFonts w:ascii="Times New Roman" w:hAnsi="Times New Roman" w:cs="Times New Roman"/>
          <w:lang w:val="lt-LT"/>
        </w:rPr>
      </w:pPr>
      <w:r w:rsidRPr="00F5003F">
        <w:rPr>
          <w:rFonts w:ascii="Times New Roman" w:hAnsi="Times New Roman" w:cs="Times New Roman"/>
          <w:lang w:val="lt-LT"/>
        </w:rPr>
        <w:t>burnos džiūvimas.</w:t>
      </w:r>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2C759E">
      <w:pPr>
        <w:widowControl w:val="0"/>
        <w:autoSpaceDE w:val="0"/>
        <w:autoSpaceDN w:val="0"/>
        <w:adjustRightInd w:val="0"/>
        <w:spacing w:after="0" w:line="240" w:lineRule="auto"/>
        <w:rPr>
          <w:rFonts w:ascii="Times New Roman" w:hAnsi="Times New Roman" w:cs="Times New Roman"/>
          <w:b/>
          <w:lang w:val="lt-LT"/>
        </w:rPr>
      </w:pPr>
      <w:r w:rsidRPr="00F5003F">
        <w:rPr>
          <w:rFonts w:ascii="Times New Roman" w:hAnsi="Times New Roman" w:cs="Times New Roman"/>
          <w:b/>
          <w:lang w:val="lt-LT"/>
        </w:rPr>
        <w:lastRenderedPageBreak/>
        <w:t xml:space="preserve">Dažnas </w:t>
      </w:r>
      <w:r w:rsidRPr="00F5003F">
        <w:rPr>
          <w:rFonts w:ascii="Times New Roman" w:hAnsi="Times New Roman" w:cs="Times New Roman"/>
          <w:lang w:val="lt-LT"/>
        </w:rPr>
        <w:t>(gali pasireikšti mažiau nei 1 iš 10 žmonių)</w:t>
      </w:r>
      <w:r w:rsidR="006B4677" w:rsidRPr="00F5003F">
        <w:rPr>
          <w:rFonts w:ascii="Times New Roman" w:hAnsi="Times New Roman" w:cs="Times New Roman"/>
          <w:lang w:val="lt-LT"/>
        </w:rPr>
        <w:t>:</w:t>
      </w:r>
    </w:p>
    <w:p w:rsidR="002C759E" w:rsidRPr="00F5003F" w:rsidRDefault="006B4677" w:rsidP="006B4677">
      <w:pPr>
        <w:pStyle w:val="Sraopastraipa"/>
        <w:widowControl w:val="0"/>
        <w:numPr>
          <w:ilvl w:val="0"/>
          <w:numId w:val="13"/>
        </w:numPr>
        <w:autoSpaceDE w:val="0"/>
        <w:autoSpaceDN w:val="0"/>
        <w:adjustRightInd w:val="0"/>
        <w:spacing w:after="0" w:line="240" w:lineRule="auto"/>
        <w:rPr>
          <w:rFonts w:ascii="Times New Roman" w:hAnsi="Times New Roman" w:cs="Times New Roman"/>
          <w:lang w:val="lt-LT"/>
        </w:rPr>
      </w:pPr>
      <w:r w:rsidRPr="00F5003F">
        <w:rPr>
          <w:rFonts w:ascii="Times New Roman" w:hAnsi="Times New Roman" w:cs="Times New Roman"/>
          <w:lang w:val="lt-LT"/>
        </w:rPr>
        <w:t>letargija;</w:t>
      </w:r>
    </w:p>
    <w:p w:rsidR="002C759E" w:rsidRPr="00F5003F" w:rsidRDefault="002C759E" w:rsidP="006B4677">
      <w:pPr>
        <w:pStyle w:val="Sraopastraipa"/>
        <w:widowControl w:val="0"/>
        <w:numPr>
          <w:ilvl w:val="0"/>
          <w:numId w:val="13"/>
        </w:numPr>
        <w:autoSpaceDE w:val="0"/>
        <w:autoSpaceDN w:val="0"/>
        <w:adjustRightInd w:val="0"/>
        <w:spacing w:after="0" w:line="240" w:lineRule="auto"/>
        <w:rPr>
          <w:rFonts w:ascii="Times New Roman" w:hAnsi="Times New Roman" w:cs="Times New Roman"/>
          <w:lang w:val="lt-LT"/>
        </w:rPr>
      </w:pPr>
      <w:r w:rsidRPr="00F5003F">
        <w:rPr>
          <w:rFonts w:ascii="Times New Roman" w:hAnsi="Times New Roman" w:cs="Times New Roman"/>
          <w:lang w:val="lt-LT"/>
        </w:rPr>
        <w:t>galvos svaigimas</w:t>
      </w:r>
      <w:r w:rsidR="006B4677" w:rsidRPr="00F5003F">
        <w:rPr>
          <w:rFonts w:ascii="Times New Roman" w:hAnsi="Times New Roman" w:cs="Times New Roman"/>
          <w:lang w:val="lt-LT"/>
        </w:rPr>
        <w:t>;</w:t>
      </w:r>
      <w:r w:rsidRPr="00F5003F">
        <w:rPr>
          <w:rFonts w:ascii="Times New Roman" w:hAnsi="Times New Roman" w:cs="Times New Roman"/>
          <w:lang w:val="lt-LT"/>
        </w:rPr>
        <w:t xml:space="preserve"> </w:t>
      </w:r>
    </w:p>
    <w:p w:rsidR="002C759E" w:rsidRPr="00F5003F" w:rsidRDefault="002C759E" w:rsidP="006B4677">
      <w:pPr>
        <w:pStyle w:val="Sraopastraipa"/>
        <w:widowControl w:val="0"/>
        <w:numPr>
          <w:ilvl w:val="0"/>
          <w:numId w:val="13"/>
        </w:numPr>
        <w:autoSpaceDE w:val="0"/>
        <w:autoSpaceDN w:val="0"/>
        <w:adjustRightInd w:val="0"/>
        <w:spacing w:after="0" w:line="240" w:lineRule="auto"/>
        <w:rPr>
          <w:rFonts w:ascii="Times New Roman" w:hAnsi="Times New Roman" w:cs="Times New Roman"/>
          <w:lang w:val="lt-LT"/>
        </w:rPr>
      </w:pPr>
      <w:r w:rsidRPr="00F5003F">
        <w:rPr>
          <w:rFonts w:ascii="Times New Roman" w:hAnsi="Times New Roman" w:cs="Times New Roman"/>
          <w:lang w:val="lt-LT"/>
        </w:rPr>
        <w:t>virpėjimas arba drebulys</w:t>
      </w:r>
      <w:r w:rsidR="006B4677" w:rsidRPr="00F5003F">
        <w:rPr>
          <w:rFonts w:ascii="Times New Roman" w:hAnsi="Times New Roman" w:cs="Times New Roman"/>
          <w:lang w:val="lt-LT"/>
        </w:rPr>
        <w:t>;</w:t>
      </w:r>
    </w:p>
    <w:p w:rsidR="002C759E" w:rsidRPr="00F5003F" w:rsidRDefault="002C759E" w:rsidP="006B4677">
      <w:pPr>
        <w:pStyle w:val="Sraopastraipa"/>
        <w:widowControl w:val="0"/>
        <w:numPr>
          <w:ilvl w:val="0"/>
          <w:numId w:val="13"/>
        </w:numPr>
        <w:autoSpaceDE w:val="0"/>
        <w:autoSpaceDN w:val="0"/>
        <w:adjustRightInd w:val="0"/>
        <w:spacing w:after="0" w:line="240" w:lineRule="auto"/>
        <w:rPr>
          <w:rFonts w:ascii="Times New Roman" w:hAnsi="Times New Roman" w:cs="Times New Roman"/>
          <w:lang w:val="lt-LT"/>
        </w:rPr>
      </w:pPr>
      <w:r w:rsidRPr="00F5003F">
        <w:rPr>
          <w:rFonts w:ascii="Times New Roman" w:hAnsi="Times New Roman" w:cs="Times New Roman"/>
          <w:lang w:val="lt-LT"/>
        </w:rPr>
        <w:t>pykinimas</w:t>
      </w:r>
      <w:r w:rsidR="006B4677" w:rsidRPr="00F5003F">
        <w:rPr>
          <w:rFonts w:ascii="Times New Roman" w:hAnsi="Times New Roman" w:cs="Times New Roman"/>
          <w:lang w:val="lt-LT"/>
        </w:rPr>
        <w:t>;</w:t>
      </w:r>
      <w:r w:rsidRPr="00F5003F">
        <w:rPr>
          <w:rFonts w:ascii="Times New Roman" w:hAnsi="Times New Roman" w:cs="Times New Roman"/>
          <w:lang w:val="lt-LT"/>
        </w:rPr>
        <w:t xml:space="preserve"> </w:t>
      </w:r>
    </w:p>
    <w:p w:rsidR="002C759E" w:rsidRPr="00F5003F" w:rsidRDefault="002C759E" w:rsidP="006B4677">
      <w:pPr>
        <w:pStyle w:val="Sraopastraipa"/>
        <w:widowControl w:val="0"/>
        <w:numPr>
          <w:ilvl w:val="0"/>
          <w:numId w:val="13"/>
        </w:numPr>
        <w:autoSpaceDE w:val="0"/>
        <w:autoSpaceDN w:val="0"/>
        <w:adjustRightInd w:val="0"/>
        <w:spacing w:after="0" w:line="240" w:lineRule="auto"/>
        <w:rPr>
          <w:rFonts w:ascii="Times New Roman" w:hAnsi="Times New Roman" w:cs="Times New Roman"/>
          <w:lang w:val="lt-LT"/>
        </w:rPr>
      </w:pPr>
      <w:r w:rsidRPr="00F5003F">
        <w:rPr>
          <w:rFonts w:ascii="Times New Roman" w:hAnsi="Times New Roman" w:cs="Times New Roman"/>
          <w:lang w:val="lt-LT"/>
        </w:rPr>
        <w:t>viduriavimas</w:t>
      </w:r>
      <w:r w:rsidR="006B4677" w:rsidRPr="00F5003F">
        <w:rPr>
          <w:rFonts w:ascii="Times New Roman" w:hAnsi="Times New Roman" w:cs="Times New Roman"/>
          <w:lang w:val="lt-LT"/>
        </w:rPr>
        <w:t>;</w:t>
      </w:r>
    </w:p>
    <w:p w:rsidR="002C759E" w:rsidRPr="00F5003F" w:rsidRDefault="002C759E" w:rsidP="006B4677">
      <w:pPr>
        <w:pStyle w:val="Sraopastraipa"/>
        <w:widowControl w:val="0"/>
        <w:numPr>
          <w:ilvl w:val="0"/>
          <w:numId w:val="13"/>
        </w:numPr>
        <w:autoSpaceDE w:val="0"/>
        <w:autoSpaceDN w:val="0"/>
        <w:adjustRightInd w:val="0"/>
        <w:spacing w:after="0" w:line="240" w:lineRule="auto"/>
        <w:rPr>
          <w:rFonts w:ascii="Times New Roman" w:hAnsi="Times New Roman" w:cs="Times New Roman"/>
          <w:lang w:val="lt-LT"/>
        </w:rPr>
      </w:pPr>
      <w:r w:rsidRPr="00F5003F">
        <w:rPr>
          <w:rFonts w:ascii="Times New Roman" w:hAnsi="Times New Roman" w:cs="Times New Roman"/>
          <w:lang w:val="lt-LT"/>
        </w:rPr>
        <w:t>vėmimas</w:t>
      </w:r>
      <w:r w:rsidR="006B4677" w:rsidRPr="00F5003F">
        <w:rPr>
          <w:rFonts w:ascii="Times New Roman" w:hAnsi="Times New Roman" w:cs="Times New Roman"/>
          <w:lang w:val="lt-LT"/>
        </w:rPr>
        <w:t>;</w:t>
      </w:r>
      <w:r w:rsidRPr="00F5003F">
        <w:rPr>
          <w:rFonts w:ascii="Times New Roman" w:hAnsi="Times New Roman" w:cs="Times New Roman"/>
          <w:lang w:val="lt-LT"/>
        </w:rPr>
        <w:t xml:space="preserve"> </w:t>
      </w:r>
    </w:p>
    <w:p w:rsidR="002C759E" w:rsidRPr="00F5003F" w:rsidRDefault="002C759E" w:rsidP="006B4677">
      <w:pPr>
        <w:pStyle w:val="Sraopastraipa"/>
        <w:widowControl w:val="0"/>
        <w:numPr>
          <w:ilvl w:val="0"/>
          <w:numId w:val="13"/>
        </w:numPr>
        <w:autoSpaceDE w:val="0"/>
        <w:autoSpaceDN w:val="0"/>
        <w:adjustRightInd w:val="0"/>
        <w:spacing w:after="0" w:line="240" w:lineRule="auto"/>
        <w:rPr>
          <w:rFonts w:ascii="Times New Roman" w:hAnsi="Times New Roman" w:cs="Times New Roman"/>
          <w:lang w:val="lt-LT"/>
        </w:rPr>
      </w:pPr>
      <w:r w:rsidRPr="00F5003F">
        <w:rPr>
          <w:rFonts w:ascii="Times New Roman" w:hAnsi="Times New Roman" w:cs="Times New Roman"/>
          <w:lang w:val="lt-LT"/>
        </w:rPr>
        <w:t>vidurių užkietėjimas</w:t>
      </w:r>
      <w:r w:rsidR="006B4677" w:rsidRPr="00F5003F">
        <w:rPr>
          <w:rFonts w:ascii="Times New Roman" w:hAnsi="Times New Roman" w:cs="Times New Roman"/>
          <w:lang w:val="lt-LT"/>
        </w:rPr>
        <w:t>;</w:t>
      </w:r>
    </w:p>
    <w:p w:rsidR="002C759E" w:rsidRPr="00F5003F" w:rsidRDefault="002C759E" w:rsidP="006B4677">
      <w:pPr>
        <w:pStyle w:val="Sraopastraipa"/>
        <w:widowControl w:val="0"/>
        <w:numPr>
          <w:ilvl w:val="0"/>
          <w:numId w:val="13"/>
        </w:numPr>
        <w:autoSpaceDE w:val="0"/>
        <w:autoSpaceDN w:val="0"/>
        <w:adjustRightInd w:val="0"/>
        <w:spacing w:after="0" w:line="240" w:lineRule="auto"/>
        <w:rPr>
          <w:rFonts w:ascii="Times New Roman" w:hAnsi="Times New Roman" w:cs="Times New Roman"/>
          <w:lang w:val="lt-LT"/>
        </w:rPr>
      </w:pPr>
      <w:r w:rsidRPr="00F5003F">
        <w:rPr>
          <w:rFonts w:ascii="Times New Roman" w:hAnsi="Times New Roman" w:cs="Times New Roman"/>
          <w:lang w:val="lt-LT"/>
        </w:rPr>
        <w:t>išbėrimas arba odos pažaida (egzantema)</w:t>
      </w:r>
      <w:r w:rsidR="006B4677" w:rsidRPr="00F5003F">
        <w:rPr>
          <w:rFonts w:ascii="Times New Roman" w:hAnsi="Times New Roman" w:cs="Times New Roman"/>
          <w:lang w:val="lt-LT"/>
        </w:rPr>
        <w:t>;</w:t>
      </w:r>
      <w:r w:rsidRPr="00F5003F">
        <w:rPr>
          <w:rFonts w:ascii="Times New Roman" w:hAnsi="Times New Roman" w:cs="Times New Roman"/>
          <w:lang w:val="lt-LT"/>
        </w:rPr>
        <w:t xml:space="preserve"> </w:t>
      </w:r>
    </w:p>
    <w:p w:rsidR="002C759E" w:rsidRPr="00F5003F" w:rsidRDefault="002C759E" w:rsidP="006B4677">
      <w:pPr>
        <w:pStyle w:val="Sraopastraipa"/>
        <w:widowControl w:val="0"/>
        <w:numPr>
          <w:ilvl w:val="0"/>
          <w:numId w:val="13"/>
        </w:numPr>
        <w:autoSpaceDE w:val="0"/>
        <w:autoSpaceDN w:val="0"/>
        <w:adjustRightInd w:val="0"/>
        <w:spacing w:after="0" w:line="240" w:lineRule="auto"/>
        <w:rPr>
          <w:rFonts w:ascii="Times New Roman" w:hAnsi="Times New Roman" w:cs="Times New Roman"/>
          <w:lang w:val="lt-LT"/>
        </w:rPr>
      </w:pPr>
      <w:r w:rsidRPr="00F5003F">
        <w:rPr>
          <w:rFonts w:ascii="Times New Roman" w:hAnsi="Times New Roman" w:cs="Times New Roman"/>
          <w:lang w:val="lt-LT"/>
        </w:rPr>
        <w:t>sąnarių skausmas (artralgija) ar raumenų skausmas (mialgija)</w:t>
      </w:r>
      <w:r w:rsidR="006B4677" w:rsidRPr="00F5003F">
        <w:rPr>
          <w:rFonts w:ascii="Times New Roman" w:hAnsi="Times New Roman" w:cs="Times New Roman"/>
          <w:lang w:val="lt-LT"/>
        </w:rPr>
        <w:t>;</w:t>
      </w:r>
    </w:p>
    <w:p w:rsidR="002C759E" w:rsidRPr="00F5003F" w:rsidRDefault="002C759E" w:rsidP="006B4677">
      <w:pPr>
        <w:pStyle w:val="Sraopastraipa"/>
        <w:widowControl w:val="0"/>
        <w:numPr>
          <w:ilvl w:val="0"/>
          <w:numId w:val="13"/>
        </w:numPr>
        <w:autoSpaceDE w:val="0"/>
        <w:autoSpaceDN w:val="0"/>
        <w:adjustRightInd w:val="0"/>
        <w:spacing w:after="0" w:line="240" w:lineRule="auto"/>
        <w:rPr>
          <w:rFonts w:ascii="Times New Roman" w:hAnsi="Times New Roman" w:cs="Times New Roman"/>
          <w:lang w:val="lt-LT"/>
        </w:rPr>
      </w:pPr>
      <w:r w:rsidRPr="00F5003F">
        <w:rPr>
          <w:rFonts w:ascii="Times New Roman" w:hAnsi="Times New Roman" w:cs="Times New Roman"/>
          <w:lang w:val="lt-LT"/>
        </w:rPr>
        <w:t>nugaros skausmas</w:t>
      </w:r>
      <w:r w:rsidR="006B4677" w:rsidRPr="00F5003F">
        <w:rPr>
          <w:rFonts w:ascii="Times New Roman" w:hAnsi="Times New Roman" w:cs="Times New Roman"/>
          <w:lang w:val="lt-LT"/>
        </w:rPr>
        <w:t>;</w:t>
      </w:r>
      <w:r w:rsidRPr="00F5003F">
        <w:rPr>
          <w:rFonts w:ascii="Times New Roman" w:hAnsi="Times New Roman" w:cs="Times New Roman"/>
          <w:lang w:val="lt-LT"/>
        </w:rPr>
        <w:t xml:space="preserve"> </w:t>
      </w:r>
    </w:p>
    <w:p w:rsidR="002C759E" w:rsidRPr="00F5003F" w:rsidRDefault="002C759E" w:rsidP="006B4677">
      <w:pPr>
        <w:pStyle w:val="Sraopastraipa"/>
        <w:widowControl w:val="0"/>
        <w:numPr>
          <w:ilvl w:val="0"/>
          <w:numId w:val="13"/>
        </w:numPr>
        <w:autoSpaceDE w:val="0"/>
        <w:autoSpaceDN w:val="0"/>
        <w:adjustRightInd w:val="0"/>
        <w:spacing w:after="0" w:line="240" w:lineRule="auto"/>
        <w:rPr>
          <w:rFonts w:ascii="Times New Roman" w:hAnsi="Times New Roman" w:cs="Times New Roman"/>
          <w:lang w:val="lt-LT"/>
        </w:rPr>
      </w:pPr>
      <w:r w:rsidRPr="00F5003F">
        <w:rPr>
          <w:rFonts w:ascii="Times New Roman" w:hAnsi="Times New Roman" w:cs="Times New Roman"/>
          <w:lang w:val="lt-LT"/>
        </w:rPr>
        <w:t>apsvaigimo pojūtis arba alpimas staigiai atsistojus (ortostatinė hipotenzija)</w:t>
      </w:r>
      <w:r w:rsidR="006B4677" w:rsidRPr="00F5003F">
        <w:rPr>
          <w:rFonts w:ascii="Times New Roman" w:hAnsi="Times New Roman" w:cs="Times New Roman"/>
          <w:lang w:val="lt-LT"/>
        </w:rPr>
        <w:t>;</w:t>
      </w:r>
      <w:r w:rsidRPr="00F5003F">
        <w:rPr>
          <w:rFonts w:ascii="Times New Roman" w:hAnsi="Times New Roman" w:cs="Times New Roman"/>
          <w:lang w:val="lt-LT"/>
        </w:rPr>
        <w:t xml:space="preserve"> </w:t>
      </w:r>
    </w:p>
    <w:p w:rsidR="002C759E" w:rsidRPr="00F5003F" w:rsidRDefault="002C759E" w:rsidP="006B4677">
      <w:pPr>
        <w:pStyle w:val="Sraopastraipa"/>
        <w:widowControl w:val="0"/>
        <w:numPr>
          <w:ilvl w:val="0"/>
          <w:numId w:val="13"/>
        </w:numPr>
        <w:autoSpaceDE w:val="0"/>
        <w:autoSpaceDN w:val="0"/>
        <w:adjustRightInd w:val="0"/>
        <w:spacing w:after="0" w:line="240" w:lineRule="auto"/>
        <w:rPr>
          <w:rFonts w:ascii="Times New Roman" w:hAnsi="Times New Roman" w:cs="Times New Roman"/>
          <w:lang w:val="lt-LT"/>
        </w:rPr>
      </w:pPr>
      <w:r w:rsidRPr="00F5003F">
        <w:rPr>
          <w:rFonts w:ascii="Times New Roman" w:hAnsi="Times New Roman" w:cs="Times New Roman"/>
          <w:lang w:val="lt-LT"/>
        </w:rPr>
        <w:t>patinimas (dažniausiai kulkšnių ar pėdų) dėl skysčių susikaupimo organizme (edema)</w:t>
      </w:r>
      <w:r w:rsidR="006B4677" w:rsidRPr="00F5003F">
        <w:rPr>
          <w:rFonts w:ascii="Times New Roman" w:hAnsi="Times New Roman" w:cs="Times New Roman"/>
          <w:lang w:val="lt-LT"/>
        </w:rPr>
        <w:t>;</w:t>
      </w:r>
    </w:p>
    <w:p w:rsidR="002C759E" w:rsidRPr="00F5003F" w:rsidRDefault="002C759E" w:rsidP="006B4677">
      <w:pPr>
        <w:pStyle w:val="Sraopastraipa"/>
        <w:widowControl w:val="0"/>
        <w:numPr>
          <w:ilvl w:val="0"/>
          <w:numId w:val="13"/>
        </w:numPr>
        <w:autoSpaceDE w:val="0"/>
        <w:autoSpaceDN w:val="0"/>
        <w:adjustRightInd w:val="0"/>
        <w:spacing w:after="0" w:line="240" w:lineRule="auto"/>
        <w:rPr>
          <w:rFonts w:ascii="Times New Roman" w:hAnsi="Times New Roman" w:cs="Times New Roman"/>
          <w:lang w:val="lt-LT"/>
        </w:rPr>
      </w:pPr>
      <w:r w:rsidRPr="00F5003F">
        <w:rPr>
          <w:rFonts w:ascii="Times New Roman" w:hAnsi="Times New Roman" w:cs="Times New Roman"/>
          <w:lang w:val="lt-LT"/>
        </w:rPr>
        <w:t>nuovargis</w:t>
      </w:r>
      <w:r w:rsidR="006B4677" w:rsidRPr="00F5003F">
        <w:rPr>
          <w:rFonts w:ascii="Times New Roman" w:hAnsi="Times New Roman" w:cs="Times New Roman"/>
          <w:lang w:val="lt-LT"/>
        </w:rPr>
        <w:t>;</w:t>
      </w:r>
      <w:r w:rsidRPr="00F5003F">
        <w:rPr>
          <w:rFonts w:ascii="Times New Roman" w:hAnsi="Times New Roman" w:cs="Times New Roman"/>
          <w:lang w:val="lt-LT"/>
        </w:rPr>
        <w:t xml:space="preserve"> </w:t>
      </w:r>
    </w:p>
    <w:p w:rsidR="002C759E" w:rsidRPr="00F5003F" w:rsidRDefault="002C759E" w:rsidP="006B4677">
      <w:pPr>
        <w:pStyle w:val="Sraopastraipa"/>
        <w:widowControl w:val="0"/>
        <w:numPr>
          <w:ilvl w:val="0"/>
          <w:numId w:val="13"/>
        </w:numPr>
        <w:autoSpaceDE w:val="0"/>
        <w:autoSpaceDN w:val="0"/>
        <w:adjustRightInd w:val="0"/>
        <w:spacing w:after="0" w:line="240" w:lineRule="auto"/>
        <w:rPr>
          <w:rFonts w:ascii="Times New Roman" w:hAnsi="Times New Roman" w:cs="Times New Roman"/>
          <w:lang w:val="lt-LT"/>
        </w:rPr>
      </w:pPr>
      <w:r w:rsidRPr="00F5003F">
        <w:rPr>
          <w:rFonts w:ascii="Times New Roman" w:hAnsi="Times New Roman" w:cs="Times New Roman"/>
          <w:lang w:val="lt-LT"/>
        </w:rPr>
        <w:t>ryškūs sapnai</w:t>
      </w:r>
      <w:r w:rsidR="006B4677" w:rsidRPr="00F5003F">
        <w:rPr>
          <w:rFonts w:ascii="Times New Roman" w:hAnsi="Times New Roman" w:cs="Times New Roman"/>
          <w:lang w:val="lt-LT"/>
        </w:rPr>
        <w:t>;</w:t>
      </w:r>
    </w:p>
    <w:p w:rsidR="002C759E" w:rsidRPr="00F5003F" w:rsidRDefault="002C759E" w:rsidP="006B4677">
      <w:pPr>
        <w:pStyle w:val="Sraopastraipa"/>
        <w:widowControl w:val="0"/>
        <w:numPr>
          <w:ilvl w:val="0"/>
          <w:numId w:val="13"/>
        </w:numPr>
        <w:autoSpaceDE w:val="0"/>
        <w:autoSpaceDN w:val="0"/>
        <w:adjustRightInd w:val="0"/>
        <w:spacing w:after="0" w:line="240" w:lineRule="auto"/>
        <w:rPr>
          <w:rFonts w:ascii="Times New Roman" w:hAnsi="Times New Roman" w:cs="Times New Roman"/>
          <w:lang w:val="lt-LT"/>
        </w:rPr>
      </w:pPr>
      <w:r w:rsidRPr="00F5003F">
        <w:rPr>
          <w:rFonts w:ascii="Times New Roman" w:hAnsi="Times New Roman" w:cs="Times New Roman"/>
          <w:lang w:val="lt-LT"/>
        </w:rPr>
        <w:t>sumišimas</w:t>
      </w:r>
      <w:r w:rsidR="006B4677" w:rsidRPr="00F5003F">
        <w:rPr>
          <w:rFonts w:ascii="Times New Roman" w:hAnsi="Times New Roman" w:cs="Times New Roman"/>
          <w:lang w:val="lt-LT"/>
        </w:rPr>
        <w:t>;</w:t>
      </w:r>
      <w:r w:rsidRPr="00F5003F">
        <w:rPr>
          <w:rFonts w:ascii="Times New Roman" w:hAnsi="Times New Roman" w:cs="Times New Roman"/>
          <w:lang w:val="lt-LT"/>
        </w:rPr>
        <w:t xml:space="preserve"> </w:t>
      </w:r>
    </w:p>
    <w:p w:rsidR="002C759E" w:rsidRPr="00F5003F" w:rsidRDefault="002C759E" w:rsidP="006B4677">
      <w:pPr>
        <w:pStyle w:val="Sraopastraipa"/>
        <w:widowControl w:val="0"/>
        <w:numPr>
          <w:ilvl w:val="0"/>
          <w:numId w:val="13"/>
        </w:numPr>
        <w:autoSpaceDE w:val="0"/>
        <w:autoSpaceDN w:val="0"/>
        <w:adjustRightInd w:val="0"/>
        <w:spacing w:after="0" w:line="240" w:lineRule="auto"/>
        <w:rPr>
          <w:rFonts w:ascii="Times New Roman" w:hAnsi="Times New Roman" w:cs="Times New Roman"/>
          <w:lang w:val="lt-LT"/>
        </w:rPr>
      </w:pPr>
      <w:r w:rsidRPr="00F5003F">
        <w:rPr>
          <w:rFonts w:ascii="Times New Roman" w:hAnsi="Times New Roman" w:cs="Times New Roman"/>
          <w:lang w:val="lt-LT"/>
        </w:rPr>
        <w:t>nerimo jutimas</w:t>
      </w:r>
      <w:r w:rsidR="006B4677" w:rsidRPr="00F5003F">
        <w:rPr>
          <w:rFonts w:ascii="Times New Roman" w:hAnsi="Times New Roman" w:cs="Times New Roman"/>
          <w:lang w:val="lt-LT"/>
        </w:rPr>
        <w:t>;</w:t>
      </w:r>
      <w:r w:rsidRPr="00F5003F">
        <w:rPr>
          <w:rFonts w:ascii="Times New Roman" w:hAnsi="Times New Roman" w:cs="Times New Roman"/>
          <w:lang w:val="lt-LT"/>
        </w:rPr>
        <w:t xml:space="preserve"> </w:t>
      </w:r>
    </w:p>
    <w:p w:rsidR="002C759E" w:rsidRPr="00F5003F" w:rsidRDefault="002C759E" w:rsidP="006B4677">
      <w:pPr>
        <w:pStyle w:val="Sraopastraipa"/>
        <w:widowControl w:val="0"/>
        <w:numPr>
          <w:ilvl w:val="0"/>
          <w:numId w:val="13"/>
        </w:numPr>
        <w:autoSpaceDE w:val="0"/>
        <w:autoSpaceDN w:val="0"/>
        <w:adjustRightInd w:val="0"/>
        <w:spacing w:after="0" w:line="240" w:lineRule="auto"/>
        <w:rPr>
          <w:rFonts w:ascii="Times New Roman" w:hAnsi="Times New Roman" w:cs="Times New Roman"/>
          <w:lang w:val="lt-LT"/>
        </w:rPr>
      </w:pPr>
      <w:r w:rsidRPr="00F5003F">
        <w:rPr>
          <w:rFonts w:ascii="Times New Roman" w:hAnsi="Times New Roman" w:cs="Times New Roman"/>
          <w:lang w:val="lt-LT"/>
        </w:rPr>
        <w:t>miego sutrikimai</w:t>
      </w:r>
      <w:r w:rsidR="006B4677" w:rsidRPr="00F5003F">
        <w:rPr>
          <w:rFonts w:ascii="Times New Roman" w:hAnsi="Times New Roman" w:cs="Times New Roman"/>
          <w:lang w:val="lt-LT"/>
        </w:rPr>
        <w:t>;</w:t>
      </w:r>
    </w:p>
    <w:p w:rsidR="002C759E" w:rsidRPr="00F5003F" w:rsidRDefault="002C759E" w:rsidP="002C759E">
      <w:pPr>
        <w:widowControl w:val="0"/>
        <w:autoSpaceDE w:val="0"/>
        <w:autoSpaceDN w:val="0"/>
        <w:adjustRightInd w:val="0"/>
        <w:spacing w:after="0" w:line="240" w:lineRule="auto"/>
        <w:rPr>
          <w:rFonts w:ascii="Times New Roman" w:hAnsi="Times New Roman" w:cs="Times New Roman"/>
          <w:lang w:val="lt-LT"/>
        </w:rPr>
      </w:pPr>
    </w:p>
    <w:p w:rsidR="002C759E" w:rsidRPr="00F5003F" w:rsidRDefault="002C759E" w:rsidP="002C759E">
      <w:pPr>
        <w:widowControl w:val="0"/>
        <w:spacing w:after="0" w:line="240" w:lineRule="auto"/>
        <w:rPr>
          <w:rFonts w:ascii="Times New Roman" w:hAnsi="Times New Roman" w:cs="Times New Roman"/>
          <w:lang w:val="lt-LT"/>
        </w:rPr>
      </w:pPr>
      <w:r w:rsidRPr="00F5003F">
        <w:rPr>
          <w:rFonts w:ascii="Times New Roman" w:hAnsi="Times New Roman" w:cs="Times New Roman"/>
          <w:lang w:val="lt-LT"/>
        </w:rPr>
        <w:t>Kitas šalutinis poveikis, kuris gali pasireikšti vaikams ir paaugliams</w:t>
      </w:r>
      <w:r w:rsidR="006B4677" w:rsidRPr="00F5003F">
        <w:rPr>
          <w:rFonts w:ascii="Times New Roman" w:hAnsi="Times New Roman" w:cs="Times New Roman"/>
          <w:lang w:val="lt-LT"/>
        </w:rPr>
        <w:t>:</w:t>
      </w:r>
      <w:r w:rsidRPr="00F5003F" w:rsidDel="0055788F">
        <w:rPr>
          <w:rFonts w:ascii="Times New Roman" w:hAnsi="Times New Roman" w:cs="Times New Roman"/>
          <w:lang w:val="lt-LT"/>
        </w:rPr>
        <w:t xml:space="preserve"> </w:t>
      </w:r>
    </w:p>
    <w:p w:rsidR="002C759E" w:rsidRPr="00F5003F" w:rsidRDefault="002C759E" w:rsidP="006B4677">
      <w:pPr>
        <w:pStyle w:val="Sraopastraipa"/>
        <w:widowControl w:val="0"/>
        <w:numPr>
          <w:ilvl w:val="0"/>
          <w:numId w:val="14"/>
        </w:numPr>
        <w:spacing w:after="0" w:line="240" w:lineRule="auto"/>
        <w:rPr>
          <w:rFonts w:ascii="Times New Roman" w:hAnsi="Times New Roman" w:cs="Times New Roman"/>
          <w:lang w:val="lt-LT"/>
        </w:rPr>
      </w:pPr>
      <w:r w:rsidRPr="00F5003F">
        <w:rPr>
          <w:rFonts w:ascii="Times New Roman" w:hAnsi="Times New Roman" w:cs="Times New Roman"/>
          <w:lang w:val="lt-LT"/>
        </w:rPr>
        <w:t>reik</w:t>
      </w:r>
      <w:r w:rsidR="006B4677" w:rsidRPr="00F5003F">
        <w:rPr>
          <w:rFonts w:ascii="Times New Roman" w:hAnsi="Times New Roman" w:cs="Times New Roman"/>
          <w:lang w:val="lt-LT"/>
        </w:rPr>
        <w:t>šmingas kūno svorio padidėjimas;</w:t>
      </w:r>
    </w:p>
    <w:p w:rsidR="002C759E" w:rsidRPr="00F5003F" w:rsidRDefault="002C759E" w:rsidP="006B4677">
      <w:pPr>
        <w:pStyle w:val="Sraopastraipa"/>
        <w:widowControl w:val="0"/>
        <w:numPr>
          <w:ilvl w:val="0"/>
          <w:numId w:val="14"/>
        </w:numPr>
        <w:spacing w:after="0" w:line="240" w:lineRule="auto"/>
        <w:rPr>
          <w:rFonts w:ascii="Times New Roman" w:hAnsi="Times New Roman" w:cs="Times New Roman"/>
          <w:lang w:val="lt-LT"/>
        </w:rPr>
      </w:pPr>
      <w:r w:rsidRPr="00F5003F">
        <w:rPr>
          <w:rFonts w:ascii="Times New Roman" w:hAnsi="Times New Roman" w:cs="Times New Roman"/>
          <w:lang w:val="lt-LT"/>
        </w:rPr>
        <w:t>dilgėlinė</w:t>
      </w:r>
      <w:r w:rsidR="006B4677" w:rsidRPr="00F5003F">
        <w:rPr>
          <w:rFonts w:ascii="Times New Roman" w:hAnsi="Times New Roman" w:cs="Times New Roman"/>
          <w:lang w:val="lt-LT"/>
        </w:rPr>
        <w:t>;</w:t>
      </w:r>
    </w:p>
    <w:p w:rsidR="002C759E" w:rsidRPr="00F5003F" w:rsidRDefault="002C759E" w:rsidP="006B4677">
      <w:pPr>
        <w:pStyle w:val="Sraopastraipa"/>
        <w:widowControl w:val="0"/>
        <w:numPr>
          <w:ilvl w:val="0"/>
          <w:numId w:val="14"/>
        </w:numPr>
        <w:spacing w:after="0" w:line="240" w:lineRule="auto"/>
        <w:rPr>
          <w:rFonts w:ascii="Times New Roman" w:hAnsi="Times New Roman" w:cs="Times New Roman"/>
          <w:lang w:val="lt-LT"/>
        </w:rPr>
      </w:pPr>
      <w:r w:rsidRPr="00F5003F">
        <w:rPr>
          <w:rFonts w:ascii="Times New Roman" w:hAnsi="Times New Roman" w:cs="Times New Roman"/>
          <w:lang w:val="lt-LT"/>
        </w:rPr>
        <w:t>padidėjęs trigliceridų kiekis kraujyje</w:t>
      </w:r>
      <w:r w:rsidR="006B4677" w:rsidRPr="00F5003F">
        <w:rPr>
          <w:rFonts w:ascii="Times New Roman" w:hAnsi="Times New Roman" w:cs="Times New Roman"/>
          <w:lang w:val="lt-LT"/>
        </w:rPr>
        <w:t>.</w:t>
      </w:r>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2C759E">
      <w:pPr>
        <w:spacing w:after="0" w:line="240" w:lineRule="auto"/>
        <w:rPr>
          <w:rFonts w:ascii="Times New Roman" w:hAnsi="Times New Roman" w:cs="Times New Roman"/>
          <w:lang w:val="lt-LT"/>
        </w:rPr>
      </w:pPr>
      <w:r w:rsidRPr="00F5003F">
        <w:rPr>
          <w:rFonts w:ascii="Times New Roman" w:hAnsi="Times New Roman" w:cs="Times New Roman"/>
          <w:b/>
          <w:lang w:val="lt-LT"/>
        </w:rPr>
        <w:t xml:space="preserve">Nedažnas </w:t>
      </w:r>
      <w:r w:rsidRPr="00F5003F">
        <w:rPr>
          <w:rFonts w:ascii="Times New Roman" w:hAnsi="Times New Roman" w:cs="Times New Roman"/>
          <w:lang w:val="lt-LT"/>
        </w:rPr>
        <w:t>(gali pasireikšti mažiau nei 1 iš 100 žmonių)</w:t>
      </w:r>
    </w:p>
    <w:p w:rsidR="002C759E" w:rsidRPr="00F5003F" w:rsidRDefault="002C759E" w:rsidP="006B4677">
      <w:pPr>
        <w:pStyle w:val="Sraopastraipa"/>
        <w:numPr>
          <w:ilvl w:val="0"/>
          <w:numId w:val="15"/>
        </w:numPr>
        <w:spacing w:after="0"/>
        <w:rPr>
          <w:rFonts w:ascii="Times New Roman" w:hAnsi="Times New Roman" w:cs="Times New Roman"/>
        </w:rPr>
      </w:pPr>
      <w:r w:rsidRPr="00F5003F">
        <w:rPr>
          <w:rFonts w:ascii="Times New Roman" w:hAnsi="Times New Roman" w:cs="Times New Roman"/>
        </w:rPr>
        <w:t>nenormalūs odos jutimai, pavyzdžiui, deginimo, dilginimo, adatėlių badymo ar dilgčiojimo pojūtis (parestezija)</w:t>
      </w:r>
      <w:r w:rsidR="006B4677" w:rsidRPr="00F5003F">
        <w:rPr>
          <w:rFonts w:ascii="Times New Roman" w:hAnsi="Times New Roman" w:cs="Times New Roman"/>
        </w:rPr>
        <w:t>;</w:t>
      </w:r>
    </w:p>
    <w:p w:rsidR="002C759E" w:rsidRPr="00F5003F" w:rsidRDefault="002C759E" w:rsidP="006B4677">
      <w:pPr>
        <w:pStyle w:val="Sraopastraipa"/>
        <w:numPr>
          <w:ilvl w:val="0"/>
          <w:numId w:val="15"/>
        </w:numPr>
        <w:spacing w:after="0"/>
        <w:rPr>
          <w:rFonts w:ascii="Times New Roman" w:hAnsi="Times New Roman" w:cs="Times New Roman"/>
        </w:rPr>
      </w:pPr>
      <w:r w:rsidRPr="00F5003F">
        <w:rPr>
          <w:rFonts w:ascii="Times New Roman" w:hAnsi="Times New Roman" w:cs="Times New Roman"/>
        </w:rPr>
        <w:t>neramių kojų sindromas</w:t>
      </w:r>
      <w:r w:rsidR="006B4677" w:rsidRPr="00F5003F">
        <w:rPr>
          <w:rFonts w:ascii="Times New Roman" w:hAnsi="Times New Roman" w:cs="Times New Roman"/>
        </w:rPr>
        <w:t>;</w:t>
      </w:r>
    </w:p>
    <w:p w:rsidR="002C759E" w:rsidRPr="00F5003F" w:rsidRDefault="002C759E" w:rsidP="006B4677">
      <w:pPr>
        <w:pStyle w:val="Sraopastraipa"/>
        <w:numPr>
          <w:ilvl w:val="0"/>
          <w:numId w:val="15"/>
        </w:numPr>
        <w:spacing w:after="0"/>
        <w:rPr>
          <w:rFonts w:ascii="Times New Roman" w:hAnsi="Times New Roman" w:cs="Times New Roman"/>
        </w:rPr>
      </w:pPr>
      <w:r w:rsidRPr="00F5003F">
        <w:rPr>
          <w:rFonts w:ascii="Times New Roman" w:hAnsi="Times New Roman" w:cs="Times New Roman"/>
        </w:rPr>
        <w:t>apalpimas (sinkopė)</w:t>
      </w:r>
      <w:r w:rsidR="006B4677" w:rsidRPr="00F5003F">
        <w:rPr>
          <w:rFonts w:ascii="Times New Roman" w:hAnsi="Times New Roman" w:cs="Times New Roman"/>
        </w:rPr>
        <w:t>;</w:t>
      </w:r>
    </w:p>
    <w:p w:rsidR="002C759E" w:rsidRPr="00F5003F" w:rsidRDefault="002C759E" w:rsidP="006B4677">
      <w:pPr>
        <w:pStyle w:val="Sraopastraipa"/>
        <w:numPr>
          <w:ilvl w:val="0"/>
          <w:numId w:val="15"/>
        </w:numPr>
        <w:spacing w:after="0"/>
        <w:rPr>
          <w:rFonts w:ascii="Times New Roman" w:hAnsi="Times New Roman" w:cs="Times New Roman"/>
        </w:rPr>
      </w:pPr>
      <w:r w:rsidRPr="00F5003F">
        <w:rPr>
          <w:rFonts w:ascii="Times New Roman" w:hAnsi="Times New Roman" w:cs="Times New Roman"/>
        </w:rPr>
        <w:t>burnos aptirpimo pojūtis (burnos hipestezija)</w:t>
      </w:r>
      <w:r w:rsidR="006B4677" w:rsidRPr="00F5003F">
        <w:rPr>
          <w:rFonts w:ascii="Times New Roman" w:hAnsi="Times New Roman" w:cs="Times New Roman"/>
        </w:rPr>
        <w:t>;</w:t>
      </w:r>
    </w:p>
    <w:p w:rsidR="002C759E" w:rsidRPr="00F5003F" w:rsidRDefault="002C759E" w:rsidP="006B4677">
      <w:pPr>
        <w:pStyle w:val="Sraopastraipa"/>
        <w:numPr>
          <w:ilvl w:val="0"/>
          <w:numId w:val="15"/>
        </w:numPr>
        <w:spacing w:after="0"/>
        <w:rPr>
          <w:rFonts w:ascii="Times New Roman" w:hAnsi="Times New Roman" w:cs="Times New Roman"/>
        </w:rPr>
      </w:pPr>
      <w:r w:rsidRPr="00F5003F">
        <w:rPr>
          <w:rFonts w:ascii="Times New Roman" w:hAnsi="Times New Roman" w:cs="Times New Roman"/>
        </w:rPr>
        <w:t>kraujospūdžio sumažėjimas</w:t>
      </w:r>
      <w:r w:rsidR="006B4677" w:rsidRPr="00F5003F">
        <w:rPr>
          <w:rFonts w:ascii="Times New Roman" w:hAnsi="Times New Roman" w:cs="Times New Roman"/>
        </w:rPr>
        <w:t>;</w:t>
      </w:r>
    </w:p>
    <w:p w:rsidR="002C759E" w:rsidRPr="00F5003F" w:rsidRDefault="002C759E" w:rsidP="006B4677">
      <w:pPr>
        <w:pStyle w:val="Sraopastraipa"/>
        <w:numPr>
          <w:ilvl w:val="0"/>
          <w:numId w:val="15"/>
        </w:numPr>
        <w:spacing w:after="0"/>
        <w:rPr>
          <w:rFonts w:ascii="Times New Roman" w:hAnsi="Times New Roman" w:cs="Times New Roman"/>
        </w:rPr>
      </w:pPr>
      <w:r w:rsidRPr="00F5003F">
        <w:rPr>
          <w:rFonts w:ascii="Times New Roman" w:hAnsi="Times New Roman" w:cs="Times New Roman"/>
        </w:rPr>
        <w:t>košmarai</w:t>
      </w:r>
      <w:r w:rsidR="006B4677" w:rsidRPr="00F5003F">
        <w:rPr>
          <w:rFonts w:ascii="Times New Roman" w:hAnsi="Times New Roman" w:cs="Times New Roman"/>
        </w:rPr>
        <w:t>;</w:t>
      </w:r>
    </w:p>
    <w:p w:rsidR="002C759E" w:rsidRPr="00F5003F" w:rsidRDefault="002C759E" w:rsidP="006B4677">
      <w:pPr>
        <w:pStyle w:val="Sraopastraipa"/>
        <w:numPr>
          <w:ilvl w:val="0"/>
          <w:numId w:val="15"/>
        </w:numPr>
        <w:spacing w:after="0"/>
        <w:rPr>
          <w:rFonts w:ascii="Times New Roman" w:hAnsi="Times New Roman" w:cs="Times New Roman"/>
        </w:rPr>
      </w:pPr>
      <w:r w:rsidRPr="00F5003F">
        <w:rPr>
          <w:rFonts w:ascii="Times New Roman" w:hAnsi="Times New Roman" w:cs="Times New Roman"/>
        </w:rPr>
        <w:t>susijaudinimo jutimas</w:t>
      </w:r>
      <w:r w:rsidR="006B4677" w:rsidRPr="00F5003F">
        <w:rPr>
          <w:rFonts w:ascii="Times New Roman" w:hAnsi="Times New Roman" w:cs="Times New Roman"/>
        </w:rPr>
        <w:t>;</w:t>
      </w:r>
    </w:p>
    <w:p w:rsidR="002C759E" w:rsidRPr="00F5003F" w:rsidRDefault="002C759E" w:rsidP="006B4677">
      <w:pPr>
        <w:pStyle w:val="Sraopastraipa"/>
        <w:numPr>
          <w:ilvl w:val="0"/>
          <w:numId w:val="15"/>
        </w:numPr>
        <w:spacing w:after="0"/>
        <w:rPr>
          <w:rFonts w:ascii="Times New Roman" w:hAnsi="Times New Roman" w:cs="Times New Roman"/>
        </w:rPr>
      </w:pPr>
      <w:r w:rsidRPr="00F5003F">
        <w:rPr>
          <w:rFonts w:ascii="Times New Roman" w:hAnsi="Times New Roman" w:cs="Times New Roman"/>
        </w:rPr>
        <w:t>haliucinacijos</w:t>
      </w:r>
      <w:r w:rsidR="006B4677" w:rsidRPr="00F5003F">
        <w:rPr>
          <w:rFonts w:ascii="Times New Roman" w:hAnsi="Times New Roman" w:cs="Times New Roman"/>
        </w:rPr>
        <w:t>;</w:t>
      </w:r>
    </w:p>
    <w:p w:rsidR="002C759E" w:rsidRPr="00F5003F" w:rsidRDefault="002C759E" w:rsidP="006B4677">
      <w:pPr>
        <w:pStyle w:val="Sraopastraipa"/>
        <w:numPr>
          <w:ilvl w:val="0"/>
          <w:numId w:val="15"/>
        </w:numPr>
        <w:spacing w:after="0"/>
        <w:rPr>
          <w:rFonts w:ascii="Times New Roman" w:hAnsi="Times New Roman" w:cs="Times New Roman"/>
        </w:rPr>
      </w:pPr>
      <w:r w:rsidRPr="00F5003F">
        <w:rPr>
          <w:rFonts w:ascii="Times New Roman" w:hAnsi="Times New Roman" w:cs="Times New Roman"/>
        </w:rPr>
        <w:t>poreikis judėti</w:t>
      </w:r>
      <w:r w:rsidR="006B4677" w:rsidRPr="00F5003F">
        <w:rPr>
          <w:rFonts w:ascii="Times New Roman" w:hAnsi="Times New Roman" w:cs="Times New Roman"/>
        </w:rPr>
        <w:t>.</w:t>
      </w:r>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2C759E">
      <w:pPr>
        <w:spacing w:after="0" w:line="240" w:lineRule="auto"/>
        <w:rPr>
          <w:rFonts w:ascii="Times New Roman" w:hAnsi="Times New Roman" w:cs="Times New Roman"/>
          <w:b/>
          <w:lang w:val="lt-LT"/>
        </w:rPr>
      </w:pPr>
      <w:r w:rsidRPr="00F5003F">
        <w:rPr>
          <w:rFonts w:ascii="Times New Roman" w:hAnsi="Times New Roman" w:cs="Times New Roman"/>
          <w:b/>
          <w:lang w:val="lt-LT"/>
        </w:rPr>
        <w:t xml:space="preserve">Retas </w:t>
      </w:r>
      <w:r w:rsidRPr="00F5003F">
        <w:rPr>
          <w:rFonts w:ascii="Times New Roman" w:hAnsi="Times New Roman" w:cs="Times New Roman"/>
          <w:lang w:val="lt-LT"/>
        </w:rPr>
        <w:t>(gali pasireikšti mažiau nei 1 iš 1000 žmonių)</w:t>
      </w:r>
      <w:r w:rsidR="006B4677" w:rsidRPr="00F5003F">
        <w:rPr>
          <w:rFonts w:ascii="Times New Roman" w:hAnsi="Times New Roman" w:cs="Times New Roman"/>
          <w:lang w:val="lt-LT"/>
        </w:rPr>
        <w:t>:</w:t>
      </w:r>
    </w:p>
    <w:p w:rsidR="002C759E" w:rsidRPr="00F5003F" w:rsidRDefault="002C759E" w:rsidP="00A81D2E">
      <w:pPr>
        <w:pStyle w:val="Sraopastraipa"/>
        <w:numPr>
          <w:ilvl w:val="0"/>
          <w:numId w:val="19"/>
        </w:numPr>
        <w:tabs>
          <w:tab w:val="left" w:pos="567"/>
        </w:tabs>
        <w:spacing w:after="0" w:line="240" w:lineRule="auto"/>
        <w:rPr>
          <w:rFonts w:ascii="Times New Roman" w:hAnsi="Times New Roman" w:cs="Times New Roman"/>
          <w:lang w:val="pt-BR"/>
        </w:rPr>
      </w:pPr>
      <w:r w:rsidRPr="00F5003F">
        <w:rPr>
          <w:rFonts w:ascii="Times New Roman" w:hAnsi="Times New Roman" w:cs="Times New Roman"/>
          <w:lang w:val="pt-BR"/>
        </w:rPr>
        <w:t>raumenų trūkčiojimai ar susitraukimai (mioklonija)</w:t>
      </w:r>
      <w:r w:rsidR="006B4677" w:rsidRPr="00F5003F">
        <w:rPr>
          <w:rFonts w:ascii="Times New Roman" w:hAnsi="Times New Roman" w:cs="Times New Roman"/>
          <w:lang w:val="pt-BR"/>
        </w:rPr>
        <w:t>;</w:t>
      </w:r>
    </w:p>
    <w:p w:rsidR="002C759E" w:rsidRPr="00F5003F" w:rsidRDefault="002C759E" w:rsidP="00A81D2E">
      <w:pPr>
        <w:pStyle w:val="Sraopastraipa"/>
        <w:numPr>
          <w:ilvl w:val="0"/>
          <w:numId w:val="19"/>
        </w:numPr>
        <w:tabs>
          <w:tab w:val="left" w:pos="567"/>
        </w:tabs>
        <w:spacing w:after="0" w:line="240" w:lineRule="auto"/>
        <w:rPr>
          <w:rFonts w:ascii="Times New Roman" w:hAnsi="Times New Roman" w:cs="Times New Roman"/>
          <w:lang w:val="pt-BR"/>
        </w:rPr>
      </w:pPr>
      <w:r w:rsidRPr="00F5003F">
        <w:rPr>
          <w:rFonts w:ascii="Times New Roman" w:hAnsi="Times New Roman" w:cs="Times New Roman"/>
          <w:lang w:val="pt-BR"/>
        </w:rPr>
        <w:t>agresyvumas</w:t>
      </w:r>
      <w:r w:rsidR="006B4677" w:rsidRPr="00F5003F">
        <w:rPr>
          <w:rFonts w:ascii="Times New Roman" w:hAnsi="Times New Roman" w:cs="Times New Roman"/>
          <w:lang w:val="pt-BR"/>
        </w:rPr>
        <w:t>.</w:t>
      </w:r>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2C759E">
      <w:pPr>
        <w:spacing w:after="0" w:line="240" w:lineRule="auto"/>
        <w:rPr>
          <w:rFonts w:ascii="Times New Roman" w:hAnsi="Times New Roman" w:cs="Times New Roman"/>
          <w:lang w:val="lt-LT"/>
        </w:rPr>
      </w:pPr>
      <w:r w:rsidRPr="00F5003F">
        <w:rPr>
          <w:rFonts w:ascii="Times New Roman" w:hAnsi="Times New Roman" w:cs="Times New Roman"/>
          <w:b/>
          <w:lang w:val="lt-LT"/>
        </w:rPr>
        <w:t>Dažnis nežinomas (</w:t>
      </w:r>
      <w:r w:rsidRPr="00F5003F">
        <w:rPr>
          <w:rFonts w:ascii="Times New Roman" w:hAnsi="Times New Roman" w:cs="Times New Roman"/>
          <w:lang w:val="lt-LT"/>
        </w:rPr>
        <w:t>negali būti apskaičiuotas pagal turimus duomenis)</w:t>
      </w:r>
      <w:r w:rsidR="006B4677" w:rsidRPr="00F5003F">
        <w:rPr>
          <w:rFonts w:ascii="Times New Roman" w:hAnsi="Times New Roman" w:cs="Times New Roman"/>
          <w:lang w:val="lt-LT"/>
        </w:rPr>
        <w:t>:</w:t>
      </w:r>
    </w:p>
    <w:p w:rsidR="002C759E" w:rsidRPr="00F5003F" w:rsidRDefault="002C759E" w:rsidP="006B4677">
      <w:pPr>
        <w:pStyle w:val="Sraopastraipa"/>
        <w:numPr>
          <w:ilvl w:val="0"/>
          <w:numId w:val="17"/>
        </w:numPr>
        <w:spacing w:after="0"/>
        <w:rPr>
          <w:rFonts w:ascii="Times New Roman" w:hAnsi="Times New Roman" w:cs="Times New Roman"/>
        </w:rPr>
      </w:pPr>
      <w:r w:rsidRPr="00F5003F">
        <w:rPr>
          <w:rFonts w:ascii="Times New Roman" w:hAnsi="Times New Roman" w:cs="Times New Roman"/>
        </w:rPr>
        <w:t>retais atvejais Mirtazapin</w:t>
      </w:r>
      <w:r w:rsidR="00E86D5C" w:rsidRPr="00F5003F">
        <w:rPr>
          <w:rFonts w:ascii="Times New Roman" w:hAnsi="Times New Roman" w:cs="Times New Roman"/>
        </w:rPr>
        <w:t>e</w:t>
      </w:r>
      <w:r w:rsidRPr="00F5003F">
        <w:rPr>
          <w:rFonts w:ascii="Times New Roman" w:hAnsi="Times New Roman" w:cs="Times New Roman"/>
        </w:rPr>
        <w:t xml:space="preserve"> </w:t>
      </w:r>
      <w:r w:rsidR="000F65BB" w:rsidRPr="00F5003F">
        <w:rPr>
          <w:rFonts w:ascii="Times New Roman" w:hAnsi="Times New Roman" w:cs="Times New Roman"/>
        </w:rPr>
        <w:t>Aurobindo</w:t>
      </w:r>
      <w:r w:rsidRPr="00F5003F">
        <w:rPr>
          <w:rFonts w:ascii="Times New Roman" w:hAnsi="Times New Roman" w:cs="Times New Roman"/>
        </w:rPr>
        <w:t xml:space="preserve"> gali sutrikdyti kraujo ląstelių gamybą (kaulų čiulpų slopinimas). Kai kurių žmonių atsparumas infekcijai būna sumažėjęs, nes vartojant Mirtazapin</w:t>
      </w:r>
      <w:r w:rsidR="00E86D5C" w:rsidRPr="00F5003F">
        <w:rPr>
          <w:rFonts w:ascii="Times New Roman" w:hAnsi="Times New Roman" w:cs="Times New Roman"/>
        </w:rPr>
        <w:t>e</w:t>
      </w:r>
      <w:r w:rsidRPr="00F5003F">
        <w:rPr>
          <w:rFonts w:ascii="Times New Roman" w:hAnsi="Times New Roman" w:cs="Times New Roman"/>
        </w:rPr>
        <w:t xml:space="preserve"> </w:t>
      </w:r>
      <w:r w:rsidR="000F65BB" w:rsidRPr="00F5003F">
        <w:rPr>
          <w:rFonts w:ascii="Times New Roman" w:hAnsi="Times New Roman" w:cs="Times New Roman"/>
        </w:rPr>
        <w:t>Aurobindo</w:t>
      </w:r>
      <w:r w:rsidRPr="00F5003F">
        <w:rPr>
          <w:rFonts w:ascii="Times New Roman" w:hAnsi="Times New Roman" w:cs="Times New Roman"/>
        </w:rPr>
        <w:t>, gali laikinai sumažėti tam tikrų leukocitų kiekis kraujyje (granuliocitopenija). Retais atvejais Mirtazapin</w:t>
      </w:r>
      <w:r w:rsidR="00E86D5C" w:rsidRPr="00F5003F">
        <w:rPr>
          <w:rFonts w:ascii="Times New Roman" w:hAnsi="Times New Roman" w:cs="Times New Roman"/>
        </w:rPr>
        <w:t>e</w:t>
      </w:r>
      <w:r w:rsidRPr="00F5003F">
        <w:rPr>
          <w:rFonts w:ascii="Times New Roman" w:hAnsi="Times New Roman" w:cs="Times New Roman"/>
        </w:rPr>
        <w:t xml:space="preserve"> </w:t>
      </w:r>
      <w:r w:rsidR="000F65BB" w:rsidRPr="00F5003F">
        <w:rPr>
          <w:rFonts w:ascii="Times New Roman" w:hAnsi="Times New Roman" w:cs="Times New Roman"/>
        </w:rPr>
        <w:t>Aurobindo</w:t>
      </w:r>
      <w:r w:rsidRPr="00F5003F">
        <w:rPr>
          <w:rFonts w:ascii="Times New Roman" w:hAnsi="Times New Roman" w:cs="Times New Roman"/>
        </w:rPr>
        <w:t xml:space="preserve"> gali sukelti ir eritrocitų, leukocitų bei trombocitų kiekio kraujyje sumažėjimą (aplazinė anemija), trombocitų kiekio kraujyje sumažėjimą (trombocitopenija) arba tam tikrų leukocitų kiekio kraujyje padidėjimą (eozinofilija).</w:t>
      </w:r>
    </w:p>
    <w:p w:rsidR="002C759E" w:rsidRPr="00F5003F" w:rsidRDefault="002C759E" w:rsidP="006B4677">
      <w:pPr>
        <w:pStyle w:val="Sraopastraipa"/>
        <w:numPr>
          <w:ilvl w:val="0"/>
          <w:numId w:val="17"/>
        </w:numPr>
        <w:spacing w:after="0"/>
        <w:rPr>
          <w:rFonts w:ascii="Times New Roman" w:hAnsi="Times New Roman" w:cs="Times New Roman"/>
        </w:rPr>
      </w:pPr>
      <w:r w:rsidRPr="00F5003F">
        <w:rPr>
          <w:rFonts w:ascii="Times New Roman" w:hAnsi="Times New Roman" w:cs="Times New Roman"/>
        </w:rPr>
        <w:t>nenormalūs pojūčiai burnoje (burnos parestezija)</w:t>
      </w:r>
    </w:p>
    <w:p w:rsidR="002C759E" w:rsidRPr="00F5003F" w:rsidRDefault="002C759E" w:rsidP="006B4677">
      <w:pPr>
        <w:pStyle w:val="Sraopastraipa"/>
        <w:numPr>
          <w:ilvl w:val="0"/>
          <w:numId w:val="17"/>
        </w:numPr>
        <w:spacing w:after="0"/>
        <w:rPr>
          <w:rFonts w:ascii="Times New Roman" w:hAnsi="Times New Roman" w:cs="Times New Roman"/>
        </w:rPr>
      </w:pPr>
      <w:r w:rsidRPr="00F5003F">
        <w:rPr>
          <w:rFonts w:ascii="Times New Roman" w:hAnsi="Times New Roman" w:cs="Times New Roman"/>
        </w:rPr>
        <w:t>burnos patinimas (burnos edema)</w:t>
      </w:r>
    </w:p>
    <w:p w:rsidR="002C759E" w:rsidRPr="00F5003F" w:rsidRDefault="002C759E" w:rsidP="006B4677">
      <w:pPr>
        <w:pStyle w:val="Sraopastraipa"/>
        <w:numPr>
          <w:ilvl w:val="0"/>
          <w:numId w:val="17"/>
        </w:numPr>
        <w:spacing w:after="0"/>
        <w:rPr>
          <w:rFonts w:ascii="Times New Roman" w:hAnsi="Times New Roman" w:cs="Times New Roman"/>
        </w:rPr>
      </w:pPr>
      <w:r w:rsidRPr="00F5003F">
        <w:rPr>
          <w:rFonts w:ascii="Times New Roman" w:hAnsi="Times New Roman" w:cs="Times New Roman"/>
        </w:rPr>
        <w:t>viso kūno tinimas (generalizuota edema)</w:t>
      </w:r>
    </w:p>
    <w:p w:rsidR="002C759E" w:rsidRPr="00F5003F" w:rsidRDefault="002C759E" w:rsidP="006B4677">
      <w:pPr>
        <w:pStyle w:val="Sraopastraipa"/>
        <w:numPr>
          <w:ilvl w:val="0"/>
          <w:numId w:val="17"/>
        </w:numPr>
        <w:spacing w:after="0"/>
        <w:rPr>
          <w:rFonts w:ascii="Times New Roman" w:hAnsi="Times New Roman" w:cs="Times New Roman"/>
        </w:rPr>
      </w:pPr>
      <w:r w:rsidRPr="00F5003F">
        <w:rPr>
          <w:rFonts w:ascii="Times New Roman" w:hAnsi="Times New Roman" w:cs="Times New Roman"/>
        </w:rPr>
        <w:lastRenderedPageBreak/>
        <w:t>lokalizuotas tinimas</w:t>
      </w:r>
    </w:p>
    <w:p w:rsidR="002C759E" w:rsidRPr="00F5003F" w:rsidRDefault="002C759E" w:rsidP="006B4677">
      <w:pPr>
        <w:pStyle w:val="Sraopastraipa"/>
        <w:numPr>
          <w:ilvl w:val="0"/>
          <w:numId w:val="17"/>
        </w:numPr>
        <w:spacing w:after="0"/>
        <w:rPr>
          <w:rFonts w:ascii="Times New Roman" w:hAnsi="Times New Roman" w:cs="Times New Roman"/>
        </w:rPr>
      </w:pPr>
      <w:r w:rsidRPr="00F5003F">
        <w:rPr>
          <w:rFonts w:ascii="Times New Roman" w:hAnsi="Times New Roman" w:cs="Times New Roman"/>
        </w:rPr>
        <w:t>hiponatremija</w:t>
      </w:r>
    </w:p>
    <w:p w:rsidR="002C759E" w:rsidRPr="00F5003F" w:rsidRDefault="002C759E" w:rsidP="006B4677">
      <w:pPr>
        <w:pStyle w:val="Sraopastraipa"/>
        <w:numPr>
          <w:ilvl w:val="0"/>
          <w:numId w:val="17"/>
        </w:numPr>
        <w:spacing w:after="0"/>
        <w:rPr>
          <w:rFonts w:ascii="Times New Roman" w:hAnsi="Times New Roman" w:cs="Times New Roman"/>
        </w:rPr>
      </w:pPr>
      <w:r w:rsidRPr="00F5003F">
        <w:rPr>
          <w:rFonts w:ascii="Times New Roman" w:hAnsi="Times New Roman" w:cs="Times New Roman"/>
        </w:rPr>
        <w:t>netinkama antidiuretinio hormono sekrecija</w:t>
      </w:r>
    </w:p>
    <w:p w:rsidR="002C759E" w:rsidRPr="00F5003F" w:rsidRDefault="002C759E" w:rsidP="006B4677">
      <w:pPr>
        <w:pStyle w:val="Sraopastraipa"/>
        <w:numPr>
          <w:ilvl w:val="0"/>
          <w:numId w:val="17"/>
        </w:numPr>
        <w:spacing w:after="0"/>
        <w:rPr>
          <w:rFonts w:ascii="Times New Roman" w:hAnsi="Times New Roman" w:cs="Times New Roman"/>
        </w:rPr>
      </w:pPr>
      <w:r w:rsidRPr="00F5003F">
        <w:rPr>
          <w:rFonts w:ascii="Times New Roman" w:hAnsi="Times New Roman" w:cs="Times New Roman"/>
        </w:rPr>
        <w:t>padidėjęs seilėtekis</w:t>
      </w:r>
    </w:p>
    <w:p w:rsidR="002C759E" w:rsidRPr="00F5003F" w:rsidRDefault="002C759E" w:rsidP="006B4677">
      <w:pPr>
        <w:pStyle w:val="Sraopastraipa"/>
        <w:numPr>
          <w:ilvl w:val="0"/>
          <w:numId w:val="17"/>
        </w:numPr>
        <w:spacing w:after="0"/>
        <w:rPr>
          <w:rFonts w:ascii="Times New Roman" w:hAnsi="Times New Roman" w:cs="Times New Roman"/>
        </w:rPr>
      </w:pPr>
      <w:r w:rsidRPr="00F5003F">
        <w:rPr>
          <w:rFonts w:ascii="Times New Roman" w:hAnsi="Times New Roman" w:cs="Times New Roman"/>
        </w:rPr>
        <w:t>neaiški kalba (dizartrija)</w:t>
      </w:r>
    </w:p>
    <w:p w:rsidR="002C759E" w:rsidRPr="00F5003F" w:rsidRDefault="002C759E" w:rsidP="006B4677">
      <w:pPr>
        <w:pStyle w:val="Sraopastraipa"/>
        <w:numPr>
          <w:ilvl w:val="0"/>
          <w:numId w:val="17"/>
        </w:numPr>
        <w:spacing w:after="0"/>
        <w:rPr>
          <w:rFonts w:ascii="Times New Roman" w:hAnsi="Times New Roman" w:cs="Times New Roman"/>
        </w:rPr>
      </w:pPr>
      <w:r w:rsidRPr="00F5003F">
        <w:rPr>
          <w:rFonts w:ascii="Times New Roman" w:hAnsi="Times New Roman" w:cs="Times New Roman"/>
        </w:rPr>
        <w:t>vaikščiojimas miegant</w:t>
      </w:r>
    </w:p>
    <w:p w:rsidR="002C759E" w:rsidRPr="00F5003F" w:rsidRDefault="002C759E" w:rsidP="006B4677">
      <w:pPr>
        <w:pStyle w:val="Sraopastraipa"/>
        <w:numPr>
          <w:ilvl w:val="0"/>
          <w:numId w:val="17"/>
        </w:numPr>
        <w:spacing w:after="0"/>
        <w:rPr>
          <w:rFonts w:ascii="Times New Roman" w:hAnsi="Times New Roman" w:cs="Times New Roman"/>
        </w:rPr>
      </w:pPr>
      <w:r w:rsidRPr="00F5003F">
        <w:rPr>
          <w:rFonts w:ascii="Times New Roman" w:hAnsi="Times New Roman" w:cs="Times New Roman"/>
        </w:rPr>
        <w:t>apsunkintas šlapinimasis</w:t>
      </w:r>
    </w:p>
    <w:p w:rsidR="002C759E" w:rsidRPr="00F5003F" w:rsidRDefault="002C759E" w:rsidP="006B4677">
      <w:pPr>
        <w:pStyle w:val="Sraopastraipa"/>
        <w:numPr>
          <w:ilvl w:val="0"/>
          <w:numId w:val="17"/>
        </w:numPr>
        <w:spacing w:after="0"/>
        <w:rPr>
          <w:rFonts w:ascii="Times New Roman" w:hAnsi="Times New Roman" w:cs="Times New Roman"/>
        </w:rPr>
      </w:pPr>
      <w:r w:rsidRPr="00F5003F">
        <w:rPr>
          <w:rFonts w:ascii="Times New Roman" w:hAnsi="Times New Roman" w:cs="Times New Roman"/>
        </w:rPr>
        <w:t>kraujo fermentų pokyčiai (pastebimi atliekant kraujo tyrimus)</w:t>
      </w:r>
    </w:p>
    <w:p w:rsidR="002C759E" w:rsidRPr="00F5003F" w:rsidRDefault="002C759E" w:rsidP="002C759E">
      <w:pPr>
        <w:spacing w:after="0" w:line="240" w:lineRule="auto"/>
        <w:rPr>
          <w:rFonts w:ascii="Times New Roman" w:hAnsi="Times New Roman" w:cs="Times New Roman"/>
          <w:lang w:val="lt-LT"/>
        </w:rPr>
      </w:pPr>
    </w:p>
    <w:p w:rsidR="00A81D2E" w:rsidRPr="00F5003F" w:rsidRDefault="00A81D2E" w:rsidP="00A81D2E">
      <w:pPr>
        <w:spacing w:after="0" w:line="240" w:lineRule="auto"/>
        <w:rPr>
          <w:rFonts w:ascii="Times New Roman" w:hAnsi="Times New Roman" w:cs="Times New Roman"/>
          <w:b/>
          <w:bCs/>
          <w:iCs/>
          <w:lang w:val="lt-LT"/>
        </w:rPr>
      </w:pPr>
      <w:r w:rsidRPr="00F5003F">
        <w:rPr>
          <w:rFonts w:ascii="Times New Roman" w:hAnsi="Times New Roman" w:cs="Times New Roman"/>
          <w:b/>
          <w:bCs/>
          <w:iCs/>
          <w:lang w:val="lt-LT"/>
        </w:rPr>
        <w:t>Pranešimas apie šalutinį poveikį</w:t>
      </w:r>
    </w:p>
    <w:p w:rsidR="00A81D2E" w:rsidRPr="00F5003F" w:rsidRDefault="00A81D2E" w:rsidP="00A81D2E">
      <w:pPr>
        <w:pStyle w:val="BTEMEASMCA"/>
        <w:rPr>
          <w:b/>
          <w:sz w:val="22"/>
          <w:szCs w:val="22"/>
        </w:rPr>
      </w:pPr>
      <w:r w:rsidRPr="00F5003F">
        <w:rPr>
          <w:noProof/>
          <w:sz w:val="22"/>
          <w:szCs w:val="22"/>
        </w:rPr>
        <w:t>Jeigu pasireiškė šalutinis poveikis, įskaitant šiame lapelyje nenurodytą, pasakykite gydytojui arba  vaistininkui</w:t>
      </w:r>
      <w:r w:rsidRPr="00F5003F">
        <w:rPr>
          <w:sz w:val="22"/>
          <w:szCs w:val="22"/>
        </w:rPr>
        <w:t>.</w:t>
      </w:r>
      <w:r w:rsidRPr="00F5003F">
        <w:rPr>
          <w:noProof/>
          <w:sz w:val="22"/>
          <w:szCs w:val="22"/>
        </w:rPr>
        <w:t xml:space="preserve"> </w:t>
      </w:r>
      <w:r w:rsidRPr="00F5003F">
        <w:rPr>
          <w:sz w:val="22"/>
          <w:szCs w:val="22"/>
        </w:rPr>
        <w:t>Apie šalutinį poveikį taip pat galite pranešti Valstybinei vaistų kontrolės tarnybai prie Lietuvos Respublikos sveikatos apsaugos ministerijos nemokamu t</w:t>
      </w:r>
      <w:r w:rsidRPr="00F5003F">
        <w:rPr>
          <w:sz w:val="22"/>
          <w:szCs w:val="22"/>
          <w:lang w:eastAsia="zh-CN"/>
        </w:rPr>
        <w:t>elefonu 8 800 73568</w:t>
      </w:r>
      <w:r w:rsidRPr="00F5003F">
        <w:rPr>
          <w:sz w:val="22"/>
          <w:szCs w:val="22"/>
        </w:rPr>
        <w:t xml:space="preserve"> arba užpildyti interneto svetainėje </w:t>
      </w:r>
      <w:hyperlink r:id="rId12" w:history="1">
        <w:r w:rsidRPr="00F5003F">
          <w:rPr>
            <w:rStyle w:val="Hipersaitas"/>
            <w:rFonts w:eastAsia="SimSun"/>
            <w:sz w:val="22"/>
            <w:szCs w:val="22"/>
          </w:rPr>
          <w:t>www.vvkt.lt</w:t>
        </w:r>
      </w:hyperlink>
      <w:r w:rsidRPr="00F5003F">
        <w:rPr>
          <w:sz w:val="22"/>
          <w:szCs w:val="22"/>
        </w:rPr>
        <w:t xml:space="preserve"> esančią formą ir pateikti ją Valstybinei vaistų kontrolės tarnybai prie Lietuvos Respublikos sveikatos apsaugos ministerijos vienu iš šių būdų: raštu (adresu Žirmūnų g. 139A, LT-09120 Vilnius), </w:t>
      </w:r>
      <w:r w:rsidRPr="00F5003F">
        <w:rPr>
          <w:sz w:val="22"/>
          <w:szCs w:val="22"/>
          <w:lang w:eastAsia="zh-CN"/>
        </w:rPr>
        <w:t xml:space="preserve">nemokamu </w:t>
      </w:r>
      <w:r w:rsidRPr="00F5003F">
        <w:rPr>
          <w:sz w:val="22"/>
          <w:szCs w:val="22"/>
        </w:rPr>
        <w:t>fakso numeriu 8 800 20131</w:t>
      </w:r>
      <w:r w:rsidRPr="00F5003F">
        <w:rPr>
          <w:sz w:val="22"/>
          <w:szCs w:val="22"/>
          <w:lang w:eastAsia="zh-CN"/>
        </w:rPr>
        <w:t xml:space="preserve">, </w:t>
      </w:r>
      <w:r w:rsidRPr="00F5003F">
        <w:rPr>
          <w:sz w:val="22"/>
          <w:szCs w:val="22"/>
        </w:rPr>
        <w:t xml:space="preserve">el. paštu </w:t>
      </w:r>
      <w:hyperlink r:id="rId13" w:history="1">
        <w:r w:rsidRPr="00F5003F">
          <w:rPr>
            <w:rStyle w:val="Hipersaitas"/>
            <w:rFonts w:eastAsia="SimSun"/>
            <w:sz w:val="22"/>
            <w:szCs w:val="22"/>
          </w:rPr>
          <w:t>NepageidaujamaR@vvkt.lt</w:t>
        </w:r>
      </w:hyperlink>
      <w:r w:rsidRPr="00F5003F">
        <w:rPr>
          <w:sz w:val="22"/>
          <w:szCs w:val="22"/>
        </w:rPr>
        <w:t xml:space="preserve">, taip pat per Valstybinės vaistų kontrolės tarnybos prie Lietuvos Respublikos sveikatos apsaugos ministerijos interneto svetainę (adresu </w:t>
      </w:r>
      <w:hyperlink r:id="rId14" w:history="1">
        <w:r w:rsidRPr="00F5003F">
          <w:rPr>
            <w:rStyle w:val="Hipersaitas"/>
            <w:rFonts w:eastAsia="SimSun"/>
            <w:sz w:val="22"/>
            <w:szCs w:val="22"/>
          </w:rPr>
          <w:t>http://www.vvkt.lt</w:t>
        </w:r>
      </w:hyperlink>
      <w:r w:rsidRPr="00F5003F">
        <w:rPr>
          <w:sz w:val="22"/>
          <w:szCs w:val="22"/>
        </w:rPr>
        <w:t>). Pranešdami apie šalutinį poveikį galite mums padėti gauti daugiau informacijos apie šio vaisto saugumą.</w:t>
      </w:r>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E86D5C">
      <w:pPr>
        <w:pStyle w:val="Sraopastraipa"/>
        <w:numPr>
          <w:ilvl w:val="0"/>
          <w:numId w:val="8"/>
        </w:numPr>
        <w:spacing w:after="0" w:line="240" w:lineRule="auto"/>
        <w:rPr>
          <w:rFonts w:ascii="Times New Roman" w:hAnsi="Times New Roman" w:cs="Times New Roman"/>
          <w:b/>
          <w:lang w:val="lt-LT"/>
        </w:rPr>
      </w:pPr>
      <w:r w:rsidRPr="00F5003F">
        <w:rPr>
          <w:rFonts w:ascii="Times New Roman" w:hAnsi="Times New Roman" w:cs="Times New Roman"/>
          <w:b/>
          <w:lang w:val="lt-LT"/>
        </w:rPr>
        <w:t>Kaip laikyti Mirtazapin</w:t>
      </w:r>
      <w:r w:rsidR="00E86D5C" w:rsidRPr="00F5003F">
        <w:rPr>
          <w:rFonts w:ascii="Times New Roman" w:hAnsi="Times New Roman" w:cs="Times New Roman"/>
          <w:b/>
          <w:lang w:val="lt-LT"/>
        </w:rPr>
        <w:t>e</w:t>
      </w:r>
      <w:r w:rsidRPr="00F5003F">
        <w:rPr>
          <w:rFonts w:ascii="Times New Roman" w:hAnsi="Times New Roman" w:cs="Times New Roman"/>
          <w:b/>
          <w:lang w:val="lt-LT"/>
        </w:rPr>
        <w:t xml:space="preserve"> </w:t>
      </w:r>
      <w:r w:rsidR="000F65BB" w:rsidRPr="00F5003F">
        <w:rPr>
          <w:rFonts w:ascii="Times New Roman" w:hAnsi="Times New Roman" w:cs="Times New Roman"/>
          <w:b/>
          <w:lang w:val="lt-LT"/>
        </w:rPr>
        <w:t>Aurobindo</w:t>
      </w:r>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2C759E">
      <w:pPr>
        <w:spacing w:after="0" w:line="240" w:lineRule="auto"/>
        <w:rPr>
          <w:rFonts w:ascii="Times New Roman" w:hAnsi="Times New Roman" w:cs="Times New Roman"/>
          <w:lang w:val="lt-LT"/>
        </w:rPr>
      </w:pPr>
      <w:r w:rsidRPr="00F5003F">
        <w:rPr>
          <w:rFonts w:ascii="Times New Roman" w:hAnsi="Times New Roman" w:cs="Times New Roman"/>
          <w:lang w:val="lt-LT"/>
        </w:rPr>
        <w:t>Laikyte šį vaistą vaikams nepastebimoje ir nepasiekiamoje vietoje.</w:t>
      </w:r>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2C759E">
      <w:pPr>
        <w:spacing w:after="0" w:line="240" w:lineRule="auto"/>
        <w:rPr>
          <w:rFonts w:ascii="Times New Roman" w:hAnsi="Times New Roman" w:cs="Times New Roman"/>
          <w:lang w:val="lt-LT"/>
        </w:rPr>
      </w:pPr>
      <w:r w:rsidRPr="00F5003F">
        <w:rPr>
          <w:rFonts w:ascii="Times New Roman" w:hAnsi="Times New Roman" w:cs="Times New Roman"/>
          <w:lang w:val="lt-LT"/>
        </w:rPr>
        <w:t>Ant lizdinės plokštelės, etiketės ir dėžutės po „Tinka iki</w:t>
      </w:r>
      <w:r w:rsidRPr="00F5003F">
        <w:rPr>
          <w:rFonts w:ascii="Times New Roman" w:hAnsi="Times New Roman" w:cs="Times New Roman"/>
          <w:highlight w:val="lightGray"/>
          <w:lang w:val="lt-LT"/>
        </w:rPr>
        <w:t>/EXP</w:t>
      </w:r>
      <w:r w:rsidRPr="00F5003F">
        <w:rPr>
          <w:rFonts w:ascii="Times New Roman" w:hAnsi="Times New Roman" w:cs="Times New Roman"/>
          <w:lang w:val="lt-LT"/>
        </w:rPr>
        <w:t>“ nurodytam tinkamumo laikui pasibaigus, šio vaisto vartoti negalima. Vaistas tinkamas vartoti iki paskutinės nurodyto mėnesio dienos.</w:t>
      </w:r>
    </w:p>
    <w:p w:rsidR="002C759E" w:rsidRPr="00F5003F" w:rsidRDefault="002C759E" w:rsidP="002C759E">
      <w:pPr>
        <w:spacing w:after="0" w:line="240" w:lineRule="auto"/>
        <w:rPr>
          <w:rFonts w:ascii="Times New Roman" w:hAnsi="Times New Roman" w:cs="Times New Roman"/>
          <w:lang w:val="lt-LT"/>
        </w:rPr>
      </w:pPr>
    </w:p>
    <w:p w:rsidR="002C759E" w:rsidRPr="00F5003F" w:rsidRDefault="006B4677" w:rsidP="002C759E">
      <w:pPr>
        <w:spacing w:after="0" w:line="240" w:lineRule="auto"/>
        <w:rPr>
          <w:rFonts w:ascii="Times New Roman" w:hAnsi="Times New Roman" w:cs="Times New Roman"/>
          <w:lang w:val="lt-LT"/>
        </w:rPr>
      </w:pPr>
      <w:bookmarkStart w:id="8" w:name="_Hlk493061939"/>
      <w:r w:rsidRPr="00F5003F">
        <w:rPr>
          <w:rFonts w:ascii="Times New Roman" w:hAnsi="Times New Roman" w:cs="Times New Roman"/>
          <w:lang w:val="lt-LT"/>
        </w:rPr>
        <w:t>Šiam vaistiniam preparatui specialių laikymo sąlygų nereikia.</w:t>
      </w:r>
      <w:bookmarkEnd w:id="8"/>
    </w:p>
    <w:p w:rsidR="006B4677" w:rsidRPr="00F5003F" w:rsidRDefault="006B4677" w:rsidP="002C759E">
      <w:pPr>
        <w:spacing w:after="0" w:line="240" w:lineRule="auto"/>
        <w:rPr>
          <w:rFonts w:ascii="Times New Roman" w:hAnsi="Times New Roman" w:cs="Times New Roman"/>
          <w:lang w:val="lt-LT"/>
        </w:rPr>
      </w:pPr>
    </w:p>
    <w:p w:rsidR="002C759E" w:rsidRPr="00F5003F" w:rsidRDefault="002C759E" w:rsidP="002C759E">
      <w:pPr>
        <w:spacing w:after="0" w:line="240" w:lineRule="auto"/>
        <w:rPr>
          <w:rFonts w:ascii="Times New Roman" w:hAnsi="Times New Roman" w:cs="Times New Roman"/>
          <w:lang w:val="lt-LT"/>
        </w:rPr>
      </w:pPr>
      <w:r w:rsidRPr="00F5003F">
        <w:rPr>
          <w:rFonts w:ascii="Times New Roman" w:hAnsi="Times New Roman" w:cs="Times New Roman"/>
          <w:lang w:val="lt-LT"/>
        </w:rPr>
        <w:t>Vaistų negalima išmesti į kanalizaciją arba su buitinėmis atliekomis. Kaip išmesti nereikalingus vaistus, klauskite vaistininko. Šios priemonės padės apsaugoti aplinką.</w:t>
      </w:r>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E86D5C">
      <w:pPr>
        <w:pStyle w:val="Sraopastraipa"/>
        <w:numPr>
          <w:ilvl w:val="0"/>
          <w:numId w:val="8"/>
        </w:numPr>
        <w:spacing w:after="0" w:line="240" w:lineRule="auto"/>
        <w:rPr>
          <w:rFonts w:ascii="Times New Roman" w:hAnsi="Times New Roman" w:cs="Times New Roman"/>
          <w:b/>
          <w:lang w:val="lt-LT"/>
        </w:rPr>
      </w:pPr>
      <w:r w:rsidRPr="00F5003F">
        <w:rPr>
          <w:rFonts w:ascii="Times New Roman" w:hAnsi="Times New Roman" w:cs="Times New Roman"/>
          <w:b/>
          <w:lang w:val="lt-LT"/>
        </w:rPr>
        <w:t>Pakuotės turinys ir kita informacija</w:t>
      </w:r>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2C759E">
      <w:pPr>
        <w:spacing w:after="0" w:line="240" w:lineRule="auto"/>
        <w:rPr>
          <w:rFonts w:ascii="Times New Roman" w:hAnsi="Times New Roman" w:cs="Times New Roman"/>
          <w:b/>
          <w:lang w:val="lt-LT"/>
        </w:rPr>
      </w:pPr>
      <w:r w:rsidRPr="00F5003F">
        <w:rPr>
          <w:rFonts w:ascii="Times New Roman" w:hAnsi="Times New Roman" w:cs="Times New Roman"/>
          <w:b/>
          <w:lang w:val="lt-LT"/>
        </w:rPr>
        <w:t>Mirtazapin</w:t>
      </w:r>
      <w:r w:rsidR="00E86D5C" w:rsidRPr="00F5003F">
        <w:rPr>
          <w:rFonts w:ascii="Times New Roman" w:hAnsi="Times New Roman" w:cs="Times New Roman"/>
          <w:b/>
          <w:lang w:val="lt-LT"/>
        </w:rPr>
        <w:t>e</w:t>
      </w:r>
      <w:r w:rsidRPr="00F5003F">
        <w:rPr>
          <w:rFonts w:ascii="Times New Roman" w:hAnsi="Times New Roman" w:cs="Times New Roman"/>
          <w:b/>
          <w:lang w:val="lt-LT"/>
        </w:rPr>
        <w:t xml:space="preserve"> </w:t>
      </w:r>
      <w:r w:rsidR="000F65BB" w:rsidRPr="00F5003F">
        <w:rPr>
          <w:rFonts w:ascii="Times New Roman" w:hAnsi="Times New Roman" w:cs="Times New Roman"/>
          <w:b/>
          <w:lang w:val="lt-LT"/>
        </w:rPr>
        <w:t>Aurobindo</w:t>
      </w:r>
      <w:r w:rsidRPr="00F5003F">
        <w:rPr>
          <w:rFonts w:ascii="Times New Roman" w:hAnsi="Times New Roman" w:cs="Times New Roman"/>
          <w:b/>
          <w:lang w:val="lt-LT"/>
        </w:rPr>
        <w:t xml:space="preserve"> sudėtis</w:t>
      </w:r>
    </w:p>
    <w:p w:rsidR="006E5A09" w:rsidRPr="00F5003F" w:rsidRDefault="002C759E" w:rsidP="006E5A09">
      <w:pPr>
        <w:pStyle w:val="Sraopastraipa"/>
        <w:numPr>
          <w:ilvl w:val="0"/>
          <w:numId w:val="18"/>
        </w:numPr>
        <w:spacing w:after="0" w:line="240" w:lineRule="auto"/>
        <w:rPr>
          <w:rFonts w:ascii="Times New Roman" w:hAnsi="Times New Roman" w:cs="Times New Roman"/>
          <w:lang w:val="lt-LT"/>
        </w:rPr>
      </w:pPr>
      <w:r w:rsidRPr="00F5003F">
        <w:rPr>
          <w:rFonts w:ascii="Times New Roman" w:hAnsi="Times New Roman" w:cs="Times New Roman"/>
          <w:lang w:val="lt-LT"/>
        </w:rPr>
        <w:t xml:space="preserve">Veiklioji medžiaga yra mirtazapinas. </w:t>
      </w:r>
    </w:p>
    <w:p w:rsidR="002C759E" w:rsidRPr="00F5003F" w:rsidRDefault="002C759E" w:rsidP="006E5A09">
      <w:pPr>
        <w:pStyle w:val="Sraopastraipa"/>
        <w:spacing w:after="0" w:line="240" w:lineRule="auto"/>
        <w:rPr>
          <w:rFonts w:ascii="Times New Roman" w:hAnsi="Times New Roman" w:cs="Times New Roman"/>
          <w:lang w:val="lt-LT"/>
        </w:rPr>
      </w:pPr>
      <w:r w:rsidRPr="00F5003F">
        <w:rPr>
          <w:rFonts w:ascii="Times New Roman" w:hAnsi="Times New Roman" w:cs="Times New Roman"/>
          <w:lang w:val="lt-LT"/>
        </w:rPr>
        <w:t>Vienoje Mirtazapin</w:t>
      </w:r>
      <w:r w:rsidR="006E5A09" w:rsidRPr="00F5003F">
        <w:rPr>
          <w:rFonts w:ascii="Times New Roman" w:hAnsi="Times New Roman" w:cs="Times New Roman"/>
          <w:lang w:val="lt-LT"/>
        </w:rPr>
        <w:t>e</w:t>
      </w:r>
      <w:r w:rsidRPr="00F5003F">
        <w:rPr>
          <w:rFonts w:ascii="Times New Roman" w:hAnsi="Times New Roman" w:cs="Times New Roman"/>
          <w:lang w:val="lt-LT"/>
        </w:rPr>
        <w:t xml:space="preserve"> </w:t>
      </w:r>
      <w:r w:rsidR="000F65BB" w:rsidRPr="00F5003F">
        <w:rPr>
          <w:rFonts w:ascii="Times New Roman" w:hAnsi="Times New Roman" w:cs="Times New Roman"/>
          <w:lang w:val="lt-LT"/>
        </w:rPr>
        <w:t>Aurobindo</w:t>
      </w:r>
      <w:r w:rsidRPr="00F5003F">
        <w:rPr>
          <w:rFonts w:ascii="Times New Roman" w:hAnsi="Times New Roman" w:cs="Times New Roman"/>
          <w:lang w:val="lt-LT"/>
        </w:rPr>
        <w:t xml:space="preserve"> 30 mg burnoje disperguojamojoje tabletėje yra 30 mg mirtazapino.</w:t>
      </w:r>
    </w:p>
    <w:p w:rsidR="002C759E" w:rsidRPr="00F5003F" w:rsidRDefault="002C759E" w:rsidP="006E5A09">
      <w:pPr>
        <w:pStyle w:val="Sraopastraipa"/>
        <w:numPr>
          <w:ilvl w:val="0"/>
          <w:numId w:val="18"/>
        </w:numPr>
        <w:spacing w:after="0" w:line="240" w:lineRule="auto"/>
        <w:rPr>
          <w:rFonts w:ascii="Times New Roman" w:hAnsi="Times New Roman" w:cs="Times New Roman"/>
          <w:lang w:val="lt-LT"/>
        </w:rPr>
      </w:pPr>
      <w:r w:rsidRPr="00F5003F">
        <w:rPr>
          <w:rFonts w:ascii="Times New Roman" w:hAnsi="Times New Roman" w:cs="Times New Roman"/>
          <w:lang w:val="lt-LT"/>
        </w:rPr>
        <w:t>Pagalbinės medžiagos yra manitolis, mikrokristalinė celiuliozė, krospovidonas, bevandenis koloidinis silicio dioksidas</w:t>
      </w:r>
      <w:r w:rsidR="006E5A09" w:rsidRPr="00F5003F">
        <w:rPr>
          <w:rFonts w:ascii="Times New Roman" w:hAnsi="Times New Roman" w:cs="Times New Roman"/>
          <w:lang w:val="lt-LT"/>
        </w:rPr>
        <w:t xml:space="preserve">, </w:t>
      </w:r>
      <w:r w:rsidRPr="00F5003F">
        <w:rPr>
          <w:rFonts w:ascii="Times New Roman" w:hAnsi="Times New Roman" w:cs="Times New Roman"/>
          <w:lang w:val="lt-LT"/>
        </w:rPr>
        <w:t xml:space="preserve">aspartamas (E 951), </w:t>
      </w:r>
      <w:r w:rsidR="006E5A09" w:rsidRPr="00F5003F">
        <w:rPr>
          <w:rFonts w:ascii="Times New Roman" w:hAnsi="Times New Roman" w:cs="Times New Roman"/>
          <w:lang w:val="lt-LT"/>
        </w:rPr>
        <w:t>braškių</w:t>
      </w:r>
      <w:r w:rsidRPr="00F5003F">
        <w:rPr>
          <w:rFonts w:ascii="Times New Roman" w:hAnsi="Times New Roman" w:cs="Times New Roman"/>
          <w:lang w:val="lt-LT"/>
        </w:rPr>
        <w:t xml:space="preserve"> kvapioji medžiaga</w:t>
      </w:r>
      <w:r w:rsidR="006E5A09" w:rsidRPr="00F5003F">
        <w:rPr>
          <w:rFonts w:ascii="Times New Roman" w:hAnsi="Times New Roman" w:cs="Times New Roman"/>
          <w:lang w:val="lt-LT"/>
        </w:rPr>
        <w:t>, pipirmėčių kvapioji medžiaga</w:t>
      </w:r>
      <w:r w:rsidRPr="00F5003F">
        <w:rPr>
          <w:rFonts w:ascii="Times New Roman" w:hAnsi="Times New Roman" w:cs="Times New Roman"/>
          <w:lang w:val="lt-LT"/>
        </w:rPr>
        <w:t xml:space="preserve"> ir magnio stearatas. </w:t>
      </w:r>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2C759E">
      <w:pPr>
        <w:spacing w:after="0" w:line="240" w:lineRule="auto"/>
        <w:rPr>
          <w:rFonts w:ascii="Times New Roman" w:hAnsi="Times New Roman" w:cs="Times New Roman"/>
          <w:b/>
          <w:lang w:val="lt-LT"/>
        </w:rPr>
      </w:pPr>
      <w:r w:rsidRPr="00F5003F">
        <w:rPr>
          <w:rFonts w:ascii="Times New Roman" w:hAnsi="Times New Roman" w:cs="Times New Roman"/>
          <w:b/>
          <w:lang w:val="lt-LT"/>
        </w:rPr>
        <w:t>Mirtazapin</w:t>
      </w:r>
      <w:r w:rsidR="00E86D5C" w:rsidRPr="00F5003F">
        <w:rPr>
          <w:rFonts w:ascii="Times New Roman" w:hAnsi="Times New Roman" w:cs="Times New Roman"/>
          <w:b/>
          <w:lang w:val="lt-LT"/>
        </w:rPr>
        <w:t>e</w:t>
      </w:r>
      <w:r w:rsidRPr="00F5003F">
        <w:rPr>
          <w:rFonts w:ascii="Times New Roman" w:hAnsi="Times New Roman" w:cs="Times New Roman"/>
          <w:b/>
          <w:lang w:val="lt-LT"/>
        </w:rPr>
        <w:t xml:space="preserve"> </w:t>
      </w:r>
      <w:r w:rsidR="000F65BB" w:rsidRPr="00F5003F">
        <w:rPr>
          <w:rFonts w:ascii="Times New Roman" w:hAnsi="Times New Roman" w:cs="Times New Roman"/>
          <w:b/>
          <w:lang w:val="lt-LT"/>
        </w:rPr>
        <w:t>Aurobindo</w:t>
      </w:r>
      <w:r w:rsidRPr="00F5003F">
        <w:rPr>
          <w:rFonts w:ascii="Times New Roman" w:hAnsi="Times New Roman" w:cs="Times New Roman"/>
          <w:b/>
          <w:lang w:val="lt-LT"/>
        </w:rPr>
        <w:t xml:space="preserve"> išvaizda ir kiekis pakuotėje</w:t>
      </w:r>
    </w:p>
    <w:p w:rsidR="002C759E" w:rsidRPr="00F5003F" w:rsidRDefault="002C759E" w:rsidP="002C759E">
      <w:pPr>
        <w:spacing w:after="0" w:line="240" w:lineRule="auto"/>
        <w:rPr>
          <w:rFonts w:ascii="Times New Roman" w:hAnsi="Times New Roman" w:cs="Times New Roman"/>
        </w:rPr>
      </w:pPr>
      <w:r w:rsidRPr="00F5003F">
        <w:rPr>
          <w:rFonts w:ascii="Times New Roman" w:hAnsi="Times New Roman" w:cs="Times New Roman"/>
          <w:lang w:val="lt-LT"/>
        </w:rPr>
        <w:t>Mirtazapin</w:t>
      </w:r>
      <w:r w:rsidR="00E86D5C" w:rsidRPr="00F5003F">
        <w:rPr>
          <w:rFonts w:ascii="Times New Roman" w:hAnsi="Times New Roman" w:cs="Times New Roman"/>
          <w:lang w:val="lt-LT"/>
        </w:rPr>
        <w:t>e</w:t>
      </w:r>
      <w:r w:rsidRPr="00F5003F">
        <w:rPr>
          <w:rFonts w:ascii="Times New Roman" w:hAnsi="Times New Roman" w:cs="Times New Roman"/>
          <w:lang w:val="lt-LT"/>
        </w:rPr>
        <w:t xml:space="preserve"> </w:t>
      </w:r>
      <w:r w:rsidR="000F65BB" w:rsidRPr="00F5003F">
        <w:rPr>
          <w:rFonts w:ascii="Times New Roman" w:hAnsi="Times New Roman" w:cs="Times New Roman"/>
          <w:lang w:val="lt-LT"/>
        </w:rPr>
        <w:t>Aurobindo</w:t>
      </w:r>
      <w:r w:rsidRPr="00F5003F">
        <w:rPr>
          <w:rFonts w:ascii="Times New Roman" w:hAnsi="Times New Roman" w:cs="Times New Roman"/>
          <w:b/>
          <w:lang w:val="lt-LT"/>
        </w:rPr>
        <w:t xml:space="preserve"> </w:t>
      </w:r>
      <w:r w:rsidRPr="00F5003F">
        <w:rPr>
          <w:rFonts w:ascii="Times New Roman" w:hAnsi="Times New Roman" w:cs="Times New Roman"/>
          <w:lang w:val="lt-LT"/>
        </w:rPr>
        <w:t xml:space="preserve">30 mg burnoje disperguojamosios tabletės yra baltos </w:t>
      </w:r>
      <w:r w:rsidR="006E5A09" w:rsidRPr="00F5003F">
        <w:rPr>
          <w:rFonts w:ascii="Times New Roman" w:hAnsi="Times New Roman" w:cs="Times New Roman"/>
        </w:rPr>
        <w:t>apvalios, 8 mm skersmens, vienoje tabletės pusėje užrašas „37“, kitoje „A“.</w:t>
      </w:r>
    </w:p>
    <w:p w:rsidR="006E5A09" w:rsidRPr="00F5003F" w:rsidRDefault="006E5A09" w:rsidP="002C759E">
      <w:pPr>
        <w:spacing w:after="0" w:line="240" w:lineRule="auto"/>
        <w:rPr>
          <w:rFonts w:ascii="Times New Roman" w:hAnsi="Times New Roman" w:cs="Times New Roman"/>
          <w:lang w:val="lt-LT"/>
        </w:rPr>
      </w:pPr>
    </w:p>
    <w:p w:rsidR="002C759E" w:rsidRPr="00F5003F" w:rsidRDefault="006E5A09" w:rsidP="006E5A09">
      <w:pPr>
        <w:spacing w:after="0" w:line="240" w:lineRule="auto"/>
        <w:rPr>
          <w:rFonts w:ascii="Times New Roman" w:hAnsi="Times New Roman" w:cs="Times New Roman"/>
          <w:lang w:val="lt-LT"/>
        </w:rPr>
      </w:pPr>
      <w:r w:rsidRPr="00F5003F">
        <w:rPr>
          <w:rFonts w:ascii="Times New Roman" w:hAnsi="Times New Roman" w:cs="Times New Roman"/>
          <w:lang w:val="lt-LT"/>
        </w:rPr>
        <w:t xml:space="preserve">Pakuotėje yra 30 burnoje disperguojamų tablečių. </w:t>
      </w:r>
    </w:p>
    <w:p w:rsidR="002C759E" w:rsidRPr="00F5003F" w:rsidRDefault="002C759E" w:rsidP="002C759E">
      <w:pPr>
        <w:spacing w:after="0" w:line="240" w:lineRule="auto"/>
        <w:rPr>
          <w:rFonts w:ascii="Times New Roman" w:hAnsi="Times New Roman" w:cs="Times New Roman"/>
          <w:b/>
          <w:lang w:val="lt-LT"/>
        </w:rPr>
      </w:pPr>
    </w:p>
    <w:p w:rsidR="006E5A09" w:rsidRPr="00F5003F" w:rsidRDefault="006E5A09" w:rsidP="006E5A09">
      <w:pPr>
        <w:tabs>
          <w:tab w:val="left" w:pos="1260"/>
        </w:tabs>
        <w:spacing w:after="0"/>
        <w:rPr>
          <w:rFonts w:ascii="Times New Roman" w:hAnsi="Times New Roman" w:cs="Times New Roman"/>
          <w:b/>
        </w:rPr>
      </w:pPr>
      <w:r w:rsidRPr="00F5003F">
        <w:rPr>
          <w:rFonts w:ascii="Times New Roman" w:hAnsi="Times New Roman" w:cs="Times New Roman"/>
          <w:b/>
        </w:rPr>
        <w:t>Gamintojas</w:t>
      </w:r>
    </w:p>
    <w:p w:rsidR="006E5A09" w:rsidRPr="00F5003F" w:rsidRDefault="006E5A09" w:rsidP="006E5A09">
      <w:pPr>
        <w:spacing w:after="0"/>
        <w:rPr>
          <w:rFonts w:ascii="Times New Roman" w:hAnsi="Times New Roman" w:cs="Times New Roman"/>
        </w:rPr>
      </w:pPr>
      <w:bookmarkStart w:id="9" w:name="_Hlk492971934"/>
      <w:r w:rsidRPr="00F5003F">
        <w:rPr>
          <w:rFonts w:ascii="Times New Roman" w:hAnsi="Times New Roman" w:cs="Times New Roman"/>
        </w:rPr>
        <w:t xml:space="preserve">Milpharm Limited, </w:t>
      </w:r>
    </w:p>
    <w:p w:rsidR="006E5A09" w:rsidRPr="00F5003F" w:rsidRDefault="006E5A09" w:rsidP="006E5A09">
      <w:pPr>
        <w:spacing w:after="0"/>
        <w:rPr>
          <w:rFonts w:ascii="Times New Roman" w:hAnsi="Times New Roman" w:cs="Times New Roman"/>
        </w:rPr>
      </w:pPr>
      <w:r w:rsidRPr="00F5003F">
        <w:rPr>
          <w:rFonts w:ascii="Times New Roman" w:hAnsi="Times New Roman" w:cs="Times New Roman"/>
        </w:rPr>
        <w:t xml:space="preserve">Ares, Odyssey Business Park, </w:t>
      </w:r>
    </w:p>
    <w:p w:rsidR="006E5A09" w:rsidRPr="00F5003F" w:rsidRDefault="006E5A09" w:rsidP="006E5A09">
      <w:pPr>
        <w:spacing w:after="0"/>
        <w:rPr>
          <w:rFonts w:ascii="Times New Roman" w:hAnsi="Times New Roman" w:cs="Times New Roman"/>
        </w:rPr>
      </w:pPr>
      <w:r w:rsidRPr="00F5003F">
        <w:rPr>
          <w:rFonts w:ascii="Times New Roman" w:hAnsi="Times New Roman" w:cs="Times New Roman"/>
        </w:rPr>
        <w:t>West End Road, South Ruislip HA4 6QD</w:t>
      </w:r>
    </w:p>
    <w:p w:rsidR="006E5A09" w:rsidRPr="00F5003F" w:rsidRDefault="006E5A09" w:rsidP="006E5A09">
      <w:pPr>
        <w:spacing w:after="0"/>
        <w:rPr>
          <w:rFonts w:ascii="Times New Roman" w:hAnsi="Times New Roman" w:cs="Times New Roman"/>
        </w:rPr>
      </w:pPr>
      <w:r w:rsidRPr="00F5003F">
        <w:rPr>
          <w:rFonts w:ascii="Times New Roman" w:hAnsi="Times New Roman" w:cs="Times New Roman"/>
        </w:rPr>
        <w:lastRenderedPageBreak/>
        <w:t>Jungtinė Karalystė</w:t>
      </w:r>
    </w:p>
    <w:bookmarkEnd w:id="9"/>
    <w:p w:rsidR="006E5A09" w:rsidRPr="00F5003F" w:rsidRDefault="006E5A09" w:rsidP="006E5A09">
      <w:pPr>
        <w:tabs>
          <w:tab w:val="left" w:pos="1260"/>
        </w:tabs>
        <w:spacing w:after="0"/>
        <w:rPr>
          <w:rFonts w:ascii="Times New Roman" w:hAnsi="Times New Roman" w:cs="Times New Roman"/>
        </w:rPr>
      </w:pPr>
    </w:p>
    <w:p w:rsidR="006E5A09" w:rsidRPr="00F5003F" w:rsidRDefault="006E5A09" w:rsidP="006E5A09">
      <w:pPr>
        <w:spacing w:after="0"/>
        <w:rPr>
          <w:rFonts w:ascii="Times New Roman" w:hAnsi="Times New Roman" w:cs="Times New Roman"/>
          <w:b/>
        </w:rPr>
      </w:pPr>
      <w:r w:rsidRPr="00F5003F">
        <w:rPr>
          <w:rFonts w:ascii="Times New Roman" w:hAnsi="Times New Roman" w:cs="Times New Roman"/>
          <w:b/>
        </w:rPr>
        <w:t xml:space="preserve">Lygiagretus importuotojas </w:t>
      </w:r>
    </w:p>
    <w:p w:rsidR="006E5A09" w:rsidRPr="00F5003F" w:rsidRDefault="006E5A09" w:rsidP="006E5A09">
      <w:pPr>
        <w:spacing w:after="0"/>
        <w:rPr>
          <w:rFonts w:ascii="Times New Roman" w:hAnsi="Times New Roman" w:cs="Times New Roman"/>
        </w:rPr>
      </w:pPr>
      <w:proofErr w:type="gramStart"/>
      <w:r w:rsidRPr="00F5003F">
        <w:rPr>
          <w:rFonts w:ascii="Times New Roman" w:hAnsi="Times New Roman" w:cs="Times New Roman"/>
        </w:rPr>
        <w:t>UAB,,</w:t>
      </w:r>
      <w:proofErr w:type="gramEnd"/>
      <w:r w:rsidRPr="00F5003F">
        <w:rPr>
          <w:rFonts w:ascii="Times New Roman" w:hAnsi="Times New Roman" w:cs="Times New Roman"/>
        </w:rPr>
        <w:t>Lex ano”</w:t>
      </w:r>
    </w:p>
    <w:p w:rsidR="006E5A09" w:rsidRPr="00F5003F" w:rsidRDefault="006E5A09" w:rsidP="006E5A09">
      <w:pPr>
        <w:spacing w:after="0"/>
        <w:rPr>
          <w:rFonts w:ascii="Times New Roman" w:hAnsi="Times New Roman" w:cs="Times New Roman"/>
        </w:rPr>
      </w:pPr>
      <w:r w:rsidRPr="00F5003F">
        <w:rPr>
          <w:rFonts w:ascii="Times New Roman" w:hAnsi="Times New Roman" w:cs="Times New Roman"/>
          <w:color w:val="000000"/>
        </w:rPr>
        <w:t>Naugarduko g. 3,</w:t>
      </w:r>
      <w:r w:rsidRPr="00F5003F">
        <w:rPr>
          <w:rFonts w:ascii="Times New Roman" w:hAnsi="Times New Roman" w:cs="Times New Roman"/>
        </w:rPr>
        <w:t xml:space="preserve"> </w:t>
      </w:r>
    </w:p>
    <w:p w:rsidR="006E5A09" w:rsidRPr="00F5003F" w:rsidRDefault="006E5A09" w:rsidP="006E5A09">
      <w:pPr>
        <w:spacing w:after="0"/>
        <w:rPr>
          <w:rFonts w:ascii="Times New Roman" w:hAnsi="Times New Roman" w:cs="Times New Roman"/>
        </w:rPr>
      </w:pPr>
      <w:r w:rsidRPr="00F5003F">
        <w:rPr>
          <w:rFonts w:ascii="Times New Roman" w:hAnsi="Times New Roman" w:cs="Times New Roman"/>
        </w:rPr>
        <w:t>LT-03231 Vilnius</w:t>
      </w:r>
    </w:p>
    <w:p w:rsidR="006E5A09" w:rsidRPr="00F5003F" w:rsidRDefault="006E5A09" w:rsidP="006E5A09">
      <w:pPr>
        <w:spacing w:after="0"/>
        <w:rPr>
          <w:rFonts w:ascii="Times New Roman" w:hAnsi="Times New Roman" w:cs="Times New Roman"/>
        </w:rPr>
      </w:pPr>
      <w:r w:rsidRPr="00F5003F">
        <w:rPr>
          <w:rFonts w:ascii="Times New Roman" w:hAnsi="Times New Roman" w:cs="Times New Roman"/>
        </w:rPr>
        <w:t>Lietuva</w:t>
      </w:r>
    </w:p>
    <w:p w:rsidR="006E5A09" w:rsidRPr="00F5003F" w:rsidRDefault="006E5A09" w:rsidP="006E5A09">
      <w:pPr>
        <w:tabs>
          <w:tab w:val="left" w:pos="567"/>
        </w:tabs>
        <w:spacing w:after="0"/>
        <w:rPr>
          <w:rFonts w:ascii="Times New Roman" w:hAnsi="Times New Roman" w:cs="Times New Roman"/>
        </w:rPr>
      </w:pPr>
    </w:p>
    <w:p w:rsidR="006E5A09" w:rsidRPr="00F5003F" w:rsidRDefault="006E5A09" w:rsidP="006E5A09">
      <w:pPr>
        <w:spacing w:after="0"/>
        <w:rPr>
          <w:rFonts w:ascii="Times New Roman" w:hAnsi="Times New Roman" w:cs="Times New Roman"/>
          <w:b/>
          <w:bCs/>
          <w:iCs/>
        </w:rPr>
      </w:pPr>
      <w:r w:rsidRPr="00F5003F">
        <w:rPr>
          <w:rFonts w:ascii="Times New Roman" w:hAnsi="Times New Roman" w:cs="Times New Roman"/>
          <w:b/>
          <w:bCs/>
          <w:iCs/>
        </w:rPr>
        <w:t xml:space="preserve">Perpakavo </w:t>
      </w:r>
    </w:p>
    <w:p w:rsidR="006E5A09" w:rsidRPr="00F5003F" w:rsidRDefault="006E5A09" w:rsidP="006E5A09">
      <w:pPr>
        <w:spacing w:after="0"/>
        <w:rPr>
          <w:rFonts w:ascii="Times New Roman" w:hAnsi="Times New Roman" w:cs="Times New Roman"/>
          <w:bCs/>
          <w:iCs/>
        </w:rPr>
      </w:pPr>
      <w:r w:rsidRPr="00F5003F">
        <w:rPr>
          <w:rFonts w:ascii="Times New Roman" w:hAnsi="Times New Roman" w:cs="Times New Roman"/>
          <w:bCs/>
          <w:iCs/>
        </w:rPr>
        <w:t>BĮ UAB „Norfachema“</w:t>
      </w:r>
    </w:p>
    <w:p w:rsidR="006E5A09" w:rsidRPr="00F5003F" w:rsidRDefault="006E5A09" w:rsidP="006E5A09">
      <w:pPr>
        <w:spacing w:after="0"/>
        <w:rPr>
          <w:rFonts w:ascii="Times New Roman" w:hAnsi="Times New Roman" w:cs="Times New Roman"/>
          <w:bCs/>
          <w:iCs/>
        </w:rPr>
      </w:pPr>
      <w:r w:rsidRPr="00F5003F">
        <w:rPr>
          <w:rFonts w:ascii="Times New Roman" w:hAnsi="Times New Roman" w:cs="Times New Roman"/>
          <w:bCs/>
          <w:iCs/>
        </w:rPr>
        <w:t>Vytauto g. 6, Jonava</w:t>
      </w:r>
    </w:p>
    <w:p w:rsidR="006E5A09" w:rsidRPr="00F5003F" w:rsidRDefault="006E5A09" w:rsidP="006E5A09">
      <w:pPr>
        <w:spacing w:after="0"/>
        <w:rPr>
          <w:rFonts w:ascii="Times New Roman" w:hAnsi="Times New Roman" w:cs="Times New Roman"/>
          <w:bCs/>
          <w:iCs/>
        </w:rPr>
      </w:pPr>
      <w:r w:rsidRPr="00F5003F">
        <w:rPr>
          <w:rFonts w:ascii="Times New Roman" w:hAnsi="Times New Roman" w:cs="Times New Roman"/>
          <w:bCs/>
          <w:iCs/>
        </w:rPr>
        <w:t>Lietuva</w:t>
      </w:r>
    </w:p>
    <w:p w:rsidR="006E5A09" w:rsidRPr="00F5003F" w:rsidRDefault="006E5A09" w:rsidP="006E5A09">
      <w:pPr>
        <w:spacing w:after="0"/>
        <w:rPr>
          <w:rFonts w:ascii="Times New Roman" w:hAnsi="Times New Roman" w:cs="Times New Roman"/>
          <w:bCs/>
          <w:iCs/>
        </w:rPr>
      </w:pPr>
    </w:p>
    <w:p w:rsidR="006E5A09" w:rsidRPr="00F5003F" w:rsidRDefault="006E5A09" w:rsidP="006E5A09">
      <w:pPr>
        <w:spacing w:after="0"/>
        <w:rPr>
          <w:rFonts w:ascii="Times New Roman" w:hAnsi="Times New Roman" w:cs="Times New Roman"/>
          <w:bCs/>
          <w:iCs/>
        </w:rPr>
      </w:pPr>
      <w:r w:rsidRPr="00F5003F">
        <w:rPr>
          <w:rFonts w:ascii="Times New Roman" w:hAnsi="Times New Roman" w:cs="Times New Roman"/>
          <w:bCs/>
          <w:iCs/>
        </w:rPr>
        <w:t>arba</w:t>
      </w:r>
    </w:p>
    <w:p w:rsidR="006E5A09" w:rsidRPr="00F5003F" w:rsidRDefault="006E5A09" w:rsidP="006E5A09">
      <w:pPr>
        <w:spacing w:after="0"/>
        <w:rPr>
          <w:rFonts w:ascii="Times New Roman" w:hAnsi="Times New Roman" w:cs="Times New Roman"/>
          <w:bCs/>
          <w:iCs/>
        </w:rPr>
      </w:pPr>
    </w:p>
    <w:p w:rsidR="006E5A09" w:rsidRPr="00F5003F" w:rsidRDefault="006E5A09" w:rsidP="006E5A09">
      <w:pPr>
        <w:spacing w:after="0"/>
        <w:rPr>
          <w:rFonts w:ascii="Times New Roman" w:hAnsi="Times New Roman" w:cs="Times New Roman"/>
          <w:bCs/>
          <w:iCs/>
        </w:rPr>
      </w:pPr>
      <w:r w:rsidRPr="00F5003F">
        <w:rPr>
          <w:rFonts w:ascii="Times New Roman" w:hAnsi="Times New Roman" w:cs="Times New Roman"/>
          <w:bCs/>
          <w:iCs/>
        </w:rPr>
        <w:t>UAB „Entafarma“</w:t>
      </w:r>
    </w:p>
    <w:p w:rsidR="006E5A09" w:rsidRPr="00F5003F" w:rsidRDefault="006E5A09" w:rsidP="006E5A09">
      <w:pPr>
        <w:spacing w:after="0"/>
        <w:rPr>
          <w:rFonts w:ascii="Times New Roman" w:hAnsi="Times New Roman" w:cs="Times New Roman"/>
          <w:bCs/>
          <w:iCs/>
        </w:rPr>
      </w:pPr>
      <w:r w:rsidRPr="00F5003F">
        <w:rPr>
          <w:rFonts w:ascii="Times New Roman" w:hAnsi="Times New Roman" w:cs="Times New Roman"/>
          <w:bCs/>
          <w:iCs/>
        </w:rPr>
        <w:t>Klonėnų vs. 1</w:t>
      </w:r>
    </w:p>
    <w:p w:rsidR="006E5A09" w:rsidRPr="00F5003F" w:rsidRDefault="006E5A09" w:rsidP="006E5A09">
      <w:pPr>
        <w:spacing w:after="0"/>
        <w:rPr>
          <w:rFonts w:ascii="Times New Roman" w:hAnsi="Times New Roman" w:cs="Times New Roman"/>
          <w:bCs/>
          <w:iCs/>
        </w:rPr>
      </w:pPr>
      <w:r w:rsidRPr="00F5003F">
        <w:rPr>
          <w:rFonts w:ascii="Times New Roman" w:hAnsi="Times New Roman" w:cs="Times New Roman"/>
          <w:bCs/>
          <w:iCs/>
        </w:rPr>
        <w:t>Širvintų r. sav.</w:t>
      </w:r>
    </w:p>
    <w:p w:rsidR="006E5A09" w:rsidRPr="00F5003F" w:rsidRDefault="006E5A09" w:rsidP="006E5A09">
      <w:pPr>
        <w:spacing w:after="0"/>
        <w:rPr>
          <w:rFonts w:ascii="Times New Roman" w:hAnsi="Times New Roman" w:cs="Times New Roman"/>
          <w:bCs/>
          <w:iCs/>
        </w:rPr>
      </w:pPr>
      <w:r w:rsidRPr="00F5003F">
        <w:rPr>
          <w:rFonts w:ascii="Times New Roman" w:hAnsi="Times New Roman" w:cs="Times New Roman"/>
          <w:bCs/>
          <w:iCs/>
        </w:rPr>
        <w:t>Lietuva</w:t>
      </w:r>
    </w:p>
    <w:p w:rsidR="006E5A09" w:rsidRPr="00F5003F" w:rsidRDefault="006E5A09" w:rsidP="006E5A09">
      <w:pPr>
        <w:spacing w:after="0"/>
        <w:rPr>
          <w:rFonts w:ascii="Times New Roman" w:hAnsi="Times New Roman" w:cs="Times New Roman"/>
          <w:highlight w:val="yellow"/>
        </w:rPr>
      </w:pPr>
    </w:p>
    <w:p w:rsidR="006E5A09" w:rsidRPr="00F5003F" w:rsidRDefault="006E5A09" w:rsidP="006E5A09">
      <w:pPr>
        <w:rPr>
          <w:rFonts w:ascii="Times New Roman" w:hAnsi="Times New Roman" w:cs="Times New Roman"/>
        </w:rPr>
      </w:pPr>
      <w:r w:rsidRPr="00F5003F">
        <w:rPr>
          <w:rFonts w:ascii="Times New Roman" w:hAnsi="Times New Roman" w:cs="Times New Roman"/>
        </w:rPr>
        <w:t xml:space="preserve">Registruotojas eksportuojančioje valstybėje yra </w:t>
      </w:r>
      <w:r w:rsidR="00EF68EA" w:rsidRPr="00F5003F">
        <w:rPr>
          <w:rFonts w:ascii="Times New Roman" w:hAnsi="Times New Roman" w:cs="Times New Roman"/>
        </w:rPr>
        <w:t>Aurobindo Pharma</w:t>
      </w:r>
      <w:r w:rsidRPr="00F5003F">
        <w:rPr>
          <w:rFonts w:ascii="Times New Roman" w:hAnsi="Times New Roman" w:cs="Times New Roman"/>
        </w:rPr>
        <w:t xml:space="preserve"> B.V., Baarnsche Dijk 1, 3741 LN Baarn, Nyderlandai.</w:t>
      </w:r>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2C759E">
      <w:pPr>
        <w:spacing w:after="0" w:line="240" w:lineRule="auto"/>
        <w:rPr>
          <w:rFonts w:ascii="Times New Roman" w:hAnsi="Times New Roman" w:cs="Times New Roman"/>
          <w:lang w:val="lt-LT"/>
        </w:rPr>
      </w:pPr>
      <w:r w:rsidRPr="00F5003F">
        <w:rPr>
          <w:rFonts w:ascii="Times New Roman" w:hAnsi="Times New Roman" w:cs="Times New Roman"/>
          <w:b/>
          <w:lang w:val="lt-LT"/>
        </w:rPr>
        <w:t>Šis pakuotės lapelis paskutinį kartą peržiūrėtas 201</w:t>
      </w:r>
      <w:r w:rsidR="00815110">
        <w:rPr>
          <w:rFonts w:ascii="Times New Roman" w:hAnsi="Times New Roman" w:cs="Times New Roman"/>
          <w:b/>
          <w:lang w:val="lt-LT"/>
        </w:rPr>
        <w:t>8</w:t>
      </w:r>
      <w:r w:rsidRPr="00F5003F">
        <w:rPr>
          <w:rFonts w:ascii="Times New Roman" w:hAnsi="Times New Roman" w:cs="Times New Roman"/>
          <w:b/>
          <w:lang w:val="lt-LT"/>
        </w:rPr>
        <w:t>-</w:t>
      </w:r>
      <w:r w:rsidR="00364B38">
        <w:rPr>
          <w:rFonts w:ascii="Times New Roman" w:hAnsi="Times New Roman" w:cs="Times New Roman"/>
          <w:b/>
          <w:lang w:val="lt-LT"/>
        </w:rPr>
        <w:t>03-01</w:t>
      </w:r>
      <w:bookmarkStart w:id="10" w:name="_GoBack"/>
      <w:bookmarkEnd w:id="10"/>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2C759E">
      <w:pPr>
        <w:tabs>
          <w:tab w:val="left" w:pos="5954"/>
          <w:tab w:val="left" w:pos="6237"/>
          <w:tab w:val="left" w:pos="6663"/>
          <w:tab w:val="left" w:pos="6946"/>
        </w:tabs>
        <w:spacing w:after="0" w:line="240" w:lineRule="auto"/>
        <w:rPr>
          <w:rFonts w:ascii="Times New Roman" w:hAnsi="Times New Roman" w:cs="Times New Roman"/>
          <w:lang w:val="lt-LT"/>
        </w:rPr>
      </w:pPr>
      <w:r w:rsidRPr="00F5003F">
        <w:rPr>
          <w:rFonts w:ascii="Times New Roman" w:hAnsi="Times New Roman" w:cs="Times New Roman"/>
          <w:lang w:val="lt-LT"/>
        </w:rPr>
        <w:t xml:space="preserve">Išsami informacija apie šį vaistiną pateikiama Valstybinės vaistų kontrolės tarnybos </w:t>
      </w:r>
      <w:r w:rsidR="00842EA1" w:rsidRPr="00F5003F">
        <w:rPr>
          <w:rFonts w:ascii="Times New Roman" w:hAnsi="Times New Roman" w:cs="Times New Roman"/>
          <w:lang w:val="lt-LT"/>
        </w:rPr>
        <w:t xml:space="preserve">prie Lietuvos Respublikos </w:t>
      </w:r>
      <w:r w:rsidRPr="00F5003F">
        <w:rPr>
          <w:rFonts w:ascii="Times New Roman" w:hAnsi="Times New Roman" w:cs="Times New Roman"/>
          <w:lang w:val="lt-LT"/>
        </w:rPr>
        <w:t>sveikatos apsaugos ministerijos tinklalapyje</w:t>
      </w:r>
      <w:r w:rsidRPr="00F5003F">
        <w:rPr>
          <w:rFonts w:ascii="Times New Roman" w:hAnsi="Times New Roman" w:cs="Times New Roman"/>
          <w:i/>
          <w:lang w:val="lt-LT"/>
        </w:rPr>
        <w:t xml:space="preserve"> </w:t>
      </w:r>
      <w:hyperlink r:id="rId15" w:history="1">
        <w:r w:rsidRPr="00F5003F">
          <w:rPr>
            <w:rFonts w:ascii="Times New Roman" w:eastAsia="SimSun" w:hAnsi="Times New Roman" w:cs="Times New Roman"/>
            <w:noProof/>
            <w:color w:val="0000FF"/>
            <w:u w:val="single"/>
            <w:lang w:val="lt-LT"/>
          </w:rPr>
          <w:t>http://www.</w:t>
        </w:r>
        <w:r w:rsidRPr="00F5003F">
          <w:rPr>
            <w:rFonts w:ascii="Times New Roman" w:eastAsia="SimSun" w:hAnsi="Times New Roman" w:cs="Times New Roman"/>
            <w:color w:val="0000FF"/>
            <w:u w:val="single"/>
            <w:lang w:val="lt-LT"/>
          </w:rPr>
          <w:t>vvkt.lt</w:t>
        </w:r>
      </w:hyperlink>
    </w:p>
    <w:p w:rsidR="002C759E" w:rsidRPr="00F5003F" w:rsidRDefault="002C759E" w:rsidP="002C759E">
      <w:pPr>
        <w:spacing w:after="0" w:line="240" w:lineRule="auto"/>
        <w:rPr>
          <w:rFonts w:ascii="Times New Roman" w:eastAsia="Calibri" w:hAnsi="Times New Roman" w:cs="Times New Roman"/>
          <w:lang w:val="lt-LT"/>
        </w:rPr>
      </w:pPr>
    </w:p>
    <w:p w:rsidR="002C759E" w:rsidRPr="00F5003F" w:rsidRDefault="002C759E" w:rsidP="002C759E">
      <w:pPr>
        <w:spacing w:after="0" w:line="240" w:lineRule="auto"/>
        <w:rPr>
          <w:rFonts w:ascii="Times New Roman" w:hAnsi="Times New Roman" w:cs="Times New Roman"/>
          <w:lang w:val="lt-LT"/>
        </w:rPr>
      </w:pPr>
    </w:p>
    <w:p w:rsidR="002C759E" w:rsidRPr="00F5003F" w:rsidRDefault="002C759E" w:rsidP="002C759E">
      <w:pPr>
        <w:spacing w:after="0" w:line="240" w:lineRule="auto"/>
        <w:rPr>
          <w:rFonts w:ascii="Times New Roman" w:hAnsi="Times New Roman" w:cs="Times New Roman"/>
          <w:lang w:val="lt-LT"/>
        </w:rPr>
      </w:pPr>
    </w:p>
    <w:p w:rsidR="00CC3A31" w:rsidRPr="00F5003F" w:rsidRDefault="000560F2">
      <w:pPr>
        <w:rPr>
          <w:rFonts w:ascii="Times New Roman" w:hAnsi="Times New Roman" w:cs="Times New Roman"/>
        </w:rPr>
      </w:pPr>
      <w:r w:rsidRPr="00F5003F">
        <w:rPr>
          <w:rFonts w:ascii="Times New Roman" w:hAnsi="Times New Roman" w:cs="Times New Roman"/>
          <w:i/>
        </w:rPr>
        <w:t xml:space="preserve">Lygiagrečiai importuojamas vaistinis preparatas skiriasi nuo referencinio vaistinio preparato pagalbinėmis medžiagomis, tabletės išvaizda ir laikymo sąlygomis; referencinio vaistinio preparato sudėtyje yra sunkiojo magnio subkarbonato, hidroksipropilceliuliozės, L-metionino, mikrokristalinės celiuliozės ir guaro lipų (Avicel CE-15) ir apelsinų kvapiosios medžiagos, </w:t>
      </w:r>
      <w:r w:rsidRPr="00F5003F">
        <w:rPr>
          <w:rFonts w:ascii="Times New Roman" w:hAnsi="Times New Roman" w:cs="Times New Roman"/>
          <w:i/>
          <w:lang w:val="lt-LT"/>
        </w:rPr>
        <w:t xml:space="preserve">tabletės baltos arba beveik baltos, apvalios, </w:t>
      </w:r>
      <w:smartTag w:uri="urn:schemas-microsoft-com:office:smarttags" w:element="metricconverter">
        <w:smartTagPr>
          <w:attr w:name="ProductID" w:val="10ﾠmm"/>
        </w:smartTagPr>
        <w:smartTag w:uri="schemas-tilde-lv/tildestengine" w:element="metric2">
          <w:smartTagPr>
            <w:attr w:name="metric_text" w:val="mm"/>
            <w:attr w:name="metric_value" w:val="10"/>
          </w:smartTagPr>
          <w:r w:rsidRPr="00F5003F">
            <w:rPr>
              <w:rFonts w:ascii="Times New Roman" w:hAnsi="Times New Roman" w:cs="Times New Roman"/>
              <w:i/>
              <w:lang w:val="lt-LT"/>
            </w:rPr>
            <w:t>10 mm</w:t>
          </w:r>
        </w:smartTag>
      </w:smartTag>
      <w:r w:rsidRPr="00F5003F">
        <w:rPr>
          <w:rFonts w:ascii="Times New Roman" w:hAnsi="Times New Roman" w:cs="Times New Roman"/>
          <w:i/>
          <w:lang w:val="lt-LT"/>
        </w:rPr>
        <w:t xml:space="preserve"> skersmens, abipusiai išgaubtos, nedengtos, su užrašu „M2“, vaistą laikyti gamintojo pakuotėje, kad preparatas būtų apsaugotas nuo drėgmės ir šviesos; </w:t>
      </w:r>
      <w:r w:rsidRPr="00F5003F">
        <w:rPr>
          <w:rFonts w:ascii="Times New Roman" w:hAnsi="Times New Roman" w:cs="Times New Roman"/>
          <w:i/>
        </w:rPr>
        <w:t xml:space="preserve">lygiagrečiai importuojamo vaistinio preparato sudėtyje yra braškių ir pipirmėčių kvapiųjų medžiagų, </w:t>
      </w:r>
      <w:r w:rsidRPr="00F5003F">
        <w:rPr>
          <w:rFonts w:ascii="Times New Roman" w:hAnsi="Times New Roman" w:cs="Times New Roman"/>
          <w:i/>
          <w:lang w:val="lt-LT"/>
        </w:rPr>
        <w:t xml:space="preserve">tabletės baltos </w:t>
      </w:r>
      <w:r w:rsidRPr="00F5003F">
        <w:rPr>
          <w:rFonts w:ascii="Times New Roman" w:hAnsi="Times New Roman" w:cs="Times New Roman"/>
          <w:i/>
        </w:rPr>
        <w:t>apvalios, 8</w:t>
      </w:r>
      <w:r w:rsidRPr="00F5003F">
        <w:rPr>
          <w:rFonts w:ascii="Times New Roman" w:hAnsi="Times New Roman" w:cs="Times New Roman"/>
          <w:i/>
          <w:lang w:val="lt-LT"/>
        </w:rPr>
        <w:t xml:space="preserve"> mm skersmens, </w:t>
      </w:r>
      <w:r w:rsidRPr="00F5003F">
        <w:rPr>
          <w:rFonts w:ascii="Times New Roman" w:hAnsi="Times New Roman" w:cs="Times New Roman"/>
          <w:i/>
        </w:rPr>
        <w:t xml:space="preserve">vienoje tabletės pusėje užrašas „37“, kitoje „A“, </w:t>
      </w:r>
      <w:r w:rsidRPr="00F5003F">
        <w:rPr>
          <w:rFonts w:ascii="Times New Roman" w:hAnsi="Times New Roman" w:cs="Times New Roman"/>
          <w:i/>
          <w:lang w:val="lt-LT"/>
        </w:rPr>
        <w:t>šiam vaistiniam preparatui specialių laikymo sąlygų nereikia.</w:t>
      </w:r>
    </w:p>
    <w:sectPr w:rsidR="00CC3A31" w:rsidRPr="00F5003F">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8152D"/>
    <w:multiLevelType w:val="hybridMultilevel"/>
    <w:tmpl w:val="456A8800"/>
    <w:lvl w:ilvl="0" w:tplc="A98A8A9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14D3ABF"/>
    <w:multiLevelType w:val="hybridMultilevel"/>
    <w:tmpl w:val="F7D66E6A"/>
    <w:lvl w:ilvl="0" w:tplc="A98A8A9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5805070"/>
    <w:multiLevelType w:val="hybridMultilevel"/>
    <w:tmpl w:val="21F89A32"/>
    <w:lvl w:ilvl="0" w:tplc="A98A8A9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5CB06CA"/>
    <w:multiLevelType w:val="hybridMultilevel"/>
    <w:tmpl w:val="5344B5A0"/>
    <w:lvl w:ilvl="0" w:tplc="A98A8A9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8B907ED"/>
    <w:multiLevelType w:val="hybridMultilevel"/>
    <w:tmpl w:val="A11E8990"/>
    <w:lvl w:ilvl="0" w:tplc="A98A8A9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6581062"/>
    <w:multiLevelType w:val="hybridMultilevel"/>
    <w:tmpl w:val="8AFEB1AA"/>
    <w:lvl w:ilvl="0" w:tplc="A98A8A9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74647CB"/>
    <w:multiLevelType w:val="hybridMultilevel"/>
    <w:tmpl w:val="94DC34D8"/>
    <w:lvl w:ilvl="0" w:tplc="6016ADCA">
      <w:start w:val="1"/>
      <w:numFmt w:val="decimal"/>
      <w:lvlText w:val="%1."/>
      <w:lvlJc w:val="left"/>
      <w:pPr>
        <w:ind w:left="567" w:hanging="567"/>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39704199"/>
    <w:multiLevelType w:val="hybridMultilevel"/>
    <w:tmpl w:val="28324A4A"/>
    <w:lvl w:ilvl="0" w:tplc="A98A8A9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E1F6185"/>
    <w:multiLevelType w:val="hybridMultilevel"/>
    <w:tmpl w:val="2822144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49E81BEB"/>
    <w:multiLevelType w:val="hybridMultilevel"/>
    <w:tmpl w:val="2886F018"/>
    <w:lvl w:ilvl="0" w:tplc="A98A8A9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54447E8E"/>
    <w:multiLevelType w:val="hybridMultilevel"/>
    <w:tmpl w:val="4D8A3C52"/>
    <w:lvl w:ilvl="0" w:tplc="A98A8A9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59B42163"/>
    <w:multiLevelType w:val="hybridMultilevel"/>
    <w:tmpl w:val="2A0EB014"/>
    <w:lvl w:ilvl="0" w:tplc="A98A8A9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5CD472FD"/>
    <w:multiLevelType w:val="hybridMultilevel"/>
    <w:tmpl w:val="4296E680"/>
    <w:lvl w:ilvl="0" w:tplc="744AAB8A">
      <w:start w:val="1"/>
      <w:numFmt w:val="decimal"/>
      <w:lvlText w:val="%1."/>
      <w:lvlJc w:val="left"/>
      <w:pPr>
        <w:ind w:left="567" w:hanging="567"/>
      </w:pPr>
      <w:rPr>
        <w:rFonts w:ascii="Times New Roman" w:hAnsi="Times New Roman" w:cs="Times New Roman" w:hint="default"/>
        <w:b w:val="0"/>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5EA35FF8"/>
    <w:multiLevelType w:val="hybridMultilevel"/>
    <w:tmpl w:val="07025A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13032EE"/>
    <w:multiLevelType w:val="hybridMultilevel"/>
    <w:tmpl w:val="9530C1A6"/>
    <w:lvl w:ilvl="0" w:tplc="75B63160">
      <w:start w:val="1"/>
      <w:numFmt w:val="decimal"/>
      <w:lvlText w:val="%1."/>
      <w:lvlJc w:val="left"/>
      <w:pPr>
        <w:ind w:left="567" w:hanging="567"/>
      </w:pPr>
      <w:rPr>
        <w:rFonts w:ascii="Times New Roman" w:hAnsi="Times New Roman" w:cs="Times New Roman" w:hint="default"/>
        <w:b/>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639F0B8F"/>
    <w:multiLevelType w:val="hybridMultilevel"/>
    <w:tmpl w:val="1D14DD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6BF60180"/>
    <w:multiLevelType w:val="hybridMultilevel"/>
    <w:tmpl w:val="5808BE92"/>
    <w:lvl w:ilvl="0" w:tplc="A98A8A9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7CCC02FB"/>
    <w:multiLevelType w:val="hybridMultilevel"/>
    <w:tmpl w:val="A2A297BE"/>
    <w:lvl w:ilvl="0" w:tplc="61EAB38C">
      <w:numFmt w:val="bullet"/>
      <w:lvlText w:val="-"/>
      <w:lvlJc w:val="left"/>
      <w:pPr>
        <w:ind w:left="36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8"/>
  </w:num>
  <w:num w:numId="3">
    <w:abstractNumId w:val="9"/>
  </w:num>
  <w:num w:numId="4">
    <w:abstractNumId w:val="14"/>
  </w:num>
  <w:num w:numId="5">
    <w:abstractNumId w:val="16"/>
  </w:num>
  <w:num w:numId="6">
    <w:abstractNumId w:val="15"/>
  </w:num>
  <w:num w:numId="7">
    <w:abstractNumId w:val="13"/>
  </w:num>
  <w:num w:numId="8">
    <w:abstractNumId w:val="7"/>
  </w:num>
  <w:num w:numId="9">
    <w:abstractNumId w:val="17"/>
  </w:num>
  <w:num w:numId="10">
    <w:abstractNumId w:val="11"/>
  </w:num>
  <w:num w:numId="11">
    <w:abstractNumId w:val="2"/>
  </w:num>
  <w:num w:numId="12">
    <w:abstractNumId w:val="4"/>
  </w:num>
  <w:num w:numId="13">
    <w:abstractNumId w:val="8"/>
  </w:num>
  <w:num w:numId="14">
    <w:abstractNumId w:val="12"/>
  </w:num>
  <w:num w:numId="15">
    <w:abstractNumId w:val="6"/>
  </w:num>
  <w:num w:numId="16">
    <w:abstractNumId w:val="1"/>
  </w:num>
  <w:num w:numId="17">
    <w:abstractNumId w:val="0"/>
  </w:num>
  <w:num w:numId="18">
    <w:abstractNumId w:val="10"/>
  </w:num>
  <w:num w:numId="19">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759E"/>
    <w:rsid w:val="000560F2"/>
    <w:rsid w:val="000F65BB"/>
    <w:rsid w:val="001222CC"/>
    <w:rsid w:val="002C759E"/>
    <w:rsid w:val="0033354A"/>
    <w:rsid w:val="00364B38"/>
    <w:rsid w:val="003E74B8"/>
    <w:rsid w:val="005F0953"/>
    <w:rsid w:val="006B4677"/>
    <w:rsid w:val="006E5A09"/>
    <w:rsid w:val="00786DE5"/>
    <w:rsid w:val="0079377F"/>
    <w:rsid w:val="007F2FC4"/>
    <w:rsid w:val="00815110"/>
    <w:rsid w:val="00842EA1"/>
    <w:rsid w:val="008C31C7"/>
    <w:rsid w:val="008E4E46"/>
    <w:rsid w:val="0093071E"/>
    <w:rsid w:val="00A40AEE"/>
    <w:rsid w:val="00A81D2E"/>
    <w:rsid w:val="00AF1367"/>
    <w:rsid w:val="00CC3A31"/>
    <w:rsid w:val="00DF5F54"/>
    <w:rsid w:val="00E86D5C"/>
    <w:rsid w:val="00E9781D"/>
    <w:rsid w:val="00EF68EA"/>
    <w:rsid w:val="00F32C5E"/>
    <w:rsid w:val="00F5003F"/>
    <w:rsid w:val="00FC7AF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schemas-tilde-lv/tildestengine" w:name="metric2"/>
  <w:shapeDefaults>
    <o:shapedefaults v:ext="edit" spidmax="1026"/>
    <o:shapelayout v:ext="edit">
      <o:idmap v:ext="edit" data="1"/>
    </o:shapelayout>
  </w:shapeDefaults>
  <w:decimalSymbol w:val=","/>
  <w:listSeparator w:val=";"/>
  <w14:docId w14:val="75C904A0"/>
  <w15:chartTrackingRefBased/>
  <w15:docId w15:val="{CACACAB2-B4CF-4E38-BD4C-895F33D70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2C759E"/>
    <w:pPr>
      <w:spacing w:after="200" w:line="276" w:lineRule="auto"/>
    </w:pPr>
    <w:rPr>
      <w:lang w:val="en-US"/>
    </w:rPr>
  </w:style>
  <w:style w:type="paragraph" w:styleId="Antrat1">
    <w:name w:val="heading 1"/>
    <w:basedOn w:val="prastasis"/>
    <w:next w:val="prastasis"/>
    <w:link w:val="Antrat1Diagrama"/>
    <w:qFormat/>
    <w:rsid w:val="002C759E"/>
    <w:pPr>
      <w:keepNext/>
      <w:spacing w:before="240" w:after="60" w:line="240" w:lineRule="auto"/>
      <w:outlineLvl w:val="0"/>
    </w:pPr>
    <w:rPr>
      <w:rFonts w:ascii="Arial" w:eastAsia="Calibri" w:hAnsi="Arial" w:cs="Arial"/>
      <w:b/>
      <w:bCs/>
      <w:kern w:val="32"/>
      <w:sz w:val="32"/>
      <w:szCs w:val="32"/>
      <w:lang w:val="lt-LT"/>
    </w:rPr>
  </w:style>
  <w:style w:type="paragraph" w:styleId="Antrat2">
    <w:name w:val="heading 2"/>
    <w:basedOn w:val="prastasis"/>
    <w:next w:val="prastasis"/>
    <w:link w:val="Antrat2Diagrama"/>
    <w:qFormat/>
    <w:rsid w:val="002C759E"/>
    <w:pPr>
      <w:keepNext/>
      <w:spacing w:before="240" w:after="60" w:line="240" w:lineRule="auto"/>
      <w:outlineLvl w:val="1"/>
    </w:pPr>
    <w:rPr>
      <w:rFonts w:ascii="Arial" w:eastAsia="Calibri" w:hAnsi="Arial" w:cs="Arial"/>
      <w:b/>
      <w:bCs/>
      <w:i/>
      <w:iCs/>
      <w:sz w:val="28"/>
      <w:szCs w:val="28"/>
      <w:lang w:val="lt-LT"/>
    </w:rPr>
  </w:style>
  <w:style w:type="paragraph" w:styleId="Antrat3">
    <w:name w:val="heading 3"/>
    <w:basedOn w:val="prastasis"/>
    <w:next w:val="prastasis"/>
    <w:link w:val="Antrat3Diagrama"/>
    <w:qFormat/>
    <w:rsid w:val="002C759E"/>
    <w:pPr>
      <w:keepNext/>
      <w:spacing w:before="240" w:after="60" w:line="240" w:lineRule="auto"/>
      <w:outlineLvl w:val="2"/>
    </w:pPr>
    <w:rPr>
      <w:rFonts w:ascii="Arial" w:eastAsia="Calibri" w:hAnsi="Arial" w:cs="Arial"/>
      <w:b/>
      <w:bCs/>
      <w:sz w:val="26"/>
      <w:szCs w:val="26"/>
      <w:lang w:val="lt-LT"/>
    </w:rPr>
  </w:style>
  <w:style w:type="paragraph" w:styleId="Antrat4">
    <w:name w:val="heading 4"/>
    <w:basedOn w:val="prastasis"/>
    <w:next w:val="prastasis"/>
    <w:link w:val="Antrat4Diagrama"/>
    <w:qFormat/>
    <w:rsid w:val="002C759E"/>
    <w:pPr>
      <w:keepNext/>
      <w:keepLines/>
      <w:spacing w:before="200" w:after="0" w:line="240" w:lineRule="auto"/>
      <w:outlineLvl w:val="3"/>
    </w:pPr>
    <w:rPr>
      <w:rFonts w:ascii="Cambria" w:eastAsia="Calibri" w:hAnsi="Cambria" w:cs="Times New Roman"/>
      <w:b/>
      <w:bCs/>
      <w:i/>
      <w:iCs/>
      <w:color w:val="4F81BD"/>
      <w:sz w:val="24"/>
      <w:szCs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2C759E"/>
    <w:rPr>
      <w:rFonts w:ascii="Arial" w:eastAsia="Calibri" w:hAnsi="Arial" w:cs="Arial"/>
      <w:b/>
      <w:bCs/>
      <w:kern w:val="32"/>
      <w:sz w:val="32"/>
      <w:szCs w:val="32"/>
    </w:rPr>
  </w:style>
  <w:style w:type="character" w:customStyle="1" w:styleId="Antrat2Diagrama">
    <w:name w:val="Antraštė 2 Diagrama"/>
    <w:basedOn w:val="Numatytasispastraiposriftas"/>
    <w:link w:val="Antrat2"/>
    <w:rsid w:val="002C759E"/>
    <w:rPr>
      <w:rFonts w:ascii="Arial" w:eastAsia="Calibri" w:hAnsi="Arial" w:cs="Arial"/>
      <w:b/>
      <w:bCs/>
      <w:i/>
      <w:iCs/>
      <w:sz w:val="28"/>
      <w:szCs w:val="28"/>
    </w:rPr>
  </w:style>
  <w:style w:type="character" w:customStyle="1" w:styleId="Antrat3Diagrama">
    <w:name w:val="Antraštė 3 Diagrama"/>
    <w:basedOn w:val="Numatytasispastraiposriftas"/>
    <w:link w:val="Antrat3"/>
    <w:rsid w:val="002C759E"/>
    <w:rPr>
      <w:rFonts w:ascii="Arial" w:eastAsia="Calibri" w:hAnsi="Arial" w:cs="Arial"/>
      <w:b/>
      <w:bCs/>
      <w:sz w:val="26"/>
      <w:szCs w:val="26"/>
    </w:rPr>
  </w:style>
  <w:style w:type="character" w:customStyle="1" w:styleId="Antrat4Diagrama">
    <w:name w:val="Antraštė 4 Diagrama"/>
    <w:basedOn w:val="Numatytasispastraiposriftas"/>
    <w:link w:val="Antrat4"/>
    <w:rsid w:val="002C759E"/>
    <w:rPr>
      <w:rFonts w:ascii="Cambria" w:eastAsia="Calibri" w:hAnsi="Cambria" w:cs="Times New Roman"/>
      <w:b/>
      <w:bCs/>
      <w:i/>
      <w:iCs/>
      <w:color w:val="4F81BD"/>
      <w:sz w:val="24"/>
      <w:szCs w:val="24"/>
    </w:rPr>
  </w:style>
  <w:style w:type="numbering" w:customStyle="1" w:styleId="NoList1">
    <w:name w:val="No List1"/>
    <w:next w:val="Sraonra"/>
    <w:semiHidden/>
    <w:unhideWhenUsed/>
    <w:rsid w:val="002C759E"/>
  </w:style>
  <w:style w:type="character" w:styleId="Hipersaitas">
    <w:name w:val="Hyperlink"/>
    <w:basedOn w:val="Numatytasispastraiposriftas"/>
    <w:rsid w:val="002C759E"/>
    <w:rPr>
      <w:rFonts w:cs="Times New Roman"/>
      <w:color w:val="0000FF"/>
      <w:u w:val="single"/>
    </w:rPr>
  </w:style>
  <w:style w:type="paragraph" w:customStyle="1" w:styleId="PI-1EMEASMCA">
    <w:name w:val="PI-1 EMEA_SMCA"/>
    <w:basedOn w:val="Antrat2"/>
    <w:autoRedefine/>
    <w:rsid w:val="002C759E"/>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link w:val="PI-1labEMEASMCAChar"/>
    <w:autoRedefine/>
    <w:rsid w:val="002C759E"/>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sz w:val="20"/>
      <w:szCs w:val="20"/>
      <w:lang w:val="lt-LT" w:eastAsia="lt-LT"/>
    </w:rPr>
  </w:style>
  <w:style w:type="character" w:customStyle="1" w:styleId="PI-1labEMEASMCAChar">
    <w:name w:val="PI-1_lab EMEA_SMCA Char"/>
    <w:basedOn w:val="Numatytasispastraiposriftas"/>
    <w:link w:val="PI-1labEMEASMCA"/>
    <w:locked/>
    <w:rsid w:val="002C759E"/>
    <w:rPr>
      <w:rFonts w:ascii="Times New Roman" w:eastAsia="Times New Roman" w:hAnsi="Times New Roman" w:cs="Times New Roman"/>
      <w:b/>
      <w:noProof/>
      <w:sz w:val="20"/>
      <w:szCs w:val="20"/>
      <w:lang w:eastAsia="lt-LT"/>
    </w:rPr>
  </w:style>
  <w:style w:type="paragraph" w:customStyle="1" w:styleId="PI-2EMEASMCA">
    <w:name w:val="PI-2 EMEA_SMCA"/>
    <w:basedOn w:val="Antrat3"/>
    <w:autoRedefine/>
    <w:rsid w:val="002C759E"/>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EMEASMCA">
    <w:name w:val="BT EMEA_SMCA"/>
    <w:basedOn w:val="prastasis"/>
    <w:link w:val="BTEMEASMCAChar"/>
    <w:autoRedefine/>
    <w:rsid w:val="002C759E"/>
    <w:pPr>
      <w:spacing w:after="0" w:line="240" w:lineRule="auto"/>
    </w:pPr>
    <w:rPr>
      <w:rFonts w:ascii="Times New Roman" w:eastAsia="Times New Roman" w:hAnsi="Times New Roman" w:cs="Times New Roman"/>
      <w:sz w:val="20"/>
      <w:szCs w:val="20"/>
      <w:lang w:val="lt-LT" w:eastAsia="lt-LT"/>
    </w:rPr>
  </w:style>
  <w:style w:type="character" w:customStyle="1" w:styleId="BTEMEASMCAChar">
    <w:name w:val="BT EMEA_SMCA Char"/>
    <w:basedOn w:val="Numatytasispastraiposriftas"/>
    <w:link w:val="BTEMEASMCA"/>
    <w:locked/>
    <w:rsid w:val="002C759E"/>
    <w:rPr>
      <w:rFonts w:ascii="Times New Roman" w:eastAsia="Times New Roman" w:hAnsi="Times New Roman" w:cs="Times New Roman"/>
      <w:sz w:val="20"/>
      <w:szCs w:val="20"/>
      <w:lang w:eastAsia="lt-LT"/>
    </w:rPr>
  </w:style>
  <w:style w:type="paragraph" w:customStyle="1" w:styleId="TTEMEASMCA">
    <w:name w:val="TT EMEA_SMCA"/>
    <w:basedOn w:val="Antrat1"/>
    <w:link w:val="TTEMEASMCAChar"/>
    <w:autoRedefine/>
    <w:rsid w:val="002C759E"/>
    <w:pPr>
      <w:keepNext w:val="0"/>
      <w:tabs>
        <w:tab w:val="left" w:pos="567"/>
      </w:tabs>
      <w:spacing w:before="0" w:after="0"/>
      <w:ind w:left="567" w:hanging="567"/>
      <w:jc w:val="center"/>
    </w:pPr>
    <w:rPr>
      <w:rFonts w:ascii="Times New Roman" w:eastAsia="Times New Roman" w:hAnsi="Times New Roman" w:cs="Times New Roman"/>
      <w:bCs w:val="0"/>
      <w:caps/>
      <w:noProof/>
      <w:kern w:val="0"/>
      <w:sz w:val="20"/>
      <w:szCs w:val="20"/>
      <w:lang w:eastAsia="lt-LT"/>
    </w:rPr>
  </w:style>
  <w:style w:type="character" w:customStyle="1" w:styleId="TTEMEASMCAChar">
    <w:name w:val="TT EMEA_SMCA Char"/>
    <w:basedOn w:val="Numatytasispastraiposriftas"/>
    <w:link w:val="TTEMEASMCA"/>
    <w:locked/>
    <w:rsid w:val="002C759E"/>
    <w:rPr>
      <w:rFonts w:ascii="Times New Roman" w:eastAsia="Times New Roman" w:hAnsi="Times New Roman" w:cs="Times New Roman"/>
      <w:b/>
      <w:caps/>
      <w:noProof/>
      <w:sz w:val="20"/>
      <w:szCs w:val="20"/>
      <w:lang w:eastAsia="lt-LT"/>
    </w:rPr>
  </w:style>
  <w:style w:type="paragraph" w:customStyle="1" w:styleId="BTAnIIEMEASMCA">
    <w:name w:val="BT(AnII) EMEA_SMCA"/>
    <w:basedOn w:val="Debesliotekstas"/>
    <w:autoRedefine/>
    <w:rsid w:val="002C759E"/>
    <w:pPr>
      <w:tabs>
        <w:tab w:val="left" w:pos="1701"/>
      </w:tabs>
      <w:ind w:left="1701" w:hanging="567"/>
    </w:pPr>
    <w:rPr>
      <w:rFonts w:ascii="Times New Roman" w:hAnsi="Times New Roman"/>
      <w:b/>
      <w:sz w:val="22"/>
      <w:szCs w:val="22"/>
      <w:lang w:val="en-GB"/>
    </w:rPr>
  </w:style>
  <w:style w:type="paragraph" w:styleId="Debesliotekstas">
    <w:name w:val="Balloon Text"/>
    <w:basedOn w:val="prastasis"/>
    <w:link w:val="DebesliotekstasDiagrama"/>
    <w:semiHidden/>
    <w:rsid w:val="002C759E"/>
    <w:pPr>
      <w:spacing w:after="0" w:line="240" w:lineRule="auto"/>
    </w:pPr>
    <w:rPr>
      <w:rFonts w:ascii="Tahoma" w:eastAsia="Calibri" w:hAnsi="Tahoma" w:cs="Tahoma"/>
      <w:sz w:val="16"/>
      <w:szCs w:val="16"/>
      <w:lang w:val="lt-LT"/>
    </w:rPr>
  </w:style>
  <w:style w:type="character" w:customStyle="1" w:styleId="DebesliotekstasDiagrama">
    <w:name w:val="Debesėlio tekstas Diagrama"/>
    <w:basedOn w:val="Numatytasispastraiposriftas"/>
    <w:link w:val="Debesliotekstas"/>
    <w:semiHidden/>
    <w:rsid w:val="002C759E"/>
    <w:rPr>
      <w:rFonts w:ascii="Tahoma" w:eastAsia="Calibri" w:hAnsi="Tahoma" w:cs="Tahoma"/>
      <w:sz w:val="16"/>
      <w:szCs w:val="16"/>
    </w:rPr>
  </w:style>
  <w:style w:type="paragraph" w:customStyle="1" w:styleId="BT-EMEASMCA">
    <w:name w:val="BT- EMEA_SMCA"/>
    <w:basedOn w:val="BTEMEASMCA"/>
    <w:autoRedefine/>
    <w:rsid w:val="002C759E"/>
    <w:pPr>
      <w:numPr>
        <w:numId w:val="1"/>
      </w:numPr>
    </w:pPr>
    <w:rPr>
      <w:rFonts w:eastAsia="Calibri"/>
      <w:sz w:val="22"/>
      <w:szCs w:val="22"/>
      <w:lang w:eastAsia="en-US"/>
    </w:rPr>
  </w:style>
  <w:style w:type="paragraph" w:customStyle="1" w:styleId="BTgEMEASMCA">
    <w:name w:val="BT(g) EMEA_SMCA"/>
    <w:basedOn w:val="BTEMEASMCA"/>
    <w:link w:val="BTgEMEASMCAChar"/>
    <w:autoRedefine/>
    <w:rsid w:val="002C759E"/>
    <w:rPr>
      <w:i/>
      <w:color w:val="008000"/>
    </w:rPr>
  </w:style>
  <w:style w:type="character" w:customStyle="1" w:styleId="BTgEMEASMCAChar">
    <w:name w:val="BT(g) EMEA_SMCA Char"/>
    <w:basedOn w:val="BTEMEASMCAChar"/>
    <w:link w:val="BTgEMEASMCA"/>
    <w:locked/>
    <w:rsid w:val="002C759E"/>
    <w:rPr>
      <w:rFonts w:ascii="Times New Roman" w:eastAsia="Times New Roman" w:hAnsi="Times New Roman" w:cs="Times New Roman"/>
      <w:i/>
      <w:color w:val="008000"/>
      <w:sz w:val="20"/>
      <w:szCs w:val="20"/>
      <w:lang w:eastAsia="lt-LT"/>
    </w:rPr>
  </w:style>
  <w:style w:type="paragraph" w:customStyle="1" w:styleId="BTuEMEASMCA">
    <w:name w:val="BT(u) EMEA_SMCA"/>
    <w:basedOn w:val="BTEMEASMCA"/>
    <w:autoRedefine/>
    <w:rsid w:val="002C759E"/>
    <w:rPr>
      <w:rFonts w:eastAsia="Calibri"/>
      <w:sz w:val="22"/>
      <w:szCs w:val="22"/>
      <w:u w:val="single"/>
      <w:lang w:eastAsia="en-US"/>
    </w:rPr>
  </w:style>
  <w:style w:type="paragraph" w:styleId="Porat">
    <w:name w:val="footer"/>
    <w:basedOn w:val="prastasis"/>
    <w:link w:val="PoratDiagrama"/>
    <w:rsid w:val="002C759E"/>
    <w:pPr>
      <w:tabs>
        <w:tab w:val="center" w:pos="4153"/>
        <w:tab w:val="right" w:pos="8306"/>
      </w:tabs>
      <w:spacing w:after="0" w:line="240" w:lineRule="auto"/>
    </w:pPr>
    <w:rPr>
      <w:rFonts w:ascii="Times New Roman" w:eastAsia="Calibri" w:hAnsi="Times New Roman" w:cs="Times New Roman"/>
      <w:sz w:val="24"/>
      <w:szCs w:val="24"/>
      <w:lang w:val="lt-LT"/>
    </w:rPr>
  </w:style>
  <w:style w:type="character" w:customStyle="1" w:styleId="PoratDiagrama">
    <w:name w:val="Poraštė Diagrama"/>
    <w:basedOn w:val="Numatytasispastraiposriftas"/>
    <w:link w:val="Porat"/>
    <w:rsid w:val="002C759E"/>
    <w:rPr>
      <w:rFonts w:ascii="Times New Roman" w:eastAsia="Calibri" w:hAnsi="Times New Roman" w:cs="Times New Roman"/>
      <w:sz w:val="24"/>
      <w:szCs w:val="24"/>
    </w:rPr>
  </w:style>
  <w:style w:type="character" w:styleId="Puslapionumeris">
    <w:name w:val="page number"/>
    <w:basedOn w:val="Numatytasispastraiposriftas"/>
    <w:rsid w:val="002C759E"/>
    <w:rPr>
      <w:rFonts w:cs="Times New Roman"/>
    </w:rPr>
  </w:style>
  <w:style w:type="paragraph" w:styleId="Komentarotekstas">
    <w:name w:val="annotation text"/>
    <w:basedOn w:val="prastasis"/>
    <w:link w:val="KomentarotekstasDiagrama"/>
    <w:semiHidden/>
    <w:rsid w:val="002C759E"/>
    <w:pPr>
      <w:spacing w:after="0" w:line="240" w:lineRule="auto"/>
    </w:pPr>
    <w:rPr>
      <w:rFonts w:ascii="Times New Roman" w:eastAsia="Calibri" w:hAnsi="Times New Roman" w:cs="Times New Roman"/>
      <w:sz w:val="20"/>
      <w:szCs w:val="20"/>
      <w:lang w:val="lt-LT"/>
    </w:rPr>
  </w:style>
  <w:style w:type="character" w:customStyle="1" w:styleId="KomentarotekstasDiagrama">
    <w:name w:val="Komentaro tekstas Diagrama"/>
    <w:basedOn w:val="Numatytasispastraiposriftas"/>
    <w:link w:val="Komentarotekstas"/>
    <w:semiHidden/>
    <w:rsid w:val="002C759E"/>
    <w:rPr>
      <w:rFonts w:ascii="Times New Roman" w:eastAsia="Calibri" w:hAnsi="Times New Roman" w:cs="Times New Roman"/>
      <w:sz w:val="20"/>
      <w:szCs w:val="20"/>
    </w:rPr>
  </w:style>
  <w:style w:type="paragraph" w:styleId="Komentarotema">
    <w:name w:val="annotation subject"/>
    <w:basedOn w:val="Komentarotekstas"/>
    <w:next w:val="Komentarotekstas"/>
    <w:link w:val="KomentarotemaDiagrama"/>
    <w:semiHidden/>
    <w:rsid w:val="002C759E"/>
    <w:rPr>
      <w:b/>
      <w:bCs/>
    </w:rPr>
  </w:style>
  <w:style w:type="character" w:customStyle="1" w:styleId="KomentarotemaDiagrama">
    <w:name w:val="Komentaro tema Diagrama"/>
    <w:basedOn w:val="KomentarotekstasDiagrama"/>
    <w:link w:val="Komentarotema"/>
    <w:semiHidden/>
    <w:rsid w:val="002C759E"/>
    <w:rPr>
      <w:rFonts w:ascii="Times New Roman" w:eastAsia="Calibri" w:hAnsi="Times New Roman" w:cs="Times New Roman"/>
      <w:b/>
      <w:bCs/>
      <w:sz w:val="20"/>
      <w:szCs w:val="20"/>
    </w:rPr>
  </w:style>
  <w:style w:type="character" w:customStyle="1" w:styleId="hps">
    <w:name w:val="hps"/>
    <w:basedOn w:val="Numatytasispastraiposriftas"/>
    <w:rsid w:val="002C759E"/>
    <w:rPr>
      <w:rFonts w:cs="Times New Roman"/>
    </w:rPr>
  </w:style>
  <w:style w:type="paragraph" w:customStyle="1" w:styleId="Default">
    <w:name w:val="Default"/>
    <w:rsid w:val="002C759E"/>
    <w:pPr>
      <w:widowControl w:val="0"/>
      <w:autoSpaceDE w:val="0"/>
      <w:autoSpaceDN w:val="0"/>
      <w:adjustRightInd w:val="0"/>
      <w:spacing w:after="0" w:line="240" w:lineRule="auto"/>
    </w:pPr>
    <w:rPr>
      <w:rFonts w:ascii="Times New Roman" w:eastAsia="Calibri" w:hAnsi="Times New Roman" w:cs="Times New Roman"/>
    </w:rPr>
  </w:style>
  <w:style w:type="paragraph" w:styleId="Antrats">
    <w:name w:val="header"/>
    <w:basedOn w:val="Default"/>
    <w:next w:val="Default"/>
    <w:link w:val="AntratsDiagrama"/>
    <w:rsid w:val="002C759E"/>
    <w:pPr>
      <w:widowControl/>
    </w:pPr>
  </w:style>
  <w:style w:type="character" w:customStyle="1" w:styleId="AntratsDiagrama">
    <w:name w:val="Antraštės Diagrama"/>
    <w:basedOn w:val="Numatytasispastraiposriftas"/>
    <w:link w:val="Antrats"/>
    <w:rsid w:val="002C759E"/>
    <w:rPr>
      <w:rFonts w:ascii="Times New Roman" w:eastAsia="Calibri" w:hAnsi="Times New Roman" w:cs="Times New Roman"/>
    </w:rPr>
  </w:style>
  <w:style w:type="paragraph" w:customStyle="1" w:styleId="Indent1">
    <w:name w:val="Indent1"/>
    <w:basedOn w:val="prastasis"/>
    <w:rsid w:val="002C759E"/>
    <w:pPr>
      <w:spacing w:after="120" w:line="300" w:lineRule="atLeast"/>
      <w:ind w:left="709"/>
    </w:pPr>
    <w:rPr>
      <w:rFonts w:ascii="Arial" w:eastAsia="Calibri" w:hAnsi="Arial" w:cs="Times New Roman"/>
      <w:szCs w:val="20"/>
      <w:lang w:val="en-GB"/>
    </w:rPr>
  </w:style>
  <w:style w:type="paragraph" w:styleId="Antrat">
    <w:name w:val="caption"/>
    <w:basedOn w:val="prastasis"/>
    <w:next w:val="prastasis"/>
    <w:qFormat/>
    <w:rsid w:val="002C759E"/>
    <w:pPr>
      <w:tabs>
        <w:tab w:val="left" w:pos="567"/>
      </w:tabs>
      <w:spacing w:after="0" w:line="260" w:lineRule="exact"/>
    </w:pPr>
    <w:rPr>
      <w:rFonts w:ascii="Times New Roman" w:eastAsia="Calibri" w:hAnsi="Times New Roman" w:cs="Times New Roman"/>
      <w:b/>
      <w:bCs/>
      <w:sz w:val="20"/>
      <w:szCs w:val="20"/>
      <w:lang w:val="en-GB"/>
    </w:rPr>
  </w:style>
  <w:style w:type="paragraph" w:customStyle="1" w:styleId="Revision1">
    <w:name w:val="Revision1"/>
    <w:hidden/>
    <w:semiHidden/>
    <w:rsid w:val="002C759E"/>
    <w:pPr>
      <w:spacing w:after="0" w:line="240" w:lineRule="auto"/>
    </w:pPr>
    <w:rPr>
      <w:rFonts w:ascii="Times New Roman" w:eastAsia="Calibri" w:hAnsi="Times New Roman" w:cs="Times New Roman"/>
      <w:sz w:val="24"/>
      <w:szCs w:val="24"/>
    </w:rPr>
  </w:style>
  <w:style w:type="paragraph" w:customStyle="1" w:styleId="Pataisymai1">
    <w:name w:val="Pataisymai1"/>
    <w:hidden/>
    <w:semiHidden/>
    <w:rsid w:val="002C759E"/>
    <w:pPr>
      <w:spacing w:after="0" w:line="240" w:lineRule="auto"/>
    </w:pPr>
    <w:rPr>
      <w:rFonts w:ascii="Times New Roman" w:eastAsia="Calibri" w:hAnsi="Times New Roman" w:cs="Times New Roman"/>
      <w:sz w:val="24"/>
      <w:szCs w:val="24"/>
    </w:rPr>
  </w:style>
  <w:style w:type="character" w:customStyle="1" w:styleId="CharChar7">
    <w:name w:val="Char Char7"/>
    <w:basedOn w:val="Numatytasispastraiposriftas"/>
    <w:locked/>
    <w:rsid w:val="002C759E"/>
    <w:rPr>
      <w:rFonts w:ascii="Arial" w:hAnsi="Arial" w:cs="Arial"/>
      <w:b/>
      <w:bCs/>
      <w:kern w:val="32"/>
      <w:sz w:val="32"/>
      <w:szCs w:val="32"/>
      <w:lang w:val="lt-LT" w:eastAsia="en-US" w:bidi="ar-SA"/>
    </w:rPr>
  </w:style>
  <w:style w:type="character" w:customStyle="1" w:styleId="CharChar">
    <w:name w:val="Char Char"/>
    <w:basedOn w:val="Numatytasispastraiposriftas"/>
    <w:locked/>
    <w:rsid w:val="002C759E"/>
    <w:rPr>
      <w:rFonts w:cs="Times New Roman"/>
      <w:sz w:val="24"/>
      <w:szCs w:val="24"/>
      <w:lang w:val="en-US" w:eastAsia="en-US" w:bidi="ar-SA"/>
    </w:rPr>
  </w:style>
  <w:style w:type="character" w:styleId="Komentaronuoroda">
    <w:name w:val="annotation reference"/>
    <w:basedOn w:val="Numatytasispastraiposriftas"/>
    <w:semiHidden/>
    <w:rsid w:val="002C759E"/>
    <w:rPr>
      <w:rFonts w:cs="Times New Roman"/>
      <w:sz w:val="16"/>
      <w:szCs w:val="16"/>
    </w:rPr>
  </w:style>
  <w:style w:type="character" w:customStyle="1" w:styleId="CharChar6">
    <w:name w:val="Char Char6"/>
    <w:basedOn w:val="Numatytasispastraiposriftas"/>
    <w:semiHidden/>
    <w:locked/>
    <w:rsid w:val="002C759E"/>
    <w:rPr>
      <w:rFonts w:ascii="Arial" w:hAnsi="Arial" w:cs="Arial"/>
      <w:b/>
      <w:bCs/>
      <w:i/>
      <w:iCs/>
      <w:sz w:val="28"/>
      <w:szCs w:val="28"/>
      <w:lang w:val="lt-LT" w:eastAsia="en-US" w:bidi="ar-SA"/>
    </w:rPr>
  </w:style>
  <w:style w:type="character" w:customStyle="1" w:styleId="CharChar5">
    <w:name w:val="Char Char5"/>
    <w:basedOn w:val="Numatytasispastraiposriftas"/>
    <w:semiHidden/>
    <w:locked/>
    <w:rsid w:val="002C759E"/>
    <w:rPr>
      <w:rFonts w:ascii="Arial" w:hAnsi="Arial" w:cs="Arial"/>
      <w:b/>
      <w:bCs/>
      <w:sz w:val="26"/>
      <w:szCs w:val="26"/>
      <w:lang w:val="lt-LT" w:eastAsia="en-US" w:bidi="ar-SA"/>
    </w:rPr>
  </w:style>
  <w:style w:type="character" w:customStyle="1" w:styleId="CharChar4">
    <w:name w:val="Char Char4"/>
    <w:basedOn w:val="Numatytasispastraiposriftas"/>
    <w:semiHidden/>
    <w:locked/>
    <w:rsid w:val="002C759E"/>
    <w:rPr>
      <w:rFonts w:ascii="Tahoma" w:hAnsi="Tahoma" w:cs="Tahoma"/>
      <w:sz w:val="16"/>
      <w:szCs w:val="16"/>
      <w:lang w:val="lt-LT" w:eastAsia="en-US" w:bidi="ar-SA"/>
    </w:rPr>
  </w:style>
  <w:style w:type="character" w:customStyle="1" w:styleId="CharChar3">
    <w:name w:val="Char Char3"/>
    <w:basedOn w:val="Numatytasispastraiposriftas"/>
    <w:semiHidden/>
    <w:locked/>
    <w:rsid w:val="002C759E"/>
    <w:rPr>
      <w:rFonts w:cs="Times New Roman"/>
      <w:sz w:val="24"/>
      <w:szCs w:val="24"/>
      <w:lang w:val="lt-LT" w:eastAsia="en-US" w:bidi="ar-SA"/>
    </w:rPr>
  </w:style>
  <w:style w:type="character" w:customStyle="1" w:styleId="CharChar2">
    <w:name w:val="Char Char2"/>
    <w:basedOn w:val="Numatytasispastraiposriftas"/>
    <w:semiHidden/>
    <w:locked/>
    <w:rsid w:val="002C759E"/>
    <w:rPr>
      <w:rFonts w:cs="Times New Roman"/>
      <w:lang w:val="lt-LT" w:eastAsia="en-US" w:bidi="ar-SA"/>
    </w:rPr>
  </w:style>
  <w:style w:type="character" w:customStyle="1" w:styleId="CharChar1">
    <w:name w:val="Char Char1"/>
    <w:basedOn w:val="CharChar2"/>
    <w:semiHidden/>
    <w:locked/>
    <w:rsid w:val="002C759E"/>
    <w:rPr>
      <w:rFonts w:cs="Times New Roman"/>
      <w:b/>
      <w:bCs/>
      <w:lang w:val="lt-LT" w:eastAsia="en-US" w:bidi="ar-SA"/>
    </w:rPr>
  </w:style>
  <w:style w:type="paragraph" w:styleId="Paprastasistekstas">
    <w:name w:val="Plain Text"/>
    <w:basedOn w:val="prastasis"/>
    <w:link w:val="PaprastasistekstasDiagrama"/>
    <w:uiPriority w:val="99"/>
    <w:rsid w:val="002C759E"/>
    <w:pPr>
      <w:spacing w:after="0" w:line="240" w:lineRule="auto"/>
    </w:pPr>
    <w:rPr>
      <w:rFonts w:ascii="Courier New" w:eastAsia="SimSun" w:hAnsi="Courier New" w:cs="Times New Roman"/>
      <w:sz w:val="20"/>
      <w:szCs w:val="20"/>
    </w:rPr>
  </w:style>
  <w:style w:type="character" w:customStyle="1" w:styleId="PaprastasistekstasDiagrama">
    <w:name w:val="Paprastasis tekstas Diagrama"/>
    <w:basedOn w:val="Numatytasispastraiposriftas"/>
    <w:link w:val="Paprastasistekstas"/>
    <w:uiPriority w:val="99"/>
    <w:rsid w:val="002C759E"/>
    <w:rPr>
      <w:rFonts w:ascii="Courier New" w:eastAsia="SimSun" w:hAnsi="Courier New" w:cs="Times New Roman"/>
      <w:sz w:val="20"/>
      <w:szCs w:val="20"/>
      <w:lang w:val="en-US"/>
    </w:rPr>
  </w:style>
  <w:style w:type="paragraph" w:styleId="Betarp">
    <w:name w:val="No Spacing"/>
    <w:uiPriority w:val="1"/>
    <w:qFormat/>
    <w:rsid w:val="002C759E"/>
    <w:pPr>
      <w:spacing w:after="0" w:line="240" w:lineRule="auto"/>
    </w:pPr>
    <w:rPr>
      <w:lang w:val="en-US"/>
    </w:rPr>
  </w:style>
  <w:style w:type="paragraph" w:styleId="Sraopastraipa">
    <w:name w:val="List Paragraph"/>
    <w:basedOn w:val="prastasis"/>
    <w:uiPriority w:val="34"/>
    <w:qFormat/>
    <w:rsid w:val="002C759E"/>
    <w:pPr>
      <w:ind w:left="720"/>
      <w:contextualSpacing/>
    </w:pPr>
  </w:style>
  <w:style w:type="paragraph" w:customStyle="1" w:styleId="BTbEMEASMCA">
    <w:name w:val="BT(b) EMEA_SMCA"/>
    <w:basedOn w:val="BTEMEASMCA"/>
    <w:autoRedefine/>
    <w:rsid w:val="0033354A"/>
    <w:pPr>
      <w:tabs>
        <w:tab w:val="num" w:pos="426"/>
        <w:tab w:val="left" w:pos="567"/>
        <w:tab w:val="left" w:pos="709"/>
      </w:tabs>
    </w:pPr>
    <w:rPr>
      <w:b/>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mailto:NepageidaujamaR@vvkt.lt" TargetMode="External"/><Relationship Id="rId3" Type="http://schemas.openxmlformats.org/officeDocument/2006/relationships/styles" Target="styles.xml"/><Relationship Id="rId7" Type="http://schemas.openxmlformats.org/officeDocument/2006/relationships/image" Target="media/image2.emf"/><Relationship Id="rId12" Type="http://schemas.openxmlformats.org/officeDocument/2006/relationships/hyperlink" Target="http://www.vvkt.l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hyperlink" Target="http://www.ema.europa.eu" TargetMode="Externa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hyperlink" Target="http://www.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BA5762-B1D2-4562-9EF8-E85579941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16554</Words>
  <Characters>9437</Characters>
  <Application>Microsoft Office Word</Application>
  <DocSecurity>0</DocSecurity>
  <Lines>78</Lines>
  <Paragraphs>51</Paragraphs>
  <ScaleCrop>false</ScaleCrop>
  <HeadingPairs>
    <vt:vector size="4" baseType="variant">
      <vt:variant>
        <vt:lpstr>Pavadinimas</vt:lpstr>
      </vt:variant>
      <vt:variant>
        <vt:i4>1</vt:i4>
      </vt:variant>
      <vt:variant>
        <vt:lpstr>Antraštės</vt:lpstr>
      </vt:variant>
      <vt:variant>
        <vt:i4>8</vt:i4>
      </vt:variant>
    </vt:vector>
  </HeadingPairs>
  <TitlesOfParts>
    <vt:vector size="9" baseType="lpstr">
      <vt:lpstr/>
      <vt:lpstr>VARTOJIMO METODAS IR BŪDAS (-AI)</vt:lpstr>
      <vt:lpstr>KITAS (-I) SPECIALUS (-ŪS) ĮSPĖJIMAS (-AI) (JEI REIKIA)</vt:lpstr>
      <vt:lpstr>        LYGIAGRETUS IMPORTUOTOJAS </vt:lpstr>
      <vt:lpstr>        LYGIAGRETAUS IMPORTO LEIDIMO NUMERIS</vt:lpstr>
      <vt:lpstr>        SERIJOS NUMERIS</vt:lpstr>
      <vt:lpstr>        </vt:lpstr>
      <vt:lpstr>UNIKALUS IDENTIFIKATORIUS – 2D BRŪKŠNINIS KODAS</vt:lpstr>
      <vt:lpstr>UNIKALUS IDENTIFIKATORIUS – ŽMONĖMS SUPRANTAMI DUOMENYS</vt:lpstr>
    </vt:vector>
  </TitlesOfParts>
  <Company/>
  <LinksUpToDate>false</LinksUpToDate>
  <CharactersWithSpaces>25940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Dovilė Čičelytė</dc:creator>
  <cp:keywords/>
  <dc:description/>
  <cp:lastModifiedBy>Gediminas Ruša</cp:lastModifiedBy>
  <cp:revision>4</cp:revision>
  <dcterms:created xsi:type="dcterms:W3CDTF">2018-02-02T06:37:00Z</dcterms:created>
  <dcterms:modified xsi:type="dcterms:W3CDTF">2018-03-06T06:29:00Z</dcterms:modified>
</cp:coreProperties>
</file>