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7BEA" w:rsidRPr="001A46C3" w:rsidRDefault="003A7BEA" w:rsidP="003A7BEA">
      <w:pPr>
        <w:spacing w:after="0" w:line="240" w:lineRule="auto"/>
        <w:jc w:val="center"/>
        <w:rPr>
          <w:rFonts w:ascii="Times New Roman" w:hAnsi="Times New Roman"/>
          <w:b/>
        </w:rPr>
      </w:pPr>
      <w:bookmarkStart w:id="0" w:name="_Toc129243138"/>
      <w:bookmarkStart w:id="1" w:name="_Toc129243263"/>
      <w:r w:rsidRPr="001A46C3">
        <w:rPr>
          <w:rFonts w:ascii="Times New Roman" w:hAnsi="Times New Roman"/>
          <w:b/>
        </w:rPr>
        <w:t>Pakuotės lapelis: informacija vartotojui</w:t>
      </w:r>
      <w:bookmarkEnd w:id="0"/>
      <w:bookmarkEnd w:id="1"/>
    </w:p>
    <w:p w:rsidR="003A7BEA" w:rsidRPr="001A46C3" w:rsidRDefault="003A7BEA" w:rsidP="003A7BEA">
      <w:pPr>
        <w:spacing w:after="0" w:line="240" w:lineRule="auto"/>
        <w:jc w:val="center"/>
        <w:rPr>
          <w:rFonts w:ascii="Times New Roman" w:hAnsi="Times New Roman"/>
          <w:b/>
        </w:rPr>
      </w:pPr>
    </w:p>
    <w:p w:rsidR="003A7BEA" w:rsidRPr="001A46C3" w:rsidRDefault="003A7BEA" w:rsidP="003A7BEA">
      <w:pPr>
        <w:spacing w:after="0" w:line="240" w:lineRule="auto"/>
        <w:jc w:val="center"/>
        <w:rPr>
          <w:rFonts w:ascii="Times New Roman" w:hAnsi="Times New Roman"/>
          <w:b/>
        </w:rPr>
      </w:pPr>
      <w:r w:rsidRPr="001A46C3">
        <w:rPr>
          <w:rFonts w:ascii="Times New Roman" w:hAnsi="Times New Roman"/>
          <w:b/>
        </w:rPr>
        <w:t>Rocuronium bromide Kalceks 10 mg/ml injekcinis ar infuzinis tirpalas</w:t>
      </w:r>
    </w:p>
    <w:p w:rsidR="003A7BEA" w:rsidRDefault="003A7BEA" w:rsidP="003A7BEA">
      <w:pPr>
        <w:spacing w:after="0" w:line="240" w:lineRule="auto"/>
        <w:jc w:val="center"/>
        <w:rPr>
          <w:rFonts w:ascii="Times New Roman" w:hAnsi="Times New Roman"/>
        </w:rPr>
      </w:pPr>
    </w:p>
    <w:p w:rsidR="003A7BEA" w:rsidRPr="001A46C3" w:rsidRDefault="003A7BEA" w:rsidP="003A7BEA">
      <w:pPr>
        <w:spacing w:after="0" w:line="240" w:lineRule="auto"/>
        <w:jc w:val="center"/>
        <w:rPr>
          <w:rFonts w:ascii="Times New Roman" w:hAnsi="Times New Roman"/>
        </w:rPr>
      </w:pPr>
      <w:r w:rsidRPr="001A46C3">
        <w:rPr>
          <w:rFonts w:ascii="Times New Roman" w:hAnsi="Times New Roman"/>
        </w:rPr>
        <w:t>Rokuronio bromidas</w:t>
      </w:r>
    </w:p>
    <w:p w:rsidR="003A7BEA" w:rsidRPr="001A46C3" w:rsidRDefault="003A7BEA" w:rsidP="003A7BEA">
      <w:pPr>
        <w:spacing w:after="0" w:line="240" w:lineRule="auto"/>
        <w:rPr>
          <w:rFonts w:ascii="Times New Roman" w:hAnsi="Times New Roman"/>
        </w:rPr>
      </w:pPr>
    </w:p>
    <w:p w:rsidR="003A7BEA" w:rsidRPr="001A46C3" w:rsidRDefault="003A7BEA" w:rsidP="003A7BEA">
      <w:pPr>
        <w:suppressAutoHyphens/>
        <w:spacing w:after="0" w:line="240" w:lineRule="auto"/>
        <w:ind w:left="142" w:hanging="142"/>
        <w:rPr>
          <w:rFonts w:ascii="Times New Roman" w:hAnsi="Times New Roman"/>
          <w:b/>
        </w:rPr>
      </w:pPr>
      <w:r w:rsidRPr="001A46C3">
        <w:rPr>
          <w:rFonts w:ascii="Times New Roman" w:hAnsi="Times New Roman"/>
          <w:b/>
        </w:rPr>
        <w:t>Atidžiai perskaitykite visą šį lapelį, prieš pradėdami vartoti vaistą</w:t>
      </w:r>
      <w:r w:rsidRPr="001A46C3">
        <w:rPr>
          <w:rFonts w:ascii="Times New Roman" w:hAnsi="Times New Roman"/>
          <w:b/>
          <w:noProof/>
          <w:snapToGrid w:val="0"/>
        </w:rPr>
        <w:t>, nes jame pateikiama Jums svarbi informacija.</w:t>
      </w:r>
    </w:p>
    <w:p w:rsidR="003A7BEA" w:rsidRPr="001A46C3" w:rsidRDefault="003A7BEA" w:rsidP="003A7BEA">
      <w:pPr>
        <w:spacing w:after="0" w:line="240" w:lineRule="auto"/>
        <w:ind w:left="567" w:hanging="567"/>
        <w:rPr>
          <w:rFonts w:ascii="Times New Roman" w:hAnsi="Times New Roman"/>
        </w:rPr>
      </w:pPr>
      <w:r w:rsidRPr="001A46C3">
        <w:rPr>
          <w:rFonts w:ascii="Times New Roman" w:hAnsi="Times New Roman"/>
        </w:rPr>
        <w:t>-</w:t>
      </w:r>
      <w:r w:rsidRPr="001A46C3">
        <w:rPr>
          <w:rFonts w:ascii="Times New Roman" w:hAnsi="Times New Roman"/>
        </w:rPr>
        <w:tab/>
        <w:t>Neišmeskite šio lapelio, nes vėl gali prireikti jį perskaityti.</w:t>
      </w:r>
    </w:p>
    <w:p w:rsidR="003A7BEA" w:rsidRPr="001A46C3" w:rsidRDefault="003A7BEA" w:rsidP="003A7BEA">
      <w:pPr>
        <w:spacing w:after="0" w:line="240" w:lineRule="auto"/>
        <w:ind w:left="567" w:hanging="567"/>
        <w:rPr>
          <w:rFonts w:ascii="Times New Roman" w:hAnsi="Times New Roman"/>
        </w:rPr>
      </w:pPr>
      <w:r w:rsidRPr="001A46C3">
        <w:rPr>
          <w:rFonts w:ascii="Times New Roman" w:hAnsi="Times New Roman"/>
        </w:rPr>
        <w:t>-</w:t>
      </w:r>
      <w:r w:rsidRPr="001A46C3">
        <w:rPr>
          <w:rFonts w:ascii="Times New Roman" w:hAnsi="Times New Roman"/>
        </w:rPr>
        <w:tab/>
        <w:t>Jeigu kiltų daugiau klausimų, kreipkitės į anesteziologą ar kitą gydytoją.</w:t>
      </w:r>
    </w:p>
    <w:p w:rsidR="003A7BEA" w:rsidRPr="001A46C3" w:rsidRDefault="003A7BEA" w:rsidP="003A7BEA">
      <w:pPr>
        <w:spacing w:after="0" w:line="240" w:lineRule="auto"/>
        <w:ind w:left="567" w:hanging="567"/>
        <w:rPr>
          <w:rFonts w:ascii="Times New Roman" w:hAnsi="Times New Roman"/>
        </w:rPr>
      </w:pPr>
      <w:r w:rsidRPr="001A46C3">
        <w:rPr>
          <w:rFonts w:ascii="Times New Roman" w:hAnsi="Times New Roman"/>
        </w:rPr>
        <w:t>-</w:t>
      </w:r>
      <w:r w:rsidRPr="001A46C3">
        <w:rPr>
          <w:rFonts w:ascii="Times New Roman" w:hAnsi="Times New Roman"/>
        </w:rPr>
        <w:tab/>
        <w:t xml:space="preserve">Jeigu pasireiškė šalutinis poveikis </w:t>
      </w:r>
      <w:r w:rsidRPr="001A46C3">
        <w:rPr>
          <w:rFonts w:ascii="Times New Roman" w:hAnsi="Times New Roman"/>
          <w:noProof/>
          <w:snapToGrid w:val="0"/>
        </w:rPr>
        <w:t>(net jeigu jis šiame lapelyje nenurodytas), kreipkitės į anesteziologą ar kitą gydytoją</w:t>
      </w:r>
      <w:r w:rsidRPr="001A46C3">
        <w:rPr>
          <w:rFonts w:ascii="Times New Roman" w:hAnsi="Times New Roman"/>
        </w:rPr>
        <w:t>. Žr.</w:t>
      </w:r>
      <w:r>
        <w:rPr>
          <w:rFonts w:ascii="Times New Roman" w:hAnsi="Times New Roman"/>
        </w:rPr>
        <w:t> </w:t>
      </w:r>
      <w:r w:rsidRPr="001A46C3">
        <w:rPr>
          <w:rFonts w:ascii="Times New Roman" w:hAnsi="Times New Roman"/>
        </w:rPr>
        <w:t>4 skyrių.</w:t>
      </w:r>
    </w:p>
    <w:p w:rsidR="003A7BEA" w:rsidRPr="001A46C3" w:rsidRDefault="003A7BEA" w:rsidP="003A7BEA">
      <w:pPr>
        <w:spacing w:after="0" w:line="240" w:lineRule="auto"/>
        <w:rPr>
          <w:rFonts w:ascii="Times New Roman" w:hAnsi="Times New Roman"/>
        </w:rPr>
      </w:pPr>
    </w:p>
    <w:p w:rsidR="003A7BEA" w:rsidRPr="001A46C3" w:rsidRDefault="003A7BEA" w:rsidP="003A7BEA">
      <w:pPr>
        <w:spacing w:after="0" w:line="240" w:lineRule="auto"/>
        <w:ind w:left="540" w:hanging="540"/>
        <w:rPr>
          <w:rFonts w:ascii="Times New Roman" w:hAnsi="Times New Roman"/>
          <w:b/>
          <w:snapToGrid w:val="0"/>
        </w:rPr>
      </w:pPr>
      <w:r w:rsidRPr="001A46C3">
        <w:rPr>
          <w:rFonts w:ascii="Times New Roman" w:hAnsi="Times New Roman"/>
          <w:b/>
          <w:snapToGrid w:val="0"/>
        </w:rPr>
        <w:t>Apie ką rašoma šiame lapelyje?</w:t>
      </w:r>
    </w:p>
    <w:p w:rsidR="003A7BEA" w:rsidRPr="001A46C3" w:rsidRDefault="003A7BEA" w:rsidP="003A7BEA">
      <w:pPr>
        <w:spacing w:after="0" w:line="240" w:lineRule="auto"/>
        <w:ind w:left="567" w:hanging="567"/>
        <w:rPr>
          <w:rFonts w:ascii="Times New Roman" w:hAnsi="Times New Roman"/>
        </w:rPr>
      </w:pPr>
      <w:r w:rsidRPr="001A46C3">
        <w:rPr>
          <w:rFonts w:ascii="Times New Roman" w:hAnsi="Times New Roman"/>
        </w:rPr>
        <w:t>1.</w:t>
      </w:r>
      <w:r w:rsidRPr="001A46C3">
        <w:rPr>
          <w:rFonts w:ascii="Times New Roman" w:hAnsi="Times New Roman"/>
        </w:rPr>
        <w:tab/>
        <w:t>Kas yra Rocuronium bromide Kalceks ir kam jis vartojamas</w:t>
      </w:r>
    </w:p>
    <w:p w:rsidR="003A7BEA" w:rsidRPr="001A46C3" w:rsidRDefault="003A7BEA" w:rsidP="003A7BEA">
      <w:pPr>
        <w:spacing w:after="0" w:line="240" w:lineRule="auto"/>
        <w:ind w:left="567" w:hanging="567"/>
        <w:rPr>
          <w:rFonts w:ascii="Times New Roman" w:hAnsi="Times New Roman"/>
        </w:rPr>
      </w:pPr>
      <w:r w:rsidRPr="001A46C3">
        <w:rPr>
          <w:rFonts w:ascii="Times New Roman" w:hAnsi="Times New Roman"/>
        </w:rPr>
        <w:t>2.</w:t>
      </w:r>
      <w:r w:rsidRPr="001A46C3">
        <w:rPr>
          <w:rFonts w:ascii="Times New Roman" w:hAnsi="Times New Roman"/>
        </w:rPr>
        <w:tab/>
        <w:t>Kas žinotina prieš vartojant Rocuronium bromide Kalceks</w:t>
      </w:r>
    </w:p>
    <w:p w:rsidR="003A7BEA" w:rsidRPr="001A46C3" w:rsidRDefault="003A7BEA" w:rsidP="003A7BEA">
      <w:pPr>
        <w:spacing w:after="0" w:line="240" w:lineRule="auto"/>
        <w:ind w:left="567" w:hanging="567"/>
        <w:rPr>
          <w:rFonts w:ascii="Times New Roman" w:hAnsi="Times New Roman"/>
        </w:rPr>
      </w:pPr>
      <w:r w:rsidRPr="001A46C3">
        <w:rPr>
          <w:rFonts w:ascii="Times New Roman" w:hAnsi="Times New Roman"/>
        </w:rPr>
        <w:t>3.</w:t>
      </w:r>
      <w:r w:rsidRPr="001A46C3">
        <w:rPr>
          <w:rFonts w:ascii="Times New Roman" w:hAnsi="Times New Roman"/>
        </w:rPr>
        <w:tab/>
        <w:t>Kaip vartoti Rocuronium bromide Kalceks</w:t>
      </w:r>
    </w:p>
    <w:p w:rsidR="003A7BEA" w:rsidRPr="001A46C3" w:rsidRDefault="003A7BEA" w:rsidP="003A7BEA">
      <w:pPr>
        <w:spacing w:after="0" w:line="240" w:lineRule="auto"/>
        <w:ind w:left="567" w:hanging="567"/>
        <w:rPr>
          <w:rFonts w:ascii="Times New Roman" w:hAnsi="Times New Roman"/>
        </w:rPr>
      </w:pPr>
      <w:r w:rsidRPr="001A46C3">
        <w:rPr>
          <w:rFonts w:ascii="Times New Roman" w:hAnsi="Times New Roman"/>
        </w:rPr>
        <w:t>4.</w:t>
      </w:r>
      <w:r w:rsidRPr="001A46C3">
        <w:rPr>
          <w:rFonts w:ascii="Times New Roman" w:hAnsi="Times New Roman"/>
        </w:rPr>
        <w:tab/>
        <w:t>Galimas šalutinis poveikis</w:t>
      </w:r>
    </w:p>
    <w:p w:rsidR="003A7BEA" w:rsidRPr="001A46C3" w:rsidRDefault="003A7BEA" w:rsidP="003A7BEA">
      <w:pPr>
        <w:spacing w:after="0" w:line="240" w:lineRule="auto"/>
        <w:ind w:left="567" w:hanging="567"/>
        <w:rPr>
          <w:rFonts w:ascii="Times New Roman" w:hAnsi="Times New Roman"/>
        </w:rPr>
      </w:pPr>
      <w:r w:rsidRPr="001A46C3">
        <w:rPr>
          <w:rFonts w:ascii="Times New Roman" w:hAnsi="Times New Roman"/>
        </w:rPr>
        <w:t>5.</w:t>
      </w:r>
      <w:r w:rsidRPr="001A46C3">
        <w:rPr>
          <w:rFonts w:ascii="Times New Roman" w:hAnsi="Times New Roman"/>
        </w:rPr>
        <w:tab/>
        <w:t>Kaip laikyti Rocuronium bromide Kalceks</w:t>
      </w:r>
    </w:p>
    <w:p w:rsidR="003A7BEA" w:rsidRPr="001A46C3" w:rsidRDefault="003A7BEA" w:rsidP="003A7BEA">
      <w:pPr>
        <w:spacing w:after="0" w:line="240" w:lineRule="auto"/>
        <w:ind w:left="567" w:hanging="567"/>
        <w:rPr>
          <w:rFonts w:ascii="Times New Roman" w:hAnsi="Times New Roman"/>
        </w:rPr>
      </w:pPr>
      <w:r w:rsidRPr="001A46C3">
        <w:rPr>
          <w:rFonts w:ascii="Times New Roman" w:hAnsi="Times New Roman"/>
        </w:rPr>
        <w:t>6.</w:t>
      </w:r>
      <w:r w:rsidRPr="001A46C3">
        <w:rPr>
          <w:rFonts w:ascii="Times New Roman" w:hAnsi="Times New Roman"/>
        </w:rPr>
        <w:tab/>
        <w:t>Pakuotės turinys ir kita informacija</w:t>
      </w:r>
    </w:p>
    <w:p w:rsidR="003A7BEA" w:rsidRPr="001A46C3" w:rsidRDefault="003A7BEA" w:rsidP="003A7BEA">
      <w:pPr>
        <w:spacing w:after="0" w:line="240" w:lineRule="auto"/>
        <w:rPr>
          <w:rFonts w:ascii="Times New Roman" w:hAnsi="Times New Roman"/>
        </w:rPr>
      </w:pPr>
    </w:p>
    <w:p w:rsidR="003A7BEA" w:rsidRPr="001A46C3" w:rsidRDefault="003A7BEA" w:rsidP="003A7BEA">
      <w:pPr>
        <w:spacing w:after="0" w:line="240" w:lineRule="auto"/>
        <w:rPr>
          <w:rFonts w:ascii="Times New Roman" w:hAnsi="Times New Roman"/>
        </w:rPr>
      </w:pPr>
    </w:p>
    <w:p w:rsidR="003A7BEA" w:rsidRPr="001A46C3" w:rsidRDefault="003A7BEA" w:rsidP="003A7BEA">
      <w:pPr>
        <w:spacing w:after="0" w:line="240" w:lineRule="auto"/>
        <w:ind w:left="540" w:hanging="540"/>
        <w:rPr>
          <w:rFonts w:ascii="Times New Roman" w:hAnsi="Times New Roman"/>
          <w:b/>
        </w:rPr>
      </w:pPr>
      <w:bookmarkStart w:id="2" w:name="_Toc129243139"/>
      <w:bookmarkStart w:id="3" w:name="_Toc129243264"/>
      <w:r w:rsidRPr="001A46C3">
        <w:rPr>
          <w:rFonts w:ascii="Times New Roman" w:hAnsi="Times New Roman"/>
          <w:b/>
        </w:rPr>
        <w:t>1.</w:t>
      </w:r>
      <w:r w:rsidRPr="001A46C3">
        <w:rPr>
          <w:rFonts w:ascii="Times New Roman" w:hAnsi="Times New Roman"/>
          <w:b/>
        </w:rPr>
        <w:tab/>
        <w:t>Kas yra Rocuronium bromide Kalceks ir kam jis vartojamas</w:t>
      </w:r>
      <w:bookmarkEnd w:id="2"/>
      <w:bookmarkEnd w:id="3"/>
    </w:p>
    <w:p w:rsidR="003A7BEA" w:rsidRPr="001A46C3" w:rsidRDefault="003A7BEA" w:rsidP="003A7BEA">
      <w:pPr>
        <w:spacing w:after="0" w:line="240" w:lineRule="auto"/>
        <w:rPr>
          <w:rFonts w:ascii="Times New Roman" w:hAnsi="Times New Roman"/>
        </w:rPr>
      </w:pPr>
    </w:p>
    <w:p w:rsidR="003A7BEA" w:rsidRDefault="003A7BEA" w:rsidP="003A7BEA">
      <w:pPr>
        <w:spacing w:after="0" w:line="260" w:lineRule="exact"/>
        <w:rPr>
          <w:rFonts w:ascii="Times New Roman" w:hAnsi="Times New Roman"/>
        </w:rPr>
      </w:pPr>
      <w:r w:rsidRPr="001A46C3">
        <w:rPr>
          <w:rFonts w:ascii="Times New Roman" w:hAnsi="Times New Roman"/>
        </w:rPr>
        <w:t>Rocuronium bromide Kalceks priklauso raumenis atpalaiduojančių vaistų grupei.</w:t>
      </w:r>
    </w:p>
    <w:p w:rsidR="003A7BEA" w:rsidRDefault="003A7BEA" w:rsidP="003A7BEA">
      <w:pPr>
        <w:spacing w:after="0" w:line="260" w:lineRule="exact"/>
        <w:rPr>
          <w:rStyle w:val="tlid-translation"/>
          <w:rFonts w:ascii="Times New Roman" w:hAnsi="Times New Roman"/>
        </w:rPr>
      </w:pPr>
      <w:r w:rsidRPr="001A46C3">
        <w:rPr>
          <w:rFonts w:ascii="Times New Roman" w:hAnsi="Times New Roman"/>
        </w:rPr>
        <w:t xml:space="preserve">Raumenis atpalaiduojantys vaistai vartojami operacijų metu kaip bendrosios anestezijos dalis. Kai Jums atliekama operacija, Jūsų raumenys privalo būti visiškai atpalaiduoti. </w:t>
      </w:r>
      <w:r w:rsidRPr="001A46C3">
        <w:rPr>
          <w:rStyle w:val="tlid-translation"/>
          <w:rFonts w:ascii="Times New Roman" w:hAnsi="Times New Roman"/>
        </w:rPr>
        <w:t>Tai palengvina chirurgui atlikti operaciją.</w:t>
      </w:r>
    </w:p>
    <w:p w:rsidR="003A7BEA" w:rsidRPr="001A46C3" w:rsidRDefault="003A7BEA" w:rsidP="003A7BEA">
      <w:pPr>
        <w:spacing w:after="0" w:line="260" w:lineRule="exact"/>
        <w:rPr>
          <w:rFonts w:ascii="Times New Roman" w:hAnsi="Times New Roman"/>
        </w:rPr>
      </w:pPr>
      <w:r w:rsidRPr="001A46C3">
        <w:rPr>
          <w:rFonts w:ascii="Times New Roman" w:hAnsi="Times New Roman"/>
        </w:rPr>
        <w:t xml:space="preserve">Rocuronium </w:t>
      </w:r>
      <w:r w:rsidRPr="001A46C3">
        <w:rPr>
          <w:rFonts w:ascii="Times New Roman" w:hAnsi="Times New Roman"/>
          <w:lang w:eastAsia="en-US"/>
        </w:rPr>
        <w:t>bromide Kalceks</w:t>
      </w:r>
      <w:r w:rsidRPr="001A46C3">
        <w:rPr>
          <w:rFonts w:ascii="Times New Roman" w:hAnsi="Times New Roman"/>
        </w:rPr>
        <w:t xml:space="preserve"> gali būti naudojamas kai Jums taikoma anestezija, palengvinti vamzdelio įvedimui į trachėją per kurį atliekama dirbtinė ventiliacija (mechaninė kvėpavimo pagalba).</w:t>
      </w:r>
    </w:p>
    <w:p w:rsidR="003A7BEA" w:rsidRPr="001A46C3" w:rsidRDefault="003A7BEA" w:rsidP="003A7BEA">
      <w:pPr>
        <w:spacing w:after="0" w:line="240" w:lineRule="auto"/>
        <w:rPr>
          <w:rFonts w:ascii="Times New Roman" w:eastAsiaTheme="minorHAnsi" w:hAnsi="Times New Roman"/>
          <w:lang w:eastAsia="en-US"/>
        </w:rPr>
      </w:pPr>
      <w:r w:rsidRPr="001A46C3">
        <w:rPr>
          <w:rStyle w:val="tlid-translation"/>
          <w:rFonts w:ascii="Times New Roman" w:hAnsi="Times New Roman"/>
        </w:rPr>
        <w:t>Rokuronio bromidas Kalceks taip pat gali būti naudojamas intensyviosios terapijos skyriuose, kad Jūsų raumenys atsipalaiduotų.</w:t>
      </w:r>
    </w:p>
    <w:p w:rsidR="003A7BEA" w:rsidRPr="001A46C3" w:rsidRDefault="003A7BEA" w:rsidP="003A7BEA">
      <w:pPr>
        <w:spacing w:after="0" w:line="240" w:lineRule="auto"/>
        <w:rPr>
          <w:rFonts w:ascii="Times New Roman" w:hAnsi="Times New Roman"/>
        </w:rPr>
      </w:pPr>
    </w:p>
    <w:p w:rsidR="003A7BEA" w:rsidRPr="001A46C3" w:rsidRDefault="003A7BEA" w:rsidP="003A7BEA">
      <w:pPr>
        <w:spacing w:after="0" w:line="240" w:lineRule="auto"/>
        <w:rPr>
          <w:rFonts w:ascii="Times New Roman" w:hAnsi="Times New Roman"/>
        </w:rPr>
      </w:pPr>
    </w:p>
    <w:p w:rsidR="003A7BEA" w:rsidRPr="001A46C3" w:rsidRDefault="003A7BEA" w:rsidP="003A7BEA">
      <w:pPr>
        <w:spacing w:after="0" w:line="240" w:lineRule="auto"/>
        <w:ind w:left="540" w:hanging="540"/>
        <w:rPr>
          <w:rFonts w:ascii="Times New Roman" w:hAnsi="Times New Roman"/>
          <w:b/>
        </w:rPr>
      </w:pPr>
      <w:bookmarkStart w:id="4" w:name="_Toc129243140"/>
      <w:bookmarkStart w:id="5" w:name="_Toc129243265"/>
      <w:r w:rsidRPr="001A46C3">
        <w:rPr>
          <w:rFonts w:ascii="Times New Roman" w:hAnsi="Times New Roman"/>
          <w:b/>
        </w:rPr>
        <w:t>2.</w:t>
      </w:r>
      <w:r w:rsidRPr="001A46C3">
        <w:rPr>
          <w:rFonts w:ascii="Times New Roman" w:hAnsi="Times New Roman"/>
          <w:b/>
        </w:rPr>
        <w:tab/>
        <w:t>Kas žinotina prieš vartojant Rocuronium bromide Kalceks</w:t>
      </w:r>
      <w:bookmarkEnd w:id="4"/>
      <w:bookmarkEnd w:id="5"/>
    </w:p>
    <w:p w:rsidR="003A7BEA" w:rsidRPr="001A46C3" w:rsidRDefault="003A7BEA" w:rsidP="003A7BEA">
      <w:pPr>
        <w:spacing w:after="0" w:line="240" w:lineRule="auto"/>
        <w:rPr>
          <w:rFonts w:ascii="Times New Roman" w:hAnsi="Times New Roman"/>
        </w:rPr>
      </w:pPr>
    </w:p>
    <w:p w:rsidR="003A7BEA" w:rsidRPr="001A46C3" w:rsidRDefault="003A7BEA" w:rsidP="003A7BEA">
      <w:pPr>
        <w:spacing w:after="0" w:line="240" w:lineRule="auto"/>
        <w:rPr>
          <w:rFonts w:ascii="Times New Roman" w:hAnsi="Times New Roman"/>
          <w:b/>
        </w:rPr>
      </w:pPr>
      <w:r w:rsidRPr="001A46C3">
        <w:rPr>
          <w:rFonts w:ascii="Times New Roman" w:hAnsi="Times New Roman"/>
          <w:b/>
        </w:rPr>
        <w:t xml:space="preserve">Rocuronium bromide Kalceks vartoti </w:t>
      </w:r>
      <w:r>
        <w:rPr>
          <w:rFonts w:ascii="Times New Roman" w:hAnsi="Times New Roman"/>
          <w:b/>
        </w:rPr>
        <w:t>draudžiama:</w:t>
      </w:r>
    </w:p>
    <w:p w:rsidR="003A7BEA" w:rsidRPr="001A46C3" w:rsidRDefault="003A7BEA" w:rsidP="003A7BEA">
      <w:pPr>
        <w:spacing w:after="0" w:line="240" w:lineRule="auto"/>
        <w:ind w:left="567" w:hanging="567"/>
        <w:rPr>
          <w:rFonts w:ascii="Times New Roman" w:hAnsi="Times New Roman"/>
        </w:rPr>
      </w:pPr>
      <w:r w:rsidRPr="001A46C3">
        <w:rPr>
          <w:rFonts w:ascii="Times New Roman" w:hAnsi="Times New Roman"/>
        </w:rPr>
        <w:t>-</w:t>
      </w:r>
      <w:r w:rsidRPr="001A46C3">
        <w:rPr>
          <w:rFonts w:ascii="Times New Roman" w:hAnsi="Times New Roman"/>
        </w:rPr>
        <w:tab/>
        <w:t xml:space="preserve">jeigu yra alergija veikliajai medžiagai arba bet kuriai pagalbinei šio vaisto medžiagai </w:t>
      </w:r>
      <w:r w:rsidRPr="001A46C3">
        <w:rPr>
          <w:rFonts w:ascii="Times New Roman" w:hAnsi="Times New Roman"/>
          <w:noProof/>
        </w:rPr>
        <w:t>(jos išvardytos 6</w:t>
      </w:r>
      <w:r>
        <w:rPr>
          <w:rFonts w:ascii="Times New Roman" w:hAnsi="Times New Roman"/>
          <w:noProof/>
        </w:rPr>
        <w:t> </w:t>
      </w:r>
      <w:r w:rsidRPr="001A46C3">
        <w:rPr>
          <w:rFonts w:ascii="Times New Roman" w:hAnsi="Times New Roman"/>
          <w:noProof/>
        </w:rPr>
        <w:t>skyriuje)</w:t>
      </w:r>
      <w:r w:rsidRPr="001A46C3">
        <w:rPr>
          <w:rFonts w:ascii="Times New Roman" w:hAnsi="Times New Roman"/>
        </w:rPr>
        <w:t>.</w:t>
      </w:r>
    </w:p>
    <w:p w:rsidR="003A7BEA" w:rsidRPr="001A46C3" w:rsidRDefault="003A7BEA" w:rsidP="003A7BEA">
      <w:pPr>
        <w:spacing w:after="0" w:line="240" w:lineRule="auto"/>
        <w:rPr>
          <w:rFonts w:ascii="Times New Roman" w:eastAsiaTheme="minorHAnsi" w:hAnsi="Times New Roman"/>
          <w:lang w:eastAsia="en-US"/>
        </w:rPr>
      </w:pPr>
      <w:r w:rsidRPr="001A46C3">
        <w:rPr>
          <w:rStyle w:val="tlid-translation"/>
          <w:rFonts w:ascii="Times New Roman" w:hAnsi="Times New Roman"/>
        </w:rPr>
        <w:t>Pasakykite savo anesteziologui, jei tai Jums taikytina.</w:t>
      </w:r>
    </w:p>
    <w:p w:rsidR="003A7BEA" w:rsidRPr="001A46C3" w:rsidRDefault="003A7BEA" w:rsidP="003A7BEA">
      <w:pPr>
        <w:spacing w:after="0" w:line="240" w:lineRule="auto"/>
        <w:rPr>
          <w:rFonts w:ascii="Times New Roman" w:hAnsi="Times New Roman"/>
          <w:b/>
        </w:rPr>
      </w:pPr>
    </w:p>
    <w:p w:rsidR="003A7BEA" w:rsidRPr="001A46C3" w:rsidRDefault="003A7BEA" w:rsidP="003A7BEA">
      <w:pPr>
        <w:spacing w:after="0" w:line="240" w:lineRule="auto"/>
        <w:rPr>
          <w:rFonts w:ascii="Times New Roman" w:hAnsi="Times New Roman"/>
          <w:b/>
        </w:rPr>
      </w:pPr>
      <w:r w:rsidRPr="001A46C3">
        <w:rPr>
          <w:rFonts w:ascii="Times New Roman" w:hAnsi="Times New Roman"/>
          <w:b/>
        </w:rPr>
        <w:t>Įspėjimai ir atsargumo priemonės</w:t>
      </w:r>
    </w:p>
    <w:p w:rsidR="003A7BEA" w:rsidRPr="001A46C3" w:rsidRDefault="003A7BEA" w:rsidP="003A7BEA">
      <w:pPr>
        <w:spacing w:after="0" w:line="240" w:lineRule="auto"/>
        <w:rPr>
          <w:rFonts w:ascii="Times New Roman" w:hAnsi="Times New Roman"/>
        </w:rPr>
      </w:pPr>
      <w:r w:rsidRPr="001A46C3">
        <w:rPr>
          <w:rFonts w:ascii="Times New Roman" w:hAnsi="Times New Roman"/>
        </w:rPr>
        <w:t>Pasakykite anesteziologui prieš pradėdami vartoti šį vaistą:</w:t>
      </w:r>
    </w:p>
    <w:p w:rsidR="003A7BEA" w:rsidRPr="001A46C3" w:rsidRDefault="003A7BEA" w:rsidP="003A7BEA">
      <w:pPr>
        <w:spacing w:after="0" w:line="240" w:lineRule="auto"/>
        <w:ind w:left="567" w:hanging="567"/>
        <w:rPr>
          <w:rFonts w:ascii="Times New Roman" w:hAnsi="Times New Roman"/>
        </w:rPr>
      </w:pPr>
      <w:r w:rsidRPr="001A46C3">
        <w:rPr>
          <w:rFonts w:ascii="Times New Roman" w:hAnsi="Times New Roman"/>
        </w:rPr>
        <w:t>-</w:t>
      </w:r>
      <w:r w:rsidRPr="001A46C3">
        <w:rPr>
          <w:rFonts w:ascii="Times New Roman" w:hAnsi="Times New Roman"/>
        </w:rPr>
        <w:tab/>
        <w:t>jeigu yra alergija raumenų miorelaksantams;</w:t>
      </w:r>
    </w:p>
    <w:p w:rsidR="003A7BEA" w:rsidRPr="001A46C3" w:rsidRDefault="003A7BEA" w:rsidP="003A7BEA">
      <w:pPr>
        <w:spacing w:after="0" w:line="240" w:lineRule="auto"/>
        <w:ind w:left="567" w:hanging="567"/>
        <w:rPr>
          <w:rFonts w:ascii="Times New Roman" w:hAnsi="Times New Roman"/>
        </w:rPr>
      </w:pPr>
      <w:r w:rsidRPr="001A46C3">
        <w:rPr>
          <w:rFonts w:ascii="Times New Roman" w:hAnsi="Times New Roman"/>
        </w:rPr>
        <w:t>-</w:t>
      </w:r>
      <w:r w:rsidRPr="001A46C3">
        <w:rPr>
          <w:rFonts w:ascii="Times New Roman" w:hAnsi="Times New Roman"/>
        </w:rPr>
        <w:tab/>
      </w:r>
      <w:r w:rsidRPr="001A46C3">
        <w:rPr>
          <w:rStyle w:val="tlid-translation"/>
          <w:rFonts w:ascii="Times New Roman" w:hAnsi="Times New Roman"/>
        </w:rPr>
        <w:t>jeigu sergate inkstų, širdies, kraujagyslių, kepenų, tulžies pūslės ar tulžies latakų liga;</w:t>
      </w:r>
    </w:p>
    <w:p w:rsidR="003A7BEA" w:rsidRPr="001A46C3" w:rsidRDefault="003A7BEA" w:rsidP="003A7BEA">
      <w:pPr>
        <w:spacing w:after="0" w:line="240" w:lineRule="auto"/>
        <w:ind w:left="567" w:hanging="567"/>
        <w:rPr>
          <w:rFonts w:ascii="Times New Roman" w:hAnsi="Times New Roman"/>
        </w:rPr>
      </w:pPr>
      <w:r w:rsidRPr="001A46C3">
        <w:rPr>
          <w:rFonts w:ascii="Times New Roman" w:hAnsi="Times New Roman"/>
        </w:rPr>
        <w:t>-</w:t>
      </w:r>
      <w:r w:rsidRPr="001A46C3">
        <w:rPr>
          <w:rFonts w:ascii="Times New Roman" w:hAnsi="Times New Roman"/>
        </w:rPr>
        <w:tab/>
        <w:t>jeigu sergate nervų ir raumenų liga;</w:t>
      </w:r>
    </w:p>
    <w:p w:rsidR="003A7BEA" w:rsidRPr="001A46C3" w:rsidRDefault="003A7BEA" w:rsidP="003A7BEA">
      <w:pPr>
        <w:spacing w:after="0" w:line="240" w:lineRule="auto"/>
        <w:ind w:left="567" w:hanging="567"/>
        <w:rPr>
          <w:rFonts w:ascii="Times New Roman" w:hAnsi="Times New Roman"/>
        </w:rPr>
      </w:pPr>
      <w:r w:rsidRPr="001A46C3">
        <w:rPr>
          <w:rFonts w:ascii="Times New Roman" w:hAnsi="Times New Roman"/>
        </w:rPr>
        <w:t>-</w:t>
      </w:r>
      <w:r w:rsidRPr="001A46C3">
        <w:rPr>
          <w:rFonts w:ascii="Times New Roman" w:hAnsi="Times New Roman"/>
        </w:rPr>
        <w:tab/>
        <w:t>jeigu Jums kaupiasi skysčiai (edema);</w:t>
      </w:r>
    </w:p>
    <w:p w:rsidR="003A7BEA" w:rsidRPr="001A46C3" w:rsidRDefault="003A7BEA" w:rsidP="003A7BEA">
      <w:pPr>
        <w:spacing w:after="0" w:line="240" w:lineRule="auto"/>
        <w:ind w:left="567" w:hanging="567"/>
        <w:rPr>
          <w:rFonts w:ascii="Times New Roman" w:hAnsi="Times New Roman"/>
        </w:rPr>
      </w:pPr>
      <w:r w:rsidRPr="001A46C3">
        <w:rPr>
          <w:rFonts w:ascii="Times New Roman" w:hAnsi="Times New Roman"/>
        </w:rPr>
        <w:t>-</w:t>
      </w:r>
      <w:r w:rsidRPr="001A46C3">
        <w:rPr>
          <w:rFonts w:ascii="Times New Roman" w:hAnsi="Times New Roman"/>
        </w:rPr>
        <w:tab/>
      </w:r>
      <w:r w:rsidRPr="001A46C3">
        <w:rPr>
          <w:rStyle w:val="tlid-translation"/>
          <w:rFonts w:ascii="Times New Roman" w:hAnsi="Times New Roman"/>
        </w:rPr>
        <w:t>jeigu sirgote piktybine hipertermija (staigus karščiavimas su greitu širdies plakimu, greitas kvėpavimas ir sustingimas, raumenų skausmas ir (arba) silpnumas).</w:t>
      </w:r>
    </w:p>
    <w:p w:rsidR="003A7BEA" w:rsidRPr="001A46C3" w:rsidRDefault="003A7BEA" w:rsidP="003A7BEA">
      <w:pPr>
        <w:spacing w:after="0" w:line="240" w:lineRule="auto"/>
        <w:rPr>
          <w:rFonts w:ascii="Times New Roman" w:eastAsiaTheme="minorHAnsi" w:hAnsi="Times New Roman"/>
          <w:lang w:eastAsia="en-US"/>
        </w:rPr>
      </w:pPr>
      <w:r w:rsidRPr="001A46C3">
        <w:rPr>
          <w:rStyle w:val="tlid-translation"/>
          <w:rFonts w:ascii="Times New Roman" w:hAnsi="Times New Roman"/>
        </w:rPr>
        <w:t>Pasakykite savo anesteziologui, jei tai Jums taikytina.</w:t>
      </w:r>
    </w:p>
    <w:p w:rsidR="003A7BEA" w:rsidRPr="001A46C3" w:rsidRDefault="003A7BEA" w:rsidP="003A7BEA">
      <w:pPr>
        <w:spacing w:after="0" w:line="240" w:lineRule="auto"/>
        <w:rPr>
          <w:rFonts w:ascii="Times New Roman" w:hAnsi="Times New Roman"/>
        </w:rPr>
      </w:pPr>
    </w:p>
    <w:p w:rsidR="003A7BEA" w:rsidRPr="001A46C3" w:rsidRDefault="003A7BEA" w:rsidP="003A7BEA">
      <w:pPr>
        <w:tabs>
          <w:tab w:val="left" w:pos="567"/>
        </w:tabs>
        <w:spacing w:after="0" w:line="240" w:lineRule="auto"/>
        <w:rPr>
          <w:rFonts w:ascii="Times New Roman" w:hAnsi="Times New Roman"/>
          <w:lang w:eastAsia="en-US"/>
        </w:rPr>
      </w:pPr>
      <w:r w:rsidRPr="001A46C3">
        <w:rPr>
          <w:rFonts w:ascii="Times New Roman" w:hAnsi="Times New Roman"/>
          <w:b/>
          <w:lang w:eastAsia="en-US"/>
        </w:rPr>
        <w:t>Kai kurios būklės gali turėti įtakos Rocuronium bromide Kalceks poveikiui, pavyzdžiui:</w:t>
      </w:r>
      <w:r w:rsidRPr="001A46C3">
        <w:rPr>
          <w:rFonts w:ascii="Times New Roman" w:hAnsi="Times New Roman"/>
          <w:b/>
          <w:lang w:eastAsia="en-US"/>
        </w:rPr>
        <w:br/>
      </w:r>
      <w:r w:rsidRPr="001A46C3">
        <w:rPr>
          <w:rFonts w:ascii="Times New Roman" w:hAnsi="Times New Roman"/>
          <w:lang w:eastAsia="en-US"/>
        </w:rPr>
        <w:t>-</w:t>
      </w:r>
      <w:r w:rsidRPr="001A46C3">
        <w:rPr>
          <w:rFonts w:ascii="Times New Roman" w:hAnsi="Times New Roman"/>
          <w:lang w:eastAsia="en-US"/>
        </w:rPr>
        <w:tab/>
        <w:t>mažas kalcio kiekis kraujyje</w:t>
      </w:r>
      <w:r w:rsidRPr="001A46C3">
        <w:rPr>
          <w:rFonts w:ascii="Times New Roman" w:hAnsi="Times New Roman"/>
          <w:lang w:eastAsia="en-US"/>
        </w:rPr>
        <w:br/>
        <w:t>-</w:t>
      </w:r>
      <w:r w:rsidRPr="001A46C3">
        <w:rPr>
          <w:rFonts w:ascii="Times New Roman" w:hAnsi="Times New Roman"/>
          <w:lang w:eastAsia="en-US"/>
        </w:rPr>
        <w:tab/>
        <w:t>mažas kalio kiekis kraujyje</w:t>
      </w:r>
      <w:r w:rsidRPr="001A46C3">
        <w:rPr>
          <w:rFonts w:ascii="Times New Roman" w:hAnsi="Times New Roman"/>
          <w:lang w:eastAsia="en-US"/>
        </w:rPr>
        <w:br/>
        <w:t>-</w:t>
      </w:r>
      <w:r w:rsidRPr="001A46C3">
        <w:rPr>
          <w:rFonts w:ascii="Times New Roman" w:hAnsi="Times New Roman"/>
          <w:lang w:eastAsia="en-US"/>
        </w:rPr>
        <w:tab/>
        <w:t>didelis magnio kiekis kraujyje</w:t>
      </w:r>
      <w:r w:rsidRPr="001A46C3">
        <w:rPr>
          <w:rFonts w:ascii="Times New Roman" w:hAnsi="Times New Roman"/>
          <w:lang w:eastAsia="en-US"/>
        </w:rPr>
        <w:br/>
        <w:t>-</w:t>
      </w:r>
      <w:r w:rsidRPr="001A46C3">
        <w:rPr>
          <w:rFonts w:ascii="Times New Roman" w:hAnsi="Times New Roman"/>
          <w:lang w:eastAsia="en-US"/>
        </w:rPr>
        <w:tab/>
        <w:t>mažas baltymų kiekis kraujyje</w:t>
      </w:r>
      <w:r w:rsidRPr="001A46C3">
        <w:rPr>
          <w:rFonts w:ascii="Times New Roman" w:hAnsi="Times New Roman"/>
          <w:lang w:eastAsia="en-US"/>
        </w:rPr>
        <w:br/>
      </w:r>
      <w:r w:rsidRPr="001A46C3">
        <w:rPr>
          <w:rFonts w:ascii="Times New Roman" w:hAnsi="Times New Roman"/>
          <w:lang w:eastAsia="en-US"/>
        </w:rPr>
        <w:lastRenderedPageBreak/>
        <w:t>-</w:t>
      </w:r>
      <w:r w:rsidRPr="001A46C3">
        <w:rPr>
          <w:rFonts w:ascii="Times New Roman" w:hAnsi="Times New Roman"/>
          <w:lang w:eastAsia="en-US"/>
        </w:rPr>
        <w:tab/>
        <w:t>per daug anglies dioksido kraujyje</w:t>
      </w:r>
      <w:r w:rsidRPr="001A46C3">
        <w:rPr>
          <w:rFonts w:ascii="Times New Roman" w:hAnsi="Times New Roman"/>
          <w:lang w:eastAsia="en-US"/>
        </w:rPr>
        <w:br/>
        <w:t>-</w:t>
      </w:r>
      <w:r w:rsidRPr="001A46C3">
        <w:rPr>
          <w:rFonts w:ascii="Times New Roman" w:hAnsi="Times New Roman"/>
          <w:lang w:eastAsia="en-US"/>
        </w:rPr>
        <w:tab/>
        <w:t>prarandama per daug vandens iš organizmo, pavyzdžiui, sergant, viduriuojant ar prakaituojant</w:t>
      </w:r>
      <w:r w:rsidRPr="001A46C3">
        <w:rPr>
          <w:rFonts w:ascii="Times New Roman" w:hAnsi="Times New Roman"/>
          <w:lang w:eastAsia="en-US"/>
        </w:rPr>
        <w:br/>
        <w:t>-</w:t>
      </w:r>
      <w:r w:rsidRPr="001A46C3">
        <w:rPr>
          <w:rFonts w:ascii="Times New Roman" w:hAnsi="Times New Roman"/>
          <w:lang w:eastAsia="en-US"/>
        </w:rPr>
        <w:tab/>
        <w:t>per greitas kvėpavimas, dėl kurio sumažėja anglies dioksido kraujyje (alkalozė)</w:t>
      </w:r>
      <w:r w:rsidRPr="001A46C3">
        <w:rPr>
          <w:rFonts w:ascii="Times New Roman" w:hAnsi="Times New Roman"/>
          <w:lang w:eastAsia="en-US"/>
        </w:rPr>
        <w:br/>
        <w:t>-</w:t>
      </w:r>
      <w:r w:rsidRPr="001A46C3">
        <w:rPr>
          <w:rFonts w:ascii="Times New Roman" w:hAnsi="Times New Roman"/>
          <w:lang w:eastAsia="en-US"/>
        </w:rPr>
        <w:tab/>
        <w:t>bendra bloga sveikata</w:t>
      </w:r>
      <w:r w:rsidRPr="001A46C3">
        <w:rPr>
          <w:rFonts w:ascii="Times New Roman" w:hAnsi="Times New Roman"/>
          <w:lang w:eastAsia="en-US"/>
        </w:rPr>
        <w:br/>
        <w:t>-</w:t>
      </w:r>
      <w:r w:rsidRPr="001A46C3">
        <w:rPr>
          <w:rFonts w:ascii="Times New Roman" w:hAnsi="Times New Roman"/>
          <w:lang w:eastAsia="en-US"/>
        </w:rPr>
        <w:tab/>
        <w:t>nudegimai</w:t>
      </w:r>
      <w:r w:rsidRPr="001A46C3">
        <w:rPr>
          <w:rFonts w:ascii="Times New Roman" w:hAnsi="Times New Roman"/>
          <w:lang w:eastAsia="en-US"/>
        </w:rPr>
        <w:br/>
        <w:t>-</w:t>
      </w:r>
      <w:r w:rsidRPr="001A46C3">
        <w:rPr>
          <w:rFonts w:ascii="Times New Roman" w:hAnsi="Times New Roman"/>
          <w:lang w:eastAsia="en-US"/>
        </w:rPr>
        <w:tab/>
        <w:t>yra daug antsvorio (nutukimas)</w:t>
      </w:r>
      <w:r w:rsidRPr="001A46C3">
        <w:rPr>
          <w:rFonts w:ascii="Times New Roman" w:hAnsi="Times New Roman"/>
          <w:lang w:eastAsia="en-US"/>
        </w:rPr>
        <w:br/>
        <w:t>-</w:t>
      </w:r>
      <w:r w:rsidRPr="001A46C3">
        <w:rPr>
          <w:rFonts w:ascii="Times New Roman" w:hAnsi="Times New Roman"/>
          <w:lang w:eastAsia="en-US"/>
        </w:rPr>
        <w:tab/>
        <w:t>labai žema kūno temperatūra (hipotermija).</w:t>
      </w:r>
      <w:r w:rsidRPr="001A46C3">
        <w:rPr>
          <w:rFonts w:ascii="Times New Roman" w:hAnsi="Times New Roman"/>
          <w:lang w:eastAsia="en-US"/>
        </w:rPr>
        <w:br/>
        <w:t>Jei kuri nors iš šių būklių Jums taikytina, Jūsų anesteziologas, atsižvelgdamas į tai, paskirs tinkamą Rocuronium bromide Kalceks dozę.</w:t>
      </w:r>
    </w:p>
    <w:p w:rsidR="003A7BEA" w:rsidRPr="001A46C3" w:rsidRDefault="003A7BEA" w:rsidP="003A7BEA">
      <w:pPr>
        <w:keepNext/>
        <w:tabs>
          <w:tab w:val="left" w:pos="567"/>
        </w:tabs>
        <w:spacing w:after="0" w:line="240" w:lineRule="auto"/>
        <w:rPr>
          <w:rFonts w:ascii="Times New Roman" w:hAnsi="Times New Roman"/>
          <w:b/>
        </w:rPr>
      </w:pPr>
    </w:p>
    <w:p w:rsidR="003A7BEA" w:rsidRPr="001A46C3" w:rsidRDefault="003A7BEA" w:rsidP="003A7BEA">
      <w:pPr>
        <w:keepNext/>
        <w:tabs>
          <w:tab w:val="left" w:pos="567"/>
        </w:tabs>
        <w:spacing w:after="0" w:line="240" w:lineRule="auto"/>
        <w:rPr>
          <w:rStyle w:val="tlid-translation"/>
          <w:rFonts w:ascii="Times New Roman" w:eastAsiaTheme="minorHAnsi" w:hAnsi="Times New Roman"/>
          <w:lang w:eastAsia="en-US"/>
        </w:rPr>
      </w:pPr>
      <w:r w:rsidRPr="00CB76B5">
        <w:rPr>
          <w:rStyle w:val="tlid-translation"/>
          <w:rFonts w:ascii="Times New Roman" w:hAnsi="Times New Roman"/>
          <w:b/>
          <w:u w:val="single"/>
        </w:rPr>
        <w:t>Vaikams ir senyviems pacientams</w:t>
      </w:r>
      <w:r w:rsidRPr="001A46C3">
        <w:rPr>
          <w:rFonts w:ascii="Times New Roman" w:hAnsi="Times New Roman"/>
          <w:b/>
        </w:rPr>
        <w:br/>
      </w:r>
      <w:r w:rsidRPr="001A46C3">
        <w:rPr>
          <w:rFonts w:ascii="Times New Roman" w:hAnsi="Times New Roman"/>
          <w:lang w:eastAsia="en-US"/>
        </w:rPr>
        <w:t>Rocuronium bromide Kalceks</w:t>
      </w:r>
      <w:r w:rsidRPr="001A46C3">
        <w:rPr>
          <w:rStyle w:val="tlid-translation"/>
          <w:rFonts w:ascii="Times New Roman" w:hAnsi="Times New Roman"/>
        </w:rPr>
        <w:t xml:space="preserve"> gali būti vartojamas vaikams (naujagimiams ir paaugliams) ir pagyvenusiems </w:t>
      </w:r>
      <w:r>
        <w:rPr>
          <w:rStyle w:val="tlid-translation"/>
          <w:rFonts w:ascii="Times New Roman" w:hAnsi="Times New Roman"/>
        </w:rPr>
        <w:t>pacientams</w:t>
      </w:r>
      <w:r w:rsidRPr="001A46C3">
        <w:rPr>
          <w:rStyle w:val="tlid-translation"/>
          <w:rFonts w:ascii="Times New Roman" w:hAnsi="Times New Roman"/>
        </w:rPr>
        <w:t>, tačiau anesteziologas pirmiausia turėtų įvertinti Jūsų ligos istoriją.</w:t>
      </w:r>
    </w:p>
    <w:p w:rsidR="003A7BEA" w:rsidRPr="001A46C3" w:rsidRDefault="003A7BEA" w:rsidP="003A7BEA">
      <w:pPr>
        <w:keepNext/>
        <w:tabs>
          <w:tab w:val="left" w:pos="567"/>
        </w:tabs>
        <w:spacing w:after="0" w:line="240" w:lineRule="auto"/>
        <w:rPr>
          <w:rStyle w:val="tlid-translation"/>
          <w:rFonts w:ascii="Times New Roman" w:hAnsi="Times New Roman"/>
        </w:rPr>
      </w:pPr>
    </w:p>
    <w:p w:rsidR="003A7BEA" w:rsidRPr="001A46C3" w:rsidRDefault="003A7BEA" w:rsidP="003A7BEA">
      <w:pPr>
        <w:keepNext/>
        <w:tabs>
          <w:tab w:val="left" w:pos="567"/>
        </w:tabs>
        <w:spacing w:after="0" w:line="240" w:lineRule="auto"/>
        <w:rPr>
          <w:rFonts w:ascii="Times New Roman" w:hAnsi="Times New Roman"/>
          <w:b/>
        </w:rPr>
      </w:pPr>
      <w:r w:rsidRPr="001A46C3">
        <w:rPr>
          <w:rFonts w:ascii="Times New Roman" w:hAnsi="Times New Roman"/>
          <w:b/>
        </w:rPr>
        <w:t>Kiti vaistai ir Rocuronium bromide Kalceks</w:t>
      </w:r>
    </w:p>
    <w:p w:rsidR="003A7BEA" w:rsidRPr="001A46C3" w:rsidRDefault="003A7BEA" w:rsidP="003A7BEA">
      <w:pPr>
        <w:spacing w:after="0" w:line="240" w:lineRule="auto"/>
        <w:rPr>
          <w:rFonts w:ascii="Times New Roman" w:hAnsi="Times New Roman"/>
        </w:rPr>
      </w:pPr>
      <w:r w:rsidRPr="001A46C3">
        <w:rPr>
          <w:rFonts w:ascii="Times New Roman" w:hAnsi="Times New Roman"/>
        </w:rPr>
        <w:t>Jeigu vartojate ar neseniai vartojote kitų vaistų arba dėl to nesate tikri, apie tai pasakykite anesteziologui ar gydytojui. Tai apima be recepto parduodamus vaistams bei augalinius preparatus.</w:t>
      </w:r>
    </w:p>
    <w:p w:rsidR="003A7BEA" w:rsidRPr="001A46C3" w:rsidRDefault="003A7BEA" w:rsidP="003A7BEA">
      <w:pPr>
        <w:spacing w:after="0" w:line="240" w:lineRule="auto"/>
        <w:rPr>
          <w:rFonts w:ascii="Times New Roman" w:hAnsi="Times New Roman"/>
        </w:rPr>
      </w:pPr>
      <w:r w:rsidRPr="001A46C3">
        <w:rPr>
          <w:rFonts w:ascii="Times New Roman" w:hAnsi="Times New Roman"/>
        </w:rPr>
        <w:t>Rocuronium bromide Kalceks gali turėti įtakos kitų vaistų veikimui ar būti jų veikiamas.</w:t>
      </w:r>
    </w:p>
    <w:p w:rsidR="003A7BEA" w:rsidRPr="001A46C3" w:rsidRDefault="003A7BEA" w:rsidP="003A7BEA">
      <w:pPr>
        <w:tabs>
          <w:tab w:val="left" w:pos="0"/>
        </w:tabs>
        <w:spacing w:after="0" w:line="240" w:lineRule="auto"/>
        <w:rPr>
          <w:rStyle w:val="tlid-translation"/>
          <w:rFonts w:ascii="Times New Roman" w:hAnsi="Times New Roman"/>
        </w:rPr>
      </w:pPr>
    </w:p>
    <w:p w:rsidR="003A7BEA" w:rsidRDefault="003A7BEA" w:rsidP="003A7BEA">
      <w:pPr>
        <w:spacing w:after="0" w:line="240" w:lineRule="auto"/>
        <w:ind w:left="567" w:hanging="567"/>
        <w:rPr>
          <w:rStyle w:val="tlid-translation"/>
          <w:rFonts w:ascii="Times New Roman" w:hAnsi="Times New Roman"/>
        </w:rPr>
      </w:pPr>
      <w:r w:rsidRPr="001A46C3">
        <w:rPr>
          <w:rFonts w:ascii="Times New Roman" w:hAnsi="Times New Roman"/>
        </w:rPr>
        <w:t>Vaistai, kurie sustiprina Rocuronium bromide Kalceks poveikį:</w:t>
      </w:r>
    </w:p>
    <w:p w:rsidR="003A7BEA" w:rsidRDefault="003A7BEA" w:rsidP="003A7BEA">
      <w:pPr>
        <w:spacing w:after="0" w:line="240" w:lineRule="auto"/>
        <w:ind w:left="567" w:hanging="567"/>
        <w:rPr>
          <w:rFonts w:ascii="Times New Roman" w:hAnsi="Times New Roman"/>
        </w:rPr>
      </w:pPr>
      <w:r w:rsidRPr="001A46C3">
        <w:rPr>
          <w:rStyle w:val="tlid-translation"/>
          <w:rFonts w:ascii="Times New Roman" w:hAnsi="Times New Roman"/>
        </w:rPr>
        <w:t>-</w:t>
      </w:r>
      <w:r w:rsidRPr="001A46C3">
        <w:rPr>
          <w:rStyle w:val="tlid-translation"/>
          <w:rFonts w:ascii="Times New Roman" w:hAnsi="Times New Roman"/>
        </w:rPr>
        <w:tab/>
        <w:t>kai kurie antibiotikai</w:t>
      </w:r>
    </w:p>
    <w:p w:rsidR="003A7BEA" w:rsidRPr="001A46C3" w:rsidRDefault="003A7BEA" w:rsidP="003A7BEA">
      <w:pPr>
        <w:spacing w:after="0" w:line="240" w:lineRule="auto"/>
        <w:ind w:left="567" w:hanging="567"/>
        <w:rPr>
          <w:rFonts w:ascii="Times New Roman" w:hAnsi="Times New Roman"/>
        </w:rPr>
      </w:pPr>
      <w:r w:rsidRPr="001A46C3">
        <w:rPr>
          <w:rFonts w:ascii="Times New Roman" w:hAnsi="Times New Roman"/>
        </w:rPr>
        <w:t>-</w:t>
      </w:r>
      <w:r w:rsidRPr="001A46C3">
        <w:rPr>
          <w:rFonts w:ascii="Times New Roman" w:hAnsi="Times New Roman"/>
        </w:rPr>
        <w:tab/>
        <w:t>kai kurie vaistai, kuriais gydoma širdies liga ar kraujospūdžio padidėjimas (šlapimo išsiskyrimą iš organizmo skatinantys vaistai, kalcio kanalų blokatoriai, beta adrenoreceptorių blokatoriai, chinidinas)</w:t>
      </w:r>
    </w:p>
    <w:p w:rsidR="003A7BEA" w:rsidRDefault="003A7BEA" w:rsidP="003A7BEA">
      <w:pPr>
        <w:spacing w:after="0" w:line="240" w:lineRule="auto"/>
        <w:rPr>
          <w:rStyle w:val="tlid-translation"/>
          <w:rFonts w:ascii="Times New Roman" w:hAnsi="Times New Roman"/>
        </w:rPr>
      </w:pPr>
      <w:r w:rsidRPr="001A46C3">
        <w:rPr>
          <w:rStyle w:val="tlid-translation"/>
          <w:rFonts w:ascii="Times New Roman" w:hAnsi="Times New Roman"/>
        </w:rPr>
        <w:t>-</w:t>
      </w:r>
      <w:r w:rsidRPr="001A46C3">
        <w:rPr>
          <w:rStyle w:val="tlid-translation"/>
          <w:rFonts w:ascii="Times New Roman" w:hAnsi="Times New Roman"/>
        </w:rPr>
        <w:tab/>
        <w:t>kai kurie priešuždegiminiai vaistai (kortikosteroidai)</w:t>
      </w:r>
      <w:r w:rsidRPr="001A46C3">
        <w:rPr>
          <w:rFonts w:ascii="Times New Roman" w:hAnsi="Times New Roman"/>
        </w:rPr>
        <w:br/>
      </w:r>
      <w:r w:rsidRPr="001A46C3">
        <w:rPr>
          <w:rStyle w:val="tlid-translation"/>
          <w:rFonts w:ascii="Times New Roman" w:hAnsi="Times New Roman"/>
        </w:rPr>
        <w:t>-</w:t>
      </w:r>
      <w:r w:rsidRPr="001A46C3">
        <w:rPr>
          <w:rStyle w:val="tlid-translation"/>
          <w:rFonts w:ascii="Times New Roman" w:hAnsi="Times New Roman"/>
        </w:rPr>
        <w:tab/>
        <w:t>vaistai nuo manijos depresijos susirgimų (bipolinio sutrikimo)</w:t>
      </w:r>
    </w:p>
    <w:p w:rsidR="003A7BEA" w:rsidRPr="001A46C3" w:rsidRDefault="003A7BEA" w:rsidP="003A7BEA">
      <w:pPr>
        <w:spacing w:after="0" w:line="240" w:lineRule="auto"/>
        <w:rPr>
          <w:rStyle w:val="tlid-translation"/>
          <w:rFonts w:ascii="Times New Roman" w:eastAsiaTheme="minorHAnsi" w:hAnsi="Times New Roman"/>
          <w:lang w:eastAsia="en-US"/>
        </w:rPr>
      </w:pPr>
      <w:r w:rsidRPr="001A46C3">
        <w:rPr>
          <w:rStyle w:val="tlid-translation"/>
          <w:rFonts w:ascii="Times New Roman" w:hAnsi="Times New Roman"/>
        </w:rPr>
        <w:t>-</w:t>
      </w:r>
      <w:r w:rsidRPr="001A46C3">
        <w:rPr>
          <w:rStyle w:val="tlid-translation"/>
          <w:rFonts w:ascii="Times New Roman" w:hAnsi="Times New Roman"/>
        </w:rPr>
        <w:tab/>
        <w:t>magnio druskos</w:t>
      </w:r>
      <w:r w:rsidRPr="001A46C3">
        <w:rPr>
          <w:rFonts w:ascii="Times New Roman" w:hAnsi="Times New Roman"/>
        </w:rPr>
        <w:br/>
      </w:r>
      <w:r w:rsidRPr="001A46C3">
        <w:rPr>
          <w:rStyle w:val="tlid-translation"/>
          <w:rFonts w:ascii="Times New Roman" w:hAnsi="Times New Roman"/>
        </w:rPr>
        <w:t>-</w:t>
      </w:r>
      <w:r w:rsidRPr="001A46C3">
        <w:rPr>
          <w:rStyle w:val="tlid-translation"/>
          <w:rFonts w:ascii="Times New Roman" w:hAnsi="Times New Roman"/>
        </w:rPr>
        <w:tab/>
        <w:t>kai kurie maliarijos gydymui skirti vaistai.</w:t>
      </w:r>
      <w:r w:rsidRPr="001A46C3">
        <w:rPr>
          <w:rFonts w:ascii="Times New Roman" w:hAnsi="Times New Roman"/>
        </w:rPr>
        <w:br/>
      </w:r>
      <w:r w:rsidRPr="001A46C3">
        <w:rPr>
          <w:rFonts w:ascii="Times New Roman" w:hAnsi="Times New Roman"/>
        </w:rPr>
        <w:br/>
        <w:t>Vaistai, kurie silpnina Rocuronium bromide Kalceks poveikį:</w:t>
      </w:r>
      <w:r w:rsidRPr="001A46C3">
        <w:rPr>
          <w:rFonts w:ascii="Times New Roman" w:hAnsi="Times New Roman"/>
        </w:rPr>
        <w:br/>
      </w:r>
      <w:r w:rsidRPr="001A46C3">
        <w:rPr>
          <w:rStyle w:val="tlid-translation"/>
          <w:rFonts w:ascii="Times New Roman" w:hAnsi="Times New Roman"/>
        </w:rPr>
        <w:t>-</w:t>
      </w:r>
      <w:r w:rsidRPr="001A46C3">
        <w:rPr>
          <w:rStyle w:val="tlid-translation"/>
          <w:rFonts w:ascii="Times New Roman" w:hAnsi="Times New Roman"/>
        </w:rPr>
        <w:tab/>
        <w:t xml:space="preserve">kai kurie </w:t>
      </w:r>
      <w:r w:rsidRPr="001A46C3">
        <w:rPr>
          <w:rFonts w:ascii="Times New Roman" w:hAnsi="Times New Roman"/>
        </w:rPr>
        <w:t>vaistai nuo epilepsijos</w:t>
      </w:r>
      <w:r w:rsidRPr="001A46C3">
        <w:rPr>
          <w:rStyle w:val="tlid-translation"/>
          <w:rFonts w:ascii="Times New Roman" w:hAnsi="Times New Roman"/>
        </w:rPr>
        <w:t xml:space="preserve"> </w:t>
      </w:r>
      <w:r w:rsidRPr="001A46C3">
        <w:rPr>
          <w:rFonts w:ascii="Times New Roman" w:hAnsi="Times New Roman"/>
        </w:rPr>
        <w:br/>
      </w:r>
      <w:r w:rsidRPr="001A46C3">
        <w:rPr>
          <w:rStyle w:val="tlid-translation"/>
          <w:rFonts w:ascii="Times New Roman" w:hAnsi="Times New Roman"/>
        </w:rPr>
        <w:t>-</w:t>
      </w:r>
      <w:r w:rsidRPr="001A46C3">
        <w:rPr>
          <w:rStyle w:val="tlid-translation"/>
          <w:rFonts w:ascii="Times New Roman" w:hAnsi="Times New Roman"/>
        </w:rPr>
        <w:tab/>
        <w:t>kalcio chloridas ir kalio chloridas</w:t>
      </w:r>
      <w:r w:rsidRPr="001A46C3">
        <w:rPr>
          <w:rFonts w:ascii="Times New Roman" w:hAnsi="Times New Roman"/>
        </w:rPr>
        <w:br/>
      </w:r>
      <w:r w:rsidRPr="001A46C3">
        <w:rPr>
          <w:rStyle w:val="tlid-translation"/>
          <w:rFonts w:ascii="Times New Roman" w:hAnsi="Times New Roman"/>
        </w:rPr>
        <w:t>-</w:t>
      </w:r>
      <w:r w:rsidRPr="001A46C3">
        <w:rPr>
          <w:rStyle w:val="tlid-translation"/>
          <w:rFonts w:ascii="Times New Roman" w:hAnsi="Times New Roman"/>
        </w:rPr>
        <w:tab/>
        <w:t>kai kurie proteazės inhibitoriai, vadinami gabaksatu ir ulinastatinu.</w:t>
      </w:r>
      <w:r w:rsidRPr="001A46C3">
        <w:rPr>
          <w:rFonts w:ascii="Times New Roman" w:hAnsi="Times New Roman"/>
        </w:rPr>
        <w:br/>
      </w:r>
    </w:p>
    <w:p w:rsidR="003A7BEA" w:rsidRDefault="003A7BEA" w:rsidP="003A7BEA">
      <w:pPr>
        <w:tabs>
          <w:tab w:val="left" w:pos="567"/>
        </w:tabs>
        <w:spacing w:after="0" w:line="240" w:lineRule="auto"/>
        <w:rPr>
          <w:rStyle w:val="tlid-translation"/>
          <w:rFonts w:ascii="Times New Roman" w:hAnsi="Times New Roman"/>
        </w:rPr>
      </w:pPr>
      <w:r w:rsidRPr="001A46C3">
        <w:rPr>
          <w:rStyle w:val="tlid-translation"/>
          <w:rFonts w:ascii="Times New Roman" w:hAnsi="Times New Roman"/>
        </w:rPr>
        <w:t>Be to, prieš operaciją ar jos metu Jums gali būti skiriami kiti vaistai, kurie gali keisti Rocuronium bromide Kalceks poveikį. Tai apima tam tikrus anestetikus, kitus raumenis atpalaiduojančius vaistus, tokius kaip fenitoinas, ir vaistus, kurie sukelia atvirkštinį Rocuronium bromide Kalceks poveikį.</w:t>
      </w:r>
    </w:p>
    <w:p w:rsidR="003A7BEA" w:rsidRPr="001A46C3" w:rsidRDefault="003A7BEA" w:rsidP="003A7BEA">
      <w:pPr>
        <w:tabs>
          <w:tab w:val="left" w:pos="567"/>
        </w:tabs>
        <w:spacing w:after="0" w:line="240" w:lineRule="auto"/>
        <w:rPr>
          <w:rFonts w:ascii="Times New Roman" w:eastAsiaTheme="minorHAnsi" w:hAnsi="Times New Roman"/>
          <w:lang w:eastAsia="en-US"/>
        </w:rPr>
      </w:pPr>
      <w:r w:rsidRPr="001A46C3">
        <w:rPr>
          <w:rStyle w:val="tlid-translation"/>
          <w:rFonts w:ascii="Times New Roman" w:hAnsi="Times New Roman"/>
        </w:rPr>
        <w:t xml:space="preserve">Rocuronium bromide Kalceks gali pagreitinti kai kurių anestetikų poveikį. </w:t>
      </w:r>
      <w:r w:rsidRPr="001A46C3">
        <w:rPr>
          <w:rFonts w:ascii="Times New Roman" w:hAnsi="Times New Roman"/>
        </w:rPr>
        <w:t>Jūsų anesteziologas, atsižvelgdamas į tai, paskirs Jums tinkamą Rocuronium bromide Kalceks dozę.</w:t>
      </w:r>
    </w:p>
    <w:p w:rsidR="003A7BEA" w:rsidRPr="001A46C3" w:rsidRDefault="003A7BEA" w:rsidP="003A7BEA">
      <w:pPr>
        <w:spacing w:after="0" w:line="240" w:lineRule="auto"/>
        <w:rPr>
          <w:rFonts w:ascii="Times New Roman" w:hAnsi="Times New Roman"/>
        </w:rPr>
      </w:pPr>
    </w:p>
    <w:p w:rsidR="003A7BEA" w:rsidRPr="001A46C3" w:rsidRDefault="003A7BEA" w:rsidP="003A7BEA">
      <w:pPr>
        <w:spacing w:after="0" w:line="240" w:lineRule="auto"/>
        <w:rPr>
          <w:rFonts w:ascii="Times New Roman" w:hAnsi="Times New Roman"/>
          <w:b/>
        </w:rPr>
      </w:pPr>
      <w:r w:rsidRPr="001A46C3">
        <w:rPr>
          <w:rFonts w:ascii="Times New Roman" w:hAnsi="Times New Roman"/>
          <w:b/>
        </w:rPr>
        <w:t>Nėštumas ir žindymo laikotarpis</w:t>
      </w:r>
    </w:p>
    <w:p w:rsidR="003A7BEA" w:rsidRPr="001A46C3" w:rsidRDefault="003A7BEA" w:rsidP="003A7BEA">
      <w:pPr>
        <w:spacing w:after="0" w:line="240" w:lineRule="auto"/>
        <w:rPr>
          <w:rFonts w:ascii="Times New Roman" w:hAnsi="Times New Roman"/>
        </w:rPr>
      </w:pPr>
      <w:r w:rsidRPr="001A46C3">
        <w:rPr>
          <w:rFonts w:ascii="Times New Roman" w:hAnsi="Times New Roman"/>
        </w:rPr>
        <w:t>Jeigu esate nėščia, žindote kūdikį, manote, kad galbūt esate nėščia, arba planuojate pastoti, tai prieš vartodama šį vaistą, pasitarkite su gydytoju ar anesteziologu.</w:t>
      </w:r>
    </w:p>
    <w:p w:rsidR="003A7BEA" w:rsidRPr="001A46C3" w:rsidRDefault="003A7BEA" w:rsidP="003A7BEA">
      <w:pPr>
        <w:spacing w:after="0" w:line="240" w:lineRule="auto"/>
        <w:rPr>
          <w:rFonts w:ascii="Times New Roman" w:hAnsi="Times New Roman"/>
        </w:rPr>
      </w:pPr>
    </w:p>
    <w:p w:rsidR="003A7BEA" w:rsidRPr="001A46C3" w:rsidRDefault="003A7BEA" w:rsidP="003A7BEA">
      <w:pPr>
        <w:spacing w:after="0" w:line="240" w:lineRule="auto"/>
        <w:rPr>
          <w:rFonts w:ascii="Times New Roman" w:hAnsi="Times New Roman"/>
          <w:u w:val="single"/>
        </w:rPr>
      </w:pPr>
      <w:r w:rsidRPr="001A46C3">
        <w:rPr>
          <w:rFonts w:ascii="Times New Roman" w:hAnsi="Times New Roman"/>
          <w:u w:val="single"/>
        </w:rPr>
        <w:t>Nėštumas</w:t>
      </w:r>
    </w:p>
    <w:p w:rsidR="003A7BEA" w:rsidRPr="001A46C3" w:rsidRDefault="003A7BEA" w:rsidP="003A7BEA">
      <w:pPr>
        <w:spacing w:after="0" w:line="240" w:lineRule="auto"/>
        <w:rPr>
          <w:rFonts w:ascii="Times New Roman" w:hAnsi="Times New Roman"/>
          <w:color w:val="000000"/>
        </w:rPr>
      </w:pPr>
      <w:r w:rsidRPr="001A46C3">
        <w:rPr>
          <w:rFonts w:ascii="Times New Roman" w:hAnsi="Times New Roman"/>
        </w:rPr>
        <w:t xml:space="preserve">Tyrimų su gyvūnais metu nepageidaujamo poveikio nepastebėta. Tačiau klinikinių tyrimų duomenų apie </w:t>
      </w:r>
      <w:r w:rsidRPr="001A46C3">
        <w:rPr>
          <w:rFonts w:ascii="Times New Roman" w:hAnsi="Times New Roman"/>
          <w:color w:val="000000"/>
        </w:rPr>
        <w:t xml:space="preserve">rokuronio bromido </w:t>
      </w:r>
      <w:r w:rsidRPr="001A46C3">
        <w:rPr>
          <w:rFonts w:ascii="Times New Roman" w:hAnsi="Times New Roman"/>
        </w:rPr>
        <w:t xml:space="preserve">vartojimą nėštumo metu nėra. </w:t>
      </w:r>
      <w:r w:rsidRPr="001A46C3">
        <w:rPr>
          <w:rStyle w:val="tlid-translation"/>
          <w:rFonts w:ascii="Times New Roman" w:hAnsi="Times New Roman"/>
        </w:rPr>
        <w:t>Todėl n</w:t>
      </w:r>
      <w:r w:rsidRPr="001A46C3">
        <w:rPr>
          <w:rFonts w:ascii="Times New Roman" w:hAnsi="Times New Roman"/>
        </w:rPr>
        <w:t xml:space="preserve">ėščioms moterims </w:t>
      </w:r>
      <w:r w:rsidRPr="001A46C3">
        <w:rPr>
          <w:rFonts w:ascii="Times New Roman" w:hAnsi="Times New Roman"/>
          <w:color w:val="000000"/>
        </w:rPr>
        <w:t>rokuronio bromido</w:t>
      </w:r>
      <w:r w:rsidRPr="001A46C3">
        <w:rPr>
          <w:rFonts w:ascii="Times New Roman" w:hAnsi="Times New Roman"/>
        </w:rPr>
        <w:t xml:space="preserve"> turi būti skiriama vartoti atsargiai.</w:t>
      </w:r>
    </w:p>
    <w:p w:rsidR="003A7BEA" w:rsidRPr="001A46C3" w:rsidRDefault="003A7BEA" w:rsidP="003A7BEA">
      <w:pPr>
        <w:spacing w:after="0" w:line="240" w:lineRule="auto"/>
        <w:rPr>
          <w:rFonts w:ascii="Times New Roman" w:hAnsi="Times New Roman"/>
        </w:rPr>
      </w:pPr>
    </w:p>
    <w:p w:rsidR="003A7BEA" w:rsidRPr="001A46C3" w:rsidRDefault="003A7BEA" w:rsidP="003A7BEA">
      <w:pPr>
        <w:spacing w:after="0" w:line="240" w:lineRule="auto"/>
        <w:rPr>
          <w:rFonts w:ascii="Times New Roman" w:eastAsiaTheme="minorHAnsi" w:hAnsi="Times New Roman"/>
          <w:lang w:eastAsia="en-US"/>
        </w:rPr>
      </w:pPr>
      <w:r w:rsidRPr="00CB76B5">
        <w:rPr>
          <w:rStyle w:val="tlid-translation"/>
          <w:rFonts w:ascii="Times New Roman" w:hAnsi="Times New Roman"/>
          <w:i/>
          <w:iCs/>
        </w:rPr>
        <w:t>Cezario pjūvis</w:t>
      </w:r>
      <w:r w:rsidRPr="001A46C3">
        <w:rPr>
          <w:rFonts w:ascii="Times New Roman" w:hAnsi="Times New Roman"/>
        </w:rPr>
        <w:br/>
      </w:r>
      <w:r w:rsidRPr="001A46C3">
        <w:rPr>
          <w:rStyle w:val="tlid-translation"/>
          <w:rFonts w:ascii="Times New Roman" w:hAnsi="Times New Roman"/>
        </w:rPr>
        <w:t>Gydytojas nuspręs, ar cezario pjūvio metu gali būti vartojamas rokuronio bromidas. Nustatyta, kad 0,6</w:t>
      </w:r>
      <w:r>
        <w:rPr>
          <w:rStyle w:val="tlid-translation"/>
          <w:rFonts w:ascii="Times New Roman" w:hAnsi="Times New Roman"/>
        </w:rPr>
        <w:t> </w:t>
      </w:r>
      <w:r w:rsidRPr="001A46C3">
        <w:rPr>
          <w:rStyle w:val="tlid-translation"/>
          <w:rFonts w:ascii="Times New Roman" w:hAnsi="Times New Roman"/>
        </w:rPr>
        <w:t xml:space="preserve">mg/kg kūno svorio rokuronio bromido dozė, </w:t>
      </w:r>
      <w:r w:rsidRPr="001A46C3">
        <w:rPr>
          <w:rFonts w:ascii="Times New Roman" w:hAnsi="Times New Roman"/>
          <w:color w:val="000000"/>
        </w:rPr>
        <w:t xml:space="preserve">vartojama cezario pjūvio operacijos metu, yra saugi ir </w:t>
      </w:r>
      <w:r w:rsidRPr="001A46C3">
        <w:rPr>
          <w:rStyle w:val="tlid-translation"/>
          <w:rFonts w:ascii="Times New Roman" w:hAnsi="Times New Roman"/>
        </w:rPr>
        <w:t>kenksmingo poveikio kūdikiui neturi.</w:t>
      </w:r>
    </w:p>
    <w:p w:rsidR="003A7BEA" w:rsidRPr="001A46C3" w:rsidRDefault="003A7BEA" w:rsidP="003A7BEA">
      <w:pPr>
        <w:spacing w:after="0" w:line="240" w:lineRule="auto"/>
        <w:rPr>
          <w:rFonts w:ascii="Times New Roman" w:hAnsi="Times New Roman"/>
        </w:rPr>
      </w:pPr>
    </w:p>
    <w:p w:rsidR="003A7BEA" w:rsidRPr="001A46C3" w:rsidRDefault="003A7BEA" w:rsidP="003A7BEA">
      <w:pPr>
        <w:spacing w:after="0" w:line="240" w:lineRule="auto"/>
        <w:rPr>
          <w:rFonts w:ascii="Times New Roman" w:hAnsi="Times New Roman"/>
          <w:u w:val="single"/>
        </w:rPr>
      </w:pPr>
      <w:r w:rsidRPr="001A46C3">
        <w:rPr>
          <w:rFonts w:ascii="Times New Roman" w:hAnsi="Times New Roman"/>
          <w:u w:val="single"/>
        </w:rPr>
        <w:t>Žindymas</w:t>
      </w:r>
    </w:p>
    <w:p w:rsidR="003A7BEA" w:rsidRPr="001A46C3" w:rsidRDefault="003A7BEA" w:rsidP="003A7BEA">
      <w:pPr>
        <w:spacing w:after="0" w:line="240" w:lineRule="auto"/>
        <w:rPr>
          <w:rStyle w:val="tlid-translation"/>
          <w:rFonts w:ascii="Times New Roman" w:eastAsiaTheme="minorHAnsi" w:hAnsi="Times New Roman"/>
          <w:lang w:eastAsia="en-US"/>
        </w:rPr>
      </w:pPr>
      <w:r w:rsidRPr="001A46C3">
        <w:rPr>
          <w:rStyle w:val="tlid-translation"/>
          <w:rFonts w:ascii="Times New Roman" w:hAnsi="Times New Roman"/>
        </w:rPr>
        <w:t>Praėjus 6</w:t>
      </w:r>
      <w:r>
        <w:rPr>
          <w:rStyle w:val="tlid-translation"/>
          <w:rFonts w:ascii="Times New Roman" w:hAnsi="Times New Roman"/>
        </w:rPr>
        <w:t> </w:t>
      </w:r>
      <w:r w:rsidRPr="001A46C3">
        <w:rPr>
          <w:rStyle w:val="tlid-translation"/>
          <w:rFonts w:ascii="Times New Roman" w:hAnsi="Times New Roman"/>
        </w:rPr>
        <w:t>valandoms po šio vaisto vartojimo galima žindyti.</w:t>
      </w:r>
    </w:p>
    <w:p w:rsidR="003A7BEA" w:rsidRPr="001A46C3" w:rsidRDefault="003A7BEA" w:rsidP="003A7BEA">
      <w:pPr>
        <w:spacing w:after="0" w:line="240" w:lineRule="auto"/>
        <w:rPr>
          <w:rFonts w:ascii="Times New Roman" w:hAnsi="Times New Roman"/>
        </w:rPr>
      </w:pPr>
    </w:p>
    <w:p w:rsidR="003A7BEA" w:rsidRPr="001A46C3" w:rsidRDefault="003A7BEA" w:rsidP="003A7BEA">
      <w:pPr>
        <w:spacing w:after="0" w:line="240" w:lineRule="auto"/>
        <w:rPr>
          <w:rFonts w:ascii="Times New Roman" w:hAnsi="Times New Roman"/>
          <w:b/>
        </w:rPr>
      </w:pPr>
      <w:r w:rsidRPr="001A46C3">
        <w:rPr>
          <w:rFonts w:ascii="Times New Roman" w:hAnsi="Times New Roman"/>
          <w:b/>
        </w:rPr>
        <w:t>Vairavimas ir mechanizmų valdymas</w:t>
      </w:r>
    </w:p>
    <w:p w:rsidR="003A7BEA" w:rsidRPr="001A46C3" w:rsidRDefault="003A7BEA" w:rsidP="003A7BEA">
      <w:pPr>
        <w:widowControl w:val="0"/>
        <w:spacing w:after="0" w:line="240" w:lineRule="auto"/>
        <w:rPr>
          <w:rStyle w:val="tlid-translation"/>
          <w:rFonts w:ascii="Times New Roman" w:eastAsiaTheme="minorHAnsi" w:hAnsi="Times New Roman"/>
          <w:lang w:eastAsia="en-US"/>
        </w:rPr>
      </w:pPr>
      <w:r w:rsidRPr="001A46C3">
        <w:rPr>
          <w:rStyle w:val="tlid-translation"/>
          <w:rFonts w:ascii="Times New Roman" w:hAnsi="Times New Roman"/>
        </w:rPr>
        <w:t>Nevairuokite ir nevaldykite mechanizmų, kol Jums nepasakė, kad tai yra saugu. Kadangi Rocuronium bromide Kalceks yra skiriamas kaip bendrosios anestezijos dalis, po kurio laiko galite jausti nuovargį, silpnumą ar svaigulį. Jūsų anesteziologas galės Jums pasakyti kiek ilgai poveikis išliks.</w:t>
      </w:r>
    </w:p>
    <w:p w:rsidR="003A7BEA" w:rsidRPr="001A46C3" w:rsidRDefault="003A7BEA" w:rsidP="003A7BEA">
      <w:pPr>
        <w:spacing w:after="0" w:line="240" w:lineRule="auto"/>
        <w:rPr>
          <w:rFonts w:ascii="Times New Roman" w:hAnsi="Times New Roman"/>
        </w:rPr>
      </w:pPr>
    </w:p>
    <w:p w:rsidR="003A7BEA" w:rsidRPr="001A46C3" w:rsidRDefault="003A7BEA" w:rsidP="003A7BEA">
      <w:pPr>
        <w:spacing w:after="0" w:line="240" w:lineRule="auto"/>
        <w:rPr>
          <w:rFonts w:ascii="Times New Roman" w:hAnsi="Times New Roman"/>
          <w:b/>
        </w:rPr>
      </w:pPr>
      <w:r w:rsidRPr="001A46C3">
        <w:rPr>
          <w:rFonts w:ascii="Times New Roman" w:hAnsi="Times New Roman"/>
          <w:b/>
        </w:rPr>
        <w:t>Rocuronium bromide Kalceks sudėtyje yra natrio</w:t>
      </w:r>
    </w:p>
    <w:p w:rsidR="003A7BEA" w:rsidRPr="001A46C3" w:rsidRDefault="003A7BEA" w:rsidP="003A7BEA">
      <w:pPr>
        <w:spacing w:after="0" w:line="240" w:lineRule="auto"/>
        <w:rPr>
          <w:rFonts w:ascii="Times New Roman" w:hAnsi="Times New Roman"/>
        </w:rPr>
      </w:pPr>
      <w:r w:rsidRPr="001A46C3">
        <w:rPr>
          <w:rFonts w:ascii="Times New Roman" w:hAnsi="Times New Roman"/>
        </w:rPr>
        <w:t>Šio vaisto viename mililitre yra mažiau kaip 1 mmol (23 mg) natrio, t.y. jis beveik neturi reikšmės.</w:t>
      </w:r>
    </w:p>
    <w:p w:rsidR="003A7BEA" w:rsidRPr="001A46C3" w:rsidRDefault="003A7BEA" w:rsidP="003A7BEA">
      <w:pPr>
        <w:spacing w:after="0" w:line="240" w:lineRule="auto"/>
        <w:rPr>
          <w:rFonts w:ascii="Times New Roman" w:hAnsi="Times New Roman"/>
        </w:rPr>
      </w:pPr>
    </w:p>
    <w:p w:rsidR="003A7BEA" w:rsidRPr="001A46C3" w:rsidRDefault="003A7BEA" w:rsidP="003A7BEA">
      <w:pPr>
        <w:spacing w:after="0" w:line="240" w:lineRule="auto"/>
        <w:rPr>
          <w:rFonts w:ascii="Times New Roman" w:hAnsi="Times New Roman"/>
        </w:rPr>
      </w:pPr>
    </w:p>
    <w:p w:rsidR="003A7BEA" w:rsidRPr="001A46C3" w:rsidRDefault="003A7BEA" w:rsidP="003A7BEA">
      <w:pPr>
        <w:spacing w:after="0" w:line="240" w:lineRule="auto"/>
        <w:ind w:left="540" w:hanging="540"/>
        <w:rPr>
          <w:rFonts w:ascii="Times New Roman" w:hAnsi="Times New Roman"/>
          <w:b/>
        </w:rPr>
      </w:pPr>
      <w:bookmarkStart w:id="6" w:name="_Toc129243141"/>
      <w:bookmarkStart w:id="7" w:name="_Toc129243266"/>
      <w:r w:rsidRPr="001A46C3">
        <w:rPr>
          <w:rFonts w:ascii="Times New Roman" w:hAnsi="Times New Roman"/>
          <w:b/>
        </w:rPr>
        <w:t>3.</w:t>
      </w:r>
      <w:r w:rsidRPr="001A46C3">
        <w:rPr>
          <w:rFonts w:ascii="Times New Roman" w:hAnsi="Times New Roman"/>
          <w:b/>
        </w:rPr>
        <w:tab/>
        <w:t>Kaip vartoti Rocuronium bromide Kalceks</w:t>
      </w:r>
      <w:bookmarkEnd w:id="6"/>
      <w:bookmarkEnd w:id="7"/>
    </w:p>
    <w:p w:rsidR="003A7BEA" w:rsidRPr="001A46C3" w:rsidRDefault="003A7BEA" w:rsidP="003A7BEA">
      <w:pPr>
        <w:spacing w:after="0" w:line="240" w:lineRule="auto"/>
        <w:rPr>
          <w:rFonts w:ascii="Times New Roman" w:hAnsi="Times New Roman"/>
        </w:rPr>
      </w:pPr>
    </w:p>
    <w:p w:rsidR="003A7BEA" w:rsidRPr="00CB76B5" w:rsidRDefault="003A7BEA" w:rsidP="003A7BEA">
      <w:pPr>
        <w:spacing w:after="0" w:line="240" w:lineRule="auto"/>
        <w:rPr>
          <w:rFonts w:ascii="Times New Roman" w:hAnsi="Times New Roman"/>
          <w:b/>
          <w:bCs/>
        </w:rPr>
      </w:pPr>
      <w:r w:rsidRPr="00CB76B5">
        <w:rPr>
          <w:rFonts w:ascii="Times New Roman" w:hAnsi="Times New Roman"/>
          <w:b/>
          <w:bCs/>
        </w:rPr>
        <w:t>Dozavimas</w:t>
      </w:r>
    </w:p>
    <w:p w:rsidR="003A7BEA" w:rsidRPr="001A46C3" w:rsidRDefault="003A7BEA" w:rsidP="003A7BEA">
      <w:pPr>
        <w:spacing w:after="0" w:line="240" w:lineRule="auto"/>
        <w:rPr>
          <w:rFonts w:ascii="Times New Roman" w:hAnsi="Times New Roman"/>
        </w:rPr>
      </w:pPr>
      <w:r w:rsidRPr="001A46C3">
        <w:rPr>
          <w:rFonts w:ascii="Times New Roman" w:hAnsi="Times New Roman"/>
        </w:rPr>
        <w:t>Parinkdamas Jums Rocuronium bromide Kalceks dozę, anesteziologas atsižvelgs į:</w:t>
      </w:r>
    </w:p>
    <w:p w:rsidR="003A7BEA" w:rsidRPr="001A46C3" w:rsidRDefault="003A7BEA" w:rsidP="003A7BEA">
      <w:pPr>
        <w:pStyle w:val="Sraopastraipa"/>
        <w:numPr>
          <w:ilvl w:val="0"/>
          <w:numId w:val="1"/>
        </w:numPr>
        <w:spacing w:after="0" w:line="240" w:lineRule="auto"/>
        <w:ind w:left="567" w:hanging="567"/>
        <w:rPr>
          <w:rFonts w:ascii="Times New Roman" w:hAnsi="Times New Roman"/>
        </w:rPr>
      </w:pPr>
      <w:r w:rsidRPr="001A46C3">
        <w:rPr>
          <w:rFonts w:ascii="Times New Roman" w:hAnsi="Times New Roman"/>
        </w:rPr>
        <w:t>anestezijos būdą</w:t>
      </w:r>
    </w:p>
    <w:p w:rsidR="003A7BEA" w:rsidRPr="001A46C3" w:rsidRDefault="003A7BEA" w:rsidP="003A7BEA">
      <w:pPr>
        <w:pStyle w:val="Sraopastraipa"/>
        <w:numPr>
          <w:ilvl w:val="0"/>
          <w:numId w:val="1"/>
        </w:numPr>
        <w:spacing w:after="0" w:line="240" w:lineRule="auto"/>
        <w:ind w:left="567" w:hanging="567"/>
        <w:rPr>
          <w:rFonts w:ascii="Times New Roman" w:hAnsi="Times New Roman"/>
        </w:rPr>
      </w:pPr>
      <w:r w:rsidRPr="001A46C3">
        <w:rPr>
          <w:rFonts w:ascii="Times New Roman" w:hAnsi="Times New Roman"/>
        </w:rPr>
        <w:t>numatomą operacijos trukmę</w:t>
      </w:r>
    </w:p>
    <w:p w:rsidR="003A7BEA" w:rsidRPr="001A46C3" w:rsidRDefault="003A7BEA" w:rsidP="003A7BEA">
      <w:pPr>
        <w:pStyle w:val="Sraopastraipa"/>
        <w:numPr>
          <w:ilvl w:val="0"/>
          <w:numId w:val="1"/>
        </w:numPr>
        <w:spacing w:after="0" w:line="240" w:lineRule="auto"/>
        <w:ind w:left="567" w:hanging="567"/>
        <w:rPr>
          <w:rFonts w:ascii="Times New Roman" w:hAnsi="Times New Roman"/>
        </w:rPr>
      </w:pPr>
      <w:r w:rsidRPr="001A46C3">
        <w:rPr>
          <w:rFonts w:ascii="Times New Roman" w:hAnsi="Times New Roman"/>
        </w:rPr>
        <w:t>kitus Jūsų vartojamus vaistus</w:t>
      </w:r>
    </w:p>
    <w:p w:rsidR="003A7BEA" w:rsidRPr="001A46C3" w:rsidRDefault="003A7BEA" w:rsidP="003A7BEA">
      <w:pPr>
        <w:pStyle w:val="Sraopastraipa"/>
        <w:numPr>
          <w:ilvl w:val="0"/>
          <w:numId w:val="1"/>
        </w:numPr>
        <w:spacing w:after="0" w:line="240" w:lineRule="auto"/>
        <w:ind w:left="567" w:hanging="567"/>
        <w:rPr>
          <w:rFonts w:ascii="Times New Roman" w:hAnsi="Times New Roman"/>
        </w:rPr>
      </w:pPr>
      <w:r w:rsidRPr="001A46C3">
        <w:rPr>
          <w:rFonts w:ascii="Times New Roman" w:hAnsi="Times New Roman"/>
        </w:rPr>
        <w:t>Jūsų sveikatos būklę.</w:t>
      </w:r>
    </w:p>
    <w:p w:rsidR="003A7BEA" w:rsidRPr="001A46C3" w:rsidRDefault="003A7BEA" w:rsidP="003A7BEA">
      <w:pPr>
        <w:spacing w:after="0" w:line="240" w:lineRule="auto"/>
        <w:rPr>
          <w:rFonts w:ascii="Times New Roman" w:hAnsi="Times New Roman"/>
        </w:rPr>
      </w:pPr>
    </w:p>
    <w:p w:rsidR="003A7BEA" w:rsidRPr="001A46C3" w:rsidRDefault="003A7BEA" w:rsidP="003A7BEA">
      <w:pPr>
        <w:spacing w:after="0" w:line="240" w:lineRule="auto"/>
        <w:rPr>
          <w:rStyle w:val="tlid-translation"/>
          <w:rFonts w:ascii="Times New Roman" w:eastAsiaTheme="minorHAnsi" w:hAnsi="Times New Roman"/>
          <w:lang w:eastAsia="en-US"/>
        </w:rPr>
      </w:pPr>
      <w:r w:rsidRPr="001A46C3">
        <w:rPr>
          <w:rStyle w:val="tlid-translation"/>
          <w:rFonts w:ascii="Times New Roman" w:hAnsi="Times New Roman"/>
        </w:rPr>
        <w:t>Įprasta dozė yra 0,6</w:t>
      </w:r>
      <w:r>
        <w:rPr>
          <w:rStyle w:val="tlid-translation"/>
          <w:rFonts w:ascii="Times New Roman" w:hAnsi="Times New Roman"/>
        </w:rPr>
        <w:t> </w:t>
      </w:r>
      <w:r w:rsidRPr="001A46C3">
        <w:rPr>
          <w:rStyle w:val="tlid-translation"/>
          <w:rFonts w:ascii="Times New Roman" w:hAnsi="Times New Roman"/>
        </w:rPr>
        <w:t>mg/kg kūno svorio ir poveikis tęsis 30-40</w:t>
      </w:r>
      <w:r>
        <w:rPr>
          <w:rStyle w:val="tlid-translation"/>
          <w:rFonts w:ascii="Times New Roman" w:hAnsi="Times New Roman"/>
        </w:rPr>
        <w:t> </w:t>
      </w:r>
      <w:r w:rsidRPr="001A46C3">
        <w:rPr>
          <w:rStyle w:val="tlid-translation"/>
          <w:rFonts w:ascii="Times New Roman" w:hAnsi="Times New Roman"/>
        </w:rPr>
        <w:t>minučių.</w:t>
      </w:r>
    </w:p>
    <w:p w:rsidR="003A7BEA" w:rsidRPr="001A46C3" w:rsidRDefault="003A7BEA" w:rsidP="003A7BEA">
      <w:pPr>
        <w:spacing w:after="0" w:line="240" w:lineRule="auto"/>
        <w:rPr>
          <w:rFonts w:ascii="Times New Roman" w:hAnsi="Times New Roman"/>
        </w:rPr>
      </w:pPr>
    </w:p>
    <w:p w:rsidR="003A7BEA" w:rsidRPr="00F842D3" w:rsidRDefault="003A7BEA" w:rsidP="003A7BEA">
      <w:pPr>
        <w:pStyle w:val="Antrat4"/>
        <w:rPr>
          <w:rStyle w:val="tlid-translation"/>
          <w:szCs w:val="22"/>
          <w:lang w:val="lt-LT"/>
        </w:rPr>
      </w:pPr>
      <w:r w:rsidRPr="00F842D3">
        <w:rPr>
          <w:rStyle w:val="tlid-translation"/>
          <w:szCs w:val="22"/>
          <w:lang w:val="lt-LT"/>
        </w:rPr>
        <w:t xml:space="preserve">Kaip </w:t>
      </w:r>
      <w:r w:rsidRPr="001A46C3">
        <w:rPr>
          <w:szCs w:val="22"/>
          <w:lang w:val="lt-LT"/>
        </w:rPr>
        <w:t>Rocuronium bromide Kalceks</w:t>
      </w:r>
      <w:r w:rsidRPr="00F842D3">
        <w:rPr>
          <w:rStyle w:val="tlid-translation"/>
          <w:szCs w:val="22"/>
          <w:lang w:val="lt-LT"/>
        </w:rPr>
        <w:t xml:space="preserve"> skiriamas</w:t>
      </w:r>
    </w:p>
    <w:p w:rsidR="003A7BEA" w:rsidRPr="00F842D3" w:rsidRDefault="003A7BEA" w:rsidP="003A7BEA">
      <w:pPr>
        <w:pStyle w:val="Antrat4"/>
        <w:jc w:val="left"/>
        <w:rPr>
          <w:b w:val="0"/>
          <w:szCs w:val="22"/>
          <w:lang w:val="lt-LT"/>
        </w:rPr>
      </w:pPr>
      <w:r w:rsidRPr="00CB76B5">
        <w:rPr>
          <w:rStyle w:val="tlid-translation"/>
          <w:b w:val="0"/>
          <w:bCs/>
          <w:szCs w:val="22"/>
          <w:lang w:val="lt-LT"/>
        </w:rPr>
        <w:t>Rocuronium bromide Kalceks Jums paskirs anesteziologas. Rocuronium bromide Kalceks skiriamas į veną tiek kaip vienkartinė injekcija, tiek nuolatine infuzija (lašinama).</w:t>
      </w:r>
      <w:r w:rsidRPr="00B55746">
        <w:rPr>
          <w:b w:val="0"/>
          <w:bCs/>
          <w:szCs w:val="22"/>
          <w:lang w:val="lt-LT"/>
        </w:rPr>
        <w:br/>
      </w:r>
      <w:r w:rsidRPr="001A46C3">
        <w:rPr>
          <w:b w:val="0"/>
          <w:szCs w:val="22"/>
          <w:lang w:val="lt-LT"/>
        </w:rPr>
        <w:br/>
      </w:r>
      <w:r w:rsidRPr="001A46C3">
        <w:rPr>
          <w:szCs w:val="22"/>
          <w:lang w:val="lt-LT"/>
        </w:rPr>
        <w:t>Ką daryti pavartojus per didelę Rocuronium bromide Kalceks dozę</w:t>
      </w:r>
    </w:p>
    <w:p w:rsidR="003A7BEA" w:rsidRPr="00B55746" w:rsidRDefault="003A7BEA" w:rsidP="003A7BEA">
      <w:pPr>
        <w:pStyle w:val="Antrat4"/>
        <w:jc w:val="left"/>
        <w:rPr>
          <w:b w:val="0"/>
          <w:bCs/>
          <w:szCs w:val="22"/>
          <w:lang w:val="lt-LT"/>
        </w:rPr>
      </w:pPr>
      <w:r w:rsidRPr="00CB76B5">
        <w:rPr>
          <w:rStyle w:val="tlid-translation"/>
          <w:b w:val="0"/>
          <w:bCs/>
          <w:szCs w:val="22"/>
          <w:lang w:val="lt-LT"/>
        </w:rPr>
        <w:t>Kadangi anesteziologas atidžiai stebės Jūsų būklę, mažai tikėtina, kad Jums bus skiriama per daug Rocuronium bromide Kalceks. Tačiau, jei taip atsitiks, anesteziologas taikys Jums dirbtiną kvėpavimą (ventiliatoriuje), kol galėsite pats kvėpuoti. Kol tai vyks, Jūs miegosite.</w:t>
      </w:r>
      <w:r w:rsidRPr="00B55746">
        <w:rPr>
          <w:b w:val="0"/>
          <w:bCs/>
          <w:szCs w:val="22"/>
          <w:lang w:val="lt-LT"/>
        </w:rPr>
        <w:br/>
      </w:r>
      <w:r w:rsidRPr="00B55746">
        <w:rPr>
          <w:b w:val="0"/>
          <w:bCs/>
          <w:szCs w:val="22"/>
          <w:lang w:val="lt-LT"/>
        </w:rPr>
        <w:br/>
      </w:r>
      <w:r w:rsidRPr="00CB76B5">
        <w:rPr>
          <w:rStyle w:val="tlid-translation"/>
          <w:b w:val="0"/>
          <w:bCs/>
          <w:szCs w:val="22"/>
          <w:lang w:val="lt-LT"/>
        </w:rPr>
        <w:t>Jeigu kiltų daugiau klausimų dėl šio vaisto vartojimo, kreipkitės į gydytoją arba anesteziologą.</w:t>
      </w:r>
    </w:p>
    <w:p w:rsidR="003A7BEA" w:rsidRPr="001A46C3" w:rsidRDefault="003A7BEA" w:rsidP="003A7BEA">
      <w:pPr>
        <w:spacing w:after="0" w:line="240" w:lineRule="auto"/>
        <w:rPr>
          <w:rFonts w:ascii="Times New Roman" w:hAnsi="Times New Roman"/>
        </w:rPr>
      </w:pPr>
    </w:p>
    <w:p w:rsidR="003A7BEA" w:rsidRPr="001A46C3" w:rsidRDefault="003A7BEA" w:rsidP="003A7BEA">
      <w:pPr>
        <w:spacing w:after="0" w:line="240" w:lineRule="auto"/>
        <w:rPr>
          <w:rFonts w:ascii="Times New Roman" w:hAnsi="Times New Roman"/>
        </w:rPr>
      </w:pPr>
    </w:p>
    <w:p w:rsidR="003A7BEA" w:rsidRPr="001A46C3" w:rsidRDefault="003A7BEA" w:rsidP="003A7BEA">
      <w:pPr>
        <w:spacing w:after="0" w:line="240" w:lineRule="auto"/>
        <w:ind w:left="540" w:hanging="540"/>
        <w:rPr>
          <w:rFonts w:ascii="Times New Roman" w:hAnsi="Times New Roman"/>
          <w:b/>
        </w:rPr>
      </w:pPr>
      <w:bookmarkStart w:id="8" w:name="_Toc129243142"/>
      <w:bookmarkStart w:id="9" w:name="_Toc129243267"/>
      <w:r w:rsidRPr="001A46C3">
        <w:rPr>
          <w:rFonts w:ascii="Times New Roman" w:hAnsi="Times New Roman"/>
          <w:b/>
        </w:rPr>
        <w:t>4.</w:t>
      </w:r>
      <w:r w:rsidRPr="001A46C3">
        <w:rPr>
          <w:rFonts w:ascii="Times New Roman" w:hAnsi="Times New Roman"/>
          <w:b/>
        </w:rPr>
        <w:tab/>
        <w:t>Galimas šalutinis poveikis</w:t>
      </w:r>
      <w:bookmarkEnd w:id="8"/>
      <w:bookmarkEnd w:id="9"/>
    </w:p>
    <w:p w:rsidR="003A7BEA" w:rsidRPr="001A46C3" w:rsidRDefault="003A7BEA" w:rsidP="003A7BEA">
      <w:pPr>
        <w:spacing w:after="0" w:line="240" w:lineRule="auto"/>
        <w:rPr>
          <w:rFonts w:ascii="Times New Roman" w:hAnsi="Times New Roman"/>
        </w:rPr>
      </w:pPr>
    </w:p>
    <w:p w:rsidR="003A7BEA" w:rsidRPr="001A46C3" w:rsidRDefault="003A7BEA" w:rsidP="003A7BEA">
      <w:pPr>
        <w:spacing w:after="0" w:line="240" w:lineRule="auto"/>
        <w:rPr>
          <w:rFonts w:ascii="Times New Roman" w:hAnsi="Times New Roman"/>
          <w:noProof/>
          <w:snapToGrid w:val="0"/>
        </w:rPr>
      </w:pPr>
      <w:r w:rsidRPr="001A46C3">
        <w:rPr>
          <w:rFonts w:ascii="Times New Roman" w:hAnsi="Times New Roman"/>
          <w:noProof/>
          <w:snapToGrid w:val="0"/>
        </w:rPr>
        <w:t>Šis vaistas, kaip ir visi kiti, gali sukelti šalutinį poveikį, nors jis pasireiškia ne visiems žmonėms.</w:t>
      </w:r>
    </w:p>
    <w:p w:rsidR="003A7BEA" w:rsidRPr="001A46C3" w:rsidRDefault="003A7BEA" w:rsidP="003A7BEA">
      <w:pPr>
        <w:numPr>
          <w:ilvl w:val="12"/>
          <w:numId w:val="0"/>
        </w:numPr>
        <w:spacing w:after="0" w:line="240" w:lineRule="auto"/>
        <w:ind w:right="-29"/>
        <w:rPr>
          <w:rFonts w:ascii="Times New Roman" w:eastAsiaTheme="minorHAnsi" w:hAnsi="Times New Roman"/>
          <w:lang w:eastAsia="en-US"/>
        </w:rPr>
      </w:pPr>
      <w:r w:rsidRPr="001A46C3">
        <w:rPr>
          <w:rStyle w:val="tlid-translation"/>
          <w:rFonts w:ascii="Times New Roman" w:hAnsi="Times New Roman"/>
        </w:rPr>
        <w:t>Jei ši</w:t>
      </w:r>
      <w:r>
        <w:rPr>
          <w:rStyle w:val="tlid-translation"/>
          <w:rFonts w:ascii="Times New Roman" w:hAnsi="Times New Roman"/>
        </w:rPr>
        <w:t>e</w:t>
      </w:r>
      <w:r w:rsidRPr="001A46C3">
        <w:rPr>
          <w:rStyle w:val="tlid-translation"/>
          <w:rFonts w:ascii="Times New Roman" w:hAnsi="Times New Roman"/>
        </w:rPr>
        <w:t xml:space="preserve"> šalutini</w:t>
      </w:r>
      <w:r>
        <w:rPr>
          <w:rStyle w:val="tlid-translation"/>
          <w:rFonts w:ascii="Times New Roman" w:hAnsi="Times New Roman"/>
        </w:rPr>
        <w:t>ai</w:t>
      </w:r>
      <w:r w:rsidRPr="001A46C3">
        <w:rPr>
          <w:rStyle w:val="tlid-translation"/>
          <w:rFonts w:ascii="Times New Roman" w:hAnsi="Times New Roman"/>
        </w:rPr>
        <w:t xml:space="preserve"> poveiki</w:t>
      </w:r>
      <w:r>
        <w:rPr>
          <w:rStyle w:val="tlid-translation"/>
          <w:rFonts w:ascii="Times New Roman" w:hAnsi="Times New Roman"/>
        </w:rPr>
        <w:t>ai</w:t>
      </w:r>
      <w:r w:rsidRPr="001A46C3">
        <w:rPr>
          <w:rStyle w:val="tlid-translation"/>
          <w:rFonts w:ascii="Times New Roman" w:hAnsi="Times New Roman"/>
        </w:rPr>
        <w:t xml:space="preserve"> atsiranda anestezijos metu, j</w:t>
      </w:r>
      <w:r>
        <w:rPr>
          <w:rStyle w:val="tlid-translation"/>
          <w:rFonts w:ascii="Times New Roman" w:hAnsi="Times New Roman"/>
        </w:rPr>
        <w:t>uos</w:t>
      </w:r>
      <w:r w:rsidRPr="001A46C3">
        <w:rPr>
          <w:rStyle w:val="tlid-translation"/>
          <w:rFonts w:ascii="Times New Roman" w:hAnsi="Times New Roman"/>
        </w:rPr>
        <w:t xml:space="preserve"> matys ir gydys Jūsų anesteziologas.</w:t>
      </w:r>
    </w:p>
    <w:p w:rsidR="003A7BEA" w:rsidRPr="001A46C3" w:rsidRDefault="003A7BEA" w:rsidP="003A7BEA">
      <w:pPr>
        <w:numPr>
          <w:ilvl w:val="12"/>
          <w:numId w:val="0"/>
        </w:numPr>
        <w:spacing w:after="0" w:line="240" w:lineRule="auto"/>
        <w:ind w:right="-29"/>
        <w:rPr>
          <w:rStyle w:val="tlid-translation"/>
          <w:rFonts w:ascii="Times New Roman" w:hAnsi="Times New Roman"/>
        </w:rPr>
      </w:pPr>
    </w:p>
    <w:p w:rsidR="003A7BEA" w:rsidRDefault="003A7BEA" w:rsidP="003A7BEA">
      <w:pPr>
        <w:numPr>
          <w:ilvl w:val="12"/>
          <w:numId w:val="0"/>
        </w:numPr>
        <w:spacing w:after="0" w:line="240" w:lineRule="auto"/>
        <w:ind w:right="-29"/>
        <w:rPr>
          <w:rStyle w:val="tlid-translation"/>
          <w:rFonts w:ascii="Times New Roman" w:hAnsi="Times New Roman"/>
        </w:rPr>
      </w:pPr>
      <w:r w:rsidRPr="00CB76B5">
        <w:rPr>
          <w:rStyle w:val="tlid-translation"/>
          <w:rFonts w:ascii="Times New Roman" w:hAnsi="Times New Roman"/>
          <w:b/>
          <w:bCs/>
        </w:rPr>
        <w:t>Nedažn</w:t>
      </w:r>
      <w:r>
        <w:rPr>
          <w:rStyle w:val="tlid-translation"/>
          <w:rFonts w:ascii="Times New Roman" w:hAnsi="Times New Roman"/>
          <w:b/>
          <w:bCs/>
        </w:rPr>
        <w:t>i</w:t>
      </w:r>
      <w:r w:rsidRPr="00CB76B5">
        <w:rPr>
          <w:rStyle w:val="tlid-translation"/>
          <w:rFonts w:ascii="Times New Roman" w:hAnsi="Times New Roman"/>
          <w:b/>
          <w:bCs/>
        </w:rPr>
        <w:t xml:space="preserve"> šalutini</w:t>
      </w:r>
      <w:r>
        <w:rPr>
          <w:rStyle w:val="tlid-translation"/>
          <w:rFonts w:ascii="Times New Roman" w:hAnsi="Times New Roman"/>
          <w:b/>
          <w:bCs/>
        </w:rPr>
        <w:t>o</w:t>
      </w:r>
      <w:r w:rsidRPr="00CB76B5">
        <w:rPr>
          <w:rStyle w:val="tlid-translation"/>
          <w:rFonts w:ascii="Times New Roman" w:hAnsi="Times New Roman"/>
          <w:b/>
          <w:bCs/>
        </w:rPr>
        <w:t xml:space="preserve"> poveiki</w:t>
      </w:r>
      <w:r>
        <w:rPr>
          <w:rStyle w:val="tlid-translation"/>
          <w:rFonts w:ascii="Times New Roman" w:hAnsi="Times New Roman"/>
          <w:b/>
          <w:bCs/>
        </w:rPr>
        <w:t>o reiškiniai</w:t>
      </w:r>
      <w:r w:rsidRPr="001A46C3">
        <w:rPr>
          <w:rStyle w:val="tlid-translation"/>
          <w:rFonts w:ascii="Times New Roman" w:hAnsi="Times New Roman"/>
        </w:rPr>
        <w:t xml:space="preserve"> (gali pasireikšti rečiau kaip 1 iš 100</w:t>
      </w:r>
      <w:r>
        <w:rPr>
          <w:rStyle w:val="tlid-translation"/>
          <w:rFonts w:ascii="Times New Roman" w:hAnsi="Times New Roman"/>
        </w:rPr>
        <w:t> asmenų</w:t>
      </w:r>
      <w:r w:rsidRPr="001A46C3">
        <w:rPr>
          <w:rStyle w:val="tlid-translation"/>
          <w:rFonts w:ascii="Times New Roman" w:hAnsi="Times New Roman"/>
        </w:rPr>
        <w:t>)</w:t>
      </w:r>
    </w:p>
    <w:p w:rsidR="003A7BEA" w:rsidRPr="00CB76B5" w:rsidRDefault="003A7BEA" w:rsidP="003A7BEA">
      <w:pPr>
        <w:pStyle w:val="Sraopastraipa"/>
        <w:numPr>
          <w:ilvl w:val="0"/>
          <w:numId w:val="2"/>
        </w:numPr>
        <w:spacing w:after="0" w:line="240" w:lineRule="auto"/>
        <w:ind w:left="567" w:right="-29" w:hanging="567"/>
        <w:rPr>
          <w:rStyle w:val="tlid-translation"/>
          <w:rFonts w:ascii="Times New Roman" w:eastAsiaTheme="minorHAnsi" w:hAnsi="Times New Roman"/>
          <w:lang w:eastAsia="en-US"/>
        </w:rPr>
      </w:pPr>
      <w:r w:rsidRPr="00B55746">
        <w:rPr>
          <w:rStyle w:val="tlid-translation"/>
          <w:rFonts w:ascii="Times New Roman" w:hAnsi="Times New Roman"/>
        </w:rPr>
        <w:t>vaistas yra per daug ar nepakankamai veiksmingas</w:t>
      </w:r>
    </w:p>
    <w:p w:rsidR="003A7BEA" w:rsidRPr="00CB76B5" w:rsidRDefault="003A7BEA" w:rsidP="003A7BEA">
      <w:pPr>
        <w:pStyle w:val="Sraopastraipa"/>
        <w:numPr>
          <w:ilvl w:val="0"/>
          <w:numId w:val="2"/>
        </w:numPr>
        <w:spacing w:after="0" w:line="240" w:lineRule="auto"/>
        <w:ind w:left="567" w:right="-29" w:hanging="567"/>
        <w:rPr>
          <w:rStyle w:val="tlid-translation"/>
          <w:rFonts w:ascii="Times New Roman" w:eastAsiaTheme="minorHAnsi" w:hAnsi="Times New Roman"/>
          <w:lang w:eastAsia="en-US"/>
        </w:rPr>
      </w:pPr>
      <w:r w:rsidRPr="00B55746">
        <w:rPr>
          <w:rStyle w:val="tlid-translation"/>
          <w:rFonts w:ascii="Times New Roman" w:hAnsi="Times New Roman"/>
        </w:rPr>
        <w:t>vaistas veikia ilgiau nei tikėtasi</w:t>
      </w:r>
    </w:p>
    <w:p w:rsidR="003A7BEA" w:rsidRPr="00CB76B5" w:rsidRDefault="003A7BEA" w:rsidP="003A7BEA">
      <w:pPr>
        <w:pStyle w:val="Sraopastraipa"/>
        <w:numPr>
          <w:ilvl w:val="0"/>
          <w:numId w:val="2"/>
        </w:numPr>
        <w:spacing w:after="0" w:line="240" w:lineRule="auto"/>
        <w:ind w:left="567" w:right="-29" w:hanging="567"/>
        <w:rPr>
          <w:rStyle w:val="tlid-translation"/>
          <w:rFonts w:ascii="Times New Roman" w:eastAsiaTheme="minorHAnsi" w:hAnsi="Times New Roman"/>
          <w:lang w:eastAsia="en-US"/>
        </w:rPr>
      </w:pPr>
      <w:r w:rsidRPr="00B55746">
        <w:rPr>
          <w:rStyle w:val="tlid-translation"/>
          <w:rFonts w:ascii="Times New Roman" w:hAnsi="Times New Roman"/>
        </w:rPr>
        <w:t>kraujospūdžio mažėjimas</w:t>
      </w:r>
    </w:p>
    <w:p w:rsidR="003A7BEA" w:rsidRPr="00CB76B5" w:rsidRDefault="003A7BEA" w:rsidP="003A7BEA">
      <w:pPr>
        <w:pStyle w:val="Sraopastraipa"/>
        <w:numPr>
          <w:ilvl w:val="0"/>
          <w:numId w:val="2"/>
        </w:numPr>
        <w:spacing w:after="0" w:line="240" w:lineRule="auto"/>
        <w:ind w:left="567" w:right="-29" w:hanging="567"/>
        <w:rPr>
          <w:rStyle w:val="tlid-translation"/>
          <w:rFonts w:ascii="Times New Roman" w:eastAsiaTheme="minorHAnsi" w:hAnsi="Times New Roman"/>
          <w:lang w:eastAsia="en-US"/>
        </w:rPr>
      </w:pPr>
      <w:r w:rsidRPr="00B55746">
        <w:rPr>
          <w:rStyle w:val="tlid-translation"/>
          <w:rFonts w:ascii="Times New Roman" w:hAnsi="Times New Roman"/>
        </w:rPr>
        <w:t>širdies ritmo padažnėjimas</w:t>
      </w:r>
    </w:p>
    <w:p w:rsidR="003A7BEA" w:rsidRPr="00CB76B5" w:rsidRDefault="003A7BEA" w:rsidP="003A7BEA">
      <w:pPr>
        <w:pStyle w:val="Sraopastraipa"/>
        <w:numPr>
          <w:ilvl w:val="0"/>
          <w:numId w:val="2"/>
        </w:numPr>
        <w:spacing w:after="0" w:line="240" w:lineRule="auto"/>
        <w:ind w:left="567" w:right="-29" w:hanging="567"/>
        <w:rPr>
          <w:rStyle w:val="tlid-translation"/>
          <w:rFonts w:ascii="Times New Roman" w:eastAsiaTheme="minorHAnsi" w:hAnsi="Times New Roman"/>
          <w:lang w:eastAsia="en-US"/>
        </w:rPr>
      </w:pPr>
      <w:r w:rsidRPr="00B55746">
        <w:rPr>
          <w:rStyle w:val="tlid-translation"/>
          <w:rFonts w:ascii="Times New Roman" w:hAnsi="Times New Roman"/>
        </w:rPr>
        <w:t>skausmas injekcijos vietoje.</w:t>
      </w:r>
    </w:p>
    <w:p w:rsidR="003A7BEA" w:rsidRDefault="003A7BEA" w:rsidP="003A7BEA">
      <w:pPr>
        <w:spacing w:after="0" w:line="240" w:lineRule="auto"/>
        <w:ind w:right="-29"/>
        <w:rPr>
          <w:rStyle w:val="tlid-translation"/>
          <w:rFonts w:ascii="Times New Roman" w:hAnsi="Times New Roman"/>
        </w:rPr>
      </w:pPr>
    </w:p>
    <w:p w:rsidR="003A7BEA" w:rsidRDefault="003A7BEA" w:rsidP="003A7BEA">
      <w:pPr>
        <w:spacing w:after="0" w:line="240" w:lineRule="auto"/>
        <w:ind w:right="-29"/>
        <w:rPr>
          <w:rStyle w:val="tlid-translation"/>
          <w:rFonts w:ascii="Times New Roman" w:hAnsi="Times New Roman"/>
        </w:rPr>
      </w:pPr>
      <w:r w:rsidRPr="00CB76B5">
        <w:rPr>
          <w:rStyle w:val="tlid-translation"/>
          <w:rFonts w:ascii="Times New Roman" w:hAnsi="Times New Roman"/>
          <w:b/>
          <w:bCs/>
        </w:rPr>
        <w:t>Labai ret</w:t>
      </w:r>
      <w:r>
        <w:rPr>
          <w:rStyle w:val="tlid-translation"/>
          <w:rFonts w:ascii="Times New Roman" w:hAnsi="Times New Roman"/>
          <w:b/>
          <w:bCs/>
        </w:rPr>
        <w:t>i</w:t>
      </w:r>
      <w:r w:rsidRPr="00CB76B5">
        <w:rPr>
          <w:rStyle w:val="tlid-translation"/>
          <w:rFonts w:ascii="Times New Roman" w:hAnsi="Times New Roman"/>
          <w:b/>
          <w:bCs/>
        </w:rPr>
        <w:t xml:space="preserve"> šalutini</w:t>
      </w:r>
      <w:r>
        <w:rPr>
          <w:rStyle w:val="tlid-translation"/>
          <w:rFonts w:ascii="Times New Roman" w:hAnsi="Times New Roman"/>
          <w:b/>
          <w:bCs/>
        </w:rPr>
        <w:t>o</w:t>
      </w:r>
      <w:r w:rsidRPr="00CB76B5">
        <w:rPr>
          <w:rStyle w:val="tlid-translation"/>
          <w:rFonts w:ascii="Times New Roman" w:hAnsi="Times New Roman"/>
          <w:b/>
          <w:bCs/>
        </w:rPr>
        <w:t xml:space="preserve"> poveiki</w:t>
      </w:r>
      <w:r>
        <w:rPr>
          <w:rStyle w:val="tlid-translation"/>
          <w:rFonts w:ascii="Times New Roman" w:hAnsi="Times New Roman"/>
          <w:b/>
          <w:bCs/>
        </w:rPr>
        <w:t>o</w:t>
      </w:r>
      <w:r w:rsidRPr="00B55746">
        <w:rPr>
          <w:rStyle w:val="tlid-translation"/>
          <w:rFonts w:ascii="Times New Roman" w:hAnsi="Times New Roman"/>
        </w:rPr>
        <w:t xml:space="preserve"> </w:t>
      </w:r>
      <w:r>
        <w:rPr>
          <w:rStyle w:val="tlid-translation"/>
          <w:rFonts w:ascii="Times New Roman" w:hAnsi="Times New Roman"/>
        </w:rPr>
        <w:t xml:space="preserve">reiškiniai </w:t>
      </w:r>
      <w:r w:rsidRPr="00B55746">
        <w:rPr>
          <w:rStyle w:val="tlid-translation"/>
          <w:rFonts w:ascii="Times New Roman" w:hAnsi="Times New Roman"/>
        </w:rPr>
        <w:t>(gali pasireikšti rečiau kaip 1 iš 10</w:t>
      </w:r>
      <w:r>
        <w:rPr>
          <w:rStyle w:val="tlid-translation"/>
          <w:rFonts w:ascii="Times New Roman" w:hAnsi="Times New Roman"/>
        </w:rPr>
        <w:t> </w:t>
      </w:r>
      <w:r w:rsidRPr="00B55746">
        <w:rPr>
          <w:rStyle w:val="tlid-translation"/>
          <w:rFonts w:ascii="Times New Roman" w:hAnsi="Times New Roman"/>
        </w:rPr>
        <w:t>000</w:t>
      </w:r>
      <w:r>
        <w:rPr>
          <w:rStyle w:val="tlid-translation"/>
          <w:rFonts w:ascii="Times New Roman" w:hAnsi="Times New Roman"/>
        </w:rPr>
        <w:t> asmenų</w:t>
      </w:r>
      <w:r w:rsidRPr="00B55746">
        <w:rPr>
          <w:rStyle w:val="tlid-translation"/>
          <w:rFonts w:ascii="Times New Roman" w:hAnsi="Times New Roman"/>
        </w:rPr>
        <w:t>)</w:t>
      </w:r>
    </w:p>
    <w:p w:rsidR="003A7BEA" w:rsidRPr="00CB76B5" w:rsidRDefault="003A7BEA" w:rsidP="003A7BEA">
      <w:pPr>
        <w:pStyle w:val="Sraopastraipa"/>
        <w:numPr>
          <w:ilvl w:val="0"/>
          <w:numId w:val="3"/>
        </w:numPr>
        <w:spacing w:after="0" w:line="240" w:lineRule="auto"/>
        <w:ind w:left="567" w:right="-29" w:hanging="567"/>
        <w:rPr>
          <w:rStyle w:val="tlid-translation"/>
          <w:rFonts w:ascii="Times New Roman" w:eastAsiaTheme="minorHAnsi" w:hAnsi="Times New Roman"/>
          <w:lang w:eastAsia="en-US"/>
        </w:rPr>
      </w:pPr>
      <w:r w:rsidRPr="00B55746">
        <w:rPr>
          <w:rStyle w:val="tlid-translation"/>
          <w:rFonts w:ascii="Times New Roman" w:hAnsi="Times New Roman"/>
        </w:rPr>
        <w:t xml:space="preserve">alerginės (padidėjusio jautrumo) reakcijos (pvz., apsunkintas kvėpavimas, </w:t>
      </w:r>
      <w:r w:rsidRPr="00CB76B5">
        <w:rPr>
          <w:rFonts w:ascii="Times New Roman" w:hAnsi="Times New Roman"/>
        </w:rPr>
        <w:t>ūminis kraujagyslių nepakankamumas</w:t>
      </w:r>
      <w:r w:rsidRPr="00B55746">
        <w:rPr>
          <w:rStyle w:val="tlid-translation"/>
          <w:rFonts w:ascii="Times New Roman" w:hAnsi="Times New Roman"/>
        </w:rPr>
        <w:t xml:space="preserve"> ir šokas)</w:t>
      </w:r>
    </w:p>
    <w:p w:rsidR="003A7BEA" w:rsidRPr="00CB76B5" w:rsidRDefault="003A7BEA" w:rsidP="003A7BEA">
      <w:pPr>
        <w:pStyle w:val="Sraopastraipa"/>
        <w:numPr>
          <w:ilvl w:val="0"/>
          <w:numId w:val="3"/>
        </w:numPr>
        <w:spacing w:after="0" w:line="240" w:lineRule="auto"/>
        <w:ind w:left="567" w:right="-29" w:hanging="567"/>
        <w:rPr>
          <w:rStyle w:val="tlid-translation"/>
          <w:rFonts w:ascii="Times New Roman" w:eastAsiaTheme="minorHAnsi" w:hAnsi="Times New Roman"/>
          <w:lang w:eastAsia="en-US"/>
        </w:rPr>
      </w:pPr>
      <w:r w:rsidRPr="00B55746">
        <w:rPr>
          <w:rStyle w:val="tlid-translation"/>
          <w:rFonts w:ascii="Times New Roman" w:hAnsi="Times New Roman"/>
        </w:rPr>
        <w:t>švokštimas krūtinėje</w:t>
      </w:r>
    </w:p>
    <w:p w:rsidR="003A7BEA" w:rsidRPr="00CB76B5" w:rsidRDefault="003A7BEA" w:rsidP="003A7BEA">
      <w:pPr>
        <w:pStyle w:val="Sraopastraipa"/>
        <w:numPr>
          <w:ilvl w:val="0"/>
          <w:numId w:val="3"/>
        </w:numPr>
        <w:spacing w:after="0" w:line="240" w:lineRule="auto"/>
        <w:ind w:left="567" w:right="-29" w:hanging="567"/>
        <w:rPr>
          <w:rStyle w:val="tlid-translation"/>
          <w:rFonts w:ascii="Times New Roman" w:eastAsiaTheme="minorHAnsi" w:hAnsi="Times New Roman"/>
          <w:lang w:eastAsia="en-US"/>
        </w:rPr>
      </w:pPr>
      <w:r w:rsidRPr="00B55746">
        <w:rPr>
          <w:rStyle w:val="tlid-translation"/>
          <w:rFonts w:ascii="Times New Roman" w:hAnsi="Times New Roman"/>
        </w:rPr>
        <w:t>raumenų silpnumas</w:t>
      </w:r>
    </w:p>
    <w:p w:rsidR="003A7BEA" w:rsidRPr="00B55746" w:rsidRDefault="003A7BEA" w:rsidP="003A7BEA">
      <w:pPr>
        <w:pStyle w:val="Sraopastraipa"/>
        <w:numPr>
          <w:ilvl w:val="0"/>
          <w:numId w:val="3"/>
        </w:numPr>
        <w:spacing w:after="0" w:line="240" w:lineRule="auto"/>
        <w:ind w:left="567" w:right="-29" w:hanging="567"/>
        <w:rPr>
          <w:rStyle w:val="tlid-translation"/>
          <w:rFonts w:ascii="Times New Roman" w:eastAsiaTheme="minorHAnsi" w:hAnsi="Times New Roman"/>
          <w:lang w:eastAsia="en-US"/>
        </w:rPr>
      </w:pPr>
      <w:r w:rsidRPr="00B55746">
        <w:rPr>
          <w:rStyle w:val="tlid-translation"/>
          <w:rFonts w:ascii="Times New Roman" w:hAnsi="Times New Roman"/>
        </w:rPr>
        <w:t>odos patinimas, odos bėrimas ar odos paraudimas.</w:t>
      </w:r>
    </w:p>
    <w:p w:rsidR="003A7BEA" w:rsidRDefault="003A7BEA" w:rsidP="003A7BEA">
      <w:pPr>
        <w:numPr>
          <w:ilvl w:val="12"/>
          <w:numId w:val="0"/>
        </w:numPr>
        <w:spacing w:after="0" w:line="240" w:lineRule="auto"/>
        <w:ind w:right="-29"/>
        <w:rPr>
          <w:rStyle w:val="tlid-translation"/>
          <w:rFonts w:ascii="Times New Roman" w:hAnsi="Times New Roman"/>
        </w:rPr>
      </w:pPr>
    </w:p>
    <w:p w:rsidR="003A7BEA" w:rsidRPr="008639C0" w:rsidRDefault="003A7BEA" w:rsidP="003A7BEA">
      <w:pPr>
        <w:spacing w:after="0" w:line="240" w:lineRule="auto"/>
        <w:rPr>
          <w:rFonts w:ascii="Times New Roman" w:eastAsia="Calibri" w:hAnsi="Times New Roman"/>
        </w:rPr>
      </w:pPr>
      <w:r w:rsidRPr="002B7217">
        <w:rPr>
          <w:rFonts w:ascii="Times New Roman" w:eastAsia="Calibri" w:hAnsi="Times New Roman"/>
          <w:b/>
          <w:bCs/>
        </w:rPr>
        <w:t xml:space="preserve">Šalutinio poveikio reiškiniai, kurių </w:t>
      </w:r>
      <w:r>
        <w:rPr>
          <w:rFonts w:ascii="Times New Roman" w:eastAsia="Calibri" w:hAnsi="Times New Roman"/>
          <w:b/>
          <w:bCs/>
        </w:rPr>
        <w:t>d</w:t>
      </w:r>
      <w:r w:rsidRPr="00CB76B5">
        <w:rPr>
          <w:rFonts w:ascii="Times New Roman" w:eastAsia="Calibri" w:hAnsi="Times New Roman"/>
          <w:b/>
          <w:bCs/>
        </w:rPr>
        <w:t>ažnis nežinomas</w:t>
      </w:r>
      <w:r w:rsidRPr="008639C0">
        <w:rPr>
          <w:rFonts w:ascii="Times New Roman" w:eastAsia="Calibri" w:hAnsi="Times New Roman"/>
        </w:rPr>
        <w:t xml:space="preserve"> (negali būti apskaičiuotas pagal turimus duomenis)</w:t>
      </w:r>
    </w:p>
    <w:p w:rsidR="003A7BEA" w:rsidRPr="00CB76B5" w:rsidRDefault="003A7BEA" w:rsidP="003A7BEA">
      <w:pPr>
        <w:pStyle w:val="Sraopastraipa"/>
        <w:numPr>
          <w:ilvl w:val="0"/>
          <w:numId w:val="4"/>
        </w:numPr>
        <w:spacing w:after="0" w:line="240" w:lineRule="auto"/>
        <w:ind w:left="567" w:hanging="567"/>
        <w:rPr>
          <w:rFonts w:ascii="Times New Roman" w:hAnsi="Times New Roman"/>
        </w:rPr>
      </w:pPr>
      <w:r w:rsidRPr="008639C0">
        <w:rPr>
          <w:rFonts w:ascii="Times New Roman" w:eastAsia="Calibri" w:hAnsi="Times New Roman"/>
        </w:rPr>
        <w:t>ūminis alerginis širdies kraujagyslių spazmas (</w:t>
      </w:r>
      <w:r w:rsidRPr="008639C0">
        <w:rPr>
          <w:rFonts w:ascii="Times New Roman" w:eastAsia="Calibri" w:hAnsi="Times New Roman"/>
          <w:i/>
        </w:rPr>
        <w:t>Kounis</w:t>
      </w:r>
      <w:r w:rsidRPr="008639C0">
        <w:rPr>
          <w:rFonts w:ascii="Times New Roman" w:eastAsia="Calibri" w:hAnsi="Times New Roman"/>
        </w:rPr>
        <w:t xml:space="preserve"> sindromas), sukeliantis skausmą krūtinėje (krūtinės angina) ar širdies smūgį (miokardo infarktas)</w:t>
      </w:r>
    </w:p>
    <w:p w:rsidR="003A7BEA" w:rsidRPr="008639C0" w:rsidRDefault="003A7BEA" w:rsidP="003A7BEA">
      <w:pPr>
        <w:pStyle w:val="Sraopastraipa"/>
        <w:numPr>
          <w:ilvl w:val="0"/>
          <w:numId w:val="4"/>
        </w:numPr>
        <w:spacing w:after="0" w:line="240" w:lineRule="auto"/>
        <w:ind w:left="567" w:hanging="567"/>
        <w:rPr>
          <w:rFonts w:ascii="Times New Roman" w:hAnsi="Times New Roman"/>
        </w:rPr>
      </w:pPr>
      <w:r w:rsidRPr="00B55746">
        <w:rPr>
          <w:rFonts w:ascii="Times New Roman" w:hAnsi="Times New Roman"/>
        </w:rPr>
        <w:t>išsiplėtę vyzdžiai (midriazė) arba fiksuoti vyzdžiai, kurių dydis ne</w:t>
      </w:r>
      <w:r>
        <w:rPr>
          <w:rFonts w:ascii="Times New Roman" w:hAnsi="Times New Roman"/>
        </w:rPr>
        <w:t>si</w:t>
      </w:r>
      <w:r w:rsidRPr="00B55746">
        <w:rPr>
          <w:rFonts w:ascii="Times New Roman" w:hAnsi="Times New Roman"/>
        </w:rPr>
        <w:t>keičia nuo šviesos ar kitų dirgiklių.</w:t>
      </w:r>
    </w:p>
    <w:p w:rsidR="003A7BEA" w:rsidRPr="008639C0" w:rsidRDefault="003A7BEA" w:rsidP="003A7BEA">
      <w:pPr>
        <w:spacing w:after="0" w:line="240" w:lineRule="auto"/>
        <w:rPr>
          <w:rFonts w:ascii="Times New Roman" w:hAnsi="Times New Roman"/>
        </w:rPr>
      </w:pPr>
    </w:p>
    <w:p w:rsidR="003A7BEA" w:rsidRPr="001A46C3" w:rsidRDefault="003A7BEA" w:rsidP="003A7BEA">
      <w:pPr>
        <w:spacing w:after="0" w:line="240" w:lineRule="auto"/>
        <w:rPr>
          <w:rFonts w:ascii="Times New Roman" w:hAnsi="Times New Roman"/>
        </w:rPr>
      </w:pPr>
      <w:r w:rsidRPr="001A46C3">
        <w:rPr>
          <w:rFonts w:ascii="Times New Roman" w:hAnsi="Times New Roman"/>
        </w:rPr>
        <w:t>Jeigu pasireiškė sunkus šalutinis poveikis arba pastebėjote šiame lapelyje nenurodytą šalutinį poveikį, pasakykite gydytojui.</w:t>
      </w:r>
    </w:p>
    <w:p w:rsidR="003A7BEA" w:rsidRPr="001A46C3" w:rsidRDefault="003A7BEA" w:rsidP="003A7BEA">
      <w:pPr>
        <w:spacing w:after="0" w:line="240" w:lineRule="auto"/>
        <w:rPr>
          <w:rFonts w:ascii="Times New Roman" w:hAnsi="Times New Roman"/>
        </w:rPr>
      </w:pPr>
    </w:p>
    <w:p w:rsidR="003A7BEA" w:rsidRPr="001A46C3" w:rsidRDefault="003A7BEA" w:rsidP="003A7BEA">
      <w:pPr>
        <w:pStyle w:val="Betarp"/>
        <w:rPr>
          <w:b/>
        </w:rPr>
      </w:pPr>
      <w:r w:rsidRPr="001A46C3">
        <w:rPr>
          <w:b/>
        </w:rPr>
        <w:t>Pranešimas apie šalutinį poveikį</w:t>
      </w:r>
    </w:p>
    <w:p w:rsidR="003A7BEA" w:rsidRPr="001A46C3" w:rsidRDefault="003A7BEA" w:rsidP="003A7BEA">
      <w:pPr>
        <w:pStyle w:val="Betarp"/>
      </w:pPr>
      <w:r w:rsidRPr="00B55746">
        <w:rPr>
          <w:snapToGrid w:val="0"/>
        </w:rPr>
        <w:t>Jeigu pasireiškė šalutinis poveikis, įskaitant šiame lapelyje nenurodytą, pasakykite</w:t>
      </w:r>
      <w:r w:rsidRPr="000D4E5A">
        <w:t xml:space="preserve"> </w:t>
      </w:r>
      <w:r w:rsidRPr="000D4E5A">
        <w:rPr>
          <w:snapToGrid w:val="0"/>
        </w:rPr>
        <w:t>anesteziologui</w:t>
      </w:r>
      <w:r>
        <w:rPr>
          <w:snapToGrid w:val="0"/>
        </w:rPr>
        <w:t xml:space="preserve"> arba kitam</w:t>
      </w:r>
      <w:r w:rsidRPr="00B55746">
        <w:rPr>
          <w:snapToGrid w:val="0"/>
        </w:rPr>
        <w:t xml:space="preserve"> gydytojui.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B55746">
          <w:rPr>
            <w:snapToGrid w:val="0"/>
            <w:color w:val="0000FF"/>
            <w:u w:val="single"/>
          </w:rPr>
          <w:t>https://vapris.vvkt.lt/vvkt-web/public/nrv</w:t>
        </w:r>
      </w:hyperlink>
      <w:r w:rsidRPr="00B55746">
        <w:rPr>
          <w:snapToGrid w:val="0"/>
        </w:rPr>
        <w:t xml:space="preserve"> arba užpildant Paciento pranešimo apie įtariamą nepageidaujamą reakciją (ĮNR) formą, kuri skelbiama </w:t>
      </w:r>
      <w:hyperlink r:id="rId6" w:history="1">
        <w:r w:rsidRPr="00B55746">
          <w:rPr>
            <w:snapToGrid w:val="0"/>
            <w:color w:val="0000FF"/>
            <w:u w:val="single"/>
          </w:rPr>
          <w:t>https://www.vvkt.lt/index.php?4004286486</w:t>
        </w:r>
      </w:hyperlink>
      <w:r w:rsidRPr="00B55746">
        <w:rPr>
          <w:snapToGrid w:val="0"/>
        </w:rPr>
        <w:t xml:space="preserve">, ir atsiunčiant elektroniniu paštu (adresu </w:t>
      </w:r>
      <w:hyperlink r:id="rId7" w:history="1">
        <w:r w:rsidRPr="00B55746">
          <w:rPr>
            <w:snapToGrid w:val="0"/>
            <w:color w:val="0000FF"/>
            <w:u w:val="single"/>
          </w:rPr>
          <w:t>NepageidaujamaR@vvkt.lt</w:t>
        </w:r>
      </w:hyperlink>
      <w:r w:rsidRPr="00B55746">
        <w:rPr>
          <w:snapToGrid w:val="0"/>
        </w:rPr>
        <w:t>) arba nemokamu telefonu 8 800 73 568. Pranešdami apie šalutinį poveikį galite mums padėti gauti daugiau informacijos apie šio vaisto saugumą.</w:t>
      </w:r>
    </w:p>
    <w:p w:rsidR="003A7BEA" w:rsidRPr="001A46C3" w:rsidRDefault="003A7BEA" w:rsidP="003A7BEA">
      <w:pPr>
        <w:spacing w:after="0" w:line="240" w:lineRule="auto"/>
        <w:rPr>
          <w:rFonts w:ascii="Times New Roman" w:hAnsi="Times New Roman"/>
        </w:rPr>
      </w:pPr>
    </w:p>
    <w:p w:rsidR="003A7BEA" w:rsidRPr="001A46C3" w:rsidRDefault="003A7BEA" w:rsidP="003A7BEA">
      <w:pPr>
        <w:spacing w:after="0" w:line="240" w:lineRule="auto"/>
        <w:rPr>
          <w:rFonts w:ascii="Times New Roman" w:hAnsi="Times New Roman"/>
        </w:rPr>
      </w:pPr>
    </w:p>
    <w:p w:rsidR="003A7BEA" w:rsidRPr="001A46C3" w:rsidRDefault="003A7BEA" w:rsidP="003A7BEA">
      <w:pPr>
        <w:spacing w:after="0" w:line="240" w:lineRule="auto"/>
        <w:ind w:left="540" w:hanging="540"/>
        <w:rPr>
          <w:rFonts w:ascii="Times New Roman" w:hAnsi="Times New Roman"/>
          <w:b/>
        </w:rPr>
      </w:pPr>
      <w:bookmarkStart w:id="10" w:name="_Toc129243143"/>
      <w:bookmarkStart w:id="11" w:name="_Toc129243268"/>
      <w:r w:rsidRPr="001A46C3">
        <w:rPr>
          <w:rFonts w:ascii="Times New Roman" w:hAnsi="Times New Roman"/>
          <w:b/>
        </w:rPr>
        <w:t>5.</w:t>
      </w:r>
      <w:r w:rsidRPr="001A46C3">
        <w:rPr>
          <w:rFonts w:ascii="Times New Roman" w:hAnsi="Times New Roman"/>
          <w:b/>
        </w:rPr>
        <w:tab/>
        <w:t>Kaip laikyti Rocuronium bromide Kalceks</w:t>
      </w:r>
      <w:bookmarkEnd w:id="10"/>
      <w:bookmarkEnd w:id="11"/>
    </w:p>
    <w:p w:rsidR="003A7BEA" w:rsidRPr="001A46C3" w:rsidRDefault="003A7BEA" w:rsidP="003A7BEA">
      <w:pPr>
        <w:spacing w:after="0" w:line="240" w:lineRule="auto"/>
        <w:rPr>
          <w:rFonts w:ascii="Times New Roman" w:hAnsi="Times New Roman"/>
        </w:rPr>
      </w:pPr>
    </w:p>
    <w:p w:rsidR="003A7BEA" w:rsidRPr="001A46C3" w:rsidRDefault="003A7BEA" w:rsidP="003A7BEA">
      <w:pPr>
        <w:widowControl w:val="0"/>
        <w:spacing w:after="0" w:line="240" w:lineRule="auto"/>
        <w:rPr>
          <w:rFonts w:ascii="Times New Roman" w:hAnsi="Times New Roman"/>
          <w:color w:val="000000"/>
        </w:rPr>
      </w:pPr>
      <w:r w:rsidRPr="001A46C3">
        <w:rPr>
          <w:rFonts w:ascii="Times New Roman" w:hAnsi="Times New Roman"/>
          <w:color w:val="000000"/>
        </w:rPr>
        <w:t>Šį vaistą laikykite vaikams nepastebimoje ir nepasiekiamoje vietoje.</w:t>
      </w:r>
    </w:p>
    <w:p w:rsidR="003A7BEA" w:rsidRPr="001A46C3" w:rsidRDefault="003A7BEA" w:rsidP="003A7BEA">
      <w:pPr>
        <w:spacing w:after="0" w:line="240" w:lineRule="auto"/>
        <w:rPr>
          <w:rFonts w:ascii="Times New Roman" w:hAnsi="Times New Roman"/>
          <w:noProof/>
        </w:rPr>
      </w:pPr>
      <w:r w:rsidRPr="001A46C3">
        <w:rPr>
          <w:rFonts w:ascii="Times New Roman" w:hAnsi="Times New Roman"/>
          <w:color w:val="000000"/>
        </w:rPr>
        <w:t xml:space="preserve">Laikyti šaldytuve </w:t>
      </w:r>
      <w:r w:rsidRPr="001A46C3">
        <w:rPr>
          <w:rFonts w:ascii="Times New Roman" w:hAnsi="Times New Roman"/>
          <w:noProof/>
        </w:rPr>
        <w:t>(2 </w:t>
      </w:r>
      <w:r>
        <w:rPr>
          <w:rFonts w:ascii="Times New Roman" w:hAnsi="Times New Roman"/>
          <w:noProof/>
        </w:rPr>
        <w:t>°</w:t>
      </w:r>
      <w:r w:rsidRPr="001A46C3">
        <w:rPr>
          <w:rFonts w:ascii="Times New Roman" w:hAnsi="Times New Roman"/>
          <w:noProof/>
        </w:rPr>
        <w:t>C</w:t>
      </w:r>
      <w:r>
        <w:rPr>
          <w:rFonts w:ascii="Times New Roman" w:hAnsi="Times New Roman"/>
          <w:noProof/>
        </w:rPr>
        <w:t> </w:t>
      </w:r>
      <w:r>
        <w:rPr>
          <w:rFonts w:ascii="Times New Roman" w:hAnsi="Times New Roman"/>
          <w:noProof/>
        </w:rPr>
        <w:noBreakHyphen/>
        <w:t> </w:t>
      </w:r>
      <w:r w:rsidRPr="001A46C3">
        <w:rPr>
          <w:rFonts w:ascii="Times New Roman" w:hAnsi="Times New Roman"/>
          <w:noProof/>
        </w:rPr>
        <w:t>8 </w:t>
      </w:r>
      <w:r>
        <w:rPr>
          <w:rFonts w:ascii="Times New Roman" w:hAnsi="Times New Roman"/>
          <w:noProof/>
        </w:rPr>
        <w:t>°</w:t>
      </w:r>
      <w:r w:rsidRPr="001A46C3">
        <w:rPr>
          <w:rFonts w:ascii="Times New Roman" w:hAnsi="Times New Roman"/>
          <w:noProof/>
        </w:rPr>
        <w:t>C</w:t>
      </w:r>
      <w:r w:rsidRPr="001A46C3">
        <w:rPr>
          <w:rFonts w:ascii="Times New Roman" w:hAnsi="Times New Roman"/>
          <w:color w:val="000000"/>
        </w:rPr>
        <w:t xml:space="preserve">). </w:t>
      </w:r>
      <w:r w:rsidRPr="001A46C3">
        <w:rPr>
          <w:rFonts w:ascii="Times New Roman" w:hAnsi="Times New Roman"/>
          <w:noProof/>
        </w:rPr>
        <w:t>Negalima užšaldyti.</w:t>
      </w:r>
    </w:p>
    <w:p w:rsidR="003A7BEA" w:rsidRPr="001A46C3" w:rsidRDefault="003A7BEA" w:rsidP="003A7BEA">
      <w:pPr>
        <w:widowControl w:val="0"/>
        <w:spacing w:after="0" w:line="240" w:lineRule="auto"/>
        <w:rPr>
          <w:rFonts w:ascii="Times New Roman" w:hAnsi="Times New Roman"/>
          <w:color w:val="000000"/>
        </w:rPr>
      </w:pPr>
    </w:p>
    <w:p w:rsidR="003A7BEA" w:rsidRPr="001A46C3" w:rsidRDefault="003A7BEA" w:rsidP="003A7BEA">
      <w:pPr>
        <w:widowControl w:val="0"/>
        <w:spacing w:after="0" w:line="240" w:lineRule="auto"/>
        <w:rPr>
          <w:rFonts w:ascii="Times New Roman" w:hAnsi="Times New Roman"/>
          <w:color w:val="000000"/>
          <w:u w:val="single"/>
        </w:rPr>
      </w:pPr>
      <w:r w:rsidRPr="001A46C3">
        <w:rPr>
          <w:rFonts w:ascii="Times New Roman" w:hAnsi="Times New Roman"/>
          <w:color w:val="000000"/>
          <w:u w:val="single"/>
        </w:rPr>
        <w:t>Laikymas ne šaldytuve</w:t>
      </w:r>
    </w:p>
    <w:p w:rsidR="003A7BEA" w:rsidRPr="001A46C3" w:rsidRDefault="003A7BEA" w:rsidP="003A7BEA">
      <w:pPr>
        <w:widowControl w:val="0"/>
        <w:spacing w:after="0" w:line="240" w:lineRule="auto"/>
        <w:rPr>
          <w:rFonts w:ascii="Times New Roman" w:hAnsi="Times New Roman"/>
        </w:rPr>
      </w:pPr>
      <w:r w:rsidRPr="001A46C3">
        <w:rPr>
          <w:rFonts w:ascii="Times New Roman" w:hAnsi="Times New Roman"/>
          <w:color w:val="000000"/>
        </w:rPr>
        <w:t>Rokuronio bromidą galima laikyti ne šaldytuve, žemesnėje kaip 25 </w:t>
      </w:r>
      <w:r>
        <w:rPr>
          <w:rFonts w:ascii="Times New Roman" w:hAnsi="Times New Roman"/>
          <w:color w:val="000000"/>
        </w:rPr>
        <w:t>°</w:t>
      </w:r>
      <w:r w:rsidRPr="001A46C3">
        <w:rPr>
          <w:rFonts w:ascii="Times New Roman" w:hAnsi="Times New Roman"/>
          <w:color w:val="000000"/>
        </w:rPr>
        <w:t>C temperatūroje, ne ilgiau kaip 12 savaičių. Pasibaigus šiam laikotarpiui, tirpalą reikia sunaikinti. Išėmus vaistą iš šaldytuvo dėti atgal į šaldytuvą negalima. Laikymo ne šaldytuve laikas negali būti ilgesnis nei</w:t>
      </w:r>
      <w:r w:rsidRPr="001A46C3">
        <w:rPr>
          <w:rFonts w:ascii="Times New Roman" w:hAnsi="Times New Roman"/>
        </w:rPr>
        <w:t xml:space="preserve"> tinkamumo laikas.</w:t>
      </w:r>
    </w:p>
    <w:p w:rsidR="003A7BEA" w:rsidRPr="001A46C3" w:rsidRDefault="003A7BEA" w:rsidP="003A7BEA">
      <w:pPr>
        <w:spacing w:after="0" w:line="240" w:lineRule="auto"/>
        <w:rPr>
          <w:rFonts w:ascii="Times New Roman" w:hAnsi="Times New Roman"/>
          <w:noProof/>
        </w:rPr>
      </w:pPr>
    </w:p>
    <w:p w:rsidR="003A7BEA" w:rsidRPr="001A46C3" w:rsidRDefault="003A7BEA" w:rsidP="003A7BEA">
      <w:pPr>
        <w:spacing w:after="0" w:line="240" w:lineRule="auto"/>
        <w:rPr>
          <w:rFonts w:ascii="Times New Roman" w:hAnsi="Times New Roman"/>
          <w:noProof/>
          <w:u w:val="single"/>
        </w:rPr>
      </w:pPr>
      <w:r w:rsidRPr="001A46C3">
        <w:rPr>
          <w:rFonts w:ascii="Times New Roman" w:hAnsi="Times New Roman"/>
          <w:noProof/>
          <w:u w:val="single"/>
        </w:rPr>
        <w:t>Praskiestas tirpalas</w:t>
      </w:r>
    </w:p>
    <w:p w:rsidR="003A7BEA" w:rsidRPr="001A46C3" w:rsidRDefault="003A7BEA" w:rsidP="003A7BEA">
      <w:pPr>
        <w:pStyle w:val="Betarp"/>
      </w:pPr>
      <w:r w:rsidRPr="001A46C3">
        <w:t>Po praskiedimo infuziniais tirpalais vaistas išlieka cheminiu ir fiziniu požiūriu stabilus 72 val. laikant 30 °C temperatūroje.</w:t>
      </w:r>
    </w:p>
    <w:p w:rsidR="003A7BEA" w:rsidRPr="001A46C3" w:rsidRDefault="003A7BEA" w:rsidP="003A7BEA">
      <w:pPr>
        <w:pStyle w:val="Pagrindinistekstas"/>
        <w:ind w:left="0"/>
      </w:pPr>
      <w:r w:rsidRPr="001A46C3">
        <w:t>Mikrobiologiniu požiūriu, vaistas turėtų būti vartojamas nedelsiant. Jeigu tirpalas nevartojamas iš</w:t>
      </w:r>
      <w:r>
        <w:t xml:space="preserve"> </w:t>
      </w:r>
      <w:r w:rsidRPr="001A46C3">
        <w:t>karto, už laikymo laiką ir sąlygas iki vartojimo atsako pats vartotojas. Paruošto vaisto laikymo prieš vartojimą laikotarpis paprastai turi būti ne ilgesnis kaip 24</w:t>
      </w:r>
      <w:r>
        <w:t> </w:t>
      </w:r>
      <w:r w:rsidRPr="001A46C3">
        <w:t>val., laikant 2</w:t>
      </w:r>
      <w:r>
        <w:t> </w:t>
      </w:r>
      <w:r w:rsidRPr="001A46C3">
        <w:t>°C</w:t>
      </w:r>
      <w:r>
        <w:t> </w:t>
      </w:r>
      <w:r>
        <w:noBreakHyphen/>
        <w:t> </w:t>
      </w:r>
      <w:r w:rsidRPr="001A46C3">
        <w:t>8</w:t>
      </w:r>
      <w:r>
        <w:t> </w:t>
      </w:r>
      <w:r w:rsidRPr="001A46C3">
        <w:t>°C temperatūroje, išskyrus atvejus, kai skiedimas buvo atliktas kontroliuojamomis ir patvirtintomis aseptinėmis sąlygomis.</w:t>
      </w:r>
    </w:p>
    <w:p w:rsidR="003A7BEA" w:rsidRPr="001A46C3" w:rsidRDefault="003A7BEA" w:rsidP="003A7BEA">
      <w:pPr>
        <w:pStyle w:val="Pagrindinistekstas"/>
        <w:ind w:left="0"/>
      </w:pPr>
    </w:p>
    <w:p w:rsidR="003A7BEA" w:rsidRPr="001A46C3" w:rsidRDefault="003A7BEA" w:rsidP="003A7BEA">
      <w:pPr>
        <w:pStyle w:val="Pagrindinistekstas"/>
        <w:ind w:left="0"/>
      </w:pPr>
      <w:r w:rsidRPr="001A46C3">
        <w:t>Pastebėjus matomų gedimo požymių (pvz., dalelių), šio vaisto vartoti negalima.</w:t>
      </w:r>
    </w:p>
    <w:p w:rsidR="003A7BEA" w:rsidRPr="001A46C3" w:rsidRDefault="003A7BEA" w:rsidP="003A7BEA">
      <w:pPr>
        <w:pStyle w:val="Pagrindinistekstas"/>
        <w:ind w:left="0"/>
      </w:pPr>
    </w:p>
    <w:p w:rsidR="003A7BEA" w:rsidRPr="001A46C3" w:rsidRDefault="003A7BEA" w:rsidP="003A7BEA">
      <w:pPr>
        <w:pStyle w:val="Betarp"/>
      </w:pPr>
      <w:r w:rsidRPr="001A46C3">
        <w:t>Ant etiketės po „EXP“ ir dėžutės po „Tinka iki“ nurodytam tinkamumo laikui pasibaigus, šio vaisto vartoti negalima. Vaistas tinkamas vartoti iki paskutinės nurodyto mėnesio dienos.</w:t>
      </w:r>
    </w:p>
    <w:p w:rsidR="003A7BEA" w:rsidRPr="001A46C3" w:rsidRDefault="003A7BEA" w:rsidP="003A7BEA">
      <w:pPr>
        <w:numPr>
          <w:ilvl w:val="12"/>
          <w:numId w:val="0"/>
        </w:numPr>
        <w:spacing w:after="0"/>
        <w:rPr>
          <w:rFonts w:ascii="Times New Roman" w:hAnsi="Times New Roman"/>
        </w:rPr>
      </w:pPr>
    </w:p>
    <w:p w:rsidR="003A7BEA" w:rsidRPr="001A46C3" w:rsidRDefault="003A7BEA" w:rsidP="003A7BEA">
      <w:pPr>
        <w:pStyle w:val="Betarp"/>
        <w:rPr>
          <w:i/>
        </w:rPr>
      </w:pPr>
      <w:r w:rsidRPr="001A46C3">
        <w:t>Vaistų negalima išmesti į kanalizaciją arba su buitinėmis atliekomis. Kaip išmesti nereikalingus vaistus, klauskite vaistininko. Šios priemonės padės apsaugoti aplinką.</w:t>
      </w:r>
    </w:p>
    <w:p w:rsidR="003A7BEA" w:rsidRPr="001A46C3" w:rsidRDefault="003A7BEA" w:rsidP="003A7BEA">
      <w:pPr>
        <w:spacing w:after="0" w:line="240" w:lineRule="auto"/>
        <w:rPr>
          <w:rFonts w:ascii="Times New Roman" w:hAnsi="Times New Roman"/>
        </w:rPr>
      </w:pPr>
    </w:p>
    <w:p w:rsidR="003A7BEA" w:rsidRPr="001A46C3" w:rsidRDefault="003A7BEA" w:rsidP="003A7BEA">
      <w:pPr>
        <w:spacing w:after="0" w:line="240" w:lineRule="auto"/>
        <w:rPr>
          <w:rFonts w:ascii="Times New Roman" w:hAnsi="Times New Roman"/>
        </w:rPr>
      </w:pPr>
    </w:p>
    <w:p w:rsidR="003A7BEA" w:rsidRPr="001A46C3" w:rsidRDefault="003A7BEA" w:rsidP="003A7BEA">
      <w:pPr>
        <w:spacing w:after="0" w:line="240" w:lineRule="auto"/>
        <w:ind w:left="540" w:hanging="540"/>
        <w:rPr>
          <w:rFonts w:ascii="Times New Roman" w:hAnsi="Times New Roman"/>
          <w:b/>
        </w:rPr>
      </w:pPr>
      <w:bookmarkStart w:id="12" w:name="_Toc129243144"/>
      <w:bookmarkStart w:id="13" w:name="_Toc129243269"/>
      <w:r w:rsidRPr="001A46C3">
        <w:rPr>
          <w:rFonts w:ascii="Times New Roman" w:hAnsi="Times New Roman"/>
          <w:b/>
        </w:rPr>
        <w:t>6.</w:t>
      </w:r>
      <w:r w:rsidRPr="001A46C3">
        <w:rPr>
          <w:rFonts w:ascii="Times New Roman" w:hAnsi="Times New Roman"/>
          <w:b/>
        </w:rPr>
        <w:tab/>
        <w:t>Pakuotės turinys ir kita informacija</w:t>
      </w:r>
      <w:bookmarkEnd w:id="12"/>
      <w:bookmarkEnd w:id="13"/>
    </w:p>
    <w:p w:rsidR="003A7BEA" w:rsidRPr="001A46C3" w:rsidRDefault="003A7BEA" w:rsidP="003A7BEA">
      <w:pPr>
        <w:spacing w:after="0" w:line="240" w:lineRule="auto"/>
        <w:rPr>
          <w:rFonts w:ascii="Times New Roman" w:hAnsi="Times New Roman"/>
        </w:rPr>
      </w:pPr>
    </w:p>
    <w:p w:rsidR="003A7BEA" w:rsidRPr="001A46C3" w:rsidRDefault="003A7BEA" w:rsidP="003A7BEA">
      <w:pPr>
        <w:spacing w:after="0" w:line="240" w:lineRule="auto"/>
        <w:rPr>
          <w:rFonts w:ascii="Times New Roman" w:hAnsi="Times New Roman"/>
          <w:b/>
        </w:rPr>
      </w:pPr>
      <w:r w:rsidRPr="001A46C3">
        <w:rPr>
          <w:rFonts w:ascii="Times New Roman" w:hAnsi="Times New Roman"/>
          <w:b/>
        </w:rPr>
        <w:t>Rocuronium bromide Kalceks sudėtis</w:t>
      </w:r>
    </w:p>
    <w:p w:rsidR="003A7BEA" w:rsidRPr="001A46C3" w:rsidRDefault="003A7BEA" w:rsidP="003A7BEA">
      <w:pPr>
        <w:spacing w:after="0" w:line="240" w:lineRule="auto"/>
        <w:ind w:left="567" w:hanging="567"/>
        <w:rPr>
          <w:rFonts w:ascii="Times New Roman" w:hAnsi="Times New Roman"/>
        </w:rPr>
      </w:pPr>
      <w:r w:rsidRPr="001A46C3">
        <w:rPr>
          <w:rFonts w:ascii="Times New Roman" w:hAnsi="Times New Roman"/>
        </w:rPr>
        <w:t>-</w:t>
      </w:r>
      <w:r w:rsidRPr="001A46C3">
        <w:rPr>
          <w:rFonts w:ascii="Times New Roman" w:hAnsi="Times New Roman"/>
        </w:rPr>
        <w:tab/>
        <w:t xml:space="preserve">Veiklioji medžiaga yra </w:t>
      </w:r>
      <w:bookmarkStart w:id="14" w:name="OLE_LINK1"/>
      <w:r w:rsidRPr="001A46C3">
        <w:rPr>
          <w:rFonts w:ascii="Times New Roman" w:hAnsi="Times New Roman"/>
        </w:rPr>
        <w:t>rokuronio bromidas</w:t>
      </w:r>
      <w:bookmarkEnd w:id="14"/>
      <w:r w:rsidRPr="001A46C3">
        <w:rPr>
          <w:rFonts w:ascii="Times New Roman" w:hAnsi="Times New Roman"/>
        </w:rPr>
        <w:t>.</w:t>
      </w:r>
    </w:p>
    <w:p w:rsidR="003A7BEA" w:rsidRPr="001A46C3" w:rsidRDefault="003A7BEA" w:rsidP="003A7BEA">
      <w:pPr>
        <w:spacing w:after="0" w:line="240" w:lineRule="auto"/>
        <w:rPr>
          <w:rFonts w:ascii="Times New Roman" w:hAnsi="Times New Roman"/>
        </w:rPr>
      </w:pPr>
      <w:r w:rsidRPr="001A46C3">
        <w:rPr>
          <w:rFonts w:ascii="Times New Roman" w:hAnsi="Times New Roman"/>
        </w:rPr>
        <w:t>1 ml tirpalo yra 10 mg rokuronio bromido.</w:t>
      </w:r>
    </w:p>
    <w:p w:rsidR="003A7BEA" w:rsidRDefault="003A7BEA" w:rsidP="003A7BEA">
      <w:pPr>
        <w:spacing w:after="0" w:line="240" w:lineRule="auto"/>
        <w:rPr>
          <w:rFonts w:ascii="Times New Roman" w:hAnsi="Times New Roman"/>
        </w:rPr>
      </w:pPr>
      <w:r w:rsidRPr="001A46C3">
        <w:rPr>
          <w:rFonts w:ascii="Times New Roman" w:hAnsi="Times New Roman"/>
        </w:rPr>
        <w:t>Kiekviename 5 ml tirpalo flakone yra 50 mg rokuronio bromido.</w:t>
      </w:r>
    </w:p>
    <w:p w:rsidR="003A7BEA" w:rsidRPr="001A46C3" w:rsidRDefault="003A7BEA" w:rsidP="003A7BEA">
      <w:pPr>
        <w:spacing w:after="0" w:line="240" w:lineRule="auto"/>
        <w:rPr>
          <w:rFonts w:ascii="Times New Roman" w:hAnsi="Times New Roman"/>
        </w:rPr>
      </w:pPr>
    </w:p>
    <w:p w:rsidR="003A7BEA" w:rsidRPr="001A46C3" w:rsidRDefault="003A7BEA" w:rsidP="003A7BEA">
      <w:pPr>
        <w:spacing w:after="0" w:line="240" w:lineRule="auto"/>
        <w:rPr>
          <w:rFonts w:ascii="Times New Roman" w:hAnsi="Times New Roman"/>
        </w:rPr>
      </w:pPr>
      <w:r w:rsidRPr="001A46C3">
        <w:rPr>
          <w:rFonts w:ascii="Times New Roman" w:hAnsi="Times New Roman"/>
        </w:rPr>
        <w:t>-</w:t>
      </w:r>
      <w:r w:rsidRPr="001A46C3">
        <w:rPr>
          <w:rFonts w:ascii="Times New Roman" w:hAnsi="Times New Roman"/>
        </w:rPr>
        <w:tab/>
        <w:t>Pagalbinės medžiagos yra natrio chloridas, natrio acetatas trihidratas, ledinė acto rūgštis (pH korekcijai), injekcinis vanduo.</w:t>
      </w:r>
    </w:p>
    <w:p w:rsidR="003A7BEA" w:rsidRPr="001A46C3" w:rsidRDefault="003A7BEA" w:rsidP="003A7BEA">
      <w:pPr>
        <w:spacing w:after="0" w:line="240" w:lineRule="auto"/>
        <w:rPr>
          <w:rFonts w:ascii="Times New Roman" w:hAnsi="Times New Roman"/>
        </w:rPr>
      </w:pPr>
    </w:p>
    <w:p w:rsidR="003A7BEA" w:rsidRPr="001A46C3" w:rsidRDefault="003A7BEA" w:rsidP="003A7BEA">
      <w:pPr>
        <w:spacing w:after="0" w:line="240" w:lineRule="auto"/>
        <w:rPr>
          <w:rFonts w:ascii="Times New Roman" w:hAnsi="Times New Roman"/>
          <w:b/>
        </w:rPr>
      </w:pPr>
      <w:r w:rsidRPr="001A46C3">
        <w:rPr>
          <w:rFonts w:ascii="Times New Roman" w:hAnsi="Times New Roman"/>
          <w:b/>
        </w:rPr>
        <w:t>Rocuronium bromide Kalceks išvaizda ir kiekis pakuotėje</w:t>
      </w:r>
    </w:p>
    <w:p w:rsidR="003A7BEA" w:rsidRPr="001A46C3" w:rsidRDefault="003A7BEA" w:rsidP="003A7BEA">
      <w:pPr>
        <w:spacing w:after="0" w:line="240" w:lineRule="auto"/>
        <w:rPr>
          <w:rFonts w:ascii="Times New Roman" w:hAnsi="Times New Roman"/>
          <w:noProof/>
        </w:rPr>
      </w:pPr>
      <w:r w:rsidRPr="001A46C3">
        <w:rPr>
          <w:rFonts w:ascii="Times New Roman" w:hAnsi="Times New Roman"/>
          <w:noProof/>
        </w:rPr>
        <w:t>Skaidrus, bespalvis ar gelsvas injekcinis ar infuzinis tirpalas.</w:t>
      </w:r>
    </w:p>
    <w:p w:rsidR="003A7BEA" w:rsidRPr="001A46C3" w:rsidRDefault="003A7BEA" w:rsidP="003A7BEA">
      <w:pPr>
        <w:spacing w:after="0" w:line="240" w:lineRule="auto"/>
        <w:rPr>
          <w:rFonts w:ascii="Times New Roman" w:hAnsi="Times New Roman"/>
        </w:rPr>
      </w:pPr>
    </w:p>
    <w:p w:rsidR="003A7BEA" w:rsidRPr="001A46C3" w:rsidRDefault="003A7BEA" w:rsidP="003A7BEA">
      <w:pPr>
        <w:spacing w:after="0" w:line="240" w:lineRule="auto"/>
        <w:rPr>
          <w:rFonts w:ascii="Times New Roman" w:hAnsi="Times New Roman"/>
        </w:rPr>
      </w:pPr>
      <w:r w:rsidRPr="001A46C3">
        <w:rPr>
          <w:rFonts w:ascii="Times New Roman" w:hAnsi="Times New Roman"/>
        </w:rPr>
        <w:t>Pakuotės dydis</w:t>
      </w:r>
      <w:r>
        <w:rPr>
          <w:rFonts w:ascii="Times New Roman" w:hAnsi="Times New Roman"/>
        </w:rPr>
        <w:t>:</w:t>
      </w:r>
    </w:p>
    <w:p w:rsidR="003A7BEA" w:rsidRPr="001A46C3" w:rsidRDefault="003A7BEA" w:rsidP="003A7BEA">
      <w:pPr>
        <w:spacing w:after="0" w:line="240" w:lineRule="auto"/>
        <w:rPr>
          <w:rFonts w:ascii="Times New Roman" w:hAnsi="Times New Roman"/>
        </w:rPr>
      </w:pPr>
      <w:r w:rsidRPr="001A46C3">
        <w:rPr>
          <w:rFonts w:ascii="Times New Roman" w:hAnsi="Times New Roman"/>
        </w:rPr>
        <w:t>Rocuronium bromide Kalceks tiekiamas pakuotėmis po 10</w:t>
      </w:r>
      <w:r>
        <w:rPr>
          <w:rFonts w:ascii="Times New Roman" w:hAnsi="Times New Roman"/>
        </w:rPr>
        <w:t> </w:t>
      </w:r>
      <w:r w:rsidRPr="001A46C3">
        <w:rPr>
          <w:rFonts w:ascii="Times New Roman" w:hAnsi="Times New Roman"/>
        </w:rPr>
        <w:t>flakonų, kurių kiekviename yra po 5 ml tirpalo.</w:t>
      </w:r>
    </w:p>
    <w:p w:rsidR="003A7BEA" w:rsidRPr="001A46C3" w:rsidRDefault="003A7BEA" w:rsidP="003A7BEA">
      <w:pPr>
        <w:pStyle w:val="Betarp"/>
      </w:pPr>
    </w:p>
    <w:p w:rsidR="003A7BEA" w:rsidRPr="001A46C3" w:rsidRDefault="003A7BEA" w:rsidP="003A7BEA">
      <w:pPr>
        <w:pStyle w:val="Betarp"/>
        <w:rPr>
          <w:b/>
        </w:rPr>
      </w:pPr>
      <w:r w:rsidRPr="001A46C3">
        <w:rPr>
          <w:b/>
        </w:rPr>
        <w:t>Registruotojas</w:t>
      </w:r>
      <w:r>
        <w:rPr>
          <w:b/>
        </w:rPr>
        <w:t xml:space="preserve"> ir gamintojas</w:t>
      </w:r>
    </w:p>
    <w:p w:rsidR="003A7BEA" w:rsidRPr="001A46C3" w:rsidRDefault="003A7BEA" w:rsidP="003A7BEA">
      <w:pPr>
        <w:pStyle w:val="Betarp"/>
      </w:pPr>
      <w:r w:rsidRPr="001A46C3">
        <w:t>AS KALCEKS</w:t>
      </w:r>
    </w:p>
    <w:p w:rsidR="003A7BEA" w:rsidRPr="001A46C3" w:rsidRDefault="003A7BEA" w:rsidP="003A7BEA">
      <w:pPr>
        <w:pStyle w:val="Betarp"/>
      </w:pPr>
      <w:r w:rsidRPr="001A46C3">
        <w:t xml:space="preserve">Krustpils iela </w:t>
      </w:r>
      <w:r>
        <w:t>71E</w:t>
      </w:r>
    </w:p>
    <w:p w:rsidR="003A7BEA" w:rsidRPr="001A46C3" w:rsidRDefault="003A7BEA" w:rsidP="003A7BEA">
      <w:pPr>
        <w:pStyle w:val="Betarp"/>
      </w:pPr>
      <w:r w:rsidRPr="001A46C3">
        <w:t>Rīga, LV-1057</w:t>
      </w:r>
    </w:p>
    <w:p w:rsidR="003A7BEA" w:rsidRPr="001A46C3" w:rsidRDefault="003A7BEA" w:rsidP="003A7BEA">
      <w:pPr>
        <w:pStyle w:val="Betarp"/>
      </w:pPr>
      <w:r w:rsidRPr="001A46C3">
        <w:t>Latvija</w:t>
      </w:r>
    </w:p>
    <w:p w:rsidR="003A7BEA" w:rsidRPr="001A46C3" w:rsidRDefault="003A7BEA" w:rsidP="003A7BEA">
      <w:pPr>
        <w:pStyle w:val="Betarp"/>
      </w:pPr>
      <w:r w:rsidRPr="001A46C3">
        <w:t>Tel.: +371 67083320</w:t>
      </w:r>
    </w:p>
    <w:p w:rsidR="003A7BEA" w:rsidRPr="001A46C3" w:rsidRDefault="003A7BEA" w:rsidP="003A7BEA">
      <w:pPr>
        <w:pStyle w:val="Betarp"/>
        <w:rPr>
          <w:rStyle w:val="Hipersaitas"/>
        </w:rPr>
      </w:pPr>
      <w:r w:rsidRPr="001A46C3">
        <w:t xml:space="preserve">El. paštas: </w:t>
      </w:r>
      <w:hyperlink r:id="rId8" w:history="1">
        <w:r w:rsidRPr="001A46C3">
          <w:rPr>
            <w:rStyle w:val="Hipersaitas"/>
          </w:rPr>
          <w:t>kalceks@kalceks.lv</w:t>
        </w:r>
      </w:hyperlink>
    </w:p>
    <w:p w:rsidR="003A7BEA" w:rsidRPr="00FD0257" w:rsidRDefault="003A7BEA" w:rsidP="003A7BEA">
      <w:pPr>
        <w:pStyle w:val="Betarp"/>
        <w:rPr>
          <w:rStyle w:val="Hipersaitas"/>
        </w:rPr>
      </w:pPr>
    </w:p>
    <w:p w:rsidR="003A7BEA" w:rsidRPr="001A46C3" w:rsidRDefault="003A7BEA" w:rsidP="003A7BEA">
      <w:pPr>
        <w:spacing w:after="0" w:line="240" w:lineRule="auto"/>
        <w:rPr>
          <w:rFonts w:ascii="Times New Roman" w:hAnsi="Times New Roman"/>
        </w:rPr>
      </w:pPr>
      <w:r w:rsidRPr="001A46C3">
        <w:rPr>
          <w:rFonts w:ascii="Times New Roman" w:hAnsi="Times New Roman"/>
        </w:rPr>
        <w:t>Jeigu apie šį vaistą norite sužinoti daugiau, kreipkitės į vietinį registruotojo atstovą.</w:t>
      </w:r>
    </w:p>
    <w:p w:rsidR="003A7BEA" w:rsidRPr="001A46C3" w:rsidRDefault="003A7BEA" w:rsidP="003A7BEA">
      <w:pPr>
        <w:spacing w:after="0" w:line="240" w:lineRule="auto"/>
        <w:rPr>
          <w:rFonts w:ascii="Times New Roman" w:hAnsi="Times New Roman"/>
        </w:rPr>
      </w:pPr>
    </w:p>
    <w:tbl>
      <w:tblPr>
        <w:tblW w:w="4678" w:type="dxa"/>
        <w:tblInd w:w="-34" w:type="dxa"/>
        <w:tblLayout w:type="fixed"/>
        <w:tblLook w:val="0000" w:firstRow="0" w:lastRow="0" w:firstColumn="0" w:lastColumn="0" w:noHBand="0" w:noVBand="0"/>
      </w:tblPr>
      <w:tblGrid>
        <w:gridCol w:w="4678"/>
      </w:tblGrid>
      <w:tr w:rsidR="003A7BEA" w:rsidRPr="001A46C3" w:rsidTr="005E1620">
        <w:tc>
          <w:tcPr>
            <w:tcW w:w="4678" w:type="dxa"/>
          </w:tcPr>
          <w:p w:rsidR="003A7BEA" w:rsidRPr="00EE69E4" w:rsidRDefault="003A7BEA" w:rsidP="005E1620">
            <w:pPr>
              <w:autoSpaceDE w:val="0"/>
              <w:autoSpaceDN w:val="0"/>
              <w:adjustRightInd w:val="0"/>
              <w:spacing w:after="0" w:line="240" w:lineRule="auto"/>
              <w:rPr>
                <w:rFonts w:ascii="Times New Roman" w:hAnsi="Times New Roman"/>
                <w:color w:val="000000"/>
              </w:rPr>
            </w:pPr>
            <w:r w:rsidRPr="00EE69E4">
              <w:rPr>
                <w:rFonts w:ascii="Times New Roman" w:hAnsi="Times New Roman"/>
                <w:color w:val="000000"/>
              </w:rPr>
              <w:t xml:space="preserve">”Grindeks Kalceks Lietuva” UAB </w:t>
            </w:r>
          </w:p>
          <w:p w:rsidR="003A7BEA" w:rsidRPr="00EE69E4" w:rsidRDefault="003A7BEA" w:rsidP="005E1620">
            <w:pPr>
              <w:autoSpaceDE w:val="0"/>
              <w:autoSpaceDN w:val="0"/>
              <w:adjustRightInd w:val="0"/>
              <w:spacing w:after="0" w:line="240" w:lineRule="auto"/>
              <w:rPr>
                <w:rFonts w:ascii="Times New Roman" w:hAnsi="Times New Roman"/>
                <w:color w:val="000000"/>
              </w:rPr>
            </w:pPr>
            <w:r w:rsidRPr="00EE69E4">
              <w:rPr>
                <w:rFonts w:ascii="Times New Roman" w:hAnsi="Times New Roman"/>
                <w:color w:val="000000"/>
              </w:rPr>
              <w:t xml:space="preserve">Kalvarijų g. 300 </w:t>
            </w:r>
          </w:p>
          <w:p w:rsidR="003A7BEA" w:rsidRPr="00EE69E4" w:rsidRDefault="003A7BEA" w:rsidP="005E1620">
            <w:pPr>
              <w:autoSpaceDE w:val="0"/>
              <w:autoSpaceDN w:val="0"/>
              <w:adjustRightInd w:val="0"/>
              <w:spacing w:after="0" w:line="240" w:lineRule="auto"/>
              <w:rPr>
                <w:rFonts w:ascii="Times New Roman" w:hAnsi="Times New Roman"/>
                <w:color w:val="000000"/>
              </w:rPr>
            </w:pPr>
            <w:r w:rsidRPr="00EE69E4">
              <w:rPr>
                <w:rFonts w:ascii="Times New Roman" w:hAnsi="Times New Roman"/>
                <w:color w:val="000000"/>
              </w:rPr>
              <w:t xml:space="preserve">LT-08318 Vilnius </w:t>
            </w:r>
          </w:p>
          <w:p w:rsidR="003A7BEA" w:rsidRPr="00EE69E4" w:rsidRDefault="003A7BEA" w:rsidP="005E1620">
            <w:pPr>
              <w:numPr>
                <w:ilvl w:val="12"/>
                <w:numId w:val="0"/>
              </w:numPr>
              <w:tabs>
                <w:tab w:val="left" w:pos="567"/>
              </w:tabs>
              <w:spacing w:after="0" w:line="240" w:lineRule="auto"/>
              <w:ind w:right="-2"/>
              <w:contextualSpacing/>
              <w:rPr>
                <w:rFonts w:ascii="Times New Roman" w:hAnsi="Times New Roman"/>
                <w:color w:val="000000"/>
              </w:rPr>
            </w:pPr>
            <w:r w:rsidRPr="00EE69E4">
              <w:rPr>
                <w:rFonts w:ascii="Times New Roman" w:hAnsi="Times New Roman"/>
                <w:color w:val="000000"/>
              </w:rPr>
              <w:t>Tel.+370 5 210 14 01</w:t>
            </w:r>
          </w:p>
          <w:p w:rsidR="003A7BEA" w:rsidRPr="001A46C3" w:rsidRDefault="003A7BEA" w:rsidP="005E1620">
            <w:pPr>
              <w:spacing w:after="0" w:line="240" w:lineRule="auto"/>
              <w:rPr>
                <w:rFonts w:ascii="Times New Roman" w:hAnsi="Times New Roman"/>
              </w:rPr>
            </w:pPr>
          </w:p>
        </w:tc>
      </w:tr>
    </w:tbl>
    <w:p w:rsidR="003A7BEA" w:rsidRPr="001A46C3" w:rsidRDefault="003A7BEA" w:rsidP="003A7BEA">
      <w:pPr>
        <w:spacing w:after="0" w:line="240" w:lineRule="auto"/>
        <w:rPr>
          <w:rFonts w:ascii="Times New Roman" w:hAnsi="Times New Roman"/>
          <w:b/>
          <w:bCs/>
        </w:rPr>
      </w:pPr>
    </w:p>
    <w:p w:rsidR="003A7BEA" w:rsidRPr="001A46C3" w:rsidRDefault="003A7BEA" w:rsidP="003A7BEA">
      <w:pPr>
        <w:numPr>
          <w:ilvl w:val="12"/>
          <w:numId w:val="0"/>
        </w:numPr>
        <w:spacing w:after="0" w:line="240" w:lineRule="auto"/>
        <w:ind w:right="-2"/>
        <w:rPr>
          <w:rFonts w:ascii="Times New Roman" w:hAnsi="Times New Roman"/>
        </w:rPr>
      </w:pPr>
      <w:r w:rsidRPr="001A46C3">
        <w:rPr>
          <w:rFonts w:ascii="Times New Roman" w:hAnsi="Times New Roman"/>
          <w:b/>
        </w:rPr>
        <w:t xml:space="preserve">Šis vaistas </w:t>
      </w:r>
      <w:r w:rsidRPr="000D4E5A">
        <w:rPr>
          <w:rFonts w:ascii="Times New Roman" w:hAnsi="Times New Roman"/>
          <w:b/>
        </w:rPr>
        <w:t>Europos ekonominės erdvės</w:t>
      </w:r>
      <w:r w:rsidRPr="001A46C3">
        <w:rPr>
          <w:rFonts w:ascii="Times New Roman" w:hAnsi="Times New Roman"/>
          <w:b/>
        </w:rPr>
        <w:t xml:space="preserve"> valstybėse narėse </w:t>
      </w:r>
      <w:r w:rsidRPr="000D4E5A">
        <w:rPr>
          <w:rFonts w:ascii="Times New Roman" w:hAnsi="Times New Roman"/>
          <w:b/>
        </w:rPr>
        <w:t>ir Jungtinėje Karalystėje (Šiaurės Airijoje</w:t>
      </w:r>
      <w:r>
        <w:rPr>
          <w:rFonts w:ascii="Times New Roman" w:hAnsi="Times New Roman"/>
          <w:b/>
        </w:rPr>
        <w:t>)</w:t>
      </w:r>
      <w:r w:rsidRPr="000D4E5A">
        <w:rPr>
          <w:rFonts w:ascii="Times New Roman" w:hAnsi="Times New Roman"/>
          <w:b/>
        </w:rPr>
        <w:t xml:space="preserve"> </w:t>
      </w:r>
      <w:r w:rsidRPr="001A46C3">
        <w:rPr>
          <w:rFonts w:ascii="Times New Roman" w:hAnsi="Times New Roman"/>
          <w:b/>
        </w:rPr>
        <w:t>registruotas tokiais pavadinimais</w:t>
      </w:r>
      <w:r w:rsidRPr="001A46C3">
        <w:rPr>
          <w:rFonts w:ascii="Times New Roman" w:hAnsi="Times New Roman"/>
        </w:rPr>
        <w:t>:</w:t>
      </w:r>
    </w:p>
    <w:p w:rsidR="003A7BEA" w:rsidRDefault="003A7BEA" w:rsidP="003A7BEA">
      <w:pPr>
        <w:pStyle w:val="Antrats"/>
        <w:ind w:left="2694" w:hanging="2694"/>
        <w:rPr>
          <w:sz w:val="22"/>
          <w:szCs w:val="22"/>
        </w:rPr>
      </w:pPr>
      <w:r w:rsidRPr="001A46C3">
        <w:rPr>
          <w:sz w:val="22"/>
          <w:szCs w:val="22"/>
        </w:rPr>
        <w:t>Estija</w:t>
      </w:r>
      <w:r>
        <w:rPr>
          <w:sz w:val="22"/>
          <w:szCs w:val="22"/>
          <w:lang w:val="lv-LV"/>
        </w:rPr>
        <w:t>,</w:t>
      </w:r>
      <w:r w:rsidRPr="00CB76B5">
        <w:rPr>
          <w:sz w:val="22"/>
          <w:szCs w:val="22"/>
        </w:rPr>
        <w:t xml:space="preserve"> </w:t>
      </w:r>
      <w:r w:rsidRPr="000D4E5A">
        <w:rPr>
          <w:sz w:val="22"/>
          <w:szCs w:val="22"/>
        </w:rPr>
        <w:t>Čekija</w:t>
      </w:r>
      <w:r>
        <w:rPr>
          <w:sz w:val="22"/>
          <w:szCs w:val="22"/>
        </w:rPr>
        <w:t>,</w:t>
      </w:r>
      <w:r w:rsidRPr="000D4E5A">
        <w:rPr>
          <w:sz w:val="22"/>
          <w:szCs w:val="22"/>
        </w:rPr>
        <w:t xml:space="preserve"> </w:t>
      </w:r>
      <w:r w:rsidRPr="001A46C3">
        <w:rPr>
          <w:sz w:val="22"/>
          <w:szCs w:val="22"/>
        </w:rPr>
        <w:t>Norvegija</w:t>
      </w:r>
      <w:r>
        <w:rPr>
          <w:sz w:val="22"/>
          <w:szCs w:val="22"/>
        </w:rPr>
        <w:tab/>
      </w:r>
      <w:r w:rsidRPr="001A46C3">
        <w:rPr>
          <w:sz w:val="22"/>
          <w:szCs w:val="22"/>
        </w:rPr>
        <w:t>Rocuronium bromide Kalceks</w:t>
      </w:r>
    </w:p>
    <w:p w:rsidR="003A7BEA" w:rsidRPr="001A46C3" w:rsidRDefault="003A7BEA" w:rsidP="003A7BEA">
      <w:pPr>
        <w:pStyle w:val="Antrats"/>
        <w:tabs>
          <w:tab w:val="left" w:pos="2268"/>
        </w:tabs>
        <w:ind w:left="1701" w:hanging="1701"/>
        <w:rPr>
          <w:sz w:val="22"/>
          <w:szCs w:val="22"/>
        </w:rPr>
      </w:pPr>
      <w:r w:rsidRPr="001A46C3">
        <w:rPr>
          <w:sz w:val="22"/>
          <w:szCs w:val="22"/>
        </w:rPr>
        <w:t xml:space="preserve">Austrija </w:t>
      </w:r>
      <w:r w:rsidRPr="001A46C3">
        <w:rPr>
          <w:sz w:val="22"/>
          <w:szCs w:val="22"/>
        </w:rPr>
        <w:tab/>
        <w:t>Rocuronium Kalceks 10</w:t>
      </w:r>
      <w:r>
        <w:rPr>
          <w:sz w:val="22"/>
          <w:szCs w:val="22"/>
        </w:rPr>
        <w:t> </w:t>
      </w:r>
      <w:r w:rsidRPr="001A46C3">
        <w:rPr>
          <w:sz w:val="22"/>
          <w:szCs w:val="22"/>
        </w:rPr>
        <w:t>mg/ml Injektions-/Infusionslösung</w:t>
      </w:r>
    </w:p>
    <w:p w:rsidR="003A7BEA" w:rsidRPr="001A46C3" w:rsidRDefault="003A7BEA" w:rsidP="003A7BEA">
      <w:pPr>
        <w:spacing w:after="0" w:line="240" w:lineRule="auto"/>
        <w:ind w:left="1701" w:hanging="1701"/>
        <w:rPr>
          <w:rFonts w:ascii="Times New Roman" w:hAnsi="Times New Roman"/>
          <w:bCs/>
          <w:lang w:eastAsia="lv-LV"/>
        </w:rPr>
      </w:pPr>
      <w:r w:rsidRPr="001A46C3">
        <w:rPr>
          <w:rFonts w:ascii="Times New Roman" w:hAnsi="Times New Roman"/>
          <w:bCs/>
        </w:rPr>
        <w:t>Kroatija</w:t>
      </w:r>
      <w:r w:rsidRPr="001A46C3">
        <w:rPr>
          <w:rFonts w:ascii="Times New Roman" w:hAnsi="Times New Roman"/>
          <w:bCs/>
        </w:rPr>
        <w:tab/>
        <w:t>Rokuronijev bromid Kalceks 10</w:t>
      </w:r>
      <w:r>
        <w:rPr>
          <w:rFonts w:ascii="Times New Roman" w:hAnsi="Times New Roman"/>
          <w:bCs/>
        </w:rPr>
        <w:t> </w:t>
      </w:r>
      <w:r w:rsidRPr="001A46C3">
        <w:rPr>
          <w:rFonts w:ascii="Times New Roman" w:hAnsi="Times New Roman"/>
          <w:bCs/>
        </w:rPr>
        <w:t xml:space="preserve">mg/ml </w:t>
      </w:r>
      <w:r w:rsidRPr="001A46C3">
        <w:rPr>
          <w:rFonts w:ascii="Times New Roman" w:hAnsi="Times New Roman"/>
          <w:bCs/>
          <w:lang w:eastAsia="lv-LV"/>
        </w:rPr>
        <w:t>otopina za injekciju/infuziju</w:t>
      </w:r>
    </w:p>
    <w:p w:rsidR="003A7BEA" w:rsidRPr="001A46C3" w:rsidRDefault="003A7BEA" w:rsidP="003A7BEA">
      <w:pPr>
        <w:pStyle w:val="Antrats"/>
        <w:tabs>
          <w:tab w:val="left" w:pos="2268"/>
        </w:tabs>
        <w:ind w:left="1701" w:hanging="1701"/>
        <w:rPr>
          <w:sz w:val="22"/>
          <w:szCs w:val="22"/>
        </w:rPr>
      </w:pPr>
      <w:r w:rsidRPr="001A46C3">
        <w:rPr>
          <w:sz w:val="22"/>
          <w:szCs w:val="22"/>
        </w:rPr>
        <w:t>Prancūzija</w:t>
      </w:r>
      <w:r w:rsidRPr="001A46C3">
        <w:rPr>
          <w:sz w:val="22"/>
          <w:szCs w:val="22"/>
        </w:rPr>
        <w:tab/>
        <w:t>ROCURONIUM KALCEKS 10</w:t>
      </w:r>
      <w:r>
        <w:rPr>
          <w:sz w:val="22"/>
          <w:szCs w:val="22"/>
        </w:rPr>
        <w:t> </w:t>
      </w:r>
      <w:r w:rsidRPr="001A46C3">
        <w:rPr>
          <w:sz w:val="22"/>
          <w:szCs w:val="22"/>
        </w:rPr>
        <w:t xml:space="preserve">mg/mL, </w:t>
      </w:r>
      <w:r w:rsidRPr="001A46C3">
        <w:rPr>
          <w:rStyle w:val="shorttext"/>
          <w:rFonts w:eastAsia="Verdana"/>
          <w:sz w:val="22"/>
          <w:szCs w:val="22"/>
        </w:rPr>
        <w:t>solution injectable/pour perfusion</w:t>
      </w:r>
    </w:p>
    <w:p w:rsidR="003A7BEA" w:rsidRPr="001A46C3" w:rsidRDefault="003A7BEA" w:rsidP="003A7BEA">
      <w:pPr>
        <w:pStyle w:val="Antrats"/>
        <w:tabs>
          <w:tab w:val="left" w:pos="2268"/>
        </w:tabs>
        <w:ind w:left="1701" w:hanging="1701"/>
        <w:rPr>
          <w:color w:val="000000"/>
          <w:sz w:val="22"/>
          <w:szCs w:val="22"/>
        </w:rPr>
      </w:pPr>
      <w:r w:rsidRPr="001A46C3">
        <w:rPr>
          <w:sz w:val="22"/>
          <w:szCs w:val="22"/>
        </w:rPr>
        <w:t>Vengrija</w:t>
      </w:r>
      <w:r w:rsidRPr="001A46C3">
        <w:rPr>
          <w:sz w:val="22"/>
          <w:szCs w:val="22"/>
        </w:rPr>
        <w:tab/>
        <w:t>Rocuronium Kalceks 10</w:t>
      </w:r>
      <w:r>
        <w:rPr>
          <w:sz w:val="22"/>
          <w:szCs w:val="22"/>
        </w:rPr>
        <w:t> </w:t>
      </w:r>
      <w:r w:rsidRPr="001A46C3">
        <w:rPr>
          <w:sz w:val="22"/>
          <w:szCs w:val="22"/>
        </w:rPr>
        <w:t xml:space="preserve">mg/ml </w:t>
      </w:r>
      <w:r w:rsidRPr="001A46C3">
        <w:rPr>
          <w:color w:val="000000"/>
          <w:sz w:val="22"/>
          <w:szCs w:val="22"/>
        </w:rPr>
        <w:t>oldatos injekció vagy infúzió</w:t>
      </w:r>
    </w:p>
    <w:p w:rsidR="003A7BEA" w:rsidRPr="001A46C3" w:rsidRDefault="003A7BEA" w:rsidP="003A7BEA">
      <w:pPr>
        <w:pStyle w:val="Antrats"/>
        <w:tabs>
          <w:tab w:val="left" w:pos="2268"/>
        </w:tabs>
        <w:ind w:left="1701" w:hanging="1701"/>
        <w:rPr>
          <w:sz w:val="22"/>
          <w:szCs w:val="22"/>
        </w:rPr>
      </w:pPr>
      <w:r w:rsidRPr="001A46C3">
        <w:rPr>
          <w:sz w:val="22"/>
          <w:szCs w:val="22"/>
        </w:rPr>
        <w:t>Airija</w:t>
      </w:r>
      <w:r w:rsidRPr="001A46C3">
        <w:rPr>
          <w:sz w:val="22"/>
          <w:szCs w:val="22"/>
        </w:rPr>
        <w:tab/>
        <w:t>Rocuronium bromide 10</w:t>
      </w:r>
      <w:r>
        <w:rPr>
          <w:sz w:val="22"/>
          <w:szCs w:val="22"/>
        </w:rPr>
        <w:t> </w:t>
      </w:r>
      <w:r w:rsidRPr="001A46C3">
        <w:rPr>
          <w:sz w:val="22"/>
          <w:szCs w:val="22"/>
        </w:rPr>
        <w:t xml:space="preserve">mg/ml </w:t>
      </w:r>
      <w:r w:rsidRPr="001A46C3">
        <w:rPr>
          <w:color w:val="000000"/>
          <w:sz w:val="22"/>
          <w:szCs w:val="22"/>
        </w:rPr>
        <w:t>solution for injection/infusion</w:t>
      </w:r>
    </w:p>
    <w:p w:rsidR="003A7BEA" w:rsidRPr="001A46C3" w:rsidRDefault="003A7BEA" w:rsidP="003A7BEA">
      <w:pPr>
        <w:tabs>
          <w:tab w:val="left" w:pos="2268"/>
        </w:tabs>
        <w:spacing w:after="0" w:line="240" w:lineRule="auto"/>
        <w:ind w:left="1701" w:hanging="1701"/>
        <w:rPr>
          <w:rFonts w:ascii="Times New Roman" w:hAnsi="Times New Roman"/>
          <w:bCs/>
        </w:rPr>
      </w:pPr>
      <w:r w:rsidRPr="001A46C3">
        <w:rPr>
          <w:rFonts w:ascii="Times New Roman" w:hAnsi="Times New Roman"/>
          <w:bCs/>
        </w:rPr>
        <w:t>Latvija</w:t>
      </w:r>
      <w:r w:rsidRPr="001A46C3">
        <w:rPr>
          <w:rFonts w:ascii="Times New Roman" w:hAnsi="Times New Roman"/>
          <w:bCs/>
        </w:rPr>
        <w:tab/>
        <w:t>Rocuronium bromide Kalceks 10</w:t>
      </w:r>
      <w:r>
        <w:rPr>
          <w:rFonts w:ascii="Times New Roman" w:hAnsi="Times New Roman"/>
          <w:bCs/>
        </w:rPr>
        <w:t> </w:t>
      </w:r>
      <w:r w:rsidRPr="001A46C3">
        <w:rPr>
          <w:rFonts w:ascii="Times New Roman" w:hAnsi="Times New Roman"/>
          <w:bCs/>
        </w:rPr>
        <w:t xml:space="preserve">mg/ml </w:t>
      </w:r>
      <w:r w:rsidRPr="001A46C3">
        <w:rPr>
          <w:rFonts w:ascii="Times New Roman" w:hAnsi="Times New Roman"/>
          <w:color w:val="000000"/>
        </w:rPr>
        <w:t>šķīdums injekcijām/infūzijām</w:t>
      </w:r>
    </w:p>
    <w:p w:rsidR="003A7BEA" w:rsidRPr="001A46C3" w:rsidRDefault="003A7BEA" w:rsidP="003A7BEA">
      <w:pPr>
        <w:pStyle w:val="Antrats"/>
        <w:tabs>
          <w:tab w:val="left" w:pos="2268"/>
        </w:tabs>
        <w:ind w:left="1701" w:hanging="1701"/>
        <w:rPr>
          <w:sz w:val="22"/>
          <w:szCs w:val="22"/>
        </w:rPr>
      </w:pPr>
      <w:r w:rsidRPr="001A46C3">
        <w:rPr>
          <w:sz w:val="22"/>
          <w:szCs w:val="22"/>
        </w:rPr>
        <w:t>Lietuva</w:t>
      </w:r>
      <w:r w:rsidRPr="001A46C3">
        <w:rPr>
          <w:sz w:val="22"/>
          <w:szCs w:val="22"/>
        </w:rPr>
        <w:tab/>
        <w:t>Rocuronium bromide Kalceks 10</w:t>
      </w:r>
      <w:r>
        <w:rPr>
          <w:sz w:val="22"/>
          <w:szCs w:val="22"/>
        </w:rPr>
        <w:t> </w:t>
      </w:r>
      <w:r w:rsidRPr="001A46C3">
        <w:rPr>
          <w:sz w:val="22"/>
          <w:szCs w:val="22"/>
        </w:rPr>
        <w:t xml:space="preserve">mg/ml </w:t>
      </w:r>
      <w:r w:rsidRPr="001A46C3">
        <w:rPr>
          <w:color w:val="000000"/>
          <w:sz w:val="22"/>
          <w:szCs w:val="22"/>
        </w:rPr>
        <w:t>injekcinis ar infuzinis tirpalas</w:t>
      </w:r>
    </w:p>
    <w:p w:rsidR="003A7BEA" w:rsidRPr="001A46C3" w:rsidRDefault="003A7BEA" w:rsidP="003A7BEA">
      <w:pPr>
        <w:pStyle w:val="Antrats"/>
        <w:tabs>
          <w:tab w:val="left" w:pos="2268"/>
        </w:tabs>
        <w:ind w:left="1701" w:hanging="1701"/>
        <w:rPr>
          <w:sz w:val="22"/>
          <w:szCs w:val="22"/>
        </w:rPr>
      </w:pPr>
      <w:r w:rsidRPr="001A46C3">
        <w:rPr>
          <w:sz w:val="22"/>
          <w:szCs w:val="22"/>
        </w:rPr>
        <w:t>Nyderlandai</w:t>
      </w:r>
      <w:r w:rsidRPr="001A46C3">
        <w:rPr>
          <w:sz w:val="22"/>
          <w:szCs w:val="22"/>
        </w:rPr>
        <w:tab/>
        <w:t>Rocuronium Kalceks 10</w:t>
      </w:r>
      <w:r>
        <w:rPr>
          <w:sz w:val="22"/>
          <w:szCs w:val="22"/>
        </w:rPr>
        <w:t> </w:t>
      </w:r>
      <w:r w:rsidRPr="001A46C3">
        <w:rPr>
          <w:sz w:val="22"/>
          <w:szCs w:val="22"/>
        </w:rPr>
        <w:t>mg/ml oplossing voor injectie/infusie</w:t>
      </w:r>
    </w:p>
    <w:p w:rsidR="003A7BEA" w:rsidRPr="001A46C3" w:rsidRDefault="003A7BEA" w:rsidP="003A7BEA">
      <w:pPr>
        <w:pStyle w:val="Antrats"/>
        <w:tabs>
          <w:tab w:val="left" w:pos="2268"/>
        </w:tabs>
        <w:ind w:left="1701" w:hanging="1701"/>
        <w:rPr>
          <w:sz w:val="22"/>
          <w:szCs w:val="22"/>
        </w:rPr>
      </w:pPr>
      <w:r w:rsidRPr="001A46C3">
        <w:rPr>
          <w:sz w:val="22"/>
          <w:szCs w:val="22"/>
        </w:rPr>
        <w:t>Lenkija</w:t>
      </w:r>
      <w:r w:rsidRPr="001A46C3">
        <w:rPr>
          <w:sz w:val="22"/>
          <w:szCs w:val="22"/>
        </w:rPr>
        <w:tab/>
        <w:t>Rocuronium Kalceks</w:t>
      </w:r>
    </w:p>
    <w:p w:rsidR="003A7BEA" w:rsidRPr="001A46C3" w:rsidRDefault="003A7BEA" w:rsidP="003A7BEA">
      <w:pPr>
        <w:pStyle w:val="Antrats"/>
        <w:tabs>
          <w:tab w:val="left" w:pos="2268"/>
        </w:tabs>
        <w:ind w:left="1701" w:hanging="1701"/>
        <w:rPr>
          <w:color w:val="000000"/>
          <w:sz w:val="22"/>
          <w:szCs w:val="22"/>
        </w:rPr>
      </w:pPr>
      <w:r w:rsidRPr="001A46C3">
        <w:rPr>
          <w:sz w:val="22"/>
          <w:szCs w:val="22"/>
        </w:rPr>
        <w:t>Slovakija</w:t>
      </w:r>
      <w:r w:rsidRPr="001A46C3">
        <w:rPr>
          <w:caps/>
          <w:sz w:val="22"/>
          <w:szCs w:val="22"/>
        </w:rPr>
        <w:tab/>
      </w:r>
      <w:r w:rsidRPr="001A46C3">
        <w:rPr>
          <w:sz w:val="22"/>
          <w:szCs w:val="22"/>
        </w:rPr>
        <w:t>Rocuronium bromide Kalceks 10</w:t>
      </w:r>
      <w:r>
        <w:rPr>
          <w:sz w:val="22"/>
          <w:szCs w:val="22"/>
        </w:rPr>
        <w:t> </w:t>
      </w:r>
      <w:r w:rsidRPr="001A46C3">
        <w:rPr>
          <w:sz w:val="22"/>
          <w:szCs w:val="22"/>
        </w:rPr>
        <w:t xml:space="preserve">mg/ml </w:t>
      </w:r>
      <w:r w:rsidRPr="001A46C3">
        <w:rPr>
          <w:color w:val="000000"/>
          <w:sz w:val="22"/>
          <w:szCs w:val="22"/>
        </w:rPr>
        <w:t>injekčný/infúzny roztok</w:t>
      </w:r>
    </w:p>
    <w:p w:rsidR="003A7BEA" w:rsidRDefault="003A7BEA" w:rsidP="003A7BEA">
      <w:pPr>
        <w:pStyle w:val="Antrats"/>
        <w:tabs>
          <w:tab w:val="left" w:pos="2268"/>
        </w:tabs>
        <w:ind w:left="1701" w:hanging="1701"/>
        <w:rPr>
          <w:sz w:val="22"/>
          <w:szCs w:val="22"/>
        </w:rPr>
      </w:pPr>
      <w:r w:rsidRPr="001A46C3">
        <w:rPr>
          <w:color w:val="000000"/>
          <w:sz w:val="22"/>
          <w:szCs w:val="22"/>
        </w:rPr>
        <w:t>Slovėnija</w:t>
      </w:r>
      <w:r w:rsidRPr="001A46C3">
        <w:rPr>
          <w:color w:val="000000"/>
          <w:sz w:val="22"/>
          <w:szCs w:val="22"/>
        </w:rPr>
        <w:tab/>
      </w:r>
      <w:r w:rsidRPr="001A46C3">
        <w:rPr>
          <w:bCs/>
          <w:sz w:val="22"/>
          <w:szCs w:val="22"/>
          <w:lang w:val="ro-RO"/>
        </w:rPr>
        <w:t xml:space="preserve">Rokuronijev bromid </w:t>
      </w:r>
      <w:r w:rsidRPr="001A46C3">
        <w:rPr>
          <w:sz w:val="22"/>
          <w:szCs w:val="22"/>
        </w:rPr>
        <w:t>Kalceks 10</w:t>
      </w:r>
      <w:r>
        <w:rPr>
          <w:sz w:val="22"/>
          <w:szCs w:val="22"/>
        </w:rPr>
        <w:t> </w:t>
      </w:r>
      <w:r w:rsidRPr="001A46C3">
        <w:rPr>
          <w:sz w:val="22"/>
          <w:szCs w:val="22"/>
        </w:rPr>
        <w:t>mg/ml raztopina za injiciranje/infundiranje</w:t>
      </w:r>
    </w:p>
    <w:p w:rsidR="003A7BEA" w:rsidRPr="001A46C3" w:rsidRDefault="003A7BEA" w:rsidP="003A7BEA">
      <w:pPr>
        <w:pStyle w:val="Antrats"/>
        <w:tabs>
          <w:tab w:val="left" w:pos="2268"/>
        </w:tabs>
        <w:ind w:left="1701" w:hanging="1701"/>
        <w:rPr>
          <w:sz w:val="22"/>
          <w:szCs w:val="22"/>
        </w:rPr>
      </w:pPr>
      <w:r w:rsidRPr="000D4E5A">
        <w:rPr>
          <w:sz w:val="22"/>
          <w:szCs w:val="22"/>
        </w:rPr>
        <w:t>Ispanija</w:t>
      </w:r>
      <w:r>
        <w:rPr>
          <w:sz w:val="22"/>
          <w:szCs w:val="22"/>
        </w:rPr>
        <w:tab/>
      </w:r>
      <w:r w:rsidRPr="000D4E5A">
        <w:rPr>
          <w:sz w:val="22"/>
          <w:szCs w:val="22"/>
        </w:rPr>
        <w:t>Rocuronio Kalceks 10</w:t>
      </w:r>
      <w:r>
        <w:rPr>
          <w:sz w:val="22"/>
          <w:szCs w:val="22"/>
        </w:rPr>
        <w:t> </w:t>
      </w:r>
      <w:r w:rsidRPr="000D4E5A">
        <w:rPr>
          <w:sz w:val="22"/>
          <w:szCs w:val="22"/>
        </w:rPr>
        <w:t>mg/ml solución inyectable y para perfusión EFG</w:t>
      </w:r>
    </w:p>
    <w:p w:rsidR="003A7BEA" w:rsidRPr="001A46C3" w:rsidRDefault="003A7BEA" w:rsidP="003A7BEA">
      <w:pPr>
        <w:pStyle w:val="Antrats"/>
        <w:ind w:left="3402" w:hanging="3402"/>
        <w:rPr>
          <w:sz w:val="22"/>
          <w:szCs w:val="22"/>
        </w:rPr>
      </w:pPr>
      <w:r w:rsidRPr="001A46C3">
        <w:rPr>
          <w:sz w:val="22"/>
          <w:szCs w:val="22"/>
        </w:rPr>
        <w:t>Jungtinė Karalystė</w:t>
      </w:r>
      <w:r>
        <w:rPr>
          <w:sz w:val="22"/>
          <w:szCs w:val="22"/>
        </w:rPr>
        <w:t>(</w:t>
      </w:r>
      <w:r w:rsidRPr="000D4E5A">
        <w:rPr>
          <w:sz w:val="22"/>
          <w:szCs w:val="22"/>
        </w:rPr>
        <w:t>Šiaurės Airija</w:t>
      </w:r>
      <w:r>
        <w:rPr>
          <w:sz w:val="22"/>
          <w:szCs w:val="22"/>
        </w:rPr>
        <w:t>)</w:t>
      </w:r>
      <w:r w:rsidRPr="001A46C3">
        <w:rPr>
          <w:sz w:val="22"/>
          <w:szCs w:val="22"/>
        </w:rPr>
        <w:tab/>
        <w:t>Rocuronium bromide 10</w:t>
      </w:r>
      <w:r w:rsidRPr="00CB76B5">
        <w:rPr>
          <w:sz w:val="22"/>
          <w:szCs w:val="22"/>
        </w:rPr>
        <w:t> </w:t>
      </w:r>
      <w:r w:rsidRPr="001A46C3">
        <w:rPr>
          <w:sz w:val="22"/>
          <w:szCs w:val="22"/>
        </w:rPr>
        <w:t xml:space="preserve">mg/ml </w:t>
      </w:r>
      <w:r w:rsidRPr="001A46C3">
        <w:rPr>
          <w:color w:val="000000"/>
          <w:sz w:val="22"/>
          <w:szCs w:val="22"/>
        </w:rPr>
        <w:t>solution for injection/infusion</w:t>
      </w:r>
    </w:p>
    <w:p w:rsidR="003A7BEA" w:rsidRPr="001A46C3" w:rsidRDefault="003A7BEA" w:rsidP="003A7BEA">
      <w:pPr>
        <w:spacing w:after="0" w:line="240" w:lineRule="auto"/>
        <w:rPr>
          <w:rFonts w:ascii="Times New Roman" w:hAnsi="Times New Roman"/>
          <w:b/>
          <w:bCs/>
        </w:rPr>
      </w:pPr>
    </w:p>
    <w:p w:rsidR="003A7BEA" w:rsidRPr="001A46C3" w:rsidRDefault="003A7BEA" w:rsidP="003A7BEA">
      <w:pPr>
        <w:spacing w:after="0" w:line="240" w:lineRule="auto"/>
        <w:rPr>
          <w:rFonts w:ascii="Times New Roman" w:hAnsi="Times New Roman"/>
        </w:rPr>
      </w:pPr>
      <w:r w:rsidRPr="001A46C3">
        <w:rPr>
          <w:rFonts w:ascii="Times New Roman" w:hAnsi="Times New Roman"/>
          <w:b/>
          <w:bCs/>
        </w:rPr>
        <w:t>Šis pakuotės lapelis</w:t>
      </w:r>
      <w:r w:rsidRPr="001A46C3">
        <w:rPr>
          <w:rFonts w:ascii="Times New Roman" w:hAnsi="Times New Roman"/>
          <w:b/>
        </w:rPr>
        <w:t xml:space="preserve"> paskutinį kartą peržiūrėtas </w:t>
      </w:r>
      <w:r>
        <w:rPr>
          <w:rFonts w:ascii="Times New Roman" w:hAnsi="Times New Roman"/>
          <w:b/>
        </w:rPr>
        <w:t>2024-10-01.</w:t>
      </w:r>
    </w:p>
    <w:p w:rsidR="003A7BEA" w:rsidRPr="001A46C3" w:rsidRDefault="003A7BEA" w:rsidP="003A7BEA">
      <w:pPr>
        <w:spacing w:after="0" w:line="240" w:lineRule="auto"/>
        <w:rPr>
          <w:rFonts w:ascii="Times New Roman" w:hAnsi="Times New Roman"/>
        </w:rPr>
      </w:pPr>
    </w:p>
    <w:p w:rsidR="003A7BEA" w:rsidRPr="001A46C3" w:rsidRDefault="003A7BEA" w:rsidP="003A7BEA">
      <w:pPr>
        <w:spacing w:after="0" w:line="240" w:lineRule="auto"/>
        <w:rPr>
          <w:rFonts w:ascii="Times New Roman" w:hAnsi="Times New Roman"/>
        </w:rPr>
      </w:pPr>
    </w:p>
    <w:p w:rsidR="003A7BEA" w:rsidRPr="001A46C3" w:rsidRDefault="003A7BEA" w:rsidP="003A7BEA">
      <w:pPr>
        <w:spacing w:after="0" w:line="240" w:lineRule="auto"/>
        <w:rPr>
          <w:rFonts w:ascii="Times New Roman" w:hAnsi="Times New Roman"/>
        </w:rPr>
      </w:pPr>
      <w:r w:rsidRPr="001A46C3">
        <w:rPr>
          <w:rFonts w:ascii="Times New Roman" w:hAnsi="Times New Roman"/>
        </w:rPr>
        <w:t>Išsami informacija apie šį vaistą pateikiama Valstybinės vaistų kontrolės tarnybos prie Lietuvos Respublikos sveikatos apsaugos ministerijos tinklalapyje</w:t>
      </w:r>
      <w:r w:rsidRPr="001A46C3">
        <w:rPr>
          <w:rFonts w:ascii="Times New Roman" w:hAnsi="Times New Roman"/>
          <w:i/>
        </w:rPr>
        <w:t xml:space="preserve"> </w:t>
      </w:r>
      <w:hyperlink r:id="rId9" w:history="1">
        <w:r w:rsidRPr="001A46C3">
          <w:rPr>
            <w:rFonts w:ascii="Times New Roman" w:hAnsi="Times New Roman"/>
            <w:color w:val="0000FF"/>
            <w:u w:val="single"/>
          </w:rPr>
          <w:t>http://www.vvkt.lt/</w:t>
        </w:r>
      </w:hyperlink>
    </w:p>
    <w:p w:rsidR="003A7BEA" w:rsidRPr="001A46C3" w:rsidRDefault="003A7BEA" w:rsidP="003A7BEA">
      <w:pPr>
        <w:spacing w:after="0" w:line="240" w:lineRule="auto"/>
        <w:rPr>
          <w:rFonts w:ascii="Times New Roman" w:hAnsi="Times New Roman"/>
          <w:highlight w:val="yellow"/>
        </w:rPr>
      </w:pPr>
    </w:p>
    <w:p w:rsidR="003A7BEA" w:rsidRPr="001A46C3" w:rsidRDefault="003A7BEA" w:rsidP="003A7BEA">
      <w:pPr>
        <w:rPr>
          <w:rFonts w:ascii="Times New Roman" w:hAnsi="Times New Roman"/>
        </w:rPr>
      </w:pPr>
    </w:p>
    <w:p w:rsidR="00BA6577" w:rsidRDefault="00BA6577">
      <w:bookmarkStart w:id="15" w:name="_GoBack"/>
      <w:bookmarkEnd w:id="15"/>
    </w:p>
    <w:sectPr w:rsidR="00BA6577" w:rsidSect="00471EC2">
      <w:headerReference w:type="default" r:id="rId10"/>
      <w:footerReference w:type="even" r:id="rId11"/>
      <w:footerReference w:type="default" r:id="rId12"/>
      <w:pgSz w:w="11906" w:h="16838" w:code="9"/>
      <w:pgMar w:top="1134" w:right="1418" w:bottom="1418"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CBB" w:rsidRPr="001A46C3" w:rsidRDefault="003A7BEA" w:rsidP="003F498D">
    <w:pPr>
      <w:pStyle w:val="Porat"/>
      <w:framePr w:wrap="around" w:vAnchor="text" w:hAnchor="margin" w:xAlign="right" w:y="1"/>
      <w:rPr>
        <w:rStyle w:val="Puslapionumeris"/>
        <w:rFonts w:ascii="Calibri" w:hAnsi="Calibri"/>
        <w:sz w:val="22"/>
      </w:rPr>
    </w:pPr>
    <w:r>
      <w:rPr>
        <w:rStyle w:val="Puslapionumeris"/>
      </w:rPr>
      <w:fldChar w:fldCharType="begin"/>
    </w:r>
    <w:r>
      <w:rPr>
        <w:rStyle w:val="Puslapionumeris"/>
      </w:rPr>
      <w:instrText xml:space="preserve">PAGE  </w:instrText>
    </w:r>
    <w:r>
      <w:rPr>
        <w:rStyle w:val="Puslapionumeris"/>
      </w:rPr>
      <w:fldChar w:fldCharType="end"/>
    </w:r>
  </w:p>
  <w:p w:rsidR="00811CBB" w:rsidRDefault="003A7BEA" w:rsidP="003F498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CBB" w:rsidRPr="001A46C3" w:rsidRDefault="003A7BEA" w:rsidP="003F498D">
    <w:pPr>
      <w:pStyle w:val="Porat"/>
      <w:framePr w:wrap="around" w:vAnchor="text" w:hAnchor="margin" w:xAlign="right" w:y="1"/>
      <w:rPr>
        <w:rStyle w:val="Puslapionumeris"/>
        <w:rFonts w:ascii="Calibri" w:hAnsi="Calibri"/>
        <w:sz w:val="22"/>
      </w:rPr>
    </w:pPr>
    <w:r w:rsidRPr="00375EA0">
      <w:rPr>
        <w:rStyle w:val="Puslapionumeris"/>
        <w:sz w:val="22"/>
        <w:szCs w:val="22"/>
      </w:rPr>
      <w:fldChar w:fldCharType="begin"/>
    </w:r>
    <w:r w:rsidRPr="00375EA0">
      <w:rPr>
        <w:rStyle w:val="Puslapionumeris"/>
        <w:sz w:val="22"/>
        <w:szCs w:val="22"/>
      </w:rPr>
      <w:instrText xml:space="preserve">PAGE  </w:instrText>
    </w:r>
    <w:r w:rsidRPr="00375EA0">
      <w:rPr>
        <w:rStyle w:val="Puslapionumeris"/>
        <w:sz w:val="22"/>
        <w:szCs w:val="22"/>
      </w:rPr>
      <w:fldChar w:fldCharType="separate"/>
    </w:r>
    <w:r>
      <w:rPr>
        <w:rStyle w:val="Puslapionumeris"/>
        <w:noProof/>
        <w:sz w:val="22"/>
        <w:szCs w:val="22"/>
      </w:rPr>
      <w:t>1</w:t>
    </w:r>
    <w:r w:rsidRPr="00375EA0">
      <w:rPr>
        <w:rStyle w:val="Puslapionumeris"/>
        <w:sz w:val="22"/>
        <w:szCs w:val="22"/>
      </w:rPr>
      <w:fldChar w:fldCharType="end"/>
    </w:r>
  </w:p>
  <w:p w:rsidR="00811CBB" w:rsidRDefault="003A7BEA" w:rsidP="003F498D">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CBB" w:rsidRDefault="003A7BE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0C6679"/>
    <w:multiLevelType w:val="hybridMultilevel"/>
    <w:tmpl w:val="0BEE1910"/>
    <w:lvl w:ilvl="0" w:tplc="F0EE704E">
      <w:numFmt w:val="bullet"/>
      <w:lvlText w:val="−"/>
      <w:lvlJc w:val="left"/>
      <w:pPr>
        <w:ind w:left="720" w:hanging="360"/>
      </w:pPr>
      <w:rPr>
        <w:rFonts w:ascii="Times New Roman" w:eastAsia="Times New Roman" w:hAnsi="Times New Roman" w:cs="Times New Roman" w:hint="default"/>
        <w:w w:val="99"/>
        <w:sz w:val="22"/>
        <w:szCs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40E147B8"/>
    <w:multiLevelType w:val="hybridMultilevel"/>
    <w:tmpl w:val="51E65172"/>
    <w:lvl w:ilvl="0" w:tplc="F0EE704E">
      <w:numFmt w:val="bullet"/>
      <w:lvlText w:val="−"/>
      <w:lvlJc w:val="left"/>
      <w:pPr>
        <w:ind w:left="720" w:hanging="360"/>
      </w:pPr>
      <w:rPr>
        <w:rFonts w:ascii="Times New Roman" w:eastAsia="Times New Roman" w:hAnsi="Times New Roman" w:cs="Times New Roman" w:hint="default"/>
        <w:w w:val="99"/>
        <w:sz w:val="22"/>
        <w:szCs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53687CB3"/>
    <w:multiLevelType w:val="hybridMultilevel"/>
    <w:tmpl w:val="75B4E9D4"/>
    <w:lvl w:ilvl="0" w:tplc="F0EE704E">
      <w:numFmt w:val="bullet"/>
      <w:lvlText w:val="−"/>
      <w:lvlJc w:val="left"/>
      <w:pPr>
        <w:ind w:left="502" w:hanging="360"/>
      </w:pPr>
      <w:rPr>
        <w:rFonts w:ascii="Times New Roman" w:eastAsia="Times New Roman" w:hAnsi="Times New Roman" w:cs="Times New Roman" w:hint="default"/>
        <w:w w:val="99"/>
        <w:sz w:val="22"/>
        <w:szCs w:val="22"/>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3" w15:restartNumberingAfterBreak="0">
    <w:nsid w:val="74912BA8"/>
    <w:multiLevelType w:val="hybridMultilevel"/>
    <w:tmpl w:val="CAA80728"/>
    <w:lvl w:ilvl="0" w:tplc="B4BAD01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BEA"/>
    <w:rsid w:val="00072F85"/>
    <w:rsid w:val="000A5E72"/>
    <w:rsid w:val="000A7B60"/>
    <w:rsid w:val="00181364"/>
    <w:rsid w:val="002945D9"/>
    <w:rsid w:val="00305C48"/>
    <w:rsid w:val="003362C6"/>
    <w:rsid w:val="003A7BEA"/>
    <w:rsid w:val="00497D4D"/>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68713A-F164-4245-AA1D-E0778B52D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A7BEA"/>
    <w:pPr>
      <w:spacing w:after="200" w:line="276" w:lineRule="auto"/>
    </w:pPr>
    <w:rPr>
      <w:rFonts w:ascii="Calibri" w:eastAsia="Times New Roman" w:hAnsi="Calibri" w:cs="Times New Roman"/>
      <w:lang w:eastAsia="lt-LT"/>
    </w:rPr>
  </w:style>
  <w:style w:type="paragraph" w:styleId="Antrat4">
    <w:name w:val="heading 4"/>
    <w:basedOn w:val="prastasis"/>
    <w:next w:val="prastasis"/>
    <w:link w:val="Antrat4Diagrama"/>
    <w:qFormat/>
    <w:rsid w:val="003A7BEA"/>
    <w:pPr>
      <w:keepNext/>
      <w:spacing w:after="0" w:line="240" w:lineRule="auto"/>
      <w:jc w:val="both"/>
      <w:outlineLvl w:val="3"/>
    </w:pPr>
    <w:rPr>
      <w:rFonts w:ascii="Times New Roman" w:hAnsi="Times New Roman"/>
      <w:b/>
      <w:noProof/>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rsid w:val="003A7BEA"/>
    <w:rPr>
      <w:rFonts w:ascii="Times New Roman" w:eastAsia="Times New Roman" w:hAnsi="Times New Roman" w:cs="Times New Roman"/>
      <w:b/>
      <w:noProof/>
      <w:szCs w:val="20"/>
      <w:lang w:val="en-GB" w:eastAsia="lt-LT"/>
    </w:rPr>
  </w:style>
  <w:style w:type="character" w:styleId="Hipersaitas">
    <w:name w:val="Hyperlink"/>
    <w:rsid w:val="003A7BEA"/>
    <w:rPr>
      <w:color w:val="0000FF"/>
      <w:u w:val="single"/>
    </w:rPr>
  </w:style>
  <w:style w:type="paragraph" w:styleId="Porat">
    <w:name w:val="footer"/>
    <w:basedOn w:val="prastasis"/>
    <w:link w:val="PoratDiagrama"/>
    <w:rsid w:val="003A7BEA"/>
    <w:pPr>
      <w:tabs>
        <w:tab w:val="center" w:pos="4986"/>
        <w:tab w:val="right" w:pos="9972"/>
      </w:tabs>
      <w:spacing w:after="0" w:line="240" w:lineRule="auto"/>
    </w:pPr>
    <w:rPr>
      <w:rFonts w:ascii="Times New Roman" w:hAnsi="Times New Roman"/>
      <w:sz w:val="24"/>
      <w:szCs w:val="24"/>
    </w:rPr>
  </w:style>
  <w:style w:type="character" w:customStyle="1" w:styleId="PoratDiagrama">
    <w:name w:val="Poraštė Diagrama"/>
    <w:basedOn w:val="Numatytasispastraiposriftas"/>
    <w:link w:val="Porat"/>
    <w:rsid w:val="003A7BEA"/>
    <w:rPr>
      <w:rFonts w:ascii="Times New Roman" w:eastAsia="Times New Roman" w:hAnsi="Times New Roman" w:cs="Times New Roman"/>
      <w:sz w:val="24"/>
      <w:szCs w:val="24"/>
      <w:lang w:eastAsia="lt-LT"/>
    </w:rPr>
  </w:style>
  <w:style w:type="character" w:styleId="Puslapionumeris">
    <w:name w:val="page number"/>
    <w:basedOn w:val="Numatytasispastraiposriftas"/>
    <w:rsid w:val="003A7BEA"/>
  </w:style>
  <w:style w:type="paragraph" w:styleId="Antrats">
    <w:name w:val="header"/>
    <w:basedOn w:val="prastasis"/>
    <w:link w:val="AntratsDiagrama"/>
    <w:rsid w:val="003A7BEA"/>
    <w:pPr>
      <w:tabs>
        <w:tab w:val="center" w:pos="4819"/>
        <w:tab w:val="right" w:pos="9638"/>
      </w:tabs>
      <w:spacing w:after="0" w:line="240" w:lineRule="auto"/>
    </w:pPr>
    <w:rPr>
      <w:rFonts w:ascii="Times New Roman" w:hAnsi="Times New Roman"/>
      <w:sz w:val="24"/>
      <w:szCs w:val="24"/>
    </w:rPr>
  </w:style>
  <w:style w:type="character" w:customStyle="1" w:styleId="AntratsDiagrama">
    <w:name w:val="Antraštės Diagrama"/>
    <w:basedOn w:val="Numatytasispastraiposriftas"/>
    <w:link w:val="Antrats"/>
    <w:rsid w:val="003A7BEA"/>
    <w:rPr>
      <w:rFonts w:ascii="Times New Roman" w:eastAsia="Times New Roman" w:hAnsi="Times New Roman" w:cs="Times New Roman"/>
      <w:sz w:val="24"/>
      <w:szCs w:val="24"/>
      <w:lang w:eastAsia="lt-LT"/>
    </w:rPr>
  </w:style>
  <w:style w:type="paragraph" w:styleId="Betarp">
    <w:name w:val="No Spacing"/>
    <w:uiPriority w:val="1"/>
    <w:qFormat/>
    <w:rsid w:val="003A7BEA"/>
    <w:pPr>
      <w:spacing w:after="0" w:line="240" w:lineRule="auto"/>
    </w:pPr>
    <w:rPr>
      <w:rFonts w:ascii="Times New Roman" w:eastAsia="Times New Roman" w:hAnsi="Times New Roman" w:cs="Times New Roman"/>
      <w:lang w:eastAsia="lt-LT"/>
    </w:rPr>
  </w:style>
  <w:style w:type="character" w:customStyle="1" w:styleId="tlid-translation">
    <w:name w:val="tlid-translation"/>
    <w:basedOn w:val="Numatytasispastraiposriftas"/>
    <w:rsid w:val="003A7BEA"/>
  </w:style>
  <w:style w:type="paragraph" w:styleId="Sraopastraipa">
    <w:name w:val="List Paragraph"/>
    <w:basedOn w:val="prastasis"/>
    <w:uiPriority w:val="34"/>
    <w:qFormat/>
    <w:rsid w:val="003A7BEA"/>
    <w:pPr>
      <w:ind w:left="720"/>
      <w:contextualSpacing/>
    </w:pPr>
  </w:style>
  <w:style w:type="paragraph" w:styleId="Pagrindinistekstas">
    <w:name w:val="Body Text"/>
    <w:basedOn w:val="prastasis"/>
    <w:link w:val="PagrindinistekstasDiagrama"/>
    <w:uiPriority w:val="1"/>
    <w:qFormat/>
    <w:rsid w:val="003A7BEA"/>
    <w:pPr>
      <w:widowControl w:val="0"/>
      <w:autoSpaceDE w:val="0"/>
      <w:autoSpaceDN w:val="0"/>
      <w:spacing w:after="0" w:line="240" w:lineRule="auto"/>
      <w:ind w:left="100"/>
    </w:pPr>
    <w:rPr>
      <w:rFonts w:ascii="Times New Roman" w:hAnsi="Times New Roman"/>
      <w:lang w:eastAsia="en-US"/>
    </w:rPr>
  </w:style>
  <w:style w:type="character" w:customStyle="1" w:styleId="PagrindinistekstasDiagrama">
    <w:name w:val="Pagrindinis tekstas Diagrama"/>
    <w:basedOn w:val="Numatytasispastraiposriftas"/>
    <w:link w:val="Pagrindinistekstas"/>
    <w:uiPriority w:val="1"/>
    <w:rsid w:val="003A7BEA"/>
    <w:rPr>
      <w:rFonts w:ascii="Times New Roman" w:eastAsia="Times New Roman" w:hAnsi="Times New Roman" w:cs="Times New Roman"/>
    </w:rPr>
  </w:style>
  <w:style w:type="character" w:customStyle="1" w:styleId="shorttext">
    <w:name w:val="short_text"/>
    <w:rsid w:val="003A7B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lceks@kalceks.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footer" Target="footer1.xml"/><Relationship Id="rId5" Type="http://schemas.openxmlformats.org/officeDocument/2006/relationships/hyperlink" Target="https://vapris.vvkt.lt/vvkt-web/public/nrv" TargetMode="Externa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8257</Words>
  <Characters>4707</Characters>
  <Application>Microsoft Office Word</Application>
  <DocSecurity>0</DocSecurity>
  <Lines>39</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2024-09-30T11:02:00Z</dcterms:created>
  <dcterms:modified xsi:type="dcterms:W3CDTF">2024-09-30T11:02:00Z</dcterms:modified>
</cp:coreProperties>
</file>