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81832" w14:textId="77777777" w:rsidR="00084BC5" w:rsidRPr="001A46C3" w:rsidRDefault="00084BC5" w:rsidP="00084BC5">
      <w:pPr>
        <w:spacing w:after="0" w:line="240" w:lineRule="auto"/>
        <w:rPr>
          <w:rFonts w:ascii="Times New Roman" w:hAnsi="Times New Roman"/>
        </w:rPr>
      </w:pPr>
    </w:p>
    <w:p w14:paraId="10E50537" w14:textId="77777777" w:rsidR="00084BC5" w:rsidRPr="001A46C3" w:rsidRDefault="00084BC5" w:rsidP="00084BC5">
      <w:pPr>
        <w:spacing w:after="0" w:line="240" w:lineRule="auto"/>
        <w:rPr>
          <w:rFonts w:ascii="Times New Roman" w:hAnsi="Times New Roman"/>
        </w:rPr>
      </w:pPr>
    </w:p>
    <w:p w14:paraId="3D05DAA9" w14:textId="77777777" w:rsidR="00084BC5" w:rsidRPr="001A46C3" w:rsidRDefault="00084BC5" w:rsidP="00084BC5">
      <w:pPr>
        <w:spacing w:after="0" w:line="240" w:lineRule="auto"/>
        <w:rPr>
          <w:rFonts w:ascii="Times New Roman" w:hAnsi="Times New Roman"/>
        </w:rPr>
      </w:pPr>
    </w:p>
    <w:p w14:paraId="24A24A68" w14:textId="77777777" w:rsidR="00084BC5" w:rsidRPr="001A46C3" w:rsidRDefault="00084BC5" w:rsidP="00084BC5">
      <w:pPr>
        <w:spacing w:after="0" w:line="240" w:lineRule="auto"/>
        <w:rPr>
          <w:rFonts w:ascii="Times New Roman" w:hAnsi="Times New Roman"/>
        </w:rPr>
      </w:pPr>
    </w:p>
    <w:p w14:paraId="010D366D" w14:textId="77777777" w:rsidR="00084BC5" w:rsidRPr="001A46C3" w:rsidRDefault="00084BC5" w:rsidP="00084BC5">
      <w:pPr>
        <w:spacing w:after="0" w:line="240" w:lineRule="auto"/>
        <w:rPr>
          <w:rFonts w:ascii="Times New Roman" w:hAnsi="Times New Roman"/>
        </w:rPr>
      </w:pPr>
    </w:p>
    <w:p w14:paraId="72EDA160" w14:textId="77777777" w:rsidR="00084BC5" w:rsidRPr="001A46C3" w:rsidRDefault="00084BC5" w:rsidP="00084BC5">
      <w:pPr>
        <w:spacing w:after="0" w:line="240" w:lineRule="auto"/>
        <w:rPr>
          <w:rFonts w:ascii="Times New Roman" w:hAnsi="Times New Roman"/>
        </w:rPr>
      </w:pPr>
    </w:p>
    <w:p w14:paraId="2154DF68" w14:textId="77777777" w:rsidR="00084BC5" w:rsidRPr="001A46C3" w:rsidRDefault="00084BC5" w:rsidP="00084BC5">
      <w:pPr>
        <w:spacing w:after="0" w:line="240" w:lineRule="auto"/>
        <w:rPr>
          <w:rFonts w:ascii="Times New Roman" w:hAnsi="Times New Roman"/>
        </w:rPr>
      </w:pPr>
    </w:p>
    <w:p w14:paraId="500B5DA4" w14:textId="77777777" w:rsidR="00084BC5" w:rsidRPr="001A46C3" w:rsidRDefault="00084BC5" w:rsidP="00084BC5">
      <w:pPr>
        <w:spacing w:after="0" w:line="240" w:lineRule="auto"/>
        <w:rPr>
          <w:rFonts w:ascii="Times New Roman" w:hAnsi="Times New Roman"/>
        </w:rPr>
      </w:pPr>
    </w:p>
    <w:p w14:paraId="5F1433A5" w14:textId="77777777" w:rsidR="00084BC5" w:rsidRPr="001A46C3" w:rsidRDefault="00084BC5" w:rsidP="00084BC5">
      <w:pPr>
        <w:spacing w:after="0" w:line="240" w:lineRule="auto"/>
        <w:rPr>
          <w:rFonts w:ascii="Times New Roman" w:hAnsi="Times New Roman"/>
        </w:rPr>
      </w:pPr>
    </w:p>
    <w:p w14:paraId="250E1D54" w14:textId="77777777" w:rsidR="00084BC5" w:rsidRPr="001A46C3" w:rsidRDefault="00084BC5" w:rsidP="00084BC5">
      <w:pPr>
        <w:spacing w:after="0" w:line="240" w:lineRule="auto"/>
        <w:rPr>
          <w:rFonts w:ascii="Times New Roman" w:hAnsi="Times New Roman"/>
        </w:rPr>
      </w:pPr>
    </w:p>
    <w:p w14:paraId="2987F7EF" w14:textId="77777777" w:rsidR="00084BC5" w:rsidRPr="001A46C3" w:rsidRDefault="00084BC5" w:rsidP="00084BC5">
      <w:pPr>
        <w:spacing w:after="0" w:line="240" w:lineRule="auto"/>
        <w:rPr>
          <w:rFonts w:ascii="Times New Roman" w:hAnsi="Times New Roman"/>
        </w:rPr>
      </w:pPr>
    </w:p>
    <w:p w14:paraId="603F4C30" w14:textId="77777777" w:rsidR="00084BC5" w:rsidRPr="001A46C3" w:rsidRDefault="00084BC5" w:rsidP="00084BC5">
      <w:pPr>
        <w:spacing w:after="0" w:line="240" w:lineRule="auto"/>
        <w:rPr>
          <w:rFonts w:ascii="Times New Roman" w:hAnsi="Times New Roman"/>
        </w:rPr>
      </w:pPr>
    </w:p>
    <w:p w14:paraId="775AA866" w14:textId="77777777" w:rsidR="00084BC5" w:rsidRPr="001A46C3" w:rsidRDefault="00084BC5" w:rsidP="00084BC5">
      <w:pPr>
        <w:spacing w:after="0" w:line="240" w:lineRule="auto"/>
        <w:rPr>
          <w:rFonts w:ascii="Times New Roman" w:hAnsi="Times New Roman"/>
        </w:rPr>
      </w:pPr>
    </w:p>
    <w:p w14:paraId="6BFB3E86" w14:textId="77777777" w:rsidR="00084BC5" w:rsidRPr="001A46C3" w:rsidRDefault="00084BC5" w:rsidP="00084BC5">
      <w:pPr>
        <w:spacing w:after="0" w:line="240" w:lineRule="auto"/>
        <w:rPr>
          <w:rFonts w:ascii="Times New Roman" w:hAnsi="Times New Roman"/>
        </w:rPr>
      </w:pPr>
    </w:p>
    <w:p w14:paraId="209A830F" w14:textId="77777777" w:rsidR="00084BC5" w:rsidRPr="001A46C3" w:rsidRDefault="00084BC5" w:rsidP="00084BC5">
      <w:pPr>
        <w:spacing w:after="0" w:line="240" w:lineRule="auto"/>
        <w:rPr>
          <w:rFonts w:ascii="Times New Roman" w:hAnsi="Times New Roman"/>
        </w:rPr>
      </w:pPr>
    </w:p>
    <w:p w14:paraId="62A28AF9" w14:textId="77777777" w:rsidR="00084BC5" w:rsidRPr="001A46C3" w:rsidRDefault="00084BC5" w:rsidP="00084BC5">
      <w:pPr>
        <w:spacing w:after="0" w:line="240" w:lineRule="auto"/>
        <w:rPr>
          <w:rFonts w:ascii="Times New Roman" w:hAnsi="Times New Roman"/>
        </w:rPr>
      </w:pPr>
    </w:p>
    <w:p w14:paraId="10BA58F6" w14:textId="77777777" w:rsidR="00084BC5" w:rsidRPr="001A46C3" w:rsidRDefault="00084BC5" w:rsidP="00084BC5">
      <w:pPr>
        <w:spacing w:after="0" w:line="240" w:lineRule="auto"/>
        <w:rPr>
          <w:rFonts w:ascii="Times New Roman" w:hAnsi="Times New Roman"/>
        </w:rPr>
      </w:pPr>
    </w:p>
    <w:p w14:paraId="57F39B6D" w14:textId="77777777" w:rsidR="00084BC5" w:rsidRPr="001A46C3" w:rsidRDefault="00084BC5" w:rsidP="00084BC5">
      <w:pPr>
        <w:spacing w:after="0" w:line="240" w:lineRule="auto"/>
        <w:rPr>
          <w:rFonts w:ascii="Times New Roman" w:hAnsi="Times New Roman"/>
        </w:rPr>
      </w:pPr>
    </w:p>
    <w:p w14:paraId="379E7812" w14:textId="77777777" w:rsidR="00084BC5" w:rsidRPr="001A46C3" w:rsidRDefault="00084BC5" w:rsidP="00084BC5">
      <w:pPr>
        <w:spacing w:after="0" w:line="240" w:lineRule="auto"/>
        <w:rPr>
          <w:rFonts w:ascii="Times New Roman" w:hAnsi="Times New Roman"/>
        </w:rPr>
      </w:pPr>
    </w:p>
    <w:p w14:paraId="55710B5A" w14:textId="77777777" w:rsidR="00084BC5" w:rsidRPr="001A46C3" w:rsidRDefault="00084BC5" w:rsidP="00084BC5">
      <w:pPr>
        <w:spacing w:after="0" w:line="240" w:lineRule="auto"/>
        <w:rPr>
          <w:rFonts w:ascii="Times New Roman" w:hAnsi="Times New Roman"/>
        </w:rPr>
      </w:pPr>
    </w:p>
    <w:p w14:paraId="6CCD5A1A" w14:textId="77777777" w:rsidR="00084BC5" w:rsidRPr="001A46C3" w:rsidRDefault="00084BC5" w:rsidP="00084BC5">
      <w:pPr>
        <w:spacing w:after="0" w:line="240" w:lineRule="auto"/>
        <w:rPr>
          <w:rFonts w:ascii="Times New Roman" w:hAnsi="Times New Roman"/>
        </w:rPr>
      </w:pPr>
    </w:p>
    <w:p w14:paraId="1D06928E" w14:textId="77777777" w:rsidR="00084BC5" w:rsidRPr="001A46C3" w:rsidRDefault="00084BC5" w:rsidP="00084BC5">
      <w:pPr>
        <w:spacing w:after="0" w:line="240" w:lineRule="auto"/>
        <w:rPr>
          <w:rFonts w:ascii="Times New Roman" w:hAnsi="Times New Roman"/>
        </w:rPr>
      </w:pPr>
    </w:p>
    <w:p w14:paraId="203115D9" w14:textId="77777777" w:rsidR="00084BC5" w:rsidRPr="001A46C3" w:rsidRDefault="00084BC5" w:rsidP="00084BC5">
      <w:pPr>
        <w:spacing w:after="0" w:line="240" w:lineRule="auto"/>
        <w:rPr>
          <w:rFonts w:ascii="Times New Roman" w:hAnsi="Times New Roman"/>
          <w:noProof/>
        </w:rPr>
      </w:pPr>
    </w:p>
    <w:p w14:paraId="161FEB85" w14:textId="77777777" w:rsidR="00084BC5" w:rsidRPr="001A46C3" w:rsidRDefault="00084BC5" w:rsidP="00084BC5">
      <w:pPr>
        <w:spacing w:after="0" w:line="240" w:lineRule="auto"/>
        <w:ind w:left="567" w:hanging="567"/>
        <w:jc w:val="center"/>
        <w:outlineLvl w:val="0"/>
        <w:rPr>
          <w:rFonts w:ascii="Times New Roman" w:hAnsi="Times New Roman"/>
          <w:b/>
          <w:caps/>
        </w:rPr>
      </w:pPr>
      <w:bookmarkStart w:id="0" w:name="_Toc129243096"/>
      <w:bookmarkStart w:id="1" w:name="_Toc129243221"/>
      <w:r w:rsidRPr="001A46C3">
        <w:rPr>
          <w:rFonts w:ascii="Times New Roman" w:hAnsi="Times New Roman"/>
          <w:b/>
          <w:caps/>
        </w:rPr>
        <w:t>I PRIEDAS</w:t>
      </w:r>
      <w:bookmarkEnd w:id="0"/>
      <w:bookmarkEnd w:id="1"/>
    </w:p>
    <w:p w14:paraId="619AFDF1" w14:textId="77777777" w:rsidR="00084BC5" w:rsidRPr="001A46C3" w:rsidRDefault="00084BC5" w:rsidP="00084BC5">
      <w:pPr>
        <w:spacing w:after="0" w:line="240" w:lineRule="auto"/>
        <w:rPr>
          <w:rFonts w:ascii="Times New Roman" w:hAnsi="Times New Roman"/>
        </w:rPr>
      </w:pPr>
    </w:p>
    <w:p w14:paraId="120D0256" w14:textId="77777777" w:rsidR="00084BC5" w:rsidRPr="001A46C3" w:rsidRDefault="00084BC5" w:rsidP="00084BC5">
      <w:pPr>
        <w:spacing w:after="0" w:line="240" w:lineRule="auto"/>
        <w:ind w:left="567" w:hanging="567"/>
        <w:jc w:val="center"/>
        <w:outlineLvl w:val="0"/>
        <w:rPr>
          <w:rFonts w:ascii="Times New Roman" w:hAnsi="Times New Roman"/>
          <w:b/>
          <w:caps/>
        </w:rPr>
      </w:pPr>
      <w:bookmarkStart w:id="2" w:name="_Toc129243097"/>
      <w:bookmarkStart w:id="3" w:name="_Toc129243222"/>
      <w:r w:rsidRPr="001A46C3">
        <w:rPr>
          <w:rFonts w:ascii="Times New Roman" w:hAnsi="Times New Roman"/>
          <w:b/>
          <w:caps/>
        </w:rPr>
        <w:t>PREPARATO CHARAKTERISTIKŲ SANTRAUKA</w:t>
      </w:r>
      <w:bookmarkEnd w:id="2"/>
      <w:bookmarkEnd w:id="3"/>
    </w:p>
    <w:p w14:paraId="181F536B" w14:textId="77777777" w:rsidR="00084BC5" w:rsidRPr="001A46C3" w:rsidRDefault="00084BC5" w:rsidP="00084BC5">
      <w:pPr>
        <w:keepNext/>
        <w:spacing w:after="0" w:line="240" w:lineRule="auto"/>
        <w:ind w:left="567" w:hanging="567"/>
        <w:outlineLvl w:val="1"/>
        <w:rPr>
          <w:rFonts w:ascii="Times New Roman" w:hAnsi="Times New Roman"/>
          <w:b/>
        </w:rPr>
      </w:pPr>
      <w:r w:rsidRPr="001A46C3">
        <w:rPr>
          <w:rFonts w:ascii="Times New Roman" w:hAnsi="Times New Roman"/>
          <w:b/>
          <w:bCs/>
          <w:iCs/>
        </w:rPr>
        <w:br w:type="page"/>
      </w:r>
      <w:bookmarkStart w:id="4" w:name="_Toc129243098"/>
      <w:bookmarkStart w:id="5" w:name="_Toc129243223"/>
      <w:r w:rsidRPr="001A46C3">
        <w:rPr>
          <w:rFonts w:ascii="Times New Roman" w:hAnsi="Times New Roman"/>
          <w:b/>
        </w:rPr>
        <w:lastRenderedPageBreak/>
        <w:t>1.</w:t>
      </w:r>
      <w:r w:rsidRPr="001A46C3">
        <w:rPr>
          <w:rFonts w:ascii="Times New Roman" w:hAnsi="Times New Roman"/>
          <w:b/>
        </w:rPr>
        <w:tab/>
        <w:t>VAISTINIO PREPARATO PAVADINIMAS</w:t>
      </w:r>
      <w:bookmarkEnd w:id="4"/>
      <w:bookmarkEnd w:id="5"/>
    </w:p>
    <w:p w14:paraId="04CFEFDD" w14:textId="77777777" w:rsidR="00084BC5" w:rsidRPr="001A46C3" w:rsidRDefault="00084BC5" w:rsidP="00084BC5">
      <w:pPr>
        <w:spacing w:after="0" w:line="240" w:lineRule="auto"/>
        <w:rPr>
          <w:rFonts w:ascii="Times New Roman" w:hAnsi="Times New Roman"/>
          <w:noProof/>
        </w:rPr>
      </w:pPr>
    </w:p>
    <w:p w14:paraId="3831A968" w14:textId="6F498719" w:rsidR="00084BC5" w:rsidRPr="001A46C3" w:rsidRDefault="00084BC5" w:rsidP="00084BC5">
      <w:pPr>
        <w:spacing w:after="0" w:line="240" w:lineRule="auto"/>
        <w:rPr>
          <w:rFonts w:ascii="Times New Roman" w:hAnsi="Times New Roman"/>
          <w:noProof/>
          <w:color w:val="000000"/>
        </w:rPr>
      </w:pPr>
      <w:r w:rsidRPr="001A46C3">
        <w:rPr>
          <w:rFonts w:ascii="Times New Roman" w:hAnsi="Times New Roman"/>
          <w:noProof/>
        </w:rPr>
        <w:t>Rocuronium bromide Kalceks 10 mg/ml</w:t>
      </w:r>
      <w:r w:rsidRPr="001A46C3">
        <w:rPr>
          <w:rFonts w:ascii="Times New Roman" w:hAnsi="Times New Roman"/>
          <w:bCs/>
          <w:noProof/>
          <w:color w:val="000000"/>
        </w:rPr>
        <w:t xml:space="preserve"> injekcinis ar infuzinis tirpalas</w:t>
      </w:r>
    </w:p>
    <w:p w14:paraId="643CD67E" w14:textId="77777777" w:rsidR="00084BC5" w:rsidRPr="001A46C3" w:rsidRDefault="00084BC5" w:rsidP="00084BC5">
      <w:pPr>
        <w:spacing w:after="0" w:line="240" w:lineRule="auto"/>
        <w:rPr>
          <w:rFonts w:ascii="Times New Roman" w:hAnsi="Times New Roman"/>
          <w:noProof/>
        </w:rPr>
      </w:pPr>
    </w:p>
    <w:p w14:paraId="0CFD8634" w14:textId="77777777" w:rsidR="00084BC5" w:rsidRPr="001A46C3" w:rsidRDefault="00084BC5" w:rsidP="00084BC5">
      <w:pPr>
        <w:spacing w:after="0" w:line="240" w:lineRule="auto"/>
        <w:rPr>
          <w:rFonts w:ascii="Times New Roman" w:hAnsi="Times New Roman"/>
          <w:noProof/>
        </w:rPr>
      </w:pPr>
    </w:p>
    <w:p w14:paraId="751237FA" w14:textId="77777777" w:rsidR="00084BC5" w:rsidRPr="001A46C3" w:rsidRDefault="00084BC5" w:rsidP="00084BC5">
      <w:pPr>
        <w:spacing w:after="0" w:line="240" w:lineRule="auto"/>
        <w:ind w:left="540" w:hanging="540"/>
        <w:outlineLvl w:val="0"/>
        <w:rPr>
          <w:rFonts w:ascii="Times New Roman" w:hAnsi="Times New Roman"/>
          <w:b/>
          <w:caps/>
        </w:rPr>
      </w:pPr>
      <w:r w:rsidRPr="001A46C3">
        <w:rPr>
          <w:rFonts w:ascii="Times New Roman" w:hAnsi="Times New Roman"/>
          <w:b/>
          <w:caps/>
        </w:rPr>
        <w:t>2.</w:t>
      </w:r>
      <w:r w:rsidRPr="001A46C3">
        <w:rPr>
          <w:rFonts w:ascii="Times New Roman" w:hAnsi="Times New Roman"/>
          <w:b/>
          <w:caps/>
        </w:rPr>
        <w:tab/>
        <w:t>kokybinė ir kiekybinė sudėtis</w:t>
      </w:r>
    </w:p>
    <w:p w14:paraId="56FA6FC6" w14:textId="77777777" w:rsidR="00084BC5" w:rsidRPr="001A46C3" w:rsidRDefault="00084BC5" w:rsidP="00084BC5">
      <w:pPr>
        <w:spacing w:after="0" w:line="240" w:lineRule="auto"/>
        <w:rPr>
          <w:rFonts w:ascii="Times New Roman" w:hAnsi="Times New Roman"/>
          <w:noProof/>
        </w:rPr>
      </w:pPr>
    </w:p>
    <w:p w14:paraId="609EE5CE" w14:textId="72D0C1F7" w:rsidR="00084BC5" w:rsidRPr="001A46C3" w:rsidRDefault="00084BC5" w:rsidP="00084BC5">
      <w:pPr>
        <w:spacing w:after="0" w:line="240" w:lineRule="auto"/>
        <w:rPr>
          <w:rFonts w:ascii="Times New Roman" w:hAnsi="Times New Roman"/>
          <w:color w:val="000000"/>
        </w:rPr>
      </w:pPr>
      <w:r w:rsidRPr="001A46C3">
        <w:rPr>
          <w:rFonts w:ascii="Times New Roman" w:hAnsi="Times New Roman"/>
          <w:color w:val="000000"/>
        </w:rPr>
        <w:t xml:space="preserve">1 ml tirpalo yra 10 mg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w:t>
      </w:r>
    </w:p>
    <w:p w14:paraId="4AE2F8BC" w14:textId="77777777" w:rsidR="00084BC5" w:rsidRPr="001A46C3" w:rsidRDefault="00084BC5" w:rsidP="00084BC5">
      <w:pPr>
        <w:spacing w:after="0" w:line="240" w:lineRule="auto"/>
        <w:rPr>
          <w:rFonts w:ascii="Times New Roman" w:hAnsi="Times New Roman"/>
          <w:noProof/>
        </w:rPr>
      </w:pPr>
      <w:r w:rsidRPr="001A46C3">
        <w:rPr>
          <w:rFonts w:ascii="Times New Roman" w:hAnsi="Times New Roman"/>
          <w:noProof/>
        </w:rPr>
        <w:t>Kiekviename 5 ml tirpalo flakone yra 50 mg rokuronio bromido.</w:t>
      </w:r>
    </w:p>
    <w:p w14:paraId="006D2987" w14:textId="77777777" w:rsidR="00084BC5" w:rsidRPr="001A46C3" w:rsidRDefault="00084BC5" w:rsidP="00084BC5">
      <w:pPr>
        <w:spacing w:after="0" w:line="240" w:lineRule="auto"/>
        <w:rPr>
          <w:rFonts w:ascii="Times New Roman" w:hAnsi="Times New Roman"/>
          <w:noProof/>
        </w:rPr>
      </w:pPr>
    </w:p>
    <w:p w14:paraId="76DEE2BA" w14:textId="77777777" w:rsidR="00084BC5" w:rsidRPr="001A46C3" w:rsidRDefault="00084BC5" w:rsidP="00084BC5">
      <w:pPr>
        <w:spacing w:after="0" w:line="240" w:lineRule="auto"/>
        <w:rPr>
          <w:rFonts w:ascii="Times New Roman" w:hAnsi="Times New Roman"/>
          <w:noProof/>
        </w:rPr>
      </w:pPr>
      <w:r w:rsidRPr="001A46C3">
        <w:rPr>
          <w:rFonts w:ascii="Times New Roman" w:hAnsi="Times New Roman"/>
          <w:noProof/>
          <w:u w:val="single"/>
        </w:rPr>
        <w:t>Pagalbinė medžiaga, kurios poveikis žinomas:</w:t>
      </w:r>
      <w:r w:rsidRPr="001A46C3">
        <w:rPr>
          <w:rFonts w:ascii="Times New Roman" w:hAnsi="Times New Roman"/>
          <w:noProof/>
        </w:rPr>
        <w:t xml:space="preserve"> 1 ml yra 1,64 mg natrio.</w:t>
      </w:r>
    </w:p>
    <w:p w14:paraId="5FACECBC" w14:textId="77777777" w:rsidR="00084BC5" w:rsidRPr="001A46C3" w:rsidRDefault="00084BC5" w:rsidP="00084BC5">
      <w:pPr>
        <w:spacing w:after="0" w:line="240" w:lineRule="auto"/>
        <w:rPr>
          <w:rFonts w:ascii="Times New Roman" w:hAnsi="Times New Roman"/>
          <w:color w:val="000000"/>
        </w:rPr>
      </w:pPr>
    </w:p>
    <w:p w14:paraId="0802D4B9" w14:textId="77777777" w:rsidR="00084BC5" w:rsidRPr="001A46C3" w:rsidRDefault="00084BC5" w:rsidP="00084BC5">
      <w:pPr>
        <w:spacing w:after="0" w:line="240" w:lineRule="auto"/>
        <w:rPr>
          <w:rFonts w:ascii="Times New Roman" w:hAnsi="Times New Roman"/>
          <w:noProof/>
        </w:rPr>
      </w:pPr>
      <w:r w:rsidRPr="001A46C3">
        <w:rPr>
          <w:rFonts w:ascii="Times New Roman" w:hAnsi="Times New Roman"/>
          <w:noProof/>
        </w:rPr>
        <w:t>Visos pagalbinės medžiagos išvardytos 6.1 skyriuje.</w:t>
      </w:r>
    </w:p>
    <w:p w14:paraId="6FA76A50" w14:textId="77777777" w:rsidR="00084BC5" w:rsidRPr="001A46C3" w:rsidRDefault="00084BC5" w:rsidP="00084BC5">
      <w:pPr>
        <w:spacing w:after="0" w:line="240" w:lineRule="auto"/>
        <w:rPr>
          <w:rFonts w:ascii="Times New Roman" w:hAnsi="Times New Roman"/>
          <w:noProof/>
        </w:rPr>
      </w:pPr>
    </w:p>
    <w:p w14:paraId="04A6663E" w14:textId="77777777" w:rsidR="00084BC5" w:rsidRPr="001A46C3" w:rsidRDefault="00084BC5" w:rsidP="00084BC5">
      <w:pPr>
        <w:spacing w:after="0" w:line="240" w:lineRule="auto"/>
        <w:rPr>
          <w:rFonts w:ascii="Times New Roman" w:hAnsi="Times New Roman"/>
          <w:noProof/>
        </w:rPr>
      </w:pPr>
    </w:p>
    <w:p w14:paraId="7EAD10A4" w14:textId="77777777" w:rsidR="00084BC5" w:rsidRPr="001A46C3" w:rsidRDefault="00084BC5" w:rsidP="00084BC5">
      <w:pPr>
        <w:spacing w:after="0" w:line="240" w:lineRule="auto"/>
        <w:ind w:left="540" w:hanging="540"/>
        <w:outlineLvl w:val="0"/>
        <w:rPr>
          <w:rFonts w:ascii="Times New Roman" w:hAnsi="Times New Roman"/>
          <w:b/>
          <w:caps/>
        </w:rPr>
      </w:pPr>
      <w:r w:rsidRPr="001A46C3">
        <w:rPr>
          <w:rFonts w:ascii="Times New Roman" w:hAnsi="Times New Roman"/>
          <w:b/>
          <w:caps/>
        </w:rPr>
        <w:t>3.</w:t>
      </w:r>
      <w:r w:rsidRPr="001A46C3">
        <w:rPr>
          <w:rFonts w:ascii="Times New Roman" w:hAnsi="Times New Roman"/>
          <w:b/>
          <w:caps/>
        </w:rPr>
        <w:tab/>
        <w:t>FARMACINĖ forma</w:t>
      </w:r>
    </w:p>
    <w:p w14:paraId="506465A7" w14:textId="77777777" w:rsidR="00084BC5" w:rsidRPr="001A46C3" w:rsidRDefault="00084BC5" w:rsidP="00084BC5">
      <w:pPr>
        <w:spacing w:after="0" w:line="240" w:lineRule="auto"/>
        <w:rPr>
          <w:rFonts w:ascii="Times New Roman" w:hAnsi="Times New Roman"/>
          <w:noProof/>
        </w:rPr>
      </w:pPr>
    </w:p>
    <w:p w14:paraId="369C9E19" w14:textId="77777777" w:rsidR="00084BC5" w:rsidRPr="001A46C3" w:rsidRDefault="00084BC5" w:rsidP="00084BC5">
      <w:pPr>
        <w:spacing w:after="0" w:line="240" w:lineRule="auto"/>
        <w:rPr>
          <w:rFonts w:ascii="Times New Roman" w:hAnsi="Times New Roman"/>
          <w:noProof/>
        </w:rPr>
      </w:pPr>
      <w:r w:rsidRPr="001A46C3">
        <w:rPr>
          <w:rFonts w:ascii="Times New Roman" w:hAnsi="Times New Roman"/>
          <w:noProof/>
        </w:rPr>
        <w:t>Injekcinis ar infuzinis tirpalas.</w:t>
      </w:r>
    </w:p>
    <w:p w14:paraId="3169E42C" w14:textId="77777777" w:rsidR="00084BC5" w:rsidRPr="001A46C3" w:rsidRDefault="00084BC5" w:rsidP="00084BC5">
      <w:pPr>
        <w:spacing w:after="0" w:line="240" w:lineRule="auto"/>
        <w:rPr>
          <w:rFonts w:ascii="Times New Roman" w:hAnsi="Times New Roman"/>
          <w:noProof/>
        </w:rPr>
      </w:pPr>
      <w:r w:rsidRPr="001A46C3">
        <w:rPr>
          <w:rFonts w:ascii="Times New Roman" w:hAnsi="Times New Roman"/>
          <w:noProof/>
        </w:rPr>
        <w:t>Tirpalas yra skaidrus, bespalvis ar gelsvas, be matomų dalelių.</w:t>
      </w:r>
    </w:p>
    <w:p w14:paraId="46634393" w14:textId="77777777" w:rsidR="00084BC5" w:rsidRPr="001A46C3" w:rsidRDefault="00084BC5" w:rsidP="00084BC5">
      <w:pPr>
        <w:spacing w:after="0" w:line="240" w:lineRule="auto"/>
        <w:rPr>
          <w:rFonts w:ascii="Times New Roman" w:hAnsi="Times New Roman"/>
          <w:noProof/>
        </w:rPr>
      </w:pPr>
      <w:r w:rsidRPr="001A46C3">
        <w:rPr>
          <w:rFonts w:ascii="Times New Roman" w:hAnsi="Times New Roman"/>
          <w:noProof/>
        </w:rPr>
        <w:t>Tirpalo pH: 3,8</w:t>
      </w:r>
      <w:r w:rsidRPr="001A46C3">
        <w:rPr>
          <w:rFonts w:ascii="Times New Roman" w:hAnsi="Times New Roman"/>
          <w:noProof/>
        </w:rPr>
        <w:noBreakHyphen/>
        <w:t>4,2.</w:t>
      </w:r>
    </w:p>
    <w:p w14:paraId="69244534" w14:textId="77777777" w:rsidR="00084BC5" w:rsidRPr="001A46C3" w:rsidRDefault="00084BC5" w:rsidP="00084BC5">
      <w:pPr>
        <w:spacing w:after="0" w:line="240" w:lineRule="auto"/>
        <w:rPr>
          <w:rFonts w:ascii="Times New Roman" w:hAnsi="Times New Roman"/>
          <w:noProof/>
        </w:rPr>
      </w:pPr>
      <w:r w:rsidRPr="001A46C3">
        <w:rPr>
          <w:rFonts w:ascii="Times New Roman" w:hAnsi="Times New Roman"/>
          <w:noProof/>
        </w:rPr>
        <w:t>Osmoliališkumas: apytikriai 280 mosmol/kg.</w:t>
      </w:r>
    </w:p>
    <w:p w14:paraId="2F7FBDD3" w14:textId="77777777" w:rsidR="00084BC5" w:rsidRPr="001A46C3" w:rsidRDefault="00084BC5" w:rsidP="00084BC5">
      <w:pPr>
        <w:spacing w:after="0" w:line="240" w:lineRule="auto"/>
        <w:rPr>
          <w:rFonts w:ascii="Times New Roman" w:hAnsi="Times New Roman"/>
          <w:noProof/>
        </w:rPr>
      </w:pPr>
    </w:p>
    <w:p w14:paraId="52A20AA3" w14:textId="77777777" w:rsidR="00084BC5" w:rsidRPr="001A46C3" w:rsidRDefault="00084BC5" w:rsidP="00084BC5">
      <w:pPr>
        <w:spacing w:after="0" w:line="240" w:lineRule="auto"/>
        <w:rPr>
          <w:rFonts w:ascii="Times New Roman" w:hAnsi="Times New Roman"/>
          <w:noProof/>
        </w:rPr>
      </w:pPr>
    </w:p>
    <w:p w14:paraId="2D7EF7E4" w14:textId="77777777" w:rsidR="00084BC5" w:rsidRPr="001A46C3" w:rsidRDefault="00084BC5" w:rsidP="00084BC5">
      <w:pPr>
        <w:spacing w:after="0" w:line="240" w:lineRule="auto"/>
        <w:ind w:left="540" w:hanging="540"/>
        <w:outlineLvl w:val="0"/>
        <w:rPr>
          <w:rFonts w:ascii="Times New Roman" w:hAnsi="Times New Roman"/>
          <w:b/>
          <w:caps/>
        </w:rPr>
      </w:pPr>
      <w:r w:rsidRPr="001A46C3">
        <w:rPr>
          <w:rFonts w:ascii="Times New Roman" w:hAnsi="Times New Roman"/>
          <w:b/>
          <w:caps/>
        </w:rPr>
        <w:t>4.</w:t>
      </w:r>
      <w:r w:rsidRPr="001A46C3">
        <w:rPr>
          <w:rFonts w:ascii="Times New Roman" w:hAnsi="Times New Roman"/>
          <w:b/>
          <w:caps/>
        </w:rPr>
        <w:tab/>
        <w:t>klinikinĖ informacija</w:t>
      </w:r>
    </w:p>
    <w:p w14:paraId="7AF8B626" w14:textId="77777777" w:rsidR="00084BC5" w:rsidRPr="001A46C3" w:rsidRDefault="00084BC5" w:rsidP="00084BC5">
      <w:pPr>
        <w:spacing w:after="0" w:line="240" w:lineRule="auto"/>
        <w:rPr>
          <w:rFonts w:ascii="Times New Roman" w:hAnsi="Times New Roman"/>
          <w:noProof/>
        </w:rPr>
      </w:pPr>
    </w:p>
    <w:p w14:paraId="3270C538" w14:textId="77777777" w:rsidR="00084BC5" w:rsidRPr="001A46C3" w:rsidRDefault="00084BC5" w:rsidP="00084BC5">
      <w:pPr>
        <w:spacing w:after="0" w:line="240" w:lineRule="auto"/>
        <w:ind w:left="540" w:hanging="540"/>
        <w:outlineLvl w:val="0"/>
        <w:rPr>
          <w:rFonts w:ascii="Times New Roman" w:hAnsi="Times New Roman"/>
          <w:b/>
        </w:rPr>
      </w:pPr>
      <w:r w:rsidRPr="001A46C3">
        <w:rPr>
          <w:rFonts w:ascii="Times New Roman" w:hAnsi="Times New Roman"/>
          <w:b/>
        </w:rPr>
        <w:t>4.1</w:t>
      </w:r>
      <w:r w:rsidRPr="001A46C3">
        <w:rPr>
          <w:rFonts w:ascii="Times New Roman" w:hAnsi="Times New Roman"/>
          <w:b/>
        </w:rPr>
        <w:tab/>
        <w:t>Terapinės indikacijos</w:t>
      </w:r>
    </w:p>
    <w:p w14:paraId="2B4AC119" w14:textId="77777777" w:rsidR="00084BC5" w:rsidRPr="001A46C3" w:rsidRDefault="00084BC5" w:rsidP="00084BC5">
      <w:pPr>
        <w:spacing w:after="0" w:line="240" w:lineRule="auto"/>
        <w:rPr>
          <w:rFonts w:ascii="Times New Roman" w:hAnsi="Times New Roman"/>
          <w:noProof/>
        </w:rPr>
      </w:pPr>
    </w:p>
    <w:p w14:paraId="6DDEA80F" w14:textId="2A0A5B67" w:rsidR="00084BC5" w:rsidRPr="001A46C3" w:rsidRDefault="00084BC5" w:rsidP="00084BC5">
      <w:pPr>
        <w:spacing w:after="0" w:line="240" w:lineRule="auto"/>
        <w:rPr>
          <w:rFonts w:ascii="Times New Roman" w:hAnsi="Times New Roman"/>
        </w:rPr>
      </w:pPr>
      <w:proofErr w:type="spellStart"/>
      <w:r w:rsidRPr="001A46C3">
        <w:rPr>
          <w:rFonts w:ascii="Times New Roman" w:hAnsi="Times New Roman"/>
        </w:rPr>
        <w:t>Rokuronio</w:t>
      </w:r>
      <w:proofErr w:type="spellEnd"/>
      <w:r w:rsidRPr="001A46C3">
        <w:rPr>
          <w:rFonts w:ascii="Times New Roman" w:hAnsi="Times New Roman"/>
        </w:rPr>
        <w:t xml:space="preserve"> bromidas skirtas suaugusiesiems ir vaikams (</w:t>
      </w:r>
      <w:r w:rsidRPr="001A46C3">
        <w:rPr>
          <w:rStyle w:val="tlid-translation"/>
          <w:rFonts w:ascii="Times New Roman" w:hAnsi="Times New Roman"/>
        </w:rPr>
        <w:t>nuo naujagimių iki paauglių [nuo 0 iki &lt;</w:t>
      </w:r>
      <w:r w:rsidR="000C2C48">
        <w:rPr>
          <w:rStyle w:val="tlid-translation"/>
          <w:rFonts w:ascii="Times New Roman" w:hAnsi="Times New Roman"/>
        </w:rPr>
        <w:t> </w:t>
      </w:r>
      <w:r w:rsidRPr="001A46C3">
        <w:rPr>
          <w:rStyle w:val="tlid-translation"/>
          <w:rFonts w:ascii="Times New Roman" w:hAnsi="Times New Roman"/>
        </w:rPr>
        <w:t>18 metų]) kaip p</w:t>
      </w:r>
      <w:r w:rsidRPr="001A46C3">
        <w:rPr>
          <w:rFonts w:ascii="Times New Roman" w:hAnsi="Times New Roman"/>
        </w:rPr>
        <w:t xml:space="preserve">agalbinė bendrosios anestezijos priemonė, lengvinanti trachėjos </w:t>
      </w:r>
      <w:proofErr w:type="spellStart"/>
      <w:r w:rsidRPr="001A46C3">
        <w:rPr>
          <w:rFonts w:ascii="Times New Roman" w:hAnsi="Times New Roman"/>
        </w:rPr>
        <w:t>intubaciją</w:t>
      </w:r>
      <w:proofErr w:type="spellEnd"/>
      <w:r w:rsidRPr="001A46C3">
        <w:rPr>
          <w:rFonts w:ascii="Times New Roman" w:hAnsi="Times New Roman"/>
        </w:rPr>
        <w:t xml:space="preserve"> įprastinės įvadinės anestezijos metu bei atpalaiduojanti skeleto raumenis operacijos metu. </w:t>
      </w:r>
      <w:r w:rsidRPr="001A46C3">
        <w:rPr>
          <w:rFonts w:ascii="Times New Roman" w:hAnsi="Times New Roman"/>
          <w:noProof/>
        </w:rPr>
        <w:t xml:space="preserve">Rokuronio bromidą suaugusiesiems </w:t>
      </w:r>
      <w:r w:rsidRPr="001A46C3">
        <w:rPr>
          <w:rFonts w:ascii="Times New Roman" w:hAnsi="Times New Roman"/>
        </w:rPr>
        <w:t xml:space="preserve">taip pat galima vartoti siekiant palengvinti trachėjos </w:t>
      </w:r>
      <w:proofErr w:type="spellStart"/>
      <w:r w:rsidRPr="001A46C3">
        <w:rPr>
          <w:rFonts w:ascii="Times New Roman" w:hAnsi="Times New Roman"/>
        </w:rPr>
        <w:t>intubaciją</w:t>
      </w:r>
      <w:proofErr w:type="spellEnd"/>
      <w:r w:rsidRPr="001A46C3">
        <w:rPr>
          <w:rFonts w:ascii="Times New Roman" w:hAnsi="Times New Roman"/>
        </w:rPr>
        <w:t xml:space="preserve"> skubios įvadinės anestezijos metu, o taip pat intensyviosios terapijos skyriuje siekiant palengvinti </w:t>
      </w:r>
      <w:proofErr w:type="spellStart"/>
      <w:r w:rsidRPr="001A46C3">
        <w:rPr>
          <w:rFonts w:ascii="Times New Roman" w:hAnsi="Times New Roman"/>
        </w:rPr>
        <w:t>intubaciją</w:t>
      </w:r>
      <w:proofErr w:type="spellEnd"/>
      <w:r w:rsidRPr="001A46C3">
        <w:rPr>
          <w:rFonts w:ascii="Times New Roman" w:hAnsi="Times New Roman"/>
        </w:rPr>
        <w:t xml:space="preserve"> ir dirbtinę plaučių ventiliaciją.</w:t>
      </w:r>
    </w:p>
    <w:p w14:paraId="11E22856" w14:textId="77777777" w:rsidR="00084BC5" w:rsidRPr="001A46C3" w:rsidRDefault="00084BC5" w:rsidP="00084BC5">
      <w:pPr>
        <w:spacing w:after="0" w:line="240" w:lineRule="auto"/>
        <w:rPr>
          <w:rFonts w:ascii="Times New Roman" w:hAnsi="Times New Roman"/>
          <w:noProof/>
        </w:rPr>
      </w:pPr>
    </w:p>
    <w:p w14:paraId="2C321979" w14:textId="77777777" w:rsidR="00084BC5" w:rsidRPr="001A46C3" w:rsidRDefault="00084BC5" w:rsidP="00084BC5">
      <w:pPr>
        <w:spacing w:after="0" w:line="240" w:lineRule="auto"/>
        <w:ind w:left="540" w:hanging="540"/>
        <w:outlineLvl w:val="0"/>
        <w:rPr>
          <w:rFonts w:ascii="Times New Roman" w:hAnsi="Times New Roman"/>
          <w:b/>
        </w:rPr>
      </w:pPr>
      <w:r w:rsidRPr="001A46C3">
        <w:rPr>
          <w:rFonts w:ascii="Times New Roman" w:hAnsi="Times New Roman"/>
          <w:b/>
        </w:rPr>
        <w:t>4.2</w:t>
      </w:r>
      <w:r w:rsidRPr="001A46C3">
        <w:rPr>
          <w:rFonts w:ascii="Times New Roman" w:hAnsi="Times New Roman"/>
          <w:b/>
        </w:rPr>
        <w:tab/>
        <w:t>Dozavimas ir vartojimo metodas</w:t>
      </w:r>
    </w:p>
    <w:p w14:paraId="19081392" w14:textId="77777777" w:rsidR="00084BC5" w:rsidRPr="001A46C3" w:rsidRDefault="00084BC5" w:rsidP="00084BC5">
      <w:pPr>
        <w:spacing w:after="0" w:line="240" w:lineRule="auto"/>
        <w:ind w:left="540" w:hanging="540"/>
        <w:outlineLvl w:val="0"/>
        <w:rPr>
          <w:rFonts w:ascii="Times New Roman" w:hAnsi="Times New Roman"/>
          <w:b/>
        </w:rPr>
      </w:pPr>
    </w:p>
    <w:p w14:paraId="65E38EFF" w14:textId="77777777" w:rsidR="00084BC5" w:rsidRPr="001A46C3" w:rsidRDefault="00084BC5" w:rsidP="00CB76B5">
      <w:pPr>
        <w:spacing w:after="0"/>
        <w:rPr>
          <w:rFonts w:ascii="Times New Roman" w:hAnsi="Times New Roman"/>
          <w:noProof/>
        </w:rPr>
      </w:pPr>
      <w:r w:rsidRPr="001A46C3">
        <w:rPr>
          <w:rFonts w:ascii="Times New Roman" w:hAnsi="Times New Roman"/>
          <w:noProof/>
          <w:u w:val="single"/>
        </w:rPr>
        <w:t>Dozavimas</w:t>
      </w:r>
    </w:p>
    <w:p w14:paraId="65F1A700" w14:textId="77777777" w:rsidR="00084BC5" w:rsidRPr="001A46C3" w:rsidRDefault="00084BC5" w:rsidP="00084BC5">
      <w:pPr>
        <w:spacing w:after="0" w:line="240" w:lineRule="auto"/>
        <w:rPr>
          <w:rFonts w:ascii="Times New Roman" w:hAnsi="Times New Roman"/>
          <w:color w:val="000000"/>
        </w:rPr>
      </w:pP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bromidas, kaip ir kiti </w:t>
      </w:r>
      <w:r w:rsidRPr="001A46C3">
        <w:rPr>
          <w:rFonts w:ascii="Times New Roman" w:hAnsi="Times New Roman"/>
        </w:rPr>
        <w:t xml:space="preserve">nervo ir raumens jungtį </w:t>
      </w:r>
      <w:r w:rsidRPr="001A46C3">
        <w:rPr>
          <w:rFonts w:ascii="Times New Roman" w:hAnsi="Times New Roman"/>
          <w:color w:val="000000"/>
        </w:rPr>
        <w:t>blokuojantys preparatai, turi būti skiriamas vartoti tik patyrusio gydytojo, kuris išmano apie šio vaistinio preparato veikimą ir vartojimą, arba jam prižiūrint.</w:t>
      </w:r>
    </w:p>
    <w:p w14:paraId="02A08717" w14:textId="77777777" w:rsidR="00084BC5" w:rsidRPr="001A46C3" w:rsidRDefault="00084BC5" w:rsidP="00084BC5">
      <w:pPr>
        <w:spacing w:after="0" w:line="240" w:lineRule="auto"/>
        <w:rPr>
          <w:rFonts w:ascii="Times New Roman" w:hAnsi="Times New Roman"/>
          <w:color w:val="000000"/>
        </w:rPr>
      </w:pPr>
    </w:p>
    <w:p w14:paraId="636B39E5" w14:textId="6A615063" w:rsidR="00084BC5" w:rsidRPr="001A46C3" w:rsidRDefault="00084BC5" w:rsidP="00084BC5">
      <w:pPr>
        <w:spacing w:after="0" w:line="240" w:lineRule="auto"/>
        <w:rPr>
          <w:rFonts w:ascii="Times New Roman" w:hAnsi="Times New Roman"/>
          <w:color w:val="000000"/>
        </w:rPr>
      </w:pPr>
      <w:r w:rsidRPr="001A46C3">
        <w:rPr>
          <w:rFonts w:ascii="Times New Roman" w:hAnsi="Times New Roman"/>
          <w:color w:val="000000"/>
        </w:rPr>
        <w:t xml:space="preserve">Kaip ir kitų </w:t>
      </w:r>
      <w:r w:rsidRPr="001A46C3">
        <w:rPr>
          <w:rFonts w:ascii="Times New Roman" w:hAnsi="Times New Roman"/>
        </w:rPr>
        <w:t xml:space="preserve">nervo ir raumens jungtį </w:t>
      </w:r>
      <w:r w:rsidRPr="001A46C3">
        <w:rPr>
          <w:rFonts w:ascii="Times New Roman" w:hAnsi="Times New Roman"/>
          <w:color w:val="000000"/>
        </w:rPr>
        <w:t xml:space="preserve">blokuojančių vaistinių preparatų,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dozė kiekvienam pacientui privalo būti individuali. Nustatant dozę, reikia atsižvelgti į anestezijos metodą ir būsimos operacijos trukmę, </w:t>
      </w:r>
      <w:proofErr w:type="spellStart"/>
      <w:r w:rsidRPr="001A46C3">
        <w:rPr>
          <w:rFonts w:ascii="Times New Roman" w:hAnsi="Times New Roman"/>
          <w:color w:val="000000"/>
        </w:rPr>
        <w:t>sedacijos</w:t>
      </w:r>
      <w:proofErr w:type="spellEnd"/>
      <w:r w:rsidRPr="001A46C3">
        <w:rPr>
          <w:rFonts w:ascii="Times New Roman" w:hAnsi="Times New Roman"/>
          <w:color w:val="000000"/>
        </w:rPr>
        <w:t xml:space="preserve"> metodą, numatomą plaučių ventiliacijos trukmę, galimą sąveiką su kitais kartu vartojamais vaistiniais preparatais bei ligonio būklę.</w:t>
      </w:r>
    </w:p>
    <w:p w14:paraId="2398FD68" w14:textId="77777777" w:rsidR="00084BC5" w:rsidRPr="001A46C3" w:rsidRDefault="00084BC5" w:rsidP="00084BC5">
      <w:pPr>
        <w:spacing w:after="0" w:line="240" w:lineRule="auto"/>
        <w:rPr>
          <w:rFonts w:ascii="Times New Roman" w:hAnsi="Times New Roman"/>
          <w:color w:val="000000"/>
        </w:rPr>
      </w:pPr>
    </w:p>
    <w:p w14:paraId="3F3E48E3" w14:textId="3255DB3B" w:rsidR="00084BC5" w:rsidRPr="001A46C3" w:rsidRDefault="00084BC5" w:rsidP="00084BC5">
      <w:pPr>
        <w:spacing w:after="0" w:line="240" w:lineRule="auto"/>
        <w:rPr>
          <w:rFonts w:ascii="Times New Roman" w:hAnsi="Times New Roman"/>
          <w:color w:val="000000"/>
        </w:rPr>
      </w:pPr>
      <w:r w:rsidRPr="001A46C3">
        <w:rPr>
          <w:rFonts w:ascii="Times New Roman" w:hAnsi="Times New Roman"/>
        </w:rPr>
        <w:t>Nervo ir raumens jungties</w:t>
      </w:r>
      <w:r w:rsidRPr="001A46C3">
        <w:rPr>
          <w:rFonts w:ascii="Times New Roman" w:hAnsi="Times New Roman"/>
          <w:color w:val="000000"/>
        </w:rPr>
        <w:t xml:space="preserve"> blokados eigą ir išnykimą rekomenduojama stebėti atitinkama technika.</w:t>
      </w:r>
    </w:p>
    <w:p w14:paraId="537EF897" w14:textId="77777777" w:rsidR="00084BC5" w:rsidRPr="001A46C3" w:rsidRDefault="00084BC5" w:rsidP="00084BC5">
      <w:pPr>
        <w:spacing w:after="0" w:line="240" w:lineRule="auto"/>
        <w:rPr>
          <w:rFonts w:ascii="Times New Roman" w:hAnsi="Times New Roman"/>
          <w:color w:val="000000"/>
        </w:rPr>
      </w:pPr>
    </w:p>
    <w:p w14:paraId="4913A7AD" w14:textId="77777777" w:rsidR="00084BC5" w:rsidRPr="001A46C3" w:rsidRDefault="00084BC5" w:rsidP="00084BC5">
      <w:pPr>
        <w:spacing w:after="0" w:line="240" w:lineRule="auto"/>
        <w:rPr>
          <w:rFonts w:ascii="Times New Roman" w:hAnsi="Times New Roman"/>
        </w:rPr>
      </w:pPr>
      <w:proofErr w:type="spellStart"/>
      <w:r w:rsidRPr="001A46C3">
        <w:rPr>
          <w:rFonts w:ascii="Times New Roman" w:hAnsi="Times New Roman"/>
          <w:color w:val="000000"/>
        </w:rPr>
        <w:t>Inhaliuojamieji</w:t>
      </w:r>
      <w:proofErr w:type="spellEnd"/>
      <w:r w:rsidRPr="001A46C3">
        <w:rPr>
          <w:rFonts w:ascii="Times New Roman" w:hAnsi="Times New Roman"/>
          <w:color w:val="000000"/>
        </w:rPr>
        <w:t xml:space="preserve"> anestetikai sustiprina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sukeliamą </w:t>
      </w:r>
      <w:r w:rsidRPr="001A46C3">
        <w:rPr>
          <w:rFonts w:ascii="Times New Roman" w:hAnsi="Times New Roman"/>
        </w:rPr>
        <w:t>nervo ir raumens jungties</w:t>
      </w:r>
      <w:r w:rsidRPr="001A46C3">
        <w:rPr>
          <w:rFonts w:ascii="Times New Roman" w:hAnsi="Times New Roman"/>
          <w:color w:val="000000"/>
        </w:rPr>
        <w:t xml:space="preserve"> blokadą. Kai lakiosios medžiagos koncentracija audiniuose tampa tokia, kad galėtų pasireikšti sąveika, šis sustiprėjimas anestezijos metu tampa svarbus, taigi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dozę reikia keisti (leisti </w:t>
      </w:r>
      <w:r w:rsidRPr="001A46C3">
        <w:rPr>
          <w:rFonts w:ascii="Times New Roman" w:hAnsi="Times New Roman"/>
        </w:rPr>
        <w:t xml:space="preserve">rečiau arba leisti </w:t>
      </w:r>
      <w:r w:rsidRPr="001A46C3">
        <w:rPr>
          <w:rFonts w:ascii="Times New Roman" w:hAnsi="Times New Roman"/>
          <w:color w:val="000000"/>
        </w:rPr>
        <w:t xml:space="preserve">mažesnes palaikomąsias dozes), o ilgų procedūrų (ilgesnių nei 1 val.) metu, taikant </w:t>
      </w:r>
      <w:proofErr w:type="spellStart"/>
      <w:r w:rsidRPr="001A46C3">
        <w:rPr>
          <w:rFonts w:ascii="Times New Roman" w:hAnsi="Times New Roman"/>
          <w:color w:val="000000"/>
        </w:rPr>
        <w:t>inhaliuojamąją</w:t>
      </w:r>
      <w:proofErr w:type="spellEnd"/>
      <w:r w:rsidRPr="001A46C3">
        <w:rPr>
          <w:rFonts w:ascii="Times New Roman" w:hAnsi="Times New Roman"/>
          <w:color w:val="000000"/>
        </w:rPr>
        <w:t xml:space="preserve"> anesteziją,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w:t>
      </w:r>
      <w:proofErr w:type="spellStart"/>
      <w:r w:rsidRPr="001A46C3">
        <w:rPr>
          <w:rFonts w:ascii="Times New Roman" w:hAnsi="Times New Roman"/>
          <w:color w:val="000000"/>
        </w:rPr>
        <w:t>infuzuoti</w:t>
      </w:r>
      <w:proofErr w:type="spellEnd"/>
      <w:r w:rsidRPr="001A46C3">
        <w:rPr>
          <w:rFonts w:ascii="Times New Roman" w:hAnsi="Times New Roman"/>
          <w:color w:val="000000"/>
        </w:rPr>
        <w:t xml:space="preserve"> lėčiau (</w:t>
      </w:r>
      <w:r w:rsidRPr="001A46C3">
        <w:rPr>
          <w:rFonts w:ascii="Times New Roman" w:hAnsi="Times New Roman"/>
        </w:rPr>
        <w:t>žr.</w:t>
      </w:r>
      <w:r w:rsidRPr="001A46C3">
        <w:rPr>
          <w:rFonts w:ascii="Times New Roman" w:hAnsi="Times New Roman"/>
          <w:color w:val="000000"/>
        </w:rPr>
        <w:t xml:space="preserve"> 4.5 skyrių</w:t>
      </w:r>
      <w:r w:rsidRPr="001A46C3">
        <w:rPr>
          <w:rFonts w:ascii="Times New Roman" w:hAnsi="Times New Roman"/>
        </w:rPr>
        <w:t>).</w:t>
      </w:r>
    </w:p>
    <w:p w14:paraId="12146421" w14:textId="77777777" w:rsidR="00084BC5" w:rsidRPr="001A46C3" w:rsidRDefault="00084BC5" w:rsidP="00084BC5">
      <w:pPr>
        <w:spacing w:after="0" w:line="240" w:lineRule="auto"/>
        <w:rPr>
          <w:rFonts w:ascii="Times New Roman" w:hAnsi="Times New Roman"/>
        </w:rPr>
      </w:pPr>
    </w:p>
    <w:p w14:paraId="3351F605" w14:textId="77777777" w:rsidR="00084BC5" w:rsidRPr="001A46C3" w:rsidRDefault="00084BC5" w:rsidP="00084BC5">
      <w:pPr>
        <w:spacing w:after="0" w:line="240" w:lineRule="auto"/>
        <w:rPr>
          <w:rFonts w:ascii="Times New Roman" w:hAnsi="Times New Roman"/>
        </w:rPr>
      </w:pPr>
      <w:r w:rsidRPr="001A46C3">
        <w:rPr>
          <w:rFonts w:ascii="Times New Roman" w:hAnsi="Times New Roman"/>
          <w:color w:val="000000"/>
        </w:rPr>
        <w:lastRenderedPageBreak/>
        <w:t xml:space="preserve">Nustatant reikiamą dozę suaugusiems žmonėms, gali būti naudingos toliau pateikiamos </w:t>
      </w:r>
      <w:r w:rsidRPr="001A46C3">
        <w:rPr>
          <w:rFonts w:ascii="Times New Roman" w:hAnsi="Times New Roman"/>
        </w:rPr>
        <w:t xml:space="preserve">bendrosios trachėjos </w:t>
      </w:r>
      <w:proofErr w:type="spellStart"/>
      <w:r w:rsidRPr="001A46C3">
        <w:rPr>
          <w:rFonts w:ascii="Times New Roman" w:hAnsi="Times New Roman"/>
        </w:rPr>
        <w:t>intubacijos</w:t>
      </w:r>
      <w:proofErr w:type="spellEnd"/>
      <w:r w:rsidRPr="001A46C3">
        <w:rPr>
          <w:rFonts w:ascii="Times New Roman" w:hAnsi="Times New Roman"/>
        </w:rPr>
        <w:t>, raumenų relaksacijos trumpų ir ilgų chirurginių procedūrų metu bei vaistinio preparato vartojimo intensyviosios terapijos skyriuje rekomendacijos.</w:t>
      </w:r>
    </w:p>
    <w:p w14:paraId="6A57E1D9" w14:textId="77777777" w:rsidR="00084BC5" w:rsidRPr="001A46C3" w:rsidRDefault="00084BC5" w:rsidP="00084BC5">
      <w:pPr>
        <w:spacing w:after="0" w:line="240" w:lineRule="auto"/>
        <w:rPr>
          <w:rFonts w:ascii="Times New Roman" w:hAnsi="Times New Roman"/>
          <w:color w:val="000000"/>
        </w:rPr>
      </w:pPr>
    </w:p>
    <w:p w14:paraId="48803F56" w14:textId="77777777" w:rsidR="00084BC5" w:rsidRPr="001A46C3" w:rsidRDefault="00084BC5" w:rsidP="00084BC5">
      <w:pPr>
        <w:spacing w:after="0" w:line="240" w:lineRule="auto"/>
        <w:rPr>
          <w:rFonts w:ascii="Times New Roman" w:hAnsi="Times New Roman"/>
          <w:i/>
          <w:color w:val="000000"/>
          <w:u w:val="single"/>
        </w:rPr>
      </w:pPr>
      <w:r w:rsidRPr="001A46C3">
        <w:rPr>
          <w:rFonts w:ascii="Times New Roman" w:hAnsi="Times New Roman"/>
          <w:i/>
          <w:color w:val="000000"/>
          <w:u w:val="single"/>
        </w:rPr>
        <w:t>Chirurginės procedūros</w:t>
      </w:r>
    </w:p>
    <w:p w14:paraId="7B0AA998" w14:textId="4A9A73EA" w:rsidR="00084BC5" w:rsidRPr="001A46C3" w:rsidRDefault="00084BC5" w:rsidP="00084BC5">
      <w:pPr>
        <w:spacing w:after="0" w:line="240" w:lineRule="auto"/>
        <w:rPr>
          <w:rFonts w:ascii="Times New Roman" w:hAnsi="Times New Roman"/>
          <w:b/>
          <w:i/>
          <w:color w:val="000000"/>
        </w:rPr>
      </w:pPr>
    </w:p>
    <w:p w14:paraId="631926E0" w14:textId="77777777" w:rsidR="00084BC5" w:rsidRPr="001A46C3" w:rsidRDefault="00084BC5" w:rsidP="00084BC5">
      <w:pPr>
        <w:spacing w:after="0" w:line="240" w:lineRule="auto"/>
        <w:rPr>
          <w:rFonts w:ascii="Times New Roman" w:hAnsi="Times New Roman"/>
          <w:u w:val="single"/>
        </w:rPr>
      </w:pPr>
      <w:r w:rsidRPr="001A46C3">
        <w:rPr>
          <w:rFonts w:ascii="Times New Roman" w:hAnsi="Times New Roman"/>
          <w:u w:val="single"/>
        </w:rPr>
        <w:t xml:space="preserve">Trachėjos </w:t>
      </w:r>
      <w:proofErr w:type="spellStart"/>
      <w:r w:rsidRPr="001A46C3">
        <w:rPr>
          <w:rFonts w:ascii="Times New Roman" w:hAnsi="Times New Roman"/>
          <w:u w:val="single"/>
        </w:rPr>
        <w:t>intubacija</w:t>
      </w:r>
      <w:proofErr w:type="spellEnd"/>
    </w:p>
    <w:p w14:paraId="56F5468D" w14:textId="77777777" w:rsidR="00084BC5" w:rsidRPr="001A46C3" w:rsidRDefault="00084BC5" w:rsidP="00084BC5">
      <w:pPr>
        <w:spacing w:after="0" w:line="240" w:lineRule="auto"/>
        <w:rPr>
          <w:rFonts w:ascii="Times New Roman" w:hAnsi="Times New Roman"/>
          <w:color w:val="000000"/>
        </w:rPr>
      </w:pPr>
      <w:r w:rsidRPr="001A46C3">
        <w:rPr>
          <w:rFonts w:ascii="Times New Roman" w:hAnsi="Times New Roman"/>
          <w:color w:val="000000"/>
        </w:rPr>
        <w:t xml:space="preserve">Sukeliant </w:t>
      </w:r>
      <w:r w:rsidRPr="001A46C3">
        <w:rPr>
          <w:rFonts w:ascii="Times New Roman" w:hAnsi="Times New Roman"/>
        </w:rPr>
        <w:t>įprastinę</w:t>
      </w:r>
      <w:r w:rsidRPr="001A46C3">
        <w:rPr>
          <w:rFonts w:ascii="Times New Roman" w:hAnsi="Times New Roman"/>
          <w:color w:val="000000"/>
        </w:rPr>
        <w:t xml:space="preserve"> anesteziją, </w:t>
      </w:r>
      <w:r w:rsidRPr="001A46C3">
        <w:rPr>
          <w:rFonts w:ascii="Times New Roman" w:hAnsi="Times New Roman"/>
        </w:rPr>
        <w:t xml:space="preserve">standartinė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dozė, beveik visiems pacientams po 60 sekundžių sukelianti tinkamas </w:t>
      </w:r>
      <w:proofErr w:type="spellStart"/>
      <w:r w:rsidRPr="001A46C3">
        <w:rPr>
          <w:rFonts w:ascii="Times New Roman" w:hAnsi="Times New Roman"/>
          <w:color w:val="000000"/>
        </w:rPr>
        <w:t>intubacijos</w:t>
      </w:r>
      <w:proofErr w:type="spellEnd"/>
      <w:r w:rsidRPr="001A46C3">
        <w:rPr>
          <w:rFonts w:ascii="Times New Roman" w:hAnsi="Times New Roman"/>
          <w:color w:val="000000"/>
        </w:rPr>
        <w:t xml:space="preserve"> sąlygas, yra 0,6 mg/kg. Jei trachėjos </w:t>
      </w:r>
      <w:proofErr w:type="spellStart"/>
      <w:r w:rsidRPr="001A46C3">
        <w:rPr>
          <w:rFonts w:ascii="Times New Roman" w:hAnsi="Times New Roman"/>
          <w:color w:val="000000"/>
        </w:rPr>
        <w:t>intubaciją</w:t>
      </w:r>
      <w:proofErr w:type="spellEnd"/>
      <w:r w:rsidRPr="001A46C3">
        <w:rPr>
          <w:rFonts w:ascii="Times New Roman" w:hAnsi="Times New Roman"/>
          <w:color w:val="000000"/>
        </w:rPr>
        <w:t xml:space="preserve"> reikia lengvinti skubios anestezijos metu, rekomenduojama vartoti 1 mg/kg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dozę. Tinkamos </w:t>
      </w:r>
      <w:proofErr w:type="spellStart"/>
      <w:r w:rsidRPr="001A46C3">
        <w:rPr>
          <w:rFonts w:ascii="Times New Roman" w:hAnsi="Times New Roman"/>
          <w:color w:val="000000"/>
        </w:rPr>
        <w:t>intubacijos</w:t>
      </w:r>
      <w:proofErr w:type="spellEnd"/>
      <w:r w:rsidRPr="001A46C3">
        <w:rPr>
          <w:rFonts w:ascii="Times New Roman" w:hAnsi="Times New Roman"/>
          <w:color w:val="000000"/>
        </w:rPr>
        <w:t xml:space="preserve"> sąlygos tokiu atveju beveik visiems ligoniams būna po 60 sekundžių. Jei skubi anestezija sukeliama 0,6 mg/kg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doze, pacientą </w:t>
      </w:r>
      <w:proofErr w:type="spellStart"/>
      <w:r w:rsidRPr="001A46C3">
        <w:rPr>
          <w:rFonts w:ascii="Times New Roman" w:hAnsi="Times New Roman"/>
          <w:color w:val="000000"/>
        </w:rPr>
        <w:t>intubuoti</w:t>
      </w:r>
      <w:proofErr w:type="spellEnd"/>
      <w:r w:rsidRPr="001A46C3">
        <w:rPr>
          <w:rFonts w:ascii="Times New Roman" w:hAnsi="Times New Roman"/>
          <w:color w:val="000000"/>
        </w:rPr>
        <w:t xml:space="preserve"> rekomenduojama praėjus 90 sekundžių po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suleidimo.</w:t>
      </w:r>
    </w:p>
    <w:p w14:paraId="1AA06DA3" w14:textId="77777777" w:rsidR="00084BC5" w:rsidRPr="001A46C3" w:rsidRDefault="00084BC5" w:rsidP="00084BC5">
      <w:pPr>
        <w:spacing w:after="0" w:line="240" w:lineRule="auto"/>
        <w:rPr>
          <w:rFonts w:ascii="Times New Roman" w:hAnsi="Times New Roman"/>
          <w:color w:val="000000"/>
        </w:rPr>
      </w:pPr>
    </w:p>
    <w:p w14:paraId="179AB499" w14:textId="77777777" w:rsidR="00084BC5" w:rsidRPr="001A46C3" w:rsidRDefault="00084BC5" w:rsidP="00084BC5">
      <w:pPr>
        <w:spacing w:after="0" w:line="240" w:lineRule="auto"/>
        <w:rPr>
          <w:rFonts w:ascii="Times New Roman" w:hAnsi="Times New Roman"/>
          <w:noProof/>
        </w:rPr>
      </w:pPr>
      <w:r w:rsidRPr="001A46C3">
        <w:rPr>
          <w:rFonts w:ascii="Times New Roman" w:hAnsi="Times New Roman"/>
          <w:noProof/>
        </w:rPr>
        <w:t>Apie rokuronio bromido vartojimą skubios anestezijos metu pacientėms, kurioms atliekama cezario pjūvio operacija, žr. 4.6 skyriuje.</w:t>
      </w:r>
    </w:p>
    <w:p w14:paraId="250F15C5" w14:textId="77777777" w:rsidR="00084BC5" w:rsidRPr="001A46C3" w:rsidRDefault="00084BC5" w:rsidP="00084BC5">
      <w:pPr>
        <w:spacing w:after="0" w:line="240" w:lineRule="auto"/>
        <w:rPr>
          <w:rFonts w:ascii="Times New Roman" w:hAnsi="Times New Roman"/>
          <w:noProof/>
        </w:rPr>
      </w:pPr>
    </w:p>
    <w:p w14:paraId="4EC2E548" w14:textId="77777777" w:rsidR="00084BC5" w:rsidRPr="001A46C3" w:rsidRDefault="00084BC5" w:rsidP="00084BC5">
      <w:pPr>
        <w:spacing w:after="0" w:line="240" w:lineRule="auto"/>
        <w:rPr>
          <w:rFonts w:ascii="Times New Roman" w:hAnsi="Times New Roman"/>
          <w:noProof/>
          <w:u w:val="single"/>
        </w:rPr>
      </w:pPr>
      <w:r w:rsidRPr="001A46C3">
        <w:rPr>
          <w:rFonts w:ascii="Times New Roman" w:hAnsi="Times New Roman"/>
          <w:noProof/>
          <w:u w:val="single"/>
        </w:rPr>
        <w:t>Didelės dozės</w:t>
      </w:r>
    </w:p>
    <w:p w14:paraId="25E2D645" w14:textId="73209F99" w:rsidR="00084BC5" w:rsidRPr="001A46C3" w:rsidRDefault="00084BC5" w:rsidP="00084BC5">
      <w:pPr>
        <w:spacing w:after="0" w:line="240" w:lineRule="auto"/>
        <w:rPr>
          <w:rFonts w:ascii="Times New Roman" w:hAnsi="Times New Roman"/>
          <w:noProof/>
        </w:rPr>
      </w:pPr>
      <w:r w:rsidRPr="001A46C3">
        <w:rPr>
          <w:rFonts w:ascii="Times New Roman" w:hAnsi="Times New Roman"/>
          <w:noProof/>
        </w:rPr>
        <w:t>Pavieniams asmenims, kuriems dėl tam tikrų priežasčių reikėjo didelių vaistinio preparato dozių, klinikinių tyrimų duomenimis pradinių dozių vartojimas iki 2 mg/kg rokuronio bromido dozės, nėra susijęs su padidėjusiu nepageidaujamu poveikiu širdies ir kraujagyslių sistemai. Vartojant tokias dideles rokuronio bromido dozes, veikimas prasideda greičiau ir trunka ilgiau (žr. 5.1 skyrių).</w:t>
      </w:r>
    </w:p>
    <w:p w14:paraId="0A42EA1D" w14:textId="77777777" w:rsidR="00084BC5" w:rsidRPr="001A46C3" w:rsidRDefault="00084BC5" w:rsidP="00084BC5">
      <w:pPr>
        <w:spacing w:after="0" w:line="240" w:lineRule="auto"/>
        <w:rPr>
          <w:rFonts w:ascii="Times New Roman" w:hAnsi="Times New Roman"/>
          <w:color w:val="000000"/>
        </w:rPr>
      </w:pPr>
    </w:p>
    <w:p w14:paraId="441C143B" w14:textId="77777777" w:rsidR="00084BC5" w:rsidRPr="001A46C3" w:rsidRDefault="00084BC5" w:rsidP="00084BC5">
      <w:pPr>
        <w:spacing w:after="0" w:line="240" w:lineRule="auto"/>
        <w:rPr>
          <w:rFonts w:ascii="Times New Roman" w:hAnsi="Times New Roman"/>
          <w:noProof/>
          <w:u w:val="single"/>
        </w:rPr>
      </w:pPr>
      <w:r w:rsidRPr="001A46C3">
        <w:rPr>
          <w:rFonts w:ascii="Times New Roman" w:hAnsi="Times New Roman"/>
          <w:noProof/>
          <w:u w:val="single"/>
        </w:rPr>
        <w:t>Palaikomoji dozė</w:t>
      </w:r>
    </w:p>
    <w:p w14:paraId="0440F008" w14:textId="77777777" w:rsidR="00084BC5" w:rsidRPr="001A46C3" w:rsidRDefault="00084BC5" w:rsidP="00084BC5">
      <w:pPr>
        <w:spacing w:after="0" w:line="240" w:lineRule="auto"/>
        <w:rPr>
          <w:rFonts w:ascii="Times New Roman" w:hAnsi="Times New Roman"/>
          <w:color w:val="000000"/>
        </w:rPr>
      </w:pPr>
      <w:r w:rsidRPr="001A46C3">
        <w:rPr>
          <w:rFonts w:ascii="Times New Roman" w:hAnsi="Times New Roman"/>
          <w:color w:val="000000"/>
        </w:rPr>
        <w:t xml:space="preserve">Rekomenduojama palaikomoji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dozė – </w:t>
      </w:r>
      <w:r w:rsidRPr="001A46C3">
        <w:rPr>
          <w:rFonts w:ascii="Times New Roman" w:hAnsi="Times New Roman"/>
        </w:rPr>
        <w:t>0,15 mg/kg</w:t>
      </w:r>
      <w:r w:rsidRPr="001A46C3">
        <w:rPr>
          <w:rFonts w:ascii="Times New Roman" w:hAnsi="Times New Roman"/>
          <w:color w:val="000000"/>
        </w:rPr>
        <w:t xml:space="preserve">. Ilgalaikės </w:t>
      </w:r>
      <w:proofErr w:type="spellStart"/>
      <w:r w:rsidRPr="001A46C3">
        <w:rPr>
          <w:rFonts w:ascii="Times New Roman" w:hAnsi="Times New Roman"/>
          <w:color w:val="000000"/>
        </w:rPr>
        <w:t>inhaliuojamosios</w:t>
      </w:r>
      <w:proofErr w:type="spellEnd"/>
      <w:r w:rsidRPr="001A46C3">
        <w:rPr>
          <w:rFonts w:ascii="Times New Roman" w:hAnsi="Times New Roman"/>
          <w:color w:val="000000"/>
        </w:rPr>
        <w:t xml:space="preserve"> anestezijos metu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dozę reikia sumažinti iki 0,075</w:t>
      </w:r>
      <w:r w:rsidRPr="001A46C3">
        <w:rPr>
          <w:rFonts w:ascii="Times New Roman" w:hAnsi="Times New Roman"/>
          <w:color w:val="000000"/>
        </w:rPr>
        <w:noBreakHyphen/>
        <w:t>0,1 </w:t>
      </w:r>
      <w:r w:rsidRPr="001A46C3">
        <w:rPr>
          <w:rFonts w:ascii="Times New Roman" w:hAnsi="Times New Roman"/>
        </w:rPr>
        <w:t>mg/kg</w:t>
      </w:r>
      <w:r w:rsidRPr="001A46C3">
        <w:rPr>
          <w:rFonts w:ascii="Times New Roman" w:hAnsi="Times New Roman"/>
          <w:color w:val="000000"/>
        </w:rPr>
        <w:t xml:space="preserve">. Palaikomąją dozę geriausiai skirti, kai nykščio </w:t>
      </w:r>
      <w:r w:rsidRPr="001A46C3">
        <w:rPr>
          <w:rFonts w:ascii="Times New Roman" w:hAnsi="Times New Roman"/>
        </w:rPr>
        <w:t>trūkčiojimo</w:t>
      </w:r>
      <w:r w:rsidRPr="001A46C3">
        <w:rPr>
          <w:rFonts w:ascii="Times New Roman" w:hAnsi="Times New Roman"/>
          <w:color w:val="000000"/>
        </w:rPr>
        <w:t xml:space="preserve"> dydis atsinaujina iki 25 % kontrolinio dydžio arba kai į keturių stimulų seką pasireiškia 2</w:t>
      </w:r>
      <w:r w:rsidRPr="001A46C3">
        <w:rPr>
          <w:rFonts w:ascii="Times New Roman" w:hAnsi="Times New Roman"/>
          <w:color w:val="000000"/>
        </w:rPr>
        <w:noBreakHyphen/>
        <w:t xml:space="preserve">3 </w:t>
      </w:r>
      <w:r w:rsidRPr="001A46C3">
        <w:rPr>
          <w:rFonts w:ascii="Times New Roman" w:hAnsi="Times New Roman"/>
        </w:rPr>
        <w:t>reakcijos</w:t>
      </w:r>
      <w:r w:rsidRPr="001A46C3">
        <w:rPr>
          <w:rFonts w:ascii="Times New Roman" w:hAnsi="Times New Roman"/>
          <w:color w:val="000000"/>
        </w:rPr>
        <w:t>.</w:t>
      </w:r>
    </w:p>
    <w:p w14:paraId="4A451927" w14:textId="77777777" w:rsidR="00084BC5" w:rsidRPr="001A46C3" w:rsidRDefault="00084BC5" w:rsidP="00084BC5">
      <w:pPr>
        <w:spacing w:after="0" w:line="240" w:lineRule="auto"/>
        <w:rPr>
          <w:rFonts w:ascii="Times New Roman" w:hAnsi="Times New Roman"/>
          <w:color w:val="000000"/>
        </w:rPr>
      </w:pPr>
    </w:p>
    <w:p w14:paraId="57E2DA7D" w14:textId="77777777" w:rsidR="00084BC5" w:rsidRPr="001A46C3" w:rsidRDefault="00084BC5" w:rsidP="00084BC5">
      <w:pPr>
        <w:spacing w:after="0" w:line="240" w:lineRule="auto"/>
        <w:rPr>
          <w:rFonts w:ascii="Times New Roman" w:hAnsi="Times New Roman"/>
          <w:color w:val="000000"/>
          <w:u w:val="single"/>
        </w:rPr>
      </w:pPr>
      <w:r w:rsidRPr="001A46C3">
        <w:rPr>
          <w:rFonts w:ascii="Times New Roman" w:hAnsi="Times New Roman"/>
          <w:color w:val="000000"/>
          <w:u w:val="single"/>
        </w:rPr>
        <w:t>Nepertraukiama infuzija</w:t>
      </w:r>
    </w:p>
    <w:p w14:paraId="34E4C7C6" w14:textId="459794D6" w:rsidR="00084BC5" w:rsidRPr="001A46C3" w:rsidRDefault="00084BC5" w:rsidP="00084BC5">
      <w:pPr>
        <w:spacing w:after="0" w:line="240" w:lineRule="auto"/>
        <w:rPr>
          <w:rFonts w:ascii="Times New Roman" w:hAnsi="Times New Roman"/>
          <w:color w:val="000000"/>
        </w:rPr>
      </w:pPr>
      <w:r w:rsidRPr="001A46C3">
        <w:rPr>
          <w:rFonts w:ascii="Times New Roman" w:hAnsi="Times New Roman"/>
          <w:color w:val="000000"/>
        </w:rPr>
        <w:t xml:space="preserve">Jeigu skiriama nepertraukiama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infuzija, rekomenduojama suleisti </w:t>
      </w:r>
      <w:r w:rsidRPr="001A46C3">
        <w:rPr>
          <w:rFonts w:ascii="Times New Roman" w:hAnsi="Times New Roman"/>
        </w:rPr>
        <w:t xml:space="preserve">įsotinamąją </w:t>
      </w:r>
      <w:r w:rsidRPr="001A46C3">
        <w:rPr>
          <w:rFonts w:ascii="Times New Roman" w:hAnsi="Times New Roman"/>
          <w:color w:val="000000"/>
        </w:rPr>
        <w:t>0,6 mg/</w:t>
      </w:r>
      <w:r w:rsidRPr="001A46C3">
        <w:rPr>
          <w:rFonts w:ascii="Times New Roman" w:hAnsi="Times New Roman"/>
        </w:rPr>
        <w:t>kg</w:t>
      </w:r>
      <w:r w:rsidRPr="001A46C3">
        <w:rPr>
          <w:rFonts w:ascii="Times New Roman" w:hAnsi="Times New Roman"/>
          <w:color w:val="000000"/>
        </w:rPr>
        <w:t xml:space="preserve">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dozę, ir kai </w:t>
      </w:r>
      <w:r w:rsidRPr="001A46C3">
        <w:rPr>
          <w:rFonts w:ascii="Times New Roman" w:hAnsi="Times New Roman"/>
        </w:rPr>
        <w:t>nervo ir raumens jungties</w:t>
      </w:r>
      <w:r w:rsidRPr="001A46C3">
        <w:rPr>
          <w:rFonts w:ascii="Times New Roman" w:hAnsi="Times New Roman"/>
          <w:color w:val="000000"/>
        </w:rPr>
        <w:t xml:space="preserve"> blokada pradės mažėti, pradėti infuziją. Infuzijos greitį reikia nustatyti tokį, kad nykščio trūkčiojimų dydis būtų lygus 10 % kontrolinio trūkčiojimų dydžio arba į keturių stimulų seką būtų 1</w:t>
      </w:r>
      <w:r w:rsidRPr="001A46C3">
        <w:rPr>
          <w:rFonts w:ascii="Times New Roman" w:hAnsi="Times New Roman"/>
          <w:color w:val="000000"/>
        </w:rPr>
        <w:noBreakHyphen/>
        <w:t>2 reakcijos. Suaugusiems žmonėms intraveninės anestezijos metu infuzijos greitis, būtinas</w:t>
      </w:r>
      <w:r w:rsidRPr="001A46C3" w:rsidDel="00F96B03">
        <w:rPr>
          <w:rFonts w:ascii="Times New Roman" w:hAnsi="Times New Roman"/>
          <w:color w:val="000000"/>
        </w:rPr>
        <w:t xml:space="preserve"> </w:t>
      </w:r>
      <w:r w:rsidRPr="001A46C3">
        <w:rPr>
          <w:rFonts w:ascii="Times New Roman" w:hAnsi="Times New Roman"/>
          <w:color w:val="000000"/>
        </w:rPr>
        <w:t xml:space="preserve">reikiamai </w:t>
      </w:r>
      <w:r w:rsidRPr="001A46C3">
        <w:rPr>
          <w:rFonts w:ascii="Times New Roman" w:hAnsi="Times New Roman"/>
        </w:rPr>
        <w:t>nervo ir raumens jungties</w:t>
      </w:r>
      <w:r w:rsidRPr="001A46C3">
        <w:rPr>
          <w:rFonts w:ascii="Times New Roman" w:hAnsi="Times New Roman"/>
          <w:color w:val="000000"/>
        </w:rPr>
        <w:t xml:space="preserve"> blokadai palaikyti, yra 0,3</w:t>
      </w:r>
      <w:r w:rsidRPr="001A46C3">
        <w:rPr>
          <w:rFonts w:ascii="Times New Roman" w:hAnsi="Times New Roman"/>
          <w:color w:val="000000"/>
        </w:rPr>
        <w:noBreakHyphen/>
        <w:t xml:space="preserve">0,6 mg/kg/val.(300-600 </w:t>
      </w:r>
      <w:proofErr w:type="spellStart"/>
      <w:r w:rsidRPr="001A46C3">
        <w:rPr>
          <w:rFonts w:ascii="Times New Roman" w:hAnsi="Times New Roman"/>
          <w:color w:val="000000"/>
        </w:rPr>
        <w:t>mikrogramai</w:t>
      </w:r>
      <w:proofErr w:type="spellEnd"/>
      <w:r w:rsidRPr="001A46C3">
        <w:rPr>
          <w:rFonts w:ascii="Times New Roman" w:hAnsi="Times New Roman"/>
          <w:color w:val="000000"/>
        </w:rPr>
        <w:t xml:space="preserve">/kg/val.) o inhaliacinės anestezijos atveju </w:t>
      </w:r>
      <w:r w:rsidRPr="001A46C3">
        <w:rPr>
          <w:rFonts w:ascii="Times New Roman" w:hAnsi="Times New Roman"/>
          <w:color w:val="000000"/>
        </w:rPr>
        <w:noBreakHyphen/>
        <w:t xml:space="preserve"> 0,3</w:t>
      </w:r>
      <w:r w:rsidRPr="001A46C3">
        <w:rPr>
          <w:rFonts w:ascii="Times New Roman" w:hAnsi="Times New Roman"/>
          <w:color w:val="000000"/>
        </w:rPr>
        <w:noBreakHyphen/>
        <w:t xml:space="preserve">0,4 mg/kg/val. </w:t>
      </w:r>
      <w:r w:rsidRPr="001A46C3">
        <w:rPr>
          <w:rFonts w:ascii="Times New Roman" w:hAnsi="Times New Roman"/>
        </w:rPr>
        <w:t>Nervo ir raumens jungties</w:t>
      </w:r>
      <w:r w:rsidRPr="001A46C3">
        <w:rPr>
          <w:rFonts w:ascii="Times New Roman" w:hAnsi="Times New Roman"/>
          <w:color w:val="000000"/>
        </w:rPr>
        <w:t xml:space="preserve"> blokadą rekomenduojama stebėti nuolat, kadangi infuzijos greitis įvairiems ligoniams būna skirtingas ir priklauso nuo anestezijos metodo.</w:t>
      </w:r>
    </w:p>
    <w:p w14:paraId="47D0D304" w14:textId="77777777" w:rsidR="00084BC5" w:rsidRPr="001A46C3" w:rsidRDefault="00084BC5" w:rsidP="00084BC5">
      <w:pPr>
        <w:spacing w:after="0" w:line="240" w:lineRule="auto"/>
        <w:rPr>
          <w:rFonts w:ascii="Times New Roman" w:hAnsi="Times New Roman"/>
          <w:color w:val="000000"/>
        </w:rPr>
      </w:pPr>
    </w:p>
    <w:p w14:paraId="313C235C" w14:textId="77777777" w:rsidR="00084BC5" w:rsidRPr="001A46C3" w:rsidRDefault="00084BC5" w:rsidP="00084BC5">
      <w:pPr>
        <w:spacing w:after="0" w:line="240" w:lineRule="auto"/>
        <w:rPr>
          <w:rFonts w:ascii="Times New Roman" w:hAnsi="Times New Roman"/>
          <w:color w:val="000000"/>
          <w:u w:val="single"/>
        </w:rPr>
      </w:pPr>
      <w:r w:rsidRPr="001A46C3">
        <w:rPr>
          <w:rFonts w:ascii="Times New Roman" w:hAnsi="Times New Roman"/>
          <w:color w:val="000000"/>
          <w:u w:val="single"/>
        </w:rPr>
        <w:t>Vaikų populiacija</w:t>
      </w:r>
    </w:p>
    <w:p w14:paraId="6B255144" w14:textId="77777777" w:rsidR="00084BC5" w:rsidRPr="001A46C3" w:rsidRDefault="00084BC5" w:rsidP="00084BC5">
      <w:pPr>
        <w:spacing w:after="0" w:line="240" w:lineRule="auto"/>
        <w:rPr>
          <w:rFonts w:ascii="Times New Roman" w:hAnsi="Times New Roman"/>
          <w:color w:val="000000"/>
        </w:rPr>
      </w:pPr>
      <w:r w:rsidRPr="001A46C3">
        <w:rPr>
          <w:rFonts w:ascii="Times New Roman" w:hAnsi="Times New Roman"/>
          <w:color w:val="000000"/>
        </w:rPr>
        <w:t>Naujagimiams (0-27 dienų), kūdikiams (28 dienų</w:t>
      </w:r>
      <w:r w:rsidRPr="001A46C3">
        <w:rPr>
          <w:rFonts w:ascii="Times New Roman" w:hAnsi="Times New Roman"/>
          <w:color w:val="000000"/>
        </w:rPr>
        <w:noBreakHyphen/>
        <w:t>2 mėnesių), mažiems vaikams (3-23 mėnesių), vaikams (2</w:t>
      </w:r>
      <w:r w:rsidRPr="001A46C3">
        <w:rPr>
          <w:rFonts w:ascii="Times New Roman" w:hAnsi="Times New Roman"/>
          <w:color w:val="000000"/>
        </w:rPr>
        <w:noBreakHyphen/>
        <w:t>11 metų) ir paaugliams (12</w:t>
      </w:r>
      <w:r w:rsidRPr="001A46C3">
        <w:rPr>
          <w:rFonts w:ascii="Times New Roman" w:hAnsi="Times New Roman"/>
          <w:color w:val="000000"/>
        </w:rPr>
        <w:noBreakHyphen/>
        <w:t xml:space="preserve">18 metų) įprastinės anestezijos atveju rekomenduojamos </w:t>
      </w:r>
      <w:proofErr w:type="spellStart"/>
      <w:r w:rsidRPr="001A46C3">
        <w:rPr>
          <w:rFonts w:ascii="Times New Roman" w:hAnsi="Times New Roman"/>
          <w:color w:val="000000"/>
        </w:rPr>
        <w:t>intubacinė</w:t>
      </w:r>
      <w:proofErr w:type="spellEnd"/>
      <w:r w:rsidRPr="001A46C3">
        <w:rPr>
          <w:rFonts w:ascii="Times New Roman" w:hAnsi="Times New Roman"/>
          <w:color w:val="000000"/>
        </w:rPr>
        <w:t xml:space="preserve"> ir palaikomoji dozės yra panašios į suaugusiųjų.</w:t>
      </w:r>
    </w:p>
    <w:p w14:paraId="11AB9D89" w14:textId="77777777" w:rsidR="00084BC5" w:rsidRPr="001A46C3" w:rsidRDefault="00084BC5" w:rsidP="00084BC5">
      <w:pPr>
        <w:spacing w:after="0" w:line="240" w:lineRule="auto"/>
        <w:rPr>
          <w:rFonts w:ascii="Times New Roman" w:hAnsi="Times New Roman"/>
          <w:color w:val="000000"/>
        </w:rPr>
      </w:pPr>
    </w:p>
    <w:p w14:paraId="7FC73FBF" w14:textId="77777777" w:rsidR="00084BC5" w:rsidRPr="001A46C3" w:rsidRDefault="00084BC5" w:rsidP="00084BC5">
      <w:pPr>
        <w:spacing w:after="0" w:line="240" w:lineRule="auto"/>
        <w:rPr>
          <w:rStyle w:val="tlid-translation"/>
          <w:rFonts w:ascii="Times New Roman" w:eastAsiaTheme="minorHAnsi" w:hAnsi="Times New Roman"/>
          <w:lang w:eastAsia="en-US"/>
        </w:rPr>
      </w:pPr>
      <w:r w:rsidRPr="001A46C3">
        <w:rPr>
          <w:rStyle w:val="tlid-translation"/>
          <w:rFonts w:ascii="Times New Roman" w:hAnsi="Times New Roman"/>
        </w:rPr>
        <w:t xml:space="preserve">Tačiau vienkartinės </w:t>
      </w:r>
      <w:proofErr w:type="spellStart"/>
      <w:r w:rsidRPr="001A46C3">
        <w:rPr>
          <w:rStyle w:val="tlid-translation"/>
          <w:rFonts w:ascii="Times New Roman" w:hAnsi="Times New Roman"/>
        </w:rPr>
        <w:t>intubacinės</w:t>
      </w:r>
      <w:proofErr w:type="spellEnd"/>
      <w:r w:rsidRPr="001A46C3">
        <w:rPr>
          <w:rStyle w:val="tlid-translation"/>
          <w:rFonts w:ascii="Times New Roman" w:hAnsi="Times New Roman"/>
        </w:rPr>
        <w:t xml:space="preserve"> dozės veikimo trukmė naujagimiams ir kūdikiams bus ilgesnė nei vaikams (žr. 5.1 skyrių).</w:t>
      </w:r>
    </w:p>
    <w:p w14:paraId="19E57E52" w14:textId="77777777" w:rsidR="00084BC5" w:rsidRPr="001A46C3" w:rsidRDefault="00084BC5" w:rsidP="00084BC5">
      <w:pPr>
        <w:spacing w:after="0" w:line="240" w:lineRule="auto"/>
        <w:rPr>
          <w:rStyle w:val="tlid-translation"/>
          <w:rFonts w:ascii="Times New Roman" w:hAnsi="Times New Roman"/>
        </w:rPr>
      </w:pPr>
    </w:p>
    <w:p w14:paraId="142BD40D" w14:textId="4B7F24BD" w:rsidR="00084BC5" w:rsidRPr="001A46C3" w:rsidRDefault="00084BC5" w:rsidP="00084BC5">
      <w:pPr>
        <w:spacing w:after="0" w:line="240" w:lineRule="auto"/>
        <w:rPr>
          <w:rFonts w:ascii="Times New Roman" w:eastAsiaTheme="minorHAnsi" w:hAnsi="Times New Roman"/>
          <w:color w:val="000000"/>
          <w:lang w:eastAsia="en-US"/>
        </w:rPr>
      </w:pPr>
      <w:r w:rsidRPr="001A46C3">
        <w:rPr>
          <w:rStyle w:val="tlid-translation"/>
          <w:rFonts w:ascii="Times New Roman" w:hAnsi="Times New Roman"/>
        </w:rPr>
        <w:t>Nepertraukiamos infuzijos greitis pediatrijoje pacientams, išskyrus vaikus (2-11 metų), yra toks pat kaip suaugusiesiems. 2-11 metų vaikams gali prireikti didesnio infuzijos greičio.</w:t>
      </w:r>
      <w:r w:rsidRPr="001A46C3">
        <w:rPr>
          <w:rFonts w:ascii="Times New Roman" w:hAnsi="Times New Roman"/>
        </w:rPr>
        <w:br/>
      </w:r>
      <w:r w:rsidRPr="001A46C3">
        <w:rPr>
          <w:rFonts w:ascii="Times New Roman" w:hAnsi="Times New Roman"/>
        </w:rPr>
        <w:br/>
      </w:r>
      <w:r w:rsidRPr="001A46C3">
        <w:rPr>
          <w:rFonts w:ascii="Times New Roman" w:hAnsi="Times New Roman"/>
          <w:color w:val="000000"/>
        </w:rPr>
        <w:t>Taigi, vaikams (2-11 metų) rekomenduojamas toks pat pradinės infuzijos greitis, kaip suaugusiesiems, kurį reikia nustatyti tokį, kad procedūros metu nykščio trūkčiojimų dydis būtų lygus 10</w:t>
      </w:r>
      <w:r w:rsidR="000C2C48">
        <w:rPr>
          <w:rFonts w:ascii="Times New Roman" w:hAnsi="Times New Roman"/>
          <w:color w:val="000000"/>
        </w:rPr>
        <w:t xml:space="preserve"> </w:t>
      </w:r>
      <w:r w:rsidRPr="001A46C3">
        <w:rPr>
          <w:rFonts w:ascii="Times New Roman" w:hAnsi="Times New Roman"/>
          <w:color w:val="000000"/>
        </w:rPr>
        <w:t>% kontrolinio trūkčiojimų dydžio arba į keturių stimulų seką būtų 1</w:t>
      </w:r>
      <w:r w:rsidRPr="001A46C3">
        <w:rPr>
          <w:rFonts w:ascii="Times New Roman" w:hAnsi="Times New Roman"/>
          <w:color w:val="000000"/>
        </w:rPr>
        <w:noBreakHyphen/>
        <w:t>2 reakcijos.</w:t>
      </w:r>
    </w:p>
    <w:p w14:paraId="7072BC67" w14:textId="77777777" w:rsidR="00084BC5" w:rsidRPr="001A46C3" w:rsidRDefault="00084BC5" w:rsidP="00084BC5">
      <w:pPr>
        <w:spacing w:after="0" w:line="240" w:lineRule="auto"/>
        <w:rPr>
          <w:rFonts w:ascii="Times New Roman" w:hAnsi="Times New Roman"/>
          <w:color w:val="000000"/>
        </w:rPr>
      </w:pPr>
    </w:p>
    <w:p w14:paraId="7CB2B8C5" w14:textId="6335B114" w:rsidR="00084BC5" w:rsidRPr="001A46C3" w:rsidRDefault="00084BC5" w:rsidP="00084BC5">
      <w:pPr>
        <w:spacing w:after="0" w:line="240" w:lineRule="auto"/>
        <w:rPr>
          <w:rFonts w:ascii="Times New Roman" w:hAnsi="Times New Roman"/>
          <w:color w:val="000000"/>
        </w:rPr>
      </w:pPr>
      <w:r w:rsidRPr="001A46C3">
        <w:rPr>
          <w:rFonts w:ascii="Times New Roman" w:hAnsi="Times New Roman"/>
          <w:color w:val="000000"/>
        </w:rPr>
        <w:t xml:space="preserve">Skubiai anestezijai sukelti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bromidu pediatrijoje pacientams patirtis ribota.</w:t>
      </w:r>
    </w:p>
    <w:p w14:paraId="6F67596C" w14:textId="77777777" w:rsidR="00084BC5" w:rsidRPr="001A46C3" w:rsidRDefault="00084BC5" w:rsidP="00084BC5">
      <w:pPr>
        <w:spacing w:after="0" w:line="240" w:lineRule="auto"/>
        <w:rPr>
          <w:rFonts w:ascii="Times New Roman" w:hAnsi="Times New Roman"/>
          <w:color w:val="000000"/>
        </w:rPr>
      </w:pPr>
      <w:r w:rsidRPr="001A46C3">
        <w:rPr>
          <w:rFonts w:ascii="Times New Roman" w:hAnsi="Times New Roman"/>
          <w:color w:val="000000"/>
        </w:rPr>
        <w:lastRenderedPageBreak/>
        <w:t xml:space="preserve">Todėl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bromidu lengvinti trachėjos </w:t>
      </w:r>
      <w:proofErr w:type="spellStart"/>
      <w:r w:rsidRPr="001A46C3">
        <w:rPr>
          <w:rFonts w:ascii="Times New Roman" w:hAnsi="Times New Roman"/>
          <w:color w:val="000000"/>
        </w:rPr>
        <w:t>intubaciją</w:t>
      </w:r>
      <w:proofErr w:type="spellEnd"/>
      <w:r w:rsidRPr="001A46C3">
        <w:rPr>
          <w:rFonts w:ascii="Times New Roman" w:hAnsi="Times New Roman"/>
          <w:color w:val="000000"/>
        </w:rPr>
        <w:t xml:space="preserve"> skubiai sukeliant anesteziją pediatrijoje pacientams nerekomenduojama.</w:t>
      </w:r>
    </w:p>
    <w:p w14:paraId="6ADE67D0" w14:textId="77777777" w:rsidR="00084BC5" w:rsidRPr="001A46C3" w:rsidRDefault="00084BC5" w:rsidP="00084BC5">
      <w:pPr>
        <w:spacing w:after="0" w:line="240" w:lineRule="auto"/>
        <w:rPr>
          <w:rFonts w:ascii="Times New Roman" w:hAnsi="Times New Roman"/>
          <w:color w:val="000000"/>
        </w:rPr>
      </w:pPr>
    </w:p>
    <w:p w14:paraId="71417FD6" w14:textId="77777777" w:rsidR="00084BC5" w:rsidRPr="001A46C3" w:rsidRDefault="00084BC5" w:rsidP="00084BC5">
      <w:pPr>
        <w:spacing w:after="0" w:line="240" w:lineRule="auto"/>
        <w:rPr>
          <w:rFonts w:ascii="Times New Roman" w:hAnsi="Times New Roman"/>
          <w:u w:val="single"/>
        </w:rPr>
      </w:pPr>
      <w:r w:rsidRPr="001A46C3">
        <w:rPr>
          <w:rFonts w:ascii="Times New Roman" w:hAnsi="Times New Roman"/>
          <w:u w:val="single"/>
        </w:rPr>
        <w:t>Senyviems pacientams ir pacientams, kurie serga kepenų ir (arba) tulžies sistemos liga ir (arba) inkstų nepakankamumu</w:t>
      </w:r>
    </w:p>
    <w:p w14:paraId="78D21685" w14:textId="77777777" w:rsidR="00084BC5" w:rsidRPr="00B535C0" w:rsidRDefault="00084BC5" w:rsidP="001A46C3">
      <w:pPr>
        <w:pStyle w:val="Antrat4"/>
        <w:jc w:val="left"/>
        <w:rPr>
          <w:b w:val="0"/>
          <w:szCs w:val="22"/>
          <w:lang w:val="lt-LT"/>
        </w:rPr>
      </w:pPr>
      <w:r w:rsidRPr="001A46C3">
        <w:rPr>
          <w:b w:val="0"/>
          <w:szCs w:val="22"/>
          <w:lang w:val="lt-LT"/>
        </w:rPr>
        <w:t>Standartinė intubacinė dozė senyviems pacientams ir pacientams, kurie serga kepenų ir (ar) tulžies takų liga, ir (ar) ligoniams, kuriems diagnozuotas inkstų nepakankamumas, įprastinės anestezijos atveju yra 0,6 mg/kg rokuronio bromido. Anesteziją sukeliant skubiai, kai tikimasi, kad operacija truks ilgiau nei paprastai, reikia apgalvotai vartoti 0,6 mg/kg rokuronio bromido dozę. Nepriklausomai nuo anestezijos būdo, rekomenduojama palaikomoji rokuronio bromido dozė tokiems pacientams yra 0,075</w:t>
      </w:r>
      <w:r w:rsidRPr="001A46C3">
        <w:rPr>
          <w:b w:val="0"/>
          <w:szCs w:val="22"/>
          <w:lang w:val="lt-LT"/>
        </w:rPr>
        <w:noBreakHyphen/>
        <w:t>0,1 mg/kg, o rekomenduojamas infuzijos greitis – 0,3</w:t>
      </w:r>
      <w:r w:rsidRPr="001A46C3">
        <w:rPr>
          <w:b w:val="0"/>
          <w:szCs w:val="22"/>
          <w:lang w:val="lt-LT"/>
        </w:rPr>
        <w:noBreakHyphen/>
        <w:t>0,4 mg/kg/val. (žr. skyrelį „Nepertraukiama infuzija“). (Taip pat žr. 4.4 skyrių).</w:t>
      </w:r>
    </w:p>
    <w:p w14:paraId="2EB6EE2B" w14:textId="77777777" w:rsidR="00084BC5" w:rsidRPr="001A46C3" w:rsidRDefault="00084BC5" w:rsidP="00084BC5">
      <w:pPr>
        <w:spacing w:after="0" w:line="240" w:lineRule="auto"/>
        <w:rPr>
          <w:rFonts w:ascii="Times New Roman" w:hAnsi="Times New Roman"/>
          <w:color w:val="000000"/>
        </w:rPr>
      </w:pPr>
    </w:p>
    <w:p w14:paraId="3ADBB938" w14:textId="77777777" w:rsidR="00084BC5" w:rsidRPr="001A46C3" w:rsidRDefault="00084BC5" w:rsidP="00084BC5">
      <w:pPr>
        <w:spacing w:after="0" w:line="240" w:lineRule="auto"/>
        <w:rPr>
          <w:rFonts w:ascii="Times New Roman" w:hAnsi="Times New Roman"/>
          <w:color w:val="000000"/>
          <w:u w:val="single"/>
        </w:rPr>
      </w:pPr>
      <w:r w:rsidRPr="001A46C3">
        <w:rPr>
          <w:rFonts w:ascii="Times New Roman" w:hAnsi="Times New Roman"/>
          <w:color w:val="000000"/>
          <w:u w:val="single"/>
        </w:rPr>
        <w:t>Turintys antsvorio ir nutukę pacientai</w:t>
      </w:r>
    </w:p>
    <w:p w14:paraId="1A5D6BC4" w14:textId="1DD73637" w:rsidR="00084BC5" w:rsidRPr="001A46C3" w:rsidRDefault="00084BC5" w:rsidP="00084BC5">
      <w:pPr>
        <w:spacing w:after="0" w:line="240" w:lineRule="auto"/>
        <w:rPr>
          <w:rFonts w:ascii="Times New Roman" w:hAnsi="Times New Roman"/>
          <w:color w:val="000000"/>
        </w:rPr>
      </w:pPr>
      <w:r w:rsidRPr="001A46C3">
        <w:rPr>
          <w:rFonts w:ascii="Times New Roman" w:hAnsi="Times New Roman"/>
          <w:color w:val="000000"/>
        </w:rPr>
        <w:t>Jeigu vaistinio preparato vartojama nutukusiems ir turintiems antsvorio pacientams (kūno svoris 30 % ar daugiau viršija idealų kūno svorį), dozę reikia mažinti atsižvelgiant į idealų kūno svorį.</w:t>
      </w:r>
    </w:p>
    <w:p w14:paraId="0CFC108E" w14:textId="77777777" w:rsidR="00084BC5" w:rsidRPr="001A46C3" w:rsidRDefault="00084BC5" w:rsidP="00084BC5">
      <w:pPr>
        <w:spacing w:after="0" w:line="240" w:lineRule="auto"/>
        <w:rPr>
          <w:rFonts w:ascii="Times New Roman" w:hAnsi="Times New Roman"/>
          <w:color w:val="000000"/>
        </w:rPr>
      </w:pPr>
    </w:p>
    <w:p w14:paraId="3D13BC9A" w14:textId="77777777" w:rsidR="00084BC5" w:rsidRPr="001A46C3" w:rsidRDefault="00084BC5" w:rsidP="00084BC5">
      <w:pPr>
        <w:spacing w:after="0" w:line="240" w:lineRule="auto"/>
        <w:rPr>
          <w:rFonts w:ascii="Times New Roman" w:hAnsi="Times New Roman"/>
          <w:i/>
          <w:color w:val="000000"/>
          <w:u w:val="single"/>
        </w:rPr>
      </w:pPr>
      <w:r w:rsidRPr="001A46C3">
        <w:rPr>
          <w:rFonts w:ascii="Times New Roman" w:hAnsi="Times New Roman"/>
          <w:i/>
          <w:color w:val="000000"/>
          <w:u w:val="single"/>
        </w:rPr>
        <w:t>Intensyviosios terapijos procedūros</w:t>
      </w:r>
    </w:p>
    <w:p w14:paraId="39372F72" w14:textId="77777777" w:rsidR="00084BC5" w:rsidRPr="001A46C3" w:rsidRDefault="00084BC5" w:rsidP="00084BC5">
      <w:pPr>
        <w:spacing w:after="0" w:line="240" w:lineRule="auto"/>
        <w:rPr>
          <w:rFonts w:ascii="Times New Roman" w:hAnsi="Times New Roman"/>
          <w:b/>
          <w:i/>
          <w:color w:val="000000"/>
        </w:rPr>
      </w:pPr>
    </w:p>
    <w:p w14:paraId="1523F78B" w14:textId="77777777" w:rsidR="00084BC5" w:rsidRPr="001A46C3" w:rsidRDefault="00084BC5" w:rsidP="00084BC5">
      <w:pPr>
        <w:spacing w:after="0" w:line="240" w:lineRule="auto"/>
        <w:rPr>
          <w:rFonts w:ascii="Times New Roman" w:hAnsi="Times New Roman"/>
          <w:color w:val="000000"/>
          <w:u w:val="single"/>
        </w:rPr>
      </w:pPr>
      <w:r w:rsidRPr="001A46C3">
        <w:rPr>
          <w:rFonts w:ascii="Times New Roman" w:hAnsi="Times New Roman"/>
          <w:color w:val="000000"/>
          <w:u w:val="single"/>
        </w:rPr>
        <w:t xml:space="preserve">Trachėjos </w:t>
      </w:r>
      <w:proofErr w:type="spellStart"/>
      <w:r w:rsidRPr="001A46C3">
        <w:rPr>
          <w:rFonts w:ascii="Times New Roman" w:hAnsi="Times New Roman"/>
          <w:color w:val="000000"/>
          <w:u w:val="single"/>
        </w:rPr>
        <w:t>intubacija</w:t>
      </w:r>
      <w:proofErr w:type="spellEnd"/>
    </w:p>
    <w:p w14:paraId="1FDC3BC8" w14:textId="77777777" w:rsidR="00084BC5" w:rsidRPr="001A46C3" w:rsidRDefault="00084BC5" w:rsidP="00084BC5">
      <w:pPr>
        <w:spacing w:after="0" w:line="240" w:lineRule="auto"/>
        <w:rPr>
          <w:rFonts w:ascii="Times New Roman" w:hAnsi="Times New Roman"/>
          <w:color w:val="000000"/>
        </w:rPr>
      </w:pPr>
      <w:r w:rsidRPr="001A46C3">
        <w:rPr>
          <w:rFonts w:ascii="Times New Roman" w:hAnsi="Times New Roman"/>
          <w:color w:val="000000"/>
        </w:rPr>
        <w:t xml:space="preserve">Jei reikia </w:t>
      </w:r>
      <w:proofErr w:type="spellStart"/>
      <w:r w:rsidRPr="001A46C3">
        <w:rPr>
          <w:rFonts w:ascii="Times New Roman" w:hAnsi="Times New Roman"/>
          <w:color w:val="000000"/>
        </w:rPr>
        <w:t>intubuoti</w:t>
      </w:r>
      <w:proofErr w:type="spellEnd"/>
      <w:r w:rsidRPr="001A46C3">
        <w:rPr>
          <w:rFonts w:ascii="Times New Roman" w:hAnsi="Times New Roman"/>
          <w:color w:val="000000"/>
        </w:rPr>
        <w:t xml:space="preserve"> trachėją, vartojamos tokios pačios dozės, kaip aprašytos aukščiau chirurginių procedūrų metu.</w:t>
      </w:r>
    </w:p>
    <w:p w14:paraId="5EEE288B" w14:textId="77777777" w:rsidR="00084BC5" w:rsidRPr="001A46C3" w:rsidRDefault="00084BC5" w:rsidP="00084BC5">
      <w:pPr>
        <w:spacing w:after="0" w:line="240" w:lineRule="auto"/>
        <w:rPr>
          <w:rFonts w:ascii="Times New Roman" w:hAnsi="Times New Roman"/>
          <w:color w:val="000000"/>
        </w:rPr>
      </w:pPr>
    </w:p>
    <w:p w14:paraId="719641DF" w14:textId="77777777" w:rsidR="00084BC5" w:rsidRPr="001A46C3" w:rsidRDefault="00084BC5" w:rsidP="00084BC5">
      <w:pPr>
        <w:spacing w:after="0" w:line="240" w:lineRule="auto"/>
        <w:rPr>
          <w:rFonts w:ascii="Times New Roman" w:hAnsi="Times New Roman"/>
          <w:noProof/>
          <w:u w:val="single"/>
        </w:rPr>
      </w:pPr>
      <w:r w:rsidRPr="001A46C3">
        <w:rPr>
          <w:rFonts w:ascii="Times New Roman" w:hAnsi="Times New Roman"/>
          <w:noProof/>
          <w:u w:val="single"/>
        </w:rPr>
        <w:t>Palaikomoji dozė</w:t>
      </w:r>
    </w:p>
    <w:p w14:paraId="2C69FF00" w14:textId="2D2B5591" w:rsidR="00084BC5" w:rsidRPr="001A46C3" w:rsidRDefault="00084BC5" w:rsidP="00084BC5">
      <w:pPr>
        <w:spacing w:after="0" w:line="240" w:lineRule="auto"/>
        <w:rPr>
          <w:rFonts w:ascii="Times New Roman" w:hAnsi="Times New Roman"/>
          <w:color w:val="000000"/>
        </w:rPr>
      </w:pPr>
      <w:r w:rsidRPr="001A46C3">
        <w:rPr>
          <w:rFonts w:ascii="Times New Roman" w:hAnsi="Times New Roman"/>
          <w:color w:val="000000"/>
        </w:rPr>
        <w:t>Rekomenduojama vartoti pradinę</w:t>
      </w:r>
      <w:r w:rsidRPr="001A46C3">
        <w:rPr>
          <w:rFonts w:ascii="Times New Roman" w:hAnsi="Times New Roman"/>
        </w:rPr>
        <w:t xml:space="preserve"> įsotinamąją </w:t>
      </w:r>
      <w:r w:rsidRPr="001A46C3">
        <w:rPr>
          <w:rFonts w:ascii="Times New Roman" w:hAnsi="Times New Roman"/>
          <w:color w:val="000000"/>
        </w:rPr>
        <w:t>0,6 mg/kg</w:t>
      </w:r>
      <w:r w:rsidRPr="001A46C3">
        <w:rPr>
          <w:rFonts w:ascii="Times New Roman" w:hAnsi="Times New Roman"/>
        </w:rPr>
        <w:t xml:space="preserve">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dozę. Po to, kai tik nykščio trūkčiojimo dydis atsinaujina 10 % ar į keturių stimulų seką atsiranda 1</w:t>
      </w:r>
      <w:r w:rsidRPr="001A46C3">
        <w:rPr>
          <w:rFonts w:ascii="Times New Roman" w:hAnsi="Times New Roman"/>
          <w:color w:val="000000"/>
        </w:rPr>
        <w:noBreakHyphen/>
        <w:t>2 trūkčiojimai, pradedama nepertraukiama infuzija. Dozę visada reikia reguliuoti pagal konkrečiam pacientui daromą poveikį</w:t>
      </w:r>
      <w:r w:rsidRPr="001A46C3">
        <w:rPr>
          <w:rFonts w:ascii="Times New Roman" w:hAnsi="Times New Roman"/>
        </w:rPr>
        <w:t>. Suaugusio žmogaus 80</w:t>
      </w:r>
      <w:r w:rsidRPr="001A46C3">
        <w:rPr>
          <w:rFonts w:ascii="Times New Roman" w:hAnsi="Times New Roman"/>
        </w:rPr>
        <w:noBreakHyphen/>
        <w:t>90 % (1</w:t>
      </w:r>
      <w:r w:rsidRPr="001A46C3">
        <w:rPr>
          <w:rFonts w:ascii="Times New Roman" w:hAnsi="Times New Roman"/>
        </w:rPr>
        <w:noBreakHyphen/>
        <w:t>2 nykščio trūkčiojimai</w:t>
      </w:r>
      <w:r w:rsidRPr="001A46C3">
        <w:rPr>
          <w:rFonts w:ascii="Times New Roman" w:hAnsi="Times New Roman"/>
          <w:color w:val="000000"/>
        </w:rPr>
        <w:t xml:space="preserve"> į keturis stimulus) </w:t>
      </w:r>
      <w:r w:rsidRPr="001A46C3">
        <w:rPr>
          <w:rFonts w:ascii="Times New Roman" w:hAnsi="Times New Roman"/>
        </w:rPr>
        <w:t xml:space="preserve">nervo ir raumens jungčių blokadai palaikyti </w:t>
      </w:r>
      <w:r w:rsidRPr="001A46C3">
        <w:rPr>
          <w:rFonts w:ascii="Times New Roman" w:hAnsi="Times New Roman"/>
          <w:color w:val="000000"/>
        </w:rPr>
        <w:t xml:space="preserve">rekomenduojama pirmą valandą vaistinį preparatą </w:t>
      </w:r>
      <w:proofErr w:type="spellStart"/>
      <w:r w:rsidRPr="001A46C3">
        <w:rPr>
          <w:rFonts w:ascii="Times New Roman" w:hAnsi="Times New Roman"/>
          <w:color w:val="000000"/>
        </w:rPr>
        <w:t>infuzuoti</w:t>
      </w:r>
      <w:proofErr w:type="spellEnd"/>
      <w:r w:rsidRPr="001A46C3">
        <w:rPr>
          <w:rFonts w:ascii="Times New Roman" w:hAnsi="Times New Roman"/>
          <w:color w:val="000000"/>
        </w:rPr>
        <w:t xml:space="preserve"> 0,3</w:t>
      </w:r>
      <w:r w:rsidRPr="001A46C3">
        <w:rPr>
          <w:rFonts w:ascii="Times New Roman" w:hAnsi="Times New Roman"/>
          <w:color w:val="000000"/>
        </w:rPr>
        <w:noBreakHyphen/>
        <w:t>0,6 mg/kg/val. greičiu. Per kitas 6</w:t>
      </w:r>
      <w:r w:rsidRPr="001A46C3">
        <w:rPr>
          <w:rFonts w:ascii="Times New Roman" w:hAnsi="Times New Roman"/>
          <w:color w:val="000000"/>
        </w:rPr>
        <w:noBreakHyphen/>
        <w:t xml:space="preserve">12 valandų, atsižvelgus į ligonio individualią reakciją, infuziją reikia sulėtinti. </w:t>
      </w:r>
      <w:proofErr w:type="spellStart"/>
      <w:r w:rsidRPr="001A46C3">
        <w:rPr>
          <w:rFonts w:ascii="Times New Roman" w:hAnsi="Times New Roman"/>
          <w:color w:val="000000"/>
        </w:rPr>
        <w:t>Vėliauindividualios</w:t>
      </w:r>
      <w:proofErr w:type="spellEnd"/>
      <w:r w:rsidRPr="001A46C3">
        <w:rPr>
          <w:rFonts w:ascii="Times New Roman" w:hAnsi="Times New Roman"/>
          <w:color w:val="000000"/>
        </w:rPr>
        <w:t xml:space="preserve"> dozės poreikis sąlyginai išlieka pastovus.</w:t>
      </w:r>
    </w:p>
    <w:p w14:paraId="7968678E" w14:textId="77777777" w:rsidR="00084BC5" w:rsidRPr="001A46C3" w:rsidRDefault="00084BC5" w:rsidP="00084BC5">
      <w:pPr>
        <w:spacing w:after="0" w:line="240" w:lineRule="auto"/>
        <w:rPr>
          <w:rFonts w:ascii="Times New Roman" w:hAnsi="Times New Roman"/>
          <w:color w:val="000000"/>
        </w:rPr>
      </w:pPr>
    </w:p>
    <w:p w14:paraId="3559BA82" w14:textId="727E6DB8" w:rsidR="00084BC5" w:rsidRPr="001A46C3" w:rsidRDefault="00084BC5" w:rsidP="00084BC5">
      <w:pPr>
        <w:spacing w:after="0" w:line="240" w:lineRule="auto"/>
        <w:rPr>
          <w:rFonts w:ascii="Times New Roman" w:hAnsi="Times New Roman"/>
          <w:color w:val="000000"/>
        </w:rPr>
      </w:pPr>
      <w:r w:rsidRPr="001A46C3">
        <w:rPr>
          <w:rFonts w:ascii="Times New Roman" w:hAnsi="Times New Roman"/>
          <w:color w:val="000000"/>
        </w:rPr>
        <w:t xml:space="preserve">Kontroliuojamų klinikinių tyrimų metu buvo nustatyta, kad skirtingiems pacientams tinkamas infuzijos </w:t>
      </w:r>
      <w:r w:rsidRPr="001A46C3">
        <w:rPr>
          <w:rFonts w:ascii="Times New Roman" w:hAnsi="Times New Roman"/>
        </w:rPr>
        <w:t>valandinis greitis gali gerokai skirtis</w:t>
      </w:r>
      <w:r w:rsidRPr="001A46C3">
        <w:rPr>
          <w:rFonts w:ascii="Times New Roman" w:hAnsi="Times New Roman"/>
          <w:color w:val="000000"/>
        </w:rPr>
        <w:t>. Vidutinis valandinis infuzijos greitis buvo 0,2</w:t>
      </w:r>
      <w:r w:rsidRPr="001A46C3">
        <w:rPr>
          <w:rFonts w:ascii="Times New Roman" w:hAnsi="Times New Roman"/>
          <w:color w:val="000000"/>
        </w:rPr>
        <w:noBreakHyphen/>
        <w:t>0,5 mg/kg/val. priklausomai nuo organų funkcijos nepakankamumo priežasties ir apimties, kartu vartojamų vaistinių preparatų ir paciento individualių savybių. Kad kiekvieno paciento būklė būtų optimaliai kontroliuojama, reikia stebėti impulsų perdavimą</w:t>
      </w:r>
      <w:r w:rsidRPr="001A46C3">
        <w:rPr>
          <w:rFonts w:ascii="Times New Roman" w:hAnsi="Times New Roman"/>
        </w:rPr>
        <w:t xml:space="preserve"> nervo ir raumens jungtyje.</w:t>
      </w:r>
      <w:r w:rsidRPr="001A46C3">
        <w:rPr>
          <w:rFonts w:ascii="Times New Roman" w:hAnsi="Times New Roman"/>
          <w:color w:val="000000"/>
        </w:rPr>
        <w:t xml:space="preserve"> Ištirtas iki 7 dienų vaistinio preparato vartojimas.</w:t>
      </w:r>
    </w:p>
    <w:p w14:paraId="4E54D3E2" w14:textId="77777777" w:rsidR="00084BC5" w:rsidRPr="001A46C3" w:rsidRDefault="00084BC5" w:rsidP="00084BC5">
      <w:pPr>
        <w:spacing w:after="0" w:line="240" w:lineRule="auto"/>
        <w:rPr>
          <w:rFonts w:ascii="Times New Roman" w:hAnsi="Times New Roman"/>
          <w:color w:val="000000"/>
        </w:rPr>
      </w:pPr>
    </w:p>
    <w:p w14:paraId="275169F5" w14:textId="77777777" w:rsidR="00084BC5" w:rsidRPr="001A46C3" w:rsidRDefault="00084BC5" w:rsidP="00084BC5">
      <w:pPr>
        <w:spacing w:after="0" w:line="240" w:lineRule="auto"/>
        <w:rPr>
          <w:rFonts w:ascii="Times New Roman" w:hAnsi="Times New Roman"/>
          <w:color w:val="000000"/>
          <w:u w:val="single"/>
        </w:rPr>
      </w:pPr>
      <w:r w:rsidRPr="001A46C3">
        <w:rPr>
          <w:rFonts w:ascii="Times New Roman" w:hAnsi="Times New Roman"/>
          <w:color w:val="000000"/>
          <w:u w:val="single"/>
        </w:rPr>
        <w:t>Specialių grupių pacientai</w:t>
      </w:r>
    </w:p>
    <w:p w14:paraId="795AA235" w14:textId="77777777" w:rsidR="00084BC5" w:rsidRPr="001A46C3" w:rsidRDefault="00084BC5" w:rsidP="00084BC5">
      <w:pPr>
        <w:spacing w:after="0" w:line="240" w:lineRule="auto"/>
        <w:rPr>
          <w:rFonts w:ascii="Times New Roman" w:hAnsi="Times New Roman"/>
          <w:color w:val="000000"/>
        </w:rPr>
      </w:pP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bromidu lengvinti intensyviai prižiūrimų vaikų ir senų pacientų mechaninę ventiliaciją nerekomenduojama, nes duomenų apie vartojimo tokiems pacientams saugumą ir veiksmingumą nepakanka.</w:t>
      </w:r>
    </w:p>
    <w:p w14:paraId="250DD307" w14:textId="77777777" w:rsidR="00084BC5" w:rsidRPr="001A46C3" w:rsidRDefault="00084BC5" w:rsidP="00084BC5">
      <w:pPr>
        <w:spacing w:after="0" w:line="240" w:lineRule="auto"/>
        <w:rPr>
          <w:rFonts w:ascii="Times New Roman" w:hAnsi="Times New Roman"/>
          <w:color w:val="000000"/>
        </w:rPr>
      </w:pPr>
    </w:p>
    <w:p w14:paraId="1E656C1E" w14:textId="77777777" w:rsidR="00084BC5" w:rsidRPr="001A46C3" w:rsidRDefault="00084BC5" w:rsidP="00084BC5">
      <w:pPr>
        <w:spacing w:after="0" w:line="240" w:lineRule="auto"/>
        <w:rPr>
          <w:rFonts w:ascii="Times New Roman" w:hAnsi="Times New Roman"/>
          <w:color w:val="000000"/>
          <w:u w:val="single"/>
        </w:rPr>
      </w:pPr>
      <w:r w:rsidRPr="001A46C3">
        <w:rPr>
          <w:rFonts w:ascii="Times New Roman" w:hAnsi="Times New Roman"/>
          <w:color w:val="000000"/>
          <w:u w:val="single"/>
        </w:rPr>
        <w:t>Vartojimo metodas</w:t>
      </w:r>
    </w:p>
    <w:p w14:paraId="33F173B2" w14:textId="77777777" w:rsidR="00084BC5" w:rsidRPr="001A46C3" w:rsidRDefault="00084BC5" w:rsidP="00084BC5">
      <w:pPr>
        <w:spacing w:after="0" w:line="240" w:lineRule="auto"/>
        <w:rPr>
          <w:rFonts w:ascii="Times New Roman" w:hAnsi="Times New Roman"/>
          <w:color w:val="000000"/>
          <w:u w:val="single"/>
        </w:rPr>
      </w:pPr>
    </w:p>
    <w:p w14:paraId="50F0415D" w14:textId="77777777" w:rsidR="00084BC5" w:rsidRPr="001A46C3" w:rsidRDefault="00084BC5" w:rsidP="00084BC5">
      <w:pPr>
        <w:spacing w:after="0" w:line="240" w:lineRule="auto"/>
        <w:rPr>
          <w:rFonts w:ascii="Times New Roman" w:hAnsi="Times New Roman"/>
        </w:rPr>
      </w:pP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bromidas leidžiamas smūgine doze [</w:t>
      </w:r>
      <w:proofErr w:type="spellStart"/>
      <w:r w:rsidRPr="001A46C3">
        <w:rPr>
          <w:rFonts w:ascii="Times New Roman" w:hAnsi="Times New Roman"/>
          <w:i/>
          <w:color w:val="000000"/>
        </w:rPr>
        <w:t>bolus</w:t>
      </w:r>
      <w:proofErr w:type="spellEnd"/>
      <w:r w:rsidRPr="001A46C3">
        <w:rPr>
          <w:rFonts w:ascii="Times New Roman" w:hAnsi="Times New Roman"/>
          <w:color w:val="000000"/>
        </w:rPr>
        <w:t xml:space="preserve">] į veną arba nuolat </w:t>
      </w:r>
      <w:proofErr w:type="spellStart"/>
      <w:r w:rsidRPr="001A46C3">
        <w:rPr>
          <w:rFonts w:ascii="Times New Roman" w:hAnsi="Times New Roman"/>
          <w:color w:val="000000"/>
        </w:rPr>
        <w:t>infuzuojamas</w:t>
      </w:r>
      <w:proofErr w:type="spellEnd"/>
      <w:r w:rsidRPr="001A46C3">
        <w:rPr>
          <w:rFonts w:ascii="Times New Roman" w:hAnsi="Times New Roman"/>
          <w:color w:val="000000"/>
        </w:rPr>
        <w:t xml:space="preserve"> į veną (žr. 6.6 skyrių</w:t>
      </w:r>
      <w:r w:rsidRPr="001A46C3">
        <w:rPr>
          <w:rFonts w:ascii="Times New Roman" w:hAnsi="Times New Roman"/>
        </w:rPr>
        <w:t>).</w:t>
      </w:r>
    </w:p>
    <w:p w14:paraId="2C08747D" w14:textId="77777777" w:rsidR="00084BC5" w:rsidRPr="001A46C3" w:rsidRDefault="00084BC5" w:rsidP="00084BC5">
      <w:pPr>
        <w:spacing w:after="0" w:line="240" w:lineRule="auto"/>
        <w:rPr>
          <w:rFonts w:ascii="Times New Roman" w:hAnsi="Times New Roman"/>
          <w:noProof/>
        </w:rPr>
      </w:pPr>
    </w:p>
    <w:p w14:paraId="5B69A1DF" w14:textId="77777777" w:rsidR="00084BC5" w:rsidRPr="001A46C3" w:rsidRDefault="00084BC5" w:rsidP="00084BC5">
      <w:pPr>
        <w:spacing w:after="0" w:line="240" w:lineRule="auto"/>
        <w:ind w:left="540" w:hanging="540"/>
        <w:outlineLvl w:val="0"/>
        <w:rPr>
          <w:rFonts w:ascii="Times New Roman" w:hAnsi="Times New Roman"/>
          <w:b/>
        </w:rPr>
      </w:pPr>
      <w:r w:rsidRPr="001A46C3">
        <w:rPr>
          <w:rFonts w:ascii="Times New Roman" w:hAnsi="Times New Roman"/>
          <w:b/>
        </w:rPr>
        <w:t>4.3</w:t>
      </w:r>
      <w:r w:rsidRPr="001A46C3">
        <w:rPr>
          <w:rFonts w:ascii="Times New Roman" w:hAnsi="Times New Roman"/>
          <w:b/>
        </w:rPr>
        <w:tab/>
        <w:t>Kontraindikacijos</w:t>
      </w:r>
    </w:p>
    <w:p w14:paraId="7E73C645" w14:textId="77777777" w:rsidR="00084BC5" w:rsidRPr="001A46C3" w:rsidRDefault="00084BC5" w:rsidP="00084BC5">
      <w:pPr>
        <w:spacing w:after="0" w:line="240" w:lineRule="auto"/>
        <w:rPr>
          <w:rFonts w:ascii="Times New Roman" w:hAnsi="Times New Roman"/>
          <w:noProof/>
        </w:rPr>
      </w:pPr>
    </w:p>
    <w:p w14:paraId="3A8A323D" w14:textId="77777777" w:rsidR="00084BC5" w:rsidRPr="001A46C3" w:rsidRDefault="00084BC5" w:rsidP="00084BC5">
      <w:pPr>
        <w:spacing w:after="0" w:line="240" w:lineRule="auto"/>
        <w:rPr>
          <w:rFonts w:ascii="Times New Roman" w:hAnsi="Times New Roman"/>
          <w:color w:val="000000"/>
        </w:rPr>
      </w:pPr>
      <w:r w:rsidRPr="001A46C3">
        <w:rPr>
          <w:rFonts w:ascii="Times New Roman" w:hAnsi="Times New Roman"/>
        </w:rPr>
        <w:t>Padidėjęs jautrumas</w:t>
      </w:r>
      <w:r w:rsidRPr="001A46C3">
        <w:rPr>
          <w:rFonts w:ascii="Times New Roman" w:hAnsi="Times New Roman"/>
          <w:color w:val="000000"/>
        </w:rPr>
        <w:t xml:space="preserve"> veikliajai medžiagai arba bromidui ar </w:t>
      </w:r>
      <w:r w:rsidRPr="001A46C3">
        <w:rPr>
          <w:rFonts w:ascii="Times New Roman" w:hAnsi="Times New Roman"/>
        </w:rPr>
        <w:t xml:space="preserve">bet kuriai </w:t>
      </w:r>
      <w:r w:rsidRPr="001A46C3">
        <w:rPr>
          <w:rFonts w:ascii="Times New Roman" w:hAnsi="Times New Roman"/>
          <w:noProof/>
        </w:rPr>
        <w:t>6.1 skyriuje nurodytai</w:t>
      </w:r>
      <w:r w:rsidRPr="001A46C3">
        <w:rPr>
          <w:rFonts w:ascii="Times New Roman" w:hAnsi="Times New Roman"/>
        </w:rPr>
        <w:t xml:space="preserve"> pagalbinei medžiagai</w:t>
      </w:r>
      <w:r w:rsidRPr="001A46C3">
        <w:rPr>
          <w:rFonts w:ascii="Times New Roman" w:hAnsi="Times New Roman"/>
          <w:color w:val="000000"/>
        </w:rPr>
        <w:t>.</w:t>
      </w:r>
    </w:p>
    <w:p w14:paraId="62B61AA9" w14:textId="77777777" w:rsidR="00084BC5" w:rsidRPr="001A46C3" w:rsidRDefault="00084BC5" w:rsidP="00084BC5">
      <w:pPr>
        <w:spacing w:after="0" w:line="240" w:lineRule="auto"/>
        <w:rPr>
          <w:rFonts w:ascii="Times New Roman" w:hAnsi="Times New Roman"/>
          <w:noProof/>
        </w:rPr>
      </w:pPr>
    </w:p>
    <w:p w14:paraId="7F29B0B0" w14:textId="77777777" w:rsidR="00084BC5" w:rsidRPr="001A46C3" w:rsidRDefault="00084BC5" w:rsidP="00084BC5">
      <w:pPr>
        <w:spacing w:after="0" w:line="240" w:lineRule="auto"/>
        <w:ind w:left="540" w:hanging="540"/>
        <w:outlineLvl w:val="0"/>
        <w:rPr>
          <w:rFonts w:ascii="Times New Roman" w:hAnsi="Times New Roman"/>
          <w:b/>
        </w:rPr>
      </w:pPr>
      <w:r w:rsidRPr="001A46C3">
        <w:rPr>
          <w:rFonts w:ascii="Times New Roman" w:hAnsi="Times New Roman"/>
          <w:b/>
        </w:rPr>
        <w:t>4.4</w:t>
      </w:r>
      <w:r w:rsidRPr="001A46C3">
        <w:rPr>
          <w:rFonts w:ascii="Times New Roman" w:hAnsi="Times New Roman"/>
          <w:b/>
        </w:rPr>
        <w:tab/>
        <w:t>Specialūs įspėjimai ir atsargumo priemonės</w:t>
      </w:r>
    </w:p>
    <w:p w14:paraId="7D6C5455" w14:textId="77777777" w:rsidR="00084BC5" w:rsidRPr="001A46C3" w:rsidRDefault="00084BC5" w:rsidP="00084BC5">
      <w:pPr>
        <w:spacing w:after="0" w:line="240" w:lineRule="auto"/>
        <w:rPr>
          <w:rFonts w:ascii="Times New Roman" w:hAnsi="Times New Roman"/>
          <w:noProof/>
        </w:rPr>
      </w:pPr>
    </w:p>
    <w:p w14:paraId="3FEC3F95" w14:textId="77777777" w:rsidR="00084BC5" w:rsidRPr="001A46C3" w:rsidRDefault="00084BC5" w:rsidP="00084BC5">
      <w:pPr>
        <w:spacing w:after="0" w:line="240" w:lineRule="auto"/>
        <w:rPr>
          <w:rFonts w:ascii="Times New Roman" w:hAnsi="Times New Roman"/>
          <w:color w:val="000000"/>
        </w:rPr>
      </w:pPr>
      <w:proofErr w:type="spellStart"/>
      <w:r w:rsidRPr="001A46C3">
        <w:rPr>
          <w:rFonts w:ascii="Times New Roman" w:hAnsi="Times New Roman"/>
          <w:color w:val="000000"/>
        </w:rPr>
        <w:lastRenderedPageBreak/>
        <w:t>Rokuronio</w:t>
      </w:r>
      <w:proofErr w:type="spellEnd"/>
      <w:r w:rsidRPr="001A46C3">
        <w:rPr>
          <w:rFonts w:ascii="Times New Roman" w:hAnsi="Times New Roman"/>
          <w:color w:val="000000"/>
        </w:rPr>
        <w:t xml:space="preserve"> bromidas paralyžiuoja kvėpavimo raumenis, todėl iki tol, kol šio vaistinio preparato paveiktiems pacientams spontaninis kvėpavimas atsinaujins, kvėpavimą būtina palaikyti dirbtiniu būdu. Vartojant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kaip ir visus </w:t>
      </w:r>
      <w:r w:rsidRPr="001A46C3">
        <w:rPr>
          <w:rFonts w:ascii="Times New Roman" w:hAnsi="Times New Roman"/>
        </w:rPr>
        <w:t xml:space="preserve">nervo ir raumens jungties </w:t>
      </w:r>
      <w:r w:rsidRPr="001A46C3">
        <w:rPr>
          <w:rFonts w:ascii="Times New Roman" w:hAnsi="Times New Roman"/>
          <w:color w:val="000000"/>
        </w:rPr>
        <w:t xml:space="preserve">blokatorius, svarbu numatyti galimus </w:t>
      </w:r>
      <w:proofErr w:type="spellStart"/>
      <w:r w:rsidRPr="001A46C3">
        <w:rPr>
          <w:rFonts w:ascii="Times New Roman" w:hAnsi="Times New Roman"/>
          <w:color w:val="000000"/>
        </w:rPr>
        <w:t>intubacijos</w:t>
      </w:r>
      <w:proofErr w:type="spellEnd"/>
      <w:r w:rsidRPr="001A46C3">
        <w:rPr>
          <w:rFonts w:ascii="Times New Roman" w:hAnsi="Times New Roman"/>
          <w:color w:val="000000"/>
        </w:rPr>
        <w:t xml:space="preserve"> sunkumus, ypač tuo atveju, jei vaistinis preparatas vartojamas kaip </w:t>
      </w:r>
      <w:r w:rsidRPr="001A46C3">
        <w:rPr>
          <w:rFonts w:ascii="Times New Roman" w:hAnsi="Times New Roman"/>
        </w:rPr>
        <w:t xml:space="preserve">papildoma </w:t>
      </w:r>
      <w:r w:rsidRPr="001A46C3">
        <w:rPr>
          <w:rFonts w:ascii="Times New Roman" w:hAnsi="Times New Roman"/>
          <w:color w:val="000000"/>
        </w:rPr>
        <w:t>skubios anestezijos priemonė.</w:t>
      </w:r>
    </w:p>
    <w:p w14:paraId="655016F6" w14:textId="77777777" w:rsidR="00084BC5" w:rsidRPr="001A46C3" w:rsidRDefault="00084BC5" w:rsidP="00084BC5">
      <w:pPr>
        <w:spacing w:after="0" w:line="240" w:lineRule="auto"/>
        <w:rPr>
          <w:rFonts w:ascii="Times New Roman" w:hAnsi="Times New Roman"/>
          <w:color w:val="000000"/>
        </w:rPr>
      </w:pPr>
    </w:p>
    <w:p w14:paraId="4C8DC16B" w14:textId="77442812" w:rsidR="00084BC5" w:rsidRPr="001A46C3" w:rsidRDefault="00084BC5" w:rsidP="00084BC5">
      <w:pPr>
        <w:spacing w:after="0" w:line="240" w:lineRule="auto"/>
        <w:rPr>
          <w:rFonts w:ascii="Times New Roman" w:hAnsi="Times New Roman"/>
          <w:noProof/>
        </w:rPr>
      </w:pPr>
      <w:r w:rsidRPr="001A46C3">
        <w:rPr>
          <w:rFonts w:ascii="Times New Roman" w:hAnsi="Times New Roman"/>
          <w:noProof/>
          <w:color w:val="000000"/>
        </w:rPr>
        <w:t>Rokuronio bromidas,</w:t>
      </w:r>
      <w:r w:rsidRPr="001A46C3">
        <w:rPr>
          <w:rFonts w:ascii="Times New Roman" w:hAnsi="Times New Roman"/>
          <w:noProof/>
        </w:rPr>
        <w:t xml:space="preserve"> </w:t>
      </w:r>
      <w:r w:rsidRPr="001A46C3">
        <w:rPr>
          <w:rFonts w:ascii="Times New Roman" w:hAnsi="Times New Roman"/>
          <w:noProof/>
          <w:color w:val="000000"/>
        </w:rPr>
        <w:t xml:space="preserve">kaip ir kiti </w:t>
      </w:r>
      <w:r w:rsidRPr="001A46C3">
        <w:rPr>
          <w:rFonts w:ascii="Times New Roman" w:hAnsi="Times New Roman"/>
          <w:noProof/>
        </w:rPr>
        <w:t>nervo ir raumens jungties</w:t>
      </w:r>
      <w:r w:rsidRPr="001A46C3">
        <w:rPr>
          <w:rFonts w:ascii="Times New Roman" w:hAnsi="Times New Roman"/>
          <w:noProof/>
          <w:color w:val="0000FF"/>
        </w:rPr>
        <w:t xml:space="preserve"> </w:t>
      </w:r>
      <w:r w:rsidRPr="001A46C3">
        <w:rPr>
          <w:rFonts w:ascii="Times New Roman" w:hAnsi="Times New Roman"/>
          <w:noProof/>
          <w:color w:val="000000"/>
        </w:rPr>
        <w:t>blokatoriai</w:t>
      </w:r>
      <w:r w:rsidRPr="001A46C3">
        <w:rPr>
          <w:rFonts w:ascii="Times New Roman" w:hAnsi="Times New Roman"/>
          <w:noProof/>
        </w:rPr>
        <w:t>, sukėlė liekamąją nervo ir raumens jungties</w:t>
      </w:r>
      <w:r w:rsidRPr="001A46C3">
        <w:rPr>
          <w:rFonts w:ascii="Times New Roman" w:hAnsi="Times New Roman"/>
          <w:noProof/>
          <w:color w:val="0000FF"/>
        </w:rPr>
        <w:t xml:space="preserve"> </w:t>
      </w:r>
      <w:r w:rsidRPr="001A46C3">
        <w:rPr>
          <w:rFonts w:ascii="Times New Roman" w:hAnsi="Times New Roman"/>
          <w:noProof/>
          <w:color w:val="000000"/>
        </w:rPr>
        <w:t>blokadą.</w:t>
      </w:r>
      <w:r w:rsidRPr="001A46C3">
        <w:rPr>
          <w:rFonts w:ascii="Times New Roman" w:hAnsi="Times New Roman"/>
          <w:noProof/>
        </w:rPr>
        <w:t xml:space="preserve"> Kad būtų išvengta su liekamąja nervo ir raumens jungties</w:t>
      </w:r>
      <w:r w:rsidRPr="001A46C3">
        <w:rPr>
          <w:rFonts w:ascii="Times New Roman" w:hAnsi="Times New Roman"/>
          <w:noProof/>
          <w:color w:val="0000FF"/>
        </w:rPr>
        <w:t xml:space="preserve"> </w:t>
      </w:r>
      <w:r w:rsidRPr="001A46C3">
        <w:rPr>
          <w:rFonts w:ascii="Times New Roman" w:hAnsi="Times New Roman"/>
          <w:noProof/>
          <w:color w:val="000000"/>
        </w:rPr>
        <w:t>blokada</w:t>
      </w:r>
      <w:r w:rsidRPr="001A46C3">
        <w:rPr>
          <w:rFonts w:ascii="Times New Roman" w:hAnsi="Times New Roman"/>
          <w:noProof/>
        </w:rPr>
        <w:t xml:space="preserve"> susijusių komplikacijų, rekomenduojama pacientą ekstubuoti tik tada, kai išnyksta nervo ir raumens jungties</w:t>
      </w:r>
      <w:r w:rsidRPr="001A46C3">
        <w:rPr>
          <w:rFonts w:ascii="Times New Roman" w:hAnsi="Times New Roman"/>
          <w:noProof/>
          <w:color w:val="0000FF"/>
        </w:rPr>
        <w:t xml:space="preserve"> </w:t>
      </w:r>
      <w:r w:rsidRPr="001A46C3">
        <w:rPr>
          <w:rFonts w:ascii="Times New Roman" w:hAnsi="Times New Roman"/>
          <w:noProof/>
          <w:color w:val="000000"/>
        </w:rPr>
        <w:t>blokada</w:t>
      </w:r>
      <w:r w:rsidRPr="001A46C3">
        <w:rPr>
          <w:rFonts w:ascii="Times New Roman" w:hAnsi="Times New Roman"/>
          <w:noProof/>
        </w:rPr>
        <w:t>. Senyviems pacientams</w:t>
      </w:r>
      <w:r w:rsidRPr="001A46C3">
        <w:rPr>
          <w:rStyle w:val="tlid-translation"/>
          <w:rFonts w:ascii="Times New Roman" w:hAnsi="Times New Roman"/>
        </w:rPr>
        <w:t xml:space="preserve"> (65 m. ir vyresniems) gali padidėti liekamosios </w:t>
      </w:r>
      <w:r w:rsidRPr="001A46C3">
        <w:rPr>
          <w:rFonts w:ascii="Times New Roman" w:hAnsi="Times New Roman"/>
          <w:noProof/>
        </w:rPr>
        <w:t>nervo ir raumens jungties</w:t>
      </w:r>
      <w:r w:rsidRPr="001A46C3">
        <w:rPr>
          <w:rFonts w:ascii="Times New Roman" w:hAnsi="Times New Roman"/>
          <w:noProof/>
          <w:color w:val="0000FF"/>
        </w:rPr>
        <w:t xml:space="preserve"> </w:t>
      </w:r>
      <w:r w:rsidRPr="001A46C3">
        <w:rPr>
          <w:rFonts w:ascii="Times New Roman" w:hAnsi="Times New Roman"/>
          <w:noProof/>
          <w:color w:val="000000"/>
        </w:rPr>
        <w:t xml:space="preserve">blokados rizika. </w:t>
      </w:r>
      <w:r w:rsidRPr="001A46C3">
        <w:rPr>
          <w:rFonts w:ascii="Times New Roman" w:hAnsi="Times New Roman"/>
          <w:noProof/>
        </w:rPr>
        <w:t>Reikia įvertinti ir kitus veiksnius, kurie gali lemti liekamąją nervo ir raumens jungties</w:t>
      </w:r>
      <w:r w:rsidRPr="001A46C3">
        <w:rPr>
          <w:rFonts w:ascii="Times New Roman" w:hAnsi="Times New Roman"/>
          <w:noProof/>
          <w:color w:val="0000FF"/>
        </w:rPr>
        <w:t xml:space="preserve"> </w:t>
      </w:r>
      <w:r w:rsidRPr="001A46C3">
        <w:rPr>
          <w:rFonts w:ascii="Times New Roman" w:hAnsi="Times New Roman"/>
          <w:noProof/>
          <w:color w:val="000000"/>
        </w:rPr>
        <w:t>blokadą</w:t>
      </w:r>
      <w:r w:rsidRPr="001A46C3">
        <w:rPr>
          <w:rFonts w:ascii="Times New Roman" w:hAnsi="Times New Roman"/>
          <w:noProof/>
        </w:rPr>
        <w:t xml:space="preserve"> ekstubavus po operacijos (pvz., vaistinių preparatų sąveiką, paciento būklę). Reikia nuspręsti apie atvirkštinių preparatų (pvz., </w:t>
      </w:r>
      <w:proofErr w:type="spellStart"/>
      <w:r w:rsidRPr="001A46C3">
        <w:rPr>
          <w:rStyle w:val="tlid-translation"/>
          <w:rFonts w:ascii="Times New Roman" w:hAnsi="Times New Roman"/>
        </w:rPr>
        <w:t>sugamadekso</w:t>
      </w:r>
      <w:proofErr w:type="spellEnd"/>
      <w:r w:rsidRPr="001A46C3">
        <w:rPr>
          <w:rStyle w:val="tlid-translation"/>
          <w:rFonts w:ascii="Times New Roman" w:hAnsi="Times New Roman"/>
        </w:rPr>
        <w:t xml:space="preserve"> arba </w:t>
      </w:r>
      <w:proofErr w:type="spellStart"/>
      <w:r w:rsidRPr="001A46C3">
        <w:rPr>
          <w:rStyle w:val="tlid-translation"/>
          <w:rFonts w:ascii="Times New Roman" w:hAnsi="Times New Roman"/>
        </w:rPr>
        <w:t>acetilcholinesterazės</w:t>
      </w:r>
      <w:proofErr w:type="spellEnd"/>
      <w:r w:rsidRPr="001A46C3">
        <w:rPr>
          <w:rStyle w:val="tlid-translation"/>
          <w:rFonts w:ascii="Times New Roman" w:hAnsi="Times New Roman"/>
        </w:rPr>
        <w:t xml:space="preserve"> inhibitorių)</w:t>
      </w:r>
      <w:r w:rsidRPr="001A46C3">
        <w:rPr>
          <w:rFonts w:ascii="Times New Roman" w:hAnsi="Times New Roman"/>
          <w:noProof/>
        </w:rPr>
        <w:t>, naikinančių nervo ir raumens jungties blokadą, jeigu jie nėra įprastinės klinikinės praktikos dalis, vartojimą, ypač tais atvejais, kai yra didesnė liekamosios nervo ir raumens jungties blokados tikimybė.</w:t>
      </w:r>
    </w:p>
    <w:p w14:paraId="75420ED8" w14:textId="77777777" w:rsidR="00084BC5" w:rsidRPr="001A46C3" w:rsidRDefault="00084BC5" w:rsidP="00084BC5">
      <w:pPr>
        <w:spacing w:after="0" w:line="240" w:lineRule="auto"/>
        <w:rPr>
          <w:rFonts w:ascii="Times New Roman" w:hAnsi="Times New Roman"/>
          <w:noProof/>
        </w:rPr>
      </w:pPr>
    </w:p>
    <w:p w14:paraId="024060AB" w14:textId="77777777" w:rsidR="00084BC5" w:rsidRPr="001A46C3" w:rsidRDefault="00084BC5" w:rsidP="00084BC5">
      <w:pPr>
        <w:spacing w:after="0" w:line="240" w:lineRule="auto"/>
        <w:rPr>
          <w:rStyle w:val="tlid-translation"/>
          <w:rFonts w:ascii="Times New Roman" w:eastAsiaTheme="minorHAnsi" w:hAnsi="Times New Roman"/>
          <w:lang w:eastAsia="en-US"/>
        </w:rPr>
      </w:pPr>
      <w:r w:rsidRPr="001A46C3">
        <w:rPr>
          <w:rStyle w:val="tlid-translation"/>
          <w:rFonts w:ascii="Times New Roman" w:hAnsi="Times New Roman"/>
        </w:rPr>
        <w:t xml:space="preserve">Buvo pranešimų apie didelį kryžminį jautrumą tarp </w:t>
      </w:r>
      <w:r w:rsidRPr="001A46C3">
        <w:rPr>
          <w:rFonts w:ascii="Times New Roman" w:hAnsi="Times New Roman"/>
        </w:rPr>
        <w:t>nervo ir raumens</w:t>
      </w:r>
      <w:r w:rsidRPr="001A46C3">
        <w:rPr>
          <w:rFonts w:ascii="Times New Roman" w:hAnsi="Times New Roman"/>
          <w:color w:val="0000FF"/>
        </w:rPr>
        <w:t xml:space="preserve"> </w:t>
      </w:r>
      <w:r w:rsidRPr="001A46C3">
        <w:rPr>
          <w:rFonts w:ascii="Times New Roman" w:hAnsi="Times New Roman"/>
          <w:color w:val="000000"/>
        </w:rPr>
        <w:t xml:space="preserve">jungties blokatorių. </w:t>
      </w:r>
      <w:r w:rsidRPr="001A46C3">
        <w:rPr>
          <w:rStyle w:val="tlid-translation"/>
          <w:rFonts w:ascii="Times New Roman" w:hAnsi="Times New Roman"/>
        </w:rPr>
        <w:t xml:space="preserve">Todėl, jei įmanoma, prieš vartojant </w:t>
      </w:r>
      <w:proofErr w:type="spellStart"/>
      <w:r w:rsidRPr="001A46C3">
        <w:rPr>
          <w:rStyle w:val="tlid-translation"/>
          <w:rFonts w:ascii="Times New Roman" w:hAnsi="Times New Roman"/>
        </w:rPr>
        <w:t>rokuronio</w:t>
      </w:r>
      <w:proofErr w:type="spellEnd"/>
      <w:r w:rsidRPr="001A46C3">
        <w:rPr>
          <w:rStyle w:val="tlid-translation"/>
          <w:rFonts w:ascii="Times New Roman" w:hAnsi="Times New Roman"/>
        </w:rPr>
        <w:t xml:space="preserve"> bromidą, padidėjęs jautrumas kitiems nervų ir raumens jungties blokatoriams turi būti pašalintas. Jautriems pacientams </w:t>
      </w:r>
      <w:proofErr w:type="spellStart"/>
      <w:r w:rsidRPr="001A46C3">
        <w:rPr>
          <w:rStyle w:val="tlid-translation"/>
          <w:rFonts w:ascii="Times New Roman" w:hAnsi="Times New Roman"/>
        </w:rPr>
        <w:t>rokuronio</w:t>
      </w:r>
      <w:proofErr w:type="spellEnd"/>
      <w:r w:rsidRPr="001A46C3">
        <w:rPr>
          <w:rStyle w:val="tlid-translation"/>
          <w:rFonts w:ascii="Times New Roman" w:hAnsi="Times New Roman"/>
        </w:rPr>
        <w:t xml:space="preserve"> bromidą reikia vartoti tik tuomet, kai yra būtina. Pacientus, kuriems yra padidėjęs jautrumas atliekant bendrą anesteziją, vėliau reikėtų ištirti padidėjusį jautrumą kitiems nervų ir raumens jungties blokatoriams.</w:t>
      </w:r>
    </w:p>
    <w:p w14:paraId="7AC93EAF" w14:textId="77777777" w:rsidR="00084BC5" w:rsidRPr="001A46C3" w:rsidRDefault="00084BC5" w:rsidP="00084BC5">
      <w:pPr>
        <w:spacing w:after="0" w:line="240" w:lineRule="auto"/>
        <w:rPr>
          <w:rFonts w:ascii="Times New Roman" w:hAnsi="Times New Roman"/>
          <w:color w:val="000000"/>
        </w:rPr>
      </w:pPr>
    </w:p>
    <w:p w14:paraId="1576B31E" w14:textId="77777777" w:rsidR="00084BC5" w:rsidRPr="001A46C3" w:rsidRDefault="00084BC5" w:rsidP="00084BC5">
      <w:pPr>
        <w:spacing w:after="0" w:line="240" w:lineRule="auto"/>
        <w:rPr>
          <w:rFonts w:ascii="Times New Roman" w:hAnsi="Times New Roman"/>
          <w:color w:val="000000"/>
        </w:rPr>
      </w:pPr>
      <w:proofErr w:type="spellStart"/>
      <w:r w:rsidRPr="001A46C3">
        <w:rPr>
          <w:rFonts w:ascii="Times New Roman" w:hAnsi="Times New Roman"/>
          <w:color w:val="000000"/>
        </w:rPr>
        <w:t>Rokuronis</w:t>
      </w:r>
      <w:proofErr w:type="spellEnd"/>
      <w:r w:rsidRPr="001A46C3">
        <w:rPr>
          <w:rFonts w:ascii="Times New Roman" w:hAnsi="Times New Roman"/>
          <w:color w:val="000000"/>
        </w:rPr>
        <w:t xml:space="preserve"> gali pagreitinti širdies ritmą.</w:t>
      </w:r>
    </w:p>
    <w:p w14:paraId="05C253E7" w14:textId="77777777" w:rsidR="00084BC5" w:rsidRPr="001A46C3" w:rsidRDefault="00084BC5" w:rsidP="00084BC5">
      <w:pPr>
        <w:spacing w:after="0" w:line="240" w:lineRule="auto"/>
        <w:rPr>
          <w:rFonts w:ascii="Times New Roman" w:hAnsi="Times New Roman"/>
          <w:color w:val="000000"/>
        </w:rPr>
      </w:pPr>
      <w:r w:rsidRPr="001A46C3">
        <w:rPr>
          <w:rFonts w:ascii="Times New Roman" w:hAnsi="Times New Roman"/>
        </w:rPr>
        <w:t>Apskritai po ilgalaikio nervo ir raumens</w:t>
      </w:r>
      <w:r w:rsidRPr="001A46C3">
        <w:rPr>
          <w:rFonts w:ascii="Times New Roman" w:hAnsi="Times New Roman"/>
          <w:color w:val="0000FF"/>
        </w:rPr>
        <w:t xml:space="preserve"> </w:t>
      </w:r>
      <w:r w:rsidRPr="001A46C3">
        <w:rPr>
          <w:rFonts w:ascii="Times New Roman" w:hAnsi="Times New Roman"/>
          <w:color w:val="000000"/>
        </w:rPr>
        <w:t xml:space="preserve">jungties blokatorių </w:t>
      </w:r>
      <w:r w:rsidRPr="001A46C3">
        <w:rPr>
          <w:rFonts w:ascii="Times New Roman" w:hAnsi="Times New Roman"/>
        </w:rPr>
        <w:t xml:space="preserve">vartojimo </w:t>
      </w:r>
      <w:r w:rsidRPr="001A46C3">
        <w:rPr>
          <w:rFonts w:ascii="Times New Roman" w:hAnsi="Times New Roman"/>
          <w:color w:val="000000"/>
        </w:rPr>
        <w:t xml:space="preserve">intensyviosios terapijos skyriuose pasireiškė užsitęsęs paralyžius ir (arba) griaučių raumenų silpnumas. Kad </w:t>
      </w:r>
      <w:r w:rsidRPr="001A46C3">
        <w:rPr>
          <w:rFonts w:ascii="Times New Roman" w:hAnsi="Times New Roman"/>
        </w:rPr>
        <w:t>nervo ir raumens jungties</w:t>
      </w:r>
      <w:r w:rsidRPr="001A46C3">
        <w:rPr>
          <w:rFonts w:ascii="Times New Roman" w:hAnsi="Times New Roman"/>
          <w:color w:val="000000"/>
        </w:rPr>
        <w:t xml:space="preserve"> blokada neužsitęstų ir (arba) preparato nebūtų perdozuota, vartojant </w:t>
      </w:r>
      <w:r w:rsidRPr="001A46C3">
        <w:rPr>
          <w:rFonts w:ascii="Times New Roman" w:hAnsi="Times New Roman"/>
        </w:rPr>
        <w:t>nervo ir raumens jungties</w:t>
      </w:r>
      <w:r w:rsidRPr="001A46C3">
        <w:rPr>
          <w:rFonts w:ascii="Times New Roman" w:hAnsi="Times New Roman"/>
          <w:color w:val="000000"/>
        </w:rPr>
        <w:t xml:space="preserve"> blokatorių reikia stebėti impulso perdavimą </w:t>
      </w:r>
      <w:r w:rsidRPr="001A46C3">
        <w:rPr>
          <w:rFonts w:ascii="Times New Roman" w:hAnsi="Times New Roman"/>
        </w:rPr>
        <w:t>nervo ir raumens</w:t>
      </w:r>
      <w:r w:rsidRPr="001A46C3">
        <w:rPr>
          <w:rFonts w:ascii="Times New Roman" w:hAnsi="Times New Roman"/>
          <w:color w:val="000000"/>
        </w:rPr>
        <w:t xml:space="preserve"> jungtyje. Be to, būtini tinkamas nuskausminimas ir </w:t>
      </w:r>
      <w:proofErr w:type="spellStart"/>
      <w:r w:rsidRPr="001A46C3">
        <w:rPr>
          <w:rFonts w:ascii="Times New Roman" w:hAnsi="Times New Roman"/>
          <w:color w:val="000000"/>
        </w:rPr>
        <w:t>sedacija</w:t>
      </w:r>
      <w:proofErr w:type="spellEnd"/>
      <w:r w:rsidRPr="001A46C3">
        <w:rPr>
          <w:rFonts w:ascii="Times New Roman" w:hAnsi="Times New Roman"/>
          <w:color w:val="000000"/>
        </w:rPr>
        <w:t xml:space="preserve">. </w:t>
      </w:r>
      <w:r w:rsidRPr="001A46C3">
        <w:rPr>
          <w:rFonts w:ascii="Times New Roman" w:hAnsi="Times New Roman"/>
        </w:rPr>
        <w:t>Nervo ir raumens jungties</w:t>
      </w:r>
      <w:r w:rsidRPr="001A46C3">
        <w:rPr>
          <w:rFonts w:ascii="Times New Roman" w:hAnsi="Times New Roman"/>
          <w:color w:val="000000"/>
        </w:rPr>
        <w:t xml:space="preserve"> blokatorių dozę atsižvelgdamas į pacientui daromą poveikį nustatyti ir pacientą prižiūrėti turi patyręs gydytojas, išmanantis šių vaistinių preparatų veikimą ir impulsų </w:t>
      </w:r>
      <w:r w:rsidRPr="001A46C3">
        <w:rPr>
          <w:rFonts w:ascii="Times New Roman" w:hAnsi="Times New Roman"/>
        </w:rPr>
        <w:t>nervo ir raumens jungtyje</w:t>
      </w:r>
      <w:r w:rsidRPr="001A46C3">
        <w:rPr>
          <w:rFonts w:ascii="Times New Roman" w:hAnsi="Times New Roman"/>
          <w:color w:val="000000"/>
        </w:rPr>
        <w:t xml:space="preserve"> perdavimo stebėjimo techniką.</w:t>
      </w:r>
    </w:p>
    <w:p w14:paraId="0B197BC5" w14:textId="77777777" w:rsidR="00084BC5" w:rsidRPr="001A46C3" w:rsidRDefault="00084BC5" w:rsidP="00084BC5">
      <w:pPr>
        <w:spacing w:after="0" w:line="240" w:lineRule="auto"/>
        <w:rPr>
          <w:rFonts w:ascii="Times New Roman" w:hAnsi="Times New Roman"/>
          <w:color w:val="000000"/>
        </w:rPr>
      </w:pPr>
    </w:p>
    <w:p w14:paraId="6BADE68B" w14:textId="77777777" w:rsidR="00084BC5" w:rsidRPr="001A46C3" w:rsidRDefault="00084BC5" w:rsidP="00084BC5">
      <w:pPr>
        <w:spacing w:after="0" w:line="240" w:lineRule="auto"/>
        <w:rPr>
          <w:rFonts w:ascii="Times New Roman" w:hAnsi="Times New Roman"/>
          <w:noProof/>
        </w:rPr>
      </w:pPr>
      <w:r w:rsidRPr="001A46C3">
        <w:rPr>
          <w:rFonts w:ascii="Times New Roman" w:hAnsi="Times New Roman"/>
          <w:noProof/>
          <w:color w:val="000000"/>
        </w:rPr>
        <w:t>Intensyvios terapijos skyriuose</w:t>
      </w:r>
      <w:r w:rsidRPr="001A46C3">
        <w:rPr>
          <w:rFonts w:ascii="Times New Roman" w:hAnsi="Times New Roman"/>
          <w:noProof/>
        </w:rPr>
        <w:t xml:space="preserve"> po ilgalaikio kitų nedepoliarizuojamųjų nervo ir raumens jungties</w:t>
      </w:r>
      <w:r w:rsidRPr="001A46C3">
        <w:rPr>
          <w:rFonts w:ascii="Times New Roman" w:hAnsi="Times New Roman"/>
          <w:noProof/>
          <w:color w:val="000000"/>
        </w:rPr>
        <w:t xml:space="preserve"> blokatorių vartojimo kartu su kortikosteroidais buvo reguliariai nustatoma miopatija. </w:t>
      </w:r>
      <w:r w:rsidRPr="001A46C3">
        <w:rPr>
          <w:rFonts w:ascii="Times New Roman" w:hAnsi="Times New Roman"/>
          <w:noProof/>
        </w:rPr>
        <w:t>Taigi pacientams, kurie vartoja nervo ir raumens jungties</w:t>
      </w:r>
      <w:r w:rsidRPr="001A46C3">
        <w:rPr>
          <w:rFonts w:ascii="Times New Roman" w:hAnsi="Times New Roman"/>
          <w:noProof/>
          <w:color w:val="000000"/>
        </w:rPr>
        <w:t xml:space="preserve"> blokatorių</w:t>
      </w:r>
      <w:r w:rsidRPr="001A46C3">
        <w:rPr>
          <w:rFonts w:ascii="Times New Roman" w:hAnsi="Times New Roman"/>
          <w:noProof/>
        </w:rPr>
        <w:t xml:space="preserve"> kartu su kortikosteroidais, nervo ir raumens jungties</w:t>
      </w:r>
      <w:r w:rsidRPr="001A46C3">
        <w:rPr>
          <w:rFonts w:ascii="Times New Roman" w:hAnsi="Times New Roman"/>
          <w:noProof/>
          <w:color w:val="000000"/>
        </w:rPr>
        <w:t xml:space="preserve"> blokatorių</w:t>
      </w:r>
      <w:r w:rsidRPr="001A46C3">
        <w:rPr>
          <w:rFonts w:ascii="Times New Roman" w:hAnsi="Times New Roman"/>
          <w:noProof/>
        </w:rPr>
        <w:t xml:space="preserve"> reikia vartoti kiek galima trumpiau.</w:t>
      </w:r>
    </w:p>
    <w:p w14:paraId="09724242" w14:textId="77777777" w:rsidR="00084BC5" w:rsidRPr="001A46C3" w:rsidRDefault="00084BC5" w:rsidP="00084BC5">
      <w:pPr>
        <w:spacing w:after="0" w:line="240" w:lineRule="auto"/>
        <w:rPr>
          <w:rFonts w:ascii="Times New Roman" w:hAnsi="Times New Roman"/>
          <w:noProof/>
        </w:rPr>
      </w:pPr>
    </w:p>
    <w:p w14:paraId="7F6496D8" w14:textId="77777777" w:rsidR="00084BC5" w:rsidRDefault="00084BC5" w:rsidP="001A46C3">
      <w:pPr>
        <w:pStyle w:val="Betarp"/>
      </w:pPr>
      <w:r w:rsidRPr="001A46C3">
        <w:t xml:space="preserve">Jeigu </w:t>
      </w:r>
      <w:proofErr w:type="spellStart"/>
      <w:r w:rsidRPr="001A46C3">
        <w:t>intubuojant</w:t>
      </w:r>
      <w:proofErr w:type="spellEnd"/>
      <w:r w:rsidRPr="001A46C3">
        <w:t xml:space="preserve"> vartojama </w:t>
      </w:r>
      <w:proofErr w:type="spellStart"/>
      <w:r w:rsidRPr="001A46C3">
        <w:t>suksametonio</w:t>
      </w:r>
      <w:proofErr w:type="spellEnd"/>
      <w:r w:rsidRPr="001A46C3">
        <w:t xml:space="preserve">, </w:t>
      </w:r>
      <w:proofErr w:type="spellStart"/>
      <w:r w:rsidRPr="001A46C3">
        <w:t>rokuronio</w:t>
      </w:r>
      <w:proofErr w:type="spellEnd"/>
      <w:r w:rsidRPr="001A46C3">
        <w:t xml:space="preserve"> bromido vartojimą reikia atidėti iki tol, kol pacientui kliniškai išnyksta </w:t>
      </w:r>
      <w:proofErr w:type="spellStart"/>
      <w:r w:rsidRPr="001A46C3">
        <w:t>suksametonio</w:t>
      </w:r>
      <w:proofErr w:type="spellEnd"/>
      <w:r w:rsidRPr="001A46C3">
        <w:t xml:space="preserve"> sukeliama nervo ir raumens jungties</w:t>
      </w:r>
      <w:r w:rsidRPr="001A46C3">
        <w:rPr>
          <w:color w:val="000000"/>
        </w:rPr>
        <w:t xml:space="preserve"> blokada</w:t>
      </w:r>
      <w:r w:rsidRPr="001A46C3">
        <w:t>.</w:t>
      </w:r>
    </w:p>
    <w:p w14:paraId="0FD6FC85" w14:textId="77777777" w:rsidR="000C2C48" w:rsidRPr="001A46C3" w:rsidRDefault="000C2C48" w:rsidP="001A46C3">
      <w:pPr>
        <w:pStyle w:val="Betarp"/>
        <w:rPr>
          <w:color w:val="000000"/>
        </w:rPr>
      </w:pPr>
    </w:p>
    <w:p w14:paraId="50FBD780" w14:textId="0CC2410A" w:rsidR="00084BC5" w:rsidRPr="001A46C3" w:rsidRDefault="00084BC5" w:rsidP="001A46C3">
      <w:pPr>
        <w:pStyle w:val="Betarp"/>
        <w:rPr>
          <w:rFonts w:eastAsia="Calibri"/>
        </w:rPr>
      </w:pPr>
      <w:r w:rsidRPr="001A46C3">
        <w:rPr>
          <w:rStyle w:val="tlid-translation"/>
        </w:rPr>
        <w:t xml:space="preserve">Kadangi </w:t>
      </w:r>
      <w:proofErr w:type="spellStart"/>
      <w:r w:rsidRPr="001A46C3">
        <w:rPr>
          <w:rStyle w:val="tlid-translation"/>
        </w:rPr>
        <w:t>rokuronio</w:t>
      </w:r>
      <w:proofErr w:type="spellEnd"/>
      <w:r w:rsidRPr="001A46C3">
        <w:rPr>
          <w:rStyle w:val="tlid-translation"/>
        </w:rPr>
        <w:t xml:space="preserve"> bromidas visada vartojamas kartu su kitais vaistiniais preparatais ir dėl piktybinės ligos rizikos anestezijos metu, net jei nėra žinomų sukeliančių veiksnių, prieš anestezijos pradžią gydytojas privalo žinoti apie piktybinės hipertermijos ankstyvus simptomus, patvirtintą diagnozę bei gydymą. Tyrimai su gyvūnais parodė, kad </w:t>
      </w:r>
      <w:proofErr w:type="spellStart"/>
      <w:r w:rsidRPr="001A46C3">
        <w:rPr>
          <w:rStyle w:val="tlid-translation"/>
        </w:rPr>
        <w:t>rokuronio</w:t>
      </w:r>
      <w:proofErr w:type="spellEnd"/>
      <w:r w:rsidRPr="001A46C3">
        <w:rPr>
          <w:rStyle w:val="tlid-translation"/>
        </w:rPr>
        <w:t xml:space="preserve"> bromidas nėra piktybinę hipertermiją sukeliantis veiksnys. V</w:t>
      </w:r>
      <w:r w:rsidRPr="001A46C3">
        <w:t xml:space="preserve">aistinio preparato </w:t>
      </w:r>
      <w:proofErr w:type="spellStart"/>
      <w:r w:rsidRPr="001A46C3">
        <w:t>poregistracinio</w:t>
      </w:r>
      <w:proofErr w:type="spellEnd"/>
      <w:r w:rsidRPr="001A46C3">
        <w:t xml:space="preserve"> stebėjimo metu b</w:t>
      </w:r>
      <w:r w:rsidRPr="001A46C3">
        <w:rPr>
          <w:rStyle w:val="tlid-translation"/>
        </w:rPr>
        <w:t xml:space="preserve">uvo pastebėta piktybinės hipertermijos retų atvejų su </w:t>
      </w:r>
      <w:proofErr w:type="spellStart"/>
      <w:r w:rsidRPr="001A46C3">
        <w:rPr>
          <w:rStyle w:val="tlid-translation"/>
        </w:rPr>
        <w:t>rokuronio</w:t>
      </w:r>
      <w:proofErr w:type="spellEnd"/>
      <w:r w:rsidRPr="001A46C3">
        <w:rPr>
          <w:rStyle w:val="tlid-translation"/>
        </w:rPr>
        <w:t xml:space="preserve"> bromidu; tačiau priežastinis ryšys nebuvo įrodytas.</w:t>
      </w:r>
    </w:p>
    <w:p w14:paraId="68872D3A" w14:textId="77777777" w:rsidR="00084BC5" w:rsidRDefault="00084BC5" w:rsidP="00084BC5">
      <w:pPr>
        <w:spacing w:after="0" w:line="240" w:lineRule="auto"/>
        <w:rPr>
          <w:rFonts w:ascii="Times New Roman" w:eastAsia="Calibri" w:hAnsi="Times New Roman"/>
        </w:rPr>
      </w:pPr>
    </w:p>
    <w:p w14:paraId="740032F2" w14:textId="77777777" w:rsidR="00AE5484" w:rsidRPr="00220567" w:rsidRDefault="00AE5484" w:rsidP="00AE5484">
      <w:pPr>
        <w:spacing w:after="0" w:line="240" w:lineRule="auto"/>
        <w:rPr>
          <w:rFonts w:ascii="Times New Roman" w:eastAsia="Calibri" w:hAnsi="Times New Roman"/>
          <w:u w:val="single"/>
        </w:rPr>
      </w:pPr>
      <w:proofErr w:type="spellStart"/>
      <w:r w:rsidRPr="00220567">
        <w:rPr>
          <w:rFonts w:ascii="Times New Roman" w:eastAsia="Calibri" w:hAnsi="Times New Roman"/>
          <w:u w:val="single"/>
        </w:rPr>
        <w:t>Hipertenzinės</w:t>
      </w:r>
      <w:proofErr w:type="spellEnd"/>
      <w:r w:rsidRPr="00220567">
        <w:rPr>
          <w:rFonts w:ascii="Times New Roman" w:eastAsia="Calibri" w:hAnsi="Times New Roman"/>
          <w:u w:val="single"/>
        </w:rPr>
        <w:t xml:space="preserve"> krizės atvejai pacientams, kuriems nustatyta </w:t>
      </w:r>
      <w:proofErr w:type="spellStart"/>
      <w:r w:rsidRPr="00220567">
        <w:rPr>
          <w:rFonts w:ascii="Times New Roman" w:eastAsia="Calibri" w:hAnsi="Times New Roman"/>
          <w:u w:val="single"/>
        </w:rPr>
        <w:t>feochromocitoma</w:t>
      </w:r>
      <w:proofErr w:type="spellEnd"/>
    </w:p>
    <w:p w14:paraId="18F2138E" w14:textId="318605A2" w:rsidR="00AE5484" w:rsidRDefault="00AE5484" w:rsidP="00AE5484">
      <w:pPr>
        <w:spacing w:after="0" w:line="240" w:lineRule="auto"/>
        <w:rPr>
          <w:rFonts w:ascii="Times New Roman" w:eastAsia="Calibri" w:hAnsi="Times New Roman"/>
        </w:rPr>
      </w:pPr>
      <w:r w:rsidRPr="00AE5484">
        <w:rPr>
          <w:rFonts w:ascii="Times New Roman" w:eastAsia="Calibri" w:hAnsi="Times New Roman"/>
        </w:rPr>
        <w:t xml:space="preserve">Analizuojant po vaistinio preparato patiekimo rinkai surinktus duomenis, nustatyta </w:t>
      </w:r>
      <w:proofErr w:type="spellStart"/>
      <w:r w:rsidRPr="00AE5484">
        <w:rPr>
          <w:rFonts w:ascii="Times New Roman" w:eastAsia="Calibri" w:hAnsi="Times New Roman"/>
        </w:rPr>
        <w:t>hipertenzinės</w:t>
      </w:r>
      <w:proofErr w:type="spellEnd"/>
      <w:r w:rsidRPr="00AE5484">
        <w:rPr>
          <w:rFonts w:ascii="Times New Roman" w:eastAsia="Calibri" w:hAnsi="Times New Roman"/>
        </w:rPr>
        <w:t xml:space="preserve"> krizės atvejų, laiko atžvilgiu susijusių su </w:t>
      </w:r>
      <w:proofErr w:type="spellStart"/>
      <w:r w:rsidRPr="00AE5484">
        <w:rPr>
          <w:rFonts w:ascii="Times New Roman" w:eastAsia="Calibri" w:hAnsi="Times New Roman"/>
        </w:rPr>
        <w:t>rokuronio</w:t>
      </w:r>
      <w:proofErr w:type="spellEnd"/>
      <w:r w:rsidRPr="00AE5484">
        <w:rPr>
          <w:rFonts w:ascii="Times New Roman" w:eastAsia="Calibri" w:hAnsi="Times New Roman"/>
        </w:rPr>
        <w:t xml:space="preserve"> suleidimu pacientams, kuriems buvo diagnozuota </w:t>
      </w:r>
      <w:proofErr w:type="spellStart"/>
      <w:r w:rsidRPr="00AE5484">
        <w:rPr>
          <w:rFonts w:ascii="Times New Roman" w:eastAsia="Calibri" w:hAnsi="Times New Roman"/>
        </w:rPr>
        <w:t>feochromocitoma</w:t>
      </w:r>
      <w:proofErr w:type="spellEnd"/>
      <w:r w:rsidRPr="00AE5484">
        <w:rPr>
          <w:rFonts w:ascii="Times New Roman" w:eastAsia="Calibri" w:hAnsi="Times New Roman"/>
        </w:rPr>
        <w:t xml:space="preserve"> arba ji buvo latentinės formos. Todėl tokiems pacientams </w:t>
      </w:r>
      <w:proofErr w:type="spellStart"/>
      <w:r w:rsidRPr="00AE5484">
        <w:rPr>
          <w:rFonts w:ascii="Times New Roman" w:eastAsia="Calibri" w:hAnsi="Times New Roman"/>
        </w:rPr>
        <w:t>r</w:t>
      </w:r>
      <w:r w:rsidR="006244D6">
        <w:rPr>
          <w:rFonts w:ascii="Times New Roman" w:eastAsia="Calibri" w:hAnsi="Times New Roman"/>
        </w:rPr>
        <w:t>o</w:t>
      </w:r>
      <w:r w:rsidRPr="00AE5484">
        <w:rPr>
          <w:rFonts w:ascii="Times New Roman" w:eastAsia="Calibri" w:hAnsi="Times New Roman"/>
        </w:rPr>
        <w:t>kuronio</w:t>
      </w:r>
      <w:proofErr w:type="spellEnd"/>
      <w:r w:rsidRPr="00AE5484">
        <w:rPr>
          <w:rFonts w:ascii="Times New Roman" w:eastAsia="Calibri" w:hAnsi="Times New Roman"/>
        </w:rPr>
        <w:t xml:space="preserve"> reikia vartoti atsargiai.</w:t>
      </w:r>
    </w:p>
    <w:p w14:paraId="4A69F586" w14:textId="77777777" w:rsidR="00AE5484" w:rsidRPr="001A46C3" w:rsidRDefault="00AE5484" w:rsidP="00AE5484">
      <w:pPr>
        <w:spacing w:after="0" w:line="240" w:lineRule="auto"/>
        <w:rPr>
          <w:rFonts w:ascii="Times New Roman" w:eastAsia="Calibri" w:hAnsi="Times New Roman"/>
        </w:rPr>
      </w:pPr>
    </w:p>
    <w:p w14:paraId="24DF0135" w14:textId="1345D1E9" w:rsidR="00084BC5" w:rsidRPr="001A46C3" w:rsidRDefault="00084BC5" w:rsidP="00084BC5">
      <w:pPr>
        <w:spacing w:after="0" w:line="240" w:lineRule="auto"/>
        <w:rPr>
          <w:rFonts w:ascii="Times New Roman" w:hAnsi="Times New Roman"/>
          <w:b/>
          <w:color w:val="000000"/>
        </w:rPr>
      </w:pPr>
      <w:proofErr w:type="spellStart"/>
      <w:r w:rsidRPr="001A46C3">
        <w:rPr>
          <w:rFonts w:ascii="Times New Roman" w:hAnsi="Times New Roman"/>
          <w:i/>
          <w:color w:val="000000"/>
          <w:u w:val="single"/>
        </w:rPr>
        <w:t>Rokuronio</w:t>
      </w:r>
      <w:proofErr w:type="spellEnd"/>
      <w:r w:rsidRPr="001A46C3">
        <w:rPr>
          <w:rFonts w:ascii="Times New Roman" w:hAnsi="Times New Roman"/>
          <w:i/>
          <w:color w:val="000000"/>
          <w:u w:val="single"/>
        </w:rPr>
        <w:t xml:space="preserve"> bromido farmakokinetiką ir (ar) farmakodinamiką gali veikti toliau išvardytos būklės</w:t>
      </w:r>
      <w:r w:rsidR="00F0282B">
        <w:rPr>
          <w:rFonts w:ascii="Times New Roman" w:hAnsi="Times New Roman"/>
          <w:b/>
          <w:color w:val="000000"/>
        </w:rPr>
        <w:t>:</w:t>
      </w:r>
    </w:p>
    <w:p w14:paraId="1A3E20C1" w14:textId="77777777" w:rsidR="00084BC5" w:rsidRPr="001A46C3" w:rsidRDefault="00084BC5" w:rsidP="00084BC5">
      <w:pPr>
        <w:spacing w:after="0" w:line="240" w:lineRule="auto"/>
        <w:rPr>
          <w:rFonts w:ascii="Times New Roman" w:hAnsi="Times New Roman"/>
          <w:color w:val="000000"/>
          <w:u w:val="single"/>
        </w:rPr>
      </w:pPr>
      <w:r w:rsidRPr="001A46C3">
        <w:rPr>
          <w:rFonts w:ascii="Times New Roman" w:hAnsi="Times New Roman"/>
          <w:color w:val="000000"/>
          <w:u w:val="single"/>
        </w:rPr>
        <w:t>Kepenų ir (arba) tulžies takų liga ir inkstų nepakankamumas</w:t>
      </w:r>
    </w:p>
    <w:p w14:paraId="5C7B3F10" w14:textId="77777777" w:rsidR="00084BC5" w:rsidRPr="001A46C3" w:rsidRDefault="00084BC5" w:rsidP="00084BC5">
      <w:pPr>
        <w:spacing w:after="0" w:line="240" w:lineRule="auto"/>
        <w:rPr>
          <w:rFonts w:ascii="Times New Roman" w:hAnsi="Times New Roman"/>
          <w:color w:val="000000"/>
        </w:rPr>
      </w:pPr>
      <w:r w:rsidRPr="001A46C3">
        <w:rPr>
          <w:rFonts w:ascii="Times New Roman" w:hAnsi="Times New Roman"/>
          <w:color w:val="000000"/>
        </w:rPr>
        <w:lastRenderedPageBreak/>
        <w:t xml:space="preserve">Kadangi </w:t>
      </w:r>
      <w:proofErr w:type="spellStart"/>
      <w:r w:rsidRPr="001A46C3">
        <w:rPr>
          <w:rFonts w:ascii="Times New Roman" w:hAnsi="Times New Roman"/>
          <w:color w:val="000000"/>
        </w:rPr>
        <w:t>rokuronis</w:t>
      </w:r>
      <w:proofErr w:type="spellEnd"/>
      <w:r w:rsidRPr="001A46C3">
        <w:rPr>
          <w:rFonts w:ascii="Times New Roman" w:hAnsi="Times New Roman"/>
          <w:color w:val="000000"/>
        </w:rPr>
        <w:t xml:space="preserve"> išsiskiria su šlapimu ir tulžimi, pacientai, kurie serga kliniškai reikšmingomis kepenų ir (arba) tulžies takų ligomis ir (arba) kuriems diagnozuotas inkstų nepakankamumas, jo vartoti turi atsargiai. Pastebėta, kad šias pacientų grupes 0,6 mg/kg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dozė veikia </w:t>
      </w:r>
      <w:r w:rsidRPr="001A46C3">
        <w:rPr>
          <w:rFonts w:ascii="Times New Roman" w:hAnsi="Times New Roman"/>
        </w:rPr>
        <w:t>ilgiau</w:t>
      </w:r>
      <w:r w:rsidRPr="001A46C3">
        <w:rPr>
          <w:rFonts w:ascii="Times New Roman" w:hAnsi="Times New Roman"/>
          <w:color w:val="000000"/>
        </w:rPr>
        <w:t>.</w:t>
      </w:r>
    </w:p>
    <w:p w14:paraId="7F2F366E" w14:textId="77777777" w:rsidR="00084BC5" w:rsidRPr="001A46C3" w:rsidRDefault="00084BC5" w:rsidP="00084BC5">
      <w:pPr>
        <w:spacing w:after="0" w:line="240" w:lineRule="auto"/>
        <w:rPr>
          <w:rFonts w:ascii="Times New Roman" w:hAnsi="Times New Roman"/>
          <w:color w:val="000000"/>
        </w:rPr>
      </w:pPr>
    </w:p>
    <w:p w14:paraId="51481032" w14:textId="77777777" w:rsidR="00084BC5" w:rsidRPr="001A46C3" w:rsidRDefault="00084BC5" w:rsidP="00084BC5">
      <w:pPr>
        <w:spacing w:after="0" w:line="240" w:lineRule="auto"/>
        <w:rPr>
          <w:rFonts w:ascii="Times New Roman" w:hAnsi="Times New Roman"/>
          <w:color w:val="000000"/>
          <w:u w:val="single"/>
        </w:rPr>
      </w:pPr>
      <w:r w:rsidRPr="001A46C3">
        <w:rPr>
          <w:rFonts w:ascii="Times New Roman" w:hAnsi="Times New Roman"/>
          <w:color w:val="000000"/>
          <w:u w:val="single"/>
        </w:rPr>
        <w:t>Cirkuliacijos laiko pailgėjimas</w:t>
      </w:r>
    </w:p>
    <w:p w14:paraId="54A24047" w14:textId="77777777" w:rsidR="00084BC5" w:rsidRPr="001A46C3" w:rsidRDefault="00084BC5" w:rsidP="00084BC5">
      <w:pPr>
        <w:spacing w:after="0" w:line="240" w:lineRule="auto"/>
        <w:rPr>
          <w:rFonts w:ascii="Times New Roman" w:hAnsi="Times New Roman"/>
          <w:color w:val="000000"/>
        </w:rPr>
      </w:pPr>
      <w:r w:rsidRPr="001A46C3">
        <w:rPr>
          <w:rFonts w:ascii="Times New Roman" w:hAnsi="Times New Roman"/>
          <w:color w:val="000000"/>
        </w:rPr>
        <w:t>Būklės, susijusios su vaistinio preparato cirkuliacijos laiko pailgėjimu, pvz., širdies ir kraujagyslių liga, vyresnis amžius ir pasiskirstymo tūrį didinantis patinimas, gali lemti lėtesnę veikimo pradžią. Sumažėjus plazmos klirensui, veikimo trukmė irgi gali pailgėti.</w:t>
      </w:r>
    </w:p>
    <w:p w14:paraId="6F88D622" w14:textId="77777777" w:rsidR="00084BC5" w:rsidRPr="001A46C3" w:rsidRDefault="00084BC5" w:rsidP="00084BC5">
      <w:pPr>
        <w:spacing w:after="0" w:line="240" w:lineRule="auto"/>
        <w:rPr>
          <w:rFonts w:ascii="Times New Roman" w:hAnsi="Times New Roman"/>
          <w:color w:val="000000"/>
        </w:rPr>
      </w:pPr>
    </w:p>
    <w:p w14:paraId="6F8BB73B" w14:textId="77777777" w:rsidR="00084BC5" w:rsidRPr="001A46C3" w:rsidRDefault="00084BC5" w:rsidP="00084BC5">
      <w:pPr>
        <w:spacing w:after="0" w:line="240" w:lineRule="auto"/>
        <w:rPr>
          <w:rFonts w:ascii="Times New Roman" w:hAnsi="Times New Roman"/>
          <w:color w:val="000000"/>
          <w:u w:val="single"/>
        </w:rPr>
      </w:pPr>
      <w:r w:rsidRPr="001A46C3">
        <w:rPr>
          <w:rFonts w:ascii="Times New Roman" w:hAnsi="Times New Roman"/>
          <w:color w:val="000000"/>
          <w:u w:val="single"/>
        </w:rPr>
        <w:t>Nervų ir raumenų liga</w:t>
      </w:r>
    </w:p>
    <w:p w14:paraId="5E014D64" w14:textId="789290BD" w:rsidR="00084BC5" w:rsidRPr="001A46C3" w:rsidRDefault="00084BC5" w:rsidP="00084BC5">
      <w:pPr>
        <w:spacing w:after="0" w:line="240" w:lineRule="auto"/>
        <w:rPr>
          <w:rFonts w:ascii="Times New Roman" w:hAnsi="Times New Roman"/>
          <w:color w:val="000000"/>
        </w:rPr>
      </w:pPr>
      <w:r w:rsidRPr="001A46C3">
        <w:rPr>
          <w:rFonts w:ascii="Times New Roman" w:hAnsi="Times New Roman"/>
          <w:color w:val="000000"/>
        </w:rPr>
        <w:t xml:space="preserve">Ligoniai, sergantys raumenų ir nervų liga, ar poliomielitu persirgę pacientai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kaip ir kitų </w:t>
      </w:r>
      <w:r w:rsidRPr="001A46C3">
        <w:rPr>
          <w:rFonts w:ascii="Times New Roman" w:hAnsi="Times New Roman"/>
        </w:rPr>
        <w:t>nervo ir raumens jungties</w:t>
      </w:r>
      <w:r w:rsidRPr="001A46C3">
        <w:rPr>
          <w:rFonts w:ascii="Times New Roman" w:hAnsi="Times New Roman"/>
          <w:color w:val="000000"/>
        </w:rPr>
        <w:t xml:space="preserve"> blokatorių, turi vartoti labai atsargiai, nes jų reakcija į tokius </w:t>
      </w:r>
      <w:proofErr w:type="spellStart"/>
      <w:r w:rsidRPr="001A46C3">
        <w:rPr>
          <w:rFonts w:ascii="Times New Roman" w:hAnsi="Times New Roman"/>
          <w:color w:val="000000"/>
        </w:rPr>
        <w:t>cvaistinius</w:t>
      </w:r>
      <w:proofErr w:type="spellEnd"/>
      <w:r w:rsidRPr="001A46C3">
        <w:rPr>
          <w:rFonts w:ascii="Times New Roman" w:hAnsi="Times New Roman"/>
          <w:color w:val="000000"/>
        </w:rPr>
        <w:t xml:space="preserve"> preparatus gali būti labai pakitusi. Šio pokyčio dydis ir </w:t>
      </w:r>
      <w:r w:rsidRPr="001A46C3">
        <w:rPr>
          <w:rFonts w:ascii="Times New Roman" w:hAnsi="Times New Roman"/>
        </w:rPr>
        <w:t xml:space="preserve">pobūdis </w:t>
      </w:r>
      <w:r w:rsidRPr="001A46C3">
        <w:rPr>
          <w:rFonts w:ascii="Times New Roman" w:hAnsi="Times New Roman"/>
          <w:color w:val="000000"/>
        </w:rPr>
        <w:t xml:space="preserve">gali labai skirtis. Pacientams, sergantiems </w:t>
      </w:r>
      <w:proofErr w:type="spellStart"/>
      <w:r w:rsidRPr="001A46C3">
        <w:rPr>
          <w:rFonts w:ascii="Times New Roman" w:hAnsi="Times New Roman"/>
        </w:rPr>
        <w:t>generalizuota</w:t>
      </w:r>
      <w:proofErr w:type="spellEnd"/>
      <w:r w:rsidRPr="001A46C3">
        <w:rPr>
          <w:rFonts w:ascii="Times New Roman" w:hAnsi="Times New Roman"/>
        </w:rPr>
        <w:t xml:space="preserve"> </w:t>
      </w:r>
      <w:proofErr w:type="spellStart"/>
      <w:r w:rsidRPr="001A46C3">
        <w:rPr>
          <w:rFonts w:ascii="Times New Roman" w:hAnsi="Times New Roman"/>
        </w:rPr>
        <w:t>miastenija</w:t>
      </w:r>
      <w:proofErr w:type="spellEnd"/>
      <w:r w:rsidRPr="001A46C3">
        <w:rPr>
          <w:rFonts w:ascii="Times New Roman" w:hAnsi="Times New Roman"/>
        </w:rPr>
        <w:t xml:space="preserve"> (</w:t>
      </w:r>
      <w:proofErr w:type="spellStart"/>
      <w:r w:rsidRPr="001A46C3">
        <w:rPr>
          <w:rFonts w:ascii="Times New Roman" w:hAnsi="Times New Roman"/>
          <w:i/>
        </w:rPr>
        <w:t>myasthenia</w:t>
      </w:r>
      <w:proofErr w:type="spellEnd"/>
      <w:r w:rsidRPr="001A46C3">
        <w:rPr>
          <w:rFonts w:ascii="Times New Roman" w:hAnsi="Times New Roman"/>
          <w:i/>
        </w:rPr>
        <w:t xml:space="preserve"> gravis</w:t>
      </w:r>
      <w:r w:rsidRPr="001A46C3">
        <w:rPr>
          <w:rFonts w:ascii="Times New Roman" w:hAnsi="Times New Roman"/>
        </w:rPr>
        <w:t>)</w:t>
      </w:r>
      <w:r w:rsidRPr="001A46C3">
        <w:rPr>
          <w:rFonts w:ascii="Times New Roman" w:hAnsi="Times New Roman"/>
          <w:color w:val="000000"/>
        </w:rPr>
        <w:t xml:space="preserve"> ar </w:t>
      </w:r>
      <w:proofErr w:type="spellStart"/>
      <w:r w:rsidRPr="001A46C3">
        <w:rPr>
          <w:rFonts w:ascii="Times New Roman" w:hAnsi="Times New Roman"/>
          <w:color w:val="000000"/>
        </w:rPr>
        <w:t>Itono-Lamberto</w:t>
      </w:r>
      <w:proofErr w:type="spellEnd"/>
      <w:r w:rsidRPr="001A46C3">
        <w:rPr>
          <w:rFonts w:ascii="Times New Roman" w:hAnsi="Times New Roman"/>
          <w:color w:val="000000"/>
        </w:rPr>
        <w:t xml:space="preserve"> (</w:t>
      </w:r>
      <w:proofErr w:type="spellStart"/>
      <w:r w:rsidRPr="001A46C3">
        <w:rPr>
          <w:rFonts w:ascii="Times New Roman" w:hAnsi="Times New Roman"/>
          <w:i/>
          <w:color w:val="000000"/>
        </w:rPr>
        <w:t>Eaton</w:t>
      </w:r>
      <w:proofErr w:type="spellEnd"/>
      <w:r w:rsidRPr="001A46C3">
        <w:rPr>
          <w:rFonts w:ascii="Times New Roman" w:hAnsi="Times New Roman"/>
          <w:i/>
          <w:color w:val="000000"/>
        </w:rPr>
        <w:t xml:space="preserve">- </w:t>
      </w:r>
      <w:proofErr w:type="spellStart"/>
      <w:r w:rsidRPr="001A46C3">
        <w:rPr>
          <w:rFonts w:ascii="Times New Roman" w:hAnsi="Times New Roman"/>
          <w:i/>
          <w:color w:val="000000"/>
        </w:rPr>
        <w:t>Lambert</w:t>
      </w:r>
      <w:proofErr w:type="spellEnd"/>
      <w:r w:rsidRPr="001A46C3">
        <w:rPr>
          <w:rFonts w:ascii="Times New Roman" w:hAnsi="Times New Roman"/>
          <w:color w:val="000000"/>
        </w:rPr>
        <w:t xml:space="preserve">) sindromu, maža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dozė gali daryti labai stiprų poveikį, taigi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dozę reikia nustatyti atsižvelgiant į organizmo reakciją.</w:t>
      </w:r>
    </w:p>
    <w:p w14:paraId="7302D203" w14:textId="77777777" w:rsidR="00084BC5" w:rsidRPr="001A46C3" w:rsidRDefault="00084BC5" w:rsidP="00084BC5">
      <w:pPr>
        <w:spacing w:after="0" w:line="240" w:lineRule="auto"/>
        <w:rPr>
          <w:rFonts w:ascii="Times New Roman" w:hAnsi="Times New Roman"/>
          <w:color w:val="000000"/>
        </w:rPr>
      </w:pPr>
    </w:p>
    <w:p w14:paraId="4E3FB161" w14:textId="77777777" w:rsidR="00084BC5" w:rsidRPr="001A46C3" w:rsidRDefault="00084BC5" w:rsidP="00084BC5">
      <w:pPr>
        <w:spacing w:after="0" w:line="240" w:lineRule="auto"/>
        <w:rPr>
          <w:rFonts w:ascii="Times New Roman" w:hAnsi="Times New Roman"/>
          <w:color w:val="000000"/>
          <w:u w:val="single"/>
        </w:rPr>
      </w:pPr>
      <w:r w:rsidRPr="001A46C3">
        <w:rPr>
          <w:rFonts w:ascii="Times New Roman" w:hAnsi="Times New Roman"/>
          <w:color w:val="000000"/>
          <w:u w:val="single"/>
        </w:rPr>
        <w:t>Hipotermija</w:t>
      </w:r>
    </w:p>
    <w:p w14:paraId="7C84AC7A" w14:textId="77777777" w:rsidR="00084BC5" w:rsidRPr="001A46C3" w:rsidRDefault="00084BC5" w:rsidP="00084BC5">
      <w:pPr>
        <w:spacing w:after="0" w:line="240" w:lineRule="auto"/>
        <w:rPr>
          <w:rFonts w:ascii="Times New Roman" w:hAnsi="Times New Roman"/>
          <w:color w:val="000000"/>
        </w:rPr>
      </w:pPr>
      <w:r w:rsidRPr="001A46C3">
        <w:rPr>
          <w:rFonts w:ascii="Times New Roman" w:hAnsi="Times New Roman"/>
          <w:color w:val="000000"/>
        </w:rPr>
        <w:t xml:space="preserve">Operuojant hipotermijos sąlygomis,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sukeliama </w:t>
      </w:r>
      <w:r w:rsidRPr="001A46C3">
        <w:rPr>
          <w:rFonts w:ascii="Times New Roman" w:hAnsi="Times New Roman"/>
        </w:rPr>
        <w:t>nervo ir raumens jungties</w:t>
      </w:r>
      <w:r w:rsidRPr="001A46C3">
        <w:rPr>
          <w:rFonts w:ascii="Times New Roman" w:hAnsi="Times New Roman"/>
          <w:color w:val="000000"/>
        </w:rPr>
        <w:t xml:space="preserve"> blokada būna stipresnė ir ilgesnė.</w:t>
      </w:r>
    </w:p>
    <w:p w14:paraId="08D9C726" w14:textId="77777777" w:rsidR="00084BC5" w:rsidRPr="001A46C3" w:rsidRDefault="00084BC5" w:rsidP="00084BC5">
      <w:pPr>
        <w:spacing w:after="0" w:line="240" w:lineRule="auto"/>
        <w:rPr>
          <w:rFonts w:ascii="Times New Roman" w:hAnsi="Times New Roman"/>
          <w:color w:val="000000"/>
        </w:rPr>
      </w:pPr>
    </w:p>
    <w:p w14:paraId="25B9B5FA" w14:textId="77777777" w:rsidR="00084BC5" w:rsidRPr="001A46C3" w:rsidRDefault="00084BC5" w:rsidP="00084BC5">
      <w:pPr>
        <w:spacing w:after="0" w:line="240" w:lineRule="auto"/>
        <w:rPr>
          <w:rFonts w:ascii="Times New Roman" w:hAnsi="Times New Roman"/>
          <w:color w:val="000000"/>
          <w:u w:val="single"/>
        </w:rPr>
      </w:pPr>
      <w:r w:rsidRPr="001A46C3">
        <w:rPr>
          <w:rFonts w:ascii="Times New Roman" w:hAnsi="Times New Roman"/>
          <w:color w:val="000000"/>
          <w:u w:val="single"/>
        </w:rPr>
        <w:t>Nutukimas</w:t>
      </w:r>
    </w:p>
    <w:p w14:paraId="608701FF" w14:textId="77777777" w:rsidR="00084BC5" w:rsidRPr="001A46C3" w:rsidRDefault="00084BC5" w:rsidP="00084BC5">
      <w:pPr>
        <w:spacing w:after="0" w:line="240" w:lineRule="auto"/>
        <w:rPr>
          <w:rFonts w:ascii="Times New Roman" w:hAnsi="Times New Roman"/>
          <w:color w:val="000000"/>
        </w:rPr>
      </w:pPr>
      <w:r w:rsidRPr="001A46C3">
        <w:rPr>
          <w:rFonts w:ascii="Times New Roman" w:hAnsi="Times New Roman"/>
          <w:color w:val="000000"/>
        </w:rPr>
        <w:t xml:space="preserve">Vartojant pagal faktinį kūno svorį apskaičiuotą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kaip ir kitų </w:t>
      </w:r>
      <w:r w:rsidRPr="001A46C3">
        <w:rPr>
          <w:rFonts w:ascii="Times New Roman" w:hAnsi="Times New Roman"/>
        </w:rPr>
        <w:t xml:space="preserve">nervo ir raumens </w:t>
      </w:r>
      <w:r w:rsidRPr="001A46C3">
        <w:rPr>
          <w:rFonts w:ascii="Times New Roman" w:hAnsi="Times New Roman"/>
          <w:color w:val="000000"/>
        </w:rPr>
        <w:t>jungties blokatorių, dozę, vaistinio preparato poveikis nutukusiems pacientams ir spontaninis poveikio išnykimas gali pailgėti.</w:t>
      </w:r>
    </w:p>
    <w:p w14:paraId="36648D19" w14:textId="77777777" w:rsidR="00084BC5" w:rsidRPr="001A46C3" w:rsidRDefault="00084BC5" w:rsidP="00084BC5">
      <w:pPr>
        <w:spacing w:after="0" w:line="240" w:lineRule="auto"/>
        <w:rPr>
          <w:rFonts w:ascii="Times New Roman" w:hAnsi="Times New Roman"/>
          <w:color w:val="000000"/>
        </w:rPr>
      </w:pPr>
    </w:p>
    <w:p w14:paraId="4A85BC6B" w14:textId="77777777" w:rsidR="00084BC5" w:rsidRPr="001A46C3" w:rsidRDefault="00084BC5" w:rsidP="00084BC5">
      <w:pPr>
        <w:spacing w:after="0" w:line="240" w:lineRule="auto"/>
        <w:rPr>
          <w:rFonts w:ascii="Times New Roman" w:hAnsi="Times New Roman"/>
          <w:color w:val="000000"/>
          <w:u w:val="single"/>
        </w:rPr>
      </w:pPr>
      <w:r w:rsidRPr="001A46C3">
        <w:rPr>
          <w:rFonts w:ascii="Times New Roman" w:hAnsi="Times New Roman"/>
          <w:color w:val="000000"/>
          <w:u w:val="single"/>
        </w:rPr>
        <w:t>Nudegimai</w:t>
      </w:r>
    </w:p>
    <w:p w14:paraId="079A2187" w14:textId="77777777" w:rsidR="00084BC5" w:rsidRPr="001A46C3" w:rsidRDefault="00084BC5" w:rsidP="00084BC5">
      <w:pPr>
        <w:spacing w:after="0" w:line="240" w:lineRule="auto"/>
        <w:rPr>
          <w:rFonts w:ascii="Times New Roman" w:hAnsi="Times New Roman"/>
          <w:color w:val="000000"/>
        </w:rPr>
      </w:pPr>
      <w:r w:rsidRPr="001A46C3">
        <w:rPr>
          <w:rFonts w:ascii="Times New Roman" w:hAnsi="Times New Roman"/>
          <w:color w:val="000000"/>
        </w:rPr>
        <w:t xml:space="preserve">Žinoma, kad nudegę žmonės tampa atsparesni </w:t>
      </w:r>
      <w:proofErr w:type="spellStart"/>
      <w:r w:rsidRPr="001A46C3">
        <w:rPr>
          <w:rFonts w:ascii="Times New Roman" w:hAnsi="Times New Roman"/>
          <w:color w:val="000000"/>
        </w:rPr>
        <w:t>nedepoliarizuojamųjų</w:t>
      </w:r>
      <w:proofErr w:type="spellEnd"/>
      <w:r w:rsidRPr="001A46C3">
        <w:rPr>
          <w:rFonts w:ascii="Times New Roman" w:hAnsi="Times New Roman"/>
          <w:color w:val="000000"/>
        </w:rPr>
        <w:t xml:space="preserve"> </w:t>
      </w:r>
      <w:r w:rsidRPr="001A46C3">
        <w:rPr>
          <w:rFonts w:ascii="Times New Roman" w:hAnsi="Times New Roman"/>
        </w:rPr>
        <w:t>nervo ir raumens jungties</w:t>
      </w:r>
      <w:r w:rsidRPr="001A46C3">
        <w:rPr>
          <w:rFonts w:ascii="Times New Roman" w:hAnsi="Times New Roman"/>
          <w:color w:val="000000"/>
        </w:rPr>
        <w:t xml:space="preserve"> blokatorių poveikiui.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dozę rekomenduojama nustatyti atsižvelgiant į organizmo reakciją.</w:t>
      </w:r>
    </w:p>
    <w:p w14:paraId="3F04E48D" w14:textId="77777777" w:rsidR="00084BC5" w:rsidRPr="001A46C3" w:rsidRDefault="00084BC5" w:rsidP="00084BC5">
      <w:pPr>
        <w:spacing w:after="0" w:line="240" w:lineRule="auto"/>
        <w:rPr>
          <w:rFonts w:ascii="Times New Roman" w:hAnsi="Times New Roman"/>
          <w:color w:val="000000"/>
        </w:rPr>
      </w:pPr>
    </w:p>
    <w:p w14:paraId="39C0CB04" w14:textId="29C78C3C" w:rsidR="00084BC5" w:rsidRPr="00CB76B5" w:rsidRDefault="00084BC5" w:rsidP="00084BC5">
      <w:pPr>
        <w:spacing w:after="0" w:line="240" w:lineRule="auto"/>
        <w:rPr>
          <w:rFonts w:ascii="Times New Roman" w:hAnsi="Times New Roman"/>
          <w:i/>
          <w:iCs/>
          <w:color w:val="000000"/>
          <w:u w:val="single"/>
        </w:rPr>
      </w:pPr>
      <w:r w:rsidRPr="00CB76B5">
        <w:rPr>
          <w:rFonts w:ascii="Times New Roman" w:hAnsi="Times New Roman"/>
          <w:i/>
          <w:iCs/>
          <w:color w:val="000000"/>
          <w:u w:val="single"/>
        </w:rPr>
        <w:t xml:space="preserve">Būklės, galinčios sustiprinti </w:t>
      </w:r>
      <w:proofErr w:type="spellStart"/>
      <w:r w:rsidRPr="00CB76B5">
        <w:rPr>
          <w:rFonts w:ascii="Times New Roman" w:hAnsi="Times New Roman"/>
          <w:i/>
          <w:iCs/>
          <w:color w:val="000000"/>
          <w:u w:val="single"/>
        </w:rPr>
        <w:t>rokuronio</w:t>
      </w:r>
      <w:proofErr w:type="spellEnd"/>
      <w:r w:rsidRPr="00CB76B5">
        <w:rPr>
          <w:rFonts w:ascii="Times New Roman" w:hAnsi="Times New Roman"/>
          <w:i/>
          <w:iCs/>
          <w:color w:val="000000"/>
          <w:u w:val="single"/>
        </w:rPr>
        <w:t xml:space="preserve"> bromido poveikį</w:t>
      </w:r>
      <w:r w:rsidR="00F0282B" w:rsidRPr="00CB76B5">
        <w:rPr>
          <w:rFonts w:ascii="Times New Roman" w:hAnsi="Times New Roman"/>
          <w:i/>
          <w:iCs/>
          <w:color w:val="000000"/>
          <w:u w:val="single"/>
        </w:rPr>
        <w:t>:</w:t>
      </w:r>
    </w:p>
    <w:p w14:paraId="34393178" w14:textId="77777777" w:rsidR="00084BC5" w:rsidRPr="001A46C3" w:rsidRDefault="00084BC5" w:rsidP="00084BC5">
      <w:pPr>
        <w:spacing w:after="0" w:line="240" w:lineRule="auto"/>
        <w:rPr>
          <w:rFonts w:ascii="Times New Roman" w:hAnsi="Times New Roman"/>
          <w:color w:val="000000"/>
        </w:rPr>
      </w:pPr>
      <w:proofErr w:type="spellStart"/>
      <w:r w:rsidRPr="001A46C3">
        <w:rPr>
          <w:rFonts w:ascii="Times New Roman" w:hAnsi="Times New Roman"/>
          <w:color w:val="000000"/>
        </w:rPr>
        <w:t>Hipok</w:t>
      </w:r>
      <w:r w:rsidRPr="001A46C3">
        <w:rPr>
          <w:rFonts w:ascii="Times New Roman" w:hAnsi="Times New Roman"/>
        </w:rPr>
        <w:t>ale</w:t>
      </w:r>
      <w:r w:rsidRPr="001A46C3">
        <w:rPr>
          <w:rFonts w:ascii="Times New Roman" w:hAnsi="Times New Roman"/>
          <w:color w:val="000000"/>
        </w:rPr>
        <w:t>mija</w:t>
      </w:r>
      <w:proofErr w:type="spellEnd"/>
      <w:r w:rsidRPr="001A46C3">
        <w:rPr>
          <w:rFonts w:ascii="Times New Roman" w:hAnsi="Times New Roman"/>
          <w:color w:val="000000"/>
        </w:rPr>
        <w:t xml:space="preserve"> (pvz., po sunkaus vėmimo, viduriavimo ir gydymo diuretikais), </w:t>
      </w:r>
      <w:proofErr w:type="spellStart"/>
      <w:r w:rsidRPr="001A46C3">
        <w:rPr>
          <w:rFonts w:ascii="Times New Roman" w:hAnsi="Times New Roman"/>
          <w:color w:val="000000"/>
        </w:rPr>
        <w:t>hipermag</w:t>
      </w:r>
      <w:r w:rsidRPr="001A46C3">
        <w:rPr>
          <w:rFonts w:ascii="Times New Roman" w:hAnsi="Times New Roman"/>
        </w:rPr>
        <w:t>neze</w:t>
      </w:r>
      <w:r w:rsidRPr="001A46C3">
        <w:rPr>
          <w:rFonts w:ascii="Times New Roman" w:hAnsi="Times New Roman"/>
          <w:color w:val="000000"/>
        </w:rPr>
        <w:t>mija</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hipokalcemija</w:t>
      </w:r>
      <w:proofErr w:type="spellEnd"/>
      <w:r w:rsidRPr="001A46C3">
        <w:rPr>
          <w:rFonts w:ascii="Times New Roman" w:hAnsi="Times New Roman"/>
          <w:color w:val="000000"/>
        </w:rPr>
        <w:t xml:space="preserve"> (po </w:t>
      </w:r>
      <w:r w:rsidRPr="001A46C3">
        <w:rPr>
          <w:rFonts w:ascii="Times New Roman" w:hAnsi="Times New Roman"/>
        </w:rPr>
        <w:t>didel</w:t>
      </w:r>
      <w:r w:rsidRPr="001A46C3">
        <w:rPr>
          <w:rFonts w:ascii="Times New Roman" w:hAnsi="Times New Roman"/>
          <w:color w:val="000000"/>
        </w:rPr>
        <w:t xml:space="preserve">io kraujo perpylimo), </w:t>
      </w:r>
      <w:proofErr w:type="spellStart"/>
      <w:r w:rsidRPr="001A46C3">
        <w:rPr>
          <w:rFonts w:ascii="Times New Roman" w:hAnsi="Times New Roman"/>
          <w:color w:val="000000"/>
        </w:rPr>
        <w:t>hipoproteinemija</w:t>
      </w:r>
      <w:proofErr w:type="spellEnd"/>
      <w:r w:rsidRPr="001A46C3">
        <w:rPr>
          <w:rFonts w:ascii="Times New Roman" w:hAnsi="Times New Roman"/>
          <w:color w:val="000000"/>
        </w:rPr>
        <w:t xml:space="preserve">, dehidratacija, </w:t>
      </w:r>
      <w:proofErr w:type="spellStart"/>
      <w:r w:rsidRPr="001A46C3">
        <w:rPr>
          <w:rFonts w:ascii="Times New Roman" w:hAnsi="Times New Roman"/>
          <w:color w:val="000000"/>
        </w:rPr>
        <w:t>acidozė</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hiperkapnija</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kacheksija</w:t>
      </w:r>
      <w:proofErr w:type="spellEnd"/>
      <w:r w:rsidRPr="001A46C3">
        <w:rPr>
          <w:rFonts w:ascii="Times New Roman" w:hAnsi="Times New Roman"/>
          <w:color w:val="000000"/>
        </w:rPr>
        <w:t>.</w:t>
      </w:r>
    </w:p>
    <w:p w14:paraId="112B9A58" w14:textId="77777777" w:rsidR="00084BC5" w:rsidRPr="001A46C3" w:rsidRDefault="00084BC5" w:rsidP="00084BC5">
      <w:pPr>
        <w:spacing w:after="0" w:line="240" w:lineRule="auto"/>
        <w:rPr>
          <w:rFonts w:ascii="Times New Roman" w:hAnsi="Times New Roman"/>
          <w:color w:val="000000"/>
        </w:rPr>
      </w:pPr>
      <w:r w:rsidRPr="001A46C3">
        <w:rPr>
          <w:rFonts w:ascii="Times New Roman" w:hAnsi="Times New Roman"/>
          <w:color w:val="000000"/>
        </w:rPr>
        <w:t>Todėl, jeigu galima, reikia koreguoti sunkų elektrolitų pusiausvyros sutrikimą, pakitusį kraujo pH ar dehidrataciją.</w:t>
      </w:r>
    </w:p>
    <w:p w14:paraId="50CCDBF6" w14:textId="77777777" w:rsidR="00084BC5" w:rsidRPr="001A46C3" w:rsidRDefault="00084BC5" w:rsidP="00084BC5">
      <w:pPr>
        <w:spacing w:after="0" w:line="240" w:lineRule="auto"/>
        <w:rPr>
          <w:rFonts w:ascii="Times New Roman" w:hAnsi="Times New Roman"/>
          <w:color w:val="000000"/>
        </w:rPr>
      </w:pPr>
    </w:p>
    <w:p w14:paraId="5E1F5CD5" w14:textId="77777777" w:rsidR="00084BC5" w:rsidRPr="001A46C3" w:rsidRDefault="00084BC5" w:rsidP="00084BC5">
      <w:pPr>
        <w:spacing w:after="0" w:line="240" w:lineRule="auto"/>
        <w:rPr>
          <w:rFonts w:ascii="Times New Roman" w:hAnsi="Times New Roman"/>
          <w:color w:val="000000"/>
        </w:rPr>
      </w:pPr>
      <w:r w:rsidRPr="001A46C3">
        <w:rPr>
          <w:rFonts w:ascii="Times New Roman" w:hAnsi="Times New Roman"/>
          <w:color w:val="000000"/>
        </w:rPr>
        <w:t>Šio vaistinio preparato viename mililitre yra mažiau kaip 1 </w:t>
      </w:r>
      <w:proofErr w:type="spellStart"/>
      <w:r w:rsidRPr="001A46C3">
        <w:rPr>
          <w:rFonts w:ascii="Times New Roman" w:hAnsi="Times New Roman"/>
          <w:color w:val="000000"/>
        </w:rPr>
        <w:t>mmol</w:t>
      </w:r>
      <w:proofErr w:type="spellEnd"/>
      <w:r w:rsidRPr="001A46C3">
        <w:rPr>
          <w:rFonts w:ascii="Times New Roman" w:hAnsi="Times New Roman"/>
          <w:color w:val="000000"/>
        </w:rPr>
        <w:t xml:space="preserve"> (23 mg) natrio, </w:t>
      </w:r>
      <w:proofErr w:type="spellStart"/>
      <w:r w:rsidRPr="001A46C3">
        <w:rPr>
          <w:rFonts w:ascii="Times New Roman" w:hAnsi="Times New Roman"/>
          <w:color w:val="000000"/>
        </w:rPr>
        <w:t>t.y</w:t>
      </w:r>
      <w:proofErr w:type="spellEnd"/>
      <w:r w:rsidRPr="001A46C3">
        <w:rPr>
          <w:rFonts w:ascii="Times New Roman" w:hAnsi="Times New Roman"/>
          <w:color w:val="000000"/>
        </w:rPr>
        <w:t>. jis beveik neturi reikšmės.</w:t>
      </w:r>
    </w:p>
    <w:p w14:paraId="743949DE" w14:textId="77777777" w:rsidR="00084BC5" w:rsidRPr="001A46C3" w:rsidRDefault="00084BC5" w:rsidP="00084BC5">
      <w:pPr>
        <w:spacing w:after="0" w:line="240" w:lineRule="auto"/>
        <w:rPr>
          <w:rFonts w:ascii="Times New Roman" w:hAnsi="Times New Roman"/>
          <w:noProof/>
          <w:color w:val="000000"/>
        </w:rPr>
      </w:pPr>
    </w:p>
    <w:p w14:paraId="54D3B877" w14:textId="77777777" w:rsidR="00084BC5" w:rsidRPr="001A46C3" w:rsidRDefault="00084BC5" w:rsidP="00084BC5">
      <w:pPr>
        <w:spacing w:after="0" w:line="240" w:lineRule="auto"/>
        <w:ind w:left="540" w:hanging="540"/>
        <w:outlineLvl w:val="0"/>
        <w:rPr>
          <w:rFonts w:ascii="Times New Roman" w:hAnsi="Times New Roman"/>
          <w:b/>
        </w:rPr>
      </w:pPr>
      <w:r w:rsidRPr="001A46C3">
        <w:rPr>
          <w:rFonts w:ascii="Times New Roman" w:hAnsi="Times New Roman"/>
          <w:b/>
        </w:rPr>
        <w:t>4.5</w:t>
      </w:r>
      <w:r w:rsidRPr="001A46C3">
        <w:rPr>
          <w:rFonts w:ascii="Times New Roman" w:hAnsi="Times New Roman"/>
          <w:b/>
        </w:rPr>
        <w:tab/>
        <w:t>Sąveika su kitais vaistiniais preparatais ir kitokia sąveika</w:t>
      </w:r>
    </w:p>
    <w:p w14:paraId="59589FF2" w14:textId="77777777" w:rsidR="00084BC5" w:rsidRPr="001A46C3" w:rsidRDefault="00084BC5" w:rsidP="00084BC5">
      <w:pPr>
        <w:spacing w:after="0" w:line="240" w:lineRule="auto"/>
        <w:rPr>
          <w:rFonts w:ascii="Times New Roman" w:hAnsi="Times New Roman"/>
        </w:rPr>
      </w:pPr>
    </w:p>
    <w:p w14:paraId="37FCE447"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 xml:space="preserve">Toliau išvardyti vaistiniai preparatai turėjo įtakos </w:t>
      </w:r>
      <w:proofErr w:type="spellStart"/>
      <w:r w:rsidRPr="001A46C3">
        <w:rPr>
          <w:rFonts w:ascii="Times New Roman" w:hAnsi="Times New Roman"/>
          <w:color w:val="000000"/>
        </w:rPr>
        <w:t>nedepoliarizuojamųjų</w:t>
      </w:r>
      <w:proofErr w:type="spellEnd"/>
      <w:r w:rsidRPr="001A46C3">
        <w:rPr>
          <w:rFonts w:ascii="Times New Roman" w:hAnsi="Times New Roman"/>
          <w:color w:val="000000"/>
        </w:rPr>
        <w:t xml:space="preserve"> </w:t>
      </w:r>
      <w:r w:rsidRPr="001A46C3">
        <w:rPr>
          <w:rFonts w:ascii="Times New Roman" w:hAnsi="Times New Roman"/>
        </w:rPr>
        <w:t>nervo ir raumens jungties</w:t>
      </w:r>
      <w:r w:rsidRPr="001A46C3">
        <w:rPr>
          <w:rFonts w:ascii="Times New Roman" w:hAnsi="Times New Roman"/>
          <w:color w:val="000000"/>
        </w:rPr>
        <w:t xml:space="preserve"> blokatorių poveikio stiprumui ir (ar) trukmei.</w:t>
      </w:r>
    </w:p>
    <w:p w14:paraId="7BCE37B4" w14:textId="77777777" w:rsidR="00084BC5" w:rsidRPr="001A46C3" w:rsidRDefault="00084BC5" w:rsidP="00084BC5">
      <w:pPr>
        <w:widowControl w:val="0"/>
        <w:spacing w:after="0" w:line="240" w:lineRule="auto"/>
        <w:rPr>
          <w:rFonts w:ascii="Times New Roman" w:hAnsi="Times New Roman"/>
          <w:b/>
          <w:color w:val="000000"/>
        </w:rPr>
      </w:pPr>
    </w:p>
    <w:p w14:paraId="313BF245" w14:textId="77777777" w:rsidR="00084BC5" w:rsidRPr="001A46C3" w:rsidRDefault="00084BC5" w:rsidP="00084BC5">
      <w:pPr>
        <w:widowControl w:val="0"/>
        <w:spacing w:after="0" w:line="240" w:lineRule="auto"/>
        <w:outlineLvl w:val="0"/>
        <w:rPr>
          <w:rFonts w:ascii="Times New Roman" w:hAnsi="Times New Roman"/>
          <w:bCs/>
          <w:i/>
          <w:color w:val="000000"/>
          <w:u w:val="single"/>
        </w:rPr>
      </w:pPr>
      <w:r w:rsidRPr="001A46C3">
        <w:rPr>
          <w:rFonts w:ascii="Times New Roman" w:hAnsi="Times New Roman"/>
          <w:bCs/>
          <w:i/>
          <w:color w:val="000000"/>
          <w:u w:val="single"/>
        </w:rPr>
        <w:t xml:space="preserve">Kitų vaistinių preparatų poveikis </w:t>
      </w:r>
      <w:proofErr w:type="spellStart"/>
      <w:r w:rsidRPr="001A46C3">
        <w:rPr>
          <w:rFonts w:ascii="Times New Roman" w:hAnsi="Times New Roman"/>
          <w:bCs/>
          <w:i/>
          <w:color w:val="000000"/>
          <w:u w:val="single"/>
        </w:rPr>
        <w:t>rokuronio</w:t>
      </w:r>
      <w:proofErr w:type="spellEnd"/>
      <w:r w:rsidRPr="001A46C3">
        <w:rPr>
          <w:rFonts w:ascii="Times New Roman" w:hAnsi="Times New Roman"/>
          <w:bCs/>
          <w:i/>
          <w:color w:val="000000"/>
          <w:u w:val="single"/>
        </w:rPr>
        <w:t xml:space="preserve"> bromidui</w:t>
      </w:r>
    </w:p>
    <w:p w14:paraId="63CA20E6" w14:textId="77777777" w:rsidR="00084BC5" w:rsidRPr="001A46C3" w:rsidRDefault="00084BC5" w:rsidP="00084BC5">
      <w:pPr>
        <w:widowControl w:val="0"/>
        <w:spacing w:after="0" w:line="240" w:lineRule="auto"/>
        <w:rPr>
          <w:rFonts w:ascii="Times New Roman" w:hAnsi="Times New Roman"/>
          <w:bCs/>
          <w:color w:val="000000"/>
          <w:u w:val="single"/>
        </w:rPr>
      </w:pPr>
    </w:p>
    <w:p w14:paraId="5C5CFD9B" w14:textId="77777777" w:rsidR="00084BC5" w:rsidRPr="001A46C3" w:rsidRDefault="00084BC5" w:rsidP="00084BC5">
      <w:pPr>
        <w:widowControl w:val="0"/>
        <w:spacing w:after="0" w:line="240" w:lineRule="auto"/>
        <w:outlineLvl w:val="0"/>
        <w:rPr>
          <w:rFonts w:ascii="Times New Roman" w:hAnsi="Times New Roman"/>
          <w:bCs/>
          <w:color w:val="000000"/>
          <w:u w:val="single"/>
        </w:rPr>
      </w:pPr>
      <w:r w:rsidRPr="001A46C3">
        <w:rPr>
          <w:rFonts w:ascii="Times New Roman" w:hAnsi="Times New Roman"/>
          <w:bCs/>
          <w:color w:val="000000"/>
          <w:u w:val="single"/>
        </w:rPr>
        <w:t>Poveikis sustiprėjo</w:t>
      </w:r>
    </w:p>
    <w:p w14:paraId="767A0C48" w14:textId="77777777" w:rsidR="00084BC5" w:rsidRPr="001A46C3" w:rsidRDefault="00084BC5" w:rsidP="00F0282B">
      <w:pPr>
        <w:widowControl w:val="0"/>
        <w:numPr>
          <w:ilvl w:val="0"/>
          <w:numId w:val="2"/>
        </w:numPr>
        <w:spacing w:after="0" w:line="240" w:lineRule="auto"/>
        <w:ind w:left="567" w:hanging="567"/>
        <w:rPr>
          <w:rFonts w:ascii="Times New Roman" w:hAnsi="Times New Roman"/>
          <w:color w:val="000000"/>
        </w:rPr>
      </w:pPr>
      <w:r w:rsidRPr="001A46C3">
        <w:rPr>
          <w:rFonts w:ascii="Times New Roman" w:hAnsi="Times New Roman"/>
          <w:color w:val="000000"/>
        </w:rPr>
        <w:t xml:space="preserve">Halogeninti </w:t>
      </w:r>
      <w:proofErr w:type="spellStart"/>
      <w:r w:rsidRPr="001A46C3">
        <w:rPr>
          <w:rFonts w:ascii="Times New Roman" w:hAnsi="Times New Roman"/>
          <w:color w:val="000000"/>
        </w:rPr>
        <w:t>inhaliuojamieji</w:t>
      </w:r>
      <w:proofErr w:type="spellEnd"/>
      <w:r w:rsidRPr="001A46C3">
        <w:rPr>
          <w:rFonts w:ascii="Times New Roman" w:hAnsi="Times New Roman"/>
          <w:color w:val="000000"/>
        </w:rPr>
        <w:t xml:space="preserve"> anestetikai sustiprina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sukeliamą nervo ir raumens jungties blokadą. Poveikis pastebimas tik vartojant palaikomąją dozę (žr. 4.2 skyrių). Gali būti nuslopinamas ir </w:t>
      </w:r>
      <w:proofErr w:type="spellStart"/>
      <w:r w:rsidRPr="001A46C3">
        <w:rPr>
          <w:rFonts w:ascii="Times New Roman" w:hAnsi="Times New Roman"/>
          <w:color w:val="000000"/>
        </w:rPr>
        <w:t>anticholinesterazės</w:t>
      </w:r>
      <w:proofErr w:type="spellEnd"/>
      <w:r w:rsidRPr="001A46C3">
        <w:rPr>
          <w:rFonts w:ascii="Times New Roman" w:hAnsi="Times New Roman"/>
          <w:color w:val="000000"/>
        </w:rPr>
        <w:t xml:space="preserve"> inhibitorių sukeliamas laidumo atsinaujinimas.</w:t>
      </w:r>
    </w:p>
    <w:p w14:paraId="4336125A" w14:textId="77777777" w:rsidR="00084BC5" w:rsidRPr="001A46C3" w:rsidRDefault="00084BC5" w:rsidP="00CB76B5">
      <w:pPr>
        <w:widowControl w:val="0"/>
        <w:numPr>
          <w:ilvl w:val="0"/>
          <w:numId w:val="2"/>
        </w:numPr>
        <w:spacing w:after="0" w:line="240" w:lineRule="auto"/>
        <w:ind w:left="567" w:hanging="567"/>
        <w:rPr>
          <w:rStyle w:val="tlid-translation"/>
          <w:rFonts w:ascii="Times New Roman" w:eastAsiaTheme="minorHAnsi" w:hAnsi="Times New Roman"/>
          <w:lang w:eastAsia="en-US"/>
        </w:rPr>
      </w:pPr>
      <w:r w:rsidRPr="001A46C3">
        <w:rPr>
          <w:rStyle w:val="tlid-translation"/>
          <w:rFonts w:ascii="Times New Roman" w:hAnsi="Times New Roman"/>
        </w:rPr>
        <w:t xml:space="preserve">Vartojant dideles dozes </w:t>
      </w:r>
      <w:proofErr w:type="spellStart"/>
      <w:r w:rsidRPr="001A46C3">
        <w:rPr>
          <w:rStyle w:val="tlid-translation"/>
          <w:rFonts w:ascii="Times New Roman" w:hAnsi="Times New Roman"/>
        </w:rPr>
        <w:t>tiopentalio</w:t>
      </w:r>
      <w:proofErr w:type="spellEnd"/>
      <w:r w:rsidRPr="001A46C3">
        <w:rPr>
          <w:rStyle w:val="tlid-translation"/>
          <w:rFonts w:ascii="Times New Roman" w:hAnsi="Times New Roman"/>
        </w:rPr>
        <w:t xml:space="preserve">, </w:t>
      </w:r>
      <w:proofErr w:type="spellStart"/>
      <w:r w:rsidRPr="001A46C3">
        <w:rPr>
          <w:rStyle w:val="tlid-translation"/>
          <w:rFonts w:ascii="Times New Roman" w:hAnsi="Times New Roman"/>
        </w:rPr>
        <w:t>metoheksitalio</w:t>
      </w:r>
      <w:proofErr w:type="spellEnd"/>
      <w:r w:rsidRPr="001A46C3">
        <w:rPr>
          <w:rStyle w:val="tlid-translation"/>
          <w:rFonts w:ascii="Times New Roman" w:hAnsi="Times New Roman"/>
        </w:rPr>
        <w:t xml:space="preserve">, </w:t>
      </w:r>
      <w:proofErr w:type="spellStart"/>
      <w:r w:rsidRPr="001A46C3">
        <w:rPr>
          <w:rStyle w:val="tlid-translation"/>
          <w:rFonts w:ascii="Times New Roman" w:hAnsi="Times New Roman"/>
        </w:rPr>
        <w:t>ketamino</w:t>
      </w:r>
      <w:proofErr w:type="spellEnd"/>
      <w:r w:rsidRPr="001A46C3">
        <w:rPr>
          <w:rStyle w:val="tlid-translation"/>
          <w:rFonts w:ascii="Times New Roman" w:hAnsi="Times New Roman"/>
        </w:rPr>
        <w:t xml:space="preserve">, </w:t>
      </w:r>
      <w:proofErr w:type="spellStart"/>
      <w:r w:rsidRPr="001A46C3">
        <w:rPr>
          <w:rStyle w:val="tlid-translation"/>
          <w:rFonts w:ascii="Times New Roman" w:hAnsi="Times New Roman"/>
        </w:rPr>
        <w:t>fentanilio</w:t>
      </w:r>
      <w:proofErr w:type="spellEnd"/>
      <w:r w:rsidRPr="001A46C3">
        <w:rPr>
          <w:rStyle w:val="tlid-translation"/>
          <w:rFonts w:ascii="Times New Roman" w:hAnsi="Times New Roman"/>
        </w:rPr>
        <w:t xml:space="preserve">, </w:t>
      </w:r>
      <w:proofErr w:type="spellStart"/>
      <w:r w:rsidRPr="001A46C3">
        <w:rPr>
          <w:rStyle w:val="tlid-translation"/>
          <w:rFonts w:ascii="Times New Roman" w:hAnsi="Times New Roman"/>
        </w:rPr>
        <w:t>gamahidroksibutirato</w:t>
      </w:r>
      <w:proofErr w:type="spellEnd"/>
      <w:r w:rsidRPr="001A46C3">
        <w:rPr>
          <w:rStyle w:val="tlid-translation"/>
          <w:rFonts w:ascii="Times New Roman" w:hAnsi="Times New Roman"/>
        </w:rPr>
        <w:t xml:space="preserve">, </w:t>
      </w:r>
      <w:proofErr w:type="spellStart"/>
      <w:r w:rsidRPr="001A46C3">
        <w:rPr>
          <w:rStyle w:val="tlid-translation"/>
          <w:rFonts w:ascii="Times New Roman" w:hAnsi="Times New Roman"/>
        </w:rPr>
        <w:t>etomidato</w:t>
      </w:r>
      <w:proofErr w:type="spellEnd"/>
      <w:r w:rsidRPr="001A46C3">
        <w:rPr>
          <w:rStyle w:val="tlid-translation"/>
          <w:rFonts w:ascii="Times New Roman" w:hAnsi="Times New Roman"/>
        </w:rPr>
        <w:t xml:space="preserve"> ir </w:t>
      </w:r>
      <w:proofErr w:type="spellStart"/>
      <w:r w:rsidRPr="001A46C3">
        <w:rPr>
          <w:rStyle w:val="tlid-translation"/>
          <w:rFonts w:ascii="Times New Roman" w:hAnsi="Times New Roman"/>
        </w:rPr>
        <w:t>propofolio</w:t>
      </w:r>
      <w:proofErr w:type="spellEnd"/>
      <w:r w:rsidRPr="001A46C3">
        <w:rPr>
          <w:rStyle w:val="tlid-translation"/>
          <w:rFonts w:ascii="Times New Roman" w:hAnsi="Times New Roman"/>
        </w:rPr>
        <w:t>.</w:t>
      </w:r>
    </w:p>
    <w:p w14:paraId="0C6AEBA1" w14:textId="77777777" w:rsidR="00084BC5" w:rsidRPr="001A46C3" w:rsidRDefault="00084BC5" w:rsidP="00CB76B5">
      <w:pPr>
        <w:widowControl w:val="0"/>
        <w:numPr>
          <w:ilvl w:val="0"/>
          <w:numId w:val="2"/>
        </w:numPr>
        <w:spacing w:after="0" w:line="240" w:lineRule="auto"/>
        <w:ind w:left="567" w:hanging="567"/>
        <w:rPr>
          <w:rFonts w:ascii="Times New Roman" w:eastAsiaTheme="minorHAnsi" w:hAnsi="Times New Roman"/>
          <w:color w:val="000000"/>
          <w:lang w:eastAsia="en-US"/>
        </w:rPr>
      </w:pPr>
      <w:r w:rsidRPr="001A46C3">
        <w:rPr>
          <w:rStyle w:val="tlid-translation"/>
          <w:rFonts w:ascii="Times New Roman" w:hAnsi="Times New Roman"/>
        </w:rPr>
        <w:t xml:space="preserve">Vartojant kitus </w:t>
      </w:r>
      <w:proofErr w:type="spellStart"/>
      <w:r w:rsidRPr="001A46C3">
        <w:rPr>
          <w:rFonts w:ascii="Times New Roman" w:hAnsi="Times New Roman"/>
          <w:bCs/>
          <w:color w:val="000000"/>
        </w:rPr>
        <w:t>nedepoliarizuojamus</w:t>
      </w:r>
      <w:proofErr w:type="spellEnd"/>
      <w:r w:rsidRPr="001A46C3">
        <w:rPr>
          <w:rFonts w:ascii="Times New Roman" w:hAnsi="Times New Roman"/>
          <w:bCs/>
          <w:color w:val="000000"/>
        </w:rPr>
        <w:t xml:space="preserve"> nervo ir raumens jungties blokatorius.</w:t>
      </w:r>
    </w:p>
    <w:p w14:paraId="7CDE264C" w14:textId="77777777" w:rsidR="00084BC5" w:rsidRPr="001A46C3" w:rsidRDefault="00084BC5" w:rsidP="00CB76B5">
      <w:pPr>
        <w:widowControl w:val="0"/>
        <w:numPr>
          <w:ilvl w:val="0"/>
          <w:numId w:val="2"/>
        </w:numPr>
        <w:spacing w:after="0" w:line="240" w:lineRule="auto"/>
        <w:ind w:left="567" w:hanging="567"/>
        <w:rPr>
          <w:rFonts w:ascii="Times New Roman" w:hAnsi="Times New Roman"/>
          <w:color w:val="000000"/>
        </w:rPr>
      </w:pPr>
      <w:r w:rsidRPr="001A46C3">
        <w:rPr>
          <w:rFonts w:ascii="Times New Roman" w:hAnsi="Times New Roman"/>
        </w:rPr>
        <w:t xml:space="preserve">Po </w:t>
      </w:r>
      <w:proofErr w:type="spellStart"/>
      <w:r w:rsidRPr="001A46C3">
        <w:rPr>
          <w:rFonts w:ascii="Times New Roman" w:hAnsi="Times New Roman"/>
        </w:rPr>
        <w:t>intubacijos</w:t>
      </w:r>
      <w:proofErr w:type="spellEnd"/>
      <w:r w:rsidRPr="001A46C3">
        <w:rPr>
          <w:rFonts w:ascii="Times New Roman" w:hAnsi="Times New Roman"/>
        </w:rPr>
        <w:t xml:space="preserve">, kurios metu vartojama </w:t>
      </w:r>
      <w:proofErr w:type="spellStart"/>
      <w:r w:rsidRPr="001A46C3">
        <w:rPr>
          <w:rFonts w:ascii="Times New Roman" w:hAnsi="Times New Roman"/>
        </w:rPr>
        <w:t>suksametonio</w:t>
      </w:r>
      <w:proofErr w:type="spellEnd"/>
      <w:r w:rsidRPr="001A46C3">
        <w:rPr>
          <w:rFonts w:ascii="Times New Roman" w:hAnsi="Times New Roman"/>
          <w:color w:val="000000"/>
        </w:rPr>
        <w:t xml:space="preserve"> (žr. 4.4 skyrių).</w:t>
      </w:r>
    </w:p>
    <w:p w14:paraId="71703541" w14:textId="77777777" w:rsidR="00084BC5" w:rsidRPr="001A46C3" w:rsidRDefault="00084BC5" w:rsidP="00CB76B5">
      <w:pPr>
        <w:widowControl w:val="0"/>
        <w:numPr>
          <w:ilvl w:val="0"/>
          <w:numId w:val="2"/>
        </w:numPr>
        <w:spacing w:after="0" w:line="240" w:lineRule="auto"/>
        <w:ind w:left="567" w:hanging="567"/>
        <w:rPr>
          <w:rFonts w:ascii="Times New Roman" w:hAnsi="Times New Roman"/>
          <w:color w:val="000000"/>
        </w:rPr>
      </w:pPr>
      <w:r w:rsidRPr="001A46C3">
        <w:rPr>
          <w:rFonts w:ascii="Times New Roman" w:hAnsi="Times New Roman"/>
          <w:color w:val="000000"/>
        </w:rPr>
        <w:lastRenderedPageBreak/>
        <w:t xml:space="preserve">Intensyvios priežiūros skyriuje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ilgą laiką vartojant kartu su kortikosteroidais, gali būti ilgiau blokuojama nervo ir raumens jungtis ar pasireikšti </w:t>
      </w:r>
      <w:proofErr w:type="spellStart"/>
      <w:r w:rsidRPr="001A46C3">
        <w:rPr>
          <w:rFonts w:ascii="Times New Roman" w:hAnsi="Times New Roman"/>
          <w:color w:val="000000"/>
        </w:rPr>
        <w:t>miopatija</w:t>
      </w:r>
      <w:proofErr w:type="spellEnd"/>
      <w:r w:rsidRPr="001A46C3">
        <w:rPr>
          <w:rFonts w:ascii="Times New Roman" w:hAnsi="Times New Roman"/>
          <w:color w:val="000000"/>
        </w:rPr>
        <w:t xml:space="preserve"> (žr. 4.4 ir 4.8 skyrius).</w:t>
      </w:r>
    </w:p>
    <w:p w14:paraId="78B8045B" w14:textId="77777777" w:rsidR="00084BC5" w:rsidRPr="001A46C3" w:rsidRDefault="00084BC5" w:rsidP="00084BC5">
      <w:pPr>
        <w:widowControl w:val="0"/>
        <w:spacing w:after="0" w:line="240" w:lineRule="auto"/>
        <w:rPr>
          <w:rFonts w:ascii="Times New Roman" w:hAnsi="Times New Roman"/>
          <w:color w:val="000000"/>
          <w:u w:val="single"/>
        </w:rPr>
      </w:pPr>
    </w:p>
    <w:p w14:paraId="468C201A" w14:textId="77777777" w:rsidR="00084BC5" w:rsidRPr="001A46C3" w:rsidRDefault="00084BC5" w:rsidP="00084BC5">
      <w:pPr>
        <w:widowControl w:val="0"/>
        <w:spacing w:after="0" w:line="240" w:lineRule="auto"/>
        <w:outlineLvl w:val="0"/>
        <w:rPr>
          <w:rFonts w:ascii="Times New Roman" w:hAnsi="Times New Roman"/>
          <w:color w:val="000000"/>
        </w:rPr>
      </w:pPr>
      <w:r w:rsidRPr="001A46C3">
        <w:rPr>
          <w:rFonts w:ascii="Times New Roman" w:hAnsi="Times New Roman"/>
          <w:color w:val="000000"/>
        </w:rPr>
        <w:t>Kiti vaistiniai preparatai</w:t>
      </w:r>
    </w:p>
    <w:p w14:paraId="08B867D4" w14:textId="77777777" w:rsidR="00084BC5" w:rsidRPr="001A46C3" w:rsidRDefault="00084BC5" w:rsidP="00F0282B">
      <w:pPr>
        <w:widowControl w:val="0"/>
        <w:numPr>
          <w:ilvl w:val="0"/>
          <w:numId w:val="2"/>
        </w:numPr>
        <w:spacing w:after="0" w:line="240" w:lineRule="auto"/>
        <w:ind w:left="567" w:hanging="567"/>
        <w:rPr>
          <w:rFonts w:ascii="Times New Roman" w:hAnsi="Times New Roman"/>
          <w:color w:val="000000"/>
        </w:rPr>
      </w:pPr>
      <w:r w:rsidRPr="001A46C3">
        <w:rPr>
          <w:rFonts w:ascii="Times New Roman" w:hAnsi="Times New Roman"/>
          <w:color w:val="000000"/>
        </w:rPr>
        <w:t xml:space="preserve">Antibiotikai: </w:t>
      </w:r>
      <w:proofErr w:type="spellStart"/>
      <w:r w:rsidRPr="001A46C3">
        <w:rPr>
          <w:rFonts w:ascii="Times New Roman" w:hAnsi="Times New Roman"/>
          <w:color w:val="000000"/>
        </w:rPr>
        <w:t>aminoglikozidas</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linkozamidas</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polipeptidiniai</w:t>
      </w:r>
      <w:proofErr w:type="spellEnd"/>
      <w:r w:rsidRPr="001A46C3">
        <w:rPr>
          <w:rFonts w:ascii="Times New Roman" w:hAnsi="Times New Roman"/>
          <w:color w:val="000000"/>
        </w:rPr>
        <w:t xml:space="preserve"> antibiotikai, </w:t>
      </w:r>
      <w:proofErr w:type="spellStart"/>
      <w:r w:rsidRPr="001A46C3">
        <w:rPr>
          <w:rFonts w:ascii="Times New Roman" w:hAnsi="Times New Roman"/>
          <w:color w:val="000000"/>
        </w:rPr>
        <w:t>acilaminopenicilino</w:t>
      </w:r>
      <w:proofErr w:type="spellEnd"/>
      <w:r w:rsidRPr="001A46C3">
        <w:rPr>
          <w:rFonts w:ascii="Times New Roman" w:hAnsi="Times New Roman"/>
          <w:color w:val="000000"/>
        </w:rPr>
        <w:t xml:space="preserve"> grupės antibiotikai, </w:t>
      </w:r>
      <w:proofErr w:type="spellStart"/>
      <w:r w:rsidRPr="001A46C3">
        <w:rPr>
          <w:rFonts w:ascii="Times New Roman" w:hAnsi="Times New Roman"/>
          <w:color w:val="000000"/>
        </w:rPr>
        <w:t>tetraciklinai</w:t>
      </w:r>
      <w:proofErr w:type="spellEnd"/>
      <w:r w:rsidRPr="001A46C3">
        <w:rPr>
          <w:rFonts w:ascii="Times New Roman" w:hAnsi="Times New Roman"/>
          <w:color w:val="000000"/>
        </w:rPr>
        <w:t xml:space="preserve">, didelės dozės </w:t>
      </w:r>
      <w:proofErr w:type="spellStart"/>
      <w:r w:rsidRPr="001A46C3">
        <w:rPr>
          <w:rFonts w:ascii="Times New Roman" w:hAnsi="Times New Roman"/>
          <w:color w:val="000000"/>
        </w:rPr>
        <w:t>metronidazolo</w:t>
      </w:r>
      <w:proofErr w:type="spellEnd"/>
      <w:r w:rsidRPr="001A46C3">
        <w:rPr>
          <w:rFonts w:ascii="Times New Roman" w:hAnsi="Times New Roman"/>
          <w:color w:val="000000"/>
        </w:rPr>
        <w:t>.</w:t>
      </w:r>
    </w:p>
    <w:p w14:paraId="2573F673" w14:textId="77777777" w:rsidR="00084BC5" w:rsidRPr="001A46C3" w:rsidRDefault="00084BC5" w:rsidP="00CB76B5">
      <w:pPr>
        <w:widowControl w:val="0"/>
        <w:numPr>
          <w:ilvl w:val="0"/>
          <w:numId w:val="2"/>
        </w:numPr>
        <w:spacing w:after="0" w:line="240" w:lineRule="auto"/>
        <w:ind w:left="567" w:hanging="567"/>
        <w:rPr>
          <w:rFonts w:ascii="Times New Roman" w:hAnsi="Times New Roman"/>
          <w:color w:val="000000"/>
        </w:rPr>
      </w:pPr>
      <w:r w:rsidRPr="001A46C3">
        <w:rPr>
          <w:rFonts w:ascii="Times New Roman" w:hAnsi="Times New Roman"/>
          <w:color w:val="000000"/>
        </w:rPr>
        <w:t xml:space="preserve">Diuretikai, tiaminas, MAO inhibitoriai, </w:t>
      </w:r>
      <w:proofErr w:type="spellStart"/>
      <w:r w:rsidRPr="001A46C3">
        <w:rPr>
          <w:rFonts w:ascii="Times New Roman" w:hAnsi="Times New Roman"/>
          <w:color w:val="000000"/>
        </w:rPr>
        <w:t>chinidinas</w:t>
      </w:r>
      <w:proofErr w:type="spellEnd"/>
      <w:r w:rsidRPr="001A46C3">
        <w:rPr>
          <w:rFonts w:ascii="Times New Roman" w:hAnsi="Times New Roman"/>
          <w:color w:val="000000"/>
        </w:rPr>
        <w:t xml:space="preserve"> ir jo izomeras </w:t>
      </w:r>
      <w:proofErr w:type="spellStart"/>
      <w:r w:rsidRPr="001A46C3">
        <w:rPr>
          <w:rFonts w:ascii="Times New Roman" w:hAnsi="Times New Roman"/>
          <w:color w:val="000000"/>
        </w:rPr>
        <w:t>chininas</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protaminas</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adrenoreceptorių</w:t>
      </w:r>
      <w:proofErr w:type="spellEnd"/>
      <w:r w:rsidRPr="001A46C3">
        <w:rPr>
          <w:rFonts w:ascii="Times New Roman" w:hAnsi="Times New Roman"/>
          <w:color w:val="000000"/>
        </w:rPr>
        <w:t xml:space="preserve"> blokatoriai, magnio druskos, kalcio kanalų blokatoriai, ličio druskos, vietiniai anestetikai (į veną vartojamas </w:t>
      </w:r>
      <w:proofErr w:type="spellStart"/>
      <w:r w:rsidRPr="001A46C3">
        <w:rPr>
          <w:rFonts w:ascii="Times New Roman" w:hAnsi="Times New Roman"/>
          <w:color w:val="000000"/>
        </w:rPr>
        <w:t>lidokainas</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epidurinei</w:t>
      </w:r>
      <w:proofErr w:type="spellEnd"/>
      <w:r w:rsidRPr="001A46C3">
        <w:rPr>
          <w:rFonts w:ascii="Times New Roman" w:hAnsi="Times New Roman"/>
          <w:color w:val="000000"/>
        </w:rPr>
        <w:t xml:space="preserve"> nejautrai vartojamas </w:t>
      </w:r>
      <w:proofErr w:type="spellStart"/>
      <w:r w:rsidRPr="001A46C3">
        <w:rPr>
          <w:rFonts w:ascii="Times New Roman" w:hAnsi="Times New Roman"/>
          <w:color w:val="000000"/>
        </w:rPr>
        <w:t>bupivakainas</w:t>
      </w:r>
      <w:proofErr w:type="spellEnd"/>
      <w:r w:rsidRPr="001A46C3">
        <w:rPr>
          <w:rFonts w:ascii="Times New Roman" w:hAnsi="Times New Roman"/>
          <w:color w:val="000000"/>
        </w:rPr>
        <w:t xml:space="preserve">), skubiai vartojami </w:t>
      </w:r>
      <w:proofErr w:type="spellStart"/>
      <w:r w:rsidRPr="001A46C3">
        <w:rPr>
          <w:rFonts w:ascii="Times New Roman" w:hAnsi="Times New Roman"/>
          <w:color w:val="000000"/>
        </w:rPr>
        <w:t>fenitoinas</w:t>
      </w:r>
      <w:proofErr w:type="spellEnd"/>
      <w:r w:rsidRPr="001A46C3">
        <w:rPr>
          <w:rFonts w:ascii="Times New Roman" w:hAnsi="Times New Roman"/>
          <w:color w:val="000000"/>
        </w:rPr>
        <w:t xml:space="preserve"> ar beta </w:t>
      </w:r>
      <w:proofErr w:type="spellStart"/>
      <w:r w:rsidRPr="001A46C3">
        <w:rPr>
          <w:rFonts w:ascii="Times New Roman" w:hAnsi="Times New Roman"/>
          <w:color w:val="000000"/>
        </w:rPr>
        <w:t>adrenoreceptorių</w:t>
      </w:r>
      <w:proofErr w:type="spellEnd"/>
      <w:r w:rsidRPr="001A46C3">
        <w:rPr>
          <w:rFonts w:ascii="Times New Roman" w:hAnsi="Times New Roman"/>
          <w:color w:val="000000"/>
        </w:rPr>
        <w:t xml:space="preserve"> blokatoriai.</w:t>
      </w:r>
    </w:p>
    <w:p w14:paraId="6CC269B9" w14:textId="77777777" w:rsidR="00084BC5" w:rsidRPr="001A46C3" w:rsidRDefault="00084BC5" w:rsidP="00084BC5">
      <w:pPr>
        <w:widowControl w:val="0"/>
        <w:spacing w:after="0" w:line="240" w:lineRule="auto"/>
        <w:rPr>
          <w:rFonts w:ascii="Times New Roman" w:hAnsi="Times New Roman"/>
        </w:rPr>
      </w:pPr>
    </w:p>
    <w:p w14:paraId="795ED723" w14:textId="77777777" w:rsidR="00084BC5" w:rsidRPr="001A46C3" w:rsidRDefault="00084BC5" w:rsidP="00084BC5">
      <w:pPr>
        <w:widowControl w:val="0"/>
        <w:spacing w:after="0" w:line="240" w:lineRule="auto"/>
        <w:rPr>
          <w:rFonts w:ascii="Times New Roman" w:hAnsi="Times New Roman"/>
        </w:rPr>
      </w:pPr>
      <w:r w:rsidRPr="001A46C3">
        <w:rPr>
          <w:rFonts w:ascii="Times New Roman" w:hAnsi="Times New Roman"/>
        </w:rPr>
        <w:t xml:space="preserve">Po operacijos pavartojus </w:t>
      </w:r>
      <w:proofErr w:type="spellStart"/>
      <w:r w:rsidRPr="001A46C3">
        <w:rPr>
          <w:rFonts w:ascii="Times New Roman" w:hAnsi="Times New Roman"/>
        </w:rPr>
        <w:t>aminoglikozidų</w:t>
      </w:r>
      <w:proofErr w:type="spellEnd"/>
      <w:r w:rsidRPr="001A46C3">
        <w:rPr>
          <w:rFonts w:ascii="Times New Roman" w:hAnsi="Times New Roman"/>
        </w:rPr>
        <w:t xml:space="preserve">, </w:t>
      </w:r>
      <w:proofErr w:type="spellStart"/>
      <w:r w:rsidRPr="001A46C3">
        <w:rPr>
          <w:rFonts w:ascii="Times New Roman" w:hAnsi="Times New Roman"/>
        </w:rPr>
        <w:t>linkozamido</w:t>
      </w:r>
      <w:proofErr w:type="spellEnd"/>
      <w:r w:rsidRPr="001A46C3">
        <w:rPr>
          <w:rFonts w:ascii="Times New Roman" w:hAnsi="Times New Roman"/>
        </w:rPr>
        <w:t xml:space="preserve">, </w:t>
      </w:r>
      <w:proofErr w:type="spellStart"/>
      <w:r w:rsidRPr="001A46C3">
        <w:rPr>
          <w:rFonts w:ascii="Times New Roman" w:hAnsi="Times New Roman"/>
        </w:rPr>
        <w:t>polipeptidinių</w:t>
      </w:r>
      <w:proofErr w:type="spellEnd"/>
      <w:r w:rsidRPr="001A46C3">
        <w:rPr>
          <w:rFonts w:ascii="Times New Roman" w:hAnsi="Times New Roman"/>
        </w:rPr>
        <w:t xml:space="preserve"> ir </w:t>
      </w:r>
      <w:proofErr w:type="spellStart"/>
      <w:r w:rsidRPr="001A46C3">
        <w:rPr>
          <w:rFonts w:ascii="Times New Roman" w:hAnsi="Times New Roman"/>
        </w:rPr>
        <w:t>acilaminopenicilinų</w:t>
      </w:r>
      <w:proofErr w:type="spellEnd"/>
      <w:r w:rsidRPr="001A46C3">
        <w:rPr>
          <w:rFonts w:ascii="Times New Roman" w:hAnsi="Times New Roman"/>
        </w:rPr>
        <w:t xml:space="preserve"> grupės antibiotikų, </w:t>
      </w:r>
      <w:proofErr w:type="spellStart"/>
      <w:r w:rsidRPr="001A46C3">
        <w:rPr>
          <w:rFonts w:ascii="Times New Roman" w:hAnsi="Times New Roman"/>
        </w:rPr>
        <w:t>chinidino</w:t>
      </w:r>
      <w:proofErr w:type="spellEnd"/>
      <w:r w:rsidRPr="001A46C3">
        <w:rPr>
          <w:rFonts w:ascii="Times New Roman" w:hAnsi="Times New Roman"/>
        </w:rPr>
        <w:t xml:space="preserve">, </w:t>
      </w:r>
      <w:proofErr w:type="spellStart"/>
      <w:r w:rsidRPr="001A46C3">
        <w:rPr>
          <w:rFonts w:ascii="Times New Roman" w:hAnsi="Times New Roman"/>
        </w:rPr>
        <w:t>chinino</w:t>
      </w:r>
      <w:proofErr w:type="spellEnd"/>
      <w:r w:rsidRPr="001A46C3">
        <w:rPr>
          <w:rFonts w:ascii="Times New Roman" w:hAnsi="Times New Roman"/>
        </w:rPr>
        <w:t xml:space="preserve"> ir magnio druskų, </w:t>
      </w:r>
      <w:proofErr w:type="spellStart"/>
      <w:r w:rsidRPr="001A46C3">
        <w:rPr>
          <w:rFonts w:ascii="Times New Roman" w:hAnsi="Times New Roman"/>
        </w:rPr>
        <w:t>kurarizacija</w:t>
      </w:r>
      <w:proofErr w:type="spellEnd"/>
      <w:r w:rsidRPr="001A46C3">
        <w:rPr>
          <w:rFonts w:ascii="Times New Roman" w:hAnsi="Times New Roman"/>
        </w:rPr>
        <w:t xml:space="preserve"> atsinaujino (žr</w:t>
      </w:r>
      <w:r w:rsidRPr="001A46C3">
        <w:rPr>
          <w:rFonts w:ascii="Times New Roman" w:hAnsi="Times New Roman"/>
          <w:color w:val="000000"/>
        </w:rPr>
        <w:t>. 4.4 skyrių)</w:t>
      </w:r>
      <w:r w:rsidRPr="001A46C3">
        <w:rPr>
          <w:rFonts w:ascii="Times New Roman" w:hAnsi="Times New Roman"/>
        </w:rPr>
        <w:t>.</w:t>
      </w:r>
    </w:p>
    <w:p w14:paraId="46706083" w14:textId="77777777" w:rsidR="00084BC5" w:rsidRPr="001A46C3" w:rsidRDefault="00084BC5" w:rsidP="00084BC5">
      <w:pPr>
        <w:widowControl w:val="0"/>
        <w:spacing w:after="0" w:line="240" w:lineRule="auto"/>
        <w:rPr>
          <w:rFonts w:ascii="Times New Roman" w:hAnsi="Times New Roman"/>
          <w:color w:val="000000"/>
        </w:rPr>
      </w:pPr>
    </w:p>
    <w:p w14:paraId="603352BC" w14:textId="77777777" w:rsidR="00084BC5" w:rsidRPr="001A46C3" w:rsidRDefault="00084BC5" w:rsidP="00084BC5">
      <w:pPr>
        <w:widowControl w:val="0"/>
        <w:spacing w:after="0" w:line="240" w:lineRule="auto"/>
        <w:outlineLvl w:val="0"/>
        <w:rPr>
          <w:rFonts w:ascii="Times New Roman" w:hAnsi="Times New Roman"/>
          <w:bCs/>
          <w:u w:val="single"/>
        </w:rPr>
      </w:pPr>
      <w:r w:rsidRPr="001A46C3">
        <w:rPr>
          <w:rFonts w:ascii="Times New Roman" w:hAnsi="Times New Roman"/>
          <w:bCs/>
          <w:u w:val="single"/>
        </w:rPr>
        <w:t>Poveikis susilpnėja</w:t>
      </w:r>
    </w:p>
    <w:p w14:paraId="2BF9EBA3" w14:textId="77777777" w:rsidR="00084BC5" w:rsidRPr="001A46C3" w:rsidRDefault="00084BC5" w:rsidP="00F0282B">
      <w:pPr>
        <w:widowControl w:val="0"/>
        <w:numPr>
          <w:ilvl w:val="0"/>
          <w:numId w:val="2"/>
        </w:numPr>
        <w:spacing w:after="0" w:line="240" w:lineRule="auto"/>
        <w:ind w:left="567" w:hanging="567"/>
        <w:rPr>
          <w:rFonts w:ascii="Times New Roman" w:eastAsiaTheme="minorHAnsi" w:hAnsi="Times New Roman"/>
          <w:bCs/>
          <w:color w:val="000000"/>
          <w:lang w:eastAsia="en-US"/>
        </w:rPr>
      </w:pPr>
      <w:r w:rsidRPr="001A46C3">
        <w:rPr>
          <w:rStyle w:val="tlid-translation"/>
          <w:rFonts w:ascii="Times New Roman" w:hAnsi="Times New Roman"/>
        </w:rPr>
        <w:t xml:space="preserve">Vartojant </w:t>
      </w:r>
      <w:proofErr w:type="spellStart"/>
      <w:r w:rsidRPr="001A46C3">
        <w:rPr>
          <w:rStyle w:val="tlid-translation"/>
          <w:rFonts w:ascii="Times New Roman" w:hAnsi="Times New Roman"/>
        </w:rPr>
        <w:t>neostigminą</w:t>
      </w:r>
      <w:proofErr w:type="spellEnd"/>
      <w:r w:rsidRPr="001A46C3">
        <w:rPr>
          <w:rStyle w:val="tlid-translation"/>
          <w:rFonts w:ascii="Times New Roman" w:hAnsi="Times New Roman"/>
        </w:rPr>
        <w:t xml:space="preserve">, </w:t>
      </w:r>
      <w:proofErr w:type="spellStart"/>
      <w:r w:rsidRPr="001A46C3">
        <w:rPr>
          <w:rStyle w:val="tlid-translation"/>
          <w:rFonts w:ascii="Times New Roman" w:hAnsi="Times New Roman"/>
        </w:rPr>
        <w:t>edrofonį</w:t>
      </w:r>
      <w:proofErr w:type="spellEnd"/>
      <w:r w:rsidRPr="001A46C3">
        <w:rPr>
          <w:rStyle w:val="tlid-translation"/>
          <w:rFonts w:ascii="Times New Roman" w:hAnsi="Times New Roman"/>
        </w:rPr>
        <w:t xml:space="preserve">, </w:t>
      </w:r>
      <w:proofErr w:type="spellStart"/>
      <w:r w:rsidRPr="001A46C3">
        <w:rPr>
          <w:rStyle w:val="tlid-translation"/>
          <w:rFonts w:ascii="Times New Roman" w:hAnsi="Times New Roman"/>
        </w:rPr>
        <w:t>piridostigminą</w:t>
      </w:r>
      <w:proofErr w:type="spellEnd"/>
      <w:r w:rsidRPr="001A46C3">
        <w:rPr>
          <w:rStyle w:val="tlid-translation"/>
          <w:rFonts w:ascii="Times New Roman" w:hAnsi="Times New Roman"/>
        </w:rPr>
        <w:t xml:space="preserve">, </w:t>
      </w:r>
      <w:proofErr w:type="spellStart"/>
      <w:r w:rsidRPr="001A46C3">
        <w:rPr>
          <w:rStyle w:val="tlid-translation"/>
          <w:rFonts w:ascii="Times New Roman" w:hAnsi="Times New Roman"/>
        </w:rPr>
        <w:t>aminopiridino</w:t>
      </w:r>
      <w:proofErr w:type="spellEnd"/>
      <w:r w:rsidRPr="001A46C3">
        <w:rPr>
          <w:rStyle w:val="tlid-translation"/>
          <w:rFonts w:ascii="Times New Roman" w:hAnsi="Times New Roman"/>
        </w:rPr>
        <w:t xml:space="preserve"> darinius.</w:t>
      </w:r>
    </w:p>
    <w:p w14:paraId="2DD190ED" w14:textId="77777777" w:rsidR="00084BC5" w:rsidRPr="001A46C3" w:rsidRDefault="00084BC5" w:rsidP="00CB76B5">
      <w:pPr>
        <w:widowControl w:val="0"/>
        <w:numPr>
          <w:ilvl w:val="0"/>
          <w:numId w:val="2"/>
        </w:numPr>
        <w:spacing w:after="0" w:line="240" w:lineRule="auto"/>
        <w:ind w:left="567" w:hanging="567"/>
        <w:rPr>
          <w:rFonts w:ascii="Times New Roman" w:hAnsi="Times New Roman"/>
          <w:bCs/>
          <w:color w:val="000000"/>
        </w:rPr>
      </w:pPr>
      <w:r w:rsidRPr="001A46C3">
        <w:rPr>
          <w:rFonts w:ascii="Times New Roman" w:hAnsi="Times New Roman"/>
          <w:bCs/>
          <w:color w:val="000000"/>
        </w:rPr>
        <w:t xml:space="preserve">Prieš tai ilgą laiką vartojus kortikosteroidų, </w:t>
      </w:r>
      <w:proofErr w:type="spellStart"/>
      <w:r w:rsidRPr="001A46C3">
        <w:rPr>
          <w:rFonts w:ascii="Times New Roman" w:hAnsi="Times New Roman"/>
          <w:bCs/>
          <w:color w:val="000000"/>
        </w:rPr>
        <w:t>fenitoiną</w:t>
      </w:r>
      <w:proofErr w:type="spellEnd"/>
      <w:r w:rsidRPr="001A46C3">
        <w:rPr>
          <w:rFonts w:ascii="Times New Roman" w:hAnsi="Times New Roman"/>
          <w:bCs/>
          <w:color w:val="000000"/>
        </w:rPr>
        <w:t xml:space="preserve"> arba </w:t>
      </w:r>
      <w:proofErr w:type="spellStart"/>
      <w:r w:rsidRPr="001A46C3">
        <w:rPr>
          <w:rFonts w:ascii="Times New Roman" w:hAnsi="Times New Roman"/>
          <w:bCs/>
          <w:color w:val="000000"/>
        </w:rPr>
        <w:t>karbamazepiną</w:t>
      </w:r>
      <w:proofErr w:type="spellEnd"/>
      <w:r w:rsidRPr="001A46C3">
        <w:rPr>
          <w:rFonts w:ascii="Times New Roman" w:hAnsi="Times New Roman"/>
          <w:bCs/>
          <w:color w:val="000000"/>
        </w:rPr>
        <w:t>.</w:t>
      </w:r>
    </w:p>
    <w:p w14:paraId="5BB19D3A" w14:textId="77777777" w:rsidR="00084BC5" w:rsidRPr="001A46C3" w:rsidRDefault="00084BC5" w:rsidP="00CB76B5">
      <w:pPr>
        <w:widowControl w:val="0"/>
        <w:numPr>
          <w:ilvl w:val="0"/>
          <w:numId w:val="2"/>
        </w:numPr>
        <w:spacing w:after="0" w:line="240" w:lineRule="auto"/>
        <w:ind w:left="567" w:hanging="567"/>
        <w:rPr>
          <w:rFonts w:ascii="Times New Roman" w:eastAsiaTheme="minorHAnsi" w:hAnsi="Times New Roman"/>
          <w:bCs/>
          <w:color w:val="000000"/>
          <w:lang w:eastAsia="en-US"/>
        </w:rPr>
      </w:pPr>
      <w:r w:rsidRPr="001A46C3">
        <w:rPr>
          <w:rStyle w:val="tlid-translation"/>
          <w:rFonts w:ascii="Times New Roman" w:hAnsi="Times New Roman"/>
        </w:rPr>
        <w:t xml:space="preserve">Vartojant </w:t>
      </w:r>
      <w:proofErr w:type="spellStart"/>
      <w:r w:rsidRPr="001A46C3">
        <w:rPr>
          <w:rStyle w:val="tlid-translation"/>
          <w:rFonts w:ascii="Times New Roman" w:hAnsi="Times New Roman"/>
        </w:rPr>
        <w:t>noradrenaliną</w:t>
      </w:r>
      <w:proofErr w:type="spellEnd"/>
      <w:r w:rsidRPr="001A46C3">
        <w:rPr>
          <w:rStyle w:val="tlid-translation"/>
          <w:rFonts w:ascii="Times New Roman" w:hAnsi="Times New Roman"/>
        </w:rPr>
        <w:t xml:space="preserve"> (</w:t>
      </w:r>
      <w:proofErr w:type="spellStart"/>
      <w:r w:rsidRPr="001A46C3">
        <w:rPr>
          <w:rStyle w:val="tlid-translation"/>
          <w:rFonts w:ascii="Times New Roman" w:hAnsi="Times New Roman"/>
        </w:rPr>
        <w:t>norepinefriną</w:t>
      </w:r>
      <w:proofErr w:type="spellEnd"/>
      <w:r w:rsidRPr="001A46C3">
        <w:rPr>
          <w:rStyle w:val="tlid-translation"/>
          <w:rFonts w:ascii="Times New Roman" w:hAnsi="Times New Roman"/>
        </w:rPr>
        <w:t xml:space="preserve">), </w:t>
      </w:r>
      <w:proofErr w:type="spellStart"/>
      <w:r w:rsidRPr="001A46C3">
        <w:rPr>
          <w:rStyle w:val="tlid-translation"/>
          <w:rFonts w:ascii="Times New Roman" w:hAnsi="Times New Roman"/>
        </w:rPr>
        <w:t>azatiopriną</w:t>
      </w:r>
      <w:proofErr w:type="spellEnd"/>
      <w:r w:rsidRPr="001A46C3">
        <w:rPr>
          <w:rStyle w:val="tlid-translation"/>
          <w:rFonts w:ascii="Times New Roman" w:hAnsi="Times New Roman"/>
        </w:rPr>
        <w:t xml:space="preserve"> (tik trumpalaikis ir ribotas poveikis), </w:t>
      </w:r>
      <w:proofErr w:type="spellStart"/>
      <w:r w:rsidRPr="001A46C3">
        <w:rPr>
          <w:rStyle w:val="tlid-translation"/>
          <w:rFonts w:ascii="Times New Roman" w:hAnsi="Times New Roman"/>
        </w:rPr>
        <w:t>teofiliną</w:t>
      </w:r>
      <w:proofErr w:type="spellEnd"/>
      <w:r w:rsidRPr="001A46C3">
        <w:rPr>
          <w:rStyle w:val="tlid-translation"/>
          <w:rFonts w:ascii="Times New Roman" w:hAnsi="Times New Roman"/>
        </w:rPr>
        <w:t>, kalcio chloridą, kalio chloridą.</w:t>
      </w:r>
    </w:p>
    <w:p w14:paraId="47E99EB3" w14:textId="77777777" w:rsidR="00084BC5" w:rsidRPr="001A46C3" w:rsidRDefault="00084BC5" w:rsidP="00CB76B5">
      <w:pPr>
        <w:widowControl w:val="0"/>
        <w:numPr>
          <w:ilvl w:val="0"/>
          <w:numId w:val="2"/>
        </w:numPr>
        <w:spacing w:after="0" w:line="240" w:lineRule="auto"/>
        <w:ind w:left="567" w:hanging="567"/>
        <w:rPr>
          <w:rFonts w:ascii="Times New Roman" w:hAnsi="Times New Roman"/>
          <w:bCs/>
          <w:color w:val="000000"/>
        </w:rPr>
      </w:pPr>
      <w:r w:rsidRPr="001A46C3">
        <w:rPr>
          <w:rFonts w:ascii="Times New Roman" w:hAnsi="Times New Roman"/>
          <w:bCs/>
          <w:color w:val="000000"/>
        </w:rPr>
        <w:t>Vartojant proteazės inhibitorių (</w:t>
      </w:r>
      <w:proofErr w:type="spellStart"/>
      <w:r w:rsidRPr="001A46C3">
        <w:rPr>
          <w:rFonts w:ascii="Times New Roman" w:hAnsi="Times New Roman"/>
          <w:bCs/>
          <w:color w:val="000000"/>
        </w:rPr>
        <w:t>gabeksatą</w:t>
      </w:r>
      <w:proofErr w:type="spellEnd"/>
      <w:r w:rsidRPr="001A46C3">
        <w:rPr>
          <w:rFonts w:ascii="Times New Roman" w:hAnsi="Times New Roman"/>
          <w:bCs/>
          <w:color w:val="000000"/>
        </w:rPr>
        <w:t xml:space="preserve">, </w:t>
      </w:r>
      <w:proofErr w:type="spellStart"/>
      <w:r w:rsidRPr="001A46C3">
        <w:rPr>
          <w:rFonts w:ascii="Times New Roman" w:hAnsi="Times New Roman"/>
          <w:bCs/>
          <w:color w:val="000000"/>
        </w:rPr>
        <w:t>ulinastatiną</w:t>
      </w:r>
      <w:proofErr w:type="spellEnd"/>
      <w:r w:rsidRPr="001A46C3">
        <w:rPr>
          <w:rFonts w:ascii="Times New Roman" w:hAnsi="Times New Roman"/>
          <w:bCs/>
          <w:color w:val="000000"/>
        </w:rPr>
        <w:t>).</w:t>
      </w:r>
    </w:p>
    <w:p w14:paraId="687A10B1" w14:textId="77777777" w:rsidR="00084BC5" w:rsidRPr="001A46C3" w:rsidRDefault="00084BC5" w:rsidP="00084BC5">
      <w:pPr>
        <w:widowControl w:val="0"/>
        <w:spacing w:after="0" w:line="240" w:lineRule="auto"/>
        <w:rPr>
          <w:rFonts w:ascii="Times New Roman" w:hAnsi="Times New Roman"/>
          <w:bCs/>
          <w:color w:val="000000"/>
          <w:u w:val="single"/>
        </w:rPr>
      </w:pPr>
    </w:p>
    <w:p w14:paraId="2DDF4412" w14:textId="77777777" w:rsidR="00084BC5" w:rsidRPr="00CB76B5" w:rsidRDefault="00084BC5" w:rsidP="00084BC5">
      <w:pPr>
        <w:widowControl w:val="0"/>
        <w:spacing w:after="0" w:line="240" w:lineRule="auto"/>
        <w:outlineLvl w:val="0"/>
        <w:rPr>
          <w:rFonts w:ascii="Times New Roman" w:hAnsi="Times New Roman"/>
          <w:bCs/>
          <w:color w:val="000000"/>
          <w:u w:val="single"/>
        </w:rPr>
      </w:pPr>
      <w:r w:rsidRPr="00CB76B5">
        <w:rPr>
          <w:rFonts w:ascii="Times New Roman" w:hAnsi="Times New Roman"/>
          <w:bCs/>
          <w:color w:val="000000"/>
          <w:u w:val="single"/>
        </w:rPr>
        <w:t>Kintamas poveikis</w:t>
      </w:r>
    </w:p>
    <w:p w14:paraId="69434459" w14:textId="77777777" w:rsidR="00084BC5" w:rsidRPr="001A46C3" w:rsidRDefault="00084BC5" w:rsidP="00CB76B5">
      <w:pPr>
        <w:widowControl w:val="0"/>
        <w:numPr>
          <w:ilvl w:val="0"/>
          <w:numId w:val="2"/>
        </w:numPr>
        <w:spacing w:after="0" w:line="240" w:lineRule="auto"/>
        <w:ind w:left="567" w:hanging="567"/>
        <w:rPr>
          <w:rFonts w:ascii="Times New Roman" w:hAnsi="Times New Roman"/>
          <w:bCs/>
          <w:color w:val="000000"/>
        </w:rPr>
      </w:pP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w:t>
      </w:r>
      <w:r w:rsidRPr="001A46C3">
        <w:rPr>
          <w:rFonts w:ascii="Times New Roman" w:hAnsi="Times New Roman"/>
          <w:bCs/>
          <w:color w:val="000000"/>
        </w:rPr>
        <w:t xml:space="preserve"> vartojant kartu su kitais </w:t>
      </w:r>
      <w:proofErr w:type="spellStart"/>
      <w:r w:rsidRPr="001A46C3">
        <w:rPr>
          <w:rFonts w:ascii="Times New Roman" w:hAnsi="Times New Roman"/>
          <w:bCs/>
          <w:color w:val="000000"/>
        </w:rPr>
        <w:t>nedepoliarizuojamaisiais</w:t>
      </w:r>
      <w:proofErr w:type="spellEnd"/>
      <w:r w:rsidRPr="001A46C3">
        <w:rPr>
          <w:rFonts w:ascii="Times New Roman" w:hAnsi="Times New Roman"/>
          <w:bCs/>
          <w:color w:val="000000"/>
        </w:rPr>
        <w:t xml:space="preserve"> nervo ir raumens jungties blokatoriais, nervo ir raumens jungties blokada gali susilpnėti arba sustiprėti. Tai priklauso nuo vartojimo sekos ir vartojamo nervo ir raumens jungties blokatoriaus.</w:t>
      </w:r>
    </w:p>
    <w:p w14:paraId="54A1F40E" w14:textId="77777777" w:rsidR="00084BC5" w:rsidRPr="001A46C3" w:rsidRDefault="00084BC5" w:rsidP="00CB76B5">
      <w:pPr>
        <w:widowControl w:val="0"/>
        <w:numPr>
          <w:ilvl w:val="0"/>
          <w:numId w:val="2"/>
        </w:numPr>
        <w:spacing w:after="0" w:line="240" w:lineRule="auto"/>
        <w:ind w:left="567" w:hanging="567"/>
        <w:rPr>
          <w:rFonts w:ascii="Times New Roman" w:hAnsi="Times New Roman"/>
          <w:bCs/>
          <w:color w:val="000000"/>
        </w:rPr>
      </w:pPr>
      <w:r w:rsidRPr="001A46C3">
        <w:rPr>
          <w:rFonts w:ascii="Times New Roman" w:hAnsi="Times New Roman"/>
          <w:bCs/>
          <w:color w:val="000000"/>
        </w:rPr>
        <w:t xml:space="preserve">Po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w:t>
      </w:r>
      <w:r w:rsidRPr="001A46C3">
        <w:rPr>
          <w:rFonts w:ascii="Times New Roman" w:hAnsi="Times New Roman"/>
          <w:bCs/>
          <w:color w:val="000000"/>
        </w:rPr>
        <w:t xml:space="preserve"> pavartojus </w:t>
      </w:r>
      <w:proofErr w:type="spellStart"/>
      <w:r w:rsidRPr="001A46C3">
        <w:rPr>
          <w:rFonts w:ascii="Times New Roman" w:hAnsi="Times New Roman"/>
          <w:bCs/>
          <w:color w:val="000000"/>
        </w:rPr>
        <w:t>suksametonio</w:t>
      </w:r>
      <w:proofErr w:type="spellEnd"/>
      <w:r w:rsidRPr="001A46C3">
        <w:rPr>
          <w:rFonts w:ascii="Times New Roman" w:hAnsi="Times New Roman"/>
          <w:bCs/>
          <w:color w:val="000000"/>
        </w:rPr>
        <w:t xml:space="preserve">,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w:t>
      </w:r>
      <w:r w:rsidRPr="001A46C3">
        <w:rPr>
          <w:rFonts w:ascii="Times New Roman" w:hAnsi="Times New Roman"/>
          <w:bCs/>
          <w:color w:val="000000"/>
        </w:rPr>
        <w:t xml:space="preserve"> nervo ir raumens jungties blokada gali susilpnėti arba sustiprėti.</w:t>
      </w:r>
    </w:p>
    <w:p w14:paraId="641CA23D" w14:textId="77777777" w:rsidR="00084BC5" w:rsidRPr="001A46C3" w:rsidRDefault="00084BC5" w:rsidP="00084BC5">
      <w:pPr>
        <w:widowControl w:val="0"/>
        <w:spacing w:after="0" w:line="240" w:lineRule="auto"/>
        <w:rPr>
          <w:rFonts w:ascii="Times New Roman" w:hAnsi="Times New Roman"/>
          <w:bCs/>
          <w:color w:val="000000"/>
          <w:u w:val="single"/>
        </w:rPr>
      </w:pPr>
    </w:p>
    <w:p w14:paraId="3988E03E" w14:textId="3845776C" w:rsidR="00084BC5" w:rsidRPr="00CB76B5" w:rsidRDefault="00084BC5" w:rsidP="00084BC5">
      <w:pPr>
        <w:widowControl w:val="0"/>
        <w:spacing w:after="0" w:line="240" w:lineRule="auto"/>
        <w:outlineLvl w:val="0"/>
        <w:rPr>
          <w:rFonts w:ascii="Times New Roman" w:hAnsi="Times New Roman"/>
          <w:i/>
          <w:iCs/>
          <w:color w:val="000000"/>
          <w:u w:val="single"/>
        </w:rPr>
      </w:pPr>
      <w:proofErr w:type="spellStart"/>
      <w:r w:rsidRPr="00CB76B5">
        <w:rPr>
          <w:rFonts w:ascii="Times New Roman" w:hAnsi="Times New Roman"/>
          <w:i/>
          <w:iCs/>
          <w:color w:val="000000"/>
          <w:u w:val="single"/>
        </w:rPr>
        <w:t>Rokuronio</w:t>
      </w:r>
      <w:proofErr w:type="spellEnd"/>
      <w:r w:rsidRPr="00CB76B5">
        <w:rPr>
          <w:rFonts w:ascii="Times New Roman" w:hAnsi="Times New Roman"/>
          <w:i/>
          <w:iCs/>
          <w:color w:val="000000"/>
          <w:u w:val="single"/>
        </w:rPr>
        <w:t xml:space="preserve"> bromido poveikis kitiems vaistiniams preparatams</w:t>
      </w:r>
    </w:p>
    <w:p w14:paraId="2DA6391C" w14:textId="77777777" w:rsidR="00F0282B" w:rsidRPr="001A46C3" w:rsidRDefault="00F0282B" w:rsidP="00084BC5">
      <w:pPr>
        <w:widowControl w:val="0"/>
        <w:spacing w:after="0" w:line="240" w:lineRule="auto"/>
        <w:outlineLvl w:val="0"/>
        <w:rPr>
          <w:rFonts w:ascii="Times New Roman" w:hAnsi="Times New Roman"/>
          <w:color w:val="000000"/>
          <w:u w:val="single"/>
        </w:rPr>
      </w:pPr>
    </w:p>
    <w:p w14:paraId="530F7B72" w14:textId="77777777" w:rsidR="00084BC5" w:rsidRPr="001A46C3" w:rsidRDefault="00084BC5" w:rsidP="00084BC5">
      <w:pPr>
        <w:widowControl w:val="0"/>
        <w:spacing w:after="0" w:line="240" w:lineRule="auto"/>
        <w:outlineLvl w:val="0"/>
        <w:rPr>
          <w:rFonts w:ascii="Times New Roman" w:hAnsi="Times New Roman"/>
          <w:color w:val="000000"/>
        </w:rPr>
      </w:pPr>
      <w:r w:rsidRPr="001A46C3">
        <w:rPr>
          <w:rFonts w:ascii="Times New Roman" w:hAnsi="Times New Roman"/>
          <w:color w:val="000000"/>
        </w:rPr>
        <w:t xml:space="preserve">Su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bromidu vartojamas </w:t>
      </w:r>
      <w:proofErr w:type="spellStart"/>
      <w:r w:rsidRPr="001A46C3">
        <w:rPr>
          <w:rFonts w:ascii="Times New Roman" w:hAnsi="Times New Roman"/>
          <w:color w:val="000000"/>
        </w:rPr>
        <w:t>lidokainas</w:t>
      </w:r>
      <w:proofErr w:type="spellEnd"/>
      <w:r w:rsidRPr="001A46C3">
        <w:rPr>
          <w:rFonts w:ascii="Times New Roman" w:hAnsi="Times New Roman"/>
          <w:color w:val="000000"/>
        </w:rPr>
        <w:t xml:space="preserve"> gali greičiau pradėti veikti.</w:t>
      </w:r>
    </w:p>
    <w:p w14:paraId="13FFA4DA" w14:textId="77777777" w:rsidR="00084BC5" w:rsidRPr="001A46C3" w:rsidRDefault="00084BC5" w:rsidP="00084BC5">
      <w:pPr>
        <w:widowControl w:val="0"/>
        <w:spacing w:after="0" w:line="240" w:lineRule="auto"/>
        <w:rPr>
          <w:rFonts w:ascii="Times New Roman" w:hAnsi="Times New Roman"/>
          <w:color w:val="000000"/>
        </w:rPr>
      </w:pPr>
    </w:p>
    <w:p w14:paraId="5163E9E7" w14:textId="77777777" w:rsidR="00084BC5" w:rsidRPr="001A46C3" w:rsidRDefault="00084BC5">
      <w:pPr>
        <w:spacing w:after="0"/>
        <w:rPr>
          <w:rFonts w:ascii="Times New Roman" w:hAnsi="Times New Roman"/>
        </w:rPr>
      </w:pPr>
      <w:r w:rsidRPr="001A46C3">
        <w:rPr>
          <w:rFonts w:ascii="Times New Roman" w:hAnsi="Times New Roman"/>
          <w:u w:val="single"/>
        </w:rPr>
        <w:t>Vaikų populiacija</w:t>
      </w:r>
    </w:p>
    <w:p w14:paraId="0B9CACB7" w14:textId="43A58A49" w:rsidR="00084BC5" w:rsidRPr="001A46C3" w:rsidRDefault="00084BC5" w:rsidP="00CB76B5">
      <w:pPr>
        <w:spacing w:after="0" w:line="240" w:lineRule="auto"/>
        <w:rPr>
          <w:rStyle w:val="tlid-translation"/>
          <w:rFonts w:ascii="Times New Roman" w:hAnsi="Times New Roman"/>
        </w:rPr>
      </w:pPr>
      <w:r w:rsidRPr="001A46C3">
        <w:rPr>
          <w:rFonts w:ascii="Times New Roman" w:hAnsi="Times New Roman"/>
          <w:noProof/>
          <w:snapToGrid w:val="0"/>
        </w:rPr>
        <w:t>Oficialių sąveikos tyrimų neatlikta.</w:t>
      </w:r>
      <w:r w:rsidRPr="001A46C3">
        <w:rPr>
          <w:rStyle w:val="tlid-translation"/>
          <w:rFonts w:ascii="Times New Roman" w:hAnsi="Times New Roman"/>
        </w:rPr>
        <w:t>Vaikams turi būti atsižvelgiama į ankščiau nurodytą sąveiką suaugusiesiems, specialius įspėjimus ir atsargumo priemones (žr. 4.4 skyrių).</w:t>
      </w:r>
    </w:p>
    <w:p w14:paraId="149AB13D" w14:textId="77777777" w:rsidR="00084BC5" w:rsidRPr="001A46C3" w:rsidRDefault="00084BC5" w:rsidP="00CB76B5">
      <w:pPr>
        <w:spacing w:after="0" w:line="240" w:lineRule="auto"/>
        <w:outlineLvl w:val="0"/>
        <w:rPr>
          <w:rFonts w:ascii="Times New Roman" w:hAnsi="Times New Roman"/>
        </w:rPr>
      </w:pPr>
    </w:p>
    <w:p w14:paraId="0D8E3E74" w14:textId="40B6DE92" w:rsidR="00084BC5" w:rsidRPr="001A46C3" w:rsidRDefault="00084BC5" w:rsidP="00CB76B5">
      <w:pPr>
        <w:spacing w:after="0" w:line="240" w:lineRule="auto"/>
        <w:ind w:left="567" w:hanging="567"/>
        <w:outlineLvl w:val="0"/>
        <w:rPr>
          <w:rFonts w:ascii="Times New Roman" w:hAnsi="Times New Roman"/>
          <w:b/>
        </w:rPr>
      </w:pPr>
      <w:r w:rsidRPr="001A46C3">
        <w:rPr>
          <w:rFonts w:ascii="Times New Roman" w:hAnsi="Times New Roman"/>
          <w:b/>
        </w:rPr>
        <w:t>4.6</w:t>
      </w:r>
      <w:r w:rsidRPr="001A46C3">
        <w:rPr>
          <w:rFonts w:ascii="Times New Roman" w:hAnsi="Times New Roman"/>
          <w:b/>
        </w:rPr>
        <w:tab/>
        <w:t>Vaisingumas,</w:t>
      </w:r>
      <w:r w:rsidRPr="001A46C3">
        <w:rPr>
          <w:rFonts w:ascii="Times New Roman" w:hAnsi="Times New Roman"/>
        </w:rPr>
        <w:t xml:space="preserve"> </w:t>
      </w:r>
      <w:r w:rsidRPr="001A46C3">
        <w:rPr>
          <w:rFonts w:ascii="Times New Roman" w:hAnsi="Times New Roman"/>
          <w:b/>
        </w:rPr>
        <w:t>nėštumo ir žindymo laikotarpis</w:t>
      </w:r>
    </w:p>
    <w:p w14:paraId="24FE9656" w14:textId="77777777" w:rsidR="00084BC5" w:rsidRPr="001A46C3" w:rsidRDefault="00084BC5" w:rsidP="00084BC5">
      <w:pPr>
        <w:widowControl w:val="0"/>
        <w:spacing w:after="0" w:line="240" w:lineRule="auto"/>
        <w:rPr>
          <w:rFonts w:ascii="Times New Roman" w:hAnsi="Times New Roman"/>
          <w:color w:val="000000"/>
        </w:rPr>
      </w:pPr>
    </w:p>
    <w:p w14:paraId="55DA2730" w14:textId="77777777" w:rsidR="00084BC5" w:rsidRPr="001A46C3" w:rsidRDefault="00084BC5" w:rsidP="00084BC5">
      <w:pPr>
        <w:spacing w:after="0" w:line="240" w:lineRule="auto"/>
        <w:outlineLvl w:val="0"/>
        <w:rPr>
          <w:rFonts w:ascii="Times New Roman" w:hAnsi="Times New Roman"/>
          <w:u w:val="single"/>
        </w:rPr>
      </w:pPr>
      <w:r w:rsidRPr="001A46C3">
        <w:rPr>
          <w:rFonts w:ascii="Times New Roman" w:hAnsi="Times New Roman"/>
          <w:u w:val="single"/>
        </w:rPr>
        <w:t>Nėštumas</w:t>
      </w:r>
    </w:p>
    <w:p w14:paraId="2D1E38A3" w14:textId="77777777" w:rsidR="00084BC5" w:rsidRPr="001A46C3" w:rsidRDefault="00084BC5" w:rsidP="00084BC5">
      <w:pPr>
        <w:spacing w:after="0" w:line="240" w:lineRule="auto"/>
        <w:rPr>
          <w:rFonts w:ascii="Times New Roman" w:hAnsi="Times New Roman"/>
          <w:color w:val="000000"/>
        </w:rPr>
      </w:pPr>
      <w:r w:rsidRPr="001A46C3">
        <w:rPr>
          <w:rFonts w:ascii="Times New Roman" w:hAnsi="Times New Roman"/>
        </w:rPr>
        <w:t xml:space="preserve">Klinikinių duomenų apie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w:t>
      </w:r>
      <w:r w:rsidRPr="001A46C3">
        <w:rPr>
          <w:rFonts w:ascii="Times New Roman" w:hAnsi="Times New Roman"/>
        </w:rPr>
        <w:t xml:space="preserve">vartojimą nėštumo metu nėra. Tyrimai su gyvūnais tiesioginio ar netiesioginio kenksmingo poveikio nėštumo eigai, embriono ar vaisiaus vystymuisi, gimdymui ar </w:t>
      </w:r>
      <w:proofErr w:type="spellStart"/>
      <w:r w:rsidRPr="001A46C3">
        <w:rPr>
          <w:rFonts w:ascii="Times New Roman" w:hAnsi="Times New Roman"/>
        </w:rPr>
        <w:t>postnatalinei</w:t>
      </w:r>
      <w:proofErr w:type="spellEnd"/>
      <w:r w:rsidRPr="001A46C3">
        <w:rPr>
          <w:rFonts w:ascii="Times New Roman" w:hAnsi="Times New Roman"/>
        </w:rPr>
        <w:t xml:space="preserve"> raidai neparodė. Nėščioms moterims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w:t>
      </w:r>
      <w:r w:rsidRPr="001A46C3">
        <w:rPr>
          <w:rFonts w:ascii="Times New Roman" w:hAnsi="Times New Roman"/>
        </w:rPr>
        <w:t xml:space="preserve"> turi būti skiriama vartoti atsargiai.</w:t>
      </w:r>
    </w:p>
    <w:p w14:paraId="7B6F9F6D" w14:textId="77777777" w:rsidR="00084BC5" w:rsidRPr="001A46C3" w:rsidRDefault="00084BC5" w:rsidP="00084BC5">
      <w:pPr>
        <w:spacing w:after="0" w:line="240" w:lineRule="auto"/>
        <w:rPr>
          <w:rFonts w:ascii="Times New Roman" w:hAnsi="Times New Roman"/>
          <w:color w:val="000000"/>
        </w:rPr>
      </w:pPr>
    </w:p>
    <w:p w14:paraId="04440D1D" w14:textId="77777777" w:rsidR="00084BC5" w:rsidRPr="001A46C3" w:rsidRDefault="00084BC5" w:rsidP="00084BC5">
      <w:pPr>
        <w:spacing w:after="0" w:line="240" w:lineRule="auto"/>
        <w:outlineLvl w:val="0"/>
        <w:rPr>
          <w:rFonts w:ascii="Times New Roman" w:hAnsi="Times New Roman"/>
          <w:color w:val="000000"/>
          <w:u w:val="single"/>
        </w:rPr>
      </w:pPr>
      <w:r w:rsidRPr="001A46C3">
        <w:rPr>
          <w:rFonts w:ascii="Times New Roman" w:hAnsi="Times New Roman"/>
          <w:color w:val="000000"/>
          <w:u w:val="single"/>
        </w:rPr>
        <w:t>Cezario pjūvio operacija</w:t>
      </w:r>
    </w:p>
    <w:p w14:paraId="41B7D665"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 xml:space="preserve">Pacientei, kuriai atliekama cezario pjūvio operacija,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vartojimas gali būti vienu iš skubios anestezijos etapų, </w:t>
      </w:r>
      <w:r w:rsidRPr="001A46C3">
        <w:rPr>
          <w:rFonts w:ascii="Times New Roman" w:hAnsi="Times New Roman"/>
        </w:rPr>
        <w:t xml:space="preserve">kai jokių </w:t>
      </w:r>
      <w:proofErr w:type="spellStart"/>
      <w:r w:rsidRPr="001A46C3">
        <w:rPr>
          <w:rFonts w:ascii="Times New Roman" w:hAnsi="Times New Roman"/>
        </w:rPr>
        <w:t>intubacijos</w:t>
      </w:r>
      <w:proofErr w:type="spellEnd"/>
      <w:r w:rsidRPr="001A46C3">
        <w:rPr>
          <w:rFonts w:ascii="Times New Roman" w:hAnsi="Times New Roman"/>
        </w:rPr>
        <w:t xml:space="preserve"> sunkumų nenumatoma ir vartojama pakankama anestetiko dozė ar prieš tai </w:t>
      </w:r>
      <w:proofErr w:type="spellStart"/>
      <w:r w:rsidRPr="001A46C3">
        <w:rPr>
          <w:rFonts w:ascii="Times New Roman" w:hAnsi="Times New Roman"/>
        </w:rPr>
        <w:t>intubaciją</w:t>
      </w:r>
      <w:proofErr w:type="spellEnd"/>
      <w:r w:rsidRPr="001A46C3">
        <w:rPr>
          <w:rFonts w:ascii="Times New Roman" w:hAnsi="Times New Roman"/>
        </w:rPr>
        <w:t xml:space="preserve"> palengvinus </w:t>
      </w:r>
      <w:proofErr w:type="spellStart"/>
      <w:r w:rsidRPr="001A46C3">
        <w:rPr>
          <w:rFonts w:ascii="Times New Roman" w:hAnsi="Times New Roman"/>
        </w:rPr>
        <w:t>suksametoniu</w:t>
      </w:r>
      <w:proofErr w:type="spellEnd"/>
      <w:r w:rsidRPr="001A46C3">
        <w:rPr>
          <w:rFonts w:ascii="Times New Roman" w:hAnsi="Times New Roman"/>
        </w:rPr>
        <w:t xml:space="preserve">. </w:t>
      </w:r>
      <w:r w:rsidRPr="001A46C3">
        <w:rPr>
          <w:rStyle w:val="tlid-translation"/>
          <w:rFonts w:ascii="Times New Roman" w:hAnsi="Times New Roman"/>
        </w:rPr>
        <w:t xml:space="preserve">Tačiau, skiriama </w:t>
      </w:r>
      <w:proofErr w:type="spellStart"/>
      <w:r w:rsidRPr="001A46C3">
        <w:rPr>
          <w:rStyle w:val="tlid-translation"/>
          <w:rFonts w:ascii="Times New Roman" w:hAnsi="Times New Roman"/>
        </w:rPr>
        <w:t>rokuronio</w:t>
      </w:r>
      <w:proofErr w:type="spellEnd"/>
      <w:r w:rsidRPr="001A46C3">
        <w:rPr>
          <w:rStyle w:val="tlid-translation"/>
          <w:rFonts w:ascii="Times New Roman" w:hAnsi="Times New Roman"/>
        </w:rPr>
        <w:t xml:space="preserve"> bromido 0,6 mg/kg dozė, iki 90 sekundžių po vartojimo gali nesudaryti tinkamumų sąlygų </w:t>
      </w:r>
      <w:proofErr w:type="spellStart"/>
      <w:r w:rsidRPr="001A46C3">
        <w:rPr>
          <w:rStyle w:val="tlid-translation"/>
          <w:rFonts w:ascii="Times New Roman" w:hAnsi="Times New Roman"/>
        </w:rPr>
        <w:t>intubacijai</w:t>
      </w:r>
      <w:proofErr w:type="spellEnd"/>
      <w:r w:rsidRPr="001A46C3">
        <w:rPr>
          <w:rStyle w:val="tlid-translation"/>
          <w:rFonts w:ascii="Times New Roman" w:hAnsi="Times New Roman"/>
        </w:rPr>
        <w:t xml:space="preserve">. Nustatyta, kad ši dozė, </w:t>
      </w:r>
      <w:r w:rsidRPr="001A46C3">
        <w:rPr>
          <w:rFonts w:ascii="Times New Roman" w:hAnsi="Times New Roman"/>
          <w:color w:val="000000"/>
        </w:rPr>
        <w:t>vartojama cezario pjūvio operacijos metu, gimdyvėms yra saugi.</w:t>
      </w:r>
    </w:p>
    <w:p w14:paraId="179E69DE" w14:textId="42856EE4" w:rsidR="00084BC5" w:rsidRPr="001A46C3" w:rsidRDefault="00084BC5" w:rsidP="00084BC5">
      <w:pPr>
        <w:widowControl w:val="0"/>
        <w:spacing w:after="0" w:line="240" w:lineRule="auto"/>
        <w:rPr>
          <w:rFonts w:ascii="Times New Roman" w:hAnsi="Times New Roman"/>
          <w:color w:val="000000"/>
        </w:rPr>
      </w:pP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bromidas </w:t>
      </w:r>
      <w:proofErr w:type="spellStart"/>
      <w:r w:rsidRPr="001A46C3">
        <w:rPr>
          <w:rFonts w:ascii="Times New Roman" w:hAnsi="Times New Roman"/>
          <w:i/>
          <w:color w:val="000000"/>
        </w:rPr>
        <w:t>Apgar</w:t>
      </w:r>
      <w:proofErr w:type="spellEnd"/>
      <w:r w:rsidRPr="001A46C3">
        <w:rPr>
          <w:rFonts w:ascii="Times New Roman" w:hAnsi="Times New Roman"/>
          <w:color w:val="000000"/>
        </w:rPr>
        <w:t xml:space="preserve"> tyrimo rodmenų, vaisiaus raumenų tonuso, širdies ir kvėpavimo sistemos adaptacijos neveikia. Ištyrus iš virkštelės paimtą kraują, paaiškėjo, kad pro placentą prasiskverbia toks mažas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kiekis, kurio nepalankaus poveikio naujagimiui nustatyti neįmanoma.</w:t>
      </w:r>
    </w:p>
    <w:p w14:paraId="33501BB4" w14:textId="77777777" w:rsidR="00084BC5" w:rsidRPr="001A46C3" w:rsidRDefault="00084BC5" w:rsidP="00084BC5">
      <w:pPr>
        <w:widowControl w:val="0"/>
        <w:spacing w:after="0" w:line="240" w:lineRule="auto"/>
        <w:rPr>
          <w:rFonts w:ascii="Times New Roman" w:hAnsi="Times New Roman"/>
          <w:color w:val="000000"/>
        </w:rPr>
      </w:pPr>
    </w:p>
    <w:p w14:paraId="234388C2"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lastRenderedPageBreak/>
        <w:t>1 pastaba. 1,0 </w:t>
      </w:r>
      <w:r w:rsidRPr="001A46C3">
        <w:rPr>
          <w:rFonts w:ascii="Times New Roman" w:hAnsi="Times New Roman"/>
        </w:rPr>
        <w:t>mg/kg</w:t>
      </w:r>
      <w:r w:rsidRPr="001A46C3">
        <w:rPr>
          <w:rFonts w:ascii="Times New Roman" w:hAnsi="Times New Roman"/>
          <w:noProof/>
          <w:color w:val="000000"/>
        </w:rPr>
        <w:t xml:space="preserve"> </w:t>
      </w:r>
      <w:r w:rsidRPr="001A46C3">
        <w:rPr>
          <w:rFonts w:ascii="Times New Roman" w:hAnsi="Times New Roman"/>
          <w:color w:val="000000"/>
        </w:rPr>
        <w:t>dozės buvo tiriamos greitosios anestezijos indukcijos metu, išskyrus pacientes, kurioms atliekama cezario pjūvio operacija. Taigi tokioms pacientėms rekomenduojama vartoti ne didesnę nei 0,6 mg/kg vaistinio preparato dozę.</w:t>
      </w:r>
    </w:p>
    <w:p w14:paraId="70E22F13" w14:textId="77777777" w:rsidR="00084BC5" w:rsidRPr="001A46C3" w:rsidRDefault="00084BC5" w:rsidP="00084BC5">
      <w:pPr>
        <w:widowControl w:val="0"/>
        <w:spacing w:after="0" w:line="240" w:lineRule="auto"/>
        <w:rPr>
          <w:rFonts w:ascii="Times New Roman" w:hAnsi="Times New Roman"/>
          <w:color w:val="000000"/>
        </w:rPr>
      </w:pPr>
    </w:p>
    <w:p w14:paraId="3034D960" w14:textId="13FBF13B" w:rsidR="00084BC5" w:rsidRPr="001A46C3" w:rsidRDefault="00084BC5" w:rsidP="00084BC5">
      <w:pPr>
        <w:widowControl w:val="0"/>
        <w:spacing w:after="0" w:line="240" w:lineRule="auto"/>
        <w:rPr>
          <w:rFonts w:ascii="Times New Roman" w:hAnsi="Times New Roman"/>
        </w:rPr>
      </w:pPr>
      <w:r w:rsidRPr="001A46C3">
        <w:rPr>
          <w:rFonts w:ascii="Times New Roman" w:hAnsi="Times New Roman"/>
          <w:color w:val="000000"/>
        </w:rPr>
        <w:t xml:space="preserve">2 pastaba. Magnio druskos sustiprina nervo ir raumens jungties blokadą, taigi, jeigu nėščioji dėl nėštumo patologijos gydoma magnio druskomis, </w:t>
      </w:r>
      <w:r w:rsidRPr="001A46C3">
        <w:rPr>
          <w:rFonts w:ascii="Times New Roman" w:hAnsi="Times New Roman"/>
        </w:rPr>
        <w:t>nervo ir raumens jungtį</w:t>
      </w:r>
      <w:r w:rsidRPr="001A46C3">
        <w:rPr>
          <w:rFonts w:ascii="Times New Roman" w:hAnsi="Times New Roman"/>
          <w:color w:val="000000"/>
        </w:rPr>
        <w:t xml:space="preserve"> blok</w:t>
      </w:r>
      <w:r w:rsidRPr="001A46C3">
        <w:rPr>
          <w:rFonts w:ascii="Times New Roman" w:hAnsi="Times New Roman"/>
        </w:rPr>
        <w:t>atorių sukeliamos blokados išnykimas gali būti nuslopintas ar nepageidaujamai sulėtintas</w:t>
      </w:r>
      <w:r w:rsidRPr="001A46C3">
        <w:rPr>
          <w:rFonts w:ascii="Times New Roman" w:hAnsi="Times New Roman"/>
          <w:color w:val="000000"/>
        </w:rPr>
        <w:t xml:space="preserve">. Taigi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dozę tokioms pacientėms reikia su</w:t>
      </w:r>
      <w:r w:rsidRPr="001A46C3">
        <w:rPr>
          <w:rFonts w:ascii="Times New Roman" w:hAnsi="Times New Roman"/>
        </w:rPr>
        <w:t>mažinti ir ją nustatyti atsižvelgiant į nykščio trūkčiojimų reakciją.</w:t>
      </w:r>
    </w:p>
    <w:p w14:paraId="7683F9E2" w14:textId="77777777" w:rsidR="00084BC5" w:rsidRPr="001A46C3" w:rsidRDefault="00084BC5" w:rsidP="00084BC5">
      <w:pPr>
        <w:widowControl w:val="0"/>
        <w:spacing w:after="0" w:line="240" w:lineRule="auto"/>
        <w:rPr>
          <w:rFonts w:ascii="Times New Roman" w:hAnsi="Times New Roman"/>
          <w:u w:val="single"/>
        </w:rPr>
      </w:pPr>
    </w:p>
    <w:p w14:paraId="40165447" w14:textId="77777777" w:rsidR="00084BC5" w:rsidRPr="001A46C3" w:rsidRDefault="00084BC5" w:rsidP="00084BC5">
      <w:pPr>
        <w:widowControl w:val="0"/>
        <w:spacing w:after="0" w:line="240" w:lineRule="auto"/>
        <w:outlineLvl w:val="0"/>
        <w:rPr>
          <w:rFonts w:ascii="Times New Roman" w:hAnsi="Times New Roman"/>
          <w:u w:val="single"/>
        </w:rPr>
      </w:pPr>
      <w:r w:rsidRPr="001A46C3">
        <w:rPr>
          <w:rFonts w:ascii="Times New Roman" w:hAnsi="Times New Roman"/>
          <w:u w:val="single"/>
        </w:rPr>
        <w:t>Žindymas</w:t>
      </w:r>
    </w:p>
    <w:p w14:paraId="33AC0754" w14:textId="43621417" w:rsidR="00084BC5" w:rsidRPr="001A46C3" w:rsidRDefault="00084BC5" w:rsidP="00084BC5">
      <w:pPr>
        <w:widowControl w:val="0"/>
        <w:spacing w:after="0" w:line="240" w:lineRule="auto"/>
        <w:rPr>
          <w:rFonts w:ascii="Times New Roman" w:hAnsi="Times New Roman"/>
        </w:rPr>
      </w:pPr>
      <w:r w:rsidRPr="001A46C3">
        <w:rPr>
          <w:rFonts w:ascii="Times New Roman" w:hAnsi="Times New Roman"/>
        </w:rPr>
        <w:t xml:space="preserve">Ar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w:t>
      </w:r>
      <w:r w:rsidRPr="001A46C3">
        <w:rPr>
          <w:rFonts w:ascii="Times New Roman" w:hAnsi="Times New Roman"/>
        </w:rPr>
        <w:t xml:space="preserve"> prasiskverbia į motinos pieną, nežinoma. Tyrimų su gyvūnais duomenimis, patelių piene susidaro nereikšmingas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w:t>
      </w:r>
      <w:r w:rsidRPr="001A46C3">
        <w:rPr>
          <w:rFonts w:ascii="Times New Roman" w:hAnsi="Times New Roman"/>
        </w:rPr>
        <w:t xml:space="preserve"> kiekis.</w:t>
      </w:r>
    </w:p>
    <w:p w14:paraId="03DBDEC3" w14:textId="45B9DF7C" w:rsidR="00084BC5" w:rsidRPr="001A46C3" w:rsidRDefault="00084BC5" w:rsidP="00CB76B5">
      <w:pPr>
        <w:widowControl w:val="0"/>
        <w:spacing w:after="0" w:line="240" w:lineRule="auto"/>
        <w:rPr>
          <w:rStyle w:val="tlid-translation"/>
          <w:rFonts w:ascii="Times New Roman" w:hAnsi="Times New Roman"/>
        </w:rPr>
      </w:pPr>
      <w:r w:rsidRPr="001A46C3">
        <w:rPr>
          <w:rStyle w:val="tlid-translation"/>
          <w:rFonts w:ascii="Times New Roman" w:hAnsi="Times New Roman"/>
        </w:rPr>
        <w:t xml:space="preserve">Nėra duomenų apie </w:t>
      </w:r>
      <w:proofErr w:type="spellStart"/>
      <w:r w:rsidRPr="001A46C3">
        <w:rPr>
          <w:rStyle w:val="tlid-translation"/>
          <w:rFonts w:ascii="Times New Roman" w:hAnsi="Times New Roman"/>
        </w:rPr>
        <w:t>rokuronio</w:t>
      </w:r>
      <w:proofErr w:type="spellEnd"/>
      <w:r w:rsidRPr="001A46C3">
        <w:rPr>
          <w:rStyle w:val="tlid-translation"/>
          <w:rFonts w:ascii="Times New Roman" w:hAnsi="Times New Roman"/>
        </w:rPr>
        <w:t xml:space="preserve"> bromido vartojimą žmonėms žindymo metu. </w:t>
      </w:r>
      <w:r w:rsidRPr="001A46C3">
        <w:rPr>
          <w:rFonts w:ascii="Times New Roman" w:hAnsi="Times New Roman"/>
          <w:color w:val="000000"/>
        </w:rPr>
        <w:t xml:space="preserve">Žindyvėms vartoti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galima tik tuo atveju, jei gydytojas nusprendžia, kad gydymo nauda didesnė už galimą riziką.</w:t>
      </w:r>
      <w:r w:rsidR="00D610FE">
        <w:rPr>
          <w:rFonts w:ascii="Times New Roman" w:hAnsi="Times New Roman"/>
          <w:color w:val="000000"/>
        </w:rPr>
        <w:t xml:space="preserve"> </w:t>
      </w:r>
      <w:r w:rsidRPr="001A46C3">
        <w:rPr>
          <w:rStyle w:val="tlid-translation"/>
          <w:rFonts w:ascii="Times New Roman" w:hAnsi="Times New Roman"/>
        </w:rPr>
        <w:t xml:space="preserve">Pavartojus vienkartinę dozę, rekomenduojama susilaikyti nuo žindymo penkis </w:t>
      </w:r>
      <w:proofErr w:type="spellStart"/>
      <w:r w:rsidRPr="001A46C3">
        <w:rPr>
          <w:rStyle w:val="tlid-translation"/>
          <w:rFonts w:ascii="Times New Roman" w:hAnsi="Times New Roman"/>
        </w:rPr>
        <w:t>rokuronio</w:t>
      </w:r>
      <w:proofErr w:type="spellEnd"/>
      <w:r w:rsidRPr="001A46C3">
        <w:rPr>
          <w:rStyle w:val="tlid-translation"/>
          <w:rFonts w:ascii="Times New Roman" w:hAnsi="Times New Roman"/>
        </w:rPr>
        <w:t xml:space="preserve"> pusinės eliminacijos periodus, </w:t>
      </w:r>
      <w:proofErr w:type="spellStart"/>
      <w:r w:rsidRPr="001A46C3">
        <w:rPr>
          <w:rStyle w:val="tlid-translation"/>
          <w:rFonts w:ascii="Times New Roman" w:hAnsi="Times New Roman"/>
        </w:rPr>
        <w:t>t.y</w:t>
      </w:r>
      <w:proofErr w:type="spellEnd"/>
      <w:r w:rsidRPr="001A46C3">
        <w:rPr>
          <w:rStyle w:val="tlid-translation"/>
          <w:rFonts w:ascii="Times New Roman" w:hAnsi="Times New Roman"/>
        </w:rPr>
        <w:t>. apie 6 valandas.</w:t>
      </w:r>
    </w:p>
    <w:p w14:paraId="24FDA32D" w14:textId="77777777" w:rsidR="00084BC5" w:rsidRPr="001A46C3" w:rsidRDefault="00084BC5" w:rsidP="00084BC5">
      <w:pPr>
        <w:spacing w:after="0" w:line="240" w:lineRule="auto"/>
        <w:rPr>
          <w:rFonts w:ascii="Times New Roman" w:hAnsi="Times New Roman"/>
        </w:rPr>
      </w:pPr>
    </w:p>
    <w:p w14:paraId="614A230D" w14:textId="77777777" w:rsidR="00AE5484" w:rsidRDefault="00084BC5" w:rsidP="001A46C3">
      <w:pPr>
        <w:pStyle w:val="Default"/>
        <w:rPr>
          <w:rStyle w:val="tlid-translation"/>
          <w:sz w:val="22"/>
          <w:szCs w:val="22"/>
          <w:u w:val="single"/>
          <w:lang w:val="lt-LT"/>
        </w:rPr>
      </w:pPr>
      <w:r w:rsidRPr="00CB76B5">
        <w:rPr>
          <w:rStyle w:val="tlid-translation"/>
          <w:sz w:val="22"/>
          <w:szCs w:val="22"/>
          <w:u w:val="single"/>
          <w:lang w:val="lt-LT"/>
        </w:rPr>
        <w:t>Vaisingumas</w:t>
      </w:r>
    </w:p>
    <w:p w14:paraId="3169C200" w14:textId="31A3503E" w:rsidR="00084BC5" w:rsidRPr="00B535C0" w:rsidRDefault="00084BC5" w:rsidP="001A46C3">
      <w:pPr>
        <w:pStyle w:val="Default"/>
        <w:rPr>
          <w:rStyle w:val="tlid-translation"/>
          <w:sz w:val="22"/>
          <w:szCs w:val="22"/>
          <w:lang w:val="lt-LT"/>
        </w:rPr>
      </w:pPr>
      <w:r w:rsidRPr="00B535C0">
        <w:rPr>
          <w:rStyle w:val="tlid-translation"/>
          <w:sz w:val="22"/>
          <w:szCs w:val="22"/>
          <w:lang w:val="lt-LT"/>
        </w:rPr>
        <w:t>Nėra duomenų apie šio vaistinio preparato poveikį vaisingumui.</w:t>
      </w:r>
    </w:p>
    <w:p w14:paraId="41444CDF" w14:textId="77777777" w:rsidR="00084BC5" w:rsidRPr="00AE5484" w:rsidRDefault="00084BC5" w:rsidP="00AE5484">
      <w:pPr>
        <w:spacing w:after="0" w:line="240" w:lineRule="auto"/>
        <w:outlineLvl w:val="0"/>
        <w:rPr>
          <w:rFonts w:ascii="Times New Roman" w:hAnsi="Times New Roman"/>
          <w:color w:val="000000"/>
        </w:rPr>
      </w:pPr>
    </w:p>
    <w:p w14:paraId="7445DCCD" w14:textId="06BF6620" w:rsidR="00084BC5" w:rsidRPr="00AE5484" w:rsidRDefault="00084BC5" w:rsidP="00CB76B5">
      <w:pPr>
        <w:spacing w:after="0" w:line="240" w:lineRule="auto"/>
        <w:ind w:left="567" w:hanging="567"/>
        <w:outlineLvl w:val="0"/>
        <w:rPr>
          <w:rFonts w:ascii="Times New Roman" w:hAnsi="Times New Roman"/>
          <w:b/>
          <w:bCs/>
          <w:color w:val="000000"/>
        </w:rPr>
      </w:pPr>
      <w:r w:rsidRPr="00AE5484">
        <w:rPr>
          <w:rFonts w:ascii="Times New Roman" w:hAnsi="Times New Roman"/>
          <w:b/>
          <w:bCs/>
          <w:color w:val="000000"/>
        </w:rPr>
        <w:t>4.7</w:t>
      </w:r>
      <w:r w:rsidRPr="00AE5484">
        <w:rPr>
          <w:rFonts w:ascii="Times New Roman" w:hAnsi="Times New Roman"/>
          <w:b/>
          <w:bCs/>
          <w:color w:val="000000"/>
        </w:rPr>
        <w:tab/>
        <w:t>Poveikis gebėjimui vairuoti ir valdyti mechanizmus</w:t>
      </w:r>
    </w:p>
    <w:p w14:paraId="3734A3DA" w14:textId="77777777" w:rsidR="00084BC5" w:rsidRPr="00AE5484" w:rsidRDefault="00084BC5" w:rsidP="00084BC5">
      <w:pPr>
        <w:spacing w:after="0" w:line="240" w:lineRule="auto"/>
        <w:rPr>
          <w:rFonts w:ascii="Times New Roman" w:hAnsi="Times New Roman"/>
          <w:color w:val="000000"/>
        </w:rPr>
      </w:pPr>
    </w:p>
    <w:p w14:paraId="0CCA04E9" w14:textId="3F679E45" w:rsidR="00084BC5" w:rsidRPr="001A46C3" w:rsidRDefault="00084BC5" w:rsidP="00CB76B5">
      <w:pPr>
        <w:widowControl w:val="0"/>
        <w:spacing w:after="0" w:line="240" w:lineRule="auto"/>
        <w:rPr>
          <w:rFonts w:ascii="Times New Roman" w:hAnsi="Times New Roman"/>
        </w:rPr>
      </w:pPr>
      <w:proofErr w:type="spellStart"/>
      <w:r w:rsidRPr="00AE5484">
        <w:rPr>
          <w:rFonts w:ascii="Times New Roman" w:hAnsi="Times New Roman"/>
          <w:color w:val="000000"/>
        </w:rPr>
        <w:t>Rocuronium</w:t>
      </w:r>
      <w:proofErr w:type="spellEnd"/>
      <w:r w:rsidRPr="00AE5484">
        <w:rPr>
          <w:rFonts w:ascii="Times New Roman" w:hAnsi="Times New Roman"/>
          <w:color w:val="000000"/>
        </w:rPr>
        <w:t xml:space="preserve"> bromide </w:t>
      </w:r>
      <w:proofErr w:type="spellStart"/>
      <w:r w:rsidRPr="00AE5484">
        <w:rPr>
          <w:rFonts w:ascii="Times New Roman" w:hAnsi="Times New Roman"/>
          <w:color w:val="000000"/>
        </w:rPr>
        <w:t>Kalceks</w:t>
      </w:r>
      <w:proofErr w:type="spellEnd"/>
      <w:r w:rsidRPr="00AE5484">
        <w:rPr>
          <w:rFonts w:ascii="Times New Roman" w:hAnsi="Times New Roman"/>
          <w:color w:val="000000"/>
        </w:rPr>
        <w:t xml:space="preserve"> gebėjimą vairuoti ir valdyti mechanizmus veikia stipriai.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bromidas yra pagalbinė bendrosios anestezijos priemonė, todėl ambulatoriniams ligoniams po anestezijos reikia laikytis įprastinių atsargumo priemonių.</w:t>
      </w:r>
      <w:r w:rsidR="00D610FE">
        <w:rPr>
          <w:rFonts w:ascii="Times New Roman" w:hAnsi="Times New Roman"/>
          <w:color w:val="000000"/>
        </w:rPr>
        <w:t xml:space="preserve"> </w:t>
      </w:r>
      <w:r w:rsidRPr="001A46C3">
        <w:rPr>
          <w:rStyle w:val="tlid-translation"/>
          <w:rFonts w:ascii="Times New Roman" w:hAnsi="Times New Roman"/>
        </w:rPr>
        <w:t>Pirmąsias 24</w:t>
      </w:r>
      <w:r w:rsidR="00D610FE">
        <w:rPr>
          <w:rStyle w:val="tlid-translation"/>
          <w:rFonts w:ascii="Times New Roman" w:hAnsi="Times New Roman"/>
        </w:rPr>
        <w:t> </w:t>
      </w:r>
      <w:r w:rsidRPr="001A46C3">
        <w:rPr>
          <w:rStyle w:val="tlid-translation"/>
          <w:rFonts w:ascii="Times New Roman" w:hAnsi="Times New Roman"/>
        </w:rPr>
        <w:t xml:space="preserve">valandas po </w:t>
      </w:r>
      <w:proofErr w:type="spellStart"/>
      <w:r w:rsidRPr="001A46C3">
        <w:rPr>
          <w:rStyle w:val="tlid-translation"/>
          <w:rFonts w:ascii="Times New Roman" w:hAnsi="Times New Roman"/>
        </w:rPr>
        <w:t>rokuronio</w:t>
      </w:r>
      <w:proofErr w:type="spellEnd"/>
      <w:r w:rsidRPr="001A46C3">
        <w:rPr>
          <w:rStyle w:val="tlid-translation"/>
          <w:rFonts w:ascii="Times New Roman" w:hAnsi="Times New Roman"/>
        </w:rPr>
        <w:t xml:space="preserve"> bromido </w:t>
      </w:r>
      <w:r w:rsidRPr="001A46C3">
        <w:rPr>
          <w:rFonts w:ascii="Times New Roman" w:hAnsi="Times New Roman"/>
          <w:bCs/>
          <w:color w:val="000000"/>
        </w:rPr>
        <w:t>nervo ir raumens jungties blokavimo atsigavimo ne</w:t>
      </w:r>
      <w:r w:rsidRPr="001A46C3">
        <w:rPr>
          <w:rStyle w:val="tlid-translation"/>
          <w:rFonts w:ascii="Times New Roman" w:hAnsi="Times New Roman"/>
        </w:rPr>
        <w:t>rekomenduojama valdyti potencialiai pavojingų mechanizmų arba vairuoti automobilį.</w:t>
      </w:r>
    </w:p>
    <w:p w14:paraId="3D2B28E6" w14:textId="77777777" w:rsidR="00084BC5" w:rsidRPr="001A46C3" w:rsidRDefault="00084BC5" w:rsidP="00084BC5">
      <w:pPr>
        <w:spacing w:after="0" w:line="240" w:lineRule="auto"/>
        <w:rPr>
          <w:rFonts w:ascii="Times New Roman" w:hAnsi="Times New Roman"/>
        </w:rPr>
      </w:pPr>
    </w:p>
    <w:p w14:paraId="3BCCD99E" w14:textId="77777777" w:rsidR="00084BC5" w:rsidRPr="001A46C3" w:rsidRDefault="00084BC5" w:rsidP="00084BC5">
      <w:pPr>
        <w:spacing w:after="0" w:line="240" w:lineRule="auto"/>
        <w:ind w:left="540" w:hanging="540"/>
        <w:outlineLvl w:val="0"/>
        <w:rPr>
          <w:rFonts w:ascii="Times New Roman" w:hAnsi="Times New Roman"/>
          <w:b/>
        </w:rPr>
      </w:pPr>
      <w:r w:rsidRPr="001A46C3">
        <w:rPr>
          <w:rFonts w:ascii="Times New Roman" w:hAnsi="Times New Roman"/>
          <w:b/>
        </w:rPr>
        <w:t>4.8</w:t>
      </w:r>
      <w:r w:rsidRPr="001A46C3">
        <w:rPr>
          <w:rFonts w:ascii="Times New Roman" w:hAnsi="Times New Roman"/>
          <w:b/>
        </w:rPr>
        <w:tab/>
        <w:t>Nepageidaujamas poveikis</w:t>
      </w:r>
    </w:p>
    <w:p w14:paraId="3CC568FA" w14:textId="77777777" w:rsidR="00084BC5" w:rsidRPr="001A46C3" w:rsidRDefault="00084BC5" w:rsidP="00084BC5">
      <w:pPr>
        <w:spacing w:after="0" w:line="240" w:lineRule="auto"/>
        <w:rPr>
          <w:rFonts w:ascii="Times New Roman" w:hAnsi="Times New Roman"/>
        </w:rPr>
      </w:pPr>
    </w:p>
    <w:p w14:paraId="7C590BD8" w14:textId="052F9D34" w:rsidR="00084BC5" w:rsidRPr="001A46C3" w:rsidRDefault="00084BC5">
      <w:pPr>
        <w:spacing w:after="0"/>
        <w:rPr>
          <w:rFonts w:ascii="Times New Roman" w:hAnsi="Times New Roman"/>
          <w:u w:val="single"/>
        </w:rPr>
      </w:pPr>
      <w:r w:rsidRPr="001A46C3">
        <w:rPr>
          <w:rFonts w:ascii="Times New Roman" w:hAnsi="Times New Roman"/>
          <w:iCs/>
          <w:u w:val="single"/>
        </w:rPr>
        <w:t>Saugumo duomenų santrauka</w:t>
      </w:r>
    </w:p>
    <w:p w14:paraId="7F28532D" w14:textId="77777777" w:rsidR="00084BC5" w:rsidRPr="001A46C3" w:rsidRDefault="00084BC5">
      <w:pPr>
        <w:spacing w:after="0"/>
        <w:rPr>
          <w:rFonts w:ascii="Times New Roman" w:hAnsi="Times New Roman"/>
          <w:u w:val="single"/>
        </w:rPr>
      </w:pPr>
    </w:p>
    <w:p w14:paraId="490BF356" w14:textId="77777777" w:rsidR="00084BC5" w:rsidRPr="001A46C3" w:rsidRDefault="00084BC5" w:rsidP="00084BC5">
      <w:pPr>
        <w:spacing w:after="0" w:line="240" w:lineRule="auto"/>
        <w:rPr>
          <w:rFonts w:ascii="Times New Roman" w:hAnsi="Times New Roman"/>
        </w:rPr>
      </w:pPr>
      <w:r w:rsidRPr="001A46C3">
        <w:rPr>
          <w:rFonts w:ascii="Times New Roman" w:hAnsi="Times New Roman"/>
        </w:rPr>
        <w:t xml:space="preserve">Dažniausiai atsiranda tokių nepageidaujamų reakcijų: skausmas ar reakcija vaistinio preparato injekcijos vietoje, gyvybinių funkcijų pokyčiai, nervo ir raumens jungties blokados pailgėjimas. Po vaistinio preparato patekimo į rinką dažniausiai nustatomos sunkios nepageidaujamos reakcijos buvo anafilaksinės ir </w:t>
      </w:r>
      <w:proofErr w:type="spellStart"/>
      <w:r w:rsidRPr="001A46C3">
        <w:rPr>
          <w:rFonts w:ascii="Times New Roman" w:hAnsi="Times New Roman"/>
        </w:rPr>
        <w:t>anafilaktoidinės</w:t>
      </w:r>
      <w:proofErr w:type="spellEnd"/>
      <w:r w:rsidRPr="001A46C3">
        <w:rPr>
          <w:rFonts w:ascii="Times New Roman" w:hAnsi="Times New Roman"/>
        </w:rPr>
        <w:t xml:space="preserve"> reakcijos bei su jomis susiję simptomai. Žr. toliau esančią lentelę.</w:t>
      </w:r>
    </w:p>
    <w:p w14:paraId="53D1DE4E" w14:textId="77777777" w:rsidR="00D610FE" w:rsidRDefault="00084BC5" w:rsidP="00084BC5">
      <w:pPr>
        <w:tabs>
          <w:tab w:val="left" w:pos="720"/>
        </w:tabs>
        <w:autoSpaceDE w:val="0"/>
        <w:spacing w:after="0" w:line="240" w:lineRule="auto"/>
        <w:rPr>
          <w:rFonts w:ascii="Times New Roman" w:hAnsi="Times New Roman"/>
        </w:rPr>
      </w:pPr>
      <w:r w:rsidRPr="001A46C3">
        <w:rPr>
          <w:rFonts w:ascii="Times New Roman" w:hAnsi="Times New Roman"/>
        </w:rPr>
        <w:t>Nepageidaujamo poveikio dažnis apibūdinamas taip:</w:t>
      </w:r>
    </w:p>
    <w:p w14:paraId="31DC9519" w14:textId="58CE0FD8" w:rsidR="00D610FE" w:rsidRDefault="00D610FE" w:rsidP="00CB76B5">
      <w:pPr>
        <w:autoSpaceDE w:val="0"/>
        <w:spacing w:after="0" w:line="240" w:lineRule="auto"/>
        <w:ind w:left="1560" w:hanging="1560"/>
        <w:rPr>
          <w:rFonts w:ascii="Times New Roman" w:hAnsi="Times New Roman"/>
        </w:rPr>
      </w:pPr>
      <w:r>
        <w:rPr>
          <w:rFonts w:ascii="Times New Roman" w:hAnsi="Times New Roman"/>
        </w:rPr>
        <w:t>N</w:t>
      </w:r>
      <w:r w:rsidR="00084BC5" w:rsidRPr="001A46C3">
        <w:rPr>
          <w:rFonts w:ascii="Times New Roman" w:hAnsi="Times New Roman"/>
        </w:rPr>
        <w:t>edažnas</w:t>
      </w:r>
      <w:r>
        <w:rPr>
          <w:rFonts w:ascii="Times New Roman" w:hAnsi="Times New Roman"/>
        </w:rPr>
        <w:tab/>
      </w:r>
      <w:r w:rsidR="00084BC5" w:rsidRPr="001A46C3">
        <w:rPr>
          <w:rFonts w:ascii="Times New Roman" w:hAnsi="Times New Roman"/>
        </w:rPr>
        <w:t>(nuo ≥ 1/1</w:t>
      </w:r>
      <w:r>
        <w:rPr>
          <w:rFonts w:ascii="Times New Roman" w:hAnsi="Times New Roman"/>
        </w:rPr>
        <w:t> </w:t>
      </w:r>
      <w:r w:rsidR="00084BC5" w:rsidRPr="001A46C3">
        <w:rPr>
          <w:rFonts w:ascii="Times New Roman" w:hAnsi="Times New Roman"/>
        </w:rPr>
        <w:t>000 iki &lt; 1/100)</w:t>
      </w:r>
    </w:p>
    <w:p w14:paraId="6C91E716" w14:textId="587AFE00" w:rsidR="00D610FE" w:rsidRDefault="00D610FE" w:rsidP="00CB76B5">
      <w:pPr>
        <w:autoSpaceDE w:val="0"/>
        <w:spacing w:after="0" w:line="240" w:lineRule="auto"/>
        <w:ind w:left="1560" w:hanging="1560"/>
        <w:rPr>
          <w:rFonts w:ascii="Times New Roman" w:hAnsi="Times New Roman"/>
        </w:rPr>
      </w:pPr>
      <w:r>
        <w:rPr>
          <w:rFonts w:ascii="Times New Roman" w:hAnsi="Times New Roman"/>
        </w:rPr>
        <w:t>R</w:t>
      </w:r>
      <w:r w:rsidR="00084BC5" w:rsidRPr="001A46C3">
        <w:rPr>
          <w:rFonts w:ascii="Times New Roman" w:hAnsi="Times New Roman"/>
        </w:rPr>
        <w:t>etas</w:t>
      </w:r>
      <w:r>
        <w:rPr>
          <w:rFonts w:ascii="Times New Roman" w:hAnsi="Times New Roman"/>
        </w:rPr>
        <w:tab/>
      </w:r>
      <w:r w:rsidR="00084BC5" w:rsidRPr="001A46C3">
        <w:rPr>
          <w:rFonts w:ascii="Times New Roman" w:hAnsi="Times New Roman"/>
        </w:rPr>
        <w:t>(nuo ≥ 1/10</w:t>
      </w:r>
      <w:r>
        <w:rPr>
          <w:rFonts w:ascii="Times New Roman" w:hAnsi="Times New Roman"/>
        </w:rPr>
        <w:t> </w:t>
      </w:r>
      <w:r w:rsidR="00084BC5" w:rsidRPr="001A46C3">
        <w:rPr>
          <w:rFonts w:ascii="Times New Roman" w:hAnsi="Times New Roman"/>
        </w:rPr>
        <w:t>000 iki &lt; 1/1</w:t>
      </w:r>
      <w:r>
        <w:rPr>
          <w:rFonts w:ascii="Times New Roman" w:hAnsi="Times New Roman"/>
        </w:rPr>
        <w:t> </w:t>
      </w:r>
      <w:r w:rsidR="00084BC5" w:rsidRPr="001A46C3">
        <w:rPr>
          <w:rFonts w:ascii="Times New Roman" w:hAnsi="Times New Roman"/>
        </w:rPr>
        <w:t>000)</w:t>
      </w:r>
    </w:p>
    <w:p w14:paraId="22E5A1B7" w14:textId="68BC238D" w:rsidR="00D610FE" w:rsidRDefault="00D610FE" w:rsidP="00CB76B5">
      <w:pPr>
        <w:autoSpaceDE w:val="0"/>
        <w:spacing w:after="0" w:line="240" w:lineRule="auto"/>
        <w:ind w:left="1560" w:hanging="1560"/>
        <w:rPr>
          <w:rFonts w:ascii="Times New Roman" w:hAnsi="Times New Roman"/>
        </w:rPr>
      </w:pPr>
      <w:r>
        <w:rPr>
          <w:rFonts w:ascii="Times New Roman" w:hAnsi="Times New Roman"/>
        </w:rPr>
        <w:t>L</w:t>
      </w:r>
      <w:r w:rsidR="00084BC5" w:rsidRPr="001A46C3">
        <w:rPr>
          <w:rFonts w:ascii="Times New Roman" w:hAnsi="Times New Roman"/>
        </w:rPr>
        <w:t>abai retas</w:t>
      </w:r>
      <w:r>
        <w:rPr>
          <w:rFonts w:ascii="Times New Roman" w:hAnsi="Times New Roman"/>
        </w:rPr>
        <w:tab/>
      </w:r>
      <w:r w:rsidR="00084BC5" w:rsidRPr="001A46C3">
        <w:rPr>
          <w:rFonts w:ascii="Times New Roman" w:hAnsi="Times New Roman"/>
        </w:rPr>
        <w:t>(&lt; 1/10</w:t>
      </w:r>
      <w:r>
        <w:rPr>
          <w:rFonts w:ascii="Times New Roman" w:hAnsi="Times New Roman"/>
        </w:rPr>
        <w:t> </w:t>
      </w:r>
      <w:r w:rsidR="00084BC5" w:rsidRPr="001A46C3">
        <w:rPr>
          <w:rFonts w:ascii="Times New Roman" w:hAnsi="Times New Roman"/>
        </w:rPr>
        <w:t>000)</w:t>
      </w:r>
    </w:p>
    <w:p w14:paraId="4076DD55" w14:textId="5203853A" w:rsidR="00084BC5" w:rsidRPr="001A46C3" w:rsidRDefault="00D610FE" w:rsidP="00CB76B5">
      <w:pPr>
        <w:autoSpaceDE w:val="0"/>
        <w:spacing w:after="0" w:line="240" w:lineRule="auto"/>
        <w:ind w:left="1560" w:hanging="1560"/>
        <w:rPr>
          <w:rFonts w:ascii="Times New Roman" w:hAnsi="Times New Roman"/>
        </w:rPr>
      </w:pPr>
      <w:r>
        <w:rPr>
          <w:rFonts w:ascii="Times New Roman" w:hAnsi="Times New Roman"/>
        </w:rPr>
        <w:t>N</w:t>
      </w:r>
      <w:r w:rsidR="00084BC5" w:rsidRPr="001A46C3">
        <w:rPr>
          <w:rFonts w:ascii="Times New Roman" w:hAnsi="Times New Roman"/>
        </w:rPr>
        <w:t>ežinomas</w:t>
      </w:r>
      <w:r>
        <w:rPr>
          <w:rFonts w:ascii="Times New Roman" w:hAnsi="Times New Roman"/>
        </w:rPr>
        <w:tab/>
      </w:r>
      <w:r w:rsidR="00084BC5" w:rsidRPr="001A46C3">
        <w:rPr>
          <w:rFonts w:ascii="Times New Roman" w:hAnsi="Times New Roman"/>
        </w:rPr>
        <w:t>(negali būti apskaičiuotas pagal turimus duomenis)</w:t>
      </w:r>
    </w:p>
    <w:p w14:paraId="2B15EE8E" w14:textId="77777777" w:rsidR="00084BC5" w:rsidRPr="001A46C3" w:rsidRDefault="00084BC5" w:rsidP="00084BC5">
      <w:pPr>
        <w:spacing w:after="0" w:line="240" w:lineRule="auto"/>
        <w:rPr>
          <w:rFonts w:ascii="Times New Roman" w:hAnsi="Times New Roman"/>
        </w:rPr>
      </w:pPr>
    </w:p>
    <w:p w14:paraId="036D8DEA" w14:textId="77777777" w:rsidR="00084BC5" w:rsidRPr="001A46C3" w:rsidRDefault="00084BC5">
      <w:pPr>
        <w:spacing w:after="0"/>
        <w:rPr>
          <w:rFonts w:ascii="Times New Roman" w:hAnsi="Times New Roman"/>
          <w:u w:val="single"/>
        </w:rPr>
      </w:pPr>
      <w:r w:rsidRPr="001A46C3">
        <w:rPr>
          <w:rFonts w:ascii="Times New Roman" w:hAnsi="Times New Roman"/>
          <w:iCs/>
          <w:u w:val="single"/>
        </w:rPr>
        <w:t>Nepageidaujamų reakcijų santrauka lentelėje</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0"/>
        <w:gridCol w:w="1996"/>
        <w:gridCol w:w="2268"/>
        <w:gridCol w:w="2127"/>
      </w:tblGrid>
      <w:tr w:rsidR="00F842D3" w:rsidRPr="001A46C3" w14:paraId="4D998EFA" w14:textId="78CBDA50" w:rsidTr="00811CBB">
        <w:trPr>
          <w:trHeight w:hRule="exact" w:val="313"/>
        </w:trPr>
        <w:tc>
          <w:tcPr>
            <w:tcW w:w="2540" w:type="dxa"/>
            <w:vMerge w:val="restart"/>
          </w:tcPr>
          <w:p w14:paraId="1CE9F2B2" w14:textId="6C1ADEE7" w:rsidR="00F842D3" w:rsidRPr="00B535C0" w:rsidRDefault="00F842D3" w:rsidP="001A46C3">
            <w:pPr>
              <w:pStyle w:val="TableParagraph"/>
              <w:tabs>
                <w:tab w:val="left" w:pos="567"/>
              </w:tabs>
              <w:ind w:left="0"/>
              <w:rPr>
                <w:lang w:val="lt-LT"/>
              </w:rPr>
            </w:pPr>
            <w:r w:rsidRPr="001A46C3">
              <w:rPr>
                <w:lang w:val="lt-LT"/>
              </w:rPr>
              <w:t xml:space="preserve">Organų sistemų klasės pagal </w:t>
            </w:r>
            <w:proofErr w:type="spellStart"/>
            <w:r w:rsidRPr="001A46C3">
              <w:rPr>
                <w:lang w:val="lt-LT"/>
              </w:rPr>
              <w:t>MedDRA</w:t>
            </w:r>
            <w:proofErr w:type="spellEnd"/>
          </w:p>
        </w:tc>
        <w:tc>
          <w:tcPr>
            <w:tcW w:w="6391" w:type="dxa"/>
            <w:gridSpan w:val="3"/>
            <w:tcBorders>
              <w:right w:val="single" w:sz="5" w:space="0" w:color="000000"/>
            </w:tcBorders>
          </w:tcPr>
          <w:p w14:paraId="3F831544" w14:textId="2D7AD439" w:rsidR="00F842D3" w:rsidRPr="001A46C3" w:rsidRDefault="00F842D3" w:rsidP="001A46C3">
            <w:pPr>
              <w:pStyle w:val="TableParagraph"/>
              <w:tabs>
                <w:tab w:val="left" w:pos="567"/>
              </w:tabs>
              <w:ind w:left="0"/>
              <w:rPr>
                <w:lang w:val="lt-LT"/>
              </w:rPr>
            </w:pPr>
            <w:r w:rsidRPr="001A46C3">
              <w:rPr>
                <w:lang w:val="lt-LT"/>
              </w:rPr>
              <w:t>Pageidautinos sąvokos</w:t>
            </w:r>
            <w:r w:rsidRPr="001A46C3">
              <w:rPr>
                <w:vertAlign w:val="superscript"/>
                <w:lang w:val="lt-LT"/>
              </w:rPr>
              <w:t>1</w:t>
            </w:r>
          </w:p>
        </w:tc>
      </w:tr>
      <w:tr w:rsidR="00F842D3" w:rsidRPr="001A46C3" w14:paraId="6261731D" w14:textId="22D3A241" w:rsidTr="00777AAF">
        <w:trPr>
          <w:trHeight w:hRule="exact" w:val="475"/>
        </w:trPr>
        <w:tc>
          <w:tcPr>
            <w:tcW w:w="2540" w:type="dxa"/>
            <w:vMerge/>
            <w:tcBorders>
              <w:bottom w:val="double" w:sz="4" w:space="0" w:color="000000"/>
            </w:tcBorders>
          </w:tcPr>
          <w:p w14:paraId="170EF1D4" w14:textId="77777777" w:rsidR="00F842D3" w:rsidRPr="001A46C3" w:rsidRDefault="00F842D3">
            <w:pPr>
              <w:tabs>
                <w:tab w:val="left" w:pos="567"/>
              </w:tabs>
              <w:rPr>
                <w:rFonts w:ascii="Times New Roman" w:hAnsi="Times New Roman"/>
              </w:rPr>
            </w:pPr>
          </w:p>
        </w:tc>
        <w:tc>
          <w:tcPr>
            <w:tcW w:w="1996" w:type="dxa"/>
            <w:tcBorders>
              <w:bottom w:val="double" w:sz="4" w:space="0" w:color="000000"/>
            </w:tcBorders>
          </w:tcPr>
          <w:p w14:paraId="335FFFCC" w14:textId="5DE64624" w:rsidR="00F842D3" w:rsidRPr="001A46C3" w:rsidRDefault="00F842D3" w:rsidP="001A46C3">
            <w:pPr>
              <w:pStyle w:val="TableParagraph"/>
              <w:tabs>
                <w:tab w:val="left" w:pos="567"/>
              </w:tabs>
              <w:ind w:left="0"/>
            </w:pPr>
            <w:r w:rsidRPr="001A46C3">
              <w:rPr>
                <w:lang w:val="lt-LT"/>
              </w:rPr>
              <w:t>Nedažnas/retas</w:t>
            </w:r>
            <w:r w:rsidRPr="001A46C3">
              <w:rPr>
                <w:vertAlign w:val="superscript"/>
                <w:lang w:val="lt-LT"/>
              </w:rPr>
              <w:t>2</w:t>
            </w:r>
          </w:p>
        </w:tc>
        <w:tc>
          <w:tcPr>
            <w:tcW w:w="2268" w:type="dxa"/>
            <w:tcBorders>
              <w:bottom w:val="double" w:sz="4" w:space="0" w:color="000000"/>
              <w:right w:val="single" w:sz="5" w:space="0" w:color="000000"/>
            </w:tcBorders>
          </w:tcPr>
          <w:p w14:paraId="04E50E47" w14:textId="661DC797" w:rsidR="00F842D3" w:rsidRPr="001A46C3" w:rsidRDefault="00F842D3" w:rsidP="001A46C3">
            <w:pPr>
              <w:pStyle w:val="TableParagraph"/>
              <w:tabs>
                <w:tab w:val="left" w:pos="567"/>
              </w:tabs>
              <w:ind w:left="0"/>
            </w:pPr>
            <w:r w:rsidRPr="001A46C3">
              <w:rPr>
                <w:lang w:val="lt-LT"/>
              </w:rPr>
              <w:t>Labai retas</w:t>
            </w:r>
          </w:p>
        </w:tc>
        <w:tc>
          <w:tcPr>
            <w:tcW w:w="2127" w:type="dxa"/>
            <w:tcBorders>
              <w:bottom w:val="double" w:sz="4" w:space="0" w:color="000000"/>
              <w:right w:val="single" w:sz="5" w:space="0" w:color="000000"/>
            </w:tcBorders>
          </w:tcPr>
          <w:p w14:paraId="2C045535" w14:textId="5F6F63DD" w:rsidR="00F842D3" w:rsidRPr="001A46C3" w:rsidRDefault="00F842D3" w:rsidP="001A46C3">
            <w:pPr>
              <w:pStyle w:val="TableParagraph"/>
              <w:tabs>
                <w:tab w:val="left" w:pos="567"/>
              </w:tabs>
              <w:ind w:left="0"/>
              <w:rPr>
                <w:lang w:val="lt-LT"/>
              </w:rPr>
            </w:pPr>
            <w:r>
              <w:rPr>
                <w:lang w:val="lt-LT"/>
              </w:rPr>
              <w:t>Dažnis nežinomas</w:t>
            </w:r>
          </w:p>
        </w:tc>
      </w:tr>
      <w:tr w:rsidR="00F842D3" w:rsidRPr="001A46C3" w14:paraId="0DD723F7" w14:textId="3D459192" w:rsidTr="00CB76B5">
        <w:trPr>
          <w:trHeight w:hRule="exact" w:val="1334"/>
        </w:trPr>
        <w:tc>
          <w:tcPr>
            <w:tcW w:w="2540" w:type="dxa"/>
            <w:tcBorders>
              <w:top w:val="double" w:sz="4" w:space="0" w:color="000000"/>
            </w:tcBorders>
          </w:tcPr>
          <w:p w14:paraId="4F89F7A6" w14:textId="1F7ED701" w:rsidR="00F842D3" w:rsidRPr="001A46C3" w:rsidRDefault="00F842D3" w:rsidP="001A46C3">
            <w:pPr>
              <w:pStyle w:val="TableParagraph"/>
              <w:tabs>
                <w:tab w:val="left" w:pos="567"/>
              </w:tabs>
              <w:ind w:left="0"/>
            </w:pPr>
            <w:r w:rsidRPr="001A46C3">
              <w:rPr>
                <w:lang w:val="lt-LT"/>
              </w:rPr>
              <w:t>Imuninės sistemos sutrikimai</w:t>
            </w:r>
          </w:p>
        </w:tc>
        <w:tc>
          <w:tcPr>
            <w:tcW w:w="1996" w:type="dxa"/>
            <w:tcBorders>
              <w:top w:val="double" w:sz="4" w:space="0" w:color="000000"/>
            </w:tcBorders>
          </w:tcPr>
          <w:p w14:paraId="7AEE8C85" w14:textId="77777777" w:rsidR="00F842D3" w:rsidRPr="001A46C3" w:rsidRDefault="00F842D3">
            <w:pPr>
              <w:tabs>
                <w:tab w:val="left" w:pos="567"/>
              </w:tabs>
              <w:rPr>
                <w:rFonts w:ascii="Times New Roman" w:hAnsi="Times New Roman"/>
              </w:rPr>
            </w:pPr>
          </w:p>
        </w:tc>
        <w:tc>
          <w:tcPr>
            <w:tcW w:w="2268" w:type="dxa"/>
            <w:tcBorders>
              <w:top w:val="double" w:sz="4" w:space="0" w:color="000000"/>
              <w:right w:val="single" w:sz="5" w:space="0" w:color="000000"/>
            </w:tcBorders>
          </w:tcPr>
          <w:p w14:paraId="2C91B5C4" w14:textId="600B1176" w:rsidR="00F842D3" w:rsidRPr="00B535C0" w:rsidRDefault="00F842D3" w:rsidP="001A46C3">
            <w:pPr>
              <w:pStyle w:val="TableParagraph"/>
              <w:tabs>
                <w:tab w:val="left" w:pos="567"/>
              </w:tabs>
              <w:ind w:left="0"/>
              <w:rPr>
                <w:lang w:val="lt-LT"/>
              </w:rPr>
            </w:pPr>
            <w:r w:rsidRPr="001A46C3">
              <w:rPr>
                <w:lang w:val="lt-LT"/>
              </w:rPr>
              <w:t>Padidėjęs jautrumas</w:t>
            </w:r>
          </w:p>
          <w:p w14:paraId="6EE1138D" w14:textId="77777777" w:rsidR="00455AD6" w:rsidRDefault="00F842D3" w:rsidP="001A46C3">
            <w:pPr>
              <w:pStyle w:val="TableParagraph"/>
              <w:tabs>
                <w:tab w:val="left" w:pos="567"/>
              </w:tabs>
              <w:ind w:left="0"/>
              <w:rPr>
                <w:lang w:val="lt-LT"/>
              </w:rPr>
            </w:pPr>
            <w:r w:rsidRPr="001A46C3">
              <w:rPr>
                <w:lang w:val="lt-LT"/>
              </w:rPr>
              <w:t>Anafilaksinė reakcija</w:t>
            </w:r>
          </w:p>
          <w:p w14:paraId="46C6E43D" w14:textId="41AC86EA" w:rsidR="00455AD6" w:rsidRDefault="00F842D3" w:rsidP="001A46C3">
            <w:pPr>
              <w:pStyle w:val="TableParagraph"/>
              <w:tabs>
                <w:tab w:val="left" w:pos="567"/>
              </w:tabs>
              <w:ind w:left="0"/>
              <w:rPr>
                <w:lang w:val="lt-LT"/>
              </w:rPr>
            </w:pPr>
            <w:proofErr w:type="spellStart"/>
            <w:r w:rsidRPr="001A46C3">
              <w:rPr>
                <w:lang w:val="lt-LT"/>
              </w:rPr>
              <w:t>Anafilaktoidinė</w:t>
            </w:r>
            <w:proofErr w:type="spellEnd"/>
            <w:r w:rsidRPr="001A46C3">
              <w:rPr>
                <w:lang w:val="lt-LT"/>
              </w:rPr>
              <w:t xml:space="preserve"> reakcija</w:t>
            </w:r>
          </w:p>
          <w:p w14:paraId="6CF6E5F5" w14:textId="12C0A942" w:rsidR="00F842D3" w:rsidRPr="00B535C0" w:rsidRDefault="00F842D3" w:rsidP="001A46C3">
            <w:pPr>
              <w:pStyle w:val="TableParagraph"/>
              <w:tabs>
                <w:tab w:val="left" w:pos="567"/>
              </w:tabs>
              <w:ind w:left="0"/>
              <w:rPr>
                <w:lang w:val="lt-LT"/>
              </w:rPr>
            </w:pPr>
            <w:r w:rsidRPr="001A46C3">
              <w:rPr>
                <w:lang w:val="lt-LT"/>
              </w:rPr>
              <w:t>Anafilaksinis šokas</w:t>
            </w:r>
          </w:p>
          <w:p w14:paraId="56E0EC54" w14:textId="5D085A4E" w:rsidR="00F842D3" w:rsidRPr="00CB76B5" w:rsidRDefault="00F842D3" w:rsidP="00CC3766">
            <w:pPr>
              <w:pStyle w:val="TableParagraph"/>
              <w:tabs>
                <w:tab w:val="left" w:pos="567"/>
              </w:tabs>
              <w:ind w:left="0"/>
              <w:rPr>
                <w:lang w:val="lt-LT"/>
              </w:rPr>
            </w:pPr>
            <w:proofErr w:type="spellStart"/>
            <w:r w:rsidRPr="001A46C3">
              <w:rPr>
                <w:lang w:val="lt-LT"/>
              </w:rPr>
              <w:t>Anafilaktoidinis</w:t>
            </w:r>
            <w:proofErr w:type="spellEnd"/>
            <w:r w:rsidRPr="001A46C3">
              <w:rPr>
                <w:lang w:val="lt-LT"/>
              </w:rPr>
              <w:t xml:space="preserve"> šokas</w:t>
            </w:r>
          </w:p>
        </w:tc>
        <w:tc>
          <w:tcPr>
            <w:tcW w:w="2127" w:type="dxa"/>
            <w:tcBorders>
              <w:top w:val="double" w:sz="4" w:space="0" w:color="000000"/>
              <w:right w:val="single" w:sz="5" w:space="0" w:color="000000"/>
            </w:tcBorders>
          </w:tcPr>
          <w:p w14:paraId="30EE542C" w14:textId="77777777" w:rsidR="00F842D3" w:rsidRPr="001A46C3" w:rsidRDefault="00F842D3" w:rsidP="001A46C3">
            <w:pPr>
              <w:pStyle w:val="TableParagraph"/>
              <w:tabs>
                <w:tab w:val="left" w:pos="567"/>
              </w:tabs>
              <w:ind w:left="0"/>
              <w:rPr>
                <w:lang w:val="lt-LT"/>
              </w:rPr>
            </w:pPr>
          </w:p>
        </w:tc>
      </w:tr>
      <w:tr w:rsidR="00F842D3" w:rsidRPr="001A46C3" w14:paraId="5A59E8A9" w14:textId="421FF66C" w:rsidTr="00CB76B5">
        <w:trPr>
          <w:trHeight w:hRule="exact" w:val="440"/>
        </w:trPr>
        <w:tc>
          <w:tcPr>
            <w:tcW w:w="2540" w:type="dxa"/>
          </w:tcPr>
          <w:p w14:paraId="118B7F38" w14:textId="77777777" w:rsidR="00F842D3" w:rsidRPr="001A46C3" w:rsidRDefault="00F842D3" w:rsidP="001A46C3">
            <w:pPr>
              <w:pStyle w:val="TableParagraph"/>
              <w:tabs>
                <w:tab w:val="left" w:pos="567"/>
              </w:tabs>
              <w:ind w:left="0"/>
            </w:pPr>
            <w:r w:rsidRPr="001A46C3">
              <w:rPr>
                <w:lang w:val="lt-LT"/>
              </w:rPr>
              <w:t>Nervų sistemos sutrikimai</w:t>
            </w:r>
          </w:p>
        </w:tc>
        <w:tc>
          <w:tcPr>
            <w:tcW w:w="1996" w:type="dxa"/>
          </w:tcPr>
          <w:p w14:paraId="2F9C3B92" w14:textId="77777777" w:rsidR="00F842D3" w:rsidRPr="001A46C3" w:rsidRDefault="00F842D3">
            <w:pPr>
              <w:tabs>
                <w:tab w:val="left" w:pos="567"/>
              </w:tabs>
              <w:rPr>
                <w:rFonts w:ascii="Times New Roman" w:hAnsi="Times New Roman"/>
              </w:rPr>
            </w:pPr>
          </w:p>
        </w:tc>
        <w:tc>
          <w:tcPr>
            <w:tcW w:w="2268" w:type="dxa"/>
            <w:tcBorders>
              <w:right w:val="single" w:sz="5" w:space="0" w:color="000000"/>
            </w:tcBorders>
          </w:tcPr>
          <w:p w14:paraId="17A61AAC" w14:textId="77777777" w:rsidR="00F842D3" w:rsidRPr="001A46C3" w:rsidRDefault="00F842D3" w:rsidP="001A46C3">
            <w:pPr>
              <w:pStyle w:val="TableParagraph"/>
              <w:tabs>
                <w:tab w:val="left" w:pos="567"/>
              </w:tabs>
              <w:ind w:left="0"/>
            </w:pPr>
            <w:r w:rsidRPr="001A46C3">
              <w:rPr>
                <w:lang w:val="lt-LT"/>
              </w:rPr>
              <w:t>Glebusis paralyžius</w:t>
            </w:r>
          </w:p>
        </w:tc>
        <w:tc>
          <w:tcPr>
            <w:tcW w:w="2127" w:type="dxa"/>
            <w:tcBorders>
              <w:right w:val="single" w:sz="5" w:space="0" w:color="000000"/>
            </w:tcBorders>
          </w:tcPr>
          <w:p w14:paraId="5F3D704A" w14:textId="5954B7CC" w:rsidR="00F842D3" w:rsidRPr="00D610FE" w:rsidRDefault="00F842D3" w:rsidP="001A46C3">
            <w:pPr>
              <w:pStyle w:val="TableParagraph"/>
              <w:tabs>
                <w:tab w:val="left" w:pos="567"/>
              </w:tabs>
              <w:ind w:left="0"/>
              <w:rPr>
                <w:lang w:val="lt-LT"/>
              </w:rPr>
            </w:pPr>
          </w:p>
        </w:tc>
      </w:tr>
      <w:tr w:rsidR="00D610FE" w:rsidRPr="001A46C3" w14:paraId="252D7066" w14:textId="77777777" w:rsidTr="00CB76B5">
        <w:trPr>
          <w:trHeight w:hRule="exact" w:val="559"/>
        </w:trPr>
        <w:tc>
          <w:tcPr>
            <w:tcW w:w="2540" w:type="dxa"/>
          </w:tcPr>
          <w:p w14:paraId="5252BCFC" w14:textId="3EE941EA" w:rsidR="00D610FE" w:rsidRPr="001A46C3" w:rsidRDefault="00D610FE" w:rsidP="00CB76B5">
            <w:r w:rsidRPr="00CB76B5">
              <w:rPr>
                <w:rFonts w:ascii="Times New Roman" w:hAnsi="Times New Roman"/>
                <w:lang w:eastAsia="en-US"/>
              </w:rPr>
              <w:t>Akių sutrikimai</w:t>
            </w:r>
          </w:p>
        </w:tc>
        <w:tc>
          <w:tcPr>
            <w:tcW w:w="1996" w:type="dxa"/>
          </w:tcPr>
          <w:p w14:paraId="4B28EE7B" w14:textId="77777777" w:rsidR="00D610FE" w:rsidRPr="001A46C3" w:rsidRDefault="00D610FE">
            <w:pPr>
              <w:tabs>
                <w:tab w:val="left" w:pos="567"/>
              </w:tabs>
              <w:rPr>
                <w:rFonts w:ascii="Times New Roman" w:hAnsi="Times New Roman"/>
              </w:rPr>
            </w:pPr>
          </w:p>
        </w:tc>
        <w:tc>
          <w:tcPr>
            <w:tcW w:w="2268" w:type="dxa"/>
            <w:tcBorders>
              <w:right w:val="single" w:sz="5" w:space="0" w:color="000000"/>
            </w:tcBorders>
          </w:tcPr>
          <w:p w14:paraId="7C51C3D7" w14:textId="77777777" w:rsidR="00D610FE" w:rsidRPr="001A46C3" w:rsidRDefault="00D610FE" w:rsidP="001A46C3">
            <w:pPr>
              <w:pStyle w:val="TableParagraph"/>
              <w:tabs>
                <w:tab w:val="left" w:pos="567"/>
              </w:tabs>
              <w:ind w:left="0"/>
              <w:rPr>
                <w:lang w:val="lt-LT"/>
              </w:rPr>
            </w:pPr>
          </w:p>
        </w:tc>
        <w:tc>
          <w:tcPr>
            <w:tcW w:w="2127" w:type="dxa"/>
            <w:tcBorders>
              <w:right w:val="single" w:sz="5" w:space="0" w:color="000000"/>
            </w:tcBorders>
          </w:tcPr>
          <w:p w14:paraId="221BFB42" w14:textId="77777777" w:rsidR="00D610FE" w:rsidRPr="00D610FE" w:rsidRDefault="00D610FE" w:rsidP="00D610FE">
            <w:pPr>
              <w:pStyle w:val="TableParagraph"/>
              <w:tabs>
                <w:tab w:val="left" w:pos="567"/>
              </w:tabs>
              <w:ind w:left="0"/>
              <w:rPr>
                <w:lang w:val="lt-LT"/>
              </w:rPr>
            </w:pPr>
            <w:r w:rsidRPr="00D610FE">
              <w:rPr>
                <w:lang w:val="lt-LT"/>
              </w:rPr>
              <w:t>Midriazė</w:t>
            </w:r>
            <w:r>
              <w:rPr>
                <w:vertAlign w:val="superscript"/>
                <w:lang w:val="lt-LT"/>
              </w:rPr>
              <w:t>3</w:t>
            </w:r>
          </w:p>
          <w:p w14:paraId="67D3032B" w14:textId="2AF09952" w:rsidR="00D610FE" w:rsidRPr="001A46C3" w:rsidRDefault="00D610FE" w:rsidP="00D610FE">
            <w:pPr>
              <w:pStyle w:val="TableParagraph"/>
              <w:tabs>
                <w:tab w:val="left" w:pos="567"/>
              </w:tabs>
              <w:ind w:left="0"/>
              <w:rPr>
                <w:lang w:val="lt-LT"/>
              </w:rPr>
            </w:pPr>
            <w:r>
              <w:rPr>
                <w:lang w:val="lt-LT"/>
              </w:rPr>
              <w:t>F</w:t>
            </w:r>
            <w:r w:rsidRPr="00D610FE">
              <w:rPr>
                <w:lang w:val="lt-LT"/>
              </w:rPr>
              <w:t>iksuota</w:t>
            </w:r>
            <w:r w:rsidR="00E42CBD">
              <w:rPr>
                <w:lang w:val="lt-LT"/>
              </w:rPr>
              <w:t>s</w:t>
            </w:r>
            <w:r w:rsidRPr="00D610FE">
              <w:rPr>
                <w:lang w:val="lt-LT"/>
              </w:rPr>
              <w:t xml:space="preserve"> vyzdys</w:t>
            </w:r>
            <w:r>
              <w:rPr>
                <w:vertAlign w:val="superscript"/>
                <w:lang w:val="lt-LT"/>
              </w:rPr>
              <w:t>3</w:t>
            </w:r>
          </w:p>
        </w:tc>
      </w:tr>
      <w:tr w:rsidR="00F842D3" w:rsidRPr="001A46C3" w14:paraId="77C8E84B" w14:textId="5309A5AB" w:rsidTr="00777AAF">
        <w:trPr>
          <w:trHeight w:hRule="exact" w:val="423"/>
        </w:trPr>
        <w:tc>
          <w:tcPr>
            <w:tcW w:w="2540" w:type="dxa"/>
          </w:tcPr>
          <w:p w14:paraId="463F93BB" w14:textId="77777777" w:rsidR="00F842D3" w:rsidRPr="001A46C3" w:rsidRDefault="00F842D3" w:rsidP="001A46C3">
            <w:pPr>
              <w:pStyle w:val="TableParagraph"/>
              <w:tabs>
                <w:tab w:val="left" w:pos="567"/>
              </w:tabs>
              <w:ind w:left="0"/>
            </w:pPr>
            <w:r w:rsidRPr="001A46C3">
              <w:rPr>
                <w:lang w:val="lt-LT"/>
              </w:rPr>
              <w:lastRenderedPageBreak/>
              <w:t>Širdies sutrikimai</w:t>
            </w:r>
          </w:p>
        </w:tc>
        <w:tc>
          <w:tcPr>
            <w:tcW w:w="1996" w:type="dxa"/>
          </w:tcPr>
          <w:p w14:paraId="10133BD6" w14:textId="77777777" w:rsidR="00F842D3" w:rsidRPr="001A46C3" w:rsidRDefault="00F842D3" w:rsidP="001A46C3">
            <w:pPr>
              <w:pStyle w:val="TableParagraph"/>
              <w:tabs>
                <w:tab w:val="left" w:pos="567"/>
              </w:tabs>
              <w:ind w:left="0"/>
            </w:pPr>
            <w:r w:rsidRPr="001A46C3">
              <w:rPr>
                <w:lang w:val="lt-LT"/>
              </w:rPr>
              <w:t>Tachikardija</w:t>
            </w:r>
          </w:p>
        </w:tc>
        <w:tc>
          <w:tcPr>
            <w:tcW w:w="2268" w:type="dxa"/>
            <w:tcBorders>
              <w:right w:val="single" w:sz="5" w:space="0" w:color="000000"/>
            </w:tcBorders>
          </w:tcPr>
          <w:p w14:paraId="4CEB3E7C" w14:textId="77777777" w:rsidR="00F842D3" w:rsidRPr="001A46C3" w:rsidRDefault="00F842D3">
            <w:pPr>
              <w:tabs>
                <w:tab w:val="left" w:pos="567"/>
              </w:tabs>
              <w:rPr>
                <w:rFonts w:ascii="Times New Roman" w:hAnsi="Times New Roman"/>
              </w:rPr>
            </w:pPr>
          </w:p>
        </w:tc>
        <w:tc>
          <w:tcPr>
            <w:tcW w:w="2127" w:type="dxa"/>
            <w:tcBorders>
              <w:right w:val="single" w:sz="5" w:space="0" w:color="000000"/>
            </w:tcBorders>
          </w:tcPr>
          <w:p w14:paraId="34256258" w14:textId="7120D528" w:rsidR="00F842D3" w:rsidRPr="009D6D2A" w:rsidRDefault="000E776E">
            <w:pPr>
              <w:tabs>
                <w:tab w:val="left" w:pos="567"/>
              </w:tabs>
              <w:rPr>
                <w:rFonts w:ascii="Times New Roman" w:hAnsi="Times New Roman"/>
              </w:rPr>
            </w:pPr>
            <w:proofErr w:type="spellStart"/>
            <w:r w:rsidRPr="009D6D2A">
              <w:rPr>
                <w:rFonts w:ascii="Times New Roman" w:eastAsia="Calibri" w:hAnsi="Times New Roman"/>
                <w:bCs/>
                <w:i/>
                <w:iCs/>
              </w:rPr>
              <w:t>Kounis</w:t>
            </w:r>
            <w:proofErr w:type="spellEnd"/>
            <w:r w:rsidRPr="009D6D2A">
              <w:rPr>
                <w:rFonts w:ascii="Times New Roman" w:eastAsia="Calibri" w:hAnsi="Times New Roman"/>
                <w:bCs/>
                <w:i/>
                <w:iCs/>
              </w:rPr>
              <w:t xml:space="preserve"> </w:t>
            </w:r>
            <w:r w:rsidRPr="009D6D2A">
              <w:rPr>
                <w:rFonts w:ascii="Times New Roman" w:eastAsia="Calibri" w:hAnsi="Times New Roman"/>
                <w:bCs/>
              </w:rPr>
              <w:t>sindromas</w:t>
            </w:r>
          </w:p>
        </w:tc>
      </w:tr>
      <w:tr w:rsidR="00F842D3" w:rsidRPr="001A46C3" w14:paraId="5D4A8152" w14:textId="193A9FEA" w:rsidTr="00777AAF">
        <w:trPr>
          <w:trHeight w:hRule="exact" w:val="1422"/>
        </w:trPr>
        <w:tc>
          <w:tcPr>
            <w:tcW w:w="2540" w:type="dxa"/>
          </w:tcPr>
          <w:p w14:paraId="71848FDC" w14:textId="77777777" w:rsidR="00F842D3" w:rsidRPr="001A46C3" w:rsidRDefault="00F842D3" w:rsidP="001A46C3">
            <w:pPr>
              <w:pStyle w:val="TableParagraph"/>
              <w:tabs>
                <w:tab w:val="left" w:pos="567"/>
              </w:tabs>
              <w:ind w:left="0"/>
            </w:pPr>
            <w:r w:rsidRPr="001A46C3">
              <w:rPr>
                <w:lang w:val="lt-LT"/>
              </w:rPr>
              <w:t xml:space="preserve">Kraujagyslių sutrikimai </w:t>
            </w:r>
          </w:p>
        </w:tc>
        <w:tc>
          <w:tcPr>
            <w:tcW w:w="1996" w:type="dxa"/>
          </w:tcPr>
          <w:p w14:paraId="058FECA0" w14:textId="77777777" w:rsidR="00F842D3" w:rsidRPr="001A46C3" w:rsidRDefault="00F842D3" w:rsidP="001A46C3">
            <w:pPr>
              <w:pStyle w:val="TableParagraph"/>
              <w:tabs>
                <w:tab w:val="left" w:pos="567"/>
              </w:tabs>
              <w:ind w:left="0"/>
            </w:pPr>
            <w:proofErr w:type="spellStart"/>
            <w:r w:rsidRPr="001A46C3">
              <w:rPr>
                <w:lang w:val="lt-LT"/>
              </w:rPr>
              <w:t>Hipotenzija</w:t>
            </w:r>
            <w:proofErr w:type="spellEnd"/>
          </w:p>
        </w:tc>
        <w:tc>
          <w:tcPr>
            <w:tcW w:w="2268" w:type="dxa"/>
            <w:tcBorders>
              <w:right w:val="single" w:sz="5" w:space="0" w:color="000000"/>
            </w:tcBorders>
          </w:tcPr>
          <w:p w14:paraId="7D7579C8" w14:textId="247D5C3F" w:rsidR="00F842D3" w:rsidRPr="00A36E19" w:rsidRDefault="00F842D3" w:rsidP="001A46C3">
            <w:pPr>
              <w:pStyle w:val="TableParagraph"/>
              <w:tabs>
                <w:tab w:val="left" w:pos="567"/>
              </w:tabs>
              <w:ind w:left="0"/>
            </w:pPr>
            <w:r w:rsidRPr="001A46C3">
              <w:rPr>
                <w:lang w:val="lt-LT"/>
              </w:rPr>
              <w:t>Ūminis kraujotakos nepakankamumas ir šokas</w:t>
            </w:r>
          </w:p>
          <w:p w14:paraId="1ECDEEAF" w14:textId="77777777" w:rsidR="00F842D3" w:rsidRPr="00A36E19" w:rsidRDefault="00F842D3" w:rsidP="001A46C3">
            <w:pPr>
              <w:pStyle w:val="TableParagraph"/>
              <w:tabs>
                <w:tab w:val="left" w:pos="567"/>
              </w:tabs>
              <w:ind w:left="0"/>
            </w:pPr>
            <w:r w:rsidRPr="001A46C3">
              <w:rPr>
                <w:lang w:val="lt-LT"/>
              </w:rPr>
              <w:t>Veido ir kaklo paraudimas</w:t>
            </w:r>
          </w:p>
        </w:tc>
        <w:tc>
          <w:tcPr>
            <w:tcW w:w="2127" w:type="dxa"/>
            <w:tcBorders>
              <w:right w:val="single" w:sz="5" w:space="0" w:color="000000"/>
            </w:tcBorders>
          </w:tcPr>
          <w:p w14:paraId="79159498" w14:textId="77777777" w:rsidR="00F842D3" w:rsidRPr="001A46C3" w:rsidRDefault="00F842D3" w:rsidP="001A46C3">
            <w:pPr>
              <w:pStyle w:val="TableParagraph"/>
              <w:tabs>
                <w:tab w:val="left" w:pos="567"/>
              </w:tabs>
              <w:ind w:left="0"/>
              <w:rPr>
                <w:lang w:val="lt-LT"/>
              </w:rPr>
            </w:pPr>
          </w:p>
        </w:tc>
      </w:tr>
      <w:tr w:rsidR="00F842D3" w:rsidRPr="001A46C3" w14:paraId="4DDD4863" w14:textId="4BF27B16" w:rsidTr="00777AAF">
        <w:trPr>
          <w:trHeight w:hRule="exact" w:val="860"/>
        </w:trPr>
        <w:tc>
          <w:tcPr>
            <w:tcW w:w="2540" w:type="dxa"/>
          </w:tcPr>
          <w:p w14:paraId="0E500726" w14:textId="77777777" w:rsidR="00F842D3" w:rsidRPr="00B535C0" w:rsidRDefault="00F842D3" w:rsidP="001A46C3">
            <w:pPr>
              <w:pStyle w:val="TableParagraph"/>
              <w:tabs>
                <w:tab w:val="left" w:pos="567"/>
              </w:tabs>
              <w:ind w:left="0"/>
              <w:rPr>
                <w:lang w:val="lt-LT"/>
              </w:rPr>
            </w:pPr>
            <w:r w:rsidRPr="001A46C3">
              <w:rPr>
                <w:lang w:val="lt-LT"/>
              </w:rPr>
              <w:t xml:space="preserve">Kvėpavimo sistemos, krūtinės ląstos ir tarpuplaučio sutrikimai </w:t>
            </w:r>
          </w:p>
        </w:tc>
        <w:tc>
          <w:tcPr>
            <w:tcW w:w="1996" w:type="dxa"/>
          </w:tcPr>
          <w:p w14:paraId="2F2F06E9" w14:textId="77777777" w:rsidR="00F842D3" w:rsidRPr="001A46C3" w:rsidRDefault="00F842D3">
            <w:pPr>
              <w:tabs>
                <w:tab w:val="left" w:pos="567"/>
              </w:tabs>
              <w:rPr>
                <w:rFonts w:ascii="Times New Roman" w:hAnsi="Times New Roman"/>
              </w:rPr>
            </w:pPr>
          </w:p>
        </w:tc>
        <w:tc>
          <w:tcPr>
            <w:tcW w:w="2268" w:type="dxa"/>
            <w:tcBorders>
              <w:right w:val="single" w:sz="5" w:space="0" w:color="000000"/>
            </w:tcBorders>
          </w:tcPr>
          <w:p w14:paraId="3A28E4C6" w14:textId="77777777" w:rsidR="00F842D3" w:rsidRPr="001A46C3" w:rsidRDefault="00F842D3" w:rsidP="001A46C3">
            <w:pPr>
              <w:pStyle w:val="TableParagraph"/>
              <w:tabs>
                <w:tab w:val="left" w:pos="567"/>
              </w:tabs>
              <w:ind w:left="0"/>
            </w:pPr>
            <w:r w:rsidRPr="001A46C3">
              <w:rPr>
                <w:lang w:val="lt-LT"/>
              </w:rPr>
              <w:t>Bronchų spazmas</w:t>
            </w:r>
          </w:p>
        </w:tc>
        <w:tc>
          <w:tcPr>
            <w:tcW w:w="2127" w:type="dxa"/>
            <w:tcBorders>
              <w:right w:val="single" w:sz="5" w:space="0" w:color="000000"/>
            </w:tcBorders>
          </w:tcPr>
          <w:p w14:paraId="3068DC2D" w14:textId="77777777" w:rsidR="00F842D3" w:rsidRPr="001A46C3" w:rsidRDefault="00F842D3" w:rsidP="001A46C3">
            <w:pPr>
              <w:pStyle w:val="TableParagraph"/>
              <w:tabs>
                <w:tab w:val="left" w:pos="567"/>
              </w:tabs>
              <w:ind w:left="0"/>
              <w:rPr>
                <w:lang w:val="lt-LT"/>
              </w:rPr>
            </w:pPr>
          </w:p>
        </w:tc>
      </w:tr>
      <w:tr w:rsidR="00F842D3" w:rsidRPr="001A46C3" w14:paraId="75179F7A" w14:textId="41D37461" w:rsidTr="00777AAF">
        <w:trPr>
          <w:trHeight w:hRule="exact" w:val="1144"/>
        </w:trPr>
        <w:tc>
          <w:tcPr>
            <w:tcW w:w="2540" w:type="dxa"/>
            <w:tcBorders>
              <w:bottom w:val="nil"/>
            </w:tcBorders>
          </w:tcPr>
          <w:p w14:paraId="3D2ECA3E" w14:textId="77777777" w:rsidR="00F842D3" w:rsidRPr="00B535C0" w:rsidRDefault="00F842D3" w:rsidP="001A46C3">
            <w:pPr>
              <w:pStyle w:val="TableParagraph"/>
              <w:tabs>
                <w:tab w:val="left" w:pos="567"/>
              </w:tabs>
              <w:ind w:left="0"/>
              <w:rPr>
                <w:lang w:val="pt-PT"/>
              </w:rPr>
            </w:pPr>
            <w:r w:rsidRPr="001A46C3">
              <w:rPr>
                <w:lang w:val="lt-LT"/>
              </w:rPr>
              <w:t>Odos ir poodinio audinio sutrikimai</w:t>
            </w:r>
          </w:p>
        </w:tc>
        <w:tc>
          <w:tcPr>
            <w:tcW w:w="1996" w:type="dxa"/>
          </w:tcPr>
          <w:p w14:paraId="471182EA" w14:textId="77777777" w:rsidR="00F842D3" w:rsidRPr="001A46C3" w:rsidRDefault="00F842D3">
            <w:pPr>
              <w:tabs>
                <w:tab w:val="left" w:pos="567"/>
              </w:tabs>
              <w:rPr>
                <w:rFonts w:ascii="Times New Roman" w:hAnsi="Times New Roman"/>
              </w:rPr>
            </w:pPr>
          </w:p>
        </w:tc>
        <w:tc>
          <w:tcPr>
            <w:tcW w:w="2268" w:type="dxa"/>
            <w:tcBorders>
              <w:bottom w:val="nil"/>
              <w:right w:val="single" w:sz="5" w:space="0" w:color="000000"/>
            </w:tcBorders>
          </w:tcPr>
          <w:p w14:paraId="05D83569" w14:textId="7848A4AA" w:rsidR="00F842D3" w:rsidRPr="00B535C0" w:rsidRDefault="00F842D3" w:rsidP="001A46C3">
            <w:pPr>
              <w:pStyle w:val="TableParagraph"/>
              <w:tabs>
                <w:tab w:val="left" w:pos="567"/>
              </w:tabs>
              <w:ind w:left="0"/>
              <w:rPr>
                <w:lang w:val="lt-LT"/>
              </w:rPr>
            </w:pPr>
            <w:proofErr w:type="spellStart"/>
            <w:r w:rsidRPr="001A46C3">
              <w:rPr>
                <w:lang w:val="lt-LT"/>
              </w:rPr>
              <w:t>Angioneurozinė</w:t>
            </w:r>
            <w:proofErr w:type="spellEnd"/>
            <w:r w:rsidRPr="001A46C3">
              <w:rPr>
                <w:lang w:val="lt-LT"/>
              </w:rPr>
              <w:t xml:space="preserve"> edema</w:t>
            </w:r>
          </w:p>
          <w:p w14:paraId="5285ADEC" w14:textId="15E20E6A" w:rsidR="00F842D3" w:rsidRPr="00B535C0" w:rsidRDefault="00F842D3" w:rsidP="001A46C3">
            <w:pPr>
              <w:pStyle w:val="TableParagraph"/>
              <w:tabs>
                <w:tab w:val="left" w:pos="567"/>
              </w:tabs>
              <w:ind w:left="0"/>
              <w:rPr>
                <w:lang w:val="lt-LT"/>
              </w:rPr>
            </w:pPr>
            <w:r w:rsidRPr="001A46C3">
              <w:rPr>
                <w:lang w:val="lt-LT"/>
              </w:rPr>
              <w:t>Dilgėlinė</w:t>
            </w:r>
          </w:p>
          <w:p w14:paraId="6D6E1A16" w14:textId="77777777" w:rsidR="00F842D3" w:rsidRPr="00B535C0" w:rsidRDefault="00F842D3" w:rsidP="001A46C3">
            <w:pPr>
              <w:pStyle w:val="TableParagraph"/>
              <w:tabs>
                <w:tab w:val="left" w:pos="567"/>
              </w:tabs>
              <w:ind w:left="0"/>
              <w:rPr>
                <w:lang w:val="lt-LT"/>
              </w:rPr>
            </w:pPr>
            <w:r w:rsidRPr="001A46C3">
              <w:rPr>
                <w:lang w:val="lt-LT"/>
              </w:rPr>
              <w:t>Išbėrimas</w:t>
            </w:r>
          </w:p>
          <w:p w14:paraId="33EBB8A7" w14:textId="77777777" w:rsidR="00F842D3" w:rsidRPr="00B535C0" w:rsidRDefault="00F842D3" w:rsidP="001A46C3">
            <w:pPr>
              <w:pStyle w:val="TableParagraph"/>
              <w:tabs>
                <w:tab w:val="left" w:pos="567"/>
              </w:tabs>
              <w:ind w:left="0"/>
              <w:rPr>
                <w:lang w:val="lt-LT"/>
              </w:rPr>
            </w:pPr>
            <w:proofErr w:type="spellStart"/>
            <w:r w:rsidRPr="001A46C3">
              <w:rPr>
                <w:lang w:val="lt-LT"/>
              </w:rPr>
              <w:t>Eritematozinis</w:t>
            </w:r>
            <w:proofErr w:type="spellEnd"/>
            <w:r w:rsidRPr="001A46C3">
              <w:rPr>
                <w:lang w:val="lt-LT"/>
              </w:rPr>
              <w:t xml:space="preserve"> išbėrimas</w:t>
            </w:r>
          </w:p>
        </w:tc>
        <w:tc>
          <w:tcPr>
            <w:tcW w:w="2127" w:type="dxa"/>
            <w:tcBorders>
              <w:bottom w:val="nil"/>
              <w:right w:val="single" w:sz="5" w:space="0" w:color="000000"/>
            </w:tcBorders>
          </w:tcPr>
          <w:p w14:paraId="68247265" w14:textId="77777777" w:rsidR="00F842D3" w:rsidRPr="001A46C3" w:rsidRDefault="00F842D3" w:rsidP="001A46C3">
            <w:pPr>
              <w:pStyle w:val="TableParagraph"/>
              <w:tabs>
                <w:tab w:val="left" w:pos="567"/>
              </w:tabs>
              <w:ind w:left="0"/>
              <w:rPr>
                <w:lang w:val="lt-LT"/>
              </w:rPr>
            </w:pPr>
          </w:p>
        </w:tc>
      </w:tr>
      <w:tr w:rsidR="00F842D3" w:rsidRPr="001A46C3" w14:paraId="24C1F29B" w14:textId="59457FA1" w:rsidTr="00777AAF">
        <w:trPr>
          <w:trHeight w:hRule="exact" w:val="986"/>
        </w:trPr>
        <w:tc>
          <w:tcPr>
            <w:tcW w:w="2540" w:type="dxa"/>
          </w:tcPr>
          <w:p w14:paraId="264E1018" w14:textId="77777777" w:rsidR="00F842D3" w:rsidRPr="000C2C48" w:rsidRDefault="00F842D3" w:rsidP="001A46C3">
            <w:pPr>
              <w:pStyle w:val="TableParagraph"/>
              <w:tabs>
                <w:tab w:val="left" w:pos="567"/>
              </w:tabs>
              <w:ind w:left="0"/>
              <w:rPr>
                <w:lang w:val="lt-LT"/>
              </w:rPr>
            </w:pPr>
            <w:r w:rsidRPr="001A46C3">
              <w:rPr>
                <w:lang w:val="lt-LT"/>
              </w:rPr>
              <w:t xml:space="preserve">Skeleto, raumenų ir jungiamojo audinio sutrikimai </w:t>
            </w:r>
          </w:p>
        </w:tc>
        <w:tc>
          <w:tcPr>
            <w:tcW w:w="1996" w:type="dxa"/>
          </w:tcPr>
          <w:p w14:paraId="1BCC3D77" w14:textId="77777777" w:rsidR="00F842D3" w:rsidRPr="001A46C3" w:rsidRDefault="00F842D3">
            <w:pPr>
              <w:tabs>
                <w:tab w:val="left" w:pos="567"/>
              </w:tabs>
              <w:rPr>
                <w:rFonts w:ascii="Times New Roman" w:hAnsi="Times New Roman"/>
              </w:rPr>
            </w:pPr>
          </w:p>
        </w:tc>
        <w:tc>
          <w:tcPr>
            <w:tcW w:w="2268" w:type="dxa"/>
            <w:tcBorders>
              <w:right w:val="single" w:sz="5" w:space="0" w:color="000000"/>
            </w:tcBorders>
          </w:tcPr>
          <w:p w14:paraId="055EC26B" w14:textId="1C4FA757" w:rsidR="00F842D3" w:rsidRPr="001A46C3" w:rsidRDefault="00F842D3" w:rsidP="001A46C3">
            <w:pPr>
              <w:pStyle w:val="TableParagraph"/>
              <w:tabs>
                <w:tab w:val="left" w:pos="567"/>
              </w:tabs>
              <w:ind w:left="0"/>
              <w:rPr>
                <w:position w:val="10"/>
                <w:vertAlign w:val="superscript"/>
              </w:rPr>
            </w:pPr>
            <w:r w:rsidRPr="001A46C3">
              <w:rPr>
                <w:lang w:val="lt-LT"/>
              </w:rPr>
              <w:t>Raumenų silpnumas</w:t>
            </w:r>
            <w:r w:rsidR="00D93645">
              <w:rPr>
                <w:vertAlign w:val="superscript"/>
                <w:lang w:val="lt-LT"/>
              </w:rPr>
              <w:t>4</w:t>
            </w:r>
          </w:p>
          <w:p w14:paraId="1F554197" w14:textId="36D37C3D" w:rsidR="00F842D3" w:rsidRPr="001A46C3" w:rsidRDefault="00F842D3" w:rsidP="00864AFC">
            <w:pPr>
              <w:pStyle w:val="TableParagraph"/>
              <w:tabs>
                <w:tab w:val="left" w:pos="567"/>
              </w:tabs>
              <w:ind w:left="0"/>
            </w:pPr>
            <w:r w:rsidRPr="001A46C3">
              <w:rPr>
                <w:lang w:val="lt-LT"/>
              </w:rPr>
              <w:t>Steroidinė miopatija</w:t>
            </w:r>
            <w:r w:rsidR="00864AFC">
              <w:rPr>
                <w:vertAlign w:val="superscript"/>
                <w:lang w:val="lt-LT"/>
              </w:rPr>
              <w:t>4</w:t>
            </w:r>
          </w:p>
        </w:tc>
        <w:tc>
          <w:tcPr>
            <w:tcW w:w="2127" w:type="dxa"/>
            <w:tcBorders>
              <w:right w:val="single" w:sz="5" w:space="0" w:color="000000"/>
            </w:tcBorders>
          </w:tcPr>
          <w:p w14:paraId="5A3E35C1" w14:textId="77777777" w:rsidR="00F842D3" w:rsidRPr="001A46C3" w:rsidRDefault="00F842D3" w:rsidP="001A46C3">
            <w:pPr>
              <w:pStyle w:val="TableParagraph"/>
              <w:tabs>
                <w:tab w:val="left" w:pos="567"/>
              </w:tabs>
              <w:ind w:left="0"/>
              <w:rPr>
                <w:lang w:val="lt-LT"/>
              </w:rPr>
            </w:pPr>
          </w:p>
        </w:tc>
      </w:tr>
      <w:tr w:rsidR="00F842D3" w:rsidRPr="001A46C3" w14:paraId="05FC5CD1" w14:textId="1FA10708" w:rsidTr="00777AAF">
        <w:trPr>
          <w:trHeight w:hRule="exact" w:val="3822"/>
        </w:trPr>
        <w:tc>
          <w:tcPr>
            <w:tcW w:w="2540" w:type="dxa"/>
            <w:tcBorders>
              <w:bottom w:val="single" w:sz="4" w:space="0" w:color="auto"/>
            </w:tcBorders>
          </w:tcPr>
          <w:p w14:paraId="3F84F95A" w14:textId="6A51FC83" w:rsidR="00F842D3" w:rsidRPr="00FD0257" w:rsidRDefault="00F842D3" w:rsidP="001A46C3">
            <w:pPr>
              <w:pStyle w:val="TableParagraph"/>
              <w:tabs>
                <w:tab w:val="left" w:pos="567"/>
              </w:tabs>
              <w:ind w:left="0"/>
              <w:rPr>
                <w:lang w:val="lt-LT"/>
              </w:rPr>
            </w:pPr>
            <w:r w:rsidRPr="001A46C3">
              <w:rPr>
                <w:lang w:val="lt-LT"/>
              </w:rPr>
              <w:t>Bendrieji sutrikimai ir vartojimo vietos pažeidimai</w:t>
            </w:r>
          </w:p>
        </w:tc>
        <w:tc>
          <w:tcPr>
            <w:tcW w:w="1996" w:type="dxa"/>
            <w:tcBorders>
              <w:bottom w:val="single" w:sz="4" w:space="0" w:color="auto"/>
            </w:tcBorders>
          </w:tcPr>
          <w:p w14:paraId="6B5ED1C0" w14:textId="77777777" w:rsidR="00F842D3" w:rsidRPr="00B535C0" w:rsidRDefault="00F842D3" w:rsidP="001A46C3">
            <w:pPr>
              <w:pStyle w:val="TableParagraph"/>
              <w:tabs>
                <w:tab w:val="left" w:pos="567"/>
              </w:tabs>
              <w:ind w:left="0"/>
              <w:rPr>
                <w:lang w:val="pt-PT"/>
              </w:rPr>
            </w:pPr>
            <w:r w:rsidRPr="001A46C3">
              <w:rPr>
                <w:lang w:val="lt-LT"/>
              </w:rPr>
              <w:t>Vaistinio preparato neveiksmingumas,</w:t>
            </w:r>
          </w:p>
          <w:p w14:paraId="2FA1ADB5" w14:textId="77777777" w:rsidR="00F842D3" w:rsidRPr="00B535C0" w:rsidRDefault="00F842D3" w:rsidP="001A46C3">
            <w:pPr>
              <w:pStyle w:val="TableParagraph"/>
              <w:tabs>
                <w:tab w:val="left" w:pos="567"/>
              </w:tabs>
              <w:ind w:left="0"/>
              <w:rPr>
                <w:lang w:val="pt-PT"/>
              </w:rPr>
            </w:pPr>
            <w:r w:rsidRPr="001A46C3">
              <w:rPr>
                <w:lang w:val="lt-LT"/>
              </w:rPr>
              <w:t>Vaistinio preparato poveikio ar organizmo reakcijos susilpnėjimas,</w:t>
            </w:r>
          </w:p>
          <w:p w14:paraId="6891D570" w14:textId="66510AF3" w:rsidR="00F842D3" w:rsidRPr="00B535C0" w:rsidRDefault="00F842D3" w:rsidP="001A46C3">
            <w:pPr>
              <w:pStyle w:val="TableParagraph"/>
              <w:tabs>
                <w:tab w:val="left" w:pos="567"/>
              </w:tabs>
              <w:ind w:left="0"/>
              <w:rPr>
                <w:lang w:val="pt-PT"/>
              </w:rPr>
            </w:pPr>
            <w:r w:rsidRPr="001A46C3">
              <w:rPr>
                <w:lang w:val="lt-LT"/>
              </w:rPr>
              <w:t>Vaistinio preparato poveikio ar organizmo reakcijos sustiprėjimas, Skausmas vaistinio preparato injekcijos vietoje,</w:t>
            </w:r>
          </w:p>
          <w:p w14:paraId="3DB61DFA" w14:textId="77777777" w:rsidR="00F842D3" w:rsidRPr="001A46C3" w:rsidRDefault="00F842D3" w:rsidP="001A46C3">
            <w:pPr>
              <w:pStyle w:val="TableParagraph"/>
              <w:tabs>
                <w:tab w:val="left" w:pos="567"/>
              </w:tabs>
              <w:ind w:left="0"/>
            </w:pPr>
            <w:r w:rsidRPr="001A46C3">
              <w:rPr>
                <w:lang w:val="lt-LT"/>
              </w:rPr>
              <w:t>Reakcija injekcijos vietoje</w:t>
            </w:r>
          </w:p>
        </w:tc>
        <w:tc>
          <w:tcPr>
            <w:tcW w:w="2268" w:type="dxa"/>
            <w:tcBorders>
              <w:bottom w:val="single" w:sz="4" w:space="0" w:color="auto"/>
              <w:right w:val="single" w:sz="5" w:space="0" w:color="000000"/>
            </w:tcBorders>
          </w:tcPr>
          <w:p w14:paraId="0EA8D611" w14:textId="77777777" w:rsidR="00F842D3" w:rsidRPr="001A46C3" w:rsidRDefault="00F842D3" w:rsidP="001A46C3">
            <w:pPr>
              <w:pStyle w:val="TableParagraph"/>
              <w:tabs>
                <w:tab w:val="left" w:pos="567"/>
              </w:tabs>
              <w:ind w:left="0"/>
            </w:pPr>
            <w:r w:rsidRPr="001A46C3">
              <w:rPr>
                <w:lang w:val="lt-LT"/>
              </w:rPr>
              <w:t>Veido edema</w:t>
            </w:r>
          </w:p>
          <w:p w14:paraId="7E290045" w14:textId="77777777" w:rsidR="00F842D3" w:rsidRPr="001A46C3" w:rsidRDefault="00F842D3" w:rsidP="001A46C3">
            <w:pPr>
              <w:pStyle w:val="TableParagraph"/>
              <w:tabs>
                <w:tab w:val="left" w:pos="567"/>
              </w:tabs>
              <w:ind w:left="0"/>
            </w:pPr>
          </w:p>
        </w:tc>
        <w:tc>
          <w:tcPr>
            <w:tcW w:w="2127" w:type="dxa"/>
            <w:tcBorders>
              <w:bottom w:val="single" w:sz="4" w:space="0" w:color="auto"/>
              <w:right w:val="single" w:sz="5" w:space="0" w:color="000000"/>
            </w:tcBorders>
          </w:tcPr>
          <w:p w14:paraId="7F97702E" w14:textId="77777777" w:rsidR="00F842D3" w:rsidRPr="001A46C3" w:rsidRDefault="00F842D3" w:rsidP="001A46C3">
            <w:pPr>
              <w:pStyle w:val="TableParagraph"/>
              <w:tabs>
                <w:tab w:val="left" w:pos="567"/>
              </w:tabs>
              <w:ind w:left="0"/>
              <w:rPr>
                <w:lang w:val="lt-LT"/>
              </w:rPr>
            </w:pPr>
          </w:p>
        </w:tc>
      </w:tr>
      <w:tr w:rsidR="00F842D3" w:rsidRPr="001A46C3" w14:paraId="02259A55" w14:textId="6FB79057" w:rsidTr="00777AAF">
        <w:trPr>
          <w:trHeight w:hRule="exact" w:val="1827"/>
        </w:trPr>
        <w:tc>
          <w:tcPr>
            <w:tcW w:w="2540" w:type="dxa"/>
            <w:tcBorders>
              <w:top w:val="single" w:sz="4" w:space="0" w:color="auto"/>
              <w:left w:val="single" w:sz="4" w:space="0" w:color="auto"/>
              <w:bottom w:val="single" w:sz="4" w:space="0" w:color="auto"/>
              <w:right w:val="single" w:sz="4" w:space="0" w:color="auto"/>
            </w:tcBorders>
          </w:tcPr>
          <w:p w14:paraId="3D817A3E" w14:textId="4E1DF28E" w:rsidR="00F842D3" w:rsidRPr="00B535C0" w:rsidRDefault="00F842D3" w:rsidP="001A46C3">
            <w:pPr>
              <w:pStyle w:val="TableParagraph"/>
              <w:tabs>
                <w:tab w:val="left" w:pos="567"/>
              </w:tabs>
              <w:ind w:left="0"/>
              <w:rPr>
                <w:lang w:val="lt-LT"/>
              </w:rPr>
            </w:pPr>
            <w:r w:rsidRPr="001A46C3">
              <w:rPr>
                <w:lang w:val="lt-LT"/>
              </w:rPr>
              <w:t>Sužalojimai, apsinuodijimai ir procedūrų komplikacijos</w:t>
            </w:r>
          </w:p>
        </w:tc>
        <w:tc>
          <w:tcPr>
            <w:tcW w:w="1996" w:type="dxa"/>
            <w:tcBorders>
              <w:top w:val="single" w:sz="4" w:space="0" w:color="auto"/>
              <w:left w:val="single" w:sz="4" w:space="0" w:color="auto"/>
              <w:bottom w:val="single" w:sz="4" w:space="0" w:color="auto"/>
              <w:right w:val="single" w:sz="4" w:space="0" w:color="auto"/>
            </w:tcBorders>
          </w:tcPr>
          <w:p w14:paraId="2B3B7ED5" w14:textId="77777777" w:rsidR="00F842D3" w:rsidRPr="00B535C0" w:rsidRDefault="00F842D3" w:rsidP="001A46C3">
            <w:pPr>
              <w:pStyle w:val="TableParagraph"/>
              <w:tabs>
                <w:tab w:val="left" w:pos="567"/>
              </w:tabs>
              <w:ind w:left="0"/>
              <w:rPr>
                <w:lang w:val="lt-LT"/>
              </w:rPr>
            </w:pPr>
            <w:r w:rsidRPr="001A46C3">
              <w:rPr>
                <w:lang w:val="lt-LT"/>
              </w:rPr>
              <w:t>Nervo ir raumens jungties blokados pailgėjimas Atsigavimo po anestezijos pailgėjimas</w:t>
            </w:r>
          </w:p>
          <w:p w14:paraId="247D70D8" w14:textId="77777777" w:rsidR="00F842D3" w:rsidRPr="00B535C0" w:rsidRDefault="00F842D3" w:rsidP="001A46C3">
            <w:pPr>
              <w:pStyle w:val="TableParagraph"/>
              <w:tabs>
                <w:tab w:val="left" w:pos="567"/>
              </w:tabs>
              <w:ind w:left="0"/>
              <w:rPr>
                <w:lang w:val="lt-LT"/>
              </w:rPr>
            </w:pPr>
          </w:p>
        </w:tc>
        <w:tc>
          <w:tcPr>
            <w:tcW w:w="2268" w:type="dxa"/>
            <w:tcBorders>
              <w:top w:val="single" w:sz="4" w:space="0" w:color="auto"/>
              <w:left w:val="single" w:sz="4" w:space="0" w:color="auto"/>
              <w:bottom w:val="single" w:sz="4" w:space="0" w:color="auto"/>
              <w:right w:val="single" w:sz="4" w:space="0" w:color="auto"/>
            </w:tcBorders>
          </w:tcPr>
          <w:p w14:paraId="7B5EE289" w14:textId="77777777" w:rsidR="00F842D3" w:rsidRPr="00B535C0" w:rsidRDefault="00F842D3" w:rsidP="001A46C3">
            <w:pPr>
              <w:pStyle w:val="TableParagraph"/>
              <w:tabs>
                <w:tab w:val="left" w:pos="567"/>
              </w:tabs>
              <w:ind w:left="0"/>
              <w:rPr>
                <w:lang w:val="lt-LT"/>
              </w:rPr>
            </w:pPr>
            <w:r w:rsidRPr="001A46C3">
              <w:rPr>
                <w:lang w:val="lt-LT"/>
              </w:rPr>
              <w:t>Kvėpavimo takų komplikacijos dėl anestezijos</w:t>
            </w:r>
          </w:p>
        </w:tc>
        <w:tc>
          <w:tcPr>
            <w:tcW w:w="2127" w:type="dxa"/>
            <w:tcBorders>
              <w:top w:val="single" w:sz="4" w:space="0" w:color="auto"/>
              <w:left w:val="single" w:sz="4" w:space="0" w:color="auto"/>
              <w:bottom w:val="single" w:sz="4" w:space="0" w:color="auto"/>
              <w:right w:val="single" w:sz="4" w:space="0" w:color="auto"/>
            </w:tcBorders>
          </w:tcPr>
          <w:p w14:paraId="70294E91" w14:textId="77777777" w:rsidR="00F842D3" w:rsidRPr="001A46C3" w:rsidRDefault="00F842D3" w:rsidP="001A46C3">
            <w:pPr>
              <w:pStyle w:val="TableParagraph"/>
              <w:tabs>
                <w:tab w:val="left" w:pos="567"/>
              </w:tabs>
              <w:ind w:left="0"/>
              <w:rPr>
                <w:lang w:val="lt-LT"/>
              </w:rPr>
            </w:pPr>
          </w:p>
        </w:tc>
      </w:tr>
    </w:tbl>
    <w:p w14:paraId="779E6C64" w14:textId="77777777" w:rsidR="00084BC5" w:rsidRPr="00CB76B5" w:rsidRDefault="00084BC5" w:rsidP="00084BC5">
      <w:pPr>
        <w:spacing w:after="0" w:line="240" w:lineRule="auto"/>
        <w:rPr>
          <w:rFonts w:ascii="Times New Roman" w:hAnsi="Times New Roman"/>
          <w:sz w:val="18"/>
          <w:szCs w:val="18"/>
        </w:rPr>
      </w:pPr>
      <w:r w:rsidRPr="00CB76B5">
        <w:rPr>
          <w:rFonts w:ascii="Times New Roman" w:hAnsi="Times New Roman"/>
          <w:position w:val="8"/>
          <w:sz w:val="18"/>
          <w:szCs w:val="18"/>
          <w:vertAlign w:val="superscript"/>
        </w:rPr>
        <w:t>1</w:t>
      </w:r>
      <w:r w:rsidRPr="00CB76B5">
        <w:rPr>
          <w:rFonts w:ascii="Times New Roman" w:hAnsi="Times New Roman"/>
          <w:position w:val="8"/>
          <w:sz w:val="18"/>
          <w:szCs w:val="18"/>
        </w:rPr>
        <w:t xml:space="preserve"> </w:t>
      </w:r>
      <w:r w:rsidRPr="00CB76B5">
        <w:rPr>
          <w:rFonts w:ascii="Times New Roman" w:hAnsi="Times New Roman"/>
          <w:sz w:val="18"/>
          <w:szCs w:val="18"/>
        </w:rPr>
        <w:t>Dažnis nustatytas, remiantis vaistinio preparato stebėjimo po registracijos pranešimais ir literatūros duomenimis.</w:t>
      </w:r>
    </w:p>
    <w:p w14:paraId="13B13D68" w14:textId="77777777" w:rsidR="00084BC5" w:rsidRPr="00CB76B5" w:rsidRDefault="00084BC5" w:rsidP="00084BC5">
      <w:pPr>
        <w:spacing w:after="0" w:line="240" w:lineRule="auto"/>
        <w:rPr>
          <w:rFonts w:ascii="Times New Roman" w:hAnsi="Times New Roman"/>
          <w:sz w:val="18"/>
          <w:szCs w:val="18"/>
        </w:rPr>
      </w:pPr>
      <w:r w:rsidRPr="00CB76B5">
        <w:rPr>
          <w:rFonts w:ascii="Times New Roman" w:hAnsi="Times New Roman"/>
          <w:sz w:val="18"/>
          <w:szCs w:val="18"/>
          <w:vertAlign w:val="superscript"/>
        </w:rPr>
        <w:t>2</w:t>
      </w:r>
      <w:r w:rsidRPr="00CB76B5">
        <w:rPr>
          <w:rFonts w:ascii="Times New Roman" w:hAnsi="Times New Roman"/>
          <w:sz w:val="18"/>
          <w:szCs w:val="18"/>
        </w:rPr>
        <w:t xml:space="preserve"> Remiantis vaistinio preparato </w:t>
      </w:r>
      <w:proofErr w:type="spellStart"/>
      <w:r w:rsidRPr="00CB76B5">
        <w:rPr>
          <w:rFonts w:ascii="Times New Roman" w:hAnsi="Times New Roman"/>
          <w:sz w:val="18"/>
          <w:szCs w:val="18"/>
        </w:rPr>
        <w:t>poregistracinio</w:t>
      </w:r>
      <w:proofErr w:type="spellEnd"/>
      <w:r w:rsidRPr="00CB76B5">
        <w:rPr>
          <w:rFonts w:ascii="Times New Roman" w:hAnsi="Times New Roman"/>
          <w:sz w:val="18"/>
          <w:szCs w:val="18"/>
        </w:rPr>
        <w:t xml:space="preserve"> stebėjimo duomenimis, tikslaus dažnio nustatyti negalima. Taigi dažnis išvardytas pagal dvi, o ne pagal penkias kategorijas.</w:t>
      </w:r>
    </w:p>
    <w:p w14:paraId="02D85155" w14:textId="0BDC6509" w:rsidR="00D93645" w:rsidRPr="00CB76B5" w:rsidRDefault="00D93645" w:rsidP="00084BC5">
      <w:pPr>
        <w:spacing w:after="0" w:line="240" w:lineRule="auto"/>
        <w:rPr>
          <w:rFonts w:ascii="Times New Roman" w:hAnsi="Times New Roman"/>
          <w:sz w:val="18"/>
          <w:szCs w:val="18"/>
        </w:rPr>
      </w:pPr>
      <w:r w:rsidRPr="00CB76B5">
        <w:rPr>
          <w:rFonts w:ascii="Times New Roman" w:hAnsi="Times New Roman"/>
          <w:sz w:val="18"/>
          <w:szCs w:val="18"/>
          <w:vertAlign w:val="superscript"/>
        </w:rPr>
        <w:t xml:space="preserve">3 </w:t>
      </w:r>
      <w:r w:rsidRPr="00CB76B5">
        <w:rPr>
          <w:rFonts w:ascii="Times New Roman" w:hAnsi="Times New Roman"/>
          <w:sz w:val="18"/>
          <w:szCs w:val="18"/>
        </w:rPr>
        <w:t>Atsižvelgiant į galimą kraujo ir smegenų barjero (</w:t>
      </w:r>
      <w:proofErr w:type="spellStart"/>
      <w:r w:rsidRPr="00CB76B5">
        <w:rPr>
          <w:rFonts w:ascii="Times New Roman" w:hAnsi="Times New Roman"/>
          <w:i/>
          <w:iCs/>
          <w:sz w:val="18"/>
          <w:szCs w:val="18"/>
        </w:rPr>
        <w:t>Blood-Brain</w:t>
      </w:r>
      <w:proofErr w:type="spellEnd"/>
      <w:r w:rsidRPr="00CB76B5">
        <w:rPr>
          <w:rFonts w:ascii="Times New Roman" w:hAnsi="Times New Roman"/>
          <w:i/>
          <w:iCs/>
          <w:sz w:val="18"/>
          <w:szCs w:val="18"/>
        </w:rPr>
        <w:t xml:space="preserve"> </w:t>
      </w:r>
      <w:proofErr w:type="spellStart"/>
      <w:r w:rsidRPr="00CB76B5">
        <w:rPr>
          <w:rFonts w:ascii="Times New Roman" w:hAnsi="Times New Roman"/>
          <w:i/>
          <w:iCs/>
          <w:sz w:val="18"/>
          <w:szCs w:val="18"/>
        </w:rPr>
        <w:t>Barrier</w:t>
      </w:r>
      <w:proofErr w:type="spellEnd"/>
      <w:r w:rsidRPr="00CB76B5">
        <w:rPr>
          <w:rFonts w:ascii="Times New Roman" w:hAnsi="Times New Roman"/>
          <w:sz w:val="18"/>
          <w:szCs w:val="18"/>
        </w:rPr>
        <w:t>) pralaidumo padidėjimą arba jo vientisumo pažeidimą.</w:t>
      </w:r>
    </w:p>
    <w:p w14:paraId="118D79C1" w14:textId="6DEF091A" w:rsidR="00084BC5" w:rsidRPr="00CB76B5" w:rsidRDefault="00D93645" w:rsidP="00084BC5">
      <w:pPr>
        <w:spacing w:after="0" w:line="240" w:lineRule="auto"/>
        <w:rPr>
          <w:rFonts w:ascii="Times New Roman" w:hAnsi="Times New Roman"/>
          <w:sz w:val="18"/>
          <w:szCs w:val="18"/>
        </w:rPr>
      </w:pPr>
      <w:r w:rsidRPr="00CB76B5">
        <w:rPr>
          <w:rFonts w:ascii="Times New Roman" w:hAnsi="Times New Roman"/>
          <w:sz w:val="18"/>
          <w:szCs w:val="18"/>
          <w:vertAlign w:val="superscript"/>
        </w:rPr>
        <w:t>4</w:t>
      </w:r>
      <w:r w:rsidR="00084BC5" w:rsidRPr="00CB76B5">
        <w:rPr>
          <w:rFonts w:ascii="Times New Roman" w:hAnsi="Times New Roman"/>
          <w:sz w:val="18"/>
          <w:szCs w:val="18"/>
          <w:vertAlign w:val="superscript"/>
        </w:rPr>
        <w:t xml:space="preserve"> </w:t>
      </w:r>
      <w:r w:rsidR="00084BC5" w:rsidRPr="00CB76B5">
        <w:rPr>
          <w:rFonts w:ascii="Times New Roman" w:hAnsi="Times New Roman"/>
          <w:sz w:val="18"/>
          <w:szCs w:val="18"/>
        </w:rPr>
        <w:t>Po ilgalaikio vartojimo intensyvios terapijos skyriuje.</w:t>
      </w:r>
    </w:p>
    <w:p w14:paraId="7B8492B6" w14:textId="77777777" w:rsidR="00084BC5" w:rsidRPr="001A46C3" w:rsidRDefault="00084BC5" w:rsidP="00084BC5">
      <w:pPr>
        <w:widowControl w:val="0"/>
        <w:spacing w:after="0" w:line="240" w:lineRule="auto"/>
        <w:rPr>
          <w:rFonts w:ascii="Times New Roman" w:hAnsi="Times New Roman"/>
          <w:color w:val="000000"/>
          <w:u w:val="single"/>
        </w:rPr>
      </w:pPr>
    </w:p>
    <w:p w14:paraId="27FD59C3" w14:textId="77777777" w:rsidR="00084BC5" w:rsidRPr="001A46C3" w:rsidRDefault="00084BC5" w:rsidP="00084BC5">
      <w:pPr>
        <w:widowControl w:val="0"/>
        <w:spacing w:after="0" w:line="240" w:lineRule="auto"/>
        <w:outlineLvl w:val="0"/>
        <w:rPr>
          <w:rFonts w:ascii="Times New Roman" w:hAnsi="Times New Roman"/>
          <w:color w:val="000000"/>
          <w:u w:val="single"/>
        </w:rPr>
      </w:pPr>
      <w:r w:rsidRPr="001A46C3">
        <w:rPr>
          <w:rFonts w:ascii="Times New Roman" w:hAnsi="Times New Roman"/>
          <w:color w:val="000000"/>
          <w:u w:val="single"/>
        </w:rPr>
        <w:t>Anafilaksinės reakcijos</w:t>
      </w:r>
    </w:p>
    <w:p w14:paraId="3D695B3E"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rPr>
        <w:t>Nervo ir raumens jungties</w:t>
      </w:r>
      <w:r w:rsidRPr="001A46C3">
        <w:rPr>
          <w:rFonts w:ascii="Times New Roman" w:hAnsi="Times New Roman"/>
          <w:color w:val="0000FF"/>
        </w:rPr>
        <w:t xml:space="preserve"> </w:t>
      </w:r>
      <w:r w:rsidRPr="001A46C3">
        <w:rPr>
          <w:rFonts w:ascii="Times New Roman" w:hAnsi="Times New Roman"/>
          <w:color w:val="000000"/>
        </w:rPr>
        <w:t xml:space="preserve">blokatoriai, įskaitant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bromidą, labai retai suk</w:t>
      </w:r>
      <w:r w:rsidRPr="001A46C3">
        <w:rPr>
          <w:rFonts w:ascii="Times New Roman" w:hAnsi="Times New Roman"/>
        </w:rPr>
        <w:t xml:space="preserve">ėlė sunkių anafilaksinių reakcijų. </w:t>
      </w:r>
      <w:r w:rsidRPr="001A46C3">
        <w:rPr>
          <w:rFonts w:ascii="Times New Roman" w:hAnsi="Times New Roman"/>
          <w:color w:val="000000"/>
        </w:rPr>
        <w:t xml:space="preserve">Anafilaksinės ar </w:t>
      </w:r>
      <w:proofErr w:type="spellStart"/>
      <w:r w:rsidRPr="001A46C3">
        <w:rPr>
          <w:rFonts w:ascii="Times New Roman" w:hAnsi="Times New Roman"/>
          <w:color w:val="000000"/>
        </w:rPr>
        <w:t>anafilaktoidinės</w:t>
      </w:r>
      <w:proofErr w:type="spellEnd"/>
      <w:r w:rsidRPr="001A46C3">
        <w:rPr>
          <w:rFonts w:ascii="Times New Roman" w:hAnsi="Times New Roman"/>
          <w:color w:val="000000"/>
        </w:rPr>
        <w:t xml:space="preserve"> reakcijos yra tokios: bronchų spazmas, širdies bei kraujagyslių pokyčiai (pvz., </w:t>
      </w:r>
      <w:proofErr w:type="spellStart"/>
      <w:r w:rsidRPr="001A46C3">
        <w:rPr>
          <w:rFonts w:ascii="Times New Roman" w:hAnsi="Times New Roman"/>
          <w:color w:val="000000"/>
        </w:rPr>
        <w:t>hipotenzija</w:t>
      </w:r>
      <w:proofErr w:type="spellEnd"/>
      <w:r w:rsidRPr="001A46C3">
        <w:rPr>
          <w:rFonts w:ascii="Times New Roman" w:hAnsi="Times New Roman"/>
          <w:color w:val="000000"/>
        </w:rPr>
        <w:t xml:space="preserve">, tachikardija, ūminis kraujagyslių nepakankamumas, šokas) ir odos pokyčiai (pvz., </w:t>
      </w:r>
      <w:proofErr w:type="spellStart"/>
      <w:r w:rsidRPr="001A46C3">
        <w:rPr>
          <w:rFonts w:ascii="Times New Roman" w:hAnsi="Times New Roman"/>
          <w:color w:val="000000"/>
        </w:rPr>
        <w:t>angioedema</w:t>
      </w:r>
      <w:proofErr w:type="spellEnd"/>
      <w:r w:rsidRPr="001A46C3">
        <w:rPr>
          <w:rFonts w:ascii="Times New Roman" w:hAnsi="Times New Roman"/>
          <w:color w:val="000000"/>
        </w:rPr>
        <w:t>, dilgėlinė). Kai kuriais atvejais tokios reakcijos buvo mirtinos. Kadangi minėtos reakcijos gali būti sunkios, visada reikia numatyti jų atsiradimo tikimybę ir taikyti būtinas atsargumo priemones.</w:t>
      </w:r>
    </w:p>
    <w:p w14:paraId="0DDE255B" w14:textId="77777777" w:rsidR="00084BC5" w:rsidRPr="001A46C3" w:rsidRDefault="00084BC5" w:rsidP="00084BC5">
      <w:pPr>
        <w:widowControl w:val="0"/>
        <w:spacing w:after="0" w:line="240" w:lineRule="auto"/>
        <w:rPr>
          <w:rFonts w:ascii="Times New Roman" w:hAnsi="Times New Roman"/>
          <w:color w:val="000000"/>
        </w:rPr>
      </w:pPr>
    </w:p>
    <w:p w14:paraId="1E4BC0A5"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rPr>
        <w:lastRenderedPageBreak/>
        <w:t>Nervo ir raumens jungties</w:t>
      </w:r>
      <w:r w:rsidRPr="001A46C3">
        <w:rPr>
          <w:rFonts w:ascii="Times New Roman" w:hAnsi="Times New Roman"/>
          <w:color w:val="0000FF"/>
        </w:rPr>
        <w:t xml:space="preserve"> </w:t>
      </w:r>
      <w:r w:rsidRPr="001A46C3">
        <w:rPr>
          <w:rFonts w:ascii="Times New Roman" w:hAnsi="Times New Roman"/>
          <w:color w:val="000000"/>
        </w:rPr>
        <w:t xml:space="preserve">blokatoriai gali sužadinti </w:t>
      </w:r>
      <w:proofErr w:type="spellStart"/>
      <w:r w:rsidRPr="001A46C3">
        <w:rPr>
          <w:rFonts w:ascii="Times New Roman" w:hAnsi="Times New Roman"/>
          <w:color w:val="000000"/>
        </w:rPr>
        <w:t>histamino</w:t>
      </w:r>
      <w:proofErr w:type="spellEnd"/>
      <w:r w:rsidRPr="001A46C3">
        <w:rPr>
          <w:rFonts w:ascii="Times New Roman" w:hAnsi="Times New Roman"/>
          <w:color w:val="000000"/>
        </w:rPr>
        <w:t xml:space="preserve"> išsiskyrimą vaistinio preparato injekcijos vietoje ir visame organizme, pasireiškiantį niežuliu ir </w:t>
      </w:r>
      <w:proofErr w:type="spellStart"/>
      <w:r w:rsidRPr="001A46C3">
        <w:rPr>
          <w:rFonts w:ascii="Times New Roman" w:hAnsi="Times New Roman"/>
          <w:color w:val="000000"/>
        </w:rPr>
        <w:t>eritematozinėmis</w:t>
      </w:r>
      <w:proofErr w:type="spellEnd"/>
      <w:r w:rsidRPr="001A46C3">
        <w:rPr>
          <w:rFonts w:ascii="Times New Roman" w:hAnsi="Times New Roman"/>
          <w:color w:val="000000"/>
        </w:rPr>
        <w:t xml:space="preserve"> reakcijomis vaistinio preparato injekcijos vietoje ir (ar) </w:t>
      </w:r>
      <w:proofErr w:type="spellStart"/>
      <w:r w:rsidRPr="001A46C3">
        <w:rPr>
          <w:rFonts w:ascii="Times New Roman" w:hAnsi="Times New Roman"/>
          <w:color w:val="000000"/>
        </w:rPr>
        <w:t>generalizuotomis</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histaminoidinėmis</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anafilaktoidinėmis</w:t>
      </w:r>
      <w:proofErr w:type="spellEnd"/>
      <w:r w:rsidRPr="001A46C3">
        <w:rPr>
          <w:rFonts w:ascii="Times New Roman" w:hAnsi="Times New Roman"/>
          <w:color w:val="000000"/>
        </w:rPr>
        <w:t>) reakcijomis (žr. “Anafilaksinės reakcijos“ anksčiau), taigi vartojant tokių vaistinių preparatų, visada reikia numatyti šių reakcijų atsiradimo tikimybę.</w:t>
      </w:r>
    </w:p>
    <w:p w14:paraId="5B2A3057" w14:textId="77777777" w:rsidR="00084BC5" w:rsidRPr="001A46C3" w:rsidRDefault="00084BC5" w:rsidP="00084BC5">
      <w:pPr>
        <w:widowControl w:val="0"/>
        <w:spacing w:after="0" w:line="240" w:lineRule="auto"/>
        <w:rPr>
          <w:rFonts w:ascii="Times New Roman" w:hAnsi="Times New Roman"/>
        </w:rPr>
      </w:pPr>
    </w:p>
    <w:p w14:paraId="7C8D4E7F" w14:textId="77777777" w:rsidR="00084BC5" w:rsidRPr="001A46C3" w:rsidRDefault="00084BC5" w:rsidP="00084BC5">
      <w:pPr>
        <w:widowControl w:val="0"/>
        <w:spacing w:after="0" w:line="240" w:lineRule="auto"/>
        <w:rPr>
          <w:rFonts w:ascii="Times New Roman" w:hAnsi="Times New Roman"/>
        </w:rPr>
      </w:pPr>
      <w:r w:rsidRPr="001A46C3">
        <w:rPr>
          <w:rFonts w:ascii="Times New Roman" w:hAnsi="Times New Roman"/>
        </w:rPr>
        <w:t>Klinikinių tyrimų metu greitai suleidus 0,3</w:t>
      </w:r>
      <w:r w:rsidRPr="001A46C3">
        <w:rPr>
          <w:rFonts w:ascii="Times New Roman" w:hAnsi="Times New Roman"/>
        </w:rPr>
        <w:noBreakHyphen/>
        <w:t xml:space="preserve">0,9 mg/kg </w:t>
      </w:r>
      <w:proofErr w:type="spellStart"/>
      <w:r w:rsidRPr="001A46C3">
        <w:rPr>
          <w:rFonts w:ascii="Times New Roman" w:hAnsi="Times New Roman"/>
        </w:rPr>
        <w:t>rokuronio</w:t>
      </w:r>
      <w:proofErr w:type="spellEnd"/>
      <w:r w:rsidRPr="001A46C3">
        <w:rPr>
          <w:rFonts w:ascii="Times New Roman" w:hAnsi="Times New Roman"/>
        </w:rPr>
        <w:t xml:space="preserve"> bromido dozę šiek tiek padidėjo vidutinė </w:t>
      </w:r>
      <w:proofErr w:type="spellStart"/>
      <w:r w:rsidRPr="001A46C3">
        <w:rPr>
          <w:rFonts w:ascii="Times New Roman" w:hAnsi="Times New Roman"/>
        </w:rPr>
        <w:t>histamino</w:t>
      </w:r>
      <w:proofErr w:type="spellEnd"/>
      <w:r w:rsidRPr="001A46C3">
        <w:rPr>
          <w:rFonts w:ascii="Times New Roman" w:hAnsi="Times New Roman"/>
        </w:rPr>
        <w:t xml:space="preserve"> koncentracija kraujo serume.</w:t>
      </w:r>
    </w:p>
    <w:p w14:paraId="5409569F" w14:textId="77777777" w:rsidR="00084BC5" w:rsidRDefault="00084BC5" w:rsidP="00084BC5">
      <w:pPr>
        <w:widowControl w:val="0"/>
        <w:spacing w:after="0" w:line="240" w:lineRule="auto"/>
        <w:rPr>
          <w:rFonts w:ascii="Times New Roman" w:hAnsi="Times New Roman"/>
        </w:rPr>
      </w:pPr>
    </w:p>
    <w:p w14:paraId="454D943A" w14:textId="4CF0DCA6" w:rsidR="00AE5484" w:rsidRDefault="00AE5484" w:rsidP="00084BC5">
      <w:pPr>
        <w:widowControl w:val="0"/>
        <w:spacing w:after="0" w:line="240" w:lineRule="auto"/>
        <w:rPr>
          <w:rFonts w:ascii="Times New Roman" w:hAnsi="Times New Roman"/>
        </w:rPr>
      </w:pPr>
      <w:r w:rsidRPr="00AE5484">
        <w:rPr>
          <w:rFonts w:ascii="Times New Roman" w:hAnsi="Times New Roman"/>
        </w:rPr>
        <w:t xml:space="preserve">Po vaistinio preparato patekimo rinkai gauta pranešimų apie padidėjusio jautrumo reakcijas į </w:t>
      </w:r>
      <w:proofErr w:type="spellStart"/>
      <w:r w:rsidRPr="00AE5484">
        <w:rPr>
          <w:rFonts w:ascii="Times New Roman" w:hAnsi="Times New Roman"/>
        </w:rPr>
        <w:t>rokuronį</w:t>
      </w:r>
      <w:proofErr w:type="spellEnd"/>
      <w:r w:rsidRPr="00AE5484">
        <w:rPr>
          <w:rFonts w:ascii="Times New Roman" w:hAnsi="Times New Roman"/>
        </w:rPr>
        <w:t xml:space="preserve">, o taip pat </w:t>
      </w:r>
      <w:proofErr w:type="spellStart"/>
      <w:r w:rsidRPr="00AE5484">
        <w:rPr>
          <w:rFonts w:ascii="Times New Roman" w:hAnsi="Times New Roman"/>
        </w:rPr>
        <w:t>rokuronio</w:t>
      </w:r>
      <w:proofErr w:type="spellEnd"/>
      <w:r w:rsidRPr="00AE5484">
        <w:rPr>
          <w:rFonts w:ascii="Times New Roman" w:hAnsi="Times New Roman"/>
        </w:rPr>
        <w:t xml:space="preserve"> ir </w:t>
      </w:r>
      <w:proofErr w:type="spellStart"/>
      <w:r w:rsidRPr="00AE5484">
        <w:rPr>
          <w:rFonts w:ascii="Times New Roman" w:hAnsi="Times New Roman"/>
        </w:rPr>
        <w:t>sugamadekso</w:t>
      </w:r>
      <w:proofErr w:type="spellEnd"/>
      <w:r w:rsidRPr="00AE5484">
        <w:rPr>
          <w:rFonts w:ascii="Times New Roman" w:hAnsi="Times New Roman"/>
        </w:rPr>
        <w:t xml:space="preserve"> kompleksą.</w:t>
      </w:r>
    </w:p>
    <w:p w14:paraId="3D3BBFAE" w14:textId="77777777" w:rsidR="00AE5484" w:rsidRPr="001A46C3" w:rsidRDefault="00AE5484" w:rsidP="00084BC5">
      <w:pPr>
        <w:widowControl w:val="0"/>
        <w:spacing w:after="0" w:line="240" w:lineRule="auto"/>
        <w:rPr>
          <w:rFonts w:ascii="Times New Roman" w:hAnsi="Times New Roman"/>
        </w:rPr>
      </w:pPr>
    </w:p>
    <w:p w14:paraId="054CEE9A" w14:textId="77777777" w:rsidR="00084BC5" w:rsidRPr="001A46C3" w:rsidRDefault="00084BC5" w:rsidP="00084BC5">
      <w:pPr>
        <w:widowControl w:val="0"/>
        <w:spacing w:after="0" w:line="240" w:lineRule="auto"/>
        <w:outlineLvl w:val="0"/>
        <w:rPr>
          <w:rFonts w:ascii="Times New Roman" w:hAnsi="Times New Roman"/>
          <w:color w:val="000000"/>
          <w:u w:val="single"/>
        </w:rPr>
      </w:pPr>
      <w:r w:rsidRPr="001A46C3">
        <w:rPr>
          <w:rFonts w:ascii="Times New Roman" w:hAnsi="Times New Roman"/>
          <w:u w:val="single"/>
        </w:rPr>
        <w:t>Nervo ir raumens jungties</w:t>
      </w:r>
      <w:r w:rsidRPr="001A46C3">
        <w:rPr>
          <w:rFonts w:ascii="Times New Roman" w:hAnsi="Times New Roman"/>
          <w:color w:val="0000FF"/>
          <w:u w:val="single"/>
        </w:rPr>
        <w:t xml:space="preserve"> </w:t>
      </w:r>
      <w:r w:rsidRPr="001A46C3">
        <w:rPr>
          <w:rFonts w:ascii="Times New Roman" w:hAnsi="Times New Roman"/>
          <w:color w:val="000000"/>
          <w:u w:val="single"/>
        </w:rPr>
        <w:t>blokados pailgėjimas</w:t>
      </w:r>
    </w:p>
    <w:p w14:paraId="736A3F71" w14:textId="77777777" w:rsidR="00084BC5" w:rsidRPr="001A46C3" w:rsidRDefault="00084BC5" w:rsidP="00084BC5">
      <w:pPr>
        <w:widowControl w:val="0"/>
        <w:spacing w:after="0" w:line="240" w:lineRule="auto"/>
        <w:rPr>
          <w:rFonts w:ascii="Times New Roman" w:hAnsi="Times New Roman"/>
        </w:rPr>
      </w:pPr>
      <w:r w:rsidRPr="001A46C3">
        <w:rPr>
          <w:rFonts w:ascii="Times New Roman" w:hAnsi="Times New Roman"/>
        </w:rPr>
        <w:t xml:space="preserve">Dažniausia visų </w:t>
      </w:r>
      <w:proofErr w:type="spellStart"/>
      <w:r w:rsidRPr="001A46C3">
        <w:rPr>
          <w:rFonts w:ascii="Times New Roman" w:hAnsi="Times New Roman"/>
        </w:rPr>
        <w:t>nedepoliarizuojamųjų</w:t>
      </w:r>
      <w:proofErr w:type="spellEnd"/>
      <w:r w:rsidRPr="001A46C3">
        <w:rPr>
          <w:rFonts w:ascii="Times New Roman" w:hAnsi="Times New Roman"/>
        </w:rPr>
        <w:t xml:space="preserve"> nervo raumens jungties blokatorių klasės vaistinių preparatų nepageidaujama reakcija susijusi su galimybe pratęsti farmakologinį poveikį tiek laiko, kiek reikia. Toks poveikis gali reikštis nuo griaučių raumenų silpnumo iki sunkaus ilgalaikio griaučių raumenų paralyžiaus, sukeliančio kvėpavimo nepakankamumą ir </w:t>
      </w:r>
      <w:proofErr w:type="spellStart"/>
      <w:r w:rsidRPr="001A46C3">
        <w:rPr>
          <w:rFonts w:ascii="Times New Roman" w:hAnsi="Times New Roman"/>
        </w:rPr>
        <w:t>apnėją</w:t>
      </w:r>
      <w:proofErr w:type="spellEnd"/>
      <w:r w:rsidRPr="001A46C3">
        <w:rPr>
          <w:rFonts w:ascii="Times New Roman" w:hAnsi="Times New Roman"/>
        </w:rPr>
        <w:t>.</w:t>
      </w:r>
    </w:p>
    <w:p w14:paraId="4E10C66A" w14:textId="77777777" w:rsidR="00084BC5" w:rsidRPr="001A46C3" w:rsidRDefault="00084BC5" w:rsidP="00084BC5">
      <w:pPr>
        <w:widowControl w:val="0"/>
        <w:spacing w:after="0" w:line="240" w:lineRule="auto"/>
        <w:rPr>
          <w:rFonts w:ascii="Times New Roman" w:hAnsi="Times New Roman"/>
        </w:rPr>
      </w:pPr>
    </w:p>
    <w:p w14:paraId="7498ADCA" w14:textId="77777777" w:rsidR="00084BC5" w:rsidRPr="001A46C3" w:rsidRDefault="00084BC5" w:rsidP="00084BC5">
      <w:pPr>
        <w:widowControl w:val="0"/>
        <w:spacing w:after="0" w:line="240" w:lineRule="auto"/>
        <w:outlineLvl w:val="0"/>
        <w:rPr>
          <w:rFonts w:ascii="Times New Roman" w:hAnsi="Times New Roman"/>
          <w:u w:val="single"/>
        </w:rPr>
      </w:pPr>
      <w:proofErr w:type="spellStart"/>
      <w:r w:rsidRPr="001A46C3">
        <w:rPr>
          <w:rFonts w:ascii="Times New Roman" w:hAnsi="Times New Roman"/>
          <w:u w:val="single"/>
        </w:rPr>
        <w:t>Miopatija</w:t>
      </w:r>
      <w:proofErr w:type="spellEnd"/>
    </w:p>
    <w:p w14:paraId="2050240F" w14:textId="77777777" w:rsidR="00084BC5" w:rsidRPr="001A46C3" w:rsidRDefault="00084BC5" w:rsidP="00084BC5">
      <w:pPr>
        <w:widowControl w:val="0"/>
        <w:spacing w:after="0" w:line="240" w:lineRule="auto"/>
        <w:rPr>
          <w:rFonts w:ascii="Times New Roman" w:hAnsi="Times New Roman"/>
        </w:rPr>
      </w:pPr>
      <w:proofErr w:type="spellStart"/>
      <w:r w:rsidRPr="001A46C3">
        <w:rPr>
          <w:rFonts w:ascii="Times New Roman" w:hAnsi="Times New Roman"/>
        </w:rPr>
        <w:t>Miopatiją</w:t>
      </w:r>
      <w:proofErr w:type="spellEnd"/>
      <w:r w:rsidRPr="001A46C3">
        <w:rPr>
          <w:rFonts w:ascii="Times New Roman" w:hAnsi="Times New Roman"/>
        </w:rPr>
        <w:t xml:space="preserve"> intensyvios terapijos skyriuje sukėlė įvairūs nervų ir raumens jungties blokatoriai, vartojami kartu su kortikosteroidais (žr. 4.4 skyrių).</w:t>
      </w:r>
    </w:p>
    <w:p w14:paraId="3D8408B9" w14:textId="77777777" w:rsidR="00084BC5" w:rsidRPr="001A46C3" w:rsidRDefault="00084BC5" w:rsidP="00084BC5">
      <w:pPr>
        <w:widowControl w:val="0"/>
        <w:spacing w:after="0" w:line="240" w:lineRule="auto"/>
        <w:rPr>
          <w:rFonts w:ascii="Times New Roman" w:hAnsi="Times New Roman"/>
        </w:rPr>
      </w:pPr>
    </w:p>
    <w:p w14:paraId="0D4F80AB" w14:textId="77777777" w:rsidR="00084BC5" w:rsidRPr="001A46C3" w:rsidRDefault="00084BC5" w:rsidP="00084BC5">
      <w:pPr>
        <w:widowControl w:val="0"/>
        <w:spacing w:after="0" w:line="240" w:lineRule="auto"/>
        <w:outlineLvl w:val="0"/>
        <w:rPr>
          <w:rFonts w:ascii="Times New Roman" w:hAnsi="Times New Roman"/>
          <w:color w:val="000000"/>
          <w:u w:val="single"/>
        </w:rPr>
      </w:pPr>
      <w:r w:rsidRPr="001A46C3">
        <w:rPr>
          <w:rFonts w:ascii="Times New Roman" w:hAnsi="Times New Roman"/>
          <w:color w:val="000000"/>
          <w:u w:val="single"/>
        </w:rPr>
        <w:t>Lokalios reakcijos vaistinio preparato injekcijos vietoje</w:t>
      </w:r>
    </w:p>
    <w:p w14:paraId="3E07E355"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Skubios anestezijos metu buvo jaučiamas skausmas vaistinio preparato injekcijos vietoje, ypač, jei ligonis dar buvo šiek tiek sąmoningas ir jei nejautra buvo sukeliama</w:t>
      </w:r>
      <w:r w:rsidRPr="001A46C3">
        <w:rPr>
          <w:rFonts w:ascii="Times New Roman" w:hAnsi="Times New Roman"/>
        </w:rPr>
        <w:t xml:space="preserve"> </w:t>
      </w:r>
      <w:proofErr w:type="spellStart"/>
      <w:r w:rsidRPr="001A46C3">
        <w:rPr>
          <w:rFonts w:ascii="Times New Roman" w:hAnsi="Times New Roman"/>
        </w:rPr>
        <w:t>propofoliu</w:t>
      </w:r>
      <w:proofErr w:type="spellEnd"/>
      <w:r w:rsidRPr="001A46C3">
        <w:rPr>
          <w:rFonts w:ascii="Times New Roman" w:hAnsi="Times New Roman"/>
          <w:color w:val="000000"/>
        </w:rPr>
        <w:t xml:space="preserve">. Klinikinių tyrimų duomenimis, skubios anestezijos </w:t>
      </w:r>
      <w:proofErr w:type="spellStart"/>
      <w:r w:rsidRPr="001A46C3">
        <w:rPr>
          <w:rFonts w:ascii="Times New Roman" w:hAnsi="Times New Roman"/>
          <w:color w:val="000000"/>
        </w:rPr>
        <w:t>propofoliu</w:t>
      </w:r>
      <w:proofErr w:type="spellEnd"/>
      <w:r w:rsidRPr="001A46C3">
        <w:rPr>
          <w:rFonts w:ascii="Times New Roman" w:hAnsi="Times New Roman"/>
          <w:color w:val="000000"/>
        </w:rPr>
        <w:t xml:space="preserve"> atveju, skausmą vaistinio preparato injekcijos vietoje jautė 16 % pacientų, o tokią anesteziją sukeliant </w:t>
      </w:r>
      <w:proofErr w:type="spellStart"/>
      <w:r w:rsidRPr="001A46C3">
        <w:rPr>
          <w:rFonts w:ascii="Times New Roman" w:hAnsi="Times New Roman"/>
          <w:color w:val="000000"/>
        </w:rPr>
        <w:t>fentaniliu</w:t>
      </w:r>
      <w:proofErr w:type="spellEnd"/>
      <w:r w:rsidRPr="001A46C3">
        <w:rPr>
          <w:rFonts w:ascii="Times New Roman" w:hAnsi="Times New Roman"/>
          <w:color w:val="000000"/>
        </w:rPr>
        <w:t xml:space="preserve"> ir </w:t>
      </w:r>
      <w:proofErr w:type="spellStart"/>
      <w:r w:rsidRPr="001A46C3">
        <w:rPr>
          <w:rFonts w:ascii="Times New Roman" w:hAnsi="Times New Roman"/>
          <w:color w:val="000000"/>
        </w:rPr>
        <w:t>tiopentaliu</w:t>
      </w:r>
      <w:proofErr w:type="spellEnd"/>
      <w:r w:rsidRPr="001A46C3">
        <w:rPr>
          <w:rFonts w:ascii="Times New Roman" w:hAnsi="Times New Roman"/>
          <w:color w:val="000000"/>
        </w:rPr>
        <w:t xml:space="preserve"> </w:t>
      </w:r>
      <w:r w:rsidRPr="001A46C3">
        <w:rPr>
          <w:rFonts w:ascii="Times New Roman" w:hAnsi="Times New Roman"/>
          <w:color w:val="000000"/>
        </w:rPr>
        <w:noBreakHyphen/>
        <w:t xml:space="preserve"> mažiau nei 0,5 % ligonių.</w:t>
      </w:r>
    </w:p>
    <w:p w14:paraId="4FA90B18" w14:textId="77777777" w:rsidR="00084BC5" w:rsidRPr="001A46C3" w:rsidRDefault="00084BC5" w:rsidP="00084BC5">
      <w:pPr>
        <w:widowControl w:val="0"/>
        <w:spacing w:after="0" w:line="240" w:lineRule="auto"/>
        <w:rPr>
          <w:rFonts w:ascii="Times New Roman" w:hAnsi="Times New Roman"/>
          <w:color w:val="000000"/>
        </w:rPr>
      </w:pPr>
    </w:p>
    <w:p w14:paraId="231B820B" w14:textId="77777777" w:rsidR="00084BC5" w:rsidRPr="001A46C3" w:rsidRDefault="00084BC5">
      <w:pPr>
        <w:spacing w:after="0"/>
        <w:rPr>
          <w:rFonts w:ascii="Times New Roman" w:hAnsi="Times New Roman"/>
        </w:rPr>
      </w:pPr>
      <w:r w:rsidRPr="001A46C3">
        <w:rPr>
          <w:rFonts w:ascii="Times New Roman" w:hAnsi="Times New Roman"/>
          <w:u w:val="single"/>
        </w:rPr>
        <w:t>Vaikų populiacija</w:t>
      </w:r>
    </w:p>
    <w:p w14:paraId="7158B02B" w14:textId="77777777" w:rsidR="00084BC5" w:rsidRPr="001A46C3" w:rsidRDefault="00084BC5" w:rsidP="00CB76B5">
      <w:pPr>
        <w:spacing w:after="0" w:line="240" w:lineRule="auto"/>
        <w:rPr>
          <w:rStyle w:val="tlid-translation"/>
          <w:rFonts w:ascii="Times New Roman" w:hAnsi="Times New Roman"/>
        </w:rPr>
      </w:pPr>
      <w:r w:rsidRPr="001A46C3">
        <w:rPr>
          <w:rStyle w:val="tlid-translation"/>
          <w:rFonts w:ascii="Times New Roman" w:hAnsi="Times New Roman"/>
        </w:rPr>
        <w:t xml:space="preserve">11 klinikinių tyrimų </w:t>
      </w:r>
      <w:proofErr w:type="spellStart"/>
      <w:r w:rsidRPr="001A46C3">
        <w:rPr>
          <w:rStyle w:val="tlid-translation"/>
          <w:rFonts w:ascii="Times New Roman" w:hAnsi="Times New Roman"/>
        </w:rPr>
        <w:t>metaanalizė</w:t>
      </w:r>
      <w:proofErr w:type="spellEnd"/>
      <w:r w:rsidRPr="001A46C3">
        <w:rPr>
          <w:rStyle w:val="tlid-translation"/>
          <w:rFonts w:ascii="Times New Roman" w:hAnsi="Times New Roman"/>
        </w:rPr>
        <w:t xml:space="preserve"> parodė, kad vaikams (n = 704) vartojantiems </w:t>
      </w:r>
      <w:proofErr w:type="spellStart"/>
      <w:r w:rsidRPr="001A46C3">
        <w:rPr>
          <w:rStyle w:val="tlid-translation"/>
          <w:rFonts w:ascii="Times New Roman" w:hAnsi="Times New Roman"/>
        </w:rPr>
        <w:t>rokuronio</w:t>
      </w:r>
      <w:proofErr w:type="spellEnd"/>
      <w:r w:rsidRPr="001A46C3">
        <w:rPr>
          <w:rStyle w:val="tlid-translation"/>
          <w:rFonts w:ascii="Times New Roman" w:hAnsi="Times New Roman"/>
        </w:rPr>
        <w:t xml:space="preserve"> bromido (iki 1 mg/kg) buvo nustatyta tachikardija, kaip nepageidaujama reakcija į vaistą, kurios dažnis yra 1,4 %.</w:t>
      </w:r>
    </w:p>
    <w:p w14:paraId="726B4918" w14:textId="77777777" w:rsidR="00084BC5" w:rsidRPr="001A46C3" w:rsidRDefault="00084BC5" w:rsidP="001A46C3">
      <w:pPr>
        <w:pStyle w:val="Betarp"/>
      </w:pPr>
    </w:p>
    <w:p w14:paraId="18E01814" w14:textId="77777777" w:rsidR="00084BC5" w:rsidRPr="001A46C3" w:rsidRDefault="00084BC5" w:rsidP="001A46C3">
      <w:pPr>
        <w:pStyle w:val="Betarp"/>
        <w:rPr>
          <w:u w:val="single"/>
        </w:rPr>
      </w:pPr>
      <w:r w:rsidRPr="001A46C3">
        <w:rPr>
          <w:u w:val="single"/>
        </w:rPr>
        <w:t>Pranešimas apie įtariamas nepageidaujamas reakcijas</w:t>
      </w:r>
    </w:p>
    <w:p w14:paraId="57055220" w14:textId="461FFC46" w:rsidR="00813575" w:rsidRPr="00813575" w:rsidRDefault="00084BC5" w:rsidP="00CB76B5">
      <w:pPr>
        <w:pStyle w:val="Betarp"/>
        <w:rPr>
          <w:noProof/>
          <w:snapToGrid w:val="0"/>
        </w:rPr>
      </w:pPr>
      <w:r w:rsidRPr="00813575">
        <w:t xml:space="preserve">Svarbu pranešti apie įtariamas nepageidaujamas reakcijas, pastebėtas po vaistinio preparato registracijos, nes tai leidžia nuolat stebėti vaistinio preparato naudos ir rizikos santykį. Sveikatos priežiūros </w:t>
      </w:r>
      <w:r w:rsidR="00761141" w:rsidRPr="00813575">
        <w:rPr>
          <w:lang w:val="sl-SI"/>
        </w:rPr>
        <w:t xml:space="preserve">ar farmacijos </w:t>
      </w:r>
      <w:r w:rsidRPr="00813575">
        <w:t>specialistai turi pranešti apie bet kokias įtariamas nepageidaujamas reakcijas,</w:t>
      </w:r>
      <w:r w:rsidR="00761141" w:rsidRPr="00813575">
        <w:t xml:space="preserve"> </w:t>
      </w:r>
      <w:r w:rsidR="00761141" w:rsidRPr="00813575">
        <w:rPr>
          <w:lang w:val="sl-SI"/>
        </w:rPr>
        <w:t xml:space="preserve">užpildę ir pateikę pranešimo formą Valstybinės vaistų kontrolės tarnybos prie Lietuvos Respublikos sveikatos apsaugos ministerijos tinklalapyje </w:t>
      </w:r>
      <w:r w:rsidR="00761141" w:rsidRPr="00B93E0F">
        <w:rPr>
          <w:u w:val="single"/>
          <w:lang w:val="sl-SI"/>
        </w:rPr>
        <w:fldChar w:fldCharType="begin"/>
      </w:r>
      <w:r w:rsidR="00761141" w:rsidRPr="00813575">
        <w:rPr>
          <w:u w:val="single"/>
          <w:lang w:val="sl-SI"/>
        </w:rPr>
        <w:instrText>HYPERLINK "https://vvkt.lrv.lt/lt/"</w:instrText>
      </w:r>
      <w:r w:rsidR="00761141" w:rsidRPr="00B93E0F">
        <w:rPr>
          <w:u w:val="single"/>
          <w:lang w:val="sl-SI"/>
        </w:rPr>
      </w:r>
      <w:r w:rsidR="00761141" w:rsidRPr="00B93E0F">
        <w:rPr>
          <w:u w:val="single"/>
          <w:lang w:val="sl-SI"/>
        </w:rPr>
        <w:fldChar w:fldCharType="separate"/>
      </w:r>
      <w:r w:rsidR="00761141" w:rsidRPr="00813575">
        <w:rPr>
          <w:rStyle w:val="Hipersaitas"/>
          <w:lang w:val="sl-SI"/>
        </w:rPr>
        <w:t>https://vvkt.lrv.lt/lt/</w:t>
      </w:r>
      <w:r w:rsidR="00761141" w:rsidRPr="00B93E0F">
        <w:rPr>
          <w:u w:val="single"/>
          <w:lang w:val="sl-SI"/>
        </w:rPr>
        <w:fldChar w:fldCharType="end"/>
      </w:r>
      <w:r w:rsidR="00761141" w:rsidRPr="00813575">
        <w:rPr>
          <w:u w:val="single"/>
          <w:lang w:val="sl-SI"/>
        </w:rPr>
        <w:t xml:space="preserve"> </w:t>
      </w:r>
      <w:r w:rsidR="00761141" w:rsidRPr="00813575">
        <w:rPr>
          <w:lang w:val="sl-SI"/>
        </w:rPr>
        <w:t>nurodytais būdais.</w:t>
      </w:r>
    </w:p>
    <w:p w14:paraId="2985E392" w14:textId="77777777" w:rsidR="00084BC5" w:rsidRPr="00B93E0F" w:rsidRDefault="00084BC5" w:rsidP="00084BC5">
      <w:pPr>
        <w:spacing w:after="0" w:line="240" w:lineRule="auto"/>
        <w:rPr>
          <w:rFonts w:ascii="Times New Roman" w:hAnsi="Times New Roman"/>
          <w:color w:val="000000"/>
        </w:rPr>
      </w:pPr>
    </w:p>
    <w:p w14:paraId="10782B4A" w14:textId="77777777" w:rsidR="00084BC5" w:rsidRPr="001A46C3" w:rsidRDefault="00084BC5" w:rsidP="00084BC5">
      <w:pPr>
        <w:spacing w:after="0" w:line="240" w:lineRule="auto"/>
        <w:ind w:left="540" w:hanging="540"/>
        <w:outlineLvl w:val="0"/>
        <w:rPr>
          <w:rFonts w:ascii="Times New Roman" w:hAnsi="Times New Roman"/>
          <w:b/>
        </w:rPr>
      </w:pPr>
      <w:r w:rsidRPr="001A46C3">
        <w:rPr>
          <w:rFonts w:ascii="Times New Roman" w:hAnsi="Times New Roman"/>
          <w:b/>
        </w:rPr>
        <w:t>4.9</w:t>
      </w:r>
      <w:r w:rsidRPr="001A46C3">
        <w:rPr>
          <w:rFonts w:ascii="Times New Roman" w:hAnsi="Times New Roman"/>
          <w:b/>
        </w:rPr>
        <w:tab/>
        <w:t>Perdozavimas</w:t>
      </w:r>
    </w:p>
    <w:p w14:paraId="6D2161CA" w14:textId="77777777" w:rsidR="00084BC5" w:rsidRPr="001A46C3" w:rsidRDefault="00084BC5" w:rsidP="00084BC5">
      <w:pPr>
        <w:spacing w:after="0" w:line="240" w:lineRule="auto"/>
        <w:rPr>
          <w:rFonts w:ascii="Times New Roman" w:hAnsi="Times New Roman"/>
        </w:rPr>
      </w:pPr>
    </w:p>
    <w:p w14:paraId="34B16D28"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Perdozavus vaistinio preparato bei užsitęsus</w:t>
      </w:r>
      <w:r w:rsidRPr="001A46C3">
        <w:rPr>
          <w:rFonts w:ascii="Times New Roman" w:hAnsi="Times New Roman"/>
        </w:rPr>
        <w:t xml:space="preserve"> nervo ir raumens jungties</w:t>
      </w:r>
      <w:r w:rsidRPr="001A46C3">
        <w:rPr>
          <w:rFonts w:ascii="Times New Roman" w:hAnsi="Times New Roman"/>
          <w:color w:val="000000"/>
        </w:rPr>
        <w:t xml:space="preserve"> blokadai, reikia tęsti plaučių ventiliaciją ir </w:t>
      </w:r>
      <w:proofErr w:type="spellStart"/>
      <w:r w:rsidRPr="001A46C3">
        <w:rPr>
          <w:rFonts w:ascii="Times New Roman" w:hAnsi="Times New Roman"/>
          <w:color w:val="000000"/>
        </w:rPr>
        <w:t>sedaciją</w:t>
      </w:r>
      <w:proofErr w:type="spellEnd"/>
      <w:r w:rsidRPr="001A46C3">
        <w:rPr>
          <w:rFonts w:ascii="Times New Roman" w:hAnsi="Times New Roman"/>
          <w:color w:val="000000"/>
        </w:rPr>
        <w:t>. Yra dvi galimybės pašalinti nervo ir raumens jungties blokadą:</w:t>
      </w:r>
    </w:p>
    <w:p w14:paraId="15B56B3B" w14:textId="234D10E6" w:rsidR="00084BC5" w:rsidRPr="001A46C3" w:rsidRDefault="00084BC5">
      <w:pPr>
        <w:tabs>
          <w:tab w:val="left" w:pos="426"/>
        </w:tabs>
        <w:spacing w:after="0"/>
        <w:rPr>
          <w:rFonts w:ascii="Times New Roman" w:hAnsi="Times New Roman"/>
        </w:rPr>
      </w:pPr>
      <w:r w:rsidRPr="001A46C3">
        <w:rPr>
          <w:rStyle w:val="tlid-translation"/>
          <w:rFonts w:ascii="Times New Roman" w:hAnsi="Times New Roman"/>
        </w:rPr>
        <w:t>1)</w:t>
      </w:r>
      <w:r w:rsidR="00E05EC3">
        <w:rPr>
          <w:rStyle w:val="tlid-translation"/>
          <w:rFonts w:ascii="Times New Roman" w:hAnsi="Times New Roman"/>
        </w:rPr>
        <w:t xml:space="preserve"> </w:t>
      </w:r>
      <w:r w:rsidRPr="001A46C3">
        <w:rPr>
          <w:rStyle w:val="tlid-translation"/>
          <w:rFonts w:ascii="Times New Roman" w:hAnsi="Times New Roman"/>
        </w:rPr>
        <w:t xml:space="preserve">Suaugusiems žmonėms </w:t>
      </w:r>
      <w:proofErr w:type="spellStart"/>
      <w:r w:rsidRPr="001A46C3">
        <w:rPr>
          <w:rStyle w:val="tlid-translation"/>
          <w:rFonts w:ascii="Times New Roman" w:hAnsi="Times New Roman"/>
        </w:rPr>
        <w:t>sugamadeksas</w:t>
      </w:r>
      <w:proofErr w:type="spellEnd"/>
      <w:r w:rsidRPr="001A46C3">
        <w:rPr>
          <w:rStyle w:val="tlid-translation"/>
          <w:rFonts w:ascii="Times New Roman" w:hAnsi="Times New Roman"/>
        </w:rPr>
        <w:t xml:space="preserve"> gali būti vartojamas intensyviam ir giliam blokavimui pašalinti. </w:t>
      </w:r>
      <w:proofErr w:type="spellStart"/>
      <w:r w:rsidRPr="001A46C3">
        <w:rPr>
          <w:rStyle w:val="tlid-translation"/>
          <w:rFonts w:ascii="Times New Roman" w:hAnsi="Times New Roman"/>
        </w:rPr>
        <w:t>Sugamadekso</w:t>
      </w:r>
      <w:proofErr w:type="spellEnd"/>
      <w:r w:rsidRPr="001A46C3">
        <w:rPr>
          <w:rStyle w:val="tlid-translation"/>
          <w:rFonts w:ascii="Times New Roman" w:hAnsi="Times New Roman"/>
        </w:rPr>
        <w:t xml:space="preserve"> dozė turi būti skiriama priklausomai nuo </w:t>
      </w:r>
      <w:r w:rsidRPr="001A46C3">
        <w:rPr>
          <w:rFonts w:ascii="Times New Roman" w:hAnsi="Times New Roman"/>
          <w:color w:val="000000"/>
        </w:rPr>
        <w:t>nervo ir raumens jungties blokados lygio.</w:t>
      </w:r>
    </w:p>
    <w:p w14:paraId="6BDF65C9" w14:textId="5E8E1075" w:rsidR="00084BC5" w:rsidRPr="001A46C3" w:rsidRDefault="00084BC5" w:rsidP="00084BC5">
      <w:pPr>
        <w:widowControl w:val="0"/>
        <w:tabs>
          <w:tab w:val="left" w:pos="426"/>
        </w:tabs>
        <w:spacing w:after="0" w:line="240" w:lineRule="auto"/>
        <w:rPr>
          <w:rFonts w:ascii="Times New Roman" w:hAnsi="Times New Roman"/>
          <w:color w:val="000000"/>
        </w:rPr>
      </w:pPr>
      <w:r w:rsidRPr="001A46C3">
        <w:rPr>
          <w:rFonts w:ascii="Times New Roman" w:hAnsi="Times New Roman"/>
          <w:color w:val="000000"/>
        </w:rPr>
        <w:t>2)</w:t>
      </w:r>
      <w:r w:rsidR="00E05EC3">
        <w:rPr>
          <w:rFonts w:ascii="Times New Roman" w:hAnsi="Times New Roman"/>
          <w:color w:val="000000"/>
        </w:rPr>
        <w:t xml:space="preserve"> </w:t>
      </w:r>
      <w:r w:rsidRPr="001A46C3">
        <w:rPr>
          <w:rFonts w:ascii="Times New Roman" w:hAnsi="Times New Roman"/>
          <w:color w:val="000000"/>
        </w:rPr>
        <w:t xml:space="preserve">Prasidėjus </w:t>
      </w:r>
      <w:r w:rsidRPr="001A46C3">
        <w:rPr>
          <w:rFonts w:ascii="Times New Roman" w:hAnsi="Times New Roman"/>
        </w:rPr>
        <w:t>nervo ir raumens jungties</w:t>
      </w:r>
      <w:r w:rsidRPr="001A46C3">
        <w:rPr>
          <w:rFonts w:ascii="Times New Roman" w:hAnsi="Times New Roman"/>
          <w:color w:val="000000"/>
        </w:rPr>
        <w:t xml:space="preserve"> laidumo spontaniškam atsinaujinimui, reikia paskirti tinkamą </w:t>
      </w:r>
      <w:proofErr w:type="spellStart"/>
      <w:r w:rsidRPr="001A46C3">
        <w:rPr>
          <w:rFonts w:ascii="Times New Roman" w:hAnsi="Times New Roman"/>
          <w:color w:val="000000"/>
        </w:rPr>
        <w:t>acetilcholinesterazės</w:t>
      </w:r>
      <w:proofErr w:type="spellEnd"/>
      <w:r w:rsidRPr="001A46C3">
        <w:rPr>
          <w:rFonts w:ascii="Times New Roman" w:hAnsi="Times New Roman"/>
          <w:color w:val="000000"/>
        </w:rPr>
        <w:t xml:space="preserve"> inhibitoriaus (pvz.: </w:t>
      </w:r>
      <w:proofErr w:type="spellStart"/>
      <w:r w:rsidRPr="001A46C3">
        <w:rPr>
          <w:rFonts w:ascii="Times New Roman" w:hAnsi="Times New Roman"/>
          <w:color w:val="000000"/>
        </w:rPr>
        <w:t>neostigmino</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edrofonio</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piridostigmino</w:t>
      </w:r>
      <w:proofErr w:type="spellEnd"/>
      <w:r w:rsidRPr="001A46C3">
        <w:rPr>
          <w:rFonts w:ascii="Times New Roman" w:hAnsi="Times New Roman"/>
          <w:color w:val="000000"/>
        </w:rPr>
        <w:t xml:space="preserve">) arba </w:t>
      </w:r>
      <w:proofErr w:type="spellStart"/>
      <w:r w:rsidRPr="001A46C3">
        <w:rPr>
          <w:rFonts w:ascii="Times New Roman" w:hAnsi="Times New Roman"/>
          <w:color w:val="000000"/>
        </w:rPr>
        <w:t>sugamadekso</w:t>
      </w:r>
      <w:proofErr w:type="spellEnd"/>
      <w:r w:rsidRPr="001A46C3">
        <w:rPr>
          <w:rFonts w:ascii="Times New Roman" w:hAnsi="Times New Roman"/>
          <w:color w:val="000000"/>
        </w:rPr>
        <w:t xml:space="preserve"> dozę. Jei </w:t>
      </w:r>
      <w:proofErr w:type="spellStart"/>
      <w:r w:rsidRPr="001A46C3">
        <w:rPr>
          <w:rFonts w:ascii="Times New Roman" w:hAnsi="Times New Roman"/>
          <w:color w:val="000000"/>
        </w:rPr>
        <w:t>acetilcholinesterazės</w:t>
      </w:r>
      <w:proofErr w:type="spellEnd"/>
      <w:r w:rsidRPr="001A46C3">
        <w:rPr>
          <w:rFonts w:ascii="Times New Roman" w:hAnsi="Times New Roman"/>
          <w:color w:val="000000"/>
        </w:rPr>
        <w:t xml:space="preserve"> inhibitorius nepašalina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poveikio, plaučiai turi būti ventiliuojami tol, kol atsinaujins spontaninis kvėpavimas. Vartoti kartotines </w:t>
      </w:r>
      <w:proofErr w:type="spellStart"/>
      <w:r w:rsidRPr="001A46C3">
        <w:rPr>
          <w:rFonts w:ascii="Times New Roman" w:hAnsi="Times New Roman"/>
          <w:color w:val="000000"/>
        </w:rPr>
        <w:t>acetilcholinesterazės</w:t>
      </w:r>
      <w:proofErr w:type="spellEnd"/>
      <w:r w:rsidRPr="001A46C3">
        <w:rPr>
          <w:rFonts w:ascii="Times New Roman" w:hAnsi="Times New Roman"/>
          <w:color w:val="000000"/>
        </w:rPr>
        <w:t xml:space="preserve"> inhibitoriaus dozes gali būti pavojinga.</w:t>
      </w:r>
    </w:p>
    <w:p w14:paraId="7450C86D" w14:textId="77777777" w:rsidR="00084BC5" w:rsidRPr="001A46C3" w:rsidRDefault="00084BC5" w:rsidP="00084BC5">
      <w:pPr>
        <w:widowControl w:val="0"/>
        <w:spacing w:after="0" w:line="240" w:lineRule="auto"/>
        <w:rPr>
          <w:rFonts w:ascii="Times New Roman" w:hAnsi="Times New Roman"/>
          <w:color w:val="000000"/>
        </w:rPr>
      </w:pPr>
    </w:p>
    <w:p w14:paraId="5A25F9E7"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Gyvūnų tyrimų metu sunkus širdies ir kraujagyslių funkcijos slopinimas, galiausiai pasireiškiantis ūminiu širdies nepakankamumu, neatsirado tol, kol nebuvo pavartota kaupiamoji 750 x ED</w:t>
      </w:r>
      <w:r w:rsidRPr="001A46C3">
        <w:rPr>
          <w:rFonts w:ascii="Times New Roman" w:hAnsi="Times New Roman"/>
          <w:color w:val="000000"/>
          <w:vertAlign w:val="subscript"/>
        </w:rPr>
        <w:t xml:space="preserve">90 </w:t>
      </w:r>
      <w:r w:rsidRPr="001A46C3">
        <w:rPr>
          <w:rFonts w:ascii="Times New Roman" w:hAnsi="Times New Roman"/>
          <w:color w:val="000000"/>
        </w:rPr>
        <w:t xml:space="preserve">(135 mg/kg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dozė.</w:t>
      </w:r>
    </w:p>
    <w:p w14:paraId="7DF0F9F1" w14:textId="77777777" w:rsidR="00084BC5" w:rsidRPr="001A46C3" w:rsidRDefault="00084BC5" w:rsidP="00084BC5">
      <w:pPr>
        <w:spacing w:after="0" w:line="240" w:lineRule="auto"/>
        <w:rPr>
          <w:rFonts w:ascii="Times New Roman" w:hAnsi="Times New Roman"/>
          <w:color w:val="000000"/>
        </w:rPr>
      </w:pPr>
    </w:p>
    <w:p w14:paraId="20B18964" w14:textId="77777777" w:rsidR="00084BC5" w:rsidRPr="001A46C3" w:rsidRDefault="00084BC5" w:rsidP="00084BC5">
      <w:pPr>
        <w:spacing w:after="0" w:line="240" w:lineRule="auto"/>
        <w:rPr>
          <w:rFonts w:ascii="Times New Roman" w:hAnsi="Times New Roman"/>
        </w:rPr>
      </w:pPr>
    </w:p>
    <w:p w14:paraId="55F0781A" w14:textId="77777777" w:rsidR="00084BC5" w:rsidRPr="001A46C3" w:rsidRDefault="00084BC5" w:rsidP="00084BC5">
      <w:pPr>
        <w:spacing w:after="0" w:line="240" w:lineRule="auto"/>
        <w:ind w:left="540" w:hanging="540"/>
        <w:outlineLvl w:val="0"/>
        <w:rPr>
          <w:rFonts w:ascii="Times New Roman" w:hAnsi="Times New Roman"/>
          <w:b/>
          <w:caps/>
        </w:rPr>
      </w:pPr>
      <w:r w:rsidRPr="001A46C3">
        <w:rPr>
          <w:rFonts w:ascii="Times New Roman" w:hAnsi="Times New Roman"/>
          <w:b/>
          <w:caps/>
        </w:rPr>
        <w:t>5.</w:t>
      </w:r>
      <w:r w:rsidRPr="001A46C3">
        <w:rPr>
          <w:rFonts w:ascii="Times New Roman" w:hAnsi="Times New Roman"/>
          <w:b/>
          <w:caps/>
        </w:rPr>
        <w:tab/>
      </w:r>
      <w:r w:rsidRPr="001A46C3">
        <w:rPr>
          <w:rFonts w:ascii="Times New Roman" w:hAnsi="Times New Roman"/>
          <w:b/>
        </w:rPr>
        <w:t xml:space="preserve">FARMAKOLOGINĖS </w:t>
      </w:r>
      <w:r w:rsidRPr="001A46C3">
        <w:rPr>
          <w:rFonts w:ascii="Times New Roman" w:hAnsi="Times New Roman"/>
          <w:b/>
          <w:caps/>
        </w:rPr>
        <w:t>savybės</w:t>
      </w:r>
    </w:p>
    <w:p w14:paraId="053C4ED2" w14:textId="77777777" w:rsidR="00084BC5" w:rsidRPr="001A46C3" w:rsidRDefault="00084BC5" w:rsidP="00084BC5">
      <w:pPr>
        <w:spacing w:after="0" w:line="240" w:lineRule="auto"/>
        <w:rPr>
          <w:rFonts w:ascii="Times New Roman" w:hAnsi="Times New Roman"/>
        </w:rPr>
      </w:pPr>
    </w:p>
    <w:p w14:paraId="75A88BCD" w14:textId="77777777" w:rsidR="00084BC5" w:rsidRPr="001A46C3" w:rsidRDefault="00084BC5" w:rsidP="00084BC5">
      <w:pPr>
        <w:spacing w:after="0" w:line="240" w:lineRule="auto"/>
        <w:ind w:left="540" w:hanging="540"/>
        <w:outlineLvl w:val="0"/>
        <w:rPr>
          <w:rFonts w:ascii="Times New Roman" w:hAnsi="Times New Roman"/>
          <w:b/>
        </w:rPr>
      </w:pPr>
      <w:r w:rsidRPr="001A46C3">
        <w:rPr>
          <w:rFonts w:ascii="Times New Roman" w:hAnsi="Times New Roman"/>
          <w:b/>
        </w:rPr>
        <w:t>5.1</w:t>
      </w:r>
      <w:r w:rsidRPr="001A46C3">
        <w:rPr>
          <w:rFonts w:ascii="Times New Roman" w:hAnsi="Times New Roman"/>
          <w:b/>
        </w:rPr>
        <w:tab/>
      </w:r>
      <w:proofErr w:type="spellStart"/>
      <w:r w:rsidRPr="001A46C3">
        <w:rPr>
          <w:rFonts w:ascii="Times New Roman" w:hAnsi="Times New Roman"/>
          <w:b/>
        </w:rPr>
        <w:t>Farmakodinaminės</w:t>
      </w:r>
      <w:proofErr w:type="spellEnd"/>
      <w:r w:rsidRPr="001A46C3">
        <w:rPr>
          <w:rFonts w:ascii="Times New Roman" w:hAnsi="Times New Roman"/>
          <w:b/>
        </w:rPr>
        <w:t xml:space="preserve"> savybės </w:t>
      </w:r>
    </w:p>
    <w:p w14:paraId="5E083C8B" w14:textId="77777777" w:rsidR="00084BC5" w:rsidRPr="001A46C3" w:rsidRDefault="00084BC5" w:rsidP="00084BC5">
      <w:pPr>
        <w:spacing w:after="0" w:line="240" w:lineRule="auto"/>
        <w:rPr>
          <w:rFonts w:ascii="Times New Roman" w:hAnsi="Times New Roman"/>
        </w:rPr>
      </w:pPr>
    </w:p>
    <w:p w14:paraId="7D07911C" w14:textId="0DEDDB41" w:rsidR="00084BC5" w:rsidRPr="001A46C3" w:rsidRDefault="00084BC5" w:rsidP="00084BC5">
      <w:pPr>
        <w:spacing w:after="0" w:line="240" w:lineRule="auto"/>
        <w:rPr>
          <w:rFonts w:ascii="Times New Roman" w:hAnsi="Times New Roman"/>
        </w:rPr>
      </w:pPr>
      <w:proofErr w:type="spellStart"/>
      <w:r w:rsidRPr="001A46C3">
        <w:rPr>
          <w:rFonts w:ascii="Times New Roman" w:hAnsi="Times New Roman"/>
        </w:rPr>
        <w:t>Farmakoterapinė</w:t>
      </w:r>
      <w:proofErr w:type="spellEnd"/>
      <w:r w:rsidRPr="001A46C3">
        <w:rPr>
          <w:rFonts w:ascii="Times New Roman" w:hAnsi="Times New Roman"/>
        </w:rPr>
        <w:t xml:space="preserve"> grupė </w:t>
      </w:r>
      <w:r w:rsidRPr="001A46C3">
        <w:rPr>
          <w:rFonts w:ascii="Times New Roman" w:hAnsi="Times New Roman"/>
        </w:rPr>
        <w:noBreakHyphen/>
        <w:t xml:space="preserve"> </w:t>
      </w:r>
      <w:proofErr w:type="spellStart"/>
      <w:r w:rsidRPr="001A46C3">
        <w:rPr>
          <w:rFonts w:ascii="Times New Roman" w:hAnsi="Times New Roman"/>
        </w:rPr>
        <w:t>miorelaksantai</w:t>
      </w:r>
      <w:proofErr w:type="spellEnd"/>
      <w:r w:rsidRPr="001A46C3">
        <w:rPr>
          <w:rFonts w:ascii="Times New Roman" w:hAnsi="Times New Roman"/>
        </w:rPr>
        <w:t xml:space="preserve">, periferinio veikimo preparatai, ATC kodas </w:t>
      </w:r>
      <w:r w:rsidR="00811CBB">
        <w:rPr>
          <w:rFonts w:ascii="Times New Roman" w:hAnsi="Times New Roman"/>
        </w:rPr>
        <w:t xml:space="preserve">- </w:t>
      </w:r>
      <w:r w:rsidRPr="001A46C3">
        <w:rPr>
          <w:rFonts w:ascii="Times New Roman" w:hAnsi="Times New Roman"/>
        </w:rPr>
        <w:t>M03AC09.</w:t>
      </w:r>
    </w:p>
    <w:p w14:paraId="2656DF9A" w14:textId="77777777" w:rsidR="00084BC5" w:rsidRPr="001A46C3" w:rsidRDefault="00084BC5" w:rsidP="00084BC5">
      <w:pPr>
        <w:spacing w:after="0" w:line="240" w:lineRule="auto"/>
        <w:rPr>
          <w:rFonts w:ascii="Times New Roman" w:hAnsi="Times New Roman"/>
        </w:rPr>
      </w:pPr>
    </w:p>
    <w:p w14:paraId="6DCCD74E" w14:textId="77777777" w:rsidR="00084BC5" w:rsidRPr="001A46C3" w:rsidRDefault="00084BC5" w:rsidP="00084BC5">
      <w:pPr>
        <w:widowControl w:val="0"/>
        <w:spacing w:after="0" w:line="240" w:lineRule="auto"/>
        <w:rPr>
          <w:rFonts w:ascii="Times New Roman" w:hAnsi="Times New Roman"/>
          <w:color w:val="000000"/>
          <w:u w:val="single"/>
        </w:rPr>
      </w:pPr>
      <w:r w:rsidRPr="001A46C3">
        <w:rPr>
          <w:rFonts w:ascii="Times New Roman" w:hAnsi="Times New Roman"/>
          <w:color w:val="000000"/>
          <w:u w:val="single"/>
        </w:rPr>
        <w:t>Veikimo mechanizmas</w:t>
      </w:r>
    </w:p>
    <w:p w14:paraId="666CCCA9" w14:textId="77777777" w:rsidR="00084BC5" w:rsidRPr="001A46C3" w:rsidRDefault="00084BC5" w:rsidP="00084BC5">
      <w:pPr>
        <w:widowControl w:val="0"/>
        <w:spacing w:after="0" w:line="240" w:lineRule="auto"/>
        <w:rPr>
          <w:rFonts w:ascii="Times New Roman" w:hAnsi="Times New Roman"/>
          <w:color w:val="000000"/>
        </w:rPr>
      </w:pP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bromidas yra greitai pradedantis veikti, </w:t>
      </w:r>
      <w:r w:rsidRPr="001A46C3">
        <w:rPr>
          <w:rFonts w:ascii="Times New Roman" w:hAnsi="Times New Roman"/>
        </w:rPr>
        <w:t>pereinamojo poveikio</w:t>
      </w:r>
      <w:r w:rsidRPr="001A46C3">
        <w:rPr>
          <w:rFonts w:ascii="Times New Roman" w:hAnsi="Times New Roman"/>
          <w:color w:val="000000"/>
        </w:rPr>
        <w:t xml:space="preserve">, </w:t>
      </w:r>
      <w:proofErr w:type="spellStart"/>
      <w:r w:rsidRPr="001A46C3">
        <w:rPr>
          <w:rFonts w:ascii="Times New Roman" w:hAnsi="Times New Roman"/>
          <w:color w:val="000000"/>
        </w:rPr>
        <w:t>nedepoliarizuojamasis</w:t>
      </w:r>
      <w:proofErr w:type="spellEnd"/>
      <w:r w:rsidRPr="001A46C3">
        <w:rPr>
          <w:rFonts w:ascii="Times New Roman" w:hAnsi="Times New Roman"/>
          <w:color w:val="000000"/>
        </w:rPr>
        <w:t xml:space="preserve">, motorinio neurono impulso perdavimą </w:t>
      </w:r>
      <w:r w:rsidRPr="001A46C3">
        <w:rPr>
          <w:rFonts w:ascii="Times New Roman" w:hAnsi="Times New Roman"/>
        </w:rPr>
        <w:t>nervo ir raumens jungtyje</w:t>
      </w:r>
      <w:r w:rsidRPr="001A46C3">
        <w:rPr>
          <w:rFonts w:ascii="Times New Roman" w:hAnsi="Times New Roman"/>
          <w:color w:val="000000"/>
        </w:rPr>
        <w:t xml:space="preserve"> blokuojantis vaistinis preparatas, kuriam būdingos visos šios klasės (</w:t>
      </w:r>
      <w:proofErr w:type="spellStart"/>
      <w:r w:rsidRPr="001A46C3">
        <w:rPr>
          <w:rFonts w:ascii="Times New Roman" w:hAnsi="Times New Roman"/>
          <w:color w:val="000000"/>
        </w:rPr>
        <w:t>Kurarė</w:t>
      </w:r>
      <w:proofErr w:type="spellEnd"/>
      <w:r w:rsidRPr="001A46C3">
        <w:rPr>
          <w:rFonts w:ascii="Times New Roman" w:hAnsi="Times New Roman"/>
          <w:color w:val="000000"/>
        </w:rPr>
        <w:t xml:space="preserve"> tipo) vaistinių preparatų farmakologinio poveikio savybės. Priešingai veikia </w:t>
      </w:r>
      <w:proofErr w:type="spellStart"/>
      <w:r w:rsidRPr="001A46C3">
        <w:rPr>
          <w:rFonts w:ascii="Times New Roman" w:hAnsi="Times New Roman"/>
          <w:color w:val="000000"/>
        </w:rPr>
        <w:t>acetilcholinesterazės</w:t>
      </w:r>
      <w:proofErr w:type="spellEnd"/>
      <w:r w:rsidRPr="001A46C3">
        <w:rPr>
          <w:rFonts w:ascii="Times New Roman" w:hAnsi="Times New Roman"/>
          <w:color w:val="000000"/>
        </w:rPr>
        <w:t xml:space="preserve"> inhibitoriai, pvz., </w:t>
      </w:r>
      <w:proofErr w:type="spellStart"/>
      <w:r w:rsidRPr="001A46C3">
        <w:rPr>
          <w:rFonts w:ascii="Times New Roman" w:hAnsi="Times New Roman"/>
          <w:color w:val="000000"/>
        </w:rPr>
        <w:t>neostigminas</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edrofonis</w:t>
      </w:r>
      <w:proofErr w:type="spellEnd"/>
      <w:r w:rsidRPr="001A46C3">
        <w:rPr>
          <w:rFonts w:ascii="Times New Roman" w:hAnsi="Times New Roman"/>
          <w:color w:val="000000"/>
        </w:rPr>
        <w:t xml:space="preserve"> ir </w:t>
      </w:r>
      <w:proofErr w:type="spellStart"/>
      <w:r w:rsidRPr="001A46C3">
        <w:rPr>
          <w:rFonts w:ascii="Times New Roman" w:hAnsi="Times New Roman"/>
          <w:color w:val="000000"/>
        </w:rPr>
        <w:t>piridostigminas</w:t>
      </w:r>
      <w:proofErr w:type="spellEnd"/>
      <w:r w:rsidRPr="001A46C3">
        <w:rPr>
          <w:rFonts w:ascii="Times New Roman" w:hAnsi="Times New Roman"/>
          <w:color w:val="000000"/>
        </w:rPr>
        <w:t>.</w:t>
      </w:r>
    </w:p>
    <w:p w14:paraId="76F45D03" w14:textId="77777777" w:rsidR="00084BC5" w:rsidRPr="001A46C3" w:rsidRDefault="00084BC5" w:rsidP="00084BC5">
      <w:pPr>
        <w:widowControl w:val="0"/>
        <w:spacing w:after="0" w:line="240" w:lineRule="auto"/>
        <w:rPr>
          <w:rFonts w:ascii="Times New Roman" w:hAnsi="Times New Roman"/>
          <w:color w:val="000000"/>
          <w:u w:val="single"/>
        </w:rPr>
      </w:pPr>
    </w:p>
    <w:p w14:paraId="17A13254" w14:textId="77777777" w:rsidR="00084BC5" w:rsidRPr="001A46C3" w:rsidRDefault="00084BC5" w:rsidP="00084BC5">
      <w:pPr>
        <w:widowControl w:val="0"/>
        <w:spacing w:after="0" w:line="240" w:lineRule="auto"/>
        <w:outlineLvl w:val="0"/>
        <w:rPr>
          <w:rFonts w:ascii="Times New Roman" w:hAnsi="Times New Roman"/>
          <w:color w:val="000000"/>
          <w:u w:val="single"/>
        </w:rPr>
      </w:pPr>
      <w:proofErr w:type="spellStart"/>
      <w:r w:rsidRPr="001A46C3">
        <w:rPr>
          <w:rFonts w:ascii="Times New Roman" w:hAnsi="Times New Roman"/>
          <w:color w:val="000000"/>
          <w:u w:val="single"/>
        </w:rPr>
        <w:t>Farmakodinaminis</w:t>
      </w:r>
      <w:proofErr w:type="spellEnd"/>
      <w:r w:rsidRPr="001A46C3">
        <w:rPr>
          <w:rFonts w:ascii="Times New Roman" w:hAnsi="Times New Roman"/>
          <w:color w:val="000000"/>
          <w:u w:val="single"/>
        </w:rPr>
        <w:t xml:space="preserve"> poveikis</w:t>
      </w:r>
    </w:p>
    <w:p w14:paraId="1E148C45"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 xml:space="preserve">Intraveninės anestezijos atveju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ED</w:t>
      </w:r>
      <w:r w:rsidRPr="001A46C3">
        <w:rPr>
          <w:rFonts w:ascii="Times New Roman" w:hAnsi="Times New Roman"/>
          <w:color w:val="000000"/>
          <w:vertAlign w:val="subscript"/>
        </w:rPr>
        <w:t>90</w:t>
      </w:r>
      <w:r w:rsidRPr="001A46C3">
        <w:rPr>
          <w:rFonts w:ascii="Times New Roman" w:hAnsi="Times New Roman"/>
          <w:color w:val="000000"/>
        </w:rPr>
        <w:t xml:space="preserve"> (dozė, kuri </w:t>
      </w:r>
      <w:r w:rsidRPr="001A46C3">
        <w:rPr>
          <w:rFonts w:ascii="Times New Roman" w:hAnsi="Times New Roman"/>
          <w:i/>
          <w:color w:val="000000"/>
        </w:rPr>
        <w:t xml:space="preserve">n. </w:t>
      </w:r>
      <w:proofErr w:type="spellStart"/>
      <w:r w:rsidRPr="001A46C3">
        <w:rPr>
          <w:rFonts w:ascii="Times New Roman" w:hAnsi="Times New Roman"/>
          <w:i/>
          <w:color w:val="000000"/>
        </w:rPr>
        <w:t>ulnaris</w:t>
      </w:r>
      <w:proofErr w:type="spellEnd"/>
      <w:r w:rsidRPr="001A46C3">
        <w:rPr>
          <w:rFonts w:ascii="Times New Roman" w:hAnsi="Times New Roman"/>
          <w:color w:val="000000"/>
        </w:rPr>
        <w:t xml:space="preserve"> stimuliavimu sukeliamą nykščio trūkčiojimą nuslopina 90 %) yra maždaug 0,3 mg/kg. ED</w:t>
      </w:r>
      <w:r w:rsidRPr="001A46C3">
        <w:rPr>
          <w:rFonts w:ascii="Times New Roman" w:hAnsi="Times New Roman"/>
          <w:color w:val="000000"/>
          <w:vertAlign w:val="subscript"/>
        </w:rPr>
        <w:t>95</w:t>
      </w:r>
      <w:r w:rsidRPr="001A46C3">
        <w:rPr>
          <w:rFonts w:ascii="Times New Roman" w:hAnsi="Times New Roman"/>
          <w:color w:val="000000"/>
        </w:rPr>
        <w:t xml:space="preserve"> kūdikiams yra mažesnė nei suaugusiesiems ar vaikams (atitinkamai 0,25, 035 ir 0,4 mg/kg)</w:t>
      </w:r>
      <w:r w:rsidRPr="001A46C3">
        <w:rPr>
          <w:rFonts w:ascii="Times New Roman" w:hAnsi="Times New Roman"/>
        </w:rPr>
        <w:t>.</w:t>
      </w:r>
    </w:p>
    <w:p w14:paraId="1555FF0C"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 xml:space="preserve">0,6 mg/kg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w:t>
      </w:r>
      <w:r w:rsidRPr="001A46C3">
        <w:rPr>
          <w:rFonts w:ascii="Times New Roman" w:hAnsi="Times New Roman"/>
        </w:rPr>
        <w:t xml:space="preserve">ės klinikinio poveikio </w:t>
      </w:r>
      <w:r w:rsidRPr="001A46C3">
        <w:rPr>
          <w:rFonts w:ascii="Times New Roman" w:hAnsi="Times New Roman"/>
          <w:color w:val="000000"/>
        </w:rPr>
        <w:t xml:space="preserve">(laikotarpis, per kurį nykščio trūkčiojimo amplitudė spontaniškai padidėja iki 25 % kontrolinio dydžio) trukmė </w:t>
      </w:r>
      <w:r w:rsidRPr="001A46C3">
        <w:rPr>
          <w:rFonts w:ascii="Times New Roman" w:hAnsi="Times New Roman"/>
          <w:color w:val="000000"/>
        </w:rPr>
        <w:noBreakHyphen/>
        <w:t xml:space="preserve"> 30</w:t>
      </w:r>
      <w:r w:rsidRPr="001A46C3">
        <w:rPr>
          <w:rFonts w:ascii="Times New Roman" w:hAnsi="Times New Roman"/>
          <w:color w:val="000000"/>
        </w:rPr>
        <w:noBreakHyphen/>
        <w:t xml:space="preserve">40 min. Bendra trukmė (laikotarpis, per kurį nykščio trūkčiojimo dydis spontaniškai padidėja iki 90 % kontrolinio dydžio) </w:t>
      </w:r>
      <w:r w:rsidRPr="001A46C3">
        <w:rPr>
          <w:rFonts w:ascii="Times New Roman" w:hAnsi="Times New Roman"/>
          <w:color w:val="000000"/>
        </w:rPr>
        <w:noBreakHyphen/>
        <w:t xml:space="preserve"> 50 min. Nykščio trūkčiojimo reakcijos spontaninio atsinaujinimo nuo 25 % iki 75 % (atsinaujinimo indeksas), suleidus 0,6 mg/kg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dozę, vidutinė trukmė </w:t>
      </w:r>
      <w:r w:rsidRPr="001A46C3">
        <w:rPr>
          <w:rFonts w:ascii="Times New Roman" w:hAnsi="Times New Roman"/>
          <w:color w:val="000000"/>
        </w:rPr>
        <w:noBreakHyphen/>
        <w:t xml:space="preserve"> 14 min. </w:t>
      </w:r>
      <w:r w:rsidRPr="001A46C3">
        <w:rPr>
          <w:rFonts w:ascii="Times New Roman" w:hAnsi="Times New Roman"/>
        </w:rPr>
        <w:t xml:space="preserve">Vartojant mažesnes, t. y. </w:t>
      </w:r>
      <w:r w:rsidRPr="001A46C3">
        <w:rPr>
          <w:rFonts w:ascii="Times New Roman" w:hAnsi="Times New Roman"/>
          <w:color w:val="000000"/>
        </w:rPr>
        <w:t>0,3</w:t>
      </w:r>
      <w:r w:rsidRPr="001A46C3">
        <w:rPr>
          <w:rFonts w:ascii="Times New Roman" w:hAnsi="Times New Roman"/>
          <w:color w:val="000000"/>
        </w:rPr>
        <w:noBreakHyphen/>
        <w:t xml:space="preserve">0,45 mg/kg,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dozes (1</w:t>
      </w:r>
      <w:r w:rsidRPr="001A46C3">
        <w:rPr>
          <w:rFonts w:ascii="Times New Roman" w:hAnsi="Times New Roman"/>
          <w:color w:val="000000"/>
        </w:rPr>
        <w:noBreakHyphen/>
        <w:t>1½ x ED</w:t>
      </w:r>
      <w:r w:rsidRPr="001A46C3">
        <w:rPr>
          <w:rFonts w:ascii="Times New Roman" w:hAnsi="Times New Roman"/>
          <w:color w:val="000000"/>
          <w:vertAlign w:val="subscript"/>
        </w:rPr>
        <w:t>90</w:t>
      </w:r>
      <w:r w:rsidRPr="001A46C3">
        <w:rPr>
          <w:rFonts w:ascii="Times New Roman" w:hAnsi="Times New Roman"/>
          <w:color w:val="000000"/>
        </w:rPr>
        <w:t xml:space="preserve">), vaistinis preparatas pradeda veikti lėčiau ir veikia trumpiau. Pavartojus didelę 2 mg/kg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dozę, </w:t>
      </w:r>
      <w:r w:rsidRPr="001A46C3">
        <w:rPr>
          <w:rFonts w:ascii="Times New Roman" w:hAnsi="Times New Roman"/>
        </w:rPr>
        <w:t>klinikinis poveikis trunka 110 minučių</w:t>
      </w:r>
      <w:r w:rsidRPr="001A46C3">
        <w:rPr>
          <w:rFonts w:ascii="Times New Roman" w:hAnsi="Times New Roman"/>
          <w:color w:val="000000"/>
        </w:rPr>
        <w:t>.</w:t>
      </w:r>
    </w:p>
    <w:p w14:paraId="1F2629E1" w14:textId="77777777" w:rsidR="00084BC5" w:rsidRPr="001A46C3" w:rsidRDefault="00084BC5" w:rsidP="00084BC5">
      <w:pPr>
        <w:widowControl w:val="0"/>
        <w:spacing w:after="0" w:line="240" w:lineRule="auto"/>
        <w:rPr>
          <w:rFonts w:ascii="Times New Roman" w:hAnsi="Times New Roman"/>
          <w:color w:val="000000"/>
        </w:rPr>
      </w:pPr>
    </w:p>
    <w:p w14:paraId="16217143" w14:textId="77777777" w:rsidR="00084BC5" w:rsidRPr="001A46C3" w:rsidRDefault="00084BC5" w:rsidP="00084BC5">
      <w:pPr>
        <w:widowControl w:val="0"/>
        <w:spacing w:after="0" w:line="240" w:lineRule="auto"/>
        <w:outlineLvl w:val="0"/>
        <w:rPr>
          <w:rFonts w:ascii="Times New Roman" w:hAnsi="Times New Roman"/>
          <w:color w:val="000000"/>
          <w:u w:val="single"/>
        </w:rPr>
      </w:pPr>
      <w:proofErr w:type="spellStart"/>
      <w:r w:rsidRPr="001A46C3">
        <w:rPr>
          <w:rFonts w:ascii="Times New Roman" w:hAnsi="Times New Roman"/>
          <w:color w:val="000000"/>
          <w:u w:val="single"/>
        </w:rPr>
        <w:t>Intubacija</w:t>
      </w:r>
      <w:proofErr w:type="spellEnd"/>
      <w:r w:rsidRPr="001A46C3">
        <w:rPr>
          <w:rFonts w:ascii="Times New Roman" w:hAnsi="Times New Roman"/>
          <w:color w:val="000000"/>
          <w:u w:val="single"/>
        </w:rPr>
        <w:t xml:space="preserve"> įprastinės anestezijos metu</w:t>
      </w:r>
    </w:p>
    <w:p w14:paraId="1C02C69F" w14:textId="77777777" w:rsidR="00084BC5" w:rsidRPr="001A46C3" w:rsidRDefault="00084BC5" w:rsidP="00084BC5">
      <w:pPr>
        <w:spacing w:after="0" w:line="240" w:lineRule="auto"/>
        <w:rPr>
          <w:rFonts w:ascii="Times New Roman" w:hAnsi="Times New Roman"/>
        </w:rPr>
      </w:pPr>
      <w:r w:rsidRPr="001A46C3">
        <w:rPr>
          <w:rFonts w:ascii="Times New Roman" w:hAnsi="Times New Roman"/>
        </w:rPr>
        <w:t xml:space="preserve">Į veną suleidus 0,6 mg/kg </w:t>
      </w:r>
      <w:proofErr w:type="spellStart"/>
      <w:r w:rsidRPr="001A46C3">
        <w:rPr>
          <w:rFonts w:ascii="Times New Roman" w:hAnsi="Times New Roman"/>
        </w:rPr>
        <w:t>rokuronio</w:t>
      </w:r>
      <w:proofErr w:type="spellEnd"/>
      <w:r w:rsidRPr="001A46C3">
        <w:rPr>
          <w:rFonts w:ascii="Times New Roman" w:hAnsi="Times New Roman"/>
        </w:rPr>
        <w:t xml:space="preserve"> bromido dozę (intraveninės anestezijos 2x ED</w:t>
      </w:r>
      <w:r w:rsidRPr="001A46C3">
        <w:rPr>
          <w:rFonts w:ascii="Times New Roman" w:hAnsi="Times New Roman"/>
          <w:vertAlign w:val="subscript"/>
        </w:rPr>
        <w:t>90</w:t>
      </w:r>
      <w:r w:rsidRPr="001A46C3">
        <w:rPr>
          <w:rFonts w:ascii="Times New Roman" w:hAnsi="Times New Roman"/>
        </w:rPr>
        <w:t xml:space="preserve">) tinkamos </w:t>
      </w:r>
      <w:proofErr w:type="spellStart"/>
      <w:r w:rsidRPr="001A46C3">
        <w:rPr>
          <w:rFonts w:ascii="Times New Roman" w:hAnsi="Times New Roman"/>
        </w:rPr>
        <w:t>intubacijos</w:t>
      </w:r>
      <w:proofErr w:type="spellEnd"/>
      <w:r w:rsidRPr="001A46C3">
        <w:rPr>
          <w:rFonts w:ascii="Times New Roman" w:hAnsi="Times New Roman"/>
        </w:rPr>
        <w:t xml:space="preserve"> sąlygos beveik visiems pacientams atsiranda per 60 sekundžių, o 80 % iš jų sąlygos laikomos labai geromis. Po 2 minučių nustatomas </w:t>
      </w:r>
      <w:proofErr w:type="spellStart"/>
      <w:r w:rsidRPr="001A46C3">
        <w:rPr>
          <w:rFonts w:ascii="Times New Roman" w:hAnsi="Times New Roman"/>
        </w:rPr>
        <w:t>generalizuotas</w:t>
      </w:r>
      <w:proofErr w:type="spellEnd"/>
      <w:r w:rsidRPr="001A46C3">
        <w:rPr>
          <w:rFonts w:ascii="Times New Roman" w:hAnsi="Times New Roman"/>
        </w:rPr>
        <w:t xml:space="preserve"> raumenų paralyžius, kuriam esant, galima atlikti bet kurią procedūrą. Pavartojus 0,45 mg/kg </w:t>
      </w:r>
      <w:proofErr w:type="spellStart"/>
      <w:r w:rsidRPr="001A46C3">
        <w:rPr>
          <w:rFonts w:ascii="Times New Roman" w:hAnsi="Times New Roman"/>
        </w:rPr>
        <w:t>rokuronio</w:t>
      </w:r>
      <w:proofErr w:type="spellEnd"/>
      <w:r w:rsidRPr="001A46C3">
        <w:rPr>
          <w:rFonts w:ascii="Times New Roman" w:hAnsi="Times New Roman"/>
        </w:rPr>
        <w:t xml:space="preserve"> bromido, tinkamos sąlygos </w:t>
      </w:r>
      <w:proofErr w:type="spellStart"/>
      <w:r w:rsidRPr="001A46C3">
        <w:rPr>
          <w:rFonts w:ascii="Times New Roman" w:hAnsi="Times New Roman"/>
        </w:rPr>
        <w:t>intubacijai</w:t>
      </w:r>
      <w:proofErr w:type="spellEnd"/>
      <w:r w:rsidRPr="001A46C3">
        <w:rPr>
          <w:rFonts w:ascii="Times New Roman" w:hAnsi="Times New Roman"/>
        </w:rPr>
        <w:t xml:space="preserve"> būna po 90 sekundžių.</w:t>
      </w:r>
    </w:p>
    <w:p w14:paraId="318A8CD7" w14:textId="77777777" w:rsidR="00084BC5" w:rsidRPr="001A46C3" w:rsidRDefault="00084BC5" w:rsidP="00084BC5">
      <w:pPr>
        <w:spacing w:after="0" w:line="240" w:lineRule="auto"/>
        <w:rPr>
          <w:rFonts w:ascii="Times New Roman" w:hAnsi="Times New Roman"/>
        </w:rPr>
      </w:pPr>
    </w:p>
    <w:p w14:paraId="2B49EE19" w14:textId="77777777" w:rsidR="00084BC5" w:rsidRPr="001A46C3" w:rsidRDefault="00084BC5" w:rsidP="00084BC5">
      <w:pPr>
        <w:widowControl w:val="0"/>
        <w:spacing w:after="0" w:line="240" w:lineRule="auto"/>
        <w:outlineLvl w:val="0"/>
        <w:rPr>
          <w:rFonts w:ascii="Times New Roman" w:hAnsi="Times New Roman"/>
          <w:color w:val="000000"/>
          <w:u w:val="single"/>
        </w:rPr>
      </w:pPr>
      <w:r w:rsidRPr="001A46C3">
        <w:rPr>
          <w:rFonts w:ascii="Times New Roman" w:hAnsi="Times New Roman"/>
          <w:color w:val="000000"/>
          <w:u w:val="single"/>
        </w:rPr>
        <w:t>Anestezijos sukėlimas</w:t>
      </w:r>
    </w:p>
    <w:p w14:paraId="4E3FEE54"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 xml:space="preserve">Skubiai sukeliant anesteziją </w:t>
      </w:r>
      <w:proofErr w:type="spellStart"/>
      <w:r w:rsidRPr="001A46C3">
        <w:rPr>
          <w:rFonts w:ascii="Times New Roman" w:hAnsi="Times New Roman"/>
          <w:color w:val="000000"/>
        </w:rPr>
        <w:t>propofoliu</w:t>
      </w:r>
      <w:proofErr w:type="spellEnd"/>
      <w:r w:rsidRPr="001A46C3">
        <w:rPr>
          <w:rFonts w:ascii="Times New Roman" w:hAnsi="Times New Roman"/>
          <w:color w:val="000000"/>
        </w:rPr>
        <w:t xml:space="preserve">, </w:t>
      </w:r>
      <w:proofErr w:type="spellStart"/>
      <w:r w:rsidRPr="001A46C3">
        <w:rPr>
          <w:rFonts w:ascii="Times New Roman" w:hAnsi="Times New Roman"/>
        </w:rPr>
        <w:t>fentaniliu</w:t>
      </w:r>
      <w:proofErr w:type="spellEnd"/>
      <w:r w:rsidRPr="001A46C3">
        <w:rPr>
          <w:rFonts w:ascii="Times New Roman" w:hAnsi="Times New Roman"/>
        </w:rPr>
        <w:t xml:space="preserve"> ar </w:t>
      </w:r>
      <w:proofErr w:type="spellStart"/>
      <w:r w:rsidRPr="001A46C3">
        <w:rPr>
          <w:rFonts w:ascii="Times New Roman" w:hAnsi="Times New Roman"/>
        </w:rPr>
        <w:t>tiopentaliu</w:t>
      </w:r>
      <w:proofErr w:type="spellEnd"/>
      <w:r w:rsidRPr="001A46C3">
        <w:rPr>
          <w:rFonts w:ascii="Times New Roman" w:hAnsi="Times New Roman"/>
          <w:color w:val="000000"/>
        </w:rPr>
        <w:t xml:space="preserve">, tinkamos </w:t>
      </w:r>
      <w:proofErr w:type="spellStart"/>
      <w:r w:rsidRPr="001A46C3">
        <w:rPr>
          <w:rFonts w:ascii="Times New Roman" w:hAnsi="Times New Roman"/>
          <w:color w:val="000000"/>
        </w:rPr>
        <w:t>intubacijos</w:t>
      </w:r>
      <w:proofErr w:type="spellEnd"/>
      <w:r w:rsidRPr="001A46C3">
        <w:rPr>
          <w:rFonts w:ascii="Times New Roman" w:hAnsi="Times New Roman"/>
          <w:color w:val="000000"/>
        </w:rPr>
        <w:t xml:space="preserve"> sąlygos po 60 sekundžių būna 93 % atvejų, vartojant 1,0 mg/kg</w:t>
      </w:r>
      <w:r w:rsidRPr="001A46C3">
        <w:rPr>
          <w:rFonts w:ascii="Times New Roman" w:hAnsi="Times New Roman"/>
          <w:noProof/>
        </w:rPr>
        <w:t xml:space="preserve">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dozę – 96 % atvejų. Iš jų 70 % atvejų sąlygos laikomos labai geromis. Klinikinio tokios dozės poveikio trukmė yra beveik viena valanda, tada nervo ir raumens jungties blokadą galima saugiai pašalinti. Pavartojus 0,6 mg/kg</w:t>
      </w:r>
      <w:r w:rsidRPr="001A46C3">
        <w:rPr>
          <w:rFonts w:ascii="Times New Roman" w:hAnsi="Times New Roman"/>
          <w:noProof/>
        </w:rPr>
        <w:t xml:space="preserve">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dozę, tinkamos </w:t>
      </w:r>
      <w:proofErr w:type="spellStart"/>
      <w:r w:rsidRPr="001A46C3">
        <w:rPr>
          <w:rFonts w:ascii="Times New Roman" w:hAnsi="Times New Roman"/>
          <w:color w:val="000000"/>
        </w:rPr>
        <w:t>intubacijos</w:t>
      </w:r>
      <w:proofErr w:type="spellEnd"/>
      <w:r w:rsidRPr="001A46C3">
        <w:rPr>
          <w:rFonts w:ascii="Times New Roman" w:hAnsi="Times New Roman"/>
          <w:color w:val="000000"/>
        </w:rPr>
        <w:t xml:space="preserve"> sąlygos per 60 sekundžių atsiranda 81 % pacientų, o skubiai sukeliant anesteziją </w:t>
      </w:r>
      <w:proofErr w:type="spellStart"/>
      <w:r w:rsidRPr="001A46C3">
        <w:rPr>
          <w:rFonts w:ascii="Times New Roman" w:hAnsi="Times New Roman"/>
          <w:color w:val="000000"/>
        </w:rPr>
        <w:t>propofoliu</w:t>
      </w:r>
      <w:proofErr w:type="spellEnd"/>
      <w:r w:rsidRPr="001A46C3">
        <w:rPr>
          <w:rFonts w:ascii="Times New Roman" w:hAnsi="Times New Roman"/>
          <w:color w:val="000000"/>
        </w:rPr>
        <w:t xml:space="preserve">, </w:t>
      </w:r>
      <w:proofErr w:type="spellStart"/>
      <w:r w:rsidRPr="001A46C3">
        <w:rPr>
          <w:rFonts w:ascii="Times New Roman" w:hAnsi="Times New Roman"/>
        </w:rPr>
        <w:t>fentaniliu</w:t>
      </w:r>
      <w:proofErr w:type="spellEnd"/>
      <w:r w:rsidRPr="001A46C3">
        <w:rPr>
          <w:rFonts w:ascii="Times New Roman" w:hAnsi="Times New Roman"/>
        </w:rPr>
        <w:t xml:space="preserve"> ar </w:t>
      </w:r>
      <w:proofErr w:type="spellStart"/>
      <w:r w:rsidRPr="001A46C3">
        <w:rPr>
          <w:rFonts w:ascii="Times New Roman" w:hAnsi="Times New Roman"/>
        </w:rPr>
        <w:t>tiopentaliu</w:t>
      </w:r>
      <w:proofErr w:type="spellEnd"/>
      <w:r w:rsidRPr="001A46C3">
        <w:rPr>
          <w:rFonts w:ascii="Times New Roman" w:hAnsi="Times New Roman"/>
        </w:rPr>
        <w:t>,</w:t>
      </w:r>
      <w:r w:rsidRPr="001A46C3">
        <w:rPr>
          <w:rFonts w:ascii="Times New Roman" w:hAnsi="Times New Roman"/>
          <w:color w:val="000000"/>
        </w:rPr>
        <w:t xml:space="preserve"> </w:t>
      </w:r>
      <w:r w:rsidRPr="001A46C3">
        <w:rPr>
          <w:rFonts w:ascii="Times New Roman" w:hAnsi="Times New Roman"/>
        </w:rPr>
        <w:t>tinkamos sąlygos po 60 sekundžių būna 75 %</w:t>
      </w:r>
      <w:r w:rsidRPr="001A46C3">
        <w:rPr>
          <w:rFonts w:ascii="Times New Roman" w:hAnsi="Times New Roman"/>
          <w:color w:val="000000"/>
        </w:rPr>
        <w:t xml:space="preserve"> pacientų.</w:t>
      </w:r>
    </w:p>
    <w:p w14:paraId="05A6DDAB" w14:textId="0B1A4E98" w:rsidR="00084BC5" w:rsidRPr="001A46C3" w:rsidRDefault="00084BC5">
      <w:pPr>
        <w:spacing w:after="0"/>
        <w:rPr>
          <w:rStyle w:val="tlid-translation"/>
          <w:rFonts w:ascii="Times New Roman" w:hAnsi="Times New Roman"/>
        </w:rPr>
      </w:pPr>
      <w:r w:rsidRPr="001A46C3">
        <w:rPr>
          <w:rStyle w:val="tlid-translation"/>
          <w:rFonts w:ascii="Times New Roman" w:hAnsi="Times New Roman"/>
        </w:rPr>
        <w:t xml:space="preserve">Didesnės nei </w:t>
      </w:r>
      <w:r w:rsidR="00D44824">
        <w:rPr>
          <w:rStyle w:val="tlid-translation"/>
          <w:rFonts w:ascii="Times New Roman" w:hAnsi="Times New Roman"/>
        </w:rPr>
        <w:t>1,0 </w:t>
      </w:r>
      <w:r w:rsidRPr="001A46C3">
        <w:rPr>
          <w:rStyle w:val="tlid-translation"/>
          <w:rFonts w:ascii="Times New Roman" w:hAnsi="Times New Roman"/>
        </w:rPr>
        <w:t xml:space="preserve">mg/kg </w:t>
      </w:r>
      <w:proofErr w:type="spellStart"/>
      <w:r w:rsidRPr="001A46C3">
        <w:rPr>
          <w:rStyle w:val="tlid-translation"/>
          <w:rFonts w:ascii="Times New Roman" w:hAnsi="Times New Roman"/>
        </w:rPr>
        <w:t>rokuronio</w:t>
      </w:r>
      <w:proofErr w:type="spellEnd"/>
      <w:r w:rsidRPr="001A46C3">
        <w:rPr>
          <w:rStyle w:val="tlid-translation"/>
          <w:rFonts w:ascii="Times New Roman" w:hAnsi="Times New Roman"/>
        </w:rPr>
        <w:t xml:space="preserve"> bromido dozės pastebimai nepagerina </w:t>
      </w:r>
      <w:proofErr w:type="spellStart"/>
      <w:r w:rsidRPr="001A46C3">
        <w:rPr>
          <w:rStyle w:val="tlid-translation"/>
          <w:rFonts w:ascii="Times New Roman" w:hAnsi="Times New Roman"/>
        </w:rPr>
        <w:t>intubacijos</w:t>
      </w:r>
      <w:proofErr w:type="spellEnd"/>
      <w:r w:rsidRPr="001A46C3">
        <w:rPr>
          <w:rStyle w:val="tlid-translation"/>
          <w:rFonts w:ascii="Times New Roman" w:hAnsi="Times New Roman"/>
        </w:rPr>
        <w:t xml:space="preserve"> sąlygų, tačiau veikimo trukmė yra ilgesnė. Dozės, didesnės nei 4 x </w:t>
      </w:r>
      <w:r w:rsidRPr="001A46C3">
        <w:rPr>
          <w:rFonts w:ascii="Times New Roman" w:hAnsi="Times New Roman"/>
        </w:rPr>
        <w:t>ED</w:t>
      </w:r>
      <w:r w:rsidRPr="001A46C3">
        <w:rPr>
          <w:rFonts w:ascii="Times New Roman" w:hAnsi="Times New Roman"/>
          <w:vertAlign w:val="subscript"/>
        </w:rPr>
        <w:t>90</w:t>
      </w:r>
      <w:r w:rsidRPr="001A46C3">
        <w:rPr>
          <w:rStyle w:val="tlid-translation"/>
          <w:rFonts w:ascii="Times New Roman" w:hAnsi="Times New Roman"/>
        </w:rPr>
        <w:t>, tirtos nebuvo.</w:t>
      </w:r>
    </w:p>
    <w:p w14:paraId="6D9291BB" w14:textId="77777777" w:rsidR="00084BC5" w:rsidRPr="001A46C3" w:rsidRDefault="00084BC5" w:rsidP="00084BC5">
      <w:pPr>
        <w:widowControl w:val="0"/>
        <w:spacing w:after="0" w:line="240" w:lineRule="auto"/>
        <w:rPr>
          <w:rFonts w:ascii="Times New Roman" w:hAnsi="Times New Roman"/>
          <w:color w:val="000000"/>
        </w:rPr>
      </w:pPr>
    </w:p>
    <w:p w14:paraId="2AED9E02" w14:textId="77777777" w:rsidR="00084BC5" w:rsidRPr="001A46C3" w:rsidRDefault="00084BC5" w:rsidP="00084BC5">
      <w:pPr>
        <w:widowControl w:val="0"/>
        <w:spacing w:after="0" w:line="240" w:lineRule="auto"/>
        <w:outlineLvl w:val="0"/>
        <w:rPr>
          <w:rFonts w:ascii="Times New Roman" w:hAnsi="Times New Roman"/>
          <w:color w:val="000000"/>
          <w:u w:val="single"/>
        </w:rPr>
      </w:pPr>
      <w:r w:rsidRPr="001A46C3">
        <w:rPr>
          <w:rFonts w:ascii="Times New Roman" w:hAnsi="Times New Roman"/>
          <w:color w:val="000000"/>
          <w:u w:val="single"/>
        </w:rPr>
        <w:t>Vaikų populiacija</w:t>
      </w:r>
    </w:p>
    <w:p w14:paraId="78D37BEE" w14:textId="77777777" w:rsidR="00084BC5" w:rsidRPr="001A46C3" w:rsidRDefault="00084BC5" w:rsidP="001A46C3">
      <w:pPr>
        <w:pStyle w:val="Betarp"/>
        <w:rPr>
          <w:rStyle w:val="tlid-translation"/>
        </w:rPr>
      </w:pPr>
      <w:r w:rsidRPr="001A46C3">
        <w:rPr>
          <w:color w:val="000000"/>
        </w:rPr>
        <w:t xml:space="preserve">Kūdikiams, mažiems vaikams ir vaikams, pavartojus </w:t>
      </w:r>
      <w:r w:rsidRPr="001A46C3">
        <w:t xml:space="preserve">0,6 mg/kg </w:t>
      </w:r>
      <w:proofErr w:type="spellStart"/>
      <w:r w:rsidRPr="001A46C3">
        <w:t>intubacinę</w:t>
      </w:r>
      <w:proofErr w:type="spellEnd"/>
      <w:r w:rsidRPr="001A46C3">
        <w:t xml:space="preserve"> dozę, vaistinio preparato veikimo pradžios vidurkis šiek tiek trumpesnis už suaugusiųjų. V</w:t>
      </w:r>
      <w:r w:rsidRPr="001A46C3">
        <w:rPr>
          <w:rStyle w:val="tlid-translation"/>
        </w:rPr>
        <w:t xml:space="preserve">aikų amžiaus grupių palyginimas parodė, kad </w:t>
      </w:r>
      <w:r w:rsidRPr="001A46C3">
        <w:t xml:space="preserve">veikimo pradžios trukmė </w:t>
      </w:r>
      <w:r w:rsidRPr="001A46C3">
        <w:rPr>
          <w:rStyle w:val="tlid-translation"/>
        </w:rPr>
        <w:t xml:space="preserve">naujagimiams ir paaugliams (1,0 min.) yra šiek tiek ilgesnis nei kūdikiams, mažiems vaikams ir vaikams (atitinkamai 0,4, 0,6 ir 0,8 min.). Vaikų relaksacijos trukmė ir atsigavimo laikas yra trumpesnis nei kūdikių ir suaugusiųjų. Palyginus vaikų amžiaus grupes, nustatyta, kad </w:t>
      </w:r>
      <w:r w:rsidRPr="001A46C3">
        <w:t>T</w:t>
      </w:r>
      <w:r w:rsidRPr="001A46C3">
        <w:rPr>
          <w:position w:val="-2"/>
          <w:vertAlign w:val="subscript"/>
        </w:rPr>
        <w:t>3</w:t>
      </w:r>
      <w:r w:rsidRPr="001A46C3">
        <w:rPr>
          <w:rStyle w:val="tlid-translation"/>
        </w:rPr>
        <w:t xml:space="preserve"> pakartotinio atsiradimo vidutinė trukmė pailgėja naujagimiams ir kūdikiams (atitinkamai 56,7 ir 60,7 min.), lyginant su mažais vaikais, vaikais ir paaugliais (atitinkamai 45,4, 37,6 ir 42,9 min.).</w:t>
      </w:r>
    </w:p>
    <w:p w14:paraId="6446450E" w14:textId="77777777" w:rsidR="00084BC5" w:rsidRPr="001A46C3" w:rsidRDefault="00084BC5">
      <w:pPr>
        <w:spacing w:after="0"/>
        <w:rPr>
          <w:rFonts w:ascii="Times New Roman" w:hAnsi="Times New Roman"/>
          <w:b/>
        </w:rPr>
      </w:pPr>
    </w:p>
    <w:p w14:paraId="76D423FE" w14:textId="77777777" w:rsidR="00084BC5" w:rsidRPr="00CB76B5" w:rsidRDefault="00084BC5" w:rsidP="00CB76B5">
      <w:pPr>
        <w:keepNext/>
        <w:spacing w:after="0" w:line="240" w:lineRule="auto"/>
        <w:rPr>
          <w:rStyle w:val="tlid-translation"/>
          <w:rFonts w:ascii="Times New Roman" w:hAnsi="Times New Roman"/>
          <w:b/>
          <w:bCs/>
        </w:rPr>
      </w:pPr>
      <w:r w:rsidRPr="00CB76B5">
        <w:rPr>
          <w:rStyle w:val="tlid-translation"/>
          <w:rFonts w:ascii="Times New Roman" w:hAnsi="Times New Roman"/>
          <w:b/>
          <w:bCs/>
        </w:rPr>
        <w:lastRenderedPageBreak/>
        <w:t xml:space="preserve">Veikimo pradžios laikas (SD) ir klinikinė trukmė po 0,6 mg / kg </w:t>
      </w:r>
      <w:proofErr w:type="spellStart"/>
      <w:r w:rsidRPr="00CB76B5">
        <w:rPr>
          <w:rStyle w:val="tlid-translation"/>
          <w:rFonts w:ascii="Times New Roman" w:hAnsi="Times New Roman"/>
          <w:b/>
          <w:bCs/>
        </w:rPr>
        <w:t>rokuronio</w:t>
      </w:r>
      <w:proofErr w:type="spellEnd"/>
      <w:r w:rsidRPr="00CB76B5">
        <w:rPr>
          <w:rStyle w:val="tlid-translation"/>
          <w:rFonts w:ascii="Times New Roman" w:hAnsi="Times New Roman"/>
          <w:b/>
          <w:bCs/>
        </w:rPr>
        <w:t xml:space="preserve"> pradinės </w:t>
      </w:r>
      <w:proofErr w:type="spellStart"/>
      <w:r w:rsidRPr="00CB76B5">
        <w:rPr>
          <w:rStyle w:val="tlid-translation"/>
          <w:rFonts w:ascii="Times New Roman" w:hAnsi="Times New Roman"/>
          <w:b/>
          <w:bCs/>
        </w:rPr>
        <w:t>intubacinės</w:t>
      </w:r>
      <w:proofErr w:type="spellEnd"/>
      <w:r w:rsidRPr="00CB76B5">
        <w:rPr>
          <w:rStyle w:val="tlid-translation"/>
          <w:rFonts w:ascii="Times New Roman" w:hAnsi="Times New Roman"/>
          <w:b/>
          <w:bCs/>
        </w:rPr>
        <w:t xml:space="preserve"> dozės* </w:t>
      </w:r>
      <w:proofErr w:type="spellStart"/>
      <w:r w:rsidRPr="00CB76B5">
        <w:rPr>
          <w:rStyle w:val="tlid-translation"/>
          <w:rFonts w:ascii="Times New Roman" w:hAnsi="Times New Roman"/>
          <w:b/>
          <w:bCs/>
        </w:rPr>
        <w:t>sevoflurano</w:t>
      </w:r>
      <w:proofErr w:type="spellEnd"/>
      <w:r w:rsidRPr="00CB76B5">
        <w:rPr>
          <w:rStyle w:val="tlid-translation"/>
          <w:rFonts w:ascii="Times New Roman" w:hAnsi="Times New Roman"/>
          <w:b/>
          <w:bCs/>
        </w:rPr>
        <w:t xml:space="preserve"> / azoto oksido ir </w:t>
      </w:r>
      <w:proofErr w:type="spellStart"/>
      <w:r w:rsidRPr="00CB76B5">
        <w:rPr>
          <w:rStyle w:val="tlid-translation"/>
          <w:rFonts w:ascii="Times New Roman" w:hAnsi="Times New Roman"/>
          <w:b/>
          <w:bCs/>
        </w:rPr>
        <w:t>izoflurano</w:t>
      </w:r>
      <w:proofErr w:type="spellEnd"/>
      <w:r w:rsidRPr="00CB76B5">
        <w:rPr>
          <w:rStyle w:val="tlid-translation"/>
          <w:rFonts w:ascii="Times New Roman" w:hAnsi="Times New Roman"/>
          <w:b/>
          <w:bCs/>
        </w:rPr>
        <w:t xml:space="preserve"> / azoto oksido (palaikomojo) anestezijos metu (vaikai) PP grupė</w:t>
      </w:r>
    </w:p>
    <w:p w14:paraId="4375B56B" w14:textId="77777777" w:rsidR="00084BC5" w:rsidRPr="001A46C3" w:rsidRDefault="00084BC5" w:rsidP="00CB76B5">
      <w:pPr>
        <w:keepNext/>
        <w:spacing w:after="0"/>
        <w:rPr>
          <w:rStyle w:val="tlid-translation"/>
          <w:rFonts w:ascii="Times New Roman" w:hAnsi="Times New Roman"/>
        </w:rPr>
      </w:pPr>
    </w:p>
    <w:tbl>
      <w:tblPr>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1"/>
        <w:gridCol w:w="3189"/>
        <w:gridCol w:w="3190"/>
      </w:tblGrid>
      <w:tr w:rsidR="00084BC5" w:rsidRPr="001A46C3" w14:paraId="43CBEB3C" w14:textId="77777777" w:rsidTr="00CB76B5">
        <w:trPr>
          <w:trHeight w:hRule="exact" w:val="522"/>
        </w:trPr>
        <w:tc>
          <w:tcPr>
            <w:tcW w:w="3261" w:type="dxa"/>
          </w:tcPr>
          <w:p w14:paraId="15BDA450" w14:textId="77777777" w:rsidR="00084BC5" w:rsidRPr="001A46C3" w:rsidRDefault="00084BC5" w:rsidP="00CB76B5">
            <w:pPr>
              <w:keepNext/>
              <w:tabs>
                <w:tab w:val="left" w:pos="567"/>
              </w:tabs>
              <w:rPr>
                <w:rFonts w:ascii="Times New Roman" w:hAnsi="Times New Roman"/>
              </w:rPr>
            </w:pPr>
          </w:p>
        </w:tc>
        <w:tc>
          <w:tcPr>
            <w:tcW w:w="3189" w:type="dxa"/>
          </w:tcPr>
          <w:p w14:paraId="27554DC2" w14:textId="77777777" w:rsidR="00084BC5" w:rsidRPr="00B535C0" w:rsidRDefault="00084BC5" w:rsidP="00CB76B5">
            <w:pPr>
              <w:pStyle w:val="TableParagraph"/>
              <w:keepNext/>
              <w:tabs>
                <w:tab w:val="left" w:pos="567"/>
              </w:tabs>
              <w:ind w:left="0"/>
              <w:jc w:val="center"/>
              <w:rPr>
                <w:lang w:val="fi-FI"/>
              </w:rPr>
            </w:pPr>
            <w:r w:rsidRPr="001A46C3">
              <w:rPr>
                <w:lang w:val="lt-LT"/>
              </w:rPr>
              <w:t>Laikas iki maksimalaus blokavimo</w:t>
            </w:r>
          </w:p>
          <w:p w14:paraId="0E94C3E7" w14:textId="77777777" w:rsidR="00084BC5" w:rsidRPr="00B535C0" w:rsidRDefault="00084BC5" w:rsidP="00CB76B5">
            <w:pPr>
              <w:pStyle w:val="TableParagraph"/>
              <w:keepNext/>
              <w:tabs>
                <w:tab w:val="left" w:pos="567"/>
              </w:tabs>
              <w:ind w:left="0"/>
              <w:jc w:val="center"/>
              <w:rPr>
                <w:lang w:val="fi-FI"/>
              </w:rPr>
            </w:pPr>
            <w:r w:rsidRPr="001A46C3">
              <w:rPr>
                <w:lang w:val="lt-LT"/>
              </w:rPr>
              <w:t>** (min)</w:t>
            </w:r>
          </w:p>
        </w:tc>
        <w:tc>
          <w:tcPr>
            <w:tcW w:w="3190" w:type="dxa"/>
          </w:tcPr>
          <w:p w14:paraId="7C2C1FC6" w14:textId="0B45DAE3" w:rsidR="00084BC5" w:rsidRPr="00FD0257" w:rsidRDefault="00084BC5" w:rsidP="00CB76B5">
            <w:pPr>
              <w:pStyle w:val="TableParagraph"/>
              <w:keepNext/>
              <w:tabs>
                <w:tab w:val="left" w:pos="567"/>
              </w:tabs>
              <w:ind w:left="0"/>
              <w:jc w:val="center"/>
              <w:rPr>
                <w:lang w:val="fi-FI"/>
              </w:rPr>
            </w:pPr>
            <w:r w:rsidRPr="001A46C3">
              <w:rPr>
                <w:lang w:val="lt-LT"/>
              </w:rPr>
              <w:t>T</w:t>
            </w:r>
            <w:r w:rsidRPr="001A46C3">
              <w:rPr>
                <w:position w:val="-2"/>
                <w:vertAlign w:val="subscript"/>
                <w:lang w:val="lt-LT"/>
              </w:rPr>
              <w:t>3</w:t>
            </w:r>
            <w:r w:rsidRPr="00FD0257">
              <w:rPr>
                <w:rStyle w:val="tlid-translation"/>
                <w:lang w:val="fi-FI"/>
              </w:rPr>
              <w:t xml:space="preserve"> pakartotinio atsiradimo trukmė</w:t>
            </w:r>
            <w:r w:rsidRPr="001A46C3">
              <w:rPr>
                <w:lang w:val="lt-LT"/>
              </w:rPr>
              <w:t xml:space="preserve"> **(min)</w:t>
            </w:r>
          </w:p>
        </w:tc>
      </w:tr>
      <w:tr w:rsidR="00084BC5" w:rsidRPr="001A46C3" w14:paraId="01FA6696" w14:textId="77777777" w:rsidTr="00CB76B5">
        <w:trPr>
          <w:trHeight w:hRule="exact" w:val="522"/>
        </w:trPr>
        <w:tc>
          <w:tcPr>
            <w:tcW w:w="3261" w:type="dxa"/>
          </w:tcPr>
          <w:p w14:paraId="010C43D4" w14:textId="11EAFCC0" w:rsidR="00084BC5" w:rsidRPr="001A46C3" w:rsidRDefault="00084BC5" w:rsidP="001A46C3">
            <w:pPr>
              <w:pStyle w:val="TableParagraph"/>
              <w:tabs>
                <w:tab w:val="left" w:pos="567"/>
              </w:tabs>
              <w:ind w:left="0"/>
            </w:pPr>
            <w:r w:rsidRPr="001A46C3">
              <w:rPr>
                <w:lang w:val="lt-LT"/>
              </w:rPr>
              <w:t>Naujagimiai (0-27 dienų)</w:t>
            </w:r>
          </w:p>
          <w:p w14:paraId="4E92C620" w14:textId="77777777" w:rsidR="00084BC5" w:rsidRPr="001A46C3" w:rsidRDefault="00084BC5" w:rsidP="001A46C3">
            <w:pPr>
              <w:pStyle w:val="TableParagraph"/>
              <w:tabs>
                <w:tab w:val="left" w:pos="567"/>
              </w:tabs>
              <w:ind w:left="0"/>
            </w:pPr>
            <w:r w:rsidRPr="001A46C3">
              <w:rPr>
                <w:lang w:val="lt-LT"/>
              </w:rPr>
              <w:t>n=10</w:t>
            </w:r>
          </w:p>
        </w:tc>
        <w:tc>
          <w:tcPr>
            <w:tcW w:w="3189" w:type="dxa"/>
          </w:tcPr>
          <w:p w14:paraId="6FC7969C" w14:textId="77777777" w:rsidR="00084BC5" w:rsidRPr="001A46C3" w:rsidRDefault="00084BC5" w:rsidP="001A46C3">
            <w:pPr>
              <w:pStyle w:val="TableParagraph"/>
              <w:tabs>
                <w:tab w:val="left" w:pos="567"/>
              </w:tabs>
              <w:ind w:left="0"/>
              <w:jc w:val="center"/>
            </w:pPr>
            <w:r w:rsidRPr="001A46C3">
              <w:rPr>
                <w:lang w:val="lt-LT"/>
              </w:rPr>
              <w:t>0,98 (0,62)</w:t>
            </w:r>
          </w:p>
        </w:tc>
        <w:tc>
          <w:tcPr>
            <w:tcW w:w="3190" w:type="dxa"/>
          </w:tcPr>
          <w:p w14:paraId="56E9D3EF" w14:textId="77777777" w:rsidR="00084BC5" w:rsidRPr="001A46C3" w:rsidRDefault="00084BC5" w:rsidP="001A46C3">
            <w:pPr>
              <w:pStyle w:val="TableParagraph"/>
              <w:tabs>
                <w:tab w:val="left" w:pos="567"/>
              </w:tabs>
              <w:ind w:left="0"/>
              <w:jc w:val="center"/>
            </w:pPr>
            <w:r w:rsidRPr="001A46C3">
              <w:rPr>
                <w:lang w:val="lt-LT"/>
              </w:rPr>
              <w:t>56,69 (37,04)</w:t>
            </w:r>
          </w:p>
          <w:p w14:paraId="63745C00" w14:textId="77777777" w:rsidR="00084BC5" w:rsidRPr="001A46C3" w:rsidRDefault="00084BC5" w:rsidP="001A46C3">
            <w:pPr>
              <w:pStyle w:val="TableParagraph"/>
              <w:tabs>
                <w:tab w:val="left" w:pos="567"/>
              </w:tabs>
              <w:ind w:left="0"/>
              <w:jc w:val="center"/>
            </w:pPr>
            <w:r w:rsidRPr="001A46C3">
              <w:rPr>
                <w:lang w:val="lt-LT"/>
              </w:rPr>
              <w:t>n=9</w:t>
            </w:r>
          </w:p>
        </w:tc>
      </w:tr>
      <w:tr w:rsidR="00084BC5" w:rsidRPr="001A46C3" w14:paraId="64F20C31" w14:textId="77777777" w:rsidTr="00CB76B5">
        <w:trPr>
          <w:trHeight w:val="522"/>
        </w:trPr>
        <w:tc>
          <w:tcPr>
            <w:tcW w:w="3261" w:type="dxa"/>
          </w:tcPr>
          <w:p w14:paraId="7E3E4242" w14:textId="7EEF13C2" w:rsidR="00084BC5" w:rsidRPr="001A46C3" w:rsidRDefault="00084BC5" w:rsidP="001A46C3">
            <w:pPr>
              <w:pStyle w:val="TableParagraph"/>
              <w:tabs>
                <w:tab w:val="left" w:pos="567"/>
              </w:tabs>
              <w:ind w:left="0"/>
            </w:pPr>
            <w:r w:rsidRPr="001A46C3">
              <w:rPr>
                <w:lang w:val="lt-LT"/>
              </w:rPr>
              <w:t>Kūdikiai (28 dienų-2 mėnesių)</w:t>
            </w:r>
          </w:p>
          <w:p w14:paraId="3580DFE8" w14:textId="77777777" w:rsidR="00084BC5" w:rsidRPr="001A46C3" w:rsidRDefault="00084BC5" w:rsidP="001A46C3">
            <w:pPr>
              <w:pStyle w:val="TableParagraph"/>
              <w:tabs>
                <w:tab w:val="left" w:pos="567"/>
              </w:tabs>
              <w:ind w:left="0"/>
            </w:pPr>
            <w:r w:rsidRPr="001A46C3">
              <w:rPr>
                <w:lang w:val="lt-LT"/>
              </w:rPr>
              <w:t>n=11</w:t>
            </w:r>
          </w:p>
        </w:tc>
        <w:tc>
          <w:tcPr>
            <w:tcW w:w="3189" w:type="dxa"/>
          </w:tcPr>
          <w:p w14:paraId="2C1A907D" w14:textId="34D5FAA7" w:rsidR="00084BC5" w:rsidRPr="001A46C3" w:rsidRDefault="00084BC5" w:rsidP="001A46C3">
            <w:pPr>
              <w:pStyle w:val="TableParagraph"/>
              <w:tabs>
                <w:tab w:val="left" w:pos="567"/>
              </w:tabs>
              <w:ind w:left="0"/>
              <w:jc w:val="center"/>
            </w:pPr>
            <w:r w:rsidRPr="001A46C3">
              <w:rPr>
                <w:lang w:val="lt-LT"/>
              </w:rPr>
              <w:t>0,44 (0,19)</w:t>
            </w:r>
          </w:p>
          <w:p w14:paraId="1225D0A6" w14:textId="77777777" w:rsidR="00084BC5" w:rsidRPr="001A46C3" w:rsidRDefault="00084BC5" w:rsidP="001A46C3">
            <w:pPr>
              <w:pStyle w:val="TableParagraph"/>
              <w:tabs>
                <w:tab w:val="left" w:pos="567"/>
              </w:tabs>
              <w:ind w:left="0"/>
              <w:jc w:val="center"/>
            </w:pPr>
            <w:r w:rsidRPr="001A46C3">
              <w:rPr>
                <w:lang w:val="lt-LT"/>
              </w:rPr>
              <w:t>n=10</w:t>
            </w:r>
          </w:p>
        </w:tc>
        <w:tc>
          <w:tcPr>
            <w:tcW w:w="3190" w:type="dxa"/>
          </w:tcPr>
          <w:p w14:paraId="4FC21D7C" w14:textId="77777777" w:rsidR="00084BC5" w:rsidRPr="001A46C3" w:rsidRDefault="00084BC5" w:rsidP="001A46C3">
            <w:pPr>
              <w:pStyle w:val="TableParagraph"/>
              <w:tabs>
                <w:tab w:val="left" w:pos="567"/>
              </w:tabs>
              <w:ind w:left="0"/>
              <w:jc w:val="center"/>
            </w:pPr>
            <w:r w:rsidRPr="001A46C3">
              <w:rPr>
                <w:lang w:val="lt-LT"/>
              </w:rPr>
              <w:t>60,71 (16,52)</w:t>
            </w:r>
          </w:p>
        </w:tc>
      </w:tr>
      <w:tr w:rsidR="00084BC5" w:rsidRPr="001A46C3" w14:paraId="18C31746" w14:textId="77777777" w:rsidTr="00CB76B5">
        <w:trPr>
          <w:trHeight w:val="522"/>
        </w:trPr>
        <w:tc>
          <w:tcPr>
            <w:tcW w:w="3261" w:type="dxa"/>
          </w:tcPr>
          <w:p w14:paraId="34CA8E17" w14:textId="13906D13" w:rsidR="00084BC5" w:rsidRPr="00B535C0" w:rsidRDefault="00084BC5" w:rsidP="001A46C3">
            <w:pPr>
              <w:pStyle w:val="TableParagraph"/>
              <w:tabs>
                <w:tab w:val="left" w:pos="567"/>
              </w:tabs>
              <w:ind w:left="0"/>
              <w:rPr>
                <w:lang w:val="lt-LT"/>
              </w:rPr>
            </w:pPr>
            <w:r w:rsidRPr="001A46C3">
              <w:rPr>
                <w:lang w:val="lt-LT"/>
              </w:rPr>
              <w:t>Maži vaikai (3 mėnesių-23</w:t>
            </w:r>
            <w:r w:rsidR="00314343">
              <w:rPr>
                <w:lang w:val="lt-LT"/>
              </w:rPr>
              <w:t> </w:t>
            </w:r>
            <w:r w:rsidRPr="001A46C3">
              <w:rPr>
                <w:lang w:val="lt-LT"/>
              </w:rPr>
              <w:t>mėnesių)</w:t>
            </w:r>
          </w:p>
          <w:p w14:paraId="59B9DD79" w14:textId="77777777" w:rsidR="00084BC5" w:rsidRPr="00B535C0" w:rsidRDefault="00084BC5" w:rsidP="001A46C3">
            <w:pPr>
              <w:pStyle w:val="TableParagraph"/>
              <w:tabs>
                <w:tab w:val="left" w:pos="567"/>
              </w:tabs>
              <w:ind w:left="0"/>
              <w:rPr>
                <w:lang w:val="lt-LT"/>
              </w:rPr>
            </w:pPr>
            <w:r w:rsidRPr="001A46C3">
              <w:rPr>
                <w:lang w:val="lt-LT"/>
              </w:rPr>
              <w:t>n=28</w:t>
            </w:r>
          </w:p>
        </w:tc>
        <w:tc>
          <w:tcPr>
            <w:tcW w:w="3189" w:type="dxa"/>
          </w:tcPr>
          <w:p w14:paraId="4A7251FC" w14:textId="77777777" w:rsidR="00084BC5" w:rsidRPr="001A46C3" w:rsidRDefault="00084BC5" w:rsidP="001A46C3">
            <w:pPr>
              <w:pStyle w:val="TableParagraph"/>
              <w:tabs>
                <w:tab w:val="left" w:pos="567"/>
              </w:tabs>
              <w:ind w:left="0"/>
              <w:jc w:val="center"/>
            </w:pPr>
            <w:r w:rsidRPr="001A46C3">
              <w:rPr>
                <w:lang w:val="lt-LT"/>
              </w:rPr>
              <w:t>0,59 (0,27)</w:t>
            </w:r>
          </w:p>
        </w:tc>
        <w:tc>
          <w:tcPr>
            <w:tcW w:w="3190" w:type="dxa"/>
          </w:tcPr>
          <w:p w14:paraId="1EC00106" w14:textId="26B51EA3" w:rsidR="00084BC5" w:rsidRPr="001A46C3" w:rsidRDefault="00084BC5" w:rsidP="001A46C3">
            <w:pPr>
              <w:pStyle w:val="TableParagraph"/>
              <w:tabs>
                <w:tab w:val="left" w:pos="567"/>
              </w:tabs>
              <w:ind w:left="0"/>
              <w:jc w:val="center"/>
            </w:pPr>
            <w:r w:rsidRPr="001A46C3">
              <w:rPr>
                <w:lang w:val="lt-LT"/>
              </w:rPr>
              <w:t>45,46 (12,94)</w:t>
            </w:r>
          </w:p>
          <w:p w14:paraId="46F3F9CD" w14:textId="77777777" w:rsidR="00084BC5" w:rsidRPr="001A46C3" w:rsidRDefault="00084BC5" w:rsidP="001A46C3">
            <w:pPr>
              <w:pStyle w:val="TableParagraph"/>
              <w:tabs>
                <w:tab w:val="left" w:pos="567"/>
              </w:tabs>
              <w:ind w:left="0"/>
              <w:jc w:val="center"/>
            </w:pPr>
            <w:r w:rsidRPr="001A46C3">
              <w:rPr>
                <w:lang w:val="lt-LT"/>
              </w:rPr>
              <w:t>n=27</w:t>
            </w:r>
          </w:p>
        </w:tc>
      </w:tr>
      <w:tr w:rsidR="00084BC5" w:rsidRPr="001A46C3" w14:paraId="08BE2525" w14:textId="77777777" w:rsidTr="00CB76B5">
        <w:trPr>
          <w:trHeight w:val="522"/>
        </w:trPr>
        <w:tc>
          <w:tcPr>
            <w:tcW w:w="3261" w:type="dxa"/>
          </w:tcPr>
          <w:p w14:paraId="0F609E31" w14:textId="0D65178E" w:rsidR="00084BC5" w:rsidRPr="001A46C3" w:rsidRDefault="00084BC5" w:rsidP="001A46C3">
            <w:pPr>
              <w:pStyle w:val="TableParagraph"/>
              <w:tabs>
                <w:tab w:val="left" w:pos="567"/>
              </w:tabs>
              <w:ind w:left="0"/>
            </w:pPr>
            <w:r w:rsidRPr="001A46C3">
              <w:rPr>
                <w:lang w:val="lt-LT"/>
              </w:rPr>
              <w:t>Vaikai (2-11 metų)</w:t>
            </w:r>
          </w:p>
          <w:p w14:paraId="08A17567" w14:textId="77777777" w:rsidR="00084BC5" w:rsidRPr="001A46C3" w:rsidRDefault="00084BC5" w:rsidP="001A46C3">
            <w:pPr>
              <w:pStyle w:val="TableParagraph"/>
              <w:tabs>
                <w:tab w:val="left" w:pos="567"/>
              </w:tabs>
              <w:ind w:left="0"/>
            </w:pPr>
            <w:r w:rsidRPr="001A46C3">
              <w:rPr>
                <w:lang w:val="lt-LT"/>
              </w:rPr>
              <w:t>n=34</w:t>
            </w:r>
          </w:p>
        </w:tc>
        <w:tc>
          <w:tcPr>
            <w:tcW w:w="3189" w:type="dxa"/>
          </w:tcPr>
          <w:p w14:paraId="35219B5A" w14:textId="77777777" w:rsidR="00084BC5" w:rsidRPr="001A46C3" w:rsidRDefault="00084BC5" w:rsidP="001A46C3">
            <w:pPr>
              <w:pStyle w:val="TableParagraph"/>
              <w:tabs>
                <w:tab w:val="left" w:pos="567"/>
              </w:tabs>
              <w:ind w:left="0"/>
              <w:jc w:val="center"/>
            </w:pPr>
            <w:r w:rsidRPr="001A46C3">
              <w:rPr>
                <w:lang w:val="lt-LT"/>
              </w:rPr>
              <w:t>0,84 (0,29)</w:t>
            </w:r>
          </w:p>
        </w:tc>
        <w:tc>
          <w:tcPr>
            <w:tcW w:w="3190" w:type="dxa"/>
          </w:tcPr>
          <w:p w14:paraId="6551A89B" w14:textId="77777777" w:rsidR="00084BC5" w:rsidRPr="001A46C3" w:rsidRDefault="00084BC5" w:rsidP="001A46C3">
            <w:pPr>
              <w:pStyle w:val="TableParagraph"/>
              <w:tabs>
                <w:tab w:val="left" w:pos="567"/>
              </w:tabs>
              <w:ind w:left="0"/>
              <w:jc w:val="center"/>
            </w:pPr>
            <w:r w:rsidRPr="001A46C3">
              <w:rPr>
                <w:lang w:val="lt-LT"/>
              </w:rPr>
              <w:t>37,58 (11,82)</w:t>
            </w:r>
          </w:p>
        </w:tc>
      </w:tr>
      <w:tr w:rsidR="00084BC5" w:rsidRPr="001A46C3" w14:paraId="4B85F50A" w14:textId="77777777" w:rsidTr="00CB76B5">
        <w:trPr>
          <w:trHeight w:val="522"/>
        </w:trPr>
        <w:tc>
          <w:tcPr>
            <w:tcW w:w="3261" w:type="dxa"/>
          </w:tcPr>
          <w:p w14:paraId="0E2FA16A" w14:textId="7A4548DF" w:rsidR="00314343" w:rsidRDefault="00084BC5" w:rsidP="001A46C3">
            <w:pPr>
              <w:pStyle w:val="TableParagraph"/>
              <w:tabs>
                <w:tab w:val="left" w:pos="567"/>
              </w:tabs>
              <w:ind w:left="0"/>
              <w:rPr>
                <w:lang w:val="lt-LT"/>
              </w:rPr>
            </w:pPr>
            <w:r w:rsidRPr="001A46C3">
              <w:rPr>
                <w:lang w:val="lt-LT"/>
              </w:rPr>
              <w:t>Paaugliai (12-17 metų)</w:t>
            </w:r>
          </w:p>
          <w:p w14:paraId="01A39FF6" w14:textId="002E6043" w:rsidR="00084BC5" w:rsidRPr="001A46C3" w:rsidRDefault="00084BC5" w:rsidP="001A46C3">
            <w:pPr>
              <w:pStyle w:val="TableParagraph"/>
              <w:tabs>
                <w:tab w:val="left" w:pos="567"/>
              </w:tabs>
              <w:ind w:left="0"/>
            </w:pPr>
            <w:r w:rsidRPr="001A46C3">
              <w:rPr>
                <w:lang w:val="lt-LT"/>
              </w:rPr>
              <w:t>n=31</w:t>
            </w:r>
          </w:p>
        </w:tc>
        <w:tc>
          <w:tcPr>
            <w:tcW w:w="3189" w:type="dxa"/>
          </w:tcPr>
          <w:p w14:paraId="7D3C5796" w14:textId="77777777" w:rsidR="00084BC5" w:rsidRPr="001A46C3" w:rsidRDefault="00084BC5" w:rsidP="001A46C3">
            <w:pPr>
              <w:pStyle w:val="TableParagraph"/>
              <w:tabs>
                <w:tab w:val="left" w:pos="567"/>
              </w:tabs>
              <w:ind w:left="0"/>
              <w:jc w:val="center"/>
            </w:pPr>
            <w:r w:rsidRPr="001A46C3">
              <w:rPr>
                <w:lang w:val="lt-LT"/>
              </w:rPr>
              <w:t>0,98 (0,38)</w:t>
            </w:r>
          </w:p>
        </w:tc>
        <w:tc>
          <w:tcPr>
            <w:tcW w:w="3190" w:type="dxa"/>
          </w:tcPr>
          <w:p w14:paraId="0EF910AE" w14:textId="4F098C3F" w:rsidR="00084BC5" w:rsidRPr="001A46C3" w:rsidRDefault="00084BC5" w:rsidP="001A46C3">
            <w:pPr>
              <w:pStyle w:val="TableParagraph"/>
              <w:tabs>
                <w:tab w:val="left" w:pos="567"/>
              </w:tabs>
              <w:ind w:left="0"/>
              <w:jc w:val="center"/>
            </w:pPr>
            <w:r w:rsidRPr="001A46C3">
              <w:rPr>
                <w:lang w:val="lt-LT"/>
              </w:rPr>
              <w:t>42,90 (15,83)</w:t>
            </w:r>
          </w:p>
          <w:p w14:paraId="0401938B" w14:textId="77777777" w:rsidR="00084BC5" w:rsidRPr="001A46C3" w:rsidRDefault="00084BC5" w:rsidP="001A46C3">
            <w:pPr>
              <w:pStyle w:val="TableParagraph"/>
              <w:tabs>
                <w:tab w:val="left" w:pos="567"/>
              </w:tabs>
              <w:ind w:left="0"/>
              <w:jc w:val="center"/>
            </w:pPr>
            <w:r w:rsidRPr="001A46C3">
              <w:rPr>
                <w:lang w:val="lt-LT"/>
              </w:rPr>
              <w:t>n=30</w:t>
            </w:r>
          </w:p>
        </w:tc>
      </w:tr>
    </w:tbl>
    <w:p w14:paraId="6D166DA7" w14:textId="67B4F612" w:rsidR="00084BC5" w:rsidRPr="00CB76B5" w:rsidRDefault="00084BC5">
      <w:pPr>
        <w:tabs>
          <w:tab w:val="left" w:pos="567"/>
        </w:tabs>
        <w:spacing w:after="0"/>
        <w:ind w:firstLine="567"/>
        <w:rPr>
          <w:rFonts w:ascii="Times New Roman" w:hAnsi="Times New Roman"/>
          <w:sz w:val="18"/>
          <w:szCs w:val="18"/>
        </w:rPr>
      </w:pPr>
      <w:r w:rsidRPr="00CB76B5">
        <w:rPr>
          <w:rFonts w:ascii="Times New Roman" w:hAnsi="Times New Roman"/>
          <w:sz w:val="18"/>
          <w:szCs w:val="18"/>
        </w:rPr>
        <w:t xml:space="preserve">* </w:t>
      </w:r>
      <w:proofErr w:type="spellStart"/>
      <w:r w:rsidRPr="00CB76B5">
        <w:rPr>
          <w:rFonts w:ascii="Times New Roman" w:hAnsi="Times New Roman"/>
          <w:sz w:val="18"/>
          <w:szCs w:val="18"/>
        </w:rPr>
        <w:t>Rokur</w:t>
      </w:r>
      <w:r w:rsidR="006244D6">
        <w:rPr>
          <w:rFonts w:ascii="Times New Roman" w:hAnsi="Times New Roman"/>
          <w:sz w:val="18"/>
          <w:szCs w:val="18"/>
        </w:rPr>
        <w:t>o</w:t>
      </w:r>
      <w:r w:rsidRPr="00CB76B5">
        <w:rPr>
          <w:rFonts w:ascii="Times New Roman" w:hAnsi="Times New Roman"/>
          <w:sz w:val="18"/>
          <w:szCs w:val="18"/>
        </w:rPr>
        <w:t>nio</w:t>
      </w:r>
      <w:proofErr w:type="spellEnd"/>
      <w:r w:rsidRPr="00CB76B5">
        <w:rPr>
          <w:rFonts w:ascii="Times New Roman" w:hAnsi="Times New Roman"/>
          <w:sz w:val="18"/>
          <w:szCs w:val="18"/>
        </w:rPr>
        <w:t xml:space="preserve"> dozė skiriama per 5 sekundes.</w:t>
      </w:r>
    </w:p>
    <w:p w14:paraId="10798486" w14:textId="245110AB" w:rsidR="00084BC5" w:rsidRPr="00CB76B5" w:rsidRDefault="00084BC5">
      <w:pPr>
        <w:tabs>
          <w:tab w:val="left" w:pos="567"/>
        </w:tabs>
        <w:spacing w:after="0"/>
        <w:ind w:firstLine="567"/>
        <w:rPr>
          <w:rFonts w:ascii="Times New Roman" w:hAnsi="Times New Roman"/>
          <w:sz w:val="18"/>
          <w:szCs w:val="18"/>
        </w:rPr>
      </w:pPr>
      <w:r w:rsidRPr="00CB76B5">
        <w:rPr>
          <w:rFonts w:ascii="Times New Roman" w:hAnsi="Times New Roman"/>
          <w:sz w:val="18"/>
          <w:szCs w:val="18"/>
        </w:rPr>
        <w:t xml:space="preserve">** </w:t>
      </w:r>
      <w:r w:rsidRPr="00CB76B5">
        <w:rPr>
          <w:rStyle w:val="tlid-translation"/>
          <w:rFonts w:ascii="Times New Roman" w:hAnsi="Times New Roman"/>
          <w:sz w:val="18"/>
          <w:szCs w:val="18"/>
        </w:rPr>
        <w:t xml:space="preserve">Apskaičiuota nuo </w:t>
      </w:r>
      <w:proofErr w:type="spellStart"/>
      <w:r w:rsidRPr="00CB76B5">
        <w:rPr>
          <w:rStyle w:val="tlid-translation"/>
          <w:rFonts w:ascii="Times New Roman" w:hAnsi="Times New Roman"/>
          <w:sz w:val="18"/>
          <w:szCs w:val="18"/>
        </w:rPr>
        <w:t>rokur</w:t>
      </w:r>
      <w:r w:rsidR="006244D6">
        <w:rPr>
          <w:rStyle w:val="tlid-translation"/>
          <w:rFonts w:ascii="Times New Roman" w:hAnsi="Times New Roman"/>
          <w:sz w:val="18"/>
          <w:szCs w:val="18"/>
        </w:rPr>
        <w:t>o</w:t>
      </w:r>
      <w:r w:rsidRPr="00CB76B5">
        <w:rPr>
          <w:rStyle w:val="tlid-translation"/>
          <w:rFonts w:ascii="Times New Roman" w:hAnsi="Times New Roman"/>
          <w:sz w:val="18"/>
          <w:szCs w:val="18"/>
        </w:rPr>
        <w:t>nio</w:t>
      </w:r>
      <w:proofErr w:type="spellEnd"/>
      <w:r w:rsidRPr="00CB76B5">
        <w:rPr>
          <w:rStyle w:val="tlid-translation"/>
          <w:rFonts w:ascii="Times New Roman" w:hAnsi="Times New Roman"/>
          <w:sz w:val="18"/>
          <w:szCs w:val="18"/>
        </w:rPr>
        <w:t xml:space="preserve"> </w:t>
      </w:r>
      <w:proofErr w:type="spellStart"/>
      <w:r w:rsidRPr="00CB76B5">
        <w:rPr>
          <w:rStyle w:val="tlid-translation"/>
          <w:rFonts w:ascii="Times New Roman" w:hAnsi="Times New Roman"/>
          <w:sz w:val="18"/>
          <w:szCs w:val="18"/>
        </w:rPr>
        <w:t>intubavimo</w:t>
      </w:r>
      <w:proofErr w:type="spellEnd"/>
      <w:r w:rsidRPr="00CB76B5">
        <w:rPr>
          <w:rStyle w:val="tlid-translation"/>
          <w:rFonts w:ascii="Times New Roman" w:hAnsi="Times New Roman"/>
          <w:sz w:val="18"/>
          <w:szCs w:val="18"/>
        </w:rPr>
        <w:t xml:space="preserve"> dozės vartojimo pabaigos</w:t>
      </w:r>
      <w:r w:rsidR="00314343" w:rsidRPr="00CB76B5">
        <w:rPr>
          <w:rStyle w:val="tlid-translation"/>
          <w:rFonts w:ascii="Times New Roman" w:hAnsi="Times New Roman"/>
          <w:sz w:val="18"/>
          <w:szCs w:val="18"/>
        </w:rPr>
        <w:t>.</w:t>
      </w:r>
    </w:p>
    <w:p w14:paraId="20DDCF0A" w14:textId="77777777" w:rsidR="00084BC5" w:rsidRPr="001A46C3" w:rsidRDefault="00084BC5" w:rsidP="00084BC5">
      <w:pPr>
        <w:widowControl w:val="0"/>
        <w:spacing w:after="0" w:line="240" w:lineRule="auto"/>
        <w:rPr>
          <w:rFonts w:ascii="Times New Roman" w:hAnsi="Times New Roman"/>
          <w:color w:val="000000"/>
          <w:u w:val="single"/>
        </w:rPr>
      </w:pPr>
    </w:p>
    <w:p w14:paraId="785C7B9C" w14:textId="77777777" w:rsidR="00084BC5" w:rsidRPr="001A46C3" w:rsidRDefault="00084BC5" w:rsidP="00084BC5">
      <w:pPr>
        <w:spacing w:after="0" w:line="240" w:lineRule="auto"/>
        <w:rPr>
          <w:rFonts w:ascii="Times New Roman" w:hAnsi="Times New Roman"/>
          <w:u w:val="single"/>
        </w:rPr>
      </w:pPr>
      <w:r w:rsidRPr="001A46C3">
        <w:rPr>
          <w:rFonts w:ascii="Times New Roman" w:hAnsi="Times New Roman"/>
          <w:u w:val="single"/>
        </w:rPr>
        <w:t>Senyvi pacientai ir ligoniai, kurie serga kepenų ir (arba) tulžies sistemos liga ir (arba) inkstų nepakankamumu</w:t>
      </w:r>
    </w:p>
    <w:p w14:paraId="0EFF0CBB"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Palaikomosios 0,15 mg/kg</w:t>
      </w:r>
      <w:r w:rsidRPr="001A46C3">
        <w:rPr>
          <w:rFonts w:ascii="Times New Roman" w:hAnsi="Times New Roman"/>
          <w:noProof/>
        </w:rPr>
        <w:t xml:space="preserve">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dozės veikimo trukmė seniems žmonėms ir pacientams, kurie serga kepenų ir (ar) inkstų liga, sukėlus anesteziją </w:t>
      </w:r>
      <w:proofErr w:type="spellStart"/>
      <w:r w:rsidRPr="001A46C3">
        <w:rPr>
          <w:rFonts w:ascii="Times New Roman" w:hAnsi="Times New Roman"/>
          <w:color w:val="000000"/>
        </w:rPr>
        <w:t>enfluranu</w:t>
      </w:r>
      <w:proofErr w:type="spellEnd"/>
      <w:r w:rsidRPr="001A46C3">
        <w:rPr>
          <w:rFonts w:ascii="Times New Roman" w:hAnsi="Times New Roman"/>
          <w:color w:val="000000"/>
        </w:rPr>
        <w:t xml:space="preserve"> ir </w:t>
      </w:r>
      <w:proofErr w:type="spellStart"/>
      <w:r w:rsidRPr="001A46C3">
        <w:rPr>
          <w:rFonts w:ascii="Times New Roman" w:hAnsi="Times New Roman"/>
          <w:color w:val="000000"/>
        </w:rPr>
        <w:t>izofluranu</w:t>
      </w:r>
      <w:proofErr w:type="spellEnd"/>
      <w:r w:rsidRPr="001A46C3">
        <w:rPr>
          <w:rFonts w:ascii="Times New Roman" w:hAnsi="Times New Roman"/>
          <w:color w:val="000000"/>
        </w:rPr>
        <w:t>, gali būti šiek tiek ilgesnė (maždaug 20 minučių), nei pacientams, kurių šalinimo organų funkcija nesutrikusi, sukėlus anesteziją į veną vartojamais preparatais (maždaug 13 minučių). Vartojant rekomenduojamas kartotines palaikomąsias vaistinio preparato dozes, kaupiamojo poveikio (progresuojančio veikimo trukmės ilgėjimo) nebuvo.</w:t>
      </w:r>
    </w:p>
    <w:p w14:paraId="69981B8D" w14:textId="77777777" w:rsidR="00084BC5" w:rsidRPr="001A46C3" w:rsidRDefault="00084BC5" w:rsidP="00084BC5">
      <w:pPr>
        <w:widowControl w:val="0"/>
        <w:spacing w:after="0" w:line="240" w:lineRule="auto"/>
        <w:rPr>
          <w:rFonts w:ascii="Times New Roman" w:hAnsi="Times New Roman"/>
          <w:color w:val="000000"/>
        </w:rPr>
      </w:pPr>
    </w:p>
    <w:p w14:paraId="0B65E437" w14:textId="77777777" w:rsidR="00084BC5" w:rsidRPr="001A46C3" w:rsidRDefault="00084BC5" w:rsidP="00084BC5">
      <w:pPr>
        <w:widowControl w:val="0"/>
        <w:spacing w:after="0" w:line="240" w:lineRule="auto"/>
        <w:outlineLvl w:val="0"/>
        <w:rPr>
          <w:rFonts w:ascii="Times New Roman" w:hAnsi="Times New Roman"/>
          <w:color w:val="000000"/>
        </w:rPr>
      </w:pPr>
      <w:r w:rsidRPr="001A46C3">
        <w:rPr>
          <w:rFonts w:ascii="Times New Roman" w:hAnsi="Times New Roman"/>
          <w:color w:val="000000"/>
          <w:u w:val="single"/>
        </w:rPr>
        <w:t>Intensyviosios terapijos skyrius</w:t>
      </w:r>
    </w:p>
    <w:p w14:paraId="5EF0CC59" w14:textId="77777777" w:rsidR="00084BC5" w:rsidRPr="001A46C3" w:rsidRDefault="00084BC5" w:rsidP="00084BC5">
      <w:pPr>
        <w:widowControl w:val="0"/>
        <w:spacing w:after="0" w:line="240" w:lineRule="auto"/>
        <w:rPr>
          <w:rFonts w:ascii="Times New Roman" w:hAnsi="Times New Roman"/>
        </w:rPr>
      </w:pPr>
      <w:r w:rsidRPr="001A46C3">
        <w:rPr>
          <w:rFonts w:ascii="Times New Roman" w:hAnsi="Times New Roman"/>
          <w:color w:val="000000"/>
        </w:rPr>
        <w:t xml:space="preserve">Laikas, per kurį nykščio trūktelėjimų skaičiaus į keturis stimulus atsinaujinimo </w:t>
      </w:r>
      <w:r w:rsidRPr="001A46C3">
        <w:rPr>
          <w:rFonts w:ascii="Times New Roman" w:hAnsi="Times New Roman"/>
        </w:rPr>
        <w:t>santykis tapo</w:t>
      </w:r>
      <w:r w:rsidRPr="001A46C3">
        <w:rPr>
          <w:rFonts w:ascii="Times New Roman" w:hAnsi="Times New Roman"/>
          <w:color w:val="000000"/>
        </w:rPr>
        <w:t xml:space="preserve"> 0,7, intensyviosios terapijos skyriuje priklausė nuo blokados dydžio infuzijos pabaigoje. Po nuolatinės 20 valandų ir ilgesnės infuzijos vidutinio laiko ribos tarp </w:t>
      </w:r>
      <w:r w:rsidRPr="001A46C3">
        <w:rPr>
          <w:rFonts w:ascii="Times New Roman" w:hAnsi="Times New Roman"/>
        </w:rPr>
        <w:t>reakcijos į keturis stimulus atsinaujinimo T</w:t>
      </w:r>
      <w:r w:rsidRPr="001A46C3">
        <w:rPr>
          <w:rFonts w:ascii="Times New Roman" w:hAnsi="Times New Roman"/>
          <w:vertAlign w:val="subscript"/>
        </w:rPr>
        <w:t xml:space="preserve">2 </w:t>
      </w:r>
      <w:r w:rsidRPr="001A46C3">
        <w:rPr>
          <w:rFonts w:ascii="Times New Roman" w:hAnsi="Times New Roman"/>
        </w:rPr>
        <w:t>ir reakcijos į keturis stimulus atsinaujinimo tol, kol santykis tapo 0,7, ligoniams, kuriems nebuvo kelių organų funkcijos nepakankamumo, buvo maždaug 1,5 (1</w:t>
      </w:r>
      <w:r w:rsidRPr="001A46C3">
        <w:rPr>
          <w:rFonts w:ascii="Times New Roman" w:hAnsi="Times New Roman"/>
        </w:rPr>
        <w:noBreakHyphen/>
        <w:t xml:space="preserve">5) val., o ligoniams, kuriems buvo kelių organų funkcijos nepakankamumas, </w:t>
      </w:r>
      <w:r w:rsidRPr="001A46C3">
        <w:rPr>
          <w:rFonts w:ascii="Times New Roman" w:hAnsi="Times New Roman"/>
        </w:rPr>
        <w:noBreakHyphen/>
        <w:t xml:space="preserve"> 4 (1</w:t>
      </w:r>
      <w:r w:rsidRPr="001A46C3">
        <w:rPr>
          <w:rFonts w:ascii="Times New Roman" w:hAnsi="Times New Roman"/>
        </w:rPr>
        <w:noBreakHyphen/>
        <w:t>25) val.</w:t>
      </w:r>
    </w:p>
    <w:p w14:paraId="56DC5F47" w14:textId="77777777" w:rsidR="00084BC5" w:rsidRPr="001A46C3" w:rsidRDefault="00084BC5" w:rsidP="00084BC5">
      <w:pPr>
        <w:widowControl w:val="0"/>
        <w:spacing w:after="0" w:line="240" w:lineRule="auto"/>
        <w:rPr>
          <w:rFonts w:ascii="Times New Roman" w:hAnsi="Times New Roman"/>
        </w:rPr>
      </w:pPr>
    </w:p>
    <w:p w14:paraId="5F4004AD" w14:textId="77777777" w:rsidR="00084BC5" w:rsidRPr="001A46C3" w:rsidRDefault="00084BC5" w:rsidP="00084BC5">
      <w:pPr>
        <w:widowControl w:val="0"/>
        <w:spacing w:after="0" w:line="240" w:lineRule="auto"/>
        <w:outlineLvl w:val="0"/>
        <w:rPr>
          <w:rFonts w:ascii="Times New Roman" w:hAnsi="Times New Roman"/>
          <w:u w:val="single"/>
        </w:rPr>
      </w:pPr>
      <w:r w:rsidRPr="001A46C3">
        <w:rPr>
          <w:rFonts w:ascii="Times New Roman" w:hAnsi="Times New Roman"/>
          <w:u w:val="single"/>
        </w:rPr>
        <w:t>Širdies ir kraujagyslių operacijos</w:t>
      </w:r>
    </w:p>
    <w:p w14:paraId="3600518A"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Pacientų, kuriems atliekama širdies ir kraujagyslių operacija, dažniausi širdies ir kraujagyslių sistemos pokyčiai, prasidėjus maksimaliai blokadai, pavartojus 0,6</w:t>
      </w:r>
      <w:r w:rsidRPr="001A46C3">
        <w:rPr>
          <w:rFonts w:ascii="Times New Roman" w:hAnsi="Times New Roman"/>
          <w:color w:val="000000"/>
        </w:rPr>
        <w:noBreakHyphen/>
        <w:t>0,9 mg/kg</w:t>
      </w:r>
      <w:r w:rsidRPr="001A46C3">
        <w:rPr>
          <w:rFonts w:ascii="Times New Roman" w:hAnsi="Times New Roman"/>
          <w:noProof/>
        </w:rPr>
        <w:t xml:space="preserve">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dozę, buvo lengvas ir kliniškai nereikšmingas širdies ritmo iki 9 % padažnėjimas ir vidutinio kraujospūdžio iki 16 % padidėjimas.</w:t>
      </w:r>
    </w:p>
    <w:p w14:paraId="4544FC2A" w14:textId="77777777" w:rsidR="00084BC5" w:rsidRPr="001A46C3" w:rsidRDefault="00084BC5" w:rsidP="00084BC5">
      <w:pPr>
        <w:widowControl w:val="0"/>
        <w:spacing w:after="0" w:line="240" w:lineRule="auto"/>
        <w:rPr>
          <w:rFonts w:ascii="Times New Roman" w:hAnsi="Times New Roman"/>
          <w:color w:val="000000"/>
        </w:rPr>
      </w:pPr>
    </w:p>
    <w:p w14:paraId="028AB9B8" w14:textId="77777777" w:rsidR="00084BC5" w:rsidRPr="001A46C3" w:rsidRDefault="00084BC5" w:rsidP="00084BC5">
      <w:pPr>
        <w:widowControl w:val="0"/>
        <w:spacing w:after="0" w:line="240" w:lineRule="auto"/>
        <w:outlineLvl w:val="0"/>
        <w:rPr>
          <w:rFonts w:ascii="Times New Roman" w:hAnsi="Times New Roman"/>
          <w:color w:val="000000"/>
          <w:u w:val="single"/>
        </w:rPr>
      </w:pPr>
      <w:r w:rsidRPr="001A46C3">
        <w:rPr>
          <w:rFonts w:ascii="Times New Roman" w:hAnsi="Times New Roman"/>
          <w:color w:val="000000"/>
          <w:u w:val="single"/>
        </w:rPr>
        <w:t>Raumenų relaksacijos išnykimas</w:t>
      </w:r>
    </w:p>
    <w:p w14:paraId="1F036EE2"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Atsistačius T</w:t>
      </w:r>
      <w:r w:rsidRPr="001A46C3">
        <w:rPr>
          <w:rFonts w:ascii="Times New Roman" w:hAnsi="Times New Roman"/>
          <w:color w:val="000000"/>
          <w:vertAlign w:val="subscript"/>
        </w:rPr>
        <w:t>2</w:t>
      </w:r>
      <w:r w:rsidRPr="001A46C3">
        <w:rPr>
          <w:rFonts w:ascii="Times New Roman" w:hAnsi="Times New Roman"/>
          <w:color w:val="000000"/>
        </w:rPr>
        <w:t xml:space="preserve"> ar pasireiškus pirmiems laidumo atsinaujinimo požymiams, </w:t>
      </w:r>
      <w:proofErr w:type="spellStart"/>
      <w:r w:rsidRPr="001A46C3">
        <w:rPr>
          <w:rFonts w:ascii="Times New Roman" w:hAnsi="Times New Roman"/>
          <w:color w:val="000000"/>
        </w:rPr>
        <w:t>acetilcholinesterazės</w:t>
      </w:r>
      <w:proofErr w:type="spellEnd"/>
      <w:r w:rsidRPr="001A46C3">
        <w:rPr>
          <w:rFonts w:ascii="Times New Roman" w:hAnsi="Times New Roman"/>
          <w:color w:val="000000"/>
        </w:rPr>
        <w:t xml:space="preserve"> inhibitoriai (</w:t>
      </w:r>
      <w:proofErr w:type="spellStart"/>
      <w:r w:rsidRPr="001A46C3">
        <w:rPr>
          <w:rFonts w:ascii="Times New Roman" w:hAnsi="Times New Roman"/>
          <w:color w:val="000000"/>
        </w:rPr>
        <w:t>neostigminas</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piridostigminas</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edrofonis</w:t>
      </w:r>
      <w:proofErr w:type="spellEnd"/>
      <w:r w:rsidRPr="001A46C3">
        <w:rPr>
          <w:rFonts w:ascii="Times New Roman" w:hAnsi="Times New Roman"/>
          <w:color w:val="000000"/>
        </w:rPr>
        <w:t xml:space="preserve">) veikia priešingai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bromidui.</w:t>
      </w:r>
    </w:p>
    <w:p w14:paraId="61C19FEE" w14:textId="77777777" w:rsidR="00084BC5" w:rsidRPr="001A46C3" w:rsidRDefault="00084BC5" w:rsidP="00084BC5">
      <w:pPr>
        <w:spacing w:after="0" w:line="240" w:lineRule="auto"/>
        <w:rPr>
          <w:rFonts w:ascii="Times New Roman" w:hAnsi="Times New Roman"/>
        </w:rPr>
      </w:pPr>
    </w:p>
    <w:p w14:paraId="5C215768" w14:textId="77777777" w:rsidR="00084BC5" w:rsidRPr="001A46C3" w:rsidRDefault="00084BC5" w:rsidP="00084BC5">
      <w:pPr>
        <w:spacing w:after="0" w:line="240" w:lineRule="auto"/>
        <w:ind w:left="540" w:hanging="540"/>
        <w:outlineLvl w:val="0"/>
        <w:rPr>
          <w:rFonts w:ascii="Times New Roman" w:hAnsi="Times New Roman"/>
          <w:b/>
        </w:rPr>
      </w:pPr>
      <w:r w:rsidRPr="001A46C3">
        <w:rPr>
          <w:rFonts w:ascii="Times New Roman" w:hAnsi="Times New Roman"/>
          <w:b/>
        </w:rPr>
        <w:t>5.2</w:t>
      </w:r>
      <w:r w:rsidRPr="001A46C3">
        <w:rPr>
          <w:rFonts w:ascii="Times New Roman" w:hAnsi="Times New Roman"/>
          <w:b/>
        </w:rPr>
        <w:tab/>
      </w:r>
      <w:proofErr w:type="spellStart"/>
      <w:r w:rsidRPr="001A46C3">
        <w:rPr>
          <w:rFonts w:ascii="Times New Roman" w:hAnsi="Times New Roman"/>
          <w:b/>
        </w:rPr>
        <w:t>Farmakokinetinės</w:t>
      </w:r>
      <w:proofErr w:type="spellEnd"/>
      <w:r w:rsidRPr="001A46C3">
        <w:rPr>
          <w:rFonts w:ascii="Times New Roman" w:hAnsi="Times New Roman"/>
          <w:b/>
        </w:rPr>
        <w:t xml:space="preserve"> savybės </w:t>
      </w:r>
    </w:p>
    <w:p w14:paraId="06232AD8" w14:textId="77777777" w:rsidR="00084BC5" w:rsidRPr="001A46C3" w:rsidRDefault="00084BC5" w:rsidP="00084BC5">
      <w:pPr>
        <w:spacing w:after="0" w:line="240" w:lineRule="auto"/>
        <w:rPr>
          <w:rFonts w:ascii="Times New Roman" w:hAnsi="Times New Roman"/>
        </w:rPr>
      </w:pPr>
    </w:p>
    <w:p w14:paraId="0E2F4FD4" w14:textId="77777777" w:rsidR="00084BC5" w:rsidRPr="001A46C3" w:rsidRDefault="00084BC5" w:rsidP="00084BC5">
      <w:pPr>
        <w:spacing w:after="0" w:line="240" w:lineRule="auto"/>
        <w:rPr>
          <w:rFonts w:ascii="Times New Roman" w:hAnsi="Times New Roman"/>
          <w:u w:val="single"/>
        </w:rPr>
      </w:pPr>
      <w:r w:rsidRPr="001A46C3">
        <w:rPr>
          <w:rFonts w:ascii="Times New Roman" w:hAnsi="Times New Roman"/>
          <w:u w:val="single"/>
        </w:rPr>
        <w:t>Pasiskirstymas ir eliminacija</w:t>
      </w:r>
    </w:p>
    <w:p w14:paraId="481623B3"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 xml:space="preserve">Į veną suleidus vienkartinę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dozę, jo koncentracija kraujo plazmoje </w:t>
      </w:r>
      <w:r w:rsidRPr="001A46C3">
        <w:rPr>
          <w:rFonts w:ascii="Times New Roman" w:hAnsi="Times New Roman"/>
        </w:rPr>
        <w:t xml:space="preserve">kinta </w:t>
      </w:r>
      <w:r w:rsidRPr="001A46C3">
        <w:rPr>
          <w:rFonts w:ascii="Times New Roman" w:hAnsi="Times New Roman"/>
          <w:color w:val="000000"/>
        </w:rPr>
        <w:t>trimis eksponentinėmis fazėmis. Sveikų suaugusių žmonių organizme vidutinis pusinės eliminacijos laikas (PI 95</w:t>
      </w:r>
      <w:r w:rsidRPr="001A46C3">
        <w:rPr>
          <w:rFonts w:ascii="Times New Roman" w:hAnsi="Times New Roman"/>
        </w:rPr>
        <w:t xml:space="preserve"> %) </w:t>
      </w:r>
      <w:r w:rsidRPr="001A46C3">
        <w:rPr>
          <w:rFonts w:ascii="Times New Roman" w:hAnsi="Times New Roman"/>
          <w:color w:val="000000"/>
        </w:rPr>
        <w:noBreakHyphen/>
        <w:t xml:space="preserve"> 73 (66</w:t>
      </w:r>
      <w:r w:rsidRPr="001A46C3">
        <w:rPr>
          <w:rFonts w:ascii="Times New Roman" w:hAnsi="Times New Roman"/>
          <w:color w:val="000000"/>
        </w:rPr>
        <w:noBreakHyphen/>
        <w:t>80) minutės, tariamas pasiskirstymo tūris nusistovėjus pusiausvyros apykaitai – 203 (193</w:t>
      </w:r>
      <w:r w:rsidRPr="001A46C3">
        <w:rPr>
          <w:rFonts w:ascii="Times New Roman" w:hAnsi="Times New Roman"/>
          <w:color w:val="000000"/>
        </w:rPr>
        <w:noBreakHyphen/>
        <w:t>214) ml/kg, plazmos klirensas – 3,7 (3,5</w:t>
      </w:r>
      <w:r w:rsidRPr="001A46C3">
        <w:rPr>
          <w:rFonts w:ascii="Times New Roman" w:hAnsi="Times New Roman"/>
          <w:color w:val="000000"/>
        </w:rPr>
        <w:noBreakHyphen/>
        <w:t>3,9) ml/kg/min.</w:t>
      </w:r>
    </w:p>
    <w:p w14:paraId="14645FE6" w14:textId="77777777" w:rsidR="00084BC5" w:rsidRPr="001A46C3" w:rsidRDefault="00084BC5" w:rsidP="00084BC5">
      <w:pPr>
        <w:widowControl w:val="0"/>
        <w:spacing w:after="0" w:line="240" w:lineRule="auto"/>
        <w:rPr>
          <w:rFonts w:ascii="Times New Roman" w:hAnsi="Times New Roman"/>
          <w:color w:val="000000"/>
        </w:rPr>
      </w:pP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bromidas išsiskiria su šlapimu ir tulžimi. Per 12</w:t>
      </w:r>
      <w:r w:rsidRPr="001A46C3">
        <w:rPr>
          <w:rFonts w:ascii="Times New Roman" w:hAnsi="Times New Roman"/>
          <w:color w:val="000000"/>
        </w:rPr>
        <w:noBreakHyphen/>
        <w:t xml:space="preserve">24 valandas su šlapimu išskiriama beveik 40 % vaistinio preparato. Praėjus 9 dienoms po radioaktyvaus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sušvirkštimo, su </w:t>
      </w:r>
      <w:r w:rsidRPr="001A46C3">
        <w:rPr>
          <w:rFonts w:ascii="Times New Roman" w:hAnsi="Times New Roman"/>
          <w:color w:val="000000"/>
        </w:rPr>
        <w:lastRenderedPageBreak/>
        <w:t>šlapimu išsiskiria vidutiniškai 47 %, su išmatomis – 43 % dozės. Maždaug 50 % dozės išsiskiria nepakitusio vaistinio preparato pavidalu.</w:t>
      </w:r>
    </w:p>
    <w:p w14:paraId="69BFB42C" w14:textId="77777777" w:rsidR="00084BC5" w:rsidRPr="001A46C3" w:rsidRDefault="00084BC5" w:rsidP="00084BC5">
      <w:pPr>
        <w:widowControl w:val="0"/>
        <w:spacing w:after="0" w:line="240" w:lineRule="auto"/>
        <w:rPr>
          <w:rFonts w:ascii="Times New Roman" w:hAnsi="Times New Roman"/>
          <w:color w:val="000000"/>
        </w:rPr>
      </w:pPr>
    </w:p>
    <w:p w14:paraId="7A6FEFF8" w14:textId="77777777" w:rsidR="00084BC5" w:rsidRPr="001A46C3" w:rsidRDefault="00084BC5" w:rsidP="00084BC5">
      <w:pPr>
        <w:widowControl w:val="0"/>
        <w:spacing w:after="0" w:line="240" w:lineRule="auto"/>
        <w:rPr>
          <w:rFonts w:ascii="Times New Roman" w:hAnsi="Times New Roman"/>
          <w:color w:val="000000"/>
          <w:u w:val="single"/>
        </w:rPr>
      </w:pPr>
      <w:proofErr w:type="spellStart"/>
      <w:r w:rsidRPr="001A46C3">
        <w:rPr>
          <w:rFonts w:ascii="Times New Roman" w:hAnsi="Times New Roman"/>
          <w:color w:val="000000"/>
          <w:u w:val="single"/>
        </w:rPr>
        <w:t>Biotransformacija</w:t>
      </w:r>
      <w:proofErr w:type="spellEnd"/>
    </w:p>
    <w:p w14:paraId="33560431" w14:textId="77777777" w:rsidR="00084BC5" w:rsidRPr="001A46C3" w:rsidRDefault="00084BC5" w:rsidP="00084BC5">
      <w:pPr>
        <w:widowControl w:val="0"/>
        <w:spacing w:after="0" w:line="240" w:lineRule="auto"/>
        <w:rPr>
          <w:rFonts w:ascii="Times New Roman" w:eastAsiaTheme="minorHAnsi" w:hAnsi="Times New Roman"/>
          <w:color w:val="000000"/>
          <w:lang w:eastAsia="en-US"/>
        </w:rPr>
      </w:pPr>
      <w:r w:rsidRPr="001A46C3">
        <w:rPr>
          <w:rStyle w:val="tlid-translation"/>
          <w:rFonts w:ascii="Times New Roman" w:hAnsi="Times New Roman"/>
        </w:rPr>
        <w:t>Kraujo plazmoje metabolitų neaptikta.</w:t>
      </w:r>
    </w:p>
    <w:p w14:paraId="05EB9276" w14:textId="77777777" w:rsidR="00084BC5" w:rsidRPr="001A46C3" w:rsidRDefault="00084BC5" w:rsidP="00084BC5">
      <w:pPr>
        <w:widowControl w:val="0"/>
        <w:spacing w:after="0" w:line="240" w:lineRule="auto"/>
        <w:rPr>
          <w:rFonts w:ascii="Times New Roman" w:hAnsi="Times New Roman"/>
          <w:color w:val="000000"/>
        </w:rPr>
      </w:pPr>
    </w:p>
    <w:p w14:paraId="395E775C" w14:textId="77777777" w:rsidR="00084BC5" w:rsidRPr="001A46C3" w:rsidRDefault="00084BC5">
      <w:pPr>
        <w:spacing w:after="0"/>
        <w:rPr>
          <w:rFonts w:ascii="Times New Roman" w:hAnsi="Times New Roman"/>
        </w:rPr>
      </w:pPr>
      <w:r w:rsidRPr="001A46C3">
        <w:rPr>
          <w:rFonts w:ascii="Times New Roman" w:hAnsi="Times New Roman"/>
          <w:u w:val="single"/>
        </w:rPr>
        <w:t>Vaikų populiacija</w:t>
      </w:r>
    </w:p>
    <w:p w14:paraId="7815CAA0" w14:textId="4F8305F7" w:rsidR="00084BC5" w:rsidRPr="001A46C3" w:rsidRDefault="00084BC5" w:rsidP="001A46C3">
      <w:pPr>
        <w:pStyle w:val="Betarp"/>
        <w:rPr>
          <w:rStyle w:val="tlid-translation"/>
        </w:rPr>
      </w:pPr>
      <w:proofErr w:type="spellStart"/>
      <w:r w:rsidRPr="001A46C3">
        <w:rPr>
          <w:rStyle w:val="tlid-translation"/>
        </w:rPr>
        <w:t>Rokuronio</w:t>
      </w:r>
      <w:proofErr w:type="spellEnd"/>
      <w:r w:rsidRPr="001A46C3">
        <w:rPr>
          <w:rStyle w:val="tlid-translation"/>
        </w:rPr>
        <w:t xml:space="preserve"> bromido </w:t>
      </w:r>
      <w:proofErr w:type="spellStart"/>
      <w:r w:rsidRPr="001A46C3">
        <w:rPr>
          <w:rStyle w:val="tlid-translation"/>
        </w:rPr>
        <w:t>farmakokinetinės</w:t>
      </w:r>
      <w:proofErr w:type="spellEnd"/>
      <w:r w:rsidRPr="001A46C3">
        <w:rPr>
          <w:rStyle w:val="tlid-translation"/>
        </w:rPr>
        <w:t xml:space="preserve"> savybės vaikams (n = 146), kurių amžius svyravo nuo 0 iki 17 metų, buvo įvertintos naudojant </w:t>
      </w:r>
      <w:proofErr w:type="spellStart"/>
      <w:r w:rsidRPr="001A46C3">
        <w:rPr>
          <w:rStyle w:val="tlid-translation"/>
        </w:rPr>
        <w:t>farmakokinetinių</w:t>
      </w:r>
      <w:proofErr w:type="spellEnd"/>
      <w:r w:rsidRPr="001A46C3">
        <w:rPr>
          <w:rStyle w:val="tlid-translation"/>
        </w:rPr>
        <w:t xml:space="preserve"> duomenų rinkinių populiacijos analizę iš dviejų klinikinių tyrimų naudojant </w:t>
      </w:r>
      <w:proofErr w:type="spellStart"/>
      <w:r w:rsidRPr="001A46C3">
        <w:rPr>
          <w:rStyle w:val="tlid-translation"/>
        </w:rPr>
        <w:t>sevoflurano</w:t>
      </w:r>
      <w:proofErr w:type="spellEnd"/>
      <w:r w:rsidRPr="001A46C3">
        <w:rPr>
          <w:rStyle w:val="tlid-translation"/>
        </w:rPr>
        <w:t xml:space="preserve"> (indukcijos) bei </w:t>
      </w:r>
      <w:proofErr w:type="spellStart"/>
      <w:r w:rsidRPr="001A46C3">
        <w:rPr>
          <w:rStyle w:val="tlid-translation"/>
        </w:rPr>
        <w:t>izoflurano</w:t>
      </w:r>
      <w:proofErr w:type="spellEnd"/>
      <w:r w:rsidRPr="001A46C3">
        <w:rPr>
          <w:rStyle w:val="tlid-translation"/>
        </w:rPr>
        <w:t xml:space="preserve"> ir azoto </w:t>
      </w:r>
      <w:proofErr w:type="spellStart"/>
      <w:r w:rsidRPr="001A46C3">
        <w:rPr>
          <w:rStyle w:val="tlid-translation"/>
        </w:rPr>
        <w:t>suboksido</w:t>
      </w:r>
      <w:proofErr w:type="spellEnd"/>
      <w:r w:rsidRPr="001A46C3">
        <w:rPr>
          <w:rStyle w:val="tlid-translation"/>
        </w:rPr>
        <w:t xml:space="preserve"> (palaikomojo) anesteziją. Nustatyta, kad visi farmakokinetikos parametrai yra tiesiškai proporcingi kūno svoriui, kurį rodo panašus klirensas (</w:t>
      </w:r>
      <w:r w:rsidR="00314343">
        <w:rPr>
          <w:rStyle w:val="tlid-translation"/>
        </w:rPr>
        <w:t>l</w:t>
      </w:r>
      <w:r w:rsidRPr="001A46C3">
        <w:t>.val</w:t>
      </w:r>
      <w:r w:rsidRPr="001A46C3">
        <w:rPr>
          <w:vertAlign w:val="superscript"/>
        </w:rPr>
        <w:t>-1</w:t>
      </w:r>
      <w:r w:rsidRPr="001A46C3">
        <w:t>.kg</w:t>
      </w:r>
      <w:r w:rsidRPr="001A46C3">
        <w:rPr>
          <w:vertAlign w:val="superscript"/>
        </w:rPr>
        <w:t>-1</w:t>
      </w:r>
      <w:r w:rsidRPr="001A46C3">
        <w:rPr>
          <w:rStyle w:val="tlid-translation"/>
        </w:rPr>
        <w:t>). Pasiskirstymo tūris (</w:t>
      </w:r>
      <w:r w:rsidR="00314343">
        <w:rPr>
          <w:rStyle w:val="tlid-translation"/>
        </w:rPr>
        <w:t>l</w:t>
      </w:r>
      <w:r w:rsidRPr="001A46C3">
        <w:t>.kg</w:t>
      </w:r>
      <w:r w:rsidRPr="001A46C3">
        <w:rPr>
          <w:vertAlign w:val="superscript"/>
        </w:rPr>
        <w:t>-1</w:t>
      </w:r>
      <w:r w:rsidRPr="001A46C3">
        <w:rPr>
          <w:rStyle w:val="tlid-translation"/>
        </w:rPr>
        <w:t xml:space="preserve">) ir eliminacijos </w:t>
      </w:r>
      <w:proofErr w:type="spellStart"/>
      <w:r w:rsidRPr="001A46C3">
        <w:rPr>
          <w:rStyle w:val="tlid-translation"/>
        </w:rPr>
        <w:t>pusperiodis</w:t>
      </w:r>
      <w:proofErr w:type="spellEnd"/>
      <w:r w:rsidRPr="001A46C3">
        <w:rPr>
          <w:rStyle w:val="tlid-translation"/>
        </w:rPr>
        <w:t xml:space="preserve"> (</w:t>
      </w:r>
      <w:proofErr w:type="spellStart"/>
      <w:r w:rsidRPr="001A46C3">
        <w:rPr>
          <w:rStyle w:val="tlid-translation"/>
        </w:rPr>
        <w:t>val</w:t>
      </w:r>
      <w:proofErr w:type="spellEnd"/>
      <w:r w:rsidRPr="001A46C3">
        <w:rPr>
          <w:rStyle w:val="tlid-translation"/>
        </w:rPr>
        <w:t>) mažėja su amžiumi (metais). Toliau apibendrinami farmakokinetikos parametrai kiekvienoje vaikų amžiaus grupėje:</w:t>
      </w:r>
    </w:p>
    <w:p w14:paraId="770B63E4" w14:textId="77777777" w:rsidR="00084BC5" w:rsidRPr="001A46C3" w:rsidRDefault="00084BC5">
      <w:pPr>
        <w:spacing w:after="0"/>
        <w:rPr>
          <w:rStyle w:val="tlid-translation"/>
          <w:rFonts w:ascii="Times New Roman" w:hAnsi="Times New Roman"/>
        </w:rPr>
      </w:pPr>
    </w:p>
    <w:p w14:paraId="0B042721" w14:textId="77777777" w:rsidR="00084BC5" w:rsidRPr="00314343" w:rsidRDefault="00084BC5" w:rsidP="00CB76B5">
      <w:pPr>
        <w:spacing w:after="0" w:line="240" w:lineRule="auto"/>
        <w:rPr>
          <w:rFonts w:ascii="Times New Roman" w:hAnsi="Times New Roman"/>
          <w:b/>
          <w:bCs/>
        </w:rPr>
      </w:pPr>
      <w:r w:rsidRPr="00CB76B5">
        <w:rPr>
          <w:rStyle w:val="tlid-translation"/>
          <w:rFonts w:ascii="Times New Roman" w:hAnsi="Times New Roman"/>
          <w:b/>
          <w:bCs/>
        </w:rPr>
        <w:t xml:space="preserve">Apskaičiuoti </w:t>
      </w:r>
      <w:proofErr w:type="spellStart"/>
      <w:r w:rsidRPr="00CB76B5">
        <w:rPr>
          <w:rStyle w:val="tlid-translation"/>
          <w:rFonts w:ascii="Times New Roman" w:hAnsi="Times New Roman"/>
          <w:b/>
          <w:bCs/>
        </w:rPr>
        <w:t>f</w:t>
      </w:r>
      <w:r w:rsidRPr="00314343">
        <w:rPr>
          <w:rFonts w:ascii="Times New Roman" w:hAnsi="Times New Roman"/>
          <w:b/>
          <w:bCs/>
        </w:rPr>
        <w:t>armakokinetiniai</w:t>
      </w:r>
      <w:proofErr w:type="spellEnd"/>
      <w:r w:rsidRPr="00CB76B5">
        <w:rPr>
          <w:rStyle w:val="tlid-translation"/>
          <w:rFonts w:ascii="Times New Roman" w:hAnsi="Times New Roman"/>
          <w:b/>
          <w:bCs/>
        </w:rPr>
        <w:t xml:space="preserve"> parametrai</w:t>
      </w:r>
      <w:r w:rsidRPr="00314343">
        <w:rPr>
          <w:rFonts w:ascii="Times New Roman" w:hAnsi="Times New Roman"/>
          <w:b/>
          <w:bCs/>
        </w:rPr>
        <w:t xml:space="preserve"> (</w:t>
      </w:r>
      <w:proofErr w:type="spellStart"/>
      <w:r w:rsidRPr="00314343">
        <w:rPr>
          <w:rFonts w:ascii="Times New Roman" w:hAnsi="Times New Roman"/>
          <w:b/>
          <w:bCs/>
        </w:rPr>
        <w:t>rokuronio</w:t>
      </w:r>
      <w:proofErr w:type="spellEnd"/>
      <w:r w:rsidRPr="00314343">
        <w:rPr>
          <w:rFonts w:ascii="Times New Roman" w:hAnsi="Times New Roman"/>
          <w:b/>
          <w:bCs/>
        </w:rPr>
        <w:t xml:space="preserve"> bromido vidutiniai rodikliai [SD]) vaikams vartojant </w:t>
      </w:r>
      <w:proofErr w:type="spellStart"/>
      <w:r w:rsidRPr="00314343">
        <w:rPr>
          <w:rFonts w:ascii="Times New Roman" w:hAnsi="Times New Roman"/>
          <w:b/>
          <w:bCs/>
        </w:rPr>
        <w:t>sevofluraną</w:t>
      </w:r>
      <w:proofErr w:type="spellEnd"/>
      <w:r w:rsidRPr="00314343">
        <w:rPr>
          <w:rFonts w:ascii="Times New Roman" w:hAnsi="Times New Roman"/>
          <w:b/>
          <w:bCs/>
        </w:rPr>
        <w:t xml:space="preserve"> ir azoto oksidą (indukcija) bei </w:t>
      </w:r>
      <w:proofErr w:type="spellStart"/>
      <w:r w:rsidRPr="00314343">
        <w:rPr>
          <w:rFonts w:ascii="Times New Roman" w:hAnsi="Times New Roman"/>
          <w:b/>
          <w:bCs/>
        </w:rPr>
        <w:t>izofluraną</w:t>
      </w:r>
      <w:proofErr w:type="spellEnd"/>
      <w:r w:rsidRPr="00314343">
        <w:rPr>
          <w:rFonts w:ascii="Times New Roman" w:hAnsi="Times New Roman"/>
          <w:b/>
          <w:bCs/>
        </w:rPr>
        <w:t xml:space="preserve"> ir natrio oksidą (palaikomoji anestezija)</w:t>
      </w:r>
    </w:p>
    <w:p w14:paraId="395DD5DC" w14:textId="77777777" w:rsidR="00084BC5" w:rsidRPr="001A46C3" w:rsidRDefault="00084BC5" w:rsidP="001A46C3">
      <w:pPr>
        <w:pStyle w:val="Pagrindinistekstas"/>
        <w:tabs>
          <w:tab w:val="left" w:pos="567"/>
        </w:tabs>
        <w:ind w:left="0"/>
        <w:rPr>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3"/>
        <w:gridCol w:w="1318"/>
        <w:gridCol w:w="1476"/>
        <w:gridCol w:w="1478"/>
        <w:gridCol w:w="1476"/>
        <w:gridCol w:w="1479"/>
      </w:tblGrid>
      <w:tr w:rsidR="00084BC5" w:rsidRPr="001A46C3" w14:paraId="0467F36D" w14:textId="77777777" w:rsidTr="00CB76B5">
        <w:trPr>
          <w:trHeight w:hRule="exact" w:val="270"/>
        </w:trPr>
        <w:tc>
          <w:tcPr>
            <w:tcW w:w="1843" w:type="dxa"/>
            <w:vMerge w:val="restart"/>
            <w:vAlign w:val="center"/>
          </w:tcPr>
          <w:p w14:paraId="02FBDD70" w14:textId="77777777" w:rsidR="00084BC5" w:rsidRPr="001A46C3" w:rsidRDefault="00084BC5" w:rsidP="00314343">
            <w:pPr>
              <w:pStyle w:val="TableParagraph"/>
              <w:tabs>
                <w:tab w:val="left" w:pos="567"/>
              </w:tabs>
              <w:ind w:left="0"/>
              <w:jc w:val="center"/>
            </w:pPr>
            <w:proofErr w:type="spellStart"/>
            <w:r w:rsidRPr="001A46C3">
              <w:rPr>
                <w:lang w:val="lt-LT"/>
              </w:rPr>
              <w:t>Farmakokinetiniai</w:t>
            </w:r>
            <w:proofErr w:type="spellEnd"/>
            <w:r w:rsidRPr="001A46C3">
              <w:rPr>
                <w:lang w:val="lt-LT"/>
              </w:rPr>
              <w:t xml:space="preserve"> parametrai</w:t>
            </w:r>
          </w:p>
        </w:tc>
        <w:tc>
          <w:tcPr>
            <w:tcW w:w="7227" w:type="dxa"/>
            <w:gridSpan w:val="5"/>
          </w:tcPr>
          <w:p w14:paraId="136AD487" w14:textId="77777777" w:rsidR="00084BC5" w:rsidRPr="001A46C3" w:rsidRDefault="00084BC5" w:rsidP="001A46C3">
            <w:pPr>
              <w:pStyle w:val="TableParagraph"/>
              <w:tabs>
                <w:tab w:val="left" w:pos="567"/>
              </w:tabs>
              <w:ind w:left="0"/>
              <w:jc w:val="center"/>
            </w:pPr>
            <w:r w:rsidRPr="001A46C3">
              <w:rPr>
                <w:lang w:val="lt-LT"/>
              </w:rPr>
              <w:t>Pacientų amžiaus grupės</w:t>
            </w:r>
          </w:p>
        </w:tc>
      </w:tr>
      <w:tr w:rsidR="00084BC5" w:rsidRPr="001A46C3" w14:paraId="760B4022" w14:textId="77777777" w:rsidTr="001A46C3">
        <w:trPr>
          <w:trHeight w:hRule="exact" w:val="997"/>
        </w:trPr>
        <w:tc>
          <w:tcPr>
            <w:tcW w:w="1843" w:type="dxa"/>
            <w:vMerge/>
          </w:tcPr>
          <w:p w14:paraId="22F23F71" w14:textId="77777777" w:rsidR="00084BC5" w:rsidRPr="001A46C3" w:rsidRDefault="00084BC5">
            <w:pPr>
              <w:tabs>
                <w:tab w:val="left" w:pos="567"/>
              </w:tabs>
              <w:jc w:val="center"/>
              <w:rPr>
                <w:rFonts w:ascii="Times New Roman" w:hAnsi="Times New Roman"/>
              </w:rPr>
            </w:pPr>
          </w:p>
        </w:tc>
        <w:tc>
          <w:tcPr>
            <w:tcW w:w="1318" w:type="dxa"/>
          </w:tcPr>
          <w:p w14:paraId="42789749" w14:textId="77777777" w:rsidR="00084BC5" w:rsidRPr="001A46C3" w:rsidRDefault="00084BC5" w:rsidP="001A46C3">
            <w:pPr>
              <w:pStyle w:val="TableParagraph"/>
              <w:tabs>
                <w:tab w:val="left" w:pos="567"/>
              </w:tabs>
              <w:ind w:left="0"/>
              <w:jc w:val="center"/>
            </w:pPr>
            <w:r w:rsidRPr="001A46C3">
              <w:rPr>
                <w:lang w:val="lt-LT"/>
              </w:rPr>
              <w:t>Naujagimiai</w:t>
            </w:r>
          </w:p>
          <w:p w14:paraId="27509F11" w14:textId="77777777" w:rsidR="00084BC5" w:rsidRPr="001A46C3" w:rsidRDefault="00084BC5" w:rsidP="001A46C3">
            <w:pPr>
              <w:pStyle w:val="TableParagraph"/>
              <w:tabs>
                <w:tab w:val="left" w:pos="567"/>
              </w:tabs>
              <w:ind w:left="0"/>
              <w:jc w:val="center"/>
            </w:pPr>
          </w:p>
          <w:p w14:paraId="5AF316F5" w14:textId="77777777" w:rsidR="00084BC5" w:rsidRPr="001A46C3" w:rsidRDefault="00084BC5" w:rsidP="001A46C3">
            <w:pPr>
              <w:pStyle w:val="TableParagraph"/>
              <w:tabs>
                <w:tab w:val="left" w:pos="567"/>
              </w:tabs>
              <w:ind w:left="0"/>
              <w:jc w:val="center"/>
            </w:pPr>
            <w:r w:rsidRPr="001A46C3">
              <w:rPr>
                <w:lang w:val="lt-LT"/>
              </w:rPr>
              <w:t>(0-27 dienų)</w:t>
            </w:r>
          </w:p>
        </w:tc>
        <w:tc>
          <w:tcPr>
            <w:tcW w:w="1476" w:type="dxa"/>
          </w:tcPr>
          <w:p w14:paraId="3AC48F4B" w14:textId="77777777" w:rsidR="00084BC5" w:rsidRPr="001A46C3" w:rsidRDefault="00084BC5" w:rsidP="001A46C3">
            <w:pPr>
              <w:pStyle w:val="TableParagraph"/>
              <w:tabs>
                <w:tab w:val="left" w:pos="567"/>
              </w:tabs>
              <w:ind w:left="0"/>
              <w:jc w:val="center"/>
            </w:pPr>
            <w:r w:rsidRPr="001A46C3">
              <w:rPr>
                <w:lang w:val="lt-LT"/>
              </w:rPr>
              <w:t>Kūdikiai</w:t>
            </w:r>
          </w:p>
          <w:p w14:paraId="21BA055E" w14:textId="77777777" w:rsidR="00084BC5" w:rsidRPr="001A46C3" w:rsidRDefault="00084BC5" w:rsidP="001A46C3">
            <w:pPr>
              <w:pStyle w:val="TableParagraph"/>
              <w:tabs>
                <w:tab w:val="left" w:pos="567"/>
              </w:tabs>
              <w:ind w:left="0"/>
              <w:jc w:val="center"/>
              <w:rPr>
                <w:b/>
              </w:rPr>
            </w:pPr>
          </w:p>
          <w:p w14:paraId="786CA7CF" w14:textId="57D3035C" w:rsidR="00084BC5" w:rsidRPr="001A46C3" w:rsidRDefault="00084BC5" w:rsidP="001A46C3">
            <w:pPr>
              <w:pStyle w:val="TableParagraph"/>
              <w:tabs>
                <w:tab w:val="left" w:pos="567"/>
              </w:tabs>
              <w:ind w:left="0"/>
              <w:jc w:val="center"/>
            </w:pPr>
            <w:r w:rsidRPr="001A46C3">
              <w:rPr>
                <w:lang w:val="lt-LT"/>
              </w:rPr>
              <w:t>(28 dienų</w:t>
            </w:r>
            <w:r w:rsidR="00314343">
              <w:rPr>
                <w:lang w:val="lt-LT"/>
              </w:rPr>
              <w:t>-</w:t>
            </w:r>
            <w:r w:rsidRPr="001A46C3">
              <w:rPr>
                <w:lang w:val="lt-LT"/>
              </w:rPr>
              <w:t>2</w:t>
            </w:r>
            <w:r w:rsidR="00314343">
              <w:rPr>
                <w:lang w:val="lt-LT"/>
              </w:rPr>
              <w:t> </w:t>
            </w:r>
            <w:r w:rsidRPr="001A46C3">
              <w:rPr>
                <w:lang w:val="lt-LT"/>
              </w:rPr>
              <w:t>mėnesių)</w:t>
            </w:r>
          </w:p>
        </w:tc>
        <w:tc>
          <w:tcPr>
            <w:tcW w:w="1478" w:type="dxa"/>
          </w:tcPr>
          <w:p w14:paraId="7B6EA708" w14:textId="77777777" w:rsidR="00084BC5" w:rsidRPr="001A46C3" w:rsidRDefault="00084BC5" w:rsidP="001A46C3">
            <w:pPr>
              <w:pStyle w:val="TableParagraph"/>
              <w:tabs>
                <w:tab w:val="left" w:pos="567"/>
              </w:tabs>
              <w:ind w:left="0"/>
              <w:jc w:val="center"/>
            </w:pPr>
            <w:r w:rsidRPr="001A46C3">
              <w:rPr>
                <w:lang w:val="lt-LT"/>
              </w:rPr>
              <w:t>Maži vaikai</w:t>
            </w:r>
          </w:p>
          <w:p w14:paraId="5F0AE167" w14:textId="77777777" w:rsidR="00084BC5" w:rsidRPr="001A46C3" w:rsidRDefault="00084BC5" w:rsidP="001A46C3">
            <w:pPr>
              <w:pStyle w:val="TableParagraph"/>
              <w:tabs>
                <w:tab w:val="left" w:pos="567"/>
              </w:tabs>
              <w:ind w:left="0"/>
              <w:jc w:val="center"/>
            </w:pPr>
          </w:p>
          <w:p w14:paraId="3F76243B" w14:textId="77777777" w:rsidR="00084BC5" w:rsidRPr="001A46C3" w:rsidRDefault="00084BC5" w:rsidP="001A46C3">
            <w:pPr>
              <w:pStyle w:val="TableParagraph"/>
              <w:tabs>
                <w:tab w:val="left" w:pos="567"/>
              </w:tabs>
              <w:ind w:left="0"/>
              <w:jc w:val="center"/>
            </w:pPr>
            <w:r w:rsidRPr="001A46C3">
              <w:rPr>
                <w:lang w:val="lt-LT"/>
              </w:rPr>
              <w:t>(3-23 mėnesių)</w:t>
            </w:r>
          </w:p>
        </w:tc>
        <w:tc>
          <w:tcPr>
            <w:tcW w:w="1476" w:type="dxa"/>
          </w:tcPr>
          <w:p w14:paraId="3258AFEB" w14:textId="77777777" w:rsidR="00084BC5" w:rsidRPr="001A46C3" w:rsidRDefault="00084BC5" w:rsidP="001A46C3">
            <w:pPr>
              <w:pStyle w:val="TableParagraph"/>
              <w:tabs>
                <w:tab w:val="left" w:pos="567"/>
              </w:tabs>
              <w:ind w:left="0"/>
              <w:jc w:val="center"/>
            </w:pPr>
            <w:r w:rsidRPr="001A46C3">
              <w:rPr>
                <w:lang w:val="lt-LT"/>
              </w:rPr>
              <w:t>Vaikai</w:t>
            </w:r>
          </w:p>
          <w:p w14:paraId="0F61A4F6" w14:textId="77777777" w:rsidR="00084BC5" w:rsidRPr="001A46C3" w:rsidRDefault="00084BC5" w:rsidP="001A46C3">
            <w:pPr>
              <w:pStyle w:val="TableParagraph"/>
              <w:tabs>
                <w:tab w:val="left" w:pos="567"/>
              </w:tabs>
              <w:ind w:left="0"/>
              <w:jc w:val="center"/>
            </w:pPr>
          </w:p>
          <w:p w14:paraId="30023BFF" w14:textId="77777777" w:rsidR="00084BC5" w:rsidRPr="001A46C3" w:rsidRDefault="00084BC5" w:rsidP="001A46C3">
            <w:pPr>
              <w:pStyle w:val="TableParagraph"/>
              <w:tabs>
                <w:tab w:val="left" w:pos="567"/>
              </w:tabs>
              <w:ind w:left="0"/>
              <w:jc w:val="center"/>
            </w:pPr>
            <w:r w:rsidRPr="001A46C3">
              <w:rPr>
                <w:lang w:val="lt-LT"/>
              </w:rPr>
              <w:t>(2-11 metų)</w:t>
            </w:r>
          </w:p>
        </w:tc>
        <w:tc>
          <w:tcPr>
            <w:tcW w:w="1479" w:type="dxa"/>
          </w:tcPr>
          <w:p w14:paraId="60C47C2D" w14:textId="77777777" w:rsidR="00084BC5" w:rsidRPr="001A46C3" w:rsidRDefault="00084BC5" w:rsidP="001A46C3">
            <w:pPr>
              <w:pStyle w:val="TableParagraph"/>
              <w:tabs>
                <w:tab w:val="left" w:pos="567"/>
              </w:tabs>
              <w:ind w:left="0"/>
              <w:jc w:val="center"/>
            </w:pPr>
            <w:r w:rsidRPr="001A46C3">
              <w:rPr>
                <w:lang w:val="lt-LT"/>
              </w:rPr>
              <w:t>Paaugliai</w:t>
            </w:r>
          </w:p>
          <w:p w14:paraId="6CDCC2AE" w14:textId="77777777" w:rsidR="00084BC5" w:rsidRPr="001A46C3" w:rsidRDefault="00084BC5" w:rsidP="001A46C3">
            <w:pPr>
              <w:pStyle w:val="TableParagraph"/>
              <w:tabs>
                <w:tab w:val="left" w:pos="567"/>
              </w:tabs>
              <w:ind w:left="0"/>
              <w:jc w:val="center"/>
            </w:pPr>
          </w:p>
          <w:p w14:paraId="6C258279" w14:textId="77777777" w:rsidR="00084BC5" w:rsidRPr="001A46C3" w:rsidRDefault="00084BC5" w:rsidP="001A46C3">
            <w:pPr>
              <w:pStyle w:val="TableParagraph"/>
              <w:tabs>
                <w:tab w:val="left" w:pos="567"/>
              </w:tabs>
              <w:ind w:left="0"/>
              <w:jc w:val="center"/>
            </w:pPr>
            <w:r w:rsidRPr="001A46C3">
              <w:rPr>
                <w:lang w:val="lt-LT"/>
              </w:rPr>
              <w:t>(12-17 metų)</w:t>
            </w:r>
          </w:p>
        </w:tc>
      </w:tr>
      <w:tr w:rsidR="00084BC5" w:rsidRPr="001A46C3" w14:paraId="4DD63DE3" w14:textId="77777777" w:rsidTr="001A46C3">
        <w:trPr>
          <w:trHeight w:hRule="exact" w:val="384"/>
        </w:trPr>
        <w:tc>
          <w:tcPr>
            <w:tcW w:w="1843" w:type="dxa"/>
          </w:tcPr>
          <w:p w14:paraId="28A85303" w14:textId="5534D010" w:rsidR="00084BC5" w:rsidRPr="001A46C3" w:rsidRDefault="00084BC5" w:rsidP="001A46C3">
            <w:pPr>
              <w:pStyle w:val="TableParagraph"/>
              <w:tabs>
                <w:tab w:val="left" w:pos="567"/>
              </w:tabs>
              <w:spacing w:before="120" w:after="100" w:afterAutospacing="1"/>
              <w:ind w:left="0"/>
            </w:pPr>
            <w:r w:rsidRPr="001A46C3">
              <w:rPr>
                <w:lang w:val="lt-LT"/>
              </w:rPr>
              <w:t>Klirensas(</w:t>
            </w:r>
            <w:r w:rsidR="00314343">
              <w:rPr>
                <w:lang w:val="lt-LT"/>
              </w:rPr>
              <w:t>l</w:t>
            </w:r>
            <w:r w:rsidRPr="001A46C3">
              <w:rPr>
                <w:lang w:val="lt-LT"/>
              </w:rPr>
              <w:t>/kg/</w:t>
            </w:r>
            <w:proofErr w:type="spellStart"/>
            <w:r w:rsidRPr="001A46C3">
              <w:rPr>
                <w:lang w:val="lt-LT"/>
              </w:rPr>
              <w:t>val</w:t>
            </w:r>
            <w:proofErr w:type="spellEnd"/>
            <w:r w:rsidRPr="001A46C3">
              <w:rPr>
                <w:lang w:val="lt-LT"/>
              </w:rPr>
              <w:t>)</w:t>
            </w:r>
          </w:p>
        </w:tc>
        <w:tc>
          <w:tcPr>
            <w:tcW w:w="1318" w:type="dxa"/>
          </w:tcPr>
          <w:p w14:paraId="5C855AE7" w14:textId="77777777" w:rsidR="00084BC5" w:rsidRPr="001A46C3" w:rsidRDefault="00084BC5" w:rsidP="001A46C3">
            <w:pPr>
              <w:pStyle w:val="TableParagraph"/>
              <w:tabs>
                <w:tab w:val="left" w:pos="567"/>
              </w:tabs>
              <w:spacing w:before="120" w:after="100" w:afterAutospacing="1"/>
              <w:ind w:left="0"/>
              <w:jc w:val="center"/>
            </w:pPr>
            <w:r w:rsidRPr="001A46C3">
              <w:rPr>
                <w:lang w:val="lt-LT"/>
              </w:rPr>
              <w:t>0,31 (0,07)</w:t>
            </w:r>
          </w:p>
        </w:tc>
        <w:tc>
          <w:tcPr>
            <w:tcW w:w="1476" w:type="dxa"/>
          </w:tcPr>
          <w:p w14:paraId="02FD2E55" w14:textId="77777777" w:rsidR="00084BC5" w:rsidRPr="001A46C3" w:rsidRDefault="00084BC5" w:rsidP="001A46C3">
            <w:pPr>
              <w:pStyle w:val="TableParagraph"/>
              <w:tabs>
                <w:tab w:val="left" w:pos="567"/>
              </w:tabs>
              <w:spacing w:before="120" w:after="100" w:afterAutospacing="1"/>
              <w:ind w:left="0"/>
              <w:jc w:val="center"/>
            </w:pPr>
            <w:r w:rsidRPr="001A46C3">
              <w:rPr>
                <w:lang w:val="lt-LT"/>
              </w:rPr>
              <w:t>0,30 (0,08)</w:t>
            </w:r>
          </w:p>
        </w:tc>
        <w:tc>
          <w:tcPr>
            <w:tcW w:w="1478" w:type="dxa"/>
          </w:tcPr>
          <w:p w14:paraId="45E72142" w14:textId="77777777" w:rsidR="00084BC5" w:rsidRPr="001A46C3" w:rsidRDefault="00084BC5" w:rsidP="001A46C3">
            <w:pPr>
              <w:pStyle w:val="TableParagraph"/>
              <w:tabs>
                <w:tab w:val="left" w:pos="567"/>
              </w:tabs>
              <w:spacing w:before="120" w:after="100" w:afterAutospacing="1"/>
              <w:ind w:left="0"/>
              <w:jc w:val="center"/>
            </w:pPr>
            <w:r w:rsidRPr="001A46C3">
              <w:rPr>
                <w:lang w:val="lt-LT"/>
              </w:rPr>
              <w:t>0,33 (0,10)</w:t>
            </w:r>
          </w:p>
        </w:tc>
        <w:tc>
          <w:tcPr>
            <w:tcW w:w="1476" w:type="dxa"/>
          </w:tcPr>
          <w:p w14:paraId="4EF3CB87" w14:textId="77777777" w:rsidR="00084BC5" w:rsidRPr="001A46C3" w:rsidRDefault="00084BC5" w:rsidP="001A46C3">
            <w:pPr>
              <w:pStyle w:val="TableParagraph"/>
              <w:tabs>
                <w:tab w:val="left" w:pos="567"/>
              </w:tabs>
              <w:spacing w:before="120" w:after="100" w:afterAutospacing="1"/>
              <w:ind w:left="0"/>
              <w:jc w:val="center"/>
            </w:pPr>
            <w:r w:rsidRPr="001A46C3">
              <w:rPr>
                <w:lang w:val="lt-LT"/>
              </w:rPr>
              <w:t>0,35 (0,09)</w:t>
            </w:r>
          </w:p>
        </w:tc>
        <w:tc>
          <w:tcPr>
            <w:tcW w:w="1479" w:type="dxa"/>
          </w:tcPr>
          <w:p w14:paraId="79D3CFC2" w14:textId="77777777" w:rsidR="00084BC5" w:rsidRPr="001A46C3" w:rsidRDefault="00084BC5" w:rsidP="001A46C3">
            <w:pPr>
              <w:pStyle w:val="TableParagraph"/>
              <w:tabs>
                <w:tab w:val="left" w:pos="567"/>
              </w:tabs>
              <w:spacing w:before="120" w:after="100" w:afterAutospacing="1"/>
              <w:ind w:left="0"/>
              <w:jc w:val="center"/>
            </w:pPr>
            <w:r w:rsidRPr="001A46C3">
              <w:rPr>
                <w:lang w:val="lt-LT"/>
              </w:rPr>
              <w:t>0,29 (0,14)</w:t>
            </w:r>
          </w:p>
        </w:tc>
      </w:tr>
      <w:tr w:rsidR="00084BC5" w:rsidRPr="001A46C3" w14:paraId="5091FB30" w14:textId="77777777" w:rsidTr="00CB76B5">
        <w:trPr>
          <w:trHeight w:hRule="exact" w:val="629"/>
        </w:trPr>
        <w:tc>
          <w:tcPr>
            <w:tcW w:w="1843" w:type="dxa"/>
          </w:tcPr>
          <w:p w14:paraId="2F110369" w14:textId="661EE860" w:rsidR="00084BC5" w:rsidRPr="001A46C3" w:rsidRDefault="00084BC5" w:rsidP="001A46C3">
            <w:pPr>
              <w:pStyle w:val="TableParagraph"/>
              <w:tabs>
                <w:tab w:val="left" w:pos="567"/>
              </w:tabs>
              <w:ind w:left="0"/>
            </w:pPr>
            <w:r w:rsidRPr="001A46C3">
              <w:rPr>
                <w:lang w:val="lt-LT"/>
              </w:rPr>
              <w:t>Pasiskirstymo tūris (</w:t>
            </w:r>
            <w:r w:rsidR="00314343">
              <w:rPr>
                <w:lang w:val="lt-LT"/>
              </w:rPr>
              <w:t>l</w:t>
            </w:r>
            <w:r w:rsidRPr="001A46C3">
              <w:rPr>
                <w:lang w:val="lt-LT"/>
              </w:rPr>
              <w:t>/kg)</w:t>
            </w:r>
          </w:p>
        </w:tc>
        <w:tc>
          <w:tcPr>
            <w:tcW w:w="1318" w:type="dxa"/>
            <w:vAlign w:val="center"/>
          </w:tcPr>
          <w:p w14:paraId="6F7C5CCD" w14:textId="77777777" w:rsidR="00084BC5" w:rsidRPr="001A46C3" w:rsidRDefault="00084BC5" w:rsidP="00314343">
            <w:pPr>
              <w:pStyle w:val="TableParagraph"/>
              <w:tabs>
                <w:tab w:val="left" w:pos="567"/>
              </w:tabs>
              <w:ind w:left="0"/>
              <w:jc w:val="center"/>
            </w:pPr>
            <w:r w:rsidRPr="001A46C3">
              <w:rPr>
                <w:lang w:val="lt-LT"/>
              </w:rPr>
              <w:t>0,42 (0,06)</w:t>
            </w:r>
          </w:p>
        </w:tc>
        <w:tc>
          <w:tcPr>
            <w:tcW w:w="1476" w:type="dxa"/>
            <w:vAlign w:val="center"/>
          </w:tcPr>
          <w:p w14:paraId="6F3FE830" w14:textId="77777777" w:rsidR="00084BC5" w:rsidRPr="001A46C3" w:rsidRDefault="00084BC5" w:rsidP="00314343">
            <w:pPr>
              <w:pStyle w:val="TableParagraph"/>
              <w:tabs>
                <w:tab w:val="left" w:pos="567"/>
              </w:tabs>
              <w:ind w:left="0"/>
              <w:jc w:val="center"/>
            </w:pPr>
            <w:r w:rsidRPr="001A46C3">
              <w:rPr>
                <w:lang w:val="lt-LT"/>
              </w:rPr>
              <w:t>0,31 (0,03)</w:t>
            </w:r>
          </w:p>
        </w:tc>
        <w:tc>
          <w:tcPr>
            <w:tcW w:w="1478" w:type="dxa"/>
            <w:vAlign w:val="center"/>
          </w:tcPr>
          <w:p w14:paraId="0DBB16FC" w14:textId="77777777" w:rsidR="00084BC5" w:rsidRPr="001A46C3" w:rsidRDefault="00084BC5" w:rsidP="00314343">
            <w:pPr>
              <w:pStyle w:val="TableParagraph"/>
              <w:tabs>
                <w:tab w:val="left" w:pos="567"/>
              </w:tabs>
              <w:ind w:left="0"/>
              <w:jc w:val="center"/>
            </w:pPr>
            <w:r w:rsidRPr="001A46C3">
              <w:rPr>
                <w:lang w:val="lt-LT"/>
              </w:rPr>
              <w:t>0,23 (0,03)</w:t>
            </w:r>
          </w:p>
        </w:tc>
        <w:tc>
          <w:tcPr>
            <w:tcW w:w="1476" w:type="dxa"/>
            <w:vAlign w:val="center"/>
          </w:tcPr>
          <w:p w14:paraId="4BB669C7" w14:textId="77777777" w:rsidR="00084BC5" w:rsidRPr="001A46C3" w:rsidRDefault="00084BC5" w:rsidP="00314343">
            <w:pPr>
              <w:pStyle w:val="TableParagraph"/>
              <w:tabs>
                <w:tab w:val="left" w:pos="567"/>
              </w:tabs>
              <w:ind w:left="0"/>
              <w:jc w:val="center"/>
            </w:pPr>
            <w:r w:rsidRPr="001A46C3">
              <w:rPr>
                <w:lang w:val="lt-LT"/>
              </w:rPr>
              <w:t>0,18 (0,2)</w:t>
            </w:r>
          </w:p>
        </w:tc>
        <w:tc>
          <w:tcPr>
            <w:tcW w:w="1479" w:type="dxa"/>
            <w:vAlign w:val="center"/>
          </w:tcPr>
          <w:p w14:paraId="4222EAAE" w14:textId="77777777" w:rsidR="00084BC5" w:rsidRPr="001A46C3" w:rsidRDefault="00084BC5" w:rsidP="00314343">
            <w:pPr>
              <w:pStyle w:val="TableParagraph"/>
              <w:tabs>
                <w:tab w:val="left" w:pos="567"/>
              </w:tabs>
              <w:ind w:left="0"/>
              <w:jc w:val="center"/>
            </w:pPr>
            <w:r w:rsidRPr="001A46C3">
              <w:rPr>
                <w:lang w:val="lt-LT"/>
              </w:rPr>
              <w:t>0,18 (0,01)</w:t>
            </w:r>
          </w:p>
        </w:tc>
      </w:tr>
      <w:tr w:rsidR="00084BC5" w:rsidRPr="001A46C3" w14:paraId="1A193A05" w14:textId="77777777" w:rsidTr="001A46C3">
        <w:trPr>
          <w:trHeight w:hRule="exact" w:val="475"/>
        </w:trPr>
        <w:tc>
          <w:tcPr>
            <w:tcW w:w="1843" w:type="dxa"/>
          </w:tcPr>
          <w:p w14:paraId="0B5E4272" w14:textId="77777777" w:rsidR="00084BC5" w:rsidRPr="001A46C3" w:rsidRDefault="00084BC5" w:rsidP="001A46C3">
            <w:pPr>
              <w:pStyle w:val="TableParagraph"/>
              <w:tabs>
                <w:tab w:val="left" w:pos="567"/>
              </w:tabs>
              <w:spacing w:before="120" w:after="120"/>
              <w:ind w:left="0"/>
            </w:pPr>
            <w:r w:rsidRPr="001A46C3">
              <w:rPr>
                <w:position w:val="2"/>
                <w:lang w:val="lt-LT"/>
              </w:rPr>
              <w:t xml:space="preserve">t </w:t>
            </w:r>
            <w:r w:rsidRPr="001A46C3">
              <w:rPr>
                <w:vertAlign w:val="subscript"/>
                <w:lang w:val="lt-LT"/>
              </w:rPr>
              <w:t>½</w:t>
            </w:r>
            <w:r w:rsidRPr="001A46C3">
              <w:rPr>
                <w:lang w:val="lt-LT"/>
              </w:rPr>
              <w:t xml:space="preserve"> </w:t>
            </w:r>
            <w:r w:rsidRPr="001A46C3">
              <w:rPr>
                <w:position w:val="2"/>
                <w:lang w:val="lt-LT"/>
              </w:rPr>
              <w:t>β (</w:t>
            </w:r>
            <w:proofErr w:type="spellStart"/>
            <w:r w:rsidRPr="001A46C3">
              <w:rPr>
                <w:position w:val="2"/>
                <w:lang w:val="lt-LT"/>
              </w:rPr>
              <w:t>val</w:t>
            </w:r>
            <w:proofErr w:type="spellEnd"/>
            <w:r w:rsidRPr="001A46C3">
              <w:rPr>
                <w:position w:val="2"/>
                <w:lang w:val="lt-LT"/>
              </w:rPr>
              <w:t>)</w:t>
            </w:r>
          </w:p>
        </w:tc>
        <w:tc>
          <w:tcPr>
            <w:tcW w:w="1318" w:type="dxa"/>
          </w:tcPr>
          <w:p w14:paraId="3A27D95E" w14:textId="77777777" w:rsidR="00084BC5" w:rsidRPr="001A46C3" w:rsidRDefault="00084BC5" w:rsidP="001A46C3">
            <w:pPr>
              <w:pStyle w:val="TableParagraph"/>
              <w:tabs>
                <w:tab w:val="left" w:pos="567"/>
              </w:tabs>
              <w:spacing w:before="120" w:after="120"/>
              <w:ind w:left="0"/>
              <w:jc w:val="center"/>
            </w:pPr>
            <w:r w:rsidRPr="001A46C3">
              <w:rPr>
                <w:lang w:val="lt-LT"/>
              </w:rPr>
              <w:t>1,1 (0,2)</w:t>
            </w:r>
          </w:p>
        </w:tc>
        <w:tc>
          <w:tcPr>
            <w:tcW w:w="1476" w:type="dxa"/>
          </w:tcPr>
          <w:p w14:paraId="25CACFB4" w14:textId="77777777" w:rsidR="00084BC5" w:rsidRPr="001A46C3" w:rsidRDefault="00084BC5" w:rsidP="001A46C3">
            <w:pPr>
              <w:pStyle w:val="TableParagraph"/>
              <w:tabs>
                <w:tab w:val="left" w:pos="567"/>
              </w:tabs>
              <w:spacing w:before="120" w:after="120"/>
              <w:ind w:left="0"/>
              <w:jc w:val="center"/>
            </w:pPr>
            <w:r w:rsidRPr="001A46C3">
              <w:rPr>
                <w:lang w:val="lt-LT"/>
              </w:rPr>
              <w:t>0,9 (0,3)</w:t>
            </w:r>
          </w:p>
        </w:tc>
        <w:tc>
          <w:tcPr>
            <w:tcW w:w="1478" w:type="dxa"/>
          </w:tcPr>
          <w:p w14:paraId="708EFD16" w14:textId="77777777" w:rsidR="00084BC5" w:rsidRPr="001A46C3" w:rsidRDefault="00084BC5" w:rsidP="001A46C3">
            <w:pPr>
              <w:pStyle w:val="TableParagraph"/>
              <w:tabs>
                <w:tab w:val="left" w:pos="567"/>
              </w:tabs>
              <w:spacing w:before="120" w:after="120"/>
              <w:ind w:left="0"/>
              <w:jc w:val="center"/>
            </w:pPr>
            <w:r w:rsidRPr="001A46C3">
              <w:rPr>
                <w:lang w:val="lt-LT"/>
              </w:rPr>
              <w:t>0,8 (0,2)</w:t>
            </w:r>
          </w:p>
        </w:tc>
        <w:tc>
          <w:tcPr>
            <w:tcW w:w="1476" w:type="dxa"/>
          </w:tcPr>
          <w:p w14:paraId="389026E2" w14:textId="77777777" w:rsidR="00084BC5" w:rsidRPr="001A46C3" w:rsidRDefault="00084BC5" w:rsidP="001A46C3">
            <w:pPr>
              <w:pStyle w:val="TableParagraph"/>
              <w:tabs>
                <w:tab w:val="left" w:pos="567"/>
              </w:tabs>
              <w:spacing w:before="120" w:after="120"/>
              <w:ind w:left="0"/>
              <w:jc w:val="center"/>
            </w:pPr>
            <w:r w:rsidRPr="001A46C3">
              <w:rPr>
                <w:lang w:val="lt-LT"/>
              </w:rPr>
              <w:t>0,7 (0,2)</w:t>
            </w:r>
          </w:p>
        </w:tc>
        <w:tc>
          <w:tcPr>
            <w:tcW w:w="1479" w:type="dxa"/>
          </w:tcPr>
          <w:p w14:paraId="0D30898A" w14:textId="77777777" w:rsidR="00084BC5" w:rsidRPr="001A46C3" w:rsidRDefault="00084BC5" w:rsidP="001A46C3">
            <w:pPr>
              <w:pStyle w:val="TableParagraph"/>
              <w:tabs>
                <w:tab w:val="left" w:pos="567"/>
              </w:tabs>
              <w:spacing w:before="120" w:after="120"/>
              <w:ind w:left="0"/>
              <w:jc w:val="center"/>
            </w:pPr>
            <w:r w:rsidRPr="001A46C3">
              <w:rPr>
                <w:lang w:val="lt-LT"/>
              </w:rPr>
              <w:t>0,8 (0,3)</w:t>
            </w:r>
          </w:p>
        </w:tc>
      </w:tr>
    </w:tbl>
    <w:p w14:paraId="54D37ED9" w14:textId="77777777" w:rsidR="00084BC5" w:rsidRPr="001A46C3" w:rsidRDefault="00084BC5" w:rsidP="001A46C3">
      <w:pPr>
        <w:pStyle w:val="Normal1"/>
        <w:rPr>
          <w:color w:val="000000"/>
          <w:sz w:val="22"/>
          <w:szCs w:val="22"/>
          <w:u w:val="single"/>
        </w:rPr>
      </w:pPr>
    </w:p>
    <w:p w14:paraId="50B62B0A" w14:textId="4AC5A0A9" w:rsidR="00084BC5" w:rsidRPr="00A36E19" w:rsidRDefault="00084BC5" w:rsidP="001A46C3">
      <w:pPr>
        <w:pStyle w:val="Normal1"/>
        <w:rPr>
          <w:color w:val="000000"/>
          <w:sz w:val="22"/>
          <w:szCs w:val="22"/>
          <w:u w:val="single"/>
        </w:rPr>
      </w:pPr>
      <w:r w:rsidRPr="001A46C3">
        <w:rPr>
          <w:color w:val="000000"/>
          <w:sz w:val="22"/>
          <w:szCs w:val="22"/>
          <w:u w:val="single"/>
          <w:lang w:val="lt-LT"/>
        </w:rPr>
        <w:t>Senyvi pacientai ir pacientai, kuriems yra kepenų ir (ar) tulžies takų liga ir (ar) inkstų nepakankamumas</w:t>
      </w:r>
    </w:p>
    <w:p w14:paraId="779E0129" w14:textId="1AB161EB"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 xml:space="preserve">Kontroliuojamųjų tyrimų duomenimis, senyvų žmonių ir pacientų, kurių inkstų funkcija sutrikusi, plazmos klirensas buvo sumažėjęs, tačiau dažniausiai sumažėjimas buvo statistiškai nereikšmingas. Pacientų, sergančių kepenų liga, organizme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pusinės eliminacijos laikas buvo 30</w:t>
      </w:r>
      <w:r w:rsidR="00314343">
        <w:rPr>
          <w:rFonts w:ascii="Times New Roman" w:hAnsi="Times New Roman"/>
          <w:color w:val="000000"/>
        </w:rPr>
        <w:t> </w:t>
      </w:r>
      <w:r w:rsidRPr="001A46C3">
        <w:rPr>
          <w:rFonts w:ascii="Times New Roman" w:hAnsi="Times New Roman"/>
          <w:color w:val="000000"/>
        </w:rPr>
        <w:t>min. ilgesnis, o vidutinis plazmos klirensas sumažėjo 1 ml/kg/min. (Žr. 4.2 skyrių).</w:t>
      </w:r>
    </w:p>
    <w:p w14:paraId="039F7CA2" w14:textId="77777777" w:rsidR="00084BC5" w:rsidRPr="001A46C3" w:rsidRDefault="00084BC5" w:rsidP="00084BC5">
      <w:pPr>
        <w:widowControl w:val="0"/>
        <w:spacing w:after="0" w:line="240" w:lineRule="auto"/>
        <w:rPr>
          <w:rFonts w:ascii="Times New Roman" w:hAnsi="Times New Roman"/>
          <w:color w:val="000000"/>
        </w:rPr>
      </w:pPr>
    </w:p>
    <w:p w14:paraId="187CF459" w14:textId="77777777" w:rsidR="00084BC5" w:rsidRPr="001A46C3" w:rsidRDefault="00084BC5" w:rsidP="00084BC5">
      <w:pPr>
        <w:widowControl w:val="0"/>
        <w:spacing w:after="0" w:line="240" w:lineRule="auto"/>
        <w:outlineLvl w:val="0"/>
        <w:rPr>
          <w:rFonts w:ascii="Times New Roman" w:hAnsi="Times New Roman"/>
          <w:color w:val="000000"/>
        </w:rPr>
      </w:pPr>
      <w:r w:rsidRPr="001A46C3">
        <w:rPr>
          <w:rFonts w:ascii="Times New Roman" w:hAnsi="Times New Roman"/>
          <w:color w:val="000000"/>
          <w:u w:val="single"/>
        </w:rPr>
        <w:t>Intensyviosios terapijos skyrius</w:t>
      </w:r>
    </w:p>
    <w:p w14:paraId="0CB6B53B" w14:textId="220624C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 xml:space="preserve">Kai, norint palengvinti plaučių ventiliaciją, vaistinio preparato buvo nuolat </w:t>
      </w:r>
      <w:proofErr w:type="spellStart"/>
      <w:r w:rsidRPr="001A46C3">
        <w:rPr>
          <w:rFonts w:ascii="Times New Roman" w:hAnsi="Times New Roman"/>
          <w:color w:val="000000"/>
        </w:rPr>
        <w:t>infuzuojama</w:t>
      </w:r>
      <w:proofErr w:type="spellEnd"/>
      <w:r w:rsidRPr="001A46C3">
        <w:rPr>
          <w:rFonts w:ascii="Times New Roman" w:hAnsi="Times New Roman"/>
          <w:color w:val="000000"/>
        </w:rPr>
        <w:t xml:space="preserve"> 20 valandų ir ilgiau, vidutinis pusinės eliminacijos laikas ir vidutinis tariamas pasiskirstymo tūris nusistovėjus pusiausvyros apykaitai buvo didesni. </w:t>
      </w:r>
      <w:r w:rsidRPr="001A46C3">
        <w:rPr>
          <w:rFonts w:ascii="Times New Roman" w:hAnsi="Times New Roman"/>
        </w:rPr>
        <w:t xml:space="preserve">Kontroliuojamais klinikiniais tyrimais nustatyti dideli, nuo organų nepakankamumo prigimties ir apimties (kelių organų) bei paciento individualių savybių priklausantys, farmakokinetikos skirtumai. </w:t>
      </w:r>
      <w:r w:rsidRPr="001A46C3">
        <w:rPr>
          <w:rFonts w:ascii="Times New Roman" w:hAnsi="Times New Roman"/>
          <w:color w:val="000000"/>
        </w:rPr>
        <w:t xml:space="preserve">Ligonių, </w:t>
      </w:r>
      <w:r w:rsidRPr="001A46C3">
        <w:rPr>
          <w:rFonts w:ascii="Times New Roman" w:hAnsi="Times New Roman"/>
        </w:rPr>
        <w:t>kuriems buvo nustatytas</w:t>
      </w:r>
      <w:r w:rsidRPr="001A46C3">
        <w:rPr>
          <w:rFonts w:ascii="Times New Roman" w:hAnsi="Times New Roman"/>
          <w:color w:val="000000"/>
        </w:rPr>
        <w:t xml:space="preserve"> kelių organų </w:t>
      </w:r>
      <w:r w:rsidRPr="001A46C3">
        <w:rPr>
          <w:rFonts w:ascii="Times New Roman" w:hAnsi="Times New Roman"/>
        </w:rPr>
        <w:t>nepakankamumas</w:t>
      </w:r>
      <w:r w:rsidRPr="001A46C3">
        <w:rPr>
          <w:rFonts w:ascii="Times New Roman" w:hAnsi="Times New Roman"/>
          <w:color w:val="000000"/>
        </w:rPr>
        <w:t xml:space="preserve">, vidutinis (±SD) pusinės eliminacijos laikas buvo 21,5 (± 3,3) valandos, tariamas pasiskirstymo tūris nusistovėjus pusiausvyros apykaitai </w:t>
      </w:r>
      <w:r w:rsidRPr="001A46C3">
        <w:rPr>
          <w:rFonts w:ascii="Times New Roman" w:hAnsi="Times New Roman"/>
          <w:color w:val="000000"/>
        </w:rPr>
        <w:noBreakHyphen/>
        <w:t xml:space="preserve"> 1,5 (± 0,8) l</w:t>
      </w:r>
      <w:r w:rsidRPr="001A46C3">
        <w:rPr>
          <w:rFonts w:ascii="Times New Roman" w:hAnsi="Times New Roman"/>
          <w:noProof/>
        </w:rPr>
        <w:t>.</w:t>
      </w:r>
      <w:r w:rsidRPr="001A46C3">
        <w:rPr>
          <w:rFonts w:ascii="Times New Roman" w:hAnsi="Times New Roman"/>
          <w:color w:val="000000"/>
        </w:rPr>
        <w:t>kg</w:t>
      </w:r>
      <w:r w:rsidRPr="001A46C3">
        <w:rPr>
          <w:rFonts w:ascii="Times New Roman" w:hAnsi="Times New Roman"/>
          <w:color w:val="000000"/>
          <w:vertAlign w:val="superscript"/>
        </w:rPr>
        <w:t>-1</w:t>
      </w:r>
      <w:r w:rsidRPr="001A46C3">
        <w:rPr>
          <w:rFonts w:ascii="Times New Roman" w:hAnsi="Times New Roman"/>
          <w:color w:val="000000"/>
        </w:rPr>
        <w:t>, plazmos klirensas – 2,1</w:t>
      </w:r>
      <w:r w:rsidR="00314343">
        <w:rPr>
          <w:rFonts w:ascii="Times New Roman" w:hAnsi="Times New Roman"/>
          <w:color w:val="000000"/>
        </w:rPr>
        <w:t> </w:t>
      </w:r>
      <w:r w:rsidRPr="001A46C3">
        <w:rPr>
          <w:rFonts w:ascii="Times New Roman" w:hAnsi="Times New Roman"/>
          <w:color w:val="000000"/>
        </w:rPr>
        <w:t>(±0,8) ml/kg/min. (Žr. 4.2 skyrių).</w:t>
      </w:r>
    </w:p>
    <w:p w14:paraId="58534311" w14:textId="77777777" w:rsidR="00084BC5" w:rsidRPr="001A46C3" w:rsidRDefault="00084BC5" w:rsidP="00084BC5">
      <w:pPr>
        <w:spacing w:after="0" w:line="240" w:lineRule="auto"/>
        <w:rPr>
          <w:rFonts w:ascii="Times New Roman" w:hAnsi="Times New Roman"/>
        </w:rPr>
      </w:pPr>
    </w:p>
    <w:p w14:paraId="0D40CA95" w14:textId="77777777" w:rsidR="00084BC5" w:rsidRPr="001A46C3" w:rsidRDefault="00084BC5" w:rsidP="00084BC5">
      <w:pPr>
        <w:spacing w:after="0" w:line="240" w:lineRule="auto"/>
        <w:ind w:left="540" w:hanging="540"/>
        <w:outlineLvl w:val="0"/>
        <w:rPr>
          <w:rFonts w:ascii="Times New Roman" w:hAnsi="Times New Roman"/>
          <w:b/>
        </w:rPr>
      </w:pPr>
      <w:r w:rsidRPr="001A46C3">
        <w:rPr>
          <w:rFonts w:ascii="Times New Roman" w:hAnsi="Times New Roman"/>
          <w:b/>
        </w:rPr>
        <w:t>5.3</w:t>
      </w:r>
      <w:r w:rsidRPr="001A46C3">
        <w:rPr>
          <w:rFonts w:ascii="Times New Roman" w:hAnsi="Times New Roman"/>
          <w:b/>
        </w:rPr>
        <w:tab/>
      </w:r>
      <w:proofErr w:type="spellStart"/>
      <w:r w:rsidRPr="001A46C3">
        <w:rPr>
          <w:rFonts w:ascii="Times New Roman" w:hAnsi="Times New Roman"/>
          <w:b/>
        </w:rPr>
        <w:t>Ikiklinikinių</w:t>
      </w:r>
      <w:proofErr w:type="spellEnd"/>
      <w:r w:rsidRPr="001A46C3">
        <w:rPr>
          <w:rFonts w:ascii="Times New Roman" w:hAnsi="Times New Roman"/>
          <w:b/>
        </w:rPr>
        <w:t xml:space="preserve"> saugumo tyrimų duomenys</w:t>
      </w:r>
    </w:p>
    <w:p w14:paraId="09A85CB8" w14:textId="77777777" w:rsidR="00084BC5" w:rsidRPr="001A46C3" w:rsidRDefault="00084BC5" w:rsidP="00084BC5">
      <w:pPr>
        <w:spacing w:after="0" w:line="240" w:lineRule="auto"/>
        <w:rPr>
          <w:rFonts w:ascii="Times New Roman" w:hAnsi="Times New Roman"/>
        </w:rPr>
      </w:pPr>
    </w:p>
    <w:p w14:paraId="1AF9C73A" w14:textId="77777777" w:rsidR="00084BC5" w:rsidRPr="001A46C3" w:rsidRDefault="00084BC5" w:rsidP="00084BC5">
      <w:pPr>
        <w:widowControl w:val="0"/>
        <w:spacing w:after="0" w:line="240" w:lineRule="auto"/>
        <w:rPr>
          <w:rFonts w:ascii="Times New Roman" w:hAnsi="Times New Roman"/>
          <w:color w:val="000000"/>
        </w:rPr>
      </w:pPr>
      <w:proofErr w:type="spellStart"/>
      <w:r w:rsidRPr="001A46C3">
        <w:rPr>
          <w:rFonts w:ascii="Times New Roman" w:hAnsi="Times New Roman"/>
        </w:rPr>
        <w:t>Ikiklinikinių</w:t>
      </w:r>
      <w:proofErr w:type="spellEnd"/>
      <w:r w:rsidRPr="001A46C3">
        <w:rPr>
          <w:rFonts w:ascii="Times New Roman" w:hAnsi="Times New Roman"/>
        </w:rPr>
        <w:t xml:space="preserve"> tyrimų metu poveikis pastebėtas tik tuo atveju, kai ekspozicija buvo tokia, kuri laikoma pakankamai viršijančia maksimalią žmogui, todėl jo klinikinė reikšmė yra maža.</w:t>
      </w:r>
    </w:p>
    <w:p w14:paraId="7B5CC160" w14:textId="77777777" w:rsidR="00084BC5" w:rsidRPr="001A46C3" w:rsidRDefault="00084BC5" w:rsidP="00084BC5">
      <w:pPr>
        <w:widowControl w:val="0"/>
        <w:spacing w:after="0" w:line="240" w:lineRule="auto"/>
        <w:rPr>
          <w:rFonts w:ascii="Times New Roman" w:hAnsi="Times New Roman"/>
          <w:color w:val="000000"/>
        </w:rPr>
      </w:pPr>
    </w:p>
    <w:p w14:paraId="307380C1"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 xml:space="preserve">Paprastai labai sudėtingas intensyviosios terapijos skyriuje gydomų pacientų klinikines situacijas atitinkančio gyvūnų modelio nėra, todėl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vartojamo intensyviosios terapijos skyriuje plaučių ventiliacijai lengvinti, saugumas daugiausia grindžiamas klinikinių tyrimų </w:t>
      </w:r>
      <w:r w:rsidRPr="001A46C3">
        <w:rPr>
          <w:rFonts w:ascii="Times New Roman" w:hAnsi="Times New Roman"/>
          <w:color w:val="000000"/>
        </w:rPr>
        <w:lastRenderedPageBreak/>
        <w:t>duomenimis.</w:t>
      </w:r>
    </w:p>
    <w:p w14:paraId="5A1F2FC6" w14:textId="77777777" w:rsidR="00084BC5" w:rsidRPr="001A46C3" w:rsidRDefault="00084BC5" w:rsidP="00084BC5">
      <w:pPr>
        <w:spacing w:after="0" w:line="240" w:lineRule="auto"/>
        <w:rPr>
          <w:rFonts w:ascii="Times New Roman" w:hAnsi="Times New Roman"/>
        </w:rPr>
      </w:pPr>
    </w:p>
    <w:p w14:paraId="79789997" w14:textId="77777777" w:rsidR="00084BC5" w:rsidRPr="001A46C3" w:rsidRDefault="00084BC5" w:rsidP="00084BC5">
      <w:pPr>
        <w:spacing w:after="0" w:line="240" w:lineRule="auto"/>
        <w:rPr>
          <w:rFonts w:ascii="Times New Roman" w:hAnsi="Times New Roman"/>
        </w:rPr>
      </w:pPr>
    </w:p>
    <w:p w14:paraId="22A92DD1" w14:textId="77777777" w:rsidR="00084BC5" w:rsidRPr="001A46C3" w:rsidRDefault="00084BC5" w:rsidP="00084BC5">
      <w:pPr>
        <w:spacing w:after="0" w:line="240" w:lineRule="auto"/>
        <w:ind w:left="540" w:hanging="540"/>
        <w:outlineLvl w:val="0"/>
        <w:rPr>
          <w:rFonts w:ascii="Times New Roman" w:hAnsi="Times New Roman"/>
          <w:b/>
          <w:caps/>
        </w:rPr>
      </w:pPr>
      <w:r w:rsidRPr="001A46C3">
        <w:rPr>
          <w:rFonts w:ascii="Times New Roman" w:hAnsi="Times New Roman"/>
          <w:b/>
          <w:caps/>
        </w:rPr>
        <w:t>6.</w:t>
      </w:r>
      <w:r w:rsidRPr="001A46C3">
        <w:rPr>
          <w:rFonts w:ascii="Times New Roman" w:hAnsi="Times New Roman"/>
          <w:b/>
          <w:caps/>
        </w:rPr>
        <w:tab/>
        <w:t>farmacinė informacija</w:t>
      </w:r>
    </w:p>
    <w:p w14:paraId="4F4F7D6C" w14:textId="77777777" w:rsidR="00084BC5" w:rsidRPr="001A46C3" w:rsidRDefault="00084BC5" w:rsidP="00084BC5">
      <w:pPr>
        <w:spacing w:after="0" w:line="240" w:lineRule="auto"/>
        <w:rPr>
          <w:rFonts w:ascii="Times New Roman" w:hAnsi="Times New Roman"/>
        </w:rPr>
      </w:pPr>
    </w:p>
    <w:p w14:paraId="378B718D" w14:textId="77777777" w:rsidR="00084BC5" w:rsidRPr="001A46C3" w:rsidRDefault="00084BC5" w:rsidP="00084BC5">
      <w:pPr>
        <w:spacing w:after="0" w:line="240" w:lineRule="auto"/>
        <w:ind w:left="540" w:hanging="540"/>
        <w:outlineLvl w:val="0"/>
        <w:rPr>
          <w:rFonts w:ascii="Times New Roman" w:hAnsi="Times New Roman"/>
          <w:b/>
        </w:rPr>
      </w:pPr>
      <w:r w:rsidRPr="001A46C3">
        <w:rPr>
          <w:rFonts w:ascii="Times New Roman" w:hAnsi="Times New Roman"/>
          <w:b/>
        </w:rPr>
        <w:t>6.1</w:t>
      </w:r>
      <w:r w:rsidRPr="001A46C3">
        <w:rPr>
          <w:rFonts w:ascii="Times New Roman" w:hAnsi="Times New Roman"/>
          <w:b/>
        </w:rPr>
        <w:tab/>
        <w:t>Pagalbinių medžiagų sąrašas</w:t>
      </w:r>
    </w:p>
    <w:p w14:paraId="7B8FF57A" w14:textId="77777777" w:rsidR="00084BC5" w:rsidRPr="001A46C3" w:rsidRDefault="00084BC5" w:rsidP="00084BC5">
      <w:pPr>
        <w:spacing w:after="0" w:line="240" w:lineRule="auto"/>
        <w:rPr>
          <w:rFonts w:ascii="Times New Roman" w:hAnsi="Times New Roman"/>
        </w:rPr>
      </w:pPr>
    </w:p>
    <w:p w14:paraId="5CC93F8E"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Natrio chloridas</w:t>
      </w:r>
    </w:p>
    <w:p w14:paraId="2F981CB4"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 xml:space="preserve">Natrio acetatas </w:t>
      </w:r>
      <w:proofErr w:type="spellStart"/>
      <w:r w:rsidRPr="001A46C3">
        <w:rPr>
          <w:rFonts w:ascii="Times New Roman" w:hAnsi="Times New Roman"/>
          <w:color w:val="000000"/>
        </w:rPr>
        <w:t>trihidratas</w:t>
      </w:r>
      <w:proofErr w:type="spellEnd"/>
    </w:p>
    <w:p w14:paraId="7991F15D"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Ledinė acto rūgštis (pH korekcijai)</w:t>
      </w:r>
    </w:p>
    <w:p w14:paraId="6EE58407"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Injekcinis vanduo</w:t>
      </w:r>
    </w:p>
    <w:p w14:paraId="7606FB7F" w14:textId="77777777" w:rsidR="00084BC5" w:rsidRPr="001A46C3" w:rsidRDefault="00084BC5" w:rsidP="00084BC5">
      <w:pPr>
        <w:widowControl w:val="0"/>
        <w:spacing w:after="0" w:line="240" w:lineRule="auto"/>
        <w:rPr>
          <w:rFonts w:ascii="Times New Roman" w:hAnsi="Times New Roman"/>
          <w:color w:val="000000"/>
        </w:rPr>
      </w:pPr>
    </w:p>
    <w:p w14:paraId="04EB3A31" w14:textId="77777777" w:rsidR="00084BC5" w:rsidRPr="001A46C3" w:rsidRDefault="00084BC5" w:rsidP="00084BC5">
      <w:pPr>
        <w:spacing w:after="0" w:line="240" w:lineRule="auto"/>
        <w:ind w:left="540" w:hanging="540"/>
        <w:outlineLvl w:val="0"/>
        <w:rPr>
          <w:rFonts w:ascii="Times New Roman" w:hAnsi="Times New Roman"/>
          <w:b/>
        </w:rPr>
      </w:pPr>
      <w:r w:rsidRPr="001A46C3">
        <w:rPr>
          <w:rFonts w:ascii="Times New Roman" w:hAnsi="Times New Roman"/>
          <w:b/>
        </w:rPr>
        <w:t>6.2</w:t>
      </w:r>
      <w:r w:rsidRPr="001A46C3">
        <w:rPr>
          <w:rFonts w:ascii="Times New Roman" w:hAnsi="Times New Roman"/>
          <w:b/>
        </w:rPr>
        <w:tab/>
        <w:t>Nesuderinamumas</w:t>
      </w:r>
    </w:p>
    <w:p w14:paraId="4F241170" w14:textId="77777777" w:rsidR="00084BC5" w:rsidRPr="001A46C3" w:rsidRDefault="00084BC5" w:rsidP="00084BC5">
      <w:pPr>
        <w:spacing w:after="0" w:line="240" w:lineRule="auto"/>
        <w:rPr>
          <w:rFonts w:ascii="Times New Roman" w:hAnsi="Times New Roman"/>
        </w:rPr>
      </w:pPr>
    </w:p>
    <w:p w14:paraId="4E5099E5" w14:textId="66B515BC" w:rsidR="00084BC5" w:rsidRPr="001A46C3" w:rsidRDefault="00084BC5" w:rsidP="00CB76B5">
      <w:pPr>
        <w:spacing w:after="0" w:line="240" w:lineRule="auto"/>
        <w:rPr>
          <w:rFonts w:ascii="Times New Roman" w:hAnsi="Times New Roman"/>
          <w:color w:val="000000"/>
        </w:rPr>
      </w:pPr>
      <w:proofErr w:type="spellStart"/>
      <w:r w:rsidRPr="001A46C3">
        <w:rPr>
          <w:rFonts w:ascii="Times New Roman" w:hAnsi="Times New Roman"/>
        </w:rPr>
        <w:t>Rokuronio</w:t>
      </w:r>
      <w:proofErr w:type="spellEnd"/>
      <w:r w:rsidRPr="001A46C3">
        <w:rPr>
          <w:rFonts w:ascii="Times New Roman" w:hAnsi="Times New Roman"/>
        </w:rPr>
        <w:t xml:space="preserve"> bromido fizinis nesuderinamumas buvo nustatytas su šių vaistinių preparatų tirpalais:</w:t>
      </w:r>
      <w:r w:rsidR="00314343">
        <w:rPr>
          <w:rFonts w:ascii="Times New Roman" w:hAnsi="Times New Roman"/>
        </w:rPr>
        <w:t xml:space="preserve"> </w:t>
      </w:r>
      <w:proofErr w:type="spellStart"/>
      <w:r w:rsidRPr="001A46C3">
        <w:rPr>
          <w:rFonts w:ascii="Times New Roman" w:hAnsi="Times New Roman"/>
          <w:color w:val="000000"/>
        </w:rPr>
        <w:t>amfotericino</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amoksicilino</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azatioprino</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cefazolino</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kloksacilino</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deksametazono</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diazepamo</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enoksimono</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eritromicino</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famotidino</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furozemido</w:t>
      </w:r>
      <w:proofErr w:type="spellEnd"/>
      <w:r w:rsidRPr="001A46C3">
        <w:rPr>
          <w:rFonts w:ascii="Times New Roman" w:hAnsi="Times New Roman"/>
          <w:color w:val="000000"/>
        </w:rPr>
        <w:t xml:space="preserve">, </w:t>
      </w:r>
      <w:r w:rsidRPr="001A46C3">
        <w:rPr>
          <w:rFonts w:ascii="Times New Roman" w:hAnsi="Times New Roman"/>
        </w:rPr>
        <w:t>hidrokortizono natrio</w:t>
      </w:r>
      <w:r w:rsidRPr="001A46C3">
        <w:rPr>
          <w:rFonts w:ascii="Times New Roman" w:hAnsi="Times New Roman"/>
          <w:color w:val="000000"/>
        </w:rPr>
        <w:t xml:space="preserve"> </w:t>
      </w:r>
      <w:proofErr w:type="spellStart"/>
      <w:r w:rsidRPr="001A46C3">
        <w:rPr>
          <w:rFonts w:ascii="Times New Roman" w:hAnsi="Times New Roman"/>
          <w:color w:val="000000"/>
        </w:rPr>
        <w:t>sukcinato</w:t>
      </w:r>
      <w:proofErr w:type="spellEnd"/>
      <w:r w:rsidRPr="001A46C3">
        <w:rPr>
          <w:rFonts w:ascii="Times New Roman" w:hAnsi="Times New Roman"/>
          <w:color w:val="000000"/>
        </w:rPr>
        <w:t xml:space="preserve">, insulino, </w:t>
      </w:r>
      <w:proofErr w:type="spellStart"/>
      <w:r w:rsidRPr="001A46C3">
        <w:rPr>
          <w:rFonts w:ascii="Times New Roman" w:hAnsi="Times New Roman"/>
          <w:color w:val="000000"/>
        </w:rPr>
        <w:t>intralipido</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metoheksitalio</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metilprednizolono</w:t>
      </w:r>
      <w:proofErr w:type="spellEnd"/>
      <w:r w:rsidRPr="001A46C3">
        <w:rPr>
          <w:rFonts w:ascii="Times New Roman" w:hAnsi="Times New Roman"/>
          <w:color w:val="000000"/>
        </w:rPr>
        <w:t>, pre</w:t>
      </w:r>
      <w:r w:rsidRPr="001A46C3">
        <w:rPr>
          <w:rFonts w:ascii="Times New Roman" w:hAnsi="Times New Roman"/>
        </w:rPr>
        <w:t xml:space="preserve">dnizolono natrio </w:t>
      </w:r>
      <w:proofErr w:type="spellStart"/>
      <w:r w:rsidRPr="001A46C3">
        <w:rPr>
          <w:rFonts w:ascii="Times New Roman" w:hAnsi="Times New Roman"/>
          <w:color w:val="000000"/>
        </w:rPr>
        <w:t>sukcinato</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tiopentalio</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trimetoprimo</w:t>
      </w:r>
      <w:proofErr w:type="spellEnd"/>
      <w:r w:rsidRPr="001A46C3">
        <w:rPr>
          <w:rFonts w:ascii="Times New Roman" w:hAnsi="Times New Roman"/>
          <w:color w:val="000000"/>
        </w:rPr>
        <w:t xml:space="preserve"> ir </w:t>
      </w:r>
      <w:proofErr w:type="spellStart"/>
      <w:r w:rsidRPr="001A46C3">
        <w:rPr>
          <w:rFonts w:ascii="Times New Roman" w:hAnsi="Times New Roman"/>
          <w:color w:val="000000"/>
        </w:rPr>
        <w:t>vankomicino</w:t>
      </w:r>
      <w:proofErr w:type="spellEnd"/>
      <w:r w:rsidRPr="001A46C3">
        <w:rPr>
          <w:rFonts w:ascii="Times New Roman" w:hAnsi="Times New Roman"/>
          <w:color w:val="000000"/>
        </w:rPr>
        <w:t>.</w:t>
      </w:r>
    </w:p>
    <w:p w14:paraId="052CC5F4" w14:textId="77777777" w:rsidR="00084BC5" w:rsidRPr="001A46C3" w:rsidRDefault="00084BC5" w:rsidP="00084BC5">
      <w:pPr>
        <w:widowControl w:val="0"/>
        <w:spacing w:after="0" w:line="240" w:lineRule="auto"/>
        <w:outlineLvl w:val="0"/>
        <w:rPr>
          <w:rFonts w:ascii="Times New Roman" w:hAnsi="Times New Roman"/>
          <w:color w:val="000000"/>
        </w:rPr>
      </w:pPr>
    </w:p>
    <w:p w14:paraId="21B2DA5D" w14:textId="77777777" w:rsidR="00084BC5" w:rsidRPr="001A46C3" w:rsidRDefault="00084BC5" w:rsidP="00084BC5">
      <w:pPr>
        <w:widowControl w:val="0"/>
        <w:spacing w:after="0" w:line="240" w:lineRule="auto"/>
        <w:outlineLvl w:val="0"/>
        <w:rPr>
          <w:rFonts w:ascii="Times New Roman" w:hAnsi="Times New Roman"/>
          <w:color w:val="000000"/>
        </w:rPr>
      </w:pPr>
      <w:r w:rsidRPr="001A46C3">
        <w:rPr>
          <w:rFonts w:ascii="Times New Roman" w:hAnsi="Times New Roman"/>
          <w:color w:val="000000"/>
        </w:rPr>
        <w:t>Šio vaistinio preparato negalima maišyti su kitais, išskyrus nurodytus 6.6 skyriuje.</w:t>
      </w:r>
    </w:p>
    <w:p w14:paraId="656FE884" w14:textId="77777777" w:rsidR="00084BC5" w:rsidRPr="001A46C3" w:rsidRDefault="00084BC5" w:rsidP="00084BC5">
      <w:pPr>
        <w:widowControl w:val="0"/>
        <w:spacing w:after="0" w:line="240" w:lineRule="auto"/>
        <w:outlineLvl w:val="0"/>
        <w:rPr>
          <w:rFonts w:ascii="Times New Roman" w:hAnsi="Times New Roman"/>
          <w:color w:val="000000"/>
        </w:rPr>
      </w:pPr>
    </w:p>
    <w:p w14:paraId="1137FBC7" w14:textId="60B91F1A"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 xml:space="preserve">Jei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bromidą reikia leisti ta pačia infuzijų sistema, kuria </w:t>
      </w:r>
      <w:proofErr w:type="spellStart"/>
      <w:r w:rsidRPr="001A46C3">
        <w:rPr>
          <w:rFonts w:ascii="Times New Roman" w:hAnsi="Times New Roman"/>
          <w:color w:val="000000"/>
        </w:rPr>
        <w:t>infuzuojama</w:t>
      </w:r>
      <w:proofErr w:type="spellEnd"/>
      <w:r w:rsidRPr="001A46C3">
        <w:rPr>
          <w:rFonts w:ascii="Times New Roman" w:hAnsi="Times New Roman"/>
          <w:color w:val="000000"/>
        </w:rPr>
        <w:t xml:space="preserve"> su juo nesuderinamų ar tokių vaistinių preparatų, kurių suderinamumas iki šiol nenustatytas, svarbu šią sistemą, prieš leidžiant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bromidą ir po suleidimo, tinkamai praplauti (pvz., 0,9</w:t>
      </w:r>
      <w:r w:rsidR="000C2C48">
        <w:rPr>
          <w:rFonts w:ascii="Times New Roman" w:hAnsi="Times New Roman"/>
          <w:color w:val="000000"/>
        </w:rPr>
        <w:t> </w:t>
      </w:r>
      <w:r w:rsidRPr="001A46C3">
        <w:rPr>
          <w:rFonts w:ascii="Times New Roman" w:hAnsi="Times New Roman"/>
          <w:color w:val="000000"/>
        </w:rPr>
        <w:t>% natrio chlorido tirpalu).</w:t>
      </w:r>
    </w:p>
    <w:p w14:paraId="2BC2C362" w14:textId="77777777" w:rsidR="00084BC5" w:rsidRPr="001A46C3" w:rsidRDefault="00084BC5" w:rsidP="00084BC5">
      <w:pPr>
        <w:spacing w:after="0" w:line="240" w:lineRule="auto"/>
        <w:rPr>
          <w:rFonts w:ascii="Times New Roman" w:hAnsi="Times New Roman"/>
        </w:rPr>
      </w:pPr>
    </w:p>
    <w:p w14:paraId="69CE4204" w14:textId="77777777" w:rsidR="00084BC5" w:rsidRPr="001A46C3" w:rsidRDefault="00084BC5" w:rsidP="00084BC5">
      <w:pPr>
        <w:spacing w:after="0" w:line="240" w:lineRule="auto"/>
        <w:ind w:left="540" w:hanging="540"/>
        <w:outlineLvl w:val="0"/>
        <w:rPr>
          <w:rFonts w:ascii="Times New Roman" w:hAnsi="Times New Roman"/>
          <w:b/>
        </w:rPr>
      </w:pPr>
      <w:r w:rsidRPr="001A46C3">
        <w:rPr>
          <w:rFonts w:ascii="Times New Roman" w:hAnsi="Times New Roman"/>
          <w:b/>
        </w:rPr>
        <w:t>6.3</w:t>
      </w:r>
      <w:r w:rsidRPr="001A46C3">
        <w:rPr>
          <w:rFonts w:ascii="Times New Roman" w:hAnsi="Times New Roman"/>
          <w:b/>
        </w:rPr>
        <w:tab/>
        <w:t>Tinkamumo laikas</w:t>
      </w:r>
    </w:p>
    <w:p w14:paraId="28C7953B" w14:textId="77777777" w:rsidR="00084BC5" w:rsidRPr="001A46C3" w:rsidRDefault="00084BC5" w:rsidP="00084BC5">
      <w:pPr>
        <w:spacing w:after="0" w:line="240" w:lineRule="auto"/>
        <w:rPr>
          <w:rFonts w:ascii="Times New Roman" w:hAnsi="Times New Roman"/>
        </w:rPr>
      </w:pPr>
    </w:p>
    <w:p w14:paraId="0BB4C2FE" w14:textId="159F40D8" w:rsidR="00E07B64" w:rsidRPr="001A46C3" w:rsidRDefault="00084BC5" w:rsidP="00E07B64">
      <w:pPr>
        <w:spacing w:after="0" w:line="240" w:lineRule="auto"/>
        <w:contextualSpacing/>
        <w:rPr>
          <w:rFonts w:ascii="Times New Roman" w:eastAsia="Calibri" w:hAnsi="Times New Roman"/>
        </w:rPr>
      </w:pPr>
      <w:r w:rsidRPr="00CB76B5">
        <w:rPr>
          <w:rFonts w:ascii="Times New Roman" w:hAnsi="Times New Roman"/>
          <w:color w:val="000000"/>
          <w:u w:val="single"/>
        </w:rPr>
        <w:t>Neatidarytas flakonas</w:t>
      </w:r>
      <w:r w:rsidRPr="001A46C3">
        <w:rPr>
          <w:rFonts w:ascii="Times New Roman" w:hAnsi="Times New Roman"/>
          <w:color w:val="000000"/>
        </w:rPr>
        <w:t xml:space="preserve">: </w:t>
      </w:r>
      <w:r w:rsidR="00E07B64" w:rsidRPr="001A46C3">
        <w:rPr>
          <w:rFonts w:ascii="Times New Roman" w:hAnsi="Times New Roman"/>
        </w:rPr>
        <w:t>2 metai</w:t>
      </w:r>
    </w:p>
    <w:p w14:paraId="6628F223" w14:textId="77777777" w:rsidR="00084BC5" w:rsidRPr="001A46C3" w:rsidRDefault="00084BC5" w:rsidP="00084BC5">
      <w:pPr>
        <w:widowControl w:val="0"/>
        <w:spacing w:after="0" w:line="240" w:lineRule="auto"/>
        <w:rPr>
          <w:rFonts w:ascii="Times New Roman" w:hAnsi="Times New Roman"/>
          <w:color w:val="000000"/>
        </w:rPr>
      </w:pPr>
    </w:p>
    <w:p w14:paraId="4BDE1D9A" w14:textId="77777777" w:rsidR="00084BC5" w:rsidRPr="001A46C3" w:rsidRDefault="00084BC5" w:rsidP="00084BC5">
      <w:pPr>
        <w:spacing w:after="0" w:line="240" w:lineRule="auto"/>
        <w:rPr>
          <w:rFonts w:ascii="Times New Roman" w:hAnsi="Times New Roman"/>
          <w:noProof/>
          <w:u w:val="single"/>
        </w:rPr>
      </w:pPr>
      <w:r w:rsidRPr="001A46C3">
        <w:rPr>
          <w:rFonts w:ascii="Times New Roman" w:hAnsi="Times New Roman"/>
          <w:noProof/>
          <w:u w:val="single"/>
        </w:rPr>
        <w:t>Praskiestas tirpalas</w:t>
      </w:r>
    </w:p>
    <w:p w14:paraId="23228493" w14:textId="77777777" w:rsidR="00084BC5" w:rsidRPr="001A46C3" w:rsidRDefault="00084BC5" w:rsidP="001A46C3">
      <w:pPr>
        <w:pStyle w:val="Betarp"/>
      </w:pPr>
      <w:r w:rsidRPr="001A46C3">
        <w:t>Po praskiedimo infuziniais tirpalais (žr. 6.6 skyrių) vaistinis preparatas cheminiu ir fiziniu požiūriu išlieka stabilus 72 val., laikant 30 °C temperatūroje.</w:t>
      </w:r>
    </w:p>
    <w:p w14:paraId="7E44B6E4" w14:textId="5245A4DC" w:rsidR="00084BC5" w:rsidRPr="001A46C3" w:rsidRDefault="00084BC5" w:rsidP="00084BC5">
      <w:pPr>
        <w:spacing w:after="0" w:line="240" w:lineRule="auto"/>
        <w:rPr>
          <w:rFonts w:ascii="Times New Roman" w:hAnsi="Times New Roman"/>
        </w:rPr>
      </w:pPr>
      <w:r w:rsidRPr="001A46C3">
        <w:rPr>
          <w:rFonts w:ascii="Times New Roman" w:hAnsi="Times New Roman"/>
        </w:rPr>
        <w:t>Mikrobiologiniu požiūriu, vaistinis preparatas turėtų būti vartojamas nedelsiant. Jeigu tirpalas nevartojamas iš</w:t>
      </w:r>
      <w:r w:rsidR="002B7217">
        <w:rPr>
          <w:rFonts w:ascii="Times New Roman" w:hAnsi="Times New Roman"/>
        </w:rPr>
        <w:t xml:space="preserve"> </w:t>
      </w:r>
      <w:r w:rsidRPr="001A46C3">
        <w:rPr>
          <w:rFonts w:ascii="Times New Roman" w:hAnsi="Times New Roman"/>
        </w:rPr>
        <w:t xml:space="preserve">karto, už laikymo laiką ir sąlygas iki vartojimo atsako pats vartotojas. Paruošto vaistinio preparato laikymo prieš vartojimą laikotarpis paprastai turi būti ne ilgesnis kaip 24 val., laikant 2 °C–8 °C temperatūroje, išskyrus atvejus, kai skiedimas buvo atliktas kontroliuojamomis ir patvirtintomis </w:t>
      </w:r>
      <w:proofErr w:type="spellStart"/>
      <w:r w:rsidRPr="001A46C3">
        <w:rPr>
          <w:rFonts w:ascii="Times New Roman" w:hAnsi="Times New Roman"/>
        </w:rPr>
        <w:t>aseptinėmis</w:t>
      </w:r>
      <w:proofErr w:type="spellEnd"/>
      <w:r w:rsidRPr="001A46C3">
        <w:rPr>
          <w:rFonts w:ascii="Times New Roman" w:hAnsi="Times New Roman"/>
        </w:rPr>
        <w:t xml:space="preserve"> sąlygomis.</w:t>
      </w:r>
    </w:p>
    <w:p w14:paraId="2D295193" w14:textId="77777777" w:rsidR="00084BC5" w:rsidRPr="001A46C3" w:rsidRDefault="00084BC5" w:rsidP="00084BC5">
      <w:pPr>
        <w:spacing w:after="0" w:line="240" w:lineRule="auto"/>
        <w:rPr>
          <w:rFonts w:ascii="Times New Roman" w:hAnsi="Times New Roman"/>
        </w:rPr>
      </w:pPr>
    </w:p>
    <w:p w14:paraId="252B3AE9" w14:textId="77777777" w:rsidR="00084BC5" w:rsidRPr="001A46C3" w:rsidRDefault="00084BC5" w:rsidP="00084BC5">
      <w:pPr>
        <w:spacing w:after="0" w:line="240" w:lineRule="auto"/>
        <w:ind w:left="540" w:hanging="540"/>
        <w:outlineLvl w:val="0"/>
        <w:rPr>
          <w:rFonts w:ascii="Times New Roman" w:hAnsi="Times New Roman"/>
          <w:b/>
        </w:rPr>
      </w:pPr>
      <w:r w:rsidRPr="001A46C3">
        <w:rPr>
          <w:rFonts w:ascii="Times New Roman" w:hAnsi="Times New Roman"/>
          <w:b/>
        </w:rPr>
        <w:t>6.4</w:t>
      </w:r>
      <w:r w:rsidRPr="001A46C3">
        <w:rPr>
          <w:rFonts w:ascii="Times New Roman" w:hAnsi="Times New Roman"/>
          <w:b/>
        </w:rPr>
        <w:tab/>
        <w:t>Specialios laikymo sąlygos</w:t>
      </w:r>
    </w:p>
    <w:p w14:paraId="067FD391" w14:textId="77777777" w:rsidR="00084BC5" w:rsidRPr="001A46C3" w:rsidRDefault="00084BC5" w:rsidP="00084BC5">
      <w:pPr>
        <w:spacing w:after="0" w:line="240" w:lineRule="auto"/>
        <w:rPr>
          <w:rFonts w:ascii="Times New Roman" w:hAnsi="Times New Roman"/>
        </w:rPr>
      </w:pPr>
    </w:p>
    <w:p w14:paraId="70E409C2" w14:textId="786F7DBB" w:rsidR="00084BC5" w:rsidRPr="001A46C3" w:rsidRDefault="00084BC5" w:rsidP="00CB76B5">
      <w:pPr>
        <w:tabs>
          <w:tab w:val="left" w:pos="720"/>
        </w:tabs>
        <w:spacing w:after="0" w:line="240" w:lineRule="auto"/>
        <w:rPr>
          <w:rFonts w:ascii="Times New Roman" w:hAnsi="Times New Roman"/>
          <w:noProof/>
        </w:rPr>
      </w:pPr>
      <w:r w:rsidRPr="001A46C3">
        <w:rPr>
          <w:rFonts w:ascii="Times New Roman" w:hAnsi="Times New Roman"/>
          <w:color w:val="000000"/>
        </w:rPr>
        <w:t xml:space="preserve">Laikyti šaldytuve </w:t>
      </w:r>
      <w:r w:rsidRPr="001A46C3">
        <w:rPr>
          <w:rFonts w:ascii="Times New Roman" w:hAnsi="Times New Roman"/>
          <w:noProof/>
        </w:rPr>
        <w:t>(2 </w:t>
      </w:r>
      <w:r w:rsidR="00A847C5">
        <w:rPr>
          <w:rFonts w:ascii="Times New Roman" w:hAnsi="Times New Roman"/>
          <w:noProof/>
        </w:rPr>
        <w:t>°</w:t>
      </w:r>
      <w:r w:rsidRPr="001A46C3">
        <w:rPr>
          <w:rFonts w:ascii="Times New Roman" w:hAnsi="Times New Roman"/>
          <w:noProof/>
        </w:rPr>
        <w:t xml:space="preserve">C </w:t>
      </w:r>
      <w:r w:rsidRPr="001A46C3">
        <w:rPr>
          <w:rFonts w:ascii="Times New Roman" w:hAnsi="Times New Roman"/>
          <w:noProof/>
        </w:rPr>
        <w:noBreakHyphen/>
        <w:t xml:space="preserve"> 8 </w:t>
      </w:r>
      <w:r w:rsidR="00A847C5">
        <w:rPr>
          <w:rFonts w:ascii="Times New Roman" w:hAnsi="Times New Roman"/>
          <w:noProof/>
        </w:rPr>
        <w:t>°</w:t>
      </w:r>
      <w:r w:rsidRPr="001A46C3">
        <w:rPr>
          <w:rFonts w:ascii="Times New Roman" w:hAnsi="Times New Roman"/>
          <w:noProof/>
        </w:rPr>
        <w:t>C</w:t>
      </w:r>
      <w:r w:rsidRPr="001A46C3">
        <w:rPr>
          <w:rFonts w:ascii="Times New Roman" w:hAnsi="Times New Roman"/>
          <w:color w:val="000000"/>
        </w:rPr>
        <w:t xml:space="preserve">). </w:t>
      </w:r>
      <w:r w:rsidRPr="001A46C3">
        <w:rPr>
          <w:rFonts w:ascii="Times New Roman" w:hAnsi="Times New Roman"/>
          <w:noProof/>
        </w:rPr>
        <w:t>Negalima užšaldyti.</w:t>
      </w:r>
    </w:p>
    <w:p w14:paraId="77575E7F" w14:textId="77777777" w:rsidR="00084BC5" w:rsidRPr="001A46C3" w:rsidRDefault="00084BC5" w:rsidP="00084BC5">
      <w:pPr>
        <w:widowControl w:val="0"/>
        <w:spacing w:after="0" w:line="240" w:lineRule="auto"/>
        <w:rPr>
          <w:rFonts w:ascii="Times New Roman" w:hAnsi="Times New Roman"/>
          <w:color w:val="000000"/>
        </w:rPr>
      </w:pPr>
    </w:p>
    <w:p w14:paraId="6DD11443" w14:textId="77777777" w:rsidR="00084BC5" w:rsidRPr="001A46C3" w:rsidRDefault="00084BC5" w:rsidP="00084BC5">
      <w:pPr>
        <w:widowControl w:val="0"/>
        <w:spacing w:after="0" w:line="240" w:lineRule="auto"/>
        <w:rPr>
          <w:rFonts w:ascii="Times New Roman" w:hAnsi="Times New Roman"/>
          <w:color w:val="000000"/>
          <w:u w:val="single"/>
        </w:rPr>
      </w:pPr>
      <w:r w:rsidRPr="001A46C3">
        <w:rPr>
          <w:rFonts w:ascii="Times New Roman" w:hAnsi="Times New Roman"/>
          <w:color w:val="000000"/>
          <w:u w:val="single"/>
        </w:rPr>
        <w:t>Laikymas ne šaldytuve</w:t>
      </w:r>
    </w:p>
    <w:p w14:paraId="09033E5C" w14:textId="6837761A" w:rsidR="00084BC5" w:rsidRPr="001A46C3" w:rsidRDefault="00084BC5" w:rsidP="00084BC5">
      <w:pPr>
        <w:widowControl w:val="0"/>
        <w:spacing w:after="0" w:line="240" w:lineRule="auto"/>
        <w:rPr>
          <w:rFonts w:ascii="Times New Roman" w:hAnsi="Times New Roman"/>
        </w:rPr>
      </w:pP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bromidą galima laikyti ne šaldytuve, žemesnėje kaip 25 </w:t>
      </w:r>
      <w:r w:rsidR="00A847C5">
        <w:rPr>
          <w:rFonts w:ascii="Times New Roman" w:hAnsi="Times New Roman"/>
          <w:color w:val="000000"/>
        </w:rPr>
        <w:t>°</w:t>
      </w:r>
      <w:r w:rsidRPr="001A46C3">
        <w:rPr>
          <w:rFonts w:ascii="Times New Roman" w:hAnsi="Times New Roman"/>
          <w:color w:val="000000"/>
        </w:rPr>
        <w:t>C temperatūroje, ne ilgiau kaip 12 savaičių. Pasibaigus šiam laikotarpiui, tirpalą reikia sunaikinti. Išėmus vaistinį preparatą iš šaldytuvo dėti atgal į šaldytuvą negalima. Laikymo ne šaldytuve laikas negali būti ilgesnis nei</w:t>
      </w:r>
      <w:r w:rsidRPr="001A46C3">
        <w:rPr>
          <w:rFonts w:ascii="Times New Roman" w:hAnsi="Times New Roman"/>
        </w:rPr>
        <w:t xml:space="preserve"> tinkamumo laikas.</w:t>
      </w:r>
    </w:p>
    <w:p w14:paraId="5C7C182D" w14:textId="77777777" w:rsidR="00084BC5" w:rsidRPr="001A46C3" w:rsidRDefault="00084BC5" w:rsidP="00084BC5">
      <w:pPr>
        <w:spacing w:after="0" w:line="240" w:lineRule="auto"/>
        <w:rPr>
          <w:rFonts w:ascii="Times New Roman" w:hAnsi="Times New Roman"/>
        </w:rPr>
      </w:pPr>
    </w:p>
    <w:p w14:paraId="1FB85E80" w14:textId="77777777" w:rsidR="00084BC5" w:rsidRPr="001A46C3" w:rsidRDefault="00084BC5" w:rsidP="00084BC5">
      <w:pPr>
        <w:spacing w:after="0" w:line="240" w:lineRule="auto"/>
        <w:rPr>
          <w:rFonts w:ascii="Times New Roman" w:hAnsi="Times New Roman"/>
          <w:noProof/>
          <w:color w:val="0D0D0D"/>
        </w:rPr>
      </w:pPr>
      <w:r w:rsidRPr="001A46C3">
        <w:rPr>
          <w:rFonts w:ascii="Times New Roman" w:hAnsi="Times New Roman"/>
          <w:noProof/>
          <w:color w:val="0D0D0D"/>
        </w:rPr>
        <w:t>Praskiesto ar pirmą kartą atidaryto vaistinio preparato laikymo sąlygos pateikiamos 6.3 skyriuje.</w:t>
      </w:r>
    </w:p>
    <w:p w14:paraId="7F0E1A68" w14:textId="77777777" w:rsidR="00084BC5" w:rsidRPr="001A46C3" w:rsidRDefault="00084BC5" w:rsidP="00084BC5">
      <w:pPr>
        <w:spacing w:after="0" w:line="240" w:lineRule="auto"/>
        <w:rPr>
          <w:rFonts w:ascii="Times New Roman" w:hAnsi="Times New Roman"/>
        </w:rPr>
      </w:pPr>
    </w:p>
    <w:p w14:paraId="5B17F3AD" w14:textId="77777777" w:rsidR="00084BC5" w:rsidRPr="001A46C3" w:rsidRDefault="00084BC5" w:rsidP="00084BC5">
      <w:pPr>
        <w:spacing w:after="0" w:line="240" w:lineRule="auto"/>
        <w:ind w:left="540" w:hanging="540"/>
        <w:outlineLvl w:val="0"/>
        <w:rPr>
          <w:rFonts w:ascii="Times New Roman" w:hAnsi="Times New Roman"/>
          <w:b/>
        </w:rPr>
      </w:pPr>
      <w:r w:rsidRPr="001A46C3">
        <w:rPr>
          <w:rFonts w:ascii="Times New Roman" w:hAnsi="Times New Roman"/>
          <w:b/>
        </w:rPr>
        <w:t>6.5</w:t>
      </w:r>
      <w:r w:rsidRPr="001A46C3">
        <w:rPr>
          <w:rFonts w:ascii="Times New Roman" w:hAnsi="Times New Roman"/>
          <w:b/>
        </w:rPr>
        <w:tab/>
      </w:r>
      <w:proofErr w:type="spellStart"/>
      <w:r w:rsidRPr="001A46C3">
        <w:rPr>
          <w:rFonts w:ascii="Times New Roman" w:hAnsi="Times New Roman"/>
          <w:b/>
        </w:rPr>
        <w:t>Talpyklės</w:t>
      </w:r>
      <w:proofErr w:type="spellEnd"/>
      <w:r w:rsidRPr="001A46C3">
        <w:rPr>
          <w:rFonts w:ascii="Times New Roman" w:hAnsi="Times New Roman"/>
          <w:b/>
        </w:rPr>
        <w:t xml:space="preserve"> pobūdis</w:t>
      </w:r>
      <w:r w:rsidRPr="001A46C3">
        <w:rPr>
          <w:rFonts w:ascii="Times New Roman" w:hAnsi="Times New Roman"/>
          <w:b/>
          <w:bCs/>
        </w:rPr>
        <w:t xml:space="preserve"> ir jos</w:t>
      </w:r>
      <w:r w:rsidRPr="001A46C3">
        <w:rPr>
          <w:rFonts w:ascii="Times New Roman" w:hAnsi="Times New Roman"/>
          <w:b/>
        </w:rPr>
        <w:t xml:space="preserve"> turinys</w:t>
      </w:r>
    </w:p>
    <w:p w14:paraId="40EC2344" w14:textId="77777777" w:rsidR="00084BC5" w:rsidRPr="001A46C3" w:rsidRDefault="00084BC5" w:rsidP="00084BC5">
      <w:pPr>
        <w:spacing w:after="0" w:line="240" w:lineRule="auto"/>
        <w:rPr>
          <w:rFonts w:ascii="Times New Roman" w:hAnsi="Times New Roman"/>
        </w:rPr>
      </w:pPr>
    </w:p>
    <w:p w14:paraId="3E11C55D" w14:textId="77777777" w:rsidR="00084BC5" w:rsidRPr="001A46C3" w:rsidRDefault="00084BC5">
      <w:pPr>
        <w:spacing w:line="240" w:lineRule="auto"/>
        <w:contextualSpacing/>
        <w:rPr>
          <w:rFonts w:ascii="Times New Roman" w:hAnsi="Times New Roman"/>
        </w:rPr>
      </w:pPr>
      <w:r w:rsidRPr="001A46C3">
        <w:rPr>
          <w:rFonts w:ascii="Times New Roman" w:hAnsi="Times New Roman"/>
        </w:rPr>
        <w:t xml:space="preserve">5 ml tirpalo I tipo bespalvio stiklo flakone su </w:t>
      </w:r>
      <w:proofErr w:type="spellStart"/>
      <w:r w:rsidRPr="001A46C3">
        <w:rPr>
          <w:rFonts w:ascii="Times New Roman" w:hAnsi="Times New Roman"/>
        </w:rPr>
        <w:t>brombutilo</w:t>
      </w:r>
      <w:proofErr w:type="spellEnd"/>
      <w:r w:rsidRPr="001A46C3">
        <w:rPr>
          <w:rFonts w:ascii="Times New Roman" w:hAnsi="Times New Roman"/>
        </w:rPr>
        <w:t xml:space="preserve"> gumos kamščiu ir nuplėšiama aliuminio plomba.</w:t>
      </w:r>
    </w:p>
    <w:p w14:paraId="4ACD5C92" w14:textId="77777777" w:rsidR="00084BC5" w:rsidRPr="001A46C3" w:rsidRDefault="00084BC5" w:rsidP="00084BC5">
      <w:pPr>
        <w:spacing w:after="0" w:line="240" w:lineRule="auto"/>
        <w:rPr>
          <w:rFonts w:ascii="Times New Roman" w:hAnsi="Times New Roman"/>
        </w:rPr>
      </w:pPr>
    </w:p>
    <w:p w14:paraId="43653A6F" w14:textId="77777777" w:rsidR="00084BC5" w:rsidRPr="001A46C3" w:rsidRDefault="00084BC5" w:rsidP="00084BC5">
      <w:pPr>
        <w:spacing w:after="0" w:line="240" w:lineRule="auto"/>
        <w:rPr>
          <w:rFonts w:ascii="Times New Roman" w:hAnsi="Times New Roman"/>
        </w:rPr>
      </w:pPr>
      <w:r w:rsidRPr="001A46C3">
        <w:rPr>
          <w:rFonts w:ascii="Times New Roman" w:hAnsi="Times New Roman"/>
        </w:rPr>
        <w:lastRenderedPageBreak/>
        <w:t>Pakuotės dydis: 10 flakonų</w:t>
      </w:r>
    </w:p>
    <w:p w14:paraId="1D7F95A9" w14:textId="77777777" w:rsidR="00084BC5" w:rsidRPr="001A46C3" w:rsidRDefault="00084BC5" w:rsidP="00084BC5">
      <w:pPr>
        <w:spacing w:after="0" w:line="240" w:lineRule="auto"/>
        <w:rPr>
          <w:rFonts w:ascii="Times New Roman" w:hAnsi="Times New Roman"/>
        </w:rPr>
      </w:pPr>
    </w:p>
    <w:p w14:paraId="429D25FF" w14:textId="77777777" w:rsidR="00084BC5" w:rsidRPr="001A46C3" w:rsidRDefault="00084BC5" w:rsidP="00084BC5">
      <w:pPr>
        <w:spacing w:after="0" w:line="240" w:lineRule="auto"/>
        <w:ind w:left="540" w:hanging="540"/>
        <w:outlineLvl w:val="0"/>
        <w:rPr>
          <w:rFonts w:ascii="Times New Roman" w:hAnsi="Times New Roman"/>
          <w:b/>
        </w:rPr>
      </w:pPr>
      <w:r w:rsidRPr="001A46C3">
        <w:rPr>
          <w:rFonts w:ascii="Times New Roman" w:hAnsi="Times New Roman"/>
          <w:b/>
        </w:rPr>
        <w:t>6.6</w:t>
      </w:r>
      <w:r w:rsidRPr="001A46C3">
        <w:rPr>
          <w:rFonts w:ascii="Times New Roman" w:hAnsi="Times New Roman"/>
          <w:b/>
        </w:rPr>
        <w:tab/>
        <w:t xml:space="preserve">Specialūs reikalavimai atliekoms tvarkyti ir vaistiniam preparatui ruošti </w:t>
      </w:r>
    </w:p>
    <w:p w14:paraId="21C78AEB" w14:textId="77777777" w:rsidR="00084BC5" w:rsidRPr="001A46C3" w:rsidRDefault="00084BC5" w:rsidP="00084BC5">
      <w:pPr>
        <w:spacing w:after="0" w:line="240" w:lineRule="auto"/>
        <w:rPr>
          <w:rFonts w:ascii="Times New Roman" w:hAnsi="Times New Roman"/>
        </w:rPr>
      </w:pPr>
    </w:p>
    <w:p w14:paraId="7F2926B2" w14:textId="40191E30" w:rsidR="00084BC5" w:rsidRPr="001A46C3" w:rsidRDefault="00A847C5" w:rsidP="00084BC5">
      <w:pPr>
        <w:widowControl w:val="0"/>
        <w:spacing w:after="0" w:line="240" w:lineRule="auto"/>
        <w:rPr>
          <w:rFonts w:ascii="Times New Roman" w:hAnsi="Times New Roman"/>
          <w:color w:val="000000"/>
        </w:rPr>
      </w:pPr>
      <w:r w:rsidRPr="001A46C3">
        <w:rPr>
          <w:rFonts w:ascii="Times New Roman" w:hAnsi="Times New Roman"/>
          <w:noProof/>
        </w:rPr>
        <w:t>Rocuronium bromide Kalceks</w:t>
      </w:r>
      <w:r w:rsidR="00084BC5" w:rsidRPr="001A46C3" w:rsidDel="00333C6B">
        <w:rPr>
          <w:rFonts w:ascii="Times New Roman" w:hAnsi="Times New Roman"/>
          <w:color w:val="000000"/>
        </w:rPr>
        <w:t xml:space="preserve"> </w:t>
      </w:r>
      <w:r w:rsidR="00084BC5" w:rsidRPr="001A46C3">
        <w:rPr>
          <w:rFonts w:ascii="Times New Roman" w:hAnsi="Times New Roman"/>
          <w:color w:val="000000"/>
        </w:rPr>
        <w:t>injekcinis tirpalas koncentracijose 0,5 mg/ml ir 2,0 mg/ml yra suderinamas su 0,9 % natrio chlorido, 5 % gliukozės, 5 % gliukozės tirpalu natrio chlorido</w:t>
      </w:r>
      <w:r w:rsidR="00084BC5" w:rsidRPr="001A46C3">
        <w:rPr>
          <w:rFonts w:ascii="Times New Roman" w:hAnsi="Times New Roman"/>
          <w:noProof/>
        </w:rPr>
        <w:t xml:space="preserve"> tirpale, steriliu injekciniu vandeniu ir Ringerio laktato tirpalu</w:t>
      </w:r>
      <w:r w:rsidR="00084BC5" w:rsidRPr="001A46C3">
        <w:rPr>
          <w:rFonts w:ascii="Times New Roman" w:hAnsi="Times New Roman"/>
          <w:color w:val="000000"/>
        </w:rPr>
        <w:t>. Paruoštą tirpalą reikia pradėti vartoti nedelsiant ir suvartoti per 24 valandas.</w:t>
      </w:r>
    </w:p>
    <w:p w14:paraId="68BE65E2" w14:textId="77777777" w:rsidR="00084BC5" w:rsidRPr="001A46C3" w:rsidRDefault="00084BC5" w:rsidP="00084BC5">
      <w:pPr>
        <w:widowControl w:val="0"/>
        <w:spacing w:after="0" w:line="240" w:lineRule="auto"/>
        <w:rPr>
          <w:rFonts w:ascii="Times New Roman" w:hAnsi="Times New Roman"/>
          <w:color w:val="000000"/>
        </w:rPr>
      </w:pPr>
    </w:p>
    <w:p w14:paraId="6B578C9B"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Nesuvartotą vaistinį preparatą ar atliekas reikia tvarkyti laikantis vietinių reikalavimų.</w:t>
      </w:r>
    </w:p>
    <w:p w14:paraId="18B9F9AB" w14:textId="77777777" w:rsidR="00084BC5" w:rsidRPr="001A46C3" w:rsidRDefault="00084BC5" w:rsidP="00084BC5">
      <w:pPr>
        <w:spacing w:after="0" w:line="240" w:lineRule="auto"/>
        <w:rPr>
          <w:rFonts w:ascii="Times New Roman" w:hAnsi="Times New Roman"/>
        </w:rPr>
      </w:pPr>
    </w:p>
    <w:p w14:paraId="31ABC334" w14:textId="77777777" w:rsidR="00084BC5" w:rsidRPr="001A46C3" w:rsidRDefault="00084BC5" w:rsidP="00084BC5">
      <w:pPr>
        <w:spacing w:after="0" w:line="240" w:lineRule="auto"/>
        <w:rPr>
          <w:rFonts w:ascii="Times New Roman" w:hAnsi="Times New Roman"/>
        </w:rPr>
      </w:pPr>
    </w:p>
    <w:p w14:paraId="256C7091" w14:textId="77777777" w:rsidR="00084BC5" w:rsidRPr="001A46C3" w:rsidRDefault="00084BC5" w:rsidP="00084BC5">
      <w:pPr>
        <w:spacing w:after="0" w:line="240" w:lineRule="auto"/>
        <w:ind w:left="540" w:hanging="540"/>
        <w:outlineLvl w:val="0"/>
        <w:rPr>
          <w:rFonts w:ascii="Times New Roman" w:hAnsi="Times New Roman"/>
          <w:b/>
          <w:caps/>
        </w:rPr>
      </w:pPr>
      <w:r w:rsidRPr="001A46C3">
        <w:rPr>
          <w:rFonts w:ascii="Times New Roman" w:hAnsi="Times New Roman"/>
          <w:b/>
          <w:caps/>
        </w:rPr>
        <w:t>7.</w:t>
      </w:r>
      <w:r w:rsidRPr="001A46C3">
        <w:rPr>
          <w:rFonts w:ascii="Times New Roman" w:hAnsi="Times New Roman"/>
          <w:b/>
          <w:caps/>
        </w:rPr>
        <w:tab/>
        <w:t>REGISTRUOTOJAS</w:t>
      </w:r>
    </w:p>
    <w:p w14:paraId="4C2739E0" w14:textId="77777777" w:rsidR="00084BC5" w:rsidRPr="001A46C3" w:rsidRDefault="00084BC5" w:rsidP="00084BC5">
      <w:pPr>
        <w:spacing w:after="0" w:line="240" w:lineRule="auto"/>
        <w:rPr>
          <w:rFonts w:ascii="Times New Roman" w:hAnsi="Times New Roman"/>
          <w:noProof/>
        </w:rPr>
      </w:pPr>
    </w:p>
    <w:p w14:paraId="17E41FFE" w14:textId="77777777" w:rsidR="00084BC5" w:rsidRPr="001A46C3" w:rsidRDefault="00084BC5" w:rsidP="001A46C3">
      <w:pPr>
        <w:pStyle w:val="Betarp"/>
      </w:pPr>
      <w:r w:rsidRPr="001A46C3">
        <w:t>AS KALCEKS</w:t>
      </w:r>
    </w:p>
    <w:p w14:paraId="25AC100B" w14:textId="0E0FF256" w:rsidR="00084BC5" w:rsidRPr="001A46C3" w:rsidRDefault="00084BC5" w:rsidP="001A46C3">
      <w:pPr>
        <w:pStyle w:val="Betarp"/>
      </w:pPr>
      <w:proofErr w:type="spellStart"/>
      <w:r w:rsidRPr="001A46C3">
        <w:t>Krustpils</w:t>
      </w:r>
      <w:proofErr w:type="spellEnd"/>
      <w:r w:rsidRPr="001A46C3">
        <w:t xml:space="preserve"> </w:t>
      </w:r>
      <w:proofErr w:type="spellStart"/>
      <w:r w:rsidRPr="001A46C3">
        <w:t>iela</w:t>
      </w:r>
      <w:proofErr w:type="spellEnd"/>
      <w:r w:rsidRPr="001A46C3">
        <w:t xml:space="preserve"> </w:t>
      </w:r>
      <w:r w:rsidR="001F59CB">
        <w:t>71E</w:t>
      </w:r>
      <w:r w:rsidRPr="001A46C3">
        <w:t xml:space="preserve">, </w:t>
      </w:r>
      <w:proofErr w:type="spellStart"/>
      <w:r w:rsidRPr="001A46C3">
        <w:t>Rīga</w:t>
      </w:r>
      <w:proofErr w:type="spellEnd"/>
      <w:r w:rsidRPr="001A46C3">
        <w:t>, LV-1057, Latvija</w:t>
      </w:r>
    </w:p>
    <w:p w14:paraId="54F03562" w14:textId="77777777" w:rsidR="00084BC5" w:rsidRPr="001A46C3" w:rsidRDefault="00084BC5" w:rsidP="001A46C3">
      <w:pPr>
        <w:pStyle w:val="Betarp"/>
      </w:pPr>
      <w:r w:rsidRPr="001A46C3">
        <w:t>Tel. +371 67083320</w:t>
      </w:r>
    </w:p>
    <w:p w14:paraId="1E3CE412" w14:textId="77777777" w:rsidR="00084BC5" w:rsidRPr="001A46C3" w:rsidRDefault="00084BC5" w:rsidP="001A46C3">
      <w:pPr>
        <w:pStyle w:val="Betarp"/>
      </w:pPr>
      <w:r w:rsidRPr="001A46C3">
        <w:t>El. paštas kalceks@kalceks.lv</w:t>
      </w:r>
    </w:p>
    <w:p w14:paraId="2106367F" w14:textId="77777777" w:rsidR="00084BC5" w:rsidRPr="001A46C3" w:rsidRDefault="00084BC5" w:rsidP="00084BC5">
      <w:pPr>
        <w:tabs>
          <w:tab w:val="left" w:pos="4537"/>
        </w:tabs>
        <w:spacing w:after="0" w:line="240" w:lineRule="auto"/>
        <w:ind w:left="709" w:hanging="709"/>
        <w:jc w:val="both"/>
        <w:rPr>
          <w:rFonts w:ascii="Times New Roman" w:hAnsi="Times New Roman"/>
          <w:noProof/>
        </w:rPr>
      </w:pPr>
    </w:p>
    <w:p w14:paraId="06656335" w14:textId="77777777" w:rsidR="00084BC5" w:rsidRPr="001A46C3" w:rsidRDefault="00084BC5" w:rsidP="00084BC5">
      <w:pPr>
        <w:spacing w:after="0" w:line="240" w:lineRule="auto"/>
        <w:ind w:left="540" w:hanging="540"/>
        <w:rPr>
          <w:rFonts w:ascii="Times New Roman" w:hAnsi="Times New Roman"/>
          <w:noProof/>
        </w:rPr>
      </w:pPr>
    </w:p>
    <w:p w14:paraId="7A9B9D26" w14:textId="77777777" w:rsidR="00084BC5" w:rsidRPr="001A46C3" w:rsidRDefault="00084BC5" w:rsidP="00084BC5">
      <w:pPr>
        <w:spacing w:after="0" w:line="240" w:lineRule="auto"/>
        <w:ind w:left="540" w:hanging="540"/>
        <w:outlineLvl w:val="0"/>
        <w:rPr>
          <w:rFonts w:ascii="Times New Roman" w:hAnsi="Times New Roman"/>
          <w:b/>
          <w:caps/>
        </w:rPr>
      </w:pPr>
      <w:r w:rsidRPr="001A46C3">
        <w:rPr>
          <w:rFonts w:ascii="Times New Roman" w:hAnsi="Times New Roman"/>
          <w:b/>
          <w:caps/>
        </w:rPr>
        <w:t>8.</w:t>
      </w:r>
      <w:r w:rsidRPr="001A46C3">
        <w:rPr>
          <w:rFonts w:ascii="Times New Roman" w:hAnsi="Times New Roman"/>
          <w:b/>
          <w:caps/>
        </w:rPr>
        <w:tab/>
        <w:t>REGISTRACIJOS PAŽYMĖJIMO numeris (-IAI)</w:t>
      </w:r>
    </w:p>
    <w:p w14:paraId="3EE8C426" w14:textId="77777777" w:rsidR="00084BC5" w:rsidRPr="001A46C3" w:rsidRDefault="00084BC5" w:rsidP="00084BC5">
      <w:pPr>
        <w:spacing w:after="0" w:line="240" w:lineRule="auto"/>
        <w:rPr>
          <w:rFonts w:ascii="Times New Roman" w:hAnsi="Times New Roman"/>
        </w:rPr>
      </w:pPr>
    </w:p>
    <w:p w14:paraId="02B9BDB3" w14:textId="77777777" w:rsidR="00084BC5" w:rsidRPr="001A46C3" w:rsidRDefault="00084BC5" w:rsidP="00084BC5">
      <w:pPr>
        <w:spacing w:after="0" w:line="240" w:lineRule="auto"/>
        <w:rPr>
          <w:rFonts w:ascii="Times New Roman" w:hAnsi="Times New Roman"/>
          <w:lang w:eastAsia="en-US"/>
        </w:rPr>
      </w:pPr>
      <w:r w:rsidRPr="001A46C3">
        <w:rPr>
          <w:rFonts w:ascii="Times New Roman" w:hAnsi="Times New Roman"/>
          <w:lang w:eastAsia="en-US"/>
        </w:rPr>
        <w:t>LT/1/19/4331/001</w:t>
      </w:r>
    </w:p>
    <w:p w14:paraId="2AAF31FA" w14:textId="77777777" w:rsidR="00084BC5" w:rsidRPr="001A46C3" w:rsidRDefault="00084BC5" w:rsidP="00084BC5">
      <w:pPr>
        <w:spacing w:after="0" w:line="240" w:lineRule="auto"/>
        <w:rPr>
          <w:rFonts w:ascii="Times New Roman" w:hAnsi="Times New Roman"/>
        </w:rPr>
      </w:pPr>
    </w:p>
    <w:p w14:paraId="1E1D1546" w14:textId="77777777" w:rsidR="00084BC5" w:rsidRPr="001A46C3" w:rsidRDefault="00084BC5" w:rsidP="00084BC5">
      <w:pPr>
        <w:spacing w:after="0" w:line="240" w:lineRule="auto"/>
        <w:rPr>
          <w:rFonts w:ascii="Times New Roman" w:hAnsi="Times New Roman"/>
        </w:rPr>
      </w:pPr>
    </w:p>
    <w:p w14:paraId="5CC5D38D" w14:textId="77777777" w:rsidR="00084BC5" w:rsidRPr="001A46C3" w:rsidRDefault="00084BC5" w:rsidP="00084BC5">
      <w:pPr>
        <w:spacing w:after="0" w:line="240" w:lineRule="auto"/>
        <w:ind w:left="540" w:hanging="540"/>
        <w:outlineLvl w:val="0"/>
        <w:rPr>
          <w:rFonts w:ascii="Times New Roman" w:hAnsi="Times New Roman"/>
          <w:b/>
          <w:caps/>
        </w:rPr>
      </w:pPr>
      <w:r w:rsidRPr="001A46C3">
        <w:rPr>
          <w:rFonts w:ascii="Times New Roman" w:hAnsi="Times New Roman"/>
          <w:b/>
          <w:caps/>
        </w:rPr>
        <w:t>9.</w:t>
      </w:r>
      <w:r w:rsidRPr="001A46C3">
        <w:rPr>
          <w:rFonts w:ascii="Times New Roman" w:hAnsi="Times New Roman"/>
          <w:b/>
          <w:caps/>
        </w:rPr>
        <w:tab/>
        <w:t>REGISTRAVIMO / PERREGISTRAVIMO data</w:t>
      </w:r>
    </w:p>
    <w:p w14:paraId="2C51C01C" w14:textId="77777777" w:rsidR="00084BC5" w:rsidRPr="001A46C3" w:rsidRDefault="00084BC5" w:rsidP="00084BC5">
      <w:pPr>
        <w:spacing w:after="0" w:line="240" w:lineRule="auto"/>
        <w:rPr>
          <w:rFonts w:ascii="Times New Roman" w:hAnsi="Times New Roman"/>
        </w:rPr>
      </w:pPr>
    </w:p>
    <w:p w14:paraId="5743BDA0" w14:textId="77777777" w:rsidR="00084BC5" w:rsidRPr="001A46C3" w:rsidRDefault="00084BC5" w:rsidP="00084BC5">
      <w:pPr>
        <w:spacing w:after="0" w:line="240" w:lineRule="auto"/>
        <w:rPr>
          <w:rFonts w:ascii="Times New Roman" w:hAnsi="Times New Roman"/>
        </w:rPr>
      </w:pPr>
      <w:r w:rsidRPr="001A46C3">
        <w:rPr>
          <w:rFonts w:ascii="Times New Roman" w:hAnsi="Times New Roman"/>
        </w:rPr>
        <w:t>Registravimo data 2019 m. vasario 8 d.</w:t>
      </w:r>
    </w:p>
    <w:p w14:paraId="5CCE7997" w14:textId="40043FF9" w:rsidR="00084BC5" w:rsidRDefault="00A847C5" w:rsidP="00084BC5">
      <w:pPr>
        <w:spacing w:after="0" w:line="240" w:lineRule="auto"/>
        <w:rPr>
          <w:rFonts w:ascii="Times New Roman" w:hAnsi="Times New Roman"/>
        </w:rPr>
      </w:pPr>
      <w:r w:rsidRPr="00A847C5">
        <w:rPr>
          <w:rFonts w:ascii="Times New Roman" w:hAnsi="Times New Roman"/>
        </w:rPr>
        <w:t>Paskutinio perregistravimo data</w:t>
      </w:r>
      <w:r w:rsidR="00A351C0">
        <w:rPr>
          <w:rFonts w:ascii="Times New Roman" w:hAnsi="Times New Roman"/>
        </w:rPr>
        <w:t xml:space="preserve"> </w:t>
      </w:r>
      <w:r w:rsidR="00A351C0" w:rsidRPr="00A351C0">
        <w:rPr>
          <w:rFonts w:ascii="Times New Roman" w:hAnsi="Times New Roman"/>
        </w:rPr>
        <w:t>2023 m. birželio 21 d.</w:t>
      </w:r>
    </w:p>
    <w:p w14:paraId="3E67FFC5" w14:textId="77777777" w:rsidR="00A847C5" w:rsidRPr="001A46C3" w:rsidRDefault="00A847C5" w:rsidP="00084BC5">
      <w:pPr>
        <w:spacing w:after="0" w:line="240" w:lineRule="auto"/>
        <w:rPr>
          <w:rFonts w:ascii="Times New Roman" w:hAnsi="Times New Roman"/>
        </w:rPr>
      </w:pPr>
    </w:p>
    <w:p w14:paraId="781B8738" w14:textId="77777777" w:rsidR="00084BC5" w:rsidRPr="001A46C3" w:rsidRDefault="00084BC5" w:rsidP="00084BC5">
      <w:pPr>
        <w:spacing w:after="0" w:line="240" w:lineRule="auto"/>
        <w:rPr>
          <w:rFonts w:ascii="Times New Roman" w:hAnsi="Times New Roman"/>
        </w:rPr>
      </w:pPr>
    </w:p>
    <w:p w14:paraId="531F68BA" w14:textId="77777777" w:rsidR="00084BC5" w:rsidRPr="001A46C3" w:rsidRDefault="00084BC5" w:rsidP="00084BC5">
      <w:pPr>
        <w:spacing w:after="0" w:line="240" w:lineRule="auto"/>
        <w:ind w:left="540" w:hanging="540"/>
        <w:outlineLvl w:val="0"/>
        <w:rPr>
          <w:rFonts w:ascii="Times New Roman" w:hAnsi="Times New Roman"/>
          <w:b/>
          <w:caps/>
        </w:rPr>
      </w:pPr>
      <w:r w:rsidRPr="001A46C3">
        <w:rPr>
          <w:rFonts w:ascii="Times New Roman" w:hAnsi="Times New Roman"/>
          <w:b/>
          <w:caps/>
        </w:rPr>
        <w:t>10.</w:t>
      </w:r>
      <w:r w:rsidRPr="001A46C3">
        <w:rPr>
          <w:rFonts w:ascii="Times New Roman" w:hAnsi="Times New Roman"/>
          <w:b/>
          <w:caps/>
        </w:rPr>
        <w:tab/>
        <w:t>teksto peržiūros data</w:t>
      </w:r>
    </w:p>
    <w:p w14:paraId="77018B4C" w14:textId="77777777" w:rsidR="00084BC5" w:rsidRDefault="00084BC5" w:rsidP="00084BC5">
      <w:pPr>
        <w:spacing w:after="0" w:line="240" w:lineRule="auto"/>
        <w:rPr>
          <w:rFonts w:ascii="Times New Roman" w:hAnsi="Times New Roman"/>
        </w:rPr>
      </w:pPr>
    </w:p>
    <w:p w14:paraId="1A613068" w14:textId="17608227" w:rsidR="00813575" w:rsidRPr="001A46C3" w:rsidRDefault="0038756E" w:rsidP="00084BC5">
      <w:pPr>
        <w:spacing w:after="0" w:line="240" w:lineRule="auto"/>
        <w:rPr>
          <w:rFonts w:ascii="Times New Roman" w:hAnsi="Times New Roman"/>
        </w:rPr>
      </w:pPr>
      <w:r>
        <w:rPr>
          <w:rFonts w:ascii="Times New Roman" w:hAnsi="Times New Roman"/>
        </w:rPr>
        <w:t>2026 m. balandžio 2 d.</w:t>
      </w:r>
    </w:p>
    <w:p w14:paraId="4BCA166B" w14:textId="77777777" w:rsidR="00FD0257" w:rsidRPr="001A46C3" w:rsidRDefault="00FD0257" w:rsidP="00084BC5">
      <w:pPr>
        <w:spacing w:after="0" w:line="240" w:lineRule="auto"/>
        <w:rPr>
          <w:rFonts w:ascii="Times New Roman" w:hAnsi="Times New Roman"/>
        </w:rPr>
      </w:pPr>
    </w:p>
    <w:p w14:paraId="1F38E529" w14:textId="5B7499DE" w:rsidR="00084BC5" w:rsidRPr="001A46C3" w:rsidRDefault="00084BC5" w:rsidP="00084BC5">
      <w:pPr>
        <w:tabs>
          <w:tab w:val="left" w:pos="5954"/>
          <w:tab w:val="left" w:pos="6237"/>
          <w:tab w:val="left" w:pos="6663"/>
          <w:tab w:val="left" w:pos="6946"/>
        </w:tabs>
        <w:spacing w:after="0" w:line="240" w:lineRule="auto"/>
        <w:rPr>
          <w:rFonts w:ascii="Times New Roman" w:eastAsia="SimSun" w:hAnsi="Times New Roman"/>
        </w:rPr>
      </w:pPr>
      <w:r w:rsidRPr="001A46C3">
        <w:rPr>
          <w:rFonts w:ascii="Times New Roman" w:eastAsia="SimSun" w:hAnsi="Times New Roman"/>
          <w:noProof/>
        </w:rPr>
        <w:t>Išsami informacija apie šį vaistinį preparatą pateikiama Valstybinės vaistų kontrolės tarnybos prie Lietuvos Respublikos sveikatos apsaugos ministerijos tinklalapyje</w:t>
      </w:r>
      <w:r w:rsidRPr="001A46C3">
        <w:rPr>
          <w:rFonts w:ascii="Times New Roman" w:eastAsia="SimSun" w:hAnsi="Times New Roman"/>
          <w:i/>
          <w:noProof/>
        </w:rPr>
        <w:t xml:space="preserve"> </w:t>
      </w:r>
      <w:r w:rsidR="00297B79" w:rsidRPr="00297B79">
        <w:rPr>
          <w:rFonts w:ascii="Times New Roman" w:hAnsi="Times New Roman"/>
          <w:color w:val="0000EE"/>
          <w:u w:val="single"/>
        </w:rPr>
        <w:t>https://vvkt.lrv.lt/lt/.</w:t>
      </w:r>
    </w:p>
    <w:p w14:paraId="64BC14E8" w14:textId="77777777" w:rsidR="00084BC5" w:rsidRPr="001A46C3" w:rsidRDefault="00084BC5" w:rsidP="00084BC5">
      <w:pPr>
        <w:tabs>
          <w:tab w:val="left" w:pos="5954"/>
          <w:tab w:val="left" w:pos="6237"/>
          <w:tab w:val="left" w:pos="6663"/>
          <w:tab w:val="left" w:pos="6946"/>
        </w:tabs>
        <w:spacing w:after="0" w:line="240" w:lineRule="auto"/>
        <w:jc w:val="center"/>
        <w:rPr>
          <w:rFonts w:ascii="Times New Roman" w:eastAsia="SimSun" w:hAnsi="Times New Roman"/>
        </w:rPr>
      </w:pPr>
    </w:p>
    <w:p w14:paraId="1E7AFF45" w14:textId="77777777" w:rsidR="00084BC5" w:rsidRPr="001A46C3" w:rsidRDefault="00084BC5" w:rsidP="00084BC5">
      <w:pPr>
        <w:keepNext/>
        <w:spacing w:after="0" w:line="240" w:lineRule="auto"/>
        <w:ind w:left="567" w:hanging="567"/>
        <w:outlineLvl w:val="1"/>
        <w:rPr>
          <w:rFonts w:ascii="Times New Roman" w:hAnsi="Times New Roman"/>
          <w:b/>
        </w:rPr>
      </w:pPr>
      <w:r w:rsidRPr="001A46C3">
        <w:rPr>
          <w:rFonts w:ascii="Times New Roman" w:hAnsi="Times New Roman"/>
          <w:b/>
        </w:rPr>
        <w:br w:type="page"/>
      </w:r>
    </w:p>
    <w:p w14:paraId="6F9FBEA0" w14:textId="77777777" w:rsidR="00084BC5" w:rsidRPr="001A46C3" w:rsidRDefault="00084BC5" w:rsidP="00084BC5">
      <w:pPr>
        <w:spacing w:after="0" w:line="240" w:lineRule="auto"/>
        <w:rPr>
          <w:rFonts w:ascii="Times New Roman" w:hAnsi="Times New Roman"/>
        </w:rPr>
      </w:pPr>
    </w:p>
    <w:p w14:paraId="5E60E1AE" w14:textId="77777777" w:rsidR="00084BC5" w:rsidRPr="001A46C3" w:rsidRDefault="00084BC5" w:rsidP="00084BC5">
      <w:pPr>
        <w:spacing w:after="0" w:line="240" w:lineRule="auto"/>
        <w:rPr>
          <w:rFonts w:ascii="Times New Roman" w:hAnsi="Times New Roman"/>
        </w:rPr>
      </w:pPr>
    </w:p>
    <w:p w14:paraId="45BEBD3B" w14:textId="77777777" w:rsidR="00084BC5" w:rsidRPr="001A46C3" w:rsidRDefault="00084BC5" w:rsidP="00084BC5">
      <w:pPr>
        <w:spacing w:after="0" w:line="240" w:lineRule="auto"/>
        <w:rPr>
          <w:rFonts w:ascii="Times New Roman" w:hAnsi="Times New Roman"/>
        </w:rPr>
      </w:pPr>
    </w:p>
    <w:p w14:paraId="416E654A" w14:textId="77777777" w:rsidR="00084BC5" w:rsidRPr="001A46C3" w:rsidRDefault="00084BC5" w:rsidP="00084BC5">
      <w:pPr>
        <w:spacing w:after="0" w:line="240" w:lineRule="auto"/>
        <w:rPr>
          <w:rFonts w:ascii="Times New Roman" w:hAnsi="Times New Roman"/>
        </w:rPr>
      </w:pPr>
    </w:p>
    <w:p w14:paraId="43308E17" w14:textId="77777777" w:rsidR="00084BC5" w:rsidRPr="001A46C3" w:rsidRDefault="00084BC5" w:rsidP="00084BC5">
      <w:pPr>
        <w:spacing w:after="0" w:line="240" w:lineRule="auto"/>
        <w:rPr>
          <w:rFonts w:ascii="Times New Roman" w:hAnsi="Times New Roman"/>
        </w:rPr>
      </w:pPr>
    </w:p>
    <w:p w14:paraId="38C7E9C3" w14:textId="77777777" w:rsidR="00084BC5" w:rsidRPr="001A46C3" w:rsidRDefault="00084BC5" w:rsidP="00084BC5">
      <w:pPr>
        <w:spacing w:after="0" w:line="240" w:lineRule="auto"/>
        <w:rPr>
          <w:rFonts w:ascii="Times New Roman" w:hAnsi="Times New Roman"/>
        </w:rPr>
      </w:pPr>
    </w:p>
    <w:p w14:paraId="685FBCC6" w14:textId="77777777" w:rsidR="00084BC5" w:rsidRPr="001A46C3" w:rsidRDefault="00084BC5" w:rsidP="00084BC5">
      <w:pPr>
        <w:spacing w:after="0" w:line="240" w:lineRule="auto"/>
        <w:rPr>
          <w:rFonts w:ascii="Times New Roman" w:hAnsi="Times New Roman"/>
        </w:rPr>
      </w:pPr>
    </w:p>
    <w:p w14:paraId="3BD9D717" w14:textId="77777777" w:rsidR="00084BC5" w:rsidRPr="001A46C3" w:rsidRDefault="00084BC5" w:rsidP="00084BC5">
      <w:pPr>
        <w:spacing w:after="0" w:line="240" w:lineRule="auto"/>
        <w:rPr>
          <w:rFonts w:ascii="Times New Roman" w:hAnsi="Times New Roman"/>
        </w:rPr>
      </w:pPr>
    </w:p>
    <w:p w14:paraId="2F1D5B0F" w14:textId="77777777" w:rsidR="00084BC5" w:rsidRPr="001A46C3" w:rsidRDefault="00084BC5" w:rsidP="00084BC5">
      <w:pPr>
        <w:spacing w:after="0" w:line="240" w:lineRule="auto"/>
        <w:rPr>
          <w:rFonts w:ascii="Times New Roman" w:hAnsi="Times New Roman"/>
        </w:rPr>
      </w:pPr>
    </w:p>
    <w:p w14:paraId="143B0FCA" w14:textId="77777777" w:rsidR="00084BC5" w:rsidRPr="001A46C3" w:rsidRDefault="00084BC5" w:rsidP="00084BC5">
      <w:pPr>
        <w:spacing w:after="0" w:line="240" w:lineRule="auto"/>
        <w:rPr>
          <w:rFonts w:ascii="Times New Roman" w:hAnsi="Times New Roman"/>
        </w:rPr>
      </w:pPr>
    </w:p>
    <w:p w14:paraId="38D97AD8" w14:textId="77777777" w:rsidR="00084BC5" w:rsidRPr="001A46C3" w:rsidRDefault="00084BC5" w:rsidP="00084BC5">
      <w:pPr>
        <w:spacing w:after="0" w:line="240" w:lineRule="auto"/>
        <w:rPr>
          <w:rFonts w:ascii="Times New Roman" w:hAnsi="Times New Roman"/>
        </w:rPr>
      </w:pPr>
    </w:p>
    <w:p w14:paraId="0A4A8EBB" w14:textId="77777777" w:rsidR="00084BC5" w:rsidRPr="001A46C3" w:rsidRDefault="00084BC5" w:rsidP="00084BC5">
      <w:pPr>
        <w:spacing w:after="0" w:line="240" w:lineRule="auto"/>
        <w:rPr>
          <w:rFonts w:ascii="Times New Roman" w:hAnsi="Times New Roman"/>
        </w:rPr>
      </w:pPr>
    </w:p>
    <w:p w14:paraId="695262BD" w14:textId="77777777" w:rsidR="00084BC5" w:rsidRPr="001A46C3" w:rsidRDefault="00084BC5" w:rsidP="00084BC5">
      <w:pPr>
        <w:spacing w:after="0" w:line="240" w:lineRule="auto"/>
        <w:rPr>
          <w:rFonts w:ascii="Times New Roman" w:hAnsi="Times New Roman"/>
        </w:rPr>
      </w:pPr>
    </w:p>
    <w:p w14:paraId="18A2DF74" w14:textId="77777777" w:rsidR="00084BC5" w:rsidRPr="001A46C3" w:rsidRDefault="00084BC5" w:rsidP="00084BC5">
      <w:pPr>
        <w:spacing w:after="0" w:line="240" w:lineRule="auto"/>
        <w:rPr>
          <w:rFonts w:ascii="Times New Roman" w:hAnsi="Times New Roman"/>
        </w:rPr>
      </w:pPr>
    </w:p>
    <w:p w14:paraId="3B63231B" w14:textId="77777777" w:rsidR="00084BC5" w:rsidRPr="001A46C3" w:rsidRDefault="00084BC5" w:rsidP="00084BC5">
      <w:pPr>
        <w:spacing w:after="0" w:line="240" w:lineRule="auto"/>
        <w:rPr>
          <w:rFonts w:ascii="Times New Roman" w:hAnsi="Times New Roman"/>
        </w:rPr>
      </w:pPr>
    </w:p>
    <w:p w14:paraId="6546A4F6" w14:textId="77777777" w:rsidR="00084BC5" w:rsidRPr="001A46C3" w:rsidRDefault="00084BC5" w:rsidP="00084BC5">
      <w:pPr>
        <w:spacing w:after="0" w:line="240" w:lineRule="auto"/>
        <w:rPr>
          <w:rFonts w:ascii="Times New Roman" w:hAnsi="Times New Roman"/>
        </w:rPr>
      </w:pPr>
    </w:p>
    <w:p w14:paraId="62336F9F" w14:textId="77777777" w:rsidR="00084BC5" w:rsidRPr="001A46C3" w:rsidRDefault="00084BC5" w:rsidP="00084BC5">
      <w:pPr>
        <w:spacing w:after="0" w:line="240" w:lineRule="auto"/>
        <w:rPr>
          <w:rFonts w:ascii="Times New Roman" w:hAnsi="Times New Roman"/>
        </w:rPr>
      </w:pPr>
    </w:p>
    <w:p w14:paraId="6A4E0312" w14:textId="77777777" w:rsidR="00084BC5" w:rsidRPr="001A46C3" w:rsidRDefault="00084BC5" w:rsidP="00084BC5">
      <w:pPr>
        <w:spacing w:after="0" w:line="240" w:lineRule="auto"/>
        <w:rPr>
          <w:rFonts w:ascii="Times New Roman" w:hAnsi="Times New Roman"/>
        </w:rPr>
      </w:pPr>
    </w:p>
    <w:p w14:paraId="4DD8C159" w14:textId="77777777" w:rsidR="00084BC5" w:rsidRPr="001A46C3" w:rsidRDefault="00084BC5" w:rsidP="00084BC5">
      <w:pPr>
        <w:spacing w:after="0" w:line="240" w:lineRule="auto"/>
        <w:rPr>
          <w:rFonts w:ascii="Times New Roman" w:hAnsi="Times New Roman"/>
        </w:rPr>
      </w:pPr>
    </w:p>
    <w:p w14:paraId="0F7E5E2F" w14:textId="77777777" w:rsidR="00084BC5" w:rsidRPr="001A46C3" w:rsidRDefault="00084BC5" w:rsidP="00084BC5">
      <w:pPr>
        <w:spacing w:after="0" w:line="240" w:lineRule="auto"/>
        <w:rPr>
          <w:rFonts w:ascii="Times New Roman" w:hAnsi="Times New Roman"/>
        </w:rPr>
      </w:pPr>
    </w:p>
    <w:p w14:paraId="7DEFE54C" w14:textId="77777777" w:rsidR="00084BC5" w:rsidRPr="001A46C3" w:rsidRDefault="00084BC5" w:rsidP="00084BC5">
      <w:pPr>
        <w:spacing w:after="0" w:line="240" w:lineRule="auto"/>
        <w:rPr>
          <w:rFonts w:ascii="Times New Roman" w:hAnsi="Times New Roman"/>
        </w:rPr>
      </w:pPr>
    </w:p>
    <w:p w14:paraId="773C8599" w14:textId="77777777" w:rsidR="00084BC5" w:rsidRPr="001A46C3" w:rsidRDefault="00084BC5" w:rsidP="00084BC5">
      <w:pPr>
        <w:spacing w:after="0" w:line="240" w:lineRule="auto"/>
        <w:rPr>
          <w:rFonts w:ascii="Times New Roman" w:hAnsi="Times New Roman"/>
        </w:rPr>
      </w:pPr>
    </w:p>
    <w:p w14:paraId="67DE3B7C" w14:textId="77777777" w:rsidR="00084BC5" w:rsidRPr="001A46C3" w:rsidRDefault="00084BC5" w:rsidP="00084BC5">
      <w:pPr>
        <w:spacing w:after="0" w:line="240" w:lineRule="auto"/>
        <w:rPr>
          <w:rFonts w:ascii="Times New Roman" w:hAnsi="Times New Roman"/>
        </w:rPr>
      </w:pPr>
    </w:p>
    <w:p w14:paraId="539CFC75" w14:textId="77777777" w:rsidR="00084BC5" w:rsidRPr="001A46C3" w:rsidRDefault="00084BC5" w:rsidP="00084BC5">
      <w:pPr>
        <w:spacing w:after="0" w:line="240" w:lineRule="auto"/>
        <w:ind w:left="567" w:hanging="567"/>
        <w:jc w:val="center"/>
        <w:outlineLvl w:val="0"/>
        <w:rPr>
          <w:rFonts w:ascii="Times New Roman" w:hAnsi="Times New Roman"/>
          <w:b/>
          <w:caps/>
        </w:rPr>
      </w:pPr>
      <w:bookmarkStart w:id="6" w:name="_Toc129243128"/>
      <w:bookmarkStart w:id="7" w:name="_Toc129243253"/>
      <w:r w:rsidRPr="001A46C3">
        <w:rPr>
          <w:rFonts w:ascii="Times New Roman" w:hAnsi="Times New Roman"/>
          <w:b/>
          <w:caps/>
        </w:rPr>
        <w:t>II PRIEDAS</w:t>
      </w:r>
      <w:bookmarkEnd w:id="6"/>
      <w:bookmarkEnd w:id="7"/>
    </w:p>
    <w:p w14:paraId="488DEA5F" w14:textId="77777777" w:rsidR="00084BC5" w:rsidRPr="001A46C3" w:rsidRDefault="00084BC5" w:rsidP="00084BC5">
      <w:pPr>
        <w:spacing w:after="0" w:line="240" w:lineRule="auto"/>
        <w:ind w:left="567" w:hanging="567"/>
        <w:jc w:val="center"/>
        <w:outlineLvl w:val="0"/>
        <w:rPr>
          <w:rFonts w:ascii="Times New Roman" w:hAnsi="Times New Roman"/>
          <w:b/>
          <w:caps/>
        </w:rPr>
      </w:pPr>
    </w:p>
    <w:p w14:paraId="07651E80" w14:textId="77777777" w:rsidR="00084BC5" w:rsidRPr="001A46C3" w:rsidRDefault="00084BC5" w:rsidP="00084BC5">
      <w:pPr>
        <w:tabs>
          <w:tab w:val="left" w:pos="567"/>
        </w:tabs>
        <w:spacing w:after="0" w:line="260" w:lineRule="exact"/>
        <w:jc w:val="center"/>
        <w:rPr>
          <w:rFonts w:ascii="Times New Roman" w:hAnsi="Times New Roman"/>
          <w:i/>
          <w:snapToGrid w:val="0"/>
        </w:rPr>
      </w:pPr>
      <w:r w:rsidRPr="001A46C3">
        <w:rPr>
          <w:rFonts w:ascii="Times New Roman" w:hAnsi="Times New Roman"/>
          <w:b/>
          <w:snapToGrid w:val="0"/>
        </w:rPr>
        <w:t>REGISTRACIJOS SĄLYGOS</w:t>
      </w:r>
    </w:p>
    <w:p w14:paraId="4D4FBBC3" w14:textId="77777777" w:rsidR="00084BC5" w:rsidRPr="001A46C3" w:rsidRDefault="00084BC5" w:rsidP="00084BC5">
      <w:pPr>
        <w:tabs>
          <w:tab w:val="left" w:pos="567"/>
        </w:tabs>
        <w:spacing w:after="0" w:line="260" w:lineRule="exact"/>
        <w:rPr>
          <w:rFonts w:ascii="Times New Roman" w:hAnsi="Times New Roman"/>
          <w:snapToGrid w:val="0"/>
        </w:rPr>
      </w:pPr>
    </w:p>
    <w:p w14:paraId="06E30893" w14:textId="233FB48A" w:rsidR="00084BC5" w:rsidRPr="001A46C3" w:rsidRDefault="00084BC5" w:rsidP="00084BC5">
      <w:pPr>
        <w:tabs>
          <w:tab w:val="left" w:pos="1701"/>
        </w:tabs>
        <w:spacing w:after="0" w:line="260" w:lineRule="exact"/>
        <w:ind w:left="1701" w:right="567" w:hanging="567"/>
        <w:rPr>
          <w:rFonts w:ascii="Times New Roman" w:hAnsi="Times New Roman"/>
          <w:b/>
          <w:noProof/>
          <w:snapToGrid w:val="0"/>
        </w:rPr>
      </w:pPr>
      <w:r w:rsidRPr="001A46C3">
        <w:rPr>
          <w:rFonts w:ascii="Times New Roman" w:hAnsi="Times New Roman"/>
          <w:b/>
          <w:noProof/>
          <w:snapToGrid w:val="0"/>
        </w:rPr>
        <w:t>A.</w:t>
      </w:r>
      <w:r w:rsidRPr="001A46C3">
        <w:rPr>
          <w:rFonts w:ascii="Times New Roman" w:hAnsi="Times New Roman"/>
          <w:b/>
          <w:noProof/>
          <w:snapToGrid w:val="0"/>
        </w:rPr>
        <w:tab/>
        <w:t>GAMINTOJAS (-AI), ATSAKINGAS (-I) UŽ SERIJŲ IŠLEIDIMĄ</w:t>
      </w:r>
    </w:p>
    <w:p w14:paraId="4ECCB5FC" w14:textId="77777777" w:rsidR="00084BC5" w:rsidRPr="001A46C3" w:rsidRDefault="00084BC5" w:rsidP="00084BC5">
      <w:pPr>
        <w:tabs>
          <w:tab w:val="left" w:pos="1701"/>
        </w:tabs>
        <w:spacing w:after="0" w:line="260" w:lineRule="exact"/>
        <w:ind w:left="567" w:right="567" w:hanging="567"/>
        <w:rPr>
          <w:rFonts w:ascii="Times New Roman" w:hAnsi="Times New Roman"/>
          <w:noProof/>
          <w:snapToGrid w:val="0"/>
        </w:rPr>
      </w:pPr>
    </w:p>
    <w:p w14:paraId="1E6E626F" w14:textId="77777777" w:rsidR="00084BC5" w:rsidRPr="001A46C3" w:rsidRDefault="00084BC5" w:rsidP="00084BC5">
      <w:pPr>
        <w:tabs>
          <w:tab w:val="left" w:pos="1701"/>
        </w:tabs>
        <w:spacing w:after="0" w:line="260" w:lineRule="exact"/>
        <w:ind w:left="1701" w:right="567" w:hanging="567"/>
        <w:rPr>
          <w:rFonts w:ascii="Times New Roman" w:hAnsi="Times New Roman"/>
          <w:b/>
          <w:snapToGrid w:val="0"/>
        </w:rPr>
      </w:pPr>
      <w:r w:rsidRPr="001A46C3">
        <w:rPr>
          <w:rFonts w:ascii="Times New Roman" w:hAnsi="Times New Roman"/>
          <w:b/>
          <w:snapToGrid w:val="0"/>
        </w:rPr>
        <w:t>B.</w:t>
      </w:r>
      <w:r w:rsidRPr="001A46C3">
        <w:rPr>
          <w:rFonts w:ascii="Times New Roman" w:hAnsi="Times New Roman"/>
          <w:b/>
          <w:snapToGrid w:val="0"/>
        </w:rPr>
        <w:tab/>
        <w:t>TIEKIMO IR VARTOJIMO SĄLYGOS AR APRIBOJIMAI</w:t>
      </w:r>
    </w:p>
    <w:p w14:paraId="0BC306A8" w14:textId="77777777" w:rsidR="00084BC5" w:rsidRPr="001A46C3" w:rsidRDefault="00084BC5" w:rsidP="00084BC5">
      <w:pPr>
        <w:tabs>
          <w:tab w:val="left" w:pos="1701"/>
        </w:tabs>
        <w:spacing w:after="0" w:line="260" w:lineRule="exact"/>
        <w:ind w:left="1701" w:right="567" w:hanging="567"/>
        <w:rPr>
          <w:rFonts w:ascii="Times New Roman" w:hAnsi="Times New Roman"/>
          <w:b/>
          <w:snapToGrid w:val="0"/>
        </w:rPr>
      </w:pPr>
    </w:p>
    <w:p w14:paraId="53E315B3" w14:textId="77777777" w:rsidR="00084BC5" w:rsidRPr="001A46C3" w:rsidRDefault="00084BC5" w:rsidP="00084BC5">
      <w:pPr>
        <w:spacing w:after="0" w:line="240" w:lineRule="auto"/>
        <w:rPr>
          <w:rFonts w:ascii="Times New Roman" w:hAnsi="Times New Roman"/>
          <w:highlight w:val="yellow"/>
        </w:rPr>
      </w:pPr>
    </w:p>
    <w:p w14:paraId="49C4567C" w14:textId="77777777" w:rsidR="00084BC5" w:rsidRPr="001A46C3" w:rsidRDefault="00084BC5" w:rsidP="00084BC5">
      <w:pPr>
        <w:keepNext/>
        <w:spacing w:after="0" w:line="240" w:lineRule="auto"/>
        <w:ind w:left="567" w:hanging="567"/>
        <w:outlineLvl w:val="1"/>
        <w:rPr>
          <w:rFonts w:ascii="Times New Roman" w:hAnsi="Times New Roman"/>
          <w:b/>
        </w:rPr>
      </w:pPr>
      <w:r w:rsidRPr="001A46C3">
        <w:rPr>
          <w:rFonts w:ascii="Times New Roman" w:hAnsi="Times New Roman"/>
          <w:b/>
        </w:rPr>
        <w:br w:type="page"/>
      </w:r>
      <w:r w:rsidRPr="001A46C3">
        <w:rPr>
          <w:rFonts w:ascii="Times New Roman" w:hAnsi="Times New Roman"/>
          <w:b/>
        </w:rPr>
        <w:lastRenderedPageBreak/>
        <w:t>A.</w:t>
      </w:r>
      <w:r w:rsidRPr="001A46C3">
        <w:rPr>
          <w:rFonts w:ascii="Times New Roman" w:hAnsi="Times New Roman"/>
          <w:b/>
        </w:rPr>
        <w:tab/>
        <w:t>GAMINTOJAS (-AI), ATSAKINGAS (-I) UŽ SERIJŲ IŠLEIDIMĄ</w:t>
      </w:r>
    </w:p>
    <w:p w14:paraId="0C36A074" w14:textId="77777777" w:rsidR="00084BC5" w:rsidRPr="001A46C3" w:rsidRDefault="00084BC5" w:rsidP="00084BC5">
      <w:pPr>
        <w:spacing w:after="0" w:line="240" w:lineRule="auto"/>
        <w:rPr>
          <w:rFonts w:ascii="Times New Roman" w:hAnsi="Times New Roman"/>
          <w:highlight w:val="yellow"/>
        </w:rPr>
      </w:pPr>
    </w:p>
    <w:p w14:paraId="26B6279B" w14:textId="77777777" w:rsidR="00084BC5" w:rsidRPr="001A46C3" w:rsidRDefault="00084BC5" w:rsidP="00084BC5">
      <w:pPr>
        <w:spacing w:after="0" w:line="240" w:lineRule="auto"/>
        <w:rPr>
          <w:rFonts w:ascii="Times New Roman" w:hAnsi="Times New Roman"/>
          <w:u w:val="single"/>
        </w:rPr>
      </w:pPr>
      <w:r w:rsidRPr="001A46C3">
        <w:rPr>
          <w:rFonts w:ascii="Times New Roman" w:hAnsi="Times New Roman"/>
          <w:u w:val="single"/>
        </w:rPr>
        <w:t>Gamintojo (-ų), atsakingo (-ų) už serijų išleidimą, pavadinimas (-ai) ir adresas (-ai)</w:t>
      </w:r>
    </w:p>
    <w:p w14:paraId="351A3841" w14:textId="77777777" w:rsidR="00084BC5" w:rsidRPr="001A46C3" w:rsidRDefault="00084BC5" w:rsidP="00084BC5">
      <w:pPr>
        <w:spacing w:after="0" w:line="240" w:lineRule="auto"/>
        <w:rPr>
          <w:rFonts w:ascii="Times New Roman" w:hAnsi="Times New Roman"/>
        </w:rPr>
      </w:pPr>
    </w:p>
    <w:p w14:paraId="49ECF260" w14:textId="77777777" w:rsidR="00084BC5" w:rsidRPr="001A46C3" w:rsidRDefault="00084BC5" w:rsidP="00084BC5">
      <w:pPr>
        <w:spacing w:after="0" w:line="240" w:lineRule="auto"/>
        <w:rPr>
          <w:rFonts w:ascii="Times New Roman" w:hAnsi="Times New Roman"/>
        </w:rPr>
      </w:pPr>
      <w:r w:rsidRPr="001A46C3">
        <w:rPr>
          <w:rFonts w:ascii="Times New Roman" w:hAnsi="Times New Roman"/>
        </w:rPr>
        <w:t>AS KALCEKS</w:t>
      </w:r>
    </w:p>
    <w:p w14:paraId="221B21C5" w14:textId="39CE4E4E" w:rsidR="00084BC5" w:rsidRPr="001A46C3" w:rsidRDefault="00084BC5" w:rsidP="00084BC5">
      <w:pPr>
        <w:spacing w:after="0" w:line="240" w:lineRule="auto"/>
        <w:rPr>
          <w:rFonts w:ascii="Times New Roman" w:hAnsi="Times New Roman"/>
        </w:rPr>
      </w:pPr>
      <w:proofErr w:type="spellStart"/>
      <w:r w:rsidRPr="001A46C3">
        <w:rPr>
          <w:rFonts w:ascii="Times New Roman" w:hAnsi="Times New Roman"/>
        </w:rPr>
        <w:t>Krustpils</w:t>
      </w:r>
      <w:proofErr w:type="spellEnd"/>
      <w:r w:rsidRPr="001A46C3">
        <w:rPr>
          <w:rFonts w:ascii="Times New Roman" w:hAnsi="Times New Roman"/>
        </w:rPr>
        <w:t xml:space="preserve"> </w:t>
      </w:r>
      <w:proofErr w:type="spellStart"/>
      <w:r w:rsidRPr="001A46C3">
        <w:rPr>
          <w:rFonts w:ascii="Times New Roman" w:hAnsi="Times New Roman"/>
        </w:rPr>
        <w:t>iela</w:t>
      </w:r>
      <w:proofErr w:type="spellEnd"/>
      <w:r w:rsidRPr="001A46C3">
        <w:rPr>
          <w:rFonts w:ascii="Times New Roman" w:hAnsi="Times New Roman"/>
        </w:rPr>
        <w:t xml:space="preserve"> </w:t>
      </w:r>
      <w:r w:rsidR="00E45E09" w:rsidRPr="001A46C3">
        <w:rPr>
          <w:rFonts w:ascii="Times New Roman" w:hAnsi="Times New Roman"/>
        </w:rPr>
        <w:t>71E</w:t>
      </w:r>
    </w:p>
    <w:p w14:paraId="05EB54B1" w14:textId="77777777" w:rsidR="00084BC5" w:rsidRPr="001A46C3" w:rsidRDefault="00084BC5" w:rsidP="00084BC5">
      <w:pPr>
        <w:spacing w:after="0" w:line="240" w:lineRule="auto"/>
        <w:rPr>
          <w:rFonts w:ascii="Times New Roman" w:hAnsi="Times New Roman"/>
        </w:rPr>
      </w:pPr>
      <w:proofErr w:type="spellStart"/>
      <w:r w:rsidRPr="001A46C3">
        <w:rPr>
          <w:rFonts w:ascii="Times New Roman" w:hAnsi="Times New Roman"/>
        </w:rPr>
        <w:t>Rīga</w:t>
      </w:r>
      <w:proofErr w:type="spellEnd"/>
      <w:r w:rsidRPr="001A46C3">
        <w:rPr>
          <w:rFonts w:ascii="Times New Roman" w:hAnsi="Times New Roman"/>
        </w:rPr>
        <w:t>, LV</w:t>
      </w:r>
      <w:r w:rsidRPr="001A46C3">
        <w:rPr>
          <w:rFonts w:ascii="Times New Roman" w:hAnsi="Times New Roman"/>
        </w:rPr>
        <w:noBreakHyphen/>
        <w:t>1057</w:t>
      </w:r>
    </w:p>
    <w:p w14:paraId="301CC0C6" w14:textId="77777777" w:rsidR="00084BC5" w:rsidRPr="001A46C3" w:rsidRDefault="00084BC5" w:rsidP="00084BC5">
      <w:pPr>
        <w:spacing w:after="0" w:line="240" w:lineRule="auto"/>
        <w:rPr>
          <w:rFonts w:ascii="Times New Roman" w:hAnsi="Times New Roman"/>
        </w:rPr>
      </w:pPr>
      <w:r w:rsidRPr="001A46C3">
        <w:rPr>
          <w:rFonts w:ascii="Times New Roman" w:hAnsi="Times New Roman"/>
        </w:rPr>
        <w:t>Latvija</w:t>
      </w:r>
    </w:p>
    <w:p w14:paraId="5A1C47CA" w14:textId="77777777" w:rsidR="00084BC5" w:rsidRPr="001A46C3" w:rsidRDefault="00084BC5" w:rsidP="00084BC5">
      <w:pPr>
        <w:tabs>
          <w:tab w:val="center" w:pos="4986"/>
          <w:tab w:val="right" w:pos="9972"/>
        </w:tabs>
        <w:spacing w:after="0" w:line="240" w:lineRule="auto"/>
        <w:rPr>
          <w:rFonts w:ascii="Times New Roman" w:hAnsi="Times New Roman"/>
        </w:rPr>
      </w:pPr>
    </w:p>
    <w:p w14:paraId="09FB04C0" w14:textId="77777777" w:rsidR="00084BC5" w:rsidRPr="001A46C3" w:rsidRDefault="00084BC5" w:rsidP="00084BC5">
      <w:pPr>
        <w:spacing w:after="0" w:line="240" w:lineRule="auto"/>
        <w:rPr>
          <w:rFonts w:ascii="Times New Roman" w:hAnsi="Times New Roman"/>
          <w:highlight w:val="yellow"/>
        </w:rPr>
      </w:pPr>
    </w:p>
    <w:p w14:paraId="7DF1F098" w14:textId="77777777" w:rsidR="00084BC5" w:rsidRPr="001A46C3" w:rsidRDefault="00084BC5" w:rsidP="00084BC5">
      <w:pPr>
        <w:keepNext/>
        <w:keepLines/>
        <w:spacing w:after="0" w:line="240" w:lineRule="auto"/>
        <w:ind w:left="567" w:hanging="567"/>
        <w:outlineLvl w:val="2"/>
        <w:rPr>
          <w:rFonts w:ascii="Times New Roman" w:hAnsi="Times New Roman"/>
          <w:b/>
          <w:kern w:val="28"/>
        </w:rPr>
      </w:pPr>
      <w:bookmarkStart w:id="8" w:name="_Toc129243129"/>
      <w:bookmarkStart w:id="9" w:name="_Toc129243254"/>
      <w:r w:rsidRPr="001A46C3">
        <w:rPr>
          <w:rFonts w:ascii="Times New Roman" w:hAnsi="Times New Roman"/>
          <w:b/>
        </w:rPr>
        <w:t>B.</w:t>
      </w:r>
      <w:r w:rsidRPr="001A46C3">
        <w:rPr>
          <w:rFonts w:ascii="Times New Roman" w:hAnsi="Times New Roman"/>
          <w:b/>
        </w:rPr>
        <w:tab/>
      </w:r>
      <w:bookmarkStart w:id="10" w:name="_Toc129243130"/>
      <w:bookmarkStart w:id="11" w:name="_Toc129243255"/>
      <w:bookmarkEnd w:id="8"/>
      <w:bookmarkEnd w:id="9"/>
      <w:r w:rsidRPr="001A46C3">
        <w:rPr>
          <w:rFonts w:ascii="Times New Roman" w:hAnsi="Times New Roman"/>
          <w:b/>
          <w:kern w:val="28"/>
        </w:rPr>
        <w:t>TIEKIMO IR VARTOJIMO SĄLYGOS AR APRIBOJIMAI</w:t>
      </w:r>
      <w:bookmarkEnd w:id="10"/>
      <w:bookmarkEnd w:id="11"/>
    </w:p>
    <w:p w14:paraId="45A7F5EC" w14:textId="77777777" w:rsidR="00084BC5" w:rsidRPr="001A46C3" w:rsidRDefault="00084BC5" w:rsidP="00084BC5">
      <w:pPr>
        <w:spacing w:after="0" w:line="240" w:lineRule="auto"/>
        <w:rPr>
          <w:rFonts w:ascii="Times New Roman" w:hAnsi="Times New Roman"/>
        </w:rPr>
      </w:pPr>
    </w:p>
    <w:p w14:paraId="57923E91" w14:textId="77777777" w:rsidR="00084BC5" w:rsidRPr="001A46C3" w:rsidRDefault="00084BC5" w:rsidP="00084BC5">
      <w:pPr>
        <w:spacing w:after="0" w:line="240" w:lineRule="auto"/>
        <w:rPr>
          <w:rFonts w:ascii="Times New Roman" w:hAnsi="Times New Roman"/>
        </w:rPr>
      </w:pPr>
      <w:r w:rsidRPr="001A46C3">
        <w:rPr>
          <w:rFonts w:ascii="Times New Roman" w:hAnsi="Times New Roman"/>
        </w:rPr>
        <w:t>Receptinis vaistinis preparatas.</w:t>
      </w:r>
    </w:p>
    <w:p w14:paraId="207726BB" w14:textId="77777777" w:rsidR="00084BC5" w:rsidRPr="001A46C3" w:rsidRDefault="00084BC5" w:rsidP="00084BC5">
      <w:pPr>
        <w:spacing w:after="0" w:line="240" w:lineRule="auto"/>
        <w:rPr>
          <w:rFonts w:ascii="Times New Roman" w:hAnsi="Times New Roman"/>
          <w:highlight w:val="yellow"/>
        </w:rPr>
      </w:pPr>
    </w:p>
    <w:p w14:paraId="1615968C" w14:textId="77777777" w:rsidR="00084BC5" w:rsidRPr="001A46C3" w:rsidRDefault="00084BC5" w:rsidP="00084BC5">
      <w:pPr>
        <w:keepNext/>
        <w:keepLines/>
        <w:spacing w:after="0" w:line="240" w:lineRule="auto"/>
        <w:ind w:left="567" w:hanging="567"/>
        <w:outlineLvl w:val="2"/>
        <w:rPr>
          <w:rFonts w:ascii="Times New Roman" w:hAnsi="Times New Roman"/>
        </w:rPr>
      </w:pPr>
    </w:p>
    <w:p w14:paraId="553D3EB1" w14:textId="77777777" w:rsidR="00084BC5" w:rsidRPr="001A46C3" w:rsidRDefault="00084BC5" w:rsidP="00084BC5">
      <w:pPr>
        <w:spacing w:after="0" w:line="240" w:lineRule="auto"/>
        <w:rPr>
          <w:rFonts w:ascii="Times New Roman" w:hAnsi="Times New Roman"/>
        </w:rPr>
      </w:pPr>
      <w:r w:rsidRPr="001A46C3">
        <w:rPr>
          <w:rFonts w:ascii="Times New Roman" w:hAnsi="Times New Roman"/>
        </w:rPr>
        <w:br w:type="page"/>
      </w:r>
    </w:p>
    <w:p w14:paraId="299AF13B" w14:textId="77777777" w:rsidR="00084BC5" w:rsidRPr="001A46C3" w:rsidRDefault="00084BC5" w:rsidP="00084BC5">
      <w:pPr>
        <w:spacing w:after="0" w:line="240" w:lineRule="auto"/>
        <w:rPr>
          <w:rFonts w:ascii="Times New Roman" w:hAnsi="Times New Roman"/>
        </w:rPr>
      </w:pPr>
    </w:p>
    <w:p w14:paraId="3825319C" w14:textId="77777777" w:rsidR="00084BC5" w:rsidRPr="001A46C3" w:rsidRDefault="00084BC5" w:rsidP="00084BC5">
      <w:pPr>
        <w:spacing w:after="0" w:line="240" w:lineRule="auto"/>
        <w:rPr>
          <w:rFonts w:ascii="Times New Roman" w:hAnsi="Times New Roman"/>
        </w:rPr>
      </w:pPr>
    </w:p>
    <w:p w14:paraId="05ED0AF6" w14:textId="77777777" w:rsidR="00084BC5" w:rsidRPr="001A46C3" w:rsidRDefault="00084BC5" w:rsidP="00084BC5">
      <w:pPr>
        <w:spacing w:after="0" w:line="240" w:lineRule="auto"/>
        <w:rPr>
          <w:rFonts w:ascii="Times New Roman" w:hAnsi="Times New Roman"/>
        </w:rPr>
      </w:pPr>
    </w:p>
    <w:p w14:paraId="71CA384F" w14:textId="77777777" w:rsidR="00084BC5" w:rsidRPr="001A46C3" w:rsidRDefault="00084BC5" w:rsidP="00084BC5">
      <w:pPr>
        <w:spacing w:after="0" w:line="240" w:lineRule="auto"/>
        <w:rPr>
          <w:rFonts w:ascii="Times New Roman" w:hAnsi="Times New Roman"/>
        </w:rPr>
      </w:pPr>
    </w:p>
    <w:p w14:paraId="75DF30B2" w14:textId="77777777" w:rsidR="00084BC5" w:rsidRPr="001A46C3" w:rsidRDefault="00084BC5" w:rsidP="00084BC5">
      <w:pPr>
        <w:spacing w:after="0" w:line="240" w:lineRule="auto"/>
        <w:rPr>
          <w:rFonts w:ascii="Times New Roman" w:hAnsi="Times New Roman"/>
        </w:rPr>
      </w:pPr>
    </w:p>
    <w:p w14:paraId="0E5C2290" w14:textId="77777777" w:rsidR="00084BC5" w:rsidRPr="001A46C3" w:rsidRDefault="00084BC5" w:rsidP="00084BC5">
      <w:pPr>
        <w:spacing w:after="0" w:line="240" w:lineRule="auto"/>
        <w:rPr>
          <w:rFonts w:ascii="Times New Roman" w:hAnsi="Times New Roman"/>
        </w:rPr>
      </w:pPr>
    </w:p>
    <w:p w14:paraId="7FA6B890" w14:textId="77777777" w:rsidR="00084BC5" w:rsidRPr="001A46C3" w:rsidRDefault="00084BC5" w:rsidP="00084BC5">
      <w:pPr>
        <w:spacing w:after="0" w:line="240" w:lineRule="auto"/>
        <w:rPr>
          <w:rFonts w:ascii="Times New Roman" w:hAnsi="Times New Roman"/>
        </w:rPr>
      </w:pPr>
    </w:p>
    <w:p w14:paraId="3A036CBE" w14:textId="77777777" w:rsidR="00084BC5" w:rsidRPr="001A46C3" w:rsidRDefault="00084BC5" w:rsidP="00084BC5">
      <w:pPr>
        <w:spacing w:after="0" w:line="240" w:lineRule="auto"/>
        <w:rPr>
          <w:rFonts w:ascii="Times New Roman" w:hAnsi="Times New Roman"/>
        </w:rPr>
      </w:pPr>
    </w:p>
    <w:p w14:paraId="306F7563" w14:textId="77777777" w:rsidR="00084BC5" w:rsidRPr="001A46C3" w:rsidRDefault="00084BC5" w:rsidP="00084BC5">
      <w:pPr>
        <w:spacing w:after="0" w:line="240" w:lineRule="auto"/>
        <w:rPr>
          <w:rFonts w:ascii="Times New Roman" w:hAnsi="Times New Roman"/>
        </w:rPr>
      </w:pPr>
    </w:p>
    <w:p w14:paraId="3EF731EE" w14:textId="77777777" w:rsidR="00084BC5" w:rsidRPr="001A46C3" w:rsidRDefault="00084BC5" w:rsidP="00084BC5">
      <w:pPr>
        <w:spacing w:after="0" w:line="240" w:lineRule="auto"/>
        <w:rPr>
          <w:rFonts w:ascii="Times New Roman" w:hAnsi="Times New Roman"/>
        </w:rPr>
      </w:pPr>
    </w:p>
    <w:p w14:paraId="2C433E92" w14:textId="77777777" w:rsidR="00084BC5" w:rsidRPr="001A46C3" w:rsidRDefault="00084BC5" w:rsidP="00084BC5">
      <w:pPr>
        <w:spacing w:after="0" w:line="240" w:lineRule="auto"/>
        <w:rPr>
          <w:rFonts w:ascii="Times New Roman" w:hAnsi="Times New Roman"/>
        </w:rPr>
      </w:pPr>
    </w:p>
    <w:p w14:paraId="2AC428FA" w14:textId="77777777" w:rsidR="00084BC5" w:rsidRPr="001A46C3" w:rsidRDefault="00084BC5" w:rsidP="00084BC5">
      <w:pPr>
        <w:spacing w:after="0" w:line="240" w:lineRule="auto"/>
        <w:rPr>
          <w:rFonts w:ascii="Times New Roman" w:hAnsi="Times New Roman"/>
        </w:rPr>
      </w:pPr>
    </w:p>
    <w:p w14:paraId="4264D2AA" w14:textId="77777777" w:rsidR="00084BC5" w:rsidRPr="001A46C3" w:rsidRDefault="00084BC5" w:rsidP="00084BC5">
      <w:pPr>
        <w:spacing w:after="0" w:line="240" w:lineRule="auto"/>
        <w:rPr>
          <w:rFonts w:ascii="Times New Roman" w:hAnsi="Times New Roman"/>
        </w:rPr>
      </w:pPr>
    </w:p>
    <w:p w14:paraId="30F2A76A" w14:textId="77777777" w:rsidR="00084BC5" w:rsidRPr="001A46C3" w:rsidRDefault="00084BC5" w:rsidP="00084BC5">
      <w:pPr>
        <w:spacing w:after="0" w:line="240" w:lineRule="auto"/>
        <w:rPr>
          <w:rFonts w:ascii="Times New Roman" w:hAnsi="Times New Roman"/>
        </w:rPr>
      </w:pPr>
    </w:p>
    <w:p w14:paraId="680D574F" w14:textId="77777777" w:rsidR="00084BC5" w:rsidRPr="001A46C3" w:rsidRDefault="00084BC5" w:rsidP="00084BC5">
      <w:pPr>
        <w:spacing w:after="0" w:line="240" w:lineRule="auto"/>
        <w:rPr>
          <w:rFonts w:ascii="Times New Roman" w:hAnsi="Times New Roman"/>
        </w:rPr>
      </w:pPr>
    </w:p>
    <w:p w14:paraId="62DB6EAE" w14:textId="77777777" w:rsidR="00084BC5" w:rsidRPr="001A46C3" w:rsidRDefault="00084BC5" w:rsidP="00084BC5">
      <w:pPr>
        <w:spacing w:after="0" w:line="240" w:lineRule="auto"/>
        <w:rPr>
          <w:rFonts w:ascii="Times New Roman" w:hAnsi="Times New Roman"/>
        </w:rPr>
      </w:pPr>
    </w:p>
    <w:p w14:paraId="1731E227" w14:textId="77777777" w:rsidR="00084BC5" w:rsidRPr="001A46C3" w:rsidRDefault="00084BC5" w:rsidP="00084BC5">
      <w:pPr>
        <w:spacing w:after="0" w:line="240" w:lineRule="auto"/>
        <w:rPr>
          <w:rFonts w:ascii="Times New Roman" w:hAnsi="Times New Roman"/>
        </w:rPr>
      </w:pPr>
    </w:p>
    <w:p w14:paraId="6FBDBCF2" w14:textId="77777777" w:rsidR="00084BC5" w:rsidRPr="001A46C3" w:rsidRDefault="00084BC5" w:rsidP="00084BC5">
      <w:pPr>
        <w:spacing w:after="0" w:line="240" w:lineRule="auto"/>
        <w:rPr>
          <w:rFonts w:ascii="Times New Roman" w:hAnsi="Times New Roman"/>
        </w:rPr>
      </w:pPr>
    </w:p>
    <w:p w14:paraId="5D067464" w14:textId="77777777" w:rsidR="00084BC5" w:rsidRPr="001A46C3" w:rsidRDefault="00084BC5" w:rsidP="00084BC5">
      <w:pPr>
        <w:spacing w:after="0" w:line="240" w:lineRule="auto"/>
        <w:rPr>
          <w:rFonts w:ascii="Times New Roman" w:hAnsi="Times New Roman"/>
        </w:rPr>
      </w:pPr>
    </w:p>
    <w:p w14:paraId="5BAC107F" w14:textId="77777777" w:rsidR="00084BC5" w:rsidRPr="001A46C3" w:rsidRDefault="00084BC5" w:rsidP="00084BC5">
      <w:pPr>
        <w:spacing w:after="0" w:line="240" w:lineRule="auto"/>
        <w:rPr>
          <w:rFonts w:ascii="Times New Roman" w:hAnsi="Times New Roman"/>
        </w:rPr>
      </w:pPr>
    </w:p>
    <w:p w14:paraId="7301AEC0" w14:textId="77777777" w:rsidR="00084BC5" w:rsidRPr="001A46C3" w:rsidRDefault="00084BC5" w:rsidP="00084BC5">
      <w:pPr>
        <w:spacing w:after="0" w:line="240" w:lineRule="auto"/>
        <w:rPr>
          <w:rFonts w:ascii="Times New Roman" w:hAnsi="Times New Roman"/>
        </w:rPr>
      </w:pPr>
    </w:p>
    <w:p w14:paraId="2299FB0E" w14:textId="77777777" w:rsidR="00084BC5" w:rsidRPr="001A46C3" w:rsidRDefault="00084BC5" w:rsidP="00084BC5">
      <w:pPr>
        <w:spacing w:after="0" w:line="240" w:lineRule="auto"/>
        <w:rPr>
          <w:rFonts w:ascii="Times New Roman" w:hAnsi="Times New Roman"/>
        </w:rPr>
      </w:pPr>
    </w:p>
    <w:p w14:paraId="084112F1" w14:textId="77777777" w:rsidR="00084BC5" w:rsidRPr="001A46C3" w:rsidRDefault="00084BC5" w:rsidP="00084BC5">
      <w:pPr>
        <w:spacing w:after="0" w:line="240" w:lineRule="auto"/>
        <w:rPr>
          <w:rFonts w:ascii="Times New Roman" w:hAnsi="Times New Roman"/>
        </w:rPr>
      </w:pPr>
    </w:p>
    <w:p w14:paraId="43806CA3" w14:textId="77777777" w:rsidR="00084BC5" w:rsidRPr="001A46C3" w:rsidRDefault="00084BC5" w:rsidP="00084BC5">
      <w:pPr>
        <w:spacing w:after="0" w:line="240" w:lineRule="auto"/>
        <w:ind w:left="567" w:hanging="567"/>
        <w:jc w:val="center"/>
        <w:outlineLvl w:val="0"/>
        <w:rPr>
          <w:rFonts w:ascii="Times New Roman" w:hAnsi="Times New Roman"/>
          <w:b/>
          <w:caps/>
        </w:rPr>
      </w:pPr>
      <w:bookmarkStart w:id="12" w:name="_Toc129243134"/>
      <w:bookmarkStart w:id="13" w:name="_Toc129243259"/>
      <w:r w:rsidRPr="001A46C3">
        <w:rPr>
          <w:rFonts w:ascii="Times New Roman" w:hAnsi="Times New Roman"/>
          <w:b/>
          <w:caps/>
        </w:rPr>
        <w:t>III PRIEDAS</w:t>
      </w:r>
      <w:bookmarkEnd w:id="12"/>
      <w:bookmarkEnd w:id="13"/>
    </w:p>
    <w:p w14:paraId="30D46ED3" w14:textId="77777777" w:rsidR="00084BC5" w:rsidRPr="001A46C3" w:rsidRDefault="00084BC5" w:rsidP="00084BC5">
      <w:pPr>
        <w:spacing w:after="0" w:line="240" w:lineRule="auto"/>
        <w:rPr>
          <w:rFonts w:ascii="Times New Roman" w:hAnsi="Times New Roman"/>
        </w:rPr>
      </w:pPr>
    </w:p>
    <w:p w14:paraId="60AC64AD" w14:textId="77777777" w:rsidR="00084BC5" w:rsidRPr="001A46C3" w:rsidRDefault="00084BC5" w:rsidP="00084BC5">
      <w:pPr>
        <w:spacing w:after="0" w:line="240" w:lineRule="auto"/>
        <w:ind w:left="567" w:hanging="567"/>
        <w:jc w:val="center"/>
        <w:outlineLvl w:val="0"/>
        <w:rPr>
          <w:rFonts w:ascii="Times New Roman" w:hAnsi="Times New Roman"/>
          <w:b/>
          <w:caps/>
        </w:rPr>
      </w:pPr>
      <w:bookmarkStart w:id="14" w:name="_Toc129243135"/>
      <w:bookmarkStart w:id="15" w:name="_Toc129243260"/>
      <w:r w:rsidRPr="001A46C3">
        <w:rPr>
          <w:rFonts w:ascii="Times New Roman" w:hAnsi="Times New Roman"/>
          <w:b/>
          <w:caps/>
        </w:rPr>
        <w:t>ŽENKLINIMAS IR PAKUOTĖS LAPELIS</w:t>
      </w:r>
      <w:bookmarkEnd w:id="14"/>
      <w:bookmarkEnd w:id="15"/>
    </w:p>
    <w:p w14:paraId="509F1A63" w14:textId="77777777" w:rsidR="00084BC5" w:rsidRPr="001A46C3" w:rsidRDefault="00084BC5" w:rsidP="00084BC5">
      <w:pPr>
        <w:spacing w:after="0" w:line="240" w:lineRule="auto"/>
        <w:rPr>
          <w:rFonts w:ascii="Times New Roman" w:hAnsi="Times New Roman"/>
        </w:rPr>
      </w:pPr>
      <w:r w:rsidRPr="001A46C3">
        <w:rPr>
          <w:rFonts w:ascii="Times New Roman" w:hAnsi="Times New Roman"/>
        </w:rPr>
        <w:br w:type="page"/>
      </w:r>
    </w:p>
    <w:p w14:paraId="02C42421" w14:textId="77777777" w:rsidR="00084BC5" w:rsidRPr="001A46C3" w:rsidRDefault="00084BC5" w:rsidP="00084BC5">
      <w:pPr>
        <w:spacing w:after="0" w:line="240" w:lineRule="auto"/>
        <w:rPr>
          <w:rFonts w:ascii="Times New Roman" w:hAnsi="Times New Roman"/>
        </w:rPr>
      </w:pPr>
    </w:p>
    <w:p w14:paraId="39AAC980" w14:textId="77777777" w:rsidR="00084BC5" w:rsidRPr="001A46C3" w:rsidRDefault="00084BC5" w:rsidP="00084BC5">
      <w:pPr>
        <w:spacing w:after="0" w:line="240" w:lineRule="auto"/>
        <w:rPr>
          <w:rFonts w:ascii="Times New Roman" w:hAnsi="Times New Roman"/>
        </w:rPr>
      </w:pPr>
    </w:p>
    <w:p w14:paraId="6801003A" w14:textId="77777777" w:rsidR="00084BC5" w:rsidRPr="001A46C3" w:rsidRDefault="00084BC5" w:rsidP="00084BC5">
      <w:pPr>
        <w:spacing w:after="0" w:line="240" w:lineRule="auto"/>
        <w:rPr>
          <w:rFonts w:ascii="Times New Roman" w:hAnsi="Times New Roman"/>
        </w:rPr>
      </w:pPr>
    </w:p>
    <w:p w14:paraId="0972A1EA" w14:textId="77777777" w:rsidR="00084BC5" w:rsidRPr="001A46C3" w:rsidRDefault="00084BC5" w:rsidP="00084BC5">
      <w:pPr>
        <w:spacing w:after="0" w:line="240" w:lineRule="auto"/>
        <w:rPr>
          <w:rFonts w:ascii="Times New Roman" w:hAnsi="Times New Roman"/>
        </w:rPr>
      </w:pPr>
    </w:p>
    <w:p w14:paraId="0DBA569E" w14:textId="77777777" w:rsidR="00084BC5" w:rsidRPr="001A46C3" w:rsidRDefault="00084BC5" w:rsidP="00084BC5">
      <w:pPr>
        <w:spacing w:after="0" w:line="240" w:lineRule="auto"/>
        <w:rPr>
          <w:rFonts w:ascii="Times New Roman" w:hAnsi="Times New Roman"/>
        </w:rPr>
      </w:pPr>
    </w:p>
    <w:p w14:paraId="40999F40" w14:textId="77777777" w:rsidR="00084BC5" w:rsidRPr="001A46C3" w:rsidRDefault="00084BC5" w:rsidP="00084BC5">
      <w:pPr>
        <w:spacing w:after="0" w:line="240" w:lineRule="auto"/>
        <w:rPr>
          <w:rFonts w:ascii="Times New Roman" w:hAnsi="Times New Roman"/>
        </w:rPr>
      </w:pPr>
    </w:p>
    <w:p w14:paraId="607F2866" w14:textId="77777777" w:rsidR="00084BC5" w:rsidRPr="001A46C3" w:rsidRDefault="00084BC5" w:rsidP="00084BC5">
      <w:pPr>
        <w:spacing w:after="0" w:line="240" w:lineRule="auto"/>
        <w:rPr>
          <w:rFonts w:ascii="Times New Roman" w:hAnsi="Times New Roman"/>
        </w:rPr>
      </w:pPr>
    </w:p>
    <w:p w14:paraId="093DBC35" w14:textId="77777777" w:rsidR="00084BC5" w:rsidRPr="001A46C3" w:rsidRDefault="00084BC5" w:rsidP="00084BC5">
      <w:pPr>
        <w:spacing w:after="0" w:line="240" w:lineRule="auto"/>
        <w:rPr>
          <w:rFonts w:ascii="Times New Roman" w:hAnsi="Times New Roman"/>
        </w:rPr>
      </w:pPr>
    </w:p>
    <w:p w14:paraId="2069E6FE" w14:textId="77777777" w:rsidR="00084BC5" w:rsidRPr="001A46C3" w:rsidRDefault="00084BC5" w:rsidP="00084BC5">
      <w:pPr>
        <w:spacing w:after="0" w:line="240" w:lineRule="auto"/>
        <w:rPr>
          <w:rFonts w:ascii="Times New Roman" w:hAnsi="Times New Roman"/>
        </w:rPr>
      </w:pPr>
    </w:p>
    <w:p w14:paraId="19CF586C" w14:textId="77777777" w:rsidR="00084BC5" w:rsidRPr="001A46C3" w:rsidRDefault="00084BC5" w:rsidP="00084BC5">
      <w:pPr>
        <w:spacing w:after="0" w:line="240" w:lineRule="auto"/>
        <w:rPr>
          <w:rFonts w:ascii="Times New Roman" w:hAnsi="Times New Roman"/>
        </w:rPr>
      </w:pPr>
    </w:p>
    <w:p w14:paraId="427FD8E9" w14:textId="77777777" w:rsidR="00084BC5" w:rsidRPr="001A46C3" w:rsidRDefault="00084BC5" w:rsidP="00084BC5">
      <w:pPr>
        <w:spacing w:after="0" w:line="240" w:lineRule="auto"/>
        <w:rPr>
          <w:rFonts w:ascii="Times New Roman" w:hAnsi="Times New Roman"/>
        </w:rPr>
      </w:pPr>
    </w:p>
    <w:p w14:paraId="3DB14CE5" w14:textId="77777777" w:rsidR="00084BC5" w:rsidRPr="001A46C3" w:rsidRDefault="00084BC5" w:rsidP="00084BC5">
      <w:pPr>
        <w:spacing w:after="0" w:line="240" w:lineRule="auto"/>
        <w:rPr>
          <w:rFonts w:ascii="Times New Roman" w:hAnsi="Times New Roman"/>
        </w:rPr>
      </w:pPr>
    </w:p>
    <w:p w14:paraId="55DFB665" w14:textId="77777777" w:rsidR="00084BC5" w:rsidRPr="001A46C3" w:rsidRDefault="00084BC5" w:rsidP="00084BC5">
      <w:pPr>
        <w:spacing w:after="0" w:line="240" w:lineRule="auto"/>
        <w:rPr>
          <w:rFonts w:ascii="Times New Roman" w:hAnsi="Times New Roman"/>
        </w:rPr>
      </w:pPr>
    </w:p>
    <w:p w14:paraId="02652C4B" w14:textId="77777777" w:rsidR="00084BC5" w:rsidRPr="001A46C3" w:rsidRDefault="00084BC5" w:rsidP="00084BC5">
      <w:pPr>
        <w:spacing w:after="0" w:line="240" w:lineRule="auto"/>
        <w:rPr>
          <w:rFonts w:ascii="Times New Roman" w:hAnsi="Times New Roman"/>
        </w:rPr>
      </w:pPr>
    </w:p>
    <w:p w14:paraId="7E60E66D" w14:textId="77777777" w:rsidR="00084BC5" w:rsidRPr="001A46C3" w:rsidRDefault="00084BC5" w:rsidP="00084BC5">
      <w:pPr>
        <w:spacing w:after="0" w:line="240" w:lineRule="auto"/>
        <w:rPr>
          <w:rFonts w:ascii="Times New Roman" w:hAnsi="Times New Roman"/>
        </w:rPr>
      </w:pPr>
    </w:p>
    <w:p w14:paraId="6674D1BE" w14:textId="77777777" w:rsidR="00084BC5" w:rsidRPr="001A46C3" w:rsidRDefault="00084BC5" w:rsidP="00084BC5">
      <w:pPr>
        <w:spacing w:after="0" w:line="240" w:lineRule="auto"/>
        <w:rPr>
          <w:rFonts w:ascii="Times New Roman" w:hAnsi="Times New Roman"/>
        </w:rPr>
      </w:pPr>
    </w:p>
    <w:p w14:paraId="2A9F5764" w14:textId="77777777" w:rsidR="00084BC5" w:rsidRPr="001A46C3" w:rsidRDefault="00084BC5" w:rsidP="00084BC5">
      <w:pPr>
        <w:spacing w:after="0" w:line="240" w:lineRule="auto"/>
        <w:rPr>
          <w:rFonts w:ascii="Times New Roman" w:hAnsi="Times New Roman"/>
        </w:rPr>
      </w:pPr>
    </w:p>
    <w:p w14:paraId="3DE86A59" w14:textId="77777777" w:rsidR="00084BC5" w:rsidRPr="001A46C3" w:rsidRDefault="00084BC5" w:rsidP="00084BC5">
      <w:pPr>
        <w:spacing w:after="0" w:line="240" w:lineRule="auto"/>
        <w:rPr>
          <w:rFonts w:ascii="Times New Roman" w:hAnsi="Times New Roman"/>
        </w:rPr>
      </w:pPr>
    </w:p>
    <w:p w14:paraId="1844BC10" w14:textId="77777777" w:rsidR="00084BC5" w:rsidRPr="001A46C3" w:rsidRDefault="00084BC5" w:rsidP="00084BC5">
      <w:pPr>
        <w:spacing w:after="0" w:line="240" w:lineRule="auto"/>
        <w:rPr>
          <w:rFonts w:ascii="Times New Roman" w:hAnsi="Times New Roman"/>
        </w:rPr>
      </w:pPr>
    </w:p>
    <w:p w14:paraId="1FEF8296" w14:textId="77777777" w:rsidR="00084BC5" w:rsidRPr="001A46C3" w:rsidRDefault="00084BC5" w:rsidP="00084BC5">
      <w:pPr>
        <w:spacing w:after="0" w:line="240" w:lineRule="auto"/>
        <w:rPr>
          <w:rFonts w:ascii="Times New Roman" w:hAnsi="Times New Roman"/>
        </w:rPr>
      </w:pPr>
    </w:p>
    <w:p w14:paraId="427186FD" w14:textId="77777777" w:rsidR="00084BC5" w:rsidRPr="001A46C3" w:rsidRDefault="00084BC5" w:rsidP="00084BC5">
      <w:pPr>
        <w:spacing w:after="0" w:line="240" w:lineRule="auto"/>
        <w:rPr>
          <w:rFonts w:ascii="Times New Roman" w:hAnsi="Times New Roman"/>
        </w:rPr>
      </w:pPr>
    </w:p>
    <w:p w14:paraId="1854713A" w14:textId="77777777" w:rsidR="00084BC5" w:rsidRPr="001A46C3" w:rsidRDefault="00084BC5" w:rsidP="00084BC5">
      <w:pPr>
        <w:spacing w:after="0" w:line="240" w:lineRule="auto"/>
        <w:rPr>
          <w:rFonts w:ascii="Times New Roman" w:hAnsi="Times New Roman"/>
        </w:rPr>
      </w:pPr>
    </w:p>
    <w:p w14:paraId="7A888553" w14:textId="77777777" w:rsidR="00084BC5" w:rsidRPr="001A46C3" w:rsidRDefault="00084BC5" w:rsidP="00084BC5">
      <w:pPr>
        <w:spacing w:after="0" w:line="240" w:lineRule="auto"/>
        <w:rPr>
          <w:rFonts w:ascii="Times New Roman" w:hAnsi="Times New Roman"/>
        </w:rPr>
      </w:pPr>
    </w:p>
    <w:p w14:paraId="626FB763" w14:textId="77777777" w:rsidR="00084BC5" w:rsidRPr="001A46C3" w:rsidRDefault="00084BC5" w:rsidP="00084BC5">
      <w:pPr>
        <w:spacing w:after="0" w:line="240" w:lineRule="auto"/>
        <w:ind w:left="567" w:hanging="567"/>
        <w:jc w:val="center"/>
        <w:outlineLvl w:val="0"/>
        <w:rPr>
          <w:rFonts w:ascii="Times New Roman" w:hAnsi="Times New Roman"/>
          <w:b/>
          <w:caps/>
        </w:rPr>
      </w:pPr>
      <w:bookmarkStart w:id="16" w:name="_Toc129243136"/>
      <w:bookmarkStart w:id="17" w:name="_Toc129243261"/>
      <w:r w:rsidRPr="001A46C3">
        <w:rPr>
          <w:rFonts w:ascii="Times New Roman" w:hAnsi="Times New Roman"/>
          <w:b/>
          <w:caps/>
        </w:rPr>
        <w:t>A. ŽENKLINIMAS</w:t>
      </w:r>
      <w:bookmarkEnd w:id="16"/>
      <w:bookmarkEnd w:id="17"/>
    </w:p>
    <w:p w14:paraId="72DB4314"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caps/>
        </w:rPr>
      </w:pPr>
      <w:r w:rsidRPr="001A46C3">
        <w:rPr>
          <w:rFonts w:ascii="Times New Roman" w:hAnsi="Times New Roman"/>
        </w:rPr>
        <w:br w:type="page"/>
      </w:r>
      <w:r w:rsidRPr="001A46C3">
        <w:rPr>
          <w:rFonts w:ascii="Times New Roman" w:hAnsi="Times New Roman"/>
          <w:b/>
          <w:caps/>
        </w:rPr>
        <w:lastRenderedPageBreak/>
        <w:t xml:space="preserve">Informacija ant </w:t>
      </w:r>
      <w:r w:rsidRPr="001A46C3">
        <w:rPr>
          <w:rFonts w:ascii="Times New Roman" w:hAnsi="Times New Roman"/>
          <w:b/>
          <w:bCs/>
        </w:rPr>
        <w:t>IŠORINĖS</w:t>
      </w:r>
      <w:r w:rsidRPr="001A46C3">
        <w:rPr>
          <w:rFonts w:ascii="Times New Roman" w:hAnsi="Times New Roman"/>
        </w:rPr>
        <w:t xml:space="preserve"> </w:t>
      </w:r>
      <w:r w:rsidRPr="001A46C3">
        <w:rPr>
          <w:rFonts w:ascii="Times New Roman" w:hAnsi="Times New Roman"/>
          <w:b/>
          <w:caps/>
        </w:rPr>
        <w:t xml:space="preserve">pakuotės </w:t>
      </w:r>
    </w:p>
    <w:p w14:paraId="60A9489B"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p>
    <w:p w14:paraId="59534357"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1A46C3">
        <w:rPr>
          <w:rFonts w:ascii="Times New Roman" w:hAnsi="Times New Roman"/>
          <w:b/>
          <w:caps/>
        </w:rPr>
        <w:t>k</w:t>
      </w:r>
      <w:r w:rsidRPr="001A46C3">
        <w:rPr>
          <w:rFonts w:ascii="Times New Roman" w:hAnsi="Times New Roman"/>
          <w:b/>
          <w:color w:val="000000"/>
        </w:rPr>
        <w:t>artono dėžutė</w:t>
      </w:r>
    </w:p>
    <w:p w14:paraId="6A4B430F" w14:textId="77777777" w:rsidR="00084BC5" w:rsidRPr="001A46C3" w:rsidRDefault="00084BC5" w:rsidP="00084BC5">
      <w:pPr>
        <w:spacing w:after="0" w:line="240" w:lineRule="auto"/>
        <w:ind w:left="567" w:hanging="567"/>
        <w:rPr>
          <w:rFonts w:ascii="Times New Roman" w:hAnsi="Times New Roman"/>
        </w:rPr>
      </w:pPr>
    </w:p>
    <w:p w14:paraId="64588A36" w14:textId="77777777" w:rsidR="00084BC5" w:rsidRPr="001A46C3" w:rsidRDefault="00084BC5" w:rsidP="00084BC5">
      <w:pPr>
        <w:spacing w:after="0" w:line="240" w:lineRule="auto"/>
        <w:ind w:left="567" w:hanging="567"/>
        <w:rPr>
          <w:rFonts w:ascii="Times New Roman" w:hAnsi="Times New Roman"/>
        </w:rPr>
      </w:pPr>
    </w:p>
    <w:p w14:paraId="33BB2BCF"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1A46C3">
        <w:rPr>
          <w:rFonts w:ascii="Times New Roman" w:hAnsi="Times New Roman"/>
          <w:b/>
          <w:caps/>
        </w:rPr>
        <w:t>1.</w:t>
      </w:r>
      <w:r w:rsidRPr="001A46C3">
        <w:rPr>
          <w:rFonts w:ascii="Times New Roman" w:hAnsi="Times New Roman"/>
          <w:b/>
          <w:caps/>
        </w:rPr>
        <w:tab/>
        <w:t>vaistinio preparato pavadinimas</w:t>
      </w:r>
    </w:p>
    <w:p w14:paraId="2E8C7725" w14:textId="77777777" w:rsidR="00084BC5" w:rsidRPr="001A46C3" w:rsidRDefault="00084BC5" w:rsidP="00084BC5">
      <w:pPr>
        <w:spacing w:after="0" w:line="240" w:lineRule="auto"/>
        <w:ind w:left="567" w:hanging="567"/>
        <w:rPr>
          <w:rFonts w:ascii="Times New Roman" w:hAnsi="Times New Roman"/>
        </w:rPr>
      </w:pPr>
    </w:p>
    <w:p w14:paraId="5DC3A333" w14:textId="77777777" w:rsidR="00084BC5" w:rsidRPr="001A46C3" w:rsidRDefault="00084BC5" w:rsidP="00084BC5">
      <w:pPr>
        <w:widowControl w:val="0"/>
        <w:spacing w:after="0" w:line="240" w:lineRule="auto"/>
        <w:rPr>
          <w:rFonts w:ascii="Times New Roman" w:hAnsi="Times New Roman"/>
          <w:color w:val="000000"/>
        </w:rPr>
      </w:pPr>
      <w:proofErr w:type="spellStart"/>
      <w:r w:rsidRPr="001A46C3">
        <w:rPr>
          <w:rFonts w:ascii="Times New Roman" w:hAnsi="Times New Roman"/>
          <w:color w:val="000000"/>
        </w:rPr>
        <w:t>Rocuronium</w:t>
      </w:r>
      <w:proofErr w:type="spellEnd"/>
      <w:r w:rsidRPr="001A46C3">
        <w:rPr>
          <w:rFonts w:ascii="Times New Roman" w:hAnsi="Times New Roman"/>
          <w:color w:val="000000"/>
        </w:rPr>
        <w:t xml:space="preserve"> bromide </w:t>
      </w:r>
      <w:proofErr w:type="spellStart"/>
      <w:r w:rsidRPr="001A46C3">
        <w:rPr>
          <w:rFonts w:ascii="Times New Roman" w:hAnsi="Times New Roman"/>
          <w:color w:val="000000"/>
        </w:rPr>
        <w:t>Kalceks</w:t>
      </w:r>
      <w:proofErr w:type="spellEnd"/>
      <w:r w:rsidRPr="001A46C3">
        <w:rPr>
          <w:rFonts w:ascii="Times New Roman" w:hAnsi="Times New Roman"/>
          <w:color w:val="000000"/>
        </w:rPr>
        <w:t xml:space="preserve"> 10 mg/ml injekcinis ar infuzinis tirpalas</w:t>
      </w:r>
    </w:p>
    <w:p w14:paraId="3558D6C9" w14:textId="77777777" w:rsidR="00084BC5" w:rsidRPr="001A46C3" w:rsidRDefault="00084BC5" w:rsidP="00084BC5">
      <w:pPr>
        <w:widowControl w:val="0"/>
        <w:spacing w:after="0" w:line="240" w:lineRule="auto"/>
        <w:rPr>
          <w:rFonts w:ascii="Times New Roman" w:hAnsi="Times New Roman"/>
        </w:rPr>
      </w:pPr>
      <w:proofErr w:type="spellStart"/>
      <w:r w:rsidRPr="001A46C3">
        <w:rPr>
          <w:rFonts w:ascii="Times New Roman" w:hAnsi="Times New Roman"/>
          <w:color w:val="000000"/>
        </w:rPr>
        <w:t>Rocuronii</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bromidum</w:t>
      </w:r>
      <w:proofErr w:type="spellEnd"/>
    </w:p>
    <w:p w14:paraId="2C34AF24" w14:textId="77777777" w:rsidR="00084BC5" w:rsidRPr="001A46C3" w:rsidRDefault="00084BC5" w:rsidP="00084BC5">
      <w:pPr>
        <w:spacing w:after="0" w:line="240" w:lineRule="auto"/>
        <w:ind w:left="567" w:hanging="567"/>
        <w:rPr>
          <w:rFonts w:ascii="Times New Roman" w:hAnsi="Times New Roman"/>
        </w:rPr>
      </w:pPr>
    </w:p>
    <w:p w14:paraId="7C2FD4E9" w14:textId="77777777" w:rsidR="00084BC5" w:rsidRPr="001A46C3" w:rsidRDefault="00084BC5" w:rsidP="00084BC5">
      <w:pPr>
        <w:spacing w:after="0" w:line="240" w:lineRule="auto"/>
        <w:ind w:left="567" w:hanging="567"/>
        <w:rPr>
          <w:rFonts w:ascii="Times New Roman" w:hAnsi="Times New Roman"/>
        </w:rPr>
      </w:pPr>
    </w:p>
    <w:p w14:paraId="5207F0DE"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1A46C3">
        <w:rPr>
          <w:rFonts w:ascii="Times New Roman" w:hAnsi="Times New Roman"/>
          <w:b/>
          <w:caps/>
        </w:rPr>
        <w:t>2.</w:t>
      </w:r>
      <w:r w:rsidRPr="001A46C3">
        <w:rPr>
          <w:rFonts w:ascii="Times New Roman" w:hAnsi="Times New Roman"/>
          <w:b/>
          <w:caps/>
        </w:rPr>
        <w:tab/>
      </w:r>
      <w:r w:rsidRPr="001A46C3">
        <w:rPr>
          <w:rFonts w:ascii="Times New Roman" w:hAnsi="Times New Roman"/>
          <w:b/>
          <w:noProof/>
          <w:snapToGrid w:val="0"/>
          <w:lang w:eastAsia="en-US"/>
        </w:rPr>
        <w:t>VEIKLIOJI (-IOS) MEDŽIAGA (-OS) IR JOS (-Ų) KIEKIS (-IAI)</w:t>
      </w:r>
    </w:p>
    <w:p w14:paraId="15B0692A" w14:textId="77777777" w:rsidR="00084BC5" w:rsidRPr="001A46C3" w:rsidRDefault="00084BC5" w:rsidP="00084BC5">
      <w:pPr>
        <w:spacing w:after="0" w:line="240" w:lineRule="auto"/>
        <w:rPr>
          <w:rFonts w:ascii="Times New Roman" w:hAnsi="Times New Roman"/>
        </w:rPr>
      </w:pPr>
    </w:p>
    <w:p w14:paraId="2BBF350B"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 xml:space="preserve">1 ml tirpalo yra 10 mg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w:t>
      </w:r>
    </w:p>
    <w:p w14:paraId="6162B718" w14:textId="77777777" w:rsidR="00084BC5" w:rsidRPr="001A46C3" w:rsidRDefault="00084BC5" w:rsidP="00084BC5">
      <w:pPr>
        <w:spacing w:after="0" w:line="240" w:lineRule="auto"/>
        <w:rPr>
          <w:rFonts w:ascii="Times New Roman" w:hAnsi="Times New Roman"/>
          <w:noProof/>
        </w:rPr>
      </w:pPr>
      <w:r w:rsidRPr="001A46C3">
        <w:rPr>
          <w:rFonts w:ascii="Times New Roman" w:hAnsi="Times New Roman"/>
          <w:noProof/>
        </w:rPr>
        <w:t>Kiekviename 5 ml tirpalo flakone yra 50 mg rokuronio bromido.</w:t>
      </w:r>
    </w:p>
    <w:p w14:paraId="2316F43A" w14:textId="77777777" w:rsidR="00084BC5" w:rsidRPr="001A46C3" w:rsidRDefault="00084BC5" w:rsidP="00084BC5">
      <w:pPr>
        <w:spacing w:after="0" w:line="240" w:lineRule="auto"/>
        <w:ind w:left="567" w:hanging="567"/>
        <w:rPr>
          <w:rFonts w:ascii="Times New Roman" w:hAnsi="Times New Roman"/>
          <w:caps/>
        </w:rPr>
      </w:pPr>
    </w:p>
    <w:p w14:paraId="42A42D1C" w14:textId="77777777" w:rsidR="00084BC5" w:rsidRPr="001A46C3" w:rsidRDefault="00084BC5" w:rsidP="00084BC5">
      <w:pPr>
        <w:spacing w:after="0" w:line="240" w:lineRule="auto"/>
        <w:ind w:left="567" w:hanging="567"/>
        <w:rPr>
          <w:rFonts w:ascii="Times New Roman" w:hAnsi="Times New Roman"/>
          <w:caps/>
        </w:rPr>
      </w:pPr>
    </w:p>
    <w:p w14:paraId="2F63756C"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1A46C3">
        <w:rPr>
          <w:rFonts w:ascii="Times New Roman" w:hAnsi="Times New Roman"/>
          <w:b/>
          <w:caps/>
        </w:rPr>
        <w:t>3.</w:t>
      </w:r>
      <w:r w:rsidRPr="001A46C3">
        <w:rPr>
          <w:rFonts w:ascii="Times New Roman" w:hAnsi="Times New Roman"/>
          <w:b/>
          <w:caps/>
        </w:rPr>
        <w:tab/>
        <w:t>pagalbinių medžiagų sąrašas</w:t>
      </w:r>
    </w:p>
    <w:p w14:paraId="159C7971" w14:textId="77777777" w:rsidR="00084BC5" w:rsidRPr="001A46C3" w:rsidRDefault="00084BC5" w:rsidP="00084BC5">
      <w:pPr>
        <w:spacing w:after="0" w:line="240" w:lineRule="auto"/>
        <w:ind w:left="567" w:hanging="567"/>
        <w:rPr>
          <w:rFonts w:ascii="Times New Roman" w:hAnsi="Times New Roman"/>
          <w:caps/>
        </w:rPr>
      </w:pPr>
    </w:p>
    <w:p w14:paraId="2EEBA949"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 xml:space="preserve">Pagalbinės medžiagos: natrio chloridas, natrio acetatas </w:t>
      </w:r>
      <w:proofErr w:type="spellStart"/>
      <w:r w:rsidRPr="001A46C3">
        <w:rPr>
          <w:rFonts w:ascii="Times New Roman" w:hAnsi="Times New Roman"/>
          <w:color w:val="000000"/>
        </w:rPr>
        <w:t>trihidratas</w:t>
      </w:r>
      <w:proofErr w:type="spellEnd"/>
      <w:r w:rsidRPr="001A46C3">
        <w:rPr>
          <w:rFonts w:ascii="Times New Roman" w:hAnsi="Times New Roman"/>
          <w:color w:val="000000"/>
        </w:rPr>
        <w:t>, ledinė acto rūgštis, injekcinis vanduo.</w:t>
      </w:r>
    </w:p>
    <w:p w14:paraId="21CA2911" w14:textId="77777777" w:rsidR="00084BC5" w:rsidRPr="001A46C3" w:rsidRDefault="00084BC5" w:rsidP="00084BC5">
      <w:pPr>
        <w:spacing w:after="0" w:line="240" w:lineRule="auto"/>
        <w:ind w:left="567" w:hanging="567"/>
        <w:rPr>
          <w:rFonts w:ascii="Times New Roman" w:hAnsi="Times New Roman"/>
          <w:caps/>
        </w:rPr>
      </w:pPr>
    </w:p>
    <w:p w14:paraId="639638F5" w14:textId="77777777" w:rsidR="00084BC5" w:rsidRPr="001A46C3" w:rsidRDefault="00084BC5" w:rsidP="00084BC5">
      <w:pPr>
        <w:spacing w:after="0" w:line="240" w:lineRule="auto"/>
        <w:ind w:left="567" w:hanging="567"/>
        <w:rPr>
          <w:rFonts w:ascii="Times New Roman" w:hAnsi="Times New Roman"/>
          <w:caps/>
        </w:rPr>
      </w:pPr>
    </w:p>
    <w:p w14:paraId="1513E94C"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1A46C3">
        <w:rPr>
          <w:rFonts w:ascii="Times New Roman" w:hAnsi="Times New Roman"/>
          <w:b/>
          <w:caps/>
        </w:rPr>
        <w:t>4.</w:t>
      </w:r>
      <w:r w:rsidRPr="001A46C3">
        <w:rPr>
          <w:rFonts w:ascii="Times New Roman" w:hAnsi="Times New Roman"/>
          <w:b/>
          <w:caps/>
        </w:rPr>
        <w:tab/>
        <w:t>FARMACINĖ forma ir KIEKIS PAKUOTĖJE</w:t>
      </w:r>
    </w:p>
    <w:p w14:paraId="37E9B75E" w14:textId="77777777" w:rsidR="00084BC5" w:rsidRPr="001A46C3" w:rsidRDefault="00084BC5" w:rsidP="00084BC5">
      <w:pPr>
        <w:spacing w:after="0" w:line="240" w:lineRule="auto"/>
        <w:ind w:left="567" w:hanging="567"/>
        <w:rPr>
          <w:rFonts w:ascii="Times New Roman" w:hAnsi="Times New Roman"/>
          <w:caps/>
        </w:rPr>
      </w:pPr>
    </w:p>
    <w:p w14:paraId="1C2C51D0" w14:textId="77777777" w:rsidR="00084BC5" w:rsidRPr="001A46C3" w:rsidRDefault="00084BC5" w:rsidP="00084BC5">
      <w:pPr>
        <w:spacing w:after="0" w:line="240" w:lineRule="auto"/>
        <w:rPr>
          <w:rFonts w:ascii="Times New Roman" w:hAnsi="Times New Roman"/>
        </w:rPr>
      </w:pPr>
      <w:r w:rsidRPr="001A46C3">
        <w:rPr>
          <w:rFonts w:ascii="Times New Roman" w:hAnsi="Times New Roman"/>
          <w:color w:val="000000"/>
          <w:highlight w:val="lightGray"/>
        </w:rPr>
        <w:t>injekcinis ar infuzinis tirpalas</w:t>
      </w:r>
    </w:p>
    <w:p w14:paraId="6B4B6908" w14:textId="77777777" w:rsidR="00084BC5" w:rsidRPr="001A46C3" w:rsidRDefault="00084BC5" w:rsidP="00084BC5">
      <w:pPr>
        <w:spacing w:after="0" w:line="240" w:lineRule="auto"/>
        <w:rPr>
          <w:rFonts w:ascii="Times New Roman" w:hAnsi="Times New Roman"/>
        </w:rPr>
      </w:pPr>
    </w:p>
    <w:p w14:paraId="47095B41" w14:textId="77777777" w:rsidR="00084BC5" w:rsidRPr="001A46C3" w:rsidRDefault="00084BC5" w:rsidP="00084BC5">
      <w:pPr>
        <w:spacing w:after="0" w:line="240" w:lineRule="auto"/>
        <w:rPr>
          <w:rFonts w:ascii="Times New Roman" w:hAnsi="Times New Roman"/>
        </w:rPr>
      </w:pPr>
      <w:r w:rsidRPr="001A46C3">
        <w:rPr>
          <w:rFonts w:ascii="Times New Roman" w:hAnsi="Times New Roman"/>
        </w:rPr>
        <w:t>10 flakonų po 5 ml</w:t>
      </w:r>
    </w:p>
    <w:p w14:paraId="4CFEB67D" w14:textId="77777777" w:rsidR="00084BC5" w:rsidRPr="001A46C3" w:rsidRDefault="00084BC5" w:rsidP="00084BC5">
      <w:pPr>
        <w:spacing w:after="0" w:line="240" w:lineRule="auto"/>
        <w:rPr>
          <w:rFonts w:ascii="Times New Roman" w:hAnsi="Times New Roman"/>
        </w:rPr>
      </w:pPr>
    </w:p>
    <w:p w14:paraId="62ABA623" w14:textId="77777777" w:rsidR="00084BC5" w:rsidRPr="001A46C3" w:rsidRDefault="00084BC5" w:rsidP="00084BC5">
      <w:pPr>
        <w:spacing w:after="0" w:line="240" w:lineRule="auto"/>
        <w:rPr>
          <w:rFonts w:ascii="Times New Roman" w:hAnsi="Times New Roman"/>
        </w:rPr>
      </w:pPr>
      <w:r w:rsidRPr="001A46C3">
        <w:rPr>
          <w:rFonts w:ascii="Times New Roman" w:hAnsi="Times New Roman"/>
        </w:rPr>
        <w:t>50 mg/5 ml</w:t>
      </w:r>
    </w:p>
    <w:p w14:paraId="6E11668D" w14:textId="77777777" w:rsidR="00084BC5" w:rsidRPr="001A46C3" w:rsidRDefault="00084BC5" w:rsidP="00084BC5">
      <w:pPr>
        <w:spacing w:after="0" w:line="240" w:lineRule="auto"/>
        <w:rPr>
          <w:rFonts w:ascii="Times New Roman" w:hAnsi="Times New Roman"/>
        </w:rPr>
      </w:pPr>
    </w:p>
    <w:p w14:paraId="2C982742" w14:textId="77777777" w:rsidR="00084BC5" w:rsidRPr="001A46C3" w:rsidRDefault="00084BC5" w:rsidP="00084BC5">
      <w:pPr>
        <w:spacing w:after="0" w:line="240" w:lineRule="auto"/>
        <w:ind w:left="567" w:hanging="567"/>
        <w:rPr>
          <w:rFonts w:ascii="Times New Roman" w:hAnsi="Times New Roman"/>
          <w:caps/>
        </w:rPr>
      </w:pPr>
    </w:p>
    <w:p w14:paraId="6426E884"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1A46C3">
        <w:rPr>
          <w:rFonts w:ascii="Times New Roman" w:hAnsi="Times New Roman"/>
          <w:b/>
          <w:caps/>
        </w:rPr>
        <w:t>5.</w:t>
      </w:r>
      <w:r w:rsidRPr="001A46C3">
        <w:rPr>
          <w:rFonts w:ascii="Times New Roman" w:hAnsi="Times New Roman"/>
          <w:b/>
          <w:caps/>
        </w:rPr>
        <w:tab/>
        <w:t>vartojimo METODAS IR būdas (-AI)</w:t>
      </w:r>
    </w:p>
    <w:p w14:paraId="43B2EC1D" w14:textId="77777777" w:rsidR="00084BC5" w:rsidRPr="001A46C3" w:rsidRDefault="00084BC5" w:rsidP="00084BC5">
      <w:pPr>
        <w:spacing w:after="0" w:line="240" w:lineRule="auto"/>
        <w:ind w:left="567" w:hanging="567"/>
        <w:rPr>
          <w:rFonts w:ascii="Times New Roman" w:hAnsi="Times New Roman"/>
          <w:caps/>
        </w:rPr>
      </w:pPr>
    </w:p>
    <w:p w14:paraId="4218FE69" w14:textId="77777777" w:rsidR="00084BC5" w:rsidRPr="001A46C3" w:rsidRDefault="00084BC5" w:rsidP="00084BC5">
      <w:pPr>
        <w:spacing w:after="0" w:line="240" w:lineRule="auto"/>
        <w:ind w:left="567" w:hanging="567"/>
        <w:rPr>
          <w:rFonts w:ascii="Times New Roman" w:hAnsi="Times New Roman"/>
          <w:caps/>
        </w:rPr>
      </w:pPr>
      <w:r w:rsidRPr="001A46C3">
        <w:rPr>
          <w:rFonts w:ascii="Times New Roman" w:hAnsi="Times New Roman"/>
        </w:rPr>
        <w:t>Leisti į veną.</w:t>
      </w:r>
    </w:p>
    <w:p w14:paraId="53E4CEDF" w14:textId="77777777" w:rsidR="00084BC5" w:rsidRPr="001A46C3" w:rsidRDefault="00084BC5" w:rsidP="00084BC5">
      <w:pPr>
        <w:spacing w:after="0" w:line="240" w:lineRule="auto"/>
        <w:rPr>
          <w:rFonts w:ascii="Times New Roman" w:hAnsi="Times New Roman"/>
        </w:rPr>
      </w:pPr>
      <w:r w:rsidRPr="001A46C3">
        <w:rPr>
          <w:rFonts w:ascii="Times New Roman" w:hAnsi="Times New Roman"/>
        </w:rPr>
        <w:t>Prieš vartojimą perskaitykite pakuotės lapelį.</w:t>
      </w:r>
    </w:p>
    <w:p w14:paraId="0BE11ADB" w14:textId="77777777" w:rsidR="00084BC5" w:rsidRPr="001A46C3" w:rsidRDefault="00084BC5" w:rsidP="00084BC5">
      <w:pPr>
        <w:spacing w:after="0" w:line="240" w:lineRule="auto"/>
        <w:ind w:left="567" w:hanging="567"/>
        <w:rPr>
          <w:rFonts w:ascii="Times New Roman" w:hAnsi="Times New Roman"/>
          <w:caps/>
        </w:rPr>
      </w:pPr>
    </w:p>
    <w:p w14:paraId="55CFEEDE" w14:textId="77777777" w:rsidR="00084BC5" w:rsidRPr="001A46C3" w:rsidRDefault="00084BC5" w:rsidP="00084BC5">
      <w:pPr>
        <w:spacing w:after="0" w:line="240" w:lineRule="auto"/>
        <w:ind w:left="567" w:hanging="567"/>
        <w:rPr>
          <w:rFonts w:ascii="Times New Roman" w:hAnsi="Times New Roman"/>
          <w:caps/>
        </w:rPr>
      </w:pPr>
    </w:p>
    <w:p w14:paraId="250B940A"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1A46C3">
        <w:rPr>
          <w:rFonts w:ascii="Times New Roman" w:hAnsi="Times New Roman"/>
          <w:b/>
          <w:caps/>
        </w:rPr>
        <w:t>6.</w:t>
      </w:r>
      <w:r w:rsidRPr="001A46C3">
        <w:rPr>
          <w:rFonts w:ascii="Times New Roman" w:hAnsi="Times New Roman"/>
          <w:b/>
          <w:caps/>
        </w:rPr>
        <w:tab/>
        <w:t>SPECIALUS Įspėjimas</w:t>
      </w:r>
      <w:r w:rsidRPr="001A46C3">
        <w:rPr>
          <w:rFonts w:ascii="Times New Roman" w:hAnsi="Times New Roman"/>
        </w:rPr>
        <w:t xml:space="preserve">, </w:t>
      </w:r>
      <w:r w:rsidRPr="001A46C3">
        <w:rPr>
          <w:rFonts w:ascii="Times New Roman" w:hAnsi="Times New Roman"/>
          <w:b/>
          <w:bCs/>
        </w:rPr>
        <w:t xml:space="preserve">KAD VAISTINĮ PREPARATĄ BŪTINA LAIKYTI </w:t>
      </w:r>
      <w:r w:rsidRPr="001A46C3">
        <w:rPr>
          <w:rFonts w:ascii="Times New Roman" w:hAnsi="Times New Roman"/>
          <w:b/>
          <w:caps/>
        </w:rPr>
        <w:t>vaikams nepastebimoje ir nepasiekiamoje vietoje</w:t>
      </w:r>
    </w:p>
    <w:p w14:paraId="483B11DC" w14:textId="77777777" w:rsidR="00084BC5" w:rsidRPr="001A46C3" w:rsidRDefault="00084BC5" w:rsidP="00084BC5">
      <w:pPr>
        <w:spacing w:after="0" w:line="240" w:lineRule="auto"/>
        <w:ind w:left="567" w:hanging="567"/>
        <w:rPr>
          <w:rFonts w:ascii="Times New Roman" w:hAnsi="Times New Roman"/>
        </w:rPr>
      </w:pPr>
    </w:p>
    <w:p w14:paraId="1D28F0AD" w14:textId="77777777" w:rsidR="00084BC5" w:rsidRPr="001A46C3" w:rsidRDefault="00084BC5" w:rsidP="00084BC5">
      <w:pPr>
        <w:spacing w:after="0" w:line="240" w:lineRule="auto"/>
        <w:ind w:left="567" w:hanging="567"/>
        <w:rPr>
          <w:rFonts w:ascii="Times New Roman" w:hAnsi="Times New Roman"/>
        </w:rPr>
      </w:pPr>
      <w:r w:rsidRPr="001A46C3">
        <w:rPr>
          <w:rFonts w:ascii="Times New Roman" w:hAnsi="Times New Roman"/>
        </w:rPr>
        <w:t>Laikyti vaikams nepastebimoje ir nepasiekiamoje vietoje.</w:t>
      </w:r>
    </w:p>
    <w:p w14:paraId="46A5E8D3" w14:textId="77777777" w:rsidR="00084BC5" w:rsidRPr="001A46C3" w:rsidRDefault="00084BC5" w:rsidP="00084BC5">
      <w:pPr>
        <w:spacing w:after="0" w:line="240" w:lineRule="auto"/>
        <w:ind w:left="567" w:hanging="567"/>
        <w:rPr>
          <w:rFonts w:ascii="Times New Roman" w:hAnsi="Times New Roman"/>
        </w:rPr>
      </w:pPr>
    </w:p>
    <w:p w14:paraId="65E1C788" w14:textId="77777777" w:rsidR="00084BC5" w:rsidRPr="001A46C3" w:rsidRDefault="00084BC5" w:rsidP="00084BC5">
      <w:pPr>
        <w:spacing w:after="0" w:line="240" w:lineRule="auto"/>
        <w:ind w:left="567" w:hanging="567"/>
        <w:rPr>
          <w:rFonts w:ascii="Times New Roman" w:hAnsi="Times New Roman"/>
        </w:rPr>
      </w:pPr>
    </w:p>
    <w:p w14:paraId="21B0A74A"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1A46C3">
        <w:rPr>
          <w:rFonts w:ascii="Times New Roman" w:hAnsi="Times New Roman"/>
          <w:b/>
          <w:caps/>
        </w:rPr>
        <w:t>7.</w:t>
      </w:r>
      <w:r w:rsidRPr="001A46C3">
        <w:rPr>
          <w:rFonts w:ascii="Times New Roman" w:hAnsi="Times New Roman"/>
          <w:b/>
          <w:caps/>
        </w:rPr>
        <w:tab/>
      </w:r>
      <w:r w:rsidRPr="001A46C3">
        <w:rPr>
          <w:rFonts w:ascii="Times New Roman" w:hAnsi="Times New Roman"/>
          <w:b/>
          <w:noProof/>
          <w:snapToGrid w:val="0"/>
          <w:lang w:eastAsia="en-US"/>
        </w:rPr>
        <w:t>KITAS (-I) SPECIALUS (-ŪS) ĮSPĖJIMAS (-AI) (JEI REIKIA)</w:t>
      </w:r>
    </w:p>
    <w:p w14:paraId="110E9787" w14:textId="77777777" w:rsidR="00084BC5" w:rsidRPr="001A46C3" w:rsidRDefault="00084BC5" w:rsidP="00084BC5">
      <w:pPr>
        <w:spacing w:after="0" w:line="240" w:lineRule="auto"/>
        <w:ind w:left="567" w:hanging="567"/>
        <w:rPr>
          <w:rFonts w:ascii="Times New Roman" w:hAnsi="Times New Roman"/>
          <w:caps/>
        </w:rPr>
      </w:pPr>
    </w:p>
    <w:p w14:paraId="77D7E11E" w14:textId="77777777" w:rsidR="00084BC5" w:rsidRPr="001A46C3" w:rsidRDefault="00084BC5" w:rsidP="00084BC5">
      <w:pPr>
        <w:spacing w:after="0" w:line="240" w:lineRule="auto"/>
        <w:ind w:left="567" w:hanging="567"/>
        <w:rPr>
          <w:rFonts w:ascii="Times New Roman" w:hAnsi="Times New Roman"/>
          <w:caps/>
        </w:rPr>
      </w:pPr>
    </w:p>
    <w:p w14:paraId="2FE43C40"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1A46C3">
        <w:rPr>
          <w:rFonts w:ascii="Times New Roman" w:hAnsi="Times New Roman"/>
          <w:b/>
          <w:caps/>
        </w:rPr>
        <w:t>8.</w:t>
      </w:r>
      <w:r w:rsidRPr="001A46C3">
        <w:rPr>
          <w:rFonts w:ascii="Times New Roman" w:hAnsi="Times New Roman"/>
          <w:b/>
          <w:caps/>
        </w:rPr>
        <w:tab/>
        <w:t>tinkamumo laikas</w:t>
      </w:r>
    </w:p>
    <w:p w14:paraId="61E842EF" w14:textId="77777777" w:rsidR="00084BC5" w:rsidRPr="001A46C3" w:rsidRDefault="00084BC5" w:rsidP="00084BC5">
      <w:pPr>
        <w:spacing w:after="0" w:line="240" w:lineRule="auto"/>
        <w:ind w:left="567" w:hanging="567"/>
        <w:rPr>
          <w:rFonts w:ascii="Times New Roman" w:hAnsi="Times New Roman"/>
        </w:rPr>
      </w:pPr>
    </w:p>
    <w:p w14:paraId="265CA2F1" w14:textId="77777777" w:rsidR="00084BC5" w:rsidRPr="001A46C3" w:rsidRDefault="00084BC5">
      <w:pPr>
        <w:spacing w:line="240" w:lineRule="auto"/>
        <w:rPr>
          <w:rFonts w:ascii="Times New Roman" w:hAnsi="Times New Roman"/>
        </w:rPr>
      </w:pPr>
      <w:r w:rsidRPr="001A46C3">
        <w:rPr>
          <w:rFonts w:ascii="Times New Roman" w:hAnsi="Times New Roman"/>
        </w:rPr>
        <w:t>Tinka iki {mm MMMM}</w:t>
      </w:r>
    </w:p>
    <w:p w14:paraId="4AE3C267" w14:textId="77777777" w:rsidR="00084BC5" w:rsidRPr="001A46C3" w:rsidRDefault="00084BC5" w:rsidP="00084BC5">
      <w:pPr>
        <w:spacing w:after="0" w:line="240" w:lineRule="auto"/>
        <w:rPr>
          <w:rFonts w:ascii="Times New Roman" w:hAnsi="Times New Roman"/>
        </w:rPr>
      </w:pPr>
      <w:r w:rsidRPr="001A46C3">
        <w:rPr>
          <w:rFonts w:ascii="Times New Roman" w:hAnsi="Times New Roman"/>
        </w:rPr>
        <w:t>Apie praskiesto vaisto tinkamumo laiką skaitykite pakuotės lapelyje.</w:t>
      </w:r>
    </w:p>
    <w:p w14:paraId="1EA5D4DE" w14:textId="77777777" w:rsidR="00084BC5" w:rsidRPr="001A46C3" w:rsidRDefault="00084BC5" w:rsidP="00084BC5">
      <w:pPr>
        <w:spacing w:after="0" w:line="240" w:lineRule="auto"/>
        <w:ind w:left="567" w:hanging="567"/>
        <w:rPr>
          <w:rFonts w:ascii="Times New Roman" w:hAnsi="Times New Roman"/>
        </w:rPr>
      </w:pPr>
    </w:p>
    <w:p w14:paraId="5AE40E41" w14:textId="77777777" w:rsidR="00084BC5" w:rsidRPr="001A46C3" w:rsidRDefault="00084BC5" w:rsidP="00084BC5">
      <w:pPr>
        <w:spacing w:after="0" w:line="240" w:lineRule="auto"/>
        <w:ind w:left="567" w:hanging="567"/>
        <w:rPr>
          <w:rFonts w:ascii="Times New Roman" w:hAnsi="Times New Roman"/>
        </w:rPr>
      </w:pPr>
    </w:p>
    <w:p w14:paraId="7A03C9FF"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1A46C3">
        <w:rPr>
          <w:rFonts w:ascii="Times New Roman" w:hAnsi="Times New Roman"/>
          <w:b/>
          <w:caps/>
        </w:rPr>
        <w:lastRenderedPageBreak/>
        <w:t>9.</w:t>
      </w:r>
      <w:r w:rsidRPr="001A46C3">
        <w:rPr>
          <w:rFonts w:ascii="Times New Roman" w:hAnsi="Times New Roman"/>
          <w:b/>
          <w:caps/>
        </w:rPr>
        <w:tab/>
        <w:t>SPECIALIOS laikymo sąlygos</w:t>
      </w:r>
    </w:p>
    <w:p w14:paraId="7E693B89" w14:textId="77777777" w:rsidR="00084BC5" w:rsidRPr="001A46C3" w:rsidRDefault="00084BC5" w:rsidP="00084BC5">
      <w:pPr>
        <w:spacing w:after="0" w:line="240" w:lineRule="auto"/>
        <w:rPr>
          <w:rFonts w:ascii="Times New Roman" w:hAnsi="Times New Roman"/>
        </w:rPr>
      </w:pPr>
    </w:p>
    <w:p w14:paraId="261DF95F" w14:textId="77777777" w:rsidR="00084BC5" w:rsidRPr="001A46C3" w:rsidRDefault="00084BC5" w:rsidP="00084BC5">
      <w:pPr>
        <w:spacing w:after="0" w:line="240" w:lineRule="auto"/>
        <w:rPr>
          <w:rFonts w:ascii="Times New Roman" w:hAnsi="Times New Roman"/>
          <w:noProof/>
        </w:rPr>
      </w:pPr>
      <w:r w:rsidRPr="001A46C3">
        <w:rPr>
          <w:rFonts w:ascii="Times New Roman" w:hAnsi="Times New Roman"/>
          <w:color w:val="000000"/>
        </w:rPr>
        <w:t>Laikyti šaldytuve</w:t>
      </w:r>
      <w:r w:rsidRPr="001A46C3">
        <w:rPr>
          <w:rFonts w:ascii="Times New Roman" w:hAnsi="Times New Roman"/>
        </w:rPr>
        <w:t xml:space="preserve">. </w:t>
      </w:r>
      <w:r w:rsidRPr="001A46C3">
        <w:rPr>
          <w:rFonts w:ascii="Times New Roman" w:hAnsi="Times New Roman"/>
          <w:noProof/>
        </w:rPr>
        <w:t>Negalima užšaldyti.</w:t>
      </w:r>
    </w:p>
    <w:p w14:paraId="66F47C10" w14:textId="77777777" w:rsidR="00084BC5" w:rsidRPr="001A46C3" w:rsidRDefault="00084BC5" w:rsidP="00084BC5">
      <w:pPr>
        <w:spacing w:after="0" w:line="240" w:lineRule="auto"/>
        <w:rPr>
          <w:rFonts w:ascii="Times New Roman" w:hAnsi="Times New Roman"/>
        </w:rPr>
      </w:pPr>
    </w:p>
    <w:p w14:paraId="4C4867C0" w14:textId="77777777" w:rsidR="00084BC5" w:rsidRPr="001A46C3" w:rsidRDefault="00084BC5" w:rsidP="00084BC5">
      <w:pPr>
        <w:spacing w:after="0" w:line="240" w:lineRule="auto"/>
        <w:rPr>
          <w:rFonts w:ascii="Times New Roman" w:hAnsi="Times New Roman"/>
        </w:rPr>
      </w:pPr>
    </w:p>
    <w:p w14:paraId="10C106D9"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1A46C3">
        <w:rPr>
          <w:rFonts w:ascii="Times New Roman" w:hAnsi="Times New Roman"/>
          <w:b/>
          <w:caps/>
        </w:rPr>
        <w:t>10.</w:t>
      </w:r>
      <w:r w:rsidRPr="001A46C3">
        <w:rPr>
          <w:rFonts w:ascii="Times New Roman" w:hAnsi="Times New Roman"/>
          <w:b/>
          <w:caps/>
        </w:rPr>
        <w:tab/>
        <w:t>specialios atsargumo priemonės</w:t>
      </w:r>
      <w:r w:rsidRPr="001A46C3">
        <w:rPr>
          <w:rFonts w:ascii="Times New Roman" w:hAnsi="Times New Roman"/>
          <w:b/>
        </w:rPr>
        <w:t xml:space="preserve"> DĖL NESUVARTOTO </w:t>
      </w:r>
      <w:r w:rsidRPr="001A46C3">
        <w:rPr>
          <w:rFonts w:ascii="Times New Roman" w:hAnsi="Times New Roman"/>
          <w:b/>
          <w:bCs/>
          <w:caps/>
        </w:rPr>
        <w:t>VAISTINIO PREPARATO AR JO ATLIEKŲ TVARKYMO</w:t>
      </w:r>
      <w:r w:rsidRPr="001A46C3">
        <w:rPr>
          <w:rFonts w:ascii="Times New Roman" w:hAnsi="Times New Roman"/>
          <w:caps/>
        </w:rPr>
        <w:t xml:space="preserve"> </w:t>
      </w:r>
      <w:r w:rsidRPr="001A46C3">
        <w:rPr>
          <w:rFonts w:ascii="Times New Roman" w:hAnsi="Times New Roman"/>
          <w:b/>
          <w:caps/>
        </w:rPr>
        <w:t>(jei reikia)</w:t>
      </w:r>
    </w:p>
    <w:p w14:paraId="58305AFE" w14:textId="77777777" w:rsidR="00084BC5" w:rsidRPr="001A46C3" w:rsidRDefault="00084BC5" w:rsidP="00084BC5">
      <w:pPr>
        <w:spacing w:after="0" w:line="240" w:lineRule="auto"/>
        <w:ind w:left="567" w:hanging="567"/>
        <w:rPr>
          <w:rFonts w:ascii="Times New Roman" w:hAnsi="Times New Roman"/>
          <w:caps/>
        </w:rPr>
      </w:pPr>
    </w:p>
    <w:p w14:paraId="521FA9E6" w14:textId="77777777" w:rsidR="00084BC5" w:rsidRPr="001A46C3" w:rsidRDefault="00084BC5" w:rsidP="00084BC5">
      <w:pPr>
        <w:spacing w:after="0" w:line="240" w:lineRule="auto"/>
        <w:ind w:left="567" w:hanging="567"/>
        <w:rPr>
          <w:rFonts w:ascii="Times New Roman" w:hAnsi="Times New Roman"/>
          <w:caps/>
        </w:rPr>
      </w:pPr>
    </w:p>
    <w:p w14:paraId="23C5BE6A"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1A46C3">
        <w:rPr>
          <w:rFonts w:ascii="Times New Roman" w:hAnsi="Times New Roman"/>
          <w:b/>
          <w:caps/>
        </w:rPr>
        <w:t>11.</w:t>
      </w:r>
      <w:r w:rsidRPr="001A46C3">
        <w:rPr>
          <w:rFonts w:ascii="Times New Roman" w:hAnsi="Times New Roman"/>
          <w:b/>
          <w:caps/>
        </w:rPr>
        <w:tab/>
      </w:r>
      <w:r w:rsidRPr="001A46C3">
        <w:rPr>
          <w:rFonts w:ascii="Times New Roman" w:hAnsi="Times New Roman"/>
          <w:b/>
          <w:caps/>
          <w:noProof/>
        </w:rPr>
        <w:t xml:space="preserve">REGISTRUOTOJO </w:t>
      </w:r>
      <w:r w:rsidRPr="001A46C3">
        <w:rPr>
          <w:rFonts w:ascii="Times New Roman" w:hAnsi="Times New Roman"/>
          <w:b/>
          <w:caps/>
        </w:rPr>
        <w:t>pavadinimas ir adresas</w:t>
      </w:r>
    </w:p>
    <w:p w14:paraId="7426A486" w14:textId="77777777" w:rsidR="00084BC5" w:rsidRPr="001A46C3" w:rsidRDefault="00084BC5" w:rsidP="00084BC5">
      <w:pPr>
        <w:spacing w:after="0" w:line="240" w:lineRule="auto"/>
        <w:ind w:left="567" w:hanging="567"/>
        <w:rPr>
          <w:rFonts w:ascii="Times New Roman" w:hAnsi="Times New Roman"/>
          <w:caps/>
        </w:rPr>
      </w:pPr>
    </w:p>
    <w:p w14:paraId="0982957B" w14:textId="77777777" w:rsidR="00084BC5" w:rsidRPr="001A46C3" w:rsidRDefault="00084BC5" w:rsidP="00084BC5">
      <w:pPr>
        <w:spacing w:after="0" w:line="240" w:lineRule="auto"/>
        <w:rPr>
          <w:rFonts w:ascii="Times New Roman" w:hAnsi="Times New Roman"/>
        </w:rPr>
      </w:pPr>
      <w:r w:rsidRPr="001A46C3">
        <w:rPr>
          <w:rFonts w:ascii="Times New Roman" w:hAnsi="Times New Roman"/>
        </w:rPr>
        <w:t>&lt;Logotipas&gt;</w:t>
      </w:r>
    </w:p>
    <w:p w14:paraId="71AD3944" w14:textId="77777777" w:rsidR="00084BC5" w:rsidRPr="001A46C3" w:rsidRDefault="00084BC5" w:rsidP="00084BC5">
      <w:pPr>
        <w:autoSpaceDE w:val="0"/>
        <w:autoSpaceDN w:val="0"/>
        <w:adjustRightInd w:val="0"/>
        <w:spacing w:after="0" w:line="240" w:lineRule="exact"/>
        <w:rPr>
          <w:rFonts w:ascii="Times New Roman" w:hAnsi="Times New Roman"/>
          <w:color w:val="000000"/>
        </w:rPr>
      </w:pPr>
      <w:r w:rsidRPr="001A46C3">
        <w:rPr>
          <w:rFonts w:ascii="Times New Roman" w:hAnsi="Times New Roman"/>
          <w:color w:val="000000"/>
        </w:rPr>
        <w:t>AS KALCEKS</w:t>
      </w:r>
    </w:p>
    <w:p w14:paraId="1D7ADEA4" w14:textId="4DCB447F" w:rsidR="00084BC5" w:rsidRPr="001A46C3" w:rsidRDefault="00084BC5" w:rsidP="00084BC5">
      <w:pPr>
        <w:autoSpaceDE w:val="0"/>
        <w:autoSpaceDN w:val="0"/>
        <w:adjustRightInd w:val="0"/>
        <w:spacing w:after="0" w:line="240" w:lineRule="exact"/>
        <w:rPr>
          <w:rFonts w:ascii="Times New Roman" w:hAnsi="Times New Roman"/>
          <w:color w:val="000000"/>
        </w:rPr>
      </w:pPr>
      <w:proofErr w:type="spellStart"/>
      <w:r w:rsidRPr="001A46C3">
        <w:rPr>
          <w:rFonts w:ascii="Times New Roman" w:hAnsi="Times New Roman"/>
          <w:color w:val="000000"/>
        </w:rPr>
        <w:t>Krustpils</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iela</w:t>
      </w:r>
      <w:proofErr w:type="spellEnd"/>
      <w:r w:rsidRPr="001A46C3">
        <w:rPr>
          <w:rFonts w:ascii="Times New Roman" w:hAnsi="Times New Roman"/>
          <w:color w:val="000000"/>
        </w:rPr>
        <w:t xml:space="preserve"> </w:t>
      </w:r>
      <w:r w:rsidR="00FB3B09">
        <w:rPr>
          <w:rFonts w:ascii="Times New Roman" w:hAnsi="Times New Roman"/>
          <w:color w:val="000000"/>
        </w:rPr>
        <w:t>71E</w:t>
      </w:r>
      <w:r w:rsidRPr="001A46C3">
        <w:rPr>
          <w:rFonts w:ascii="Times New Roman" w:hAnsi="Times New Roman"/>
          <w:color w:val="000000"/>
        </w:rPr>
        <w:t xml:space="preserve">, </w:t>
      </w:r>
      <w:proofErr w:type="spellStart"/>
      <w:r w:rsidRPr="001A46C3">
        <w:rPr>
          <w:rFonts w:ascii="Times New Roman" w:hAnsi="Times New Roman"/>
          <w:color w:val="000000"/>
        </w:rPr>
        <w:t>Rīga</w:t>
      </w:r>
      <w:proofErr w:type="spellEnd"/>
      <w:r w:rsidRPr="001A46C3">
        <w:rPr>
          <w:rFonts w:ascii="Times New Roman" w:hAnsi="Times New Roman"/>
          <w:color w:val="000000"/>
        </w:rPr>
        <w:t>, LV</w:t>
      </w:r>
      <w:r w:rsidRPr="001A46C3">
        <w:rPr>
          <w:rFonts w:ascii="Times New Roman" w:hAnsi="Times New Roman"/>
          <w:color w:val="000000"/>
        </w:rPr>
        <w:noBreakHyphen/>
        <w:t>1057, Latvija</w:t>
      </w:r>
    </w:p>
    <w:p w14:paraId="0DBBF3A7" w14:textId="77777777" w:rsidR="00084BC5" w:rsidRPr="001A46C3" w:rsidRDefault="00084BC5" w:rsidP="00084BC5">
      <w:pPr>
        <w:spacing w:after="0" w:line="240" w:lineRule="auto"/>
        <w:rPr>
          <w:rFonts w:ascii="Times New Roman" w:hAnsi="Times New Roman"/>
        </w:rPr>
      </w:pPr>
      <w:r w:rsidRPr="001A46C3" w:rsidDel="00C244A9">
        <w:rPr>
          <w:rFonts w:ascii="Times New Roman" w:hAnsi="Times New Roman"/>
        </w:rPr>
        <w:t xml:space="preserve"> </w:t>
      </w:r>
    </w:p>
    <w:p w14:paraId="7E7EF860" w14:textId="77777777" w:rsidR="00084BC5" w:rsidRPr="001A46C3" w:rsidRDefault="00084BC5" w:rsidP="00084BC5">
      <w:pPr>
        <w:spacing w:after="0" w:line="240" w:lineRule="auto"/>
        <w:ind w:left="567" w:hanging="567"/>
        <w:rPr>
          <w:rFonts w:ascii="Times New Roman" w:hAnsi="Times New Roman"/>
          <w:caps/>
        </w:rPr>
      </w:pPr>
    </w:p>
    <w:p w14:paraId="680B693E"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1A46C3">
        <w:rPr>
          <w:rFonts w:ascii="Times New Roman" w:hAnsi="Times New Roman"/>
          <w:b/>
          <w:caps/>
        </w:rPr>
        <w:t>12.</w:t>
      </w:r>
      <w:r w:rsidRPr="001A46C3">
        <w:rPr>
          <w:rFonts w:ascii="Times New Roman" w:hAnsi="Times New Roman"/>
          <w:b/>
          <w:caps/>
        </w:rPr>
        <w:tab/>
        <w:t>REGISTRACIJOS PAŽYMĖJIMO numeriS (-IAI)</w:t>
      </w:r>
    </w:p>
    <w:p w14:paraId="18D15ECB" w14:textId="77777777" w:rsidR="00084BC5" w:rsidRPr="001A46C3" w:rsidRDefault="00084BC5" w:rsidP="00084BC5">
      <w:pPr>
        <w:spacing w:after="0" w:line="240" w:lineRule="auto"/>
        <w:ind w:left="567" w:hanging="567"/>
        <w:rPr>
          <w:rFonts w:ascii="Times New Roman" w:hAnsi="Times New Roman"/>
        </w:rPr>
      </w:pPr>
    </w:p>
    <w:p w14:paraId="332E6179" w14:textId="77777777" w:rsidR="00084BC5" w:rsidRPr="001A46C3" w:rsidRDefault="00084BC5" w:rsidP="00084BC5">
      <w:pPr>
        <w:spacing w:after="0" w:line="240" w:lineRule="auto"/>
        <w:rPr>
          <w:rFonts w:ascii="Times New Roman" w:hAnsi="Times New Roman"/>
          <w:lang w:eastAsia="en-US"/>
        </w:rPr>
      </w:pPr>
      <w:r w:rsidRPr="001A46C3">
        <w:rPr>
          <w:rFonts w:ascii="Times New Roman" w:hAnsi="Times New Roman"/>
          <w:lang w:eastAsia="en-US"/>
        </w:rPr>
        <w:t>LT/1/19/4331/001</w:t>
      </w:r>
    </w:p>
    <w:p w14:paraId="155E1CA0" w14:textId="77777777" w:rsidR="00084BC5" w:rsidRPr="001A46C3" w:rsidRDefault="00084BC5" w:rsidP="00084BC5">
      <w:pPr>
        <w:spacing w:after="0" w:line="240" w:lineRule="auto"/>
        <w:ind w:left="567" w:hanging="567"/>
        <w:rPr>
          <w:rFonts w:ascii="Times New Roman" w:hAnsi="Times New Roman"/>
        </w:rPr>
      </w:pPr>
    </w:p>
    <w:p w14:paraId="567CEC68" w14:textId="77777777" w:rsidR="00084BC5" w:rsidRPr="001A46C3" w:rsidRDefault="00084BC5" w:rsidP="00084BC5">
      <w:pPr>
        <w:spacing w:after="0" w:line="240" w:lineRule="auto"/>
        <w:ind w:left="567" w:hanging="567"/>
        <w:rPr>
          <w:rFonts w:ascii="Times New Roman" w:hAnsi="Times New Roman"/>
        </w:rPr>
      </w:pPr>
    </w:p>
    <w:p w14:paraId="11863A29"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1A46C3">
        <w:rPr>
          <w:rFonts w:ascii="Times New Roman" w:hAnsi="Times New Roman"/>
          <w:b/>
          <w:caps/>
        </w:rPr>
        <w:t>13.</w:t>
      </w:r>
      <w:r w:rsidRPr="001A46C3">
        <w:rPr>
          <w:rFonts w:ascii="Times New Roman" w:hAnsi="Times New Roman"/>
          <w:b/>
          <w:caps/>
        </w:rPr>
        <w:tab/>
        <w:t>serijos numeris</w:t>
      </w:r>
    </w:p>
    <w:p w14:paraId="6571EB58" w14:textId="77777777" w:rsidR="00084BC5" w:rsidRPr="001A46C3" w:rsidRDefault="00084BC5" w:rsidP="00084BC5">
      <w:pPr>
        <w:spacing w:after="0" w:line="240" w:lineRule="auto"/>
        <w:ind w:left="567" w:hanging="567"/>
        <w:rPr>
          <w:rFonts w:ascii="Times New Roman" w:hAnsi="Times New Roman"/>
        </w:rPr>
      </w:pPr>
    </w:p>
    <w:p w14:paraId="5E5E6E80" w14:textId="77777777" w:rsidR="00084BC5" w:rsidRPr="001A46C3" w:rsidRDefault="00084BC5" w:rsidP="00084BC5">
      <w:pPr>
        <w:spacing w:after="0" w:line="240" w:lineRule="auto"/>
        <w:ind w:left="567" w:hanging="567"/>
        <w:rPr>
          <w:rFonts w:ascii="Times New Roman" w:hAnsi="Times New Roman"/>
        </w:rPr>
      </w:pPr>
      <w:r w:rsidRPr="001A46C3">
        <w:rPr>
          <w:rFonts w:ascii="Times New Roman" w:hAnsi="Times New Roman"/>
        </w:rPr>
        <w:t>Serija</w:t>
      </w:r>
    </w:p>
    <w:p w14:paraId="67C2150A" w14:textId="77777777" w:rsidR="00084BC5" w:rsidRPr="001A46C3" w:rsidRDefault="00084BC5" w:rsidP="00084BC5">
      <w:pPr>
        <w:spacing w:after="0" w:line="240" w:lineRule="auto"/>
        <w:ind w:left="567" w:hanging="567"/>
        <w:rPr>
          <w:rFonts w:ascii="Times New Roman" w:hAnsi="Times New Roman"/>
        </w:rPr>
      </w:pPr>
    </w:p>
    <w:p w14:paraId="1BAE1A18" w14:textId="77777777" w:rsidR="00084BC5" w:rsidRPr="001A46C3" w:rsidRDefault="00084BC5" w:rsidP="00084BC5">
      <w:pPr>
        <w:spacing w:after="0" w:line="240" w:lineRule="auto"/>
        <w:ind w:left="567" w:hanging="567"/>
        <w:rPr>
          <w:rFonts w:ascii="Times New Roman" w:hAnsi="Times New Roman"/>
        </w:rPr>
      </w:pPr>
    </w:p>
    <w:p w14:paraId="012BCF0F"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1A46C3">
        <w:rPr>
          <w:rFonts w:ascii="Times New Roman" w:hAnsi="Times New Roman"/>
          <w:b/>
          <w:caps/>
        </w:rPr>
        <w:t>14.</w:t>
      </w:r>
      <w:r w:rsidRPr="001A46C3">
        <w:rPr>
          <w:rFonts w:ascii="Times New Roman" w:hAnsi="Times New Roman"/>
          <w:b/>
          <w:caps/>
        </w:rPr>
        <w:tab/>
      </w:r>
      <w:r w:rsidRPr="001A46C3">
        <w:rPr>
          <w:rFonts w:ascii="Times New Roman" w:hAnsi="Times New Roman"/>
          <w:b/>
        </w:rPr>
        <w:t>PARDAVIMO (IŠDAVIMO)</w:t>
      </w:r>
      <w:r w:rsidRPr="001A46C3">
        <w:rPr>
          <w:rFonts w:ascii="Times New Roman" w:hAnsi="Times New Roman"/>
          <w:b/>
          <w:caps/>
        </w:rPr>
        <w:t xml:space="preserve"> tvarka</w:t>
      </w:r>
    </w:p>
    <w:p w14:paraId="08B318BE" w14:textId="77777777" w:rsidR="00084BC5" w:rsidRPr="001A46C3" w:rsidRDefault="00084BC5" w:rsidP="00084BC5">
      <w:pPr>
        <w:spacing w:after="0" w:line="240" w:lineRule="auto"/>
        <w:ind w:left="567" w:hanging="567"/>
        <w:rPr>
          <w:rFonts w:ascii="Times New Roman" w:hAnsi="Times New Roman"/>
        </w:rPr>
      </w:pPr>
    </w:p>
    <w:p w14:paraId="59C8DD88" w14:textId="77777777" w:rsidR="00084BC5" w:rsidRPr="001A46C3" w:rsidRDefault="00084BC5" w:rsidP="00084BC5">
      <w:pPr>
        <w:spacing w:after="0" w:line="240" w:lineRule="auto"/>
        <w:ind w:left="567" w:hanging="567"/>
        <w:rPr>
          <w:rFonts w:ascii="Times New Roman" w:hAnsi="Times New Roman"/>
        </w:rPr>
      </w:pPr>
      <w:r w:rsidRPr="001A46C3">
        <w:rPr>
          <w:rFonts w:ascii="Times New Roman" w:hAnsi="Times New Roman"/>
        </w:rPr>
        <w:t>Receptinis vaistas.</w:t>
      </w:r>
    </w:p>
    <w:p w14:paraId="09E78BB4" w14:textId="77777777" w:rsidR="00084BC5" w:rsidRPr="001A46C3" w:rsidRDefault="00084BC5" w:rsidP="00084BC5">
      <w:pPr>
        <w:spacing w:after="0" w:line="240" w:lineRule="auto"/>
        <w:ind w:left="567" w:hanging="567"/>
        <w:rPr>
          <w:rFonts w:ascii="Times New Roman" w:hAnsi="Times New Roman"/>
        </w:rPr>
      </w:pPr>
    </w:p>
    <w:p w14:paraId="12E739BB" w14:textId="77777777" w:rsidR="00084BC5" w:rsidRPr="001A46C3" w:rsidRDefault="00084BC5" w:rsidP="00084BC5">
      <w:pPr>
        <w:spacing w:after="0" w:line="240" w:lineRule="auto"/>
        <w:ind w:left="567" w:hanging="567"/>
        <w:rPr>
          <w:rFonts w:ascii="Times New Roman" w:hAnsi="Times New Roman"/>
        </w:rPr>
      </w:pPr>
    </w:p>
    <w:p w14:paraId="4B9E7D65"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1A46C3">
        <w:rPr>
          <w:rFonts w:ascii="Times New Roman" w:hAnsi="Times New Roman"/>
          <w:b/>
          <w:caps/>
        </w:rPr>
        <w:t>15.</w:t>
      </w:r>
      <w:r w:rsidRPr="001A46C3">
        <w:rPr>
          <w:rFonts w:ascii="Times New Roman" w:hAnsi="Times New Roman"/>
          <w:b/>
          <w:caps/>
        </w:rPr>
        <w:tab/>
        <w:t>vartojimo instrukcijA</w:t>
      </w:r>
    </w:p>
    <w:p w14:paraId="1A3D69F4" w14:textId="77777777" w:rsidR="00084BC5" w:rsidRPr="001A46C3" w:rsidRDefault="00084BC5" w:rsidP="00084BC5">
      <w:pPr>
        <w:spacing w:after="0" w:line="240" w:lineRule="auto"/>
        <w:ind w:left="567" w:hanging="567"/>
        <w:rPr>
          <w:rFonts w:ascii="Times New Roman" w:hAnsi="Times New Roman"/>
        </w:rPr>
      </w:pPr>
    </w:p>
    <w:p w14:paraId="41167C73" w14:textId="77777777" w:rsidR="00084BC5" w:rsidRPr="001A46C3" w:rsidRDefault="00084BC5" w:rsidP="00084BC5">
      <w:pPr>
        <w:spacing w:after="0" w:line="240" w:lineRule="auto"/>
        <w:rPr>
          <w:rFonts w:ascii="Times New Roman" w:hAnsi="Times New Roman"/>
        </w:rPr>
      </w:pPr>
    </w:p>
    <w:p w14:paraId="16B11435" w14:textId="77777777" w:rsidR="00084BC5" w:rsidRPr="001A46C3" w:rsidRDefault="00084BC5" w:rsidP="00084BC5">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1A46C3">
        <w:rPr>
          <w:rFonts w:ascii="Times New Roman" w:hAnsi="Times New Roman"/>
          <w:b/>
          <w:noProof/>
        </w:rPr>
        <w:t>16.</w:t>
      </w:r>
      <w:r w:rsidRPr="001A46C3">
        <w:rPr>
          <w:rFonts w:ascii="Times New Roman" w:hAnsi="Times New Roman"/>
          <w:b/>
          <w:noProof/>
        </w:rPr>
        <w:tab/>
        <w:t>INFORMACIJA BRAILIO RAŠTU</w:t>
      </w:r>
    </w:p>
    <w:p w14:paraId="2260F339" w14:textId="77777777" w:rsidR="00084BC5" w:rsidRPr="001A46C3" w:rsidRDefault="00084BC5" w:rsidP="00084BC5">
      <w:pPr>
        <w:spacing w:after="0" w:line="240" w:lineRule="auto"/>
        <w:rPr>
          <w:rFonts w:ascii="Times New Roman" w:hAnsi="Times New Roman"/>
        </w:rPr>
      </w:pPr>
    </w:p>
    <w:p w14:paraId="7C5F8D7F" w14:textId="77777777" w:rsidR="00084BC5" w:rsidRPr="001A46C3" w:rsidRDefault="00084BC5">
      <w:pPr>
        <w:spacing w:after="0"/>
        <w:rPr>
          <w:rFonts w:ascii="Times New Roman" w:hAnsi="Times New Roman"/>
        </w:rPr>
      </w:pPr>
      <w:r w:rsidRPr="001A46C3">
        <w:rPr>
          <w:rFonts w:ascii="Times New Roman" w:hAnsi="Times New Roman"/>
          <w:highlight w:val="lightGray"/>
        </w:rPr>
        <w:t>Priimtas pagrindimas informacijos Brailio raštu nepateikti.</w:t>
      </w:r>
    </w:p>
    <w:p w14:paraId="78C43F63" w14:textId="77777777" w:rsidR="00084BC5" w:rsidRPr="001A46C3" w:rsidRDefault="00084BC5" w:rsidP="00084BC5">
      <w:pPr>
        <w:spacing w:after="0" w:line="240" w:lineRule="auto"/>
        <w:ind w:left="567" w:hanging="567"/>
        <w:rPr>
          <w:rFonts w:ascii="Times New Roman" w:hAnsi="Times New Roman"/>
          <w:color w:val="000000"/>
        </w:rPr>
      </w:pPr>
      <w:r w:rsidRPr="001A46C3" w:rsidDel="00837A72">
        <w:rPr>
          <w:rFonts w:ascii="Times New Roman" w:hAnsi="Times New Roman"/>
          <w:color w:val="000000"/>
        </w:rPr>
        <w:t xml:space="preserve"> </w:t>
      </w:r>
    </w:p>
    <w:p w14:paraId="1BC0BBB8" w14:textId="77777777" w:rsidR="00084BC5" w:rsidRPr="001A46C3" w:rsidRDefault="00084BC5" w:rsidP="00084BC5">
      <w:pPr>
        <w:spacing w:after="0" w:line="240" w:lineRule="auto"/>
        <w:ind w:left="567" w:hanging="567"/>
        <w:rPr>
          <w:rFonts w:ascii="Times New Roman" w:hAnsi="Times New Roman"/>
          <w:color w:val="000000"/>
        </w:rPr>
      </w:pPr>
    </w:p>
    <w:p w14:paraId="4BEE33F8" w14:textId="77777777" w:rsidR="00084BC5" w:rsidRPr="001A46C3" w:rsidRDefault="00084BC5" w:rsidP="00084BC5">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1A46C3">
        <w:rPr>
          <w:rFonts w:ascii="Times New Roman" w:hAnsi="Times New Roman"/>
          <w:b/>
          <w:noProof/>
        </w:rPr>
        <w:t>17.</w:t>
      </w:r>
      <w:r w:rsidRPr="001A46C3">
        <w:rPr>
          <w:rFonts w:ascii="Times New Roman" w:hAnsi="Times New Roman"/>
          <w:b/>
          <w:noProof/>
        </w:rPr>
        <w:tab/>
        <w:t>UNIKALUS IDENTIFIKATORIUS – 2D BRŪKŠNINIS KODAS</w:t>
      </w:r>
    </w:p>
    <w:p w14:paraId="0C4C9ECB" w14:textId="77777777" w:rsidR="00084BC5" w:rsidRPr="001A46C3" w:rsidRDefault="00084BC5" w:rsidP="00084BC5">
      <w:pPr>
        <w:spacing w:after="0" w:line="240" w:lineRule="auto"/>
        <w:ind w:left="567" w:hanging="567"/>
        <w:rPr>
          <w:rFonts w:ascii="Times New Roman" w:hAnsi="Times New Roman"/>
          <w:color w:val="000000"/>
        </w:rPr>
      </w:pPr>
    </w:p>
    <w:p w14:paraId="72748239" w14:textId="77777777" w:rsidR="00084BC5" w:rsidRPr="001A46C3" w:rsidRDefault="00084BC5" w:rsidP="00084BC5">
      <w:pPr>
        <w:spacing w:after="0" w:line="240" w:lineRule="auto"/>
        <w:ind w:left="567" w:hanging="567"/>
        <w:rPr>
          <w:rFonts w:ascii="Times New Roman" w:hAnsi="Times New Roman"/>
          <w:color w:val="000000"/>
        </w:rPr>
      </w:pPr>
      <w:r w:rsidRPr="001A46C3">
        <w:rPr>
          <w:rFonts w:ascii="Times New Roman" w:hAnsi="Times New Roman"/>
          <w:color w:val="000000"/>
          <w:highlight w:val="lightGray"/>
        </w:rPr>
        <w:t>2D brūkšninis kodas su nurodytu unikaliu identifikatoriumi.</w:t>
      </w:r>
    </w:p>
    <w:p w14:paraId="7AB4B28C" w14:textId="77777777" w:rsidR="00084BC5" w:rsidRPr="001A46C3" w:rsidRDefault="00084BC5" w:rsidP="00084BC5">
      <w:pPr>
        <w:spacing w:after="0" w:line="240" w:lineRule="auto"/>
        <w:ind w:left="567" w:hanging="567"/>
        <w:rPr>
          <w:rFonts w:ascii="Times New Roman" w:hAnsi="Times New Roman"/>
          <w:color w:val="000000"/>
        </w:rPr>
      </w:pPr>
    </w:p>
    <w:p w14:paraId="0132B028" w14:textId="77777777" w:rsidR="00084BC5" w:rsidRPr="001A46C3" w:rsidRDefault="00084BC5" w:rsidP="00084BC5">
      <w:pPr>
        <w:spacing w:after="0" w:line="240" w:lineRule="auto"/>
        <w:ind w:left="567" w:hanging="567"/>
        <w:rPr>
          <w:rFonts w:ascii="Times New Roman" w:hAnsi="Times New Roman"/>
          <w:color w:val="000000"/>
        </w:rPr>
      </w:pPr>
    </w:p>
    <w:p w14:paraId="109C956C" w14:textId="77777777" w:rsidR="00084BC5" w:rsidRPr="001A46C3" w:rsidRDefault="00084BC5" w:rsidP="00084BC5">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noProof/>
        </w:rPr>
      </w:pPr>
      <w:r w:rsidRPr="001A46C3">
        <w:rPr>
          <w:rFonts w:ascii="Times New Roman" w:hAnsi="Times New Roman"/>
          <w:b/>
          <w:noProof/>
        </w:rPr>
        <w:t>18.</w:t>
      </w:r>
      <w:r w:rsidRPr="001A46C3">
        <w:rPr>
          <w:rFonts w:ascii="Times New Roman" w:hAnsi="Times New Roman"/>
          <w:b/>
          <w:noProof/>
        </w:rPr>
        <w:tab/>
        <w:t>UNIKALUS IDENTIFIKATORIUS – ŽMONĖMS SUPRANTAMI DUOMENYS</w:t>
      </w:r>
    </w:p>
    <w:p w14:paraId="621D0E20" w14:textId="77777777" w:rsidR="00084BC5" w:rsidRPr="001A46C3" w:rsidRDefault="00084BC5" w:rsidP="00084BC5">
      <w:pPr>
        <w:spacing w:after="0" w:line="240" w:lineRule="auto"/>
        <w:ind w:left="567" w:hanging="567"/>
        <w:rPr>
          <w:rFonts w:ascii="Times New Roman" w:hAnsi="Times New Roman"/>
          <w:color w:val="000000"/>
        </w:rPr>
      </w:pPr>
    </w:p>
    <w:p w14:paraId="0FB3C851" w14:textId="77777777" w:rsidR="00084BC5" w:rsidRPr="001A46C3" w:rsidRDefault="00084BC5" w:rsidP="00084BC5">
      <w:pPr>
        <w:spacing w:after="0" w:line="240" w:lineRule="auto"/>
        <w:ind w:left="567" w:hanging="567"/>
        <w:rPr>
          <w:rFonts w:ascii="Times New Roman" w:hAnsi="Times New Roman"/>
          <w:color w:val="000000"/>
        </w:rPr>
      </w:pPr>
      <w:r w:rsidRPr="001A46C3">
        <w:rPr>
          <w:rFonts w:ascii="Times New Roman" w:hAnsi="Times New Roman"/>
          <w:color w:val="000000"/>
        </w:rPr>
        <w:t xml:space="preserve">PC: {numeris} </w:t>
      </w:r>
    </w:p>
    <w:p w14:paraId="7F188FC2" w14:textId="77777777" w:rsidR="00084BC5" w:rsidRPr="001A46C3" w:rsidRDefault="00084BC5" w:rsidP="00084BC5">
      <w:pPr>
        <w:spacing w:after="0" w:line="240" w:lineRule="auto"/>
        <w:ind w:left="567" w:hanging="567"/>
        <w:rPr>
          <w:rFonts w:ascii="Times New Roman" w:hAnsi="Times New Roman"/>
          <w:color w:val="000000"/>
        </w:rPr>
      </w:pPr>
      <w:r w:rsidRPr="001A46C3">
        <w:rPr>
          <w:rFonts w:ascii="Times New Roman" w:hAnsi="Times New Roman"/>
          <w:color w:val="000000"/>
        </w:rPr>
        <w:t>SN: {numeris}</w:t>
      </w:r>
    </w:p>
    <w:p w14:paraId="6C4FF87D" w14:textId="77777777" w:rsidR="00084BC5" w:rsidRPr="001A46C3" w:rsidRDefault="00084BC5" w:rsidP="00084BC5">
      <w:pPr>
        <w:spacing w:after="0" w:line="240" w:lineRule="auto"/>
        <w:ind w:left="567" w:hanging="567"/>
        <w:rPr>
          <w:rFonts w:ascii="Times New Roman" w:hAnsi="Times New Roman"/>
          <w:color w:val="000000"/>
        </w:rPr>
      </w:pPr>
      <w:r w:rsidRPr="001A46C3">
        <w:rPr>
          <w:rFonts w:ascii="Times New Roman" w:hAnsi="Times New Roman"/>
          <w:color w:val="000000"/>
          <w:highlight w:val="lightGray"/>
        </w:rPr>
        <w:t>NN: {numeris}</w:t>
      </w:r>
    </w:p>
    <w:p w14:paraId="52FCCCB8"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caps/>
        </w:rPr>
      </w:pPr>
      <w:r w:rsidRPr="001A46C3">
        <w:rPr>
          <w:rFonts w:ascii="Times New Roman" w:hAnsi="Times New Roman"/>
        </w:rPr>
        <w:br w:type="page"/>
      </w:r>
      <w:r w:rsidRPr="001A46C3">
        <w:rPr>
          <w:rFonts w:ascii="Times New Roman" w:hAnsi="Times New Roman"/>
          <w:b/>
          <w:caps/>
        </w:rPr>
        <w:lastRenderedPageBreak/>
        <w:t xml:space="preserve">Minimali informacija ant mažų </w:t>
      </w:r>
      <w:r w:rsidRPr="001A46C3">
        <w:rPr>
          <w:rFonts w:ascii="Times New Roman" w:hAnsi="Times New Roman"/>
          <w:b/>
        </w:rPr>
        <w:t>VIDINIŲ</w:t>
      </w:r>
      <w:r w:rsidRPr="001A46C3">
        <w:rPr>
          <w:rFonts w:ascii="Times New Roman" w:hAnsi="Times New Roman"/>
          <w:bCs/>
        </w:rPr>
        <w:t xml:space="preserve"> </w:t>
      </w:r>
      <w:r w:rsidRPr="001A46C3">
        <w:rPr>
          <w:rFonts w:ascii="Times New Roman" w:hAnsi="Times New Roman"/>
          <w:b/>
          <w:caps/>
        </w:rPr>
        <w:t>pakuočių</w:t>
      </w:r>
    </w:p>
    <w:p w14:paraId="47468BAE"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p>
    <w:p w14:paraId="78696E12"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1A46C3">
        <w:rPr>
          <w:rFonts w:ascii="Times New Roman" w:hAnsi="Times New Roman"/>
          <w:b/>
          <w:caps/>
        </w:rPr>
        <w:t>F</w:t>
      </w:r>
      <w:r w:rsidRPr="001A46C3">
        <w:rPr>
          <w:rFonts w:ascii="Times New Roman" w:hAnsi="Times New Roman"/>
          <w:b/>
          <w:color w:val="000000"/>
        </w:rPr>
        <w:t>lakono etiketė</w:t>
      </w:r>
    </w:p>
    <w:p w14:paraId="7FB09CE6" w14:textId="77777777" w:rsidR="00084BC5" w:rsidRPr="001A46C3" w:rsidRDefault="00084BC5" w:rsidP="00084BC5">
      <w:pPr>
        <w:spacing w:after="0" w:line="240" w:lineRule="auto"/>
        <w:ind w:left="567" w:hanging="567"/>
        <w:rPr>
          <w:rFonts w:ascii="Times New Roman" w:hAnsi="Times New Roman"/>
          <w:caps/>
        </w:rPr>
      </w:pPr>
    </w:p>
    <w:p w14:paraId="35802734" w14:textId="77777777" w:rsidR="00084BC5" w:rsidRPr="001A46C3" w:rsidRDefault="00084BC5" w:rsidP="00084BC5">
      <w:pPr>
        <w:spacing w:after="0" w:line="240" w:lineRule="auto"/>
        <w:ind w:left="567" w:hanging="567"/>
        <w:rPr>
          <w:rFonts w:ascii="Times New Roman" w:hAnsi="Times New Roman"/>
          <w:caps/>
        </w:rPr>
      </w:pPr>
    </w:p>
    <w:p w14:paraId="106CD547"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1A46C3">
        <w:rPr>
          <w:rFonts w:ascii="Times New Roman" w:hAnsi="Times New Roman"/>
          <w:b/>
          <w:caps/>
        </w:rPr>
        <w:t>1.</w:t>
      </w:r>
      <w:r w:rsidRPr="001A46C3">
        <w:rPr>
          <w:rFonts w:ascii="Times New Roman" w:hAnsi="Times New Roman"/>
          <w:b/>
          <w:caps/>
        </w:rPr>
        <w:tab/>
        <w:t>Vaistinio preparato pavadinimas ir vartojimo būdas (-AI)</w:t>
      </w:r>
    </w:p>
    <w:p w14:paraId="3A3EC109" w14:textId="77777777" w:rsidR="00084BC5" w:rsidRPr="001A46C3" w:rsidRDefault="00084BC5" w:rsidP="00084BC5">
      <w:pPr>
        <w:spacing w:after="0" w:line="240" w:lineRule="auto"/>
        <w:ind w:left="567" w:hanging="567"/>
        <w:rPr>
          <w:rFonts w:ascii="Times New Roman" w:hAnsi="Times New Roman"/>
        </w:rPr>
      </w:pPr>
    </w:p>
    <w:p w14:paraId="1480519C" w14:textId="77777777" w:rsidR="00084BC5" w:rsidRPr="001A46C3" w:rsidRDefault="00084BC5" w:rsidP="00084BC5">
      <w:pPr>
        <w:widowControl w:val="0"/>
        <w:spacing w:after="0" w:line="240" w:lineRule="auto"/>
        <w:rPr>
          <w:rFonts w:ascii="Times New Roman" w:hAnsi="Times New Roman"/>
          <w:color w:val="000000"/>
        </w:rPr>
      </w:pPr>
      <w:proofErr w:type="spellStart"/>
      <w:r w:rsidRPr="001A46C3">
        <w:rPr>
          <w:rFonts w:ascii="Times New Roman" w:hAnsi="Times New Roman"/>
          <w:color w:val="000000"/>
        </w:rPr>
        <w:t>Rocuronium</w:t>
      </w:r>
      <w:proofErr w:type="spellEnd"/>
      <w:r w:rsidRPr="001A46C3">
        <w:rPr>
          <w:rFonts w:ascii="Times New Roman" w:hAnsi="Times New Roman"/>
          <w:color w:val="000000"/>
        </w:rPr>
        <w:t xml:space="preserve"> bromide </w:t>
      </w:r>
      <w:proofErr w:type="spellStart"/>
      <w:r w:rsidRPr="001A46C3">
        <w:rPr>
          <w:rFonts w:ascii="Times New Roman" w:hAnsi="Times New Roman"/>
          <w:color w:val="000000"/>
        </w:rPr>
        <w:t>Kalceks</w:t>
      </w:r>
      <w:proofErr w:type="spellEnd"/>
      <w:r w:rsidRPr="001A46C3">
        <w:rPr>
          <w:rFonts w:ascii="Times New Roman" w:hAnsi="Times New Roman"/>
          <w:color w:val="000000"/>
        </w:rPr>
        <w:t xml:space="preserve"> 10 mg/ml injekcinis ar infuzinis tirpalas</w:t>
      </w:r>
    </w:p>
    <w:p w14:paraId="19C79143" w14:textId="77777777" w:rsidR="00084BC5" w:rsidRPr="001A46C3" w:rsidRDefault="00084BC5" w:rsidP="00084BC5">
      <w:pPr>
        <w:widowControl w:val="0"/>
        <w:spacing w:after="0" w:line="240" w:lineRule="auto"/>
        <w:rPr>
          <w:rFonts w:ascii="Times New Roman" w:hAnsi="Times New Roman"/>
        </w:rPr>
      </w:pPr>
      <w:proofErr w:type="spellStart"/>
      <w:r w:rsidRPr="001A46C3">
        <w:rPr>
          <w:rFonts w:ascii="Times New Roman" w:hAnsi="Times New Roman"/>
          <w:color w:val="000000"/>
        </w:rPr>
        <w:t>Rocuronii</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bromidum</w:t>
      </w:r>
      <w:proofErr w:type="spellEnd"/>
    </w:p>
    <w:p w14:paraId="181C64AD" w14:textId="77777777" w:rsidR="00084BC5" w:rsidRPr="001A46C3" w:rsidRDefault="00084BC5" w:rsidP="00084BC5">
      <w:pPr>
        <w:spacing w:after="0" w:line="240" w:lineRule="auto"/>
        <w:ind w:left="567" w:hanging="567"/>
        <w:rPr>
          <w:rFonts w:ascii="Times New Roman" w:hAnsi="Times New Roman"/>
        </w:rPr>
      </w:pPr>
      <w:proofErr w:type="spellStart"/>
      <w:r w:rsidRPr="001A46C3">
        <w:rPr>
          <w:rFonts w:ascii="Times New Roman" w:hAnsi="Times New Roman"/>
        </w:rPr>
        <w:t>i.v</w:t>
      </w:r>
      <w:proofErr w:type="spellEnd"/>
      <w:r w:rsidRPr="001A46C3">
        <w:rPr>
          <w:rFonts w:ascii="Times New Roman" w:hAnsi="Times New Roman"/>
        </w:rPr>
        <w:t>.</w:t>
      </w:r>
    </w:p>
    <w:p w14:paraId="144EF035" w14:textId="77777777" w:rsidR="00084BC5" w:rsidRPr="001A46C3" w:rsidRDefault="00084BC5" w:rsidP="00084BC5">
      <w:pPr>
        <w:spacing w:after="0" w:line="240" w:lineRule="auto"/>
        <w:ind w:left="567" w:hanging="567"/>
        <w:rPr>
          <w:rFonts w:ascii="Times New Roman" w:hAnsi="Times New Roman"/>
        </w:rPr>
      </w:pPr>
    </w:p>
    <w:p w14:paraId="3361CCF0" w14:textId="77777777" w:rsidR="00084BC5" w:rsidRPr="001A46C3" w:rsidRDefault="00084BC5" w:rsidP="00084BC5">
      <w:pPr>
        <w:spacing w:after="0" w:line="240" w:lineRule="auto"/>
        <w:ind w:left="567" w:hanging="567"/>
        <w:rPr>
          <w:rFonts w:ascii="Times New Roman" w:hAnsi="Times New Roman"/>
        </w:rPr>
      </w:pPr>
    </w:p>
    <w:p w14:paraId="49FFE90E"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1A46C3">
        <w:rPr>
          <w:rFonts w:ascii="Times New Roman" w:hAnsi="Times New Roman"/>
          <w:b/>
        </w:rPr>
        <w:t>2.</w:t>
      </w:r>
      <w:r w:rsidRPr="001A46C3">
        <w:rPr>
          <w:rFonts w:ascii="Times New Roman" w:hAnsi="Times New Roman"/>
          <w:b/>
        </w:rPr>
        <w:tab/>
      </w:r>
      <w:r w:rsidRPr="001A46C3">
        <w:rPr>
          <w:rFonts w:ascii="Times New Roman" w:hAnsi="Times New Roman"/>
          <w:b/>
          <w:caps/>
        </w:rPr>
        <w:t>vartojimo metodas</w:t>
      </w:r>
    </w:p>
    <w:p w14:paraId="799C9E11" w14:textId="77777777" w:rsidR="00084BC5" w:rsidRPr="001A46C3" w:rsidRDefault="00084BC5" w:rsidP="00084BC5">
      <w:pPr>
        <w:spacing w:after="0" w:line="240" w:lineRule="auto"/>
        <w:ind w:left="567" w:hanging="567"/>
        <w:rPr>
          <w:rFonts w:ascii="Times New Roman" w:hAnsi="Times New Roman"/>
        </w:rPr>
      </w:pPr>
    </w:p>
    <w:p w14:paraId="0868E62B" w14:textId="77777777" w:rsidR="00084BC5" w:rsidRPr="001A46C3" w:rsidRDefault="00084BC5" w:rsidP="00084BC5">
      <w:pPr>
        <w:spacing w:after="0" w:line="240" w:lineRule="auto"/>
        <w:ind w:left="567" w:hanging="567"/>
        <w:rPr>
          <w:rFonts w:ascii="Times New Roman" w:hAnsi="Times New Roman"/>
        </w:rPr>
      </w:pPr>
    </w:p>
    <w:p w14:paraId="3B52B9FE"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1A46C3">
        <w:rPr>
          <w:rFonts w:ascii="Times New Roman" w:hAnsi="Times New Roman"/>
          <w:b/>
        </w:rPr>
        <w:t>3.</w:t>
      </w:r>
      <w:r w:rsidRPr="001A46C3">
        <w:rPr>
          <w:rFonts w:ascii="Times New Roman" w:hAnsi="Times New Roman"/>
          <w:b/>
        </w:rPr>
        <w:tab/>
      </w:r>
      <w:r w:rsidRPr="001A46C3">
        <w:rPr>
          <w:rFonts w:ascii="Times New Roman" w:hAnsi="Times New Roman"/>
          <w:b/>
          <w:caps/>
        </w:rPr>
        <w:t>tinkamumo laikas</w:t>
      </w:r>
    </w:p>
    <w:p w14:paraId="6FB60BDA" w14:textId="77777777" w:rsidR="00084BC5" w:rsidRPr="001A46C3" w:rsidRDefault="00084BC5" w:rsidP="00084BC5">
      <w:pPr>
        <w:spacing w:after="0" w:line="240" w:lineRule="auto"/>
        <w:ind w:left="567" w:hanging="567"/>
        <w:rPr>
          <w:rFonts w:ascii="Times New Roman" w:hAnsi="Times New Roman"/>
        </w:rPr>
      </w:pPr>
    </w:p>
    <w:p w14:paraId="35F1AE72" w14:textId="77777777" w:rsidR="00084BC5" w:rsidRPr="001A46C3" w:rsidRDefault="00084BC5" w:rsidP="00084BC5">
      <w:pPr>
        <w:spacing w:after="0" w:line="240" w:lineRule="auto"/>
        <w:rPr>
          <w:rFonts w:ascii="Times New Roman" w:hAnsi="Times New Roman"/>
        </w:rPr>
      </w:pPr>
      <w:r w:rsidRPr="001A46C3">
        <w:rPr>
          <w:rFonts w:ascii="Times New Roman" w:hAnsi="Times New Roman"/>
        </w:rPr>
        <w:t>EXP {mm MMMM}</w:t>
      </w:r>
    </w:p>
    <w:p w14:paraId="13BE15D2" w14:textId="77777777" w:rsidR="00084BC5" w:rsidRPr="001A46C3" w:rsidRDefault="00084BC5" w:rsidP="00084BC5">
      <w:pPr>
        <w:spacing w:after="0" w:line="240" w:lineRule="auto"/>
        <w:ind w:left="567" w:hanging="567"/>
        <w:rPr>
          <w:rFonts w:ascii="Times New Roman" w:hAnsi="Times New Roman"/>
        </w:rPr>
      </w:pPr>
    </w:p>
    <w:p w14:paraId="7E57DAEC" w14:textId="77777777" w:rsidR="00084BC5" w:rsidRPr="001A46C3" w:rsidRDefault="00084BC5" w:rsidP="00084BC5">
      <w:pPr>
        <w:spacing w:after="0" w:line="240" w:lineRule="auto"/>
        <w:ind w:left="567" w:hanging="567"/>
        <w:rPr>
          <w:rFonts w:ascii="Times New Roman" w:hAnsi="Times New Roman"/>
        </w:rPr>
      </w:pPr>
    </w:p>
    <w:p w14:paraId="0B769470"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sidRPr="001A46C3">
        <w:rPr>
          <w:rFonts w:ascii="Times New Roman" w:hAnsi="Times New Roman"/>
          <w:b/>
          <w:caps/>
        </w:rPr>
        <w:t>4.</w:t>
      </w:r>
      <w:r w:rsidRPr="001A46C3">
        <w:rPr>
          <w:rFonts w:ascii="Times New Roman" w:hAnsi="Times New Roman"/>
          <w:b/>
          <w:caps/>
        </w:rPr>
        <w:tab/>
        <w:t>serijos numeris</w:t>
      </w:r>
    </w:p>
    <w:p w14:paraId="5F29342C" w14:textId="77777777" w:rsidR="00084BC5" w:rsidRPr="001A46C3" w:rsidRDefault="00084BC5" w:rsidP="00084BC5">
      <w:pPr>
        <w:spacing w:after="0" w:line="240" w:lineRule="auto"/>
        <w:ind w:left="567" w:hanging="567"/>
        <w:rPr>
          <w:rFonts w:ascii="Times New Roman" w:hAnsi="Times New Roman"/>
        </w:rPr>
      </w:pPr>
    </w:p>
    <w:p w14:paraId="4AC3719F" w14:textId="77777777" w:rsidR="00084BC5" w:rsidRPr="001A46C3" w:rsidRDefault="00084BC5" w:rsidP="00084BC5">
      <w:pPr>
        <w:spacing w:after="0" w:line="240" w:lineRule="auto"/>
        <w:ind w:left="567" w:hanging="567"/>
        <w:rPr>
          <w:rFonts w:ascii="Times New Roman" w:hAnsi="Times New Roman"/>
        </w:rPr>
      </w:pPr>
      <w:r w:rsidRPr="001A46C3">
        <w:rPr>
          <w:rFonts w:ascii="Times New Roman" w:hAnsi="Times New Roman"/>
        </w:rPr>
        <w:t>Lot</w:t>
      </w:r>
    </w:p>
    <w:p w14:paraId="46EAC158" w14:textId="77777777" w:rsidR="00084BC5" w:rsidRPr="001A46C3" w:rsidRDefault="00084BC5" w:rsidP="00084BC5">
      <w:pPr>
        <w:spacing w:after="0" w:line="240" w:lineRule="auto"/>
        <w:ind w:left="567" w:hanging="567"/>
        <w:rPr>
          <w:rFonts w:ascii="Times New Roman" w:hAnsi="Times New Roman"/>
        </w:rPr>
      </w:pPr>
    </w:p>
    <w:p w14:paraId="37082BFB" w14:textId="77777777" w:rsidR="00084BC5" w:rsidRPr="001A46C3" w:rsidRDefault="00084BC5" w:rsidP="00084BC5">
      <w:pPr>
        <w:spacing w:after="0" w:line="240" w:lineRule="auto"/>
        <w:ind w:left="567" w:hanging="567"/>
        <w:rPr>
          <w:rFonts w:ascii="Times New Roman" w:hAnsi="Times New Roman"/>
        </w:rPr>
      </w:pPr>
    </w:p>
    <w:p w14:paraId="4F8BFBF2" w14:textId="77777777" w:rsidR="00084BC5" w:rsidRPr="001A46C3" w:rsidRDefault="00084BC5" w:rsidP="00084BC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rPr>
      </w:pPr>
      <w:r w:rsidRPr="001A46C3">
        <w:rPr>
          <w:rFonts w:ascii="Times New Roman" w:hAnsi="Times New Roman"/>
          <w:b/>
          <w:caps/>
        </w:rPr>
        <w:t>5.</w:t>
      </w:r>
      <w:r w:rsidRPr="001A46C3">
        <w:rPr>
          <w:rFonts w:ascii="Times New Roman" w:hAnsi="Times New Roman"/>
          <w:b/>
          <w:caps/>
        </w:rPr>
        <w:tab/>
        <w:t>kiekis</w:t>
      </w:r>
      <w:r w:rsidRPr="001A46C3">
        <w:rPr>
          <w:rFonts w:ascii="Times New Roman" w:hAnsi="Times New Roman"/>
          <w:b/>
        </w:rPr>
        <w:t xml:space="preserve"> (MASĖ, TŪRIS ARBA VIENETAI)</w:t>
      </w:r>
    </w:p>
    <w:p w14:paraId="484D62DB" w14:textId="77777777" w:rsidR="00084BC5" w:rsidRPr="001A46C3" w:rsidRDefault="00084BC5" w:rsidP="00084BC5">
      <w:pPr>
        <w:spacing w:after="0" w:line="240" w:lineRule="auto"/>
        <w:ind w:left="567" w:hanging="567"/>
        <w:rPr>
          <w:rFonts w:ascii="Times New Roman" w:hAnsi="Times New Roman"/>
        </w:rPr>
      </w:pPr>
    </w:p>
    <w:p w14:paraId="5BD653A2" w14:textId="77777777" w:rsidR="00084BC5" w:rsidRPr="001A46C3" w:rsidRDefault="00084BC5">
      <w:pPr>
        <w:spacing w:after="0"/>
        <w:rPr>
          <w:rFonts w:ascii="Times New Roman" w:hAnsi="Times New Roman"/>
        </w:rPr>
      </w:pPr>
      <w:r w:rsidRPr="001A46C3">
        <w:rPr>
          <w:rFonts w:ascii="Times New Roman" w:hAnsi="Times New Roman"/>
        </w:rPr>
        <w:t>50 mg/5 ml</w:t>
      </w:r>
    </w:p>
    <w:p w14:paraId="48535328" w14:textId="77777777" w:rsidR="00084BC5" w:rsidRPr="001A46C3" w:rsidRDefault="00084BC5" w:rsidP="00084BC5">
      <w:pPr>
        <w:spacing w:after="0" w:line="240" w:lineRule="auto"/>
        <w:ind w:left="567" w:hanging="567"/>
        <w:rPr>
          <w:rFonts w:ascii="Times New Roman" w:hAnsi="Times New Roman"/>
        </w:rPr>
      </w:pPr>
    </w:p>
    <w:p w14:paraId="3FA9EF30" w14:textId="77777777" w:rsidR="00084BC5" w:rsidRPr="001A46C3" w:rsidRDefault="00084BC5" w:rsidP="00084BC5">
      <w:pPr>
        <w:spacing w:after="0" w:line="240" w:lineRule="auto"/>
        <w:rPr>
          <w:rFonts w:ascii="Times New Roman" w:hAnsi="Times New Roman"/>
        </w:rPr>
      </w:pPr>
    </w:p>
    <w:p w14:paraId="7549CD1D" w14:textId="77777777" w:rsidR="00084BC5" w:rsidRPr="001A46C3" w:rsidRDefault="00084BC5" w:rsidP="00084BC5">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highlight w:val="lightGray"/>
        </w:rPr>
      </w:pPr>
      <w:r w:rsidRPr="001A46C3">
        <w:rPr>
          <w:rFonts w:ascii="Times New Roman" w:hAnsi="Times New Roman"/>
          <w:b/>
          <w:noProof/>
        </w:rPr>
        <w:t>6.</w:t>
      </w:r>
      <w:r w:rsidRPr="001A46C3">
        <w:rPr>
          <w:rFonts w:ascii="Times New Roman" w:hAnsi="Times New Roman"/>
          <w:b/>
          <w:noProof/>
        </w:rPr>
        <w:tab/>
        <w:t>KITA</w:t>
      </w:r>
    </w:p>
    <w:p w14:paraId="2B4ED915" w14:textId="77777777" w:rsidR="00084BC5" w:rsidRPr="001A46C3" w:rsidRDefault="00084BC5" w:rsidP="00084BC5">
      <w:pPr>
        <w:spacing w:after="0" w:line="240" w:lineRule="auto"/>
        <w:rPr>
          <w:rFonts w:ascii="Times New Roman" w:hAnsi="Times New Roman"/>
        </w:rPr>
      </w:pPr>
    </w:p>
    <w:p w14:paraId="0AEAC4BD" w14:textId="77777777" w:rsidR="00084BC5" w:rsidRPr="001A46C3" w:rsidRDefault="00084BC5" w:rsidP="00084BC5">
      <w:pPr>
        <w:spacing w:after="0" w:line="240" w:lineRule="auto"/>
        <w:ind w:left="567" w:hanging="567"/>
        <w:rPr>
          <w:rFonts w:ascii="Times New Roman" w:hAnsi="Times New Roman"/>
        </w:rPr>
      </w:pPr>
      <w:r w:rsidRPr="001A46C3">
        <w:rPr>
          <w:rFonts w:ascii="Times New Roman" w:hAnsi="Times New Roman"/>
          <w:snapToGrid w:val="0"/>
        </w:rPr>
        <w:t>&lt;Logotipas&gt;</w:t>
      </w:r>
    </w:p>
    <w:p w14:paraId="6B8A2C6C" w14:textId="77777777" w:rsidR="00084BC5" w:rsidRPr="001A46C3" w:rsidRDefault="00084BC5" w:rsidP="00084BC5">
      <w:pPr>
        <w:spacing w:after="0" w:line="240" w:lineRule="auto"/>
        <w:rPr>
          <w:rFonts w:ascii="Times New Roman" w:hAnsi="Times New Roman"/>
        </w:rPr>
      </w:pPr>
      <w:r w:rsidRPr="001A46C3">
        <w:rPr>
          <w:rFonts w:ascii="Times New Roman" w:hAnsi="Times New Roman"/>
        </w:rPr>
        <w:br w:type="page"/>
      </w:r>
    </w:p>
    <w:p w14:paraId="2ED71A0E" w14:textId="77777777" w:rsidR="00084BC5" w:rsidRPr="001A46C3" w:rsidRDefault="00084BC5" w:rsidP="00084BC5">
      <w:pPr>
        <w:spacing w:after="0" w:line="240" w:lineRule="auto"/>
        <w:rPr>
          <w:rFonts w:ascii="Times New Roman" w:hAnsi="Times New Roman"/>
        </w:rPr>
      </w:pPr>
    </w:p>
    <w:p w14:paraId="0D0F5771" w14:textId="77777777" w:rsidR="00084BC5" w:rsidRPr="001A46C3" w:rsidRDefault="00084BC5" w:rsidP="00084BC5">
      <w:pPr>
        <w:spacing w:after="0" w:line="240" w:lineRule="auto"/>
        <w:rPr>
          <w:rFonts w:ascii="Times New Roman" w:hAnsi="Times New Roman"/>
        </w:rPr>
      </w:pPr>
    </w:p>
    <w:p w14:paraId="209A410D" w14:textId="77777777" w:rsidR="00084BC5" w:rsidRPr="001A46C3" w:rsidRDefault="00084BC5" w:rsidP="00084BC5">
      <w:pPr>
        <w:spacing w:after="0" w:line="240" w:lineRule="auto"/>
        <w:rPr>
          <w:rFonts w:ascii="Times New Roman" w:hAnsi="Times New Roman"/>
        </w:rPr>
      </w:pPr>
    </w:p>
    <w:p w14:paraId="58BE4FA3" w14:textId="77777777" w:rsidR="00084BC5" w:rsidRPr="001A46C3" w:rsidRDefault="00084BC5" w:rsidP="00084BC5">
      <w:pPr>
        <w:spacing w:after="0" w:line="240" w:lineRule="auto"/>
        <w:rPr>
          <w:rFonts w:ascii="Times New Roman" w:hAnsi="Times New Roman"/>
        </w:rPr>
      </w:pPr>
    </w:p>
    <w:p w14:paraId="1801F7BC" w14:textId="77777777" w:rsidR="00084BC5" w:rsidRPr="001A46C3" w:rsidRDefault="00084BC5" w:rsidP="00084BC5">
      <w:pPr>
        <w:spacing w:after="0" w:line="240" w:lineRule="auto"/>
        <w:rPr>
          <w:rFonts w:ascii="Times New Roman" w:hAnsi="Times New Roman"/>
        </w:rPr>
      </w:pPr>
    </w:p>
    <w:p w14:paraId="1E89A0C5" w14:textId="77777777" w:rsidR="00084BC5" w:rsidRPr="001A46C3" w:rsidRDefault="00084BC5" w:rsidP="00084BC5">
      <w:pPr>
        <w:spacing w:after="0" w:line="240" w:lineRule="auto"/>
        <w:rPr>
          <w:rFonts w:ascii="Times New Roman" w:hAnsi="Times New Roman"/>
        </w:rPr>
      </w:pPr>
    </w:p>
    <w:p w14:paraId="20E96542" w14:textId="77777777" w:rsidR="00084BC5" w:rsidRPr="001A46C3" w:rsidRDefault="00084BC5" w:rsidP="00084BC5">
      <w:pPr>
        <w:spacing w:after="0" w:line="240" w:lineRule="auto"/>
        <w:rPr>
          <w:rFonts w:ascii="Times New Roman" w:hAnsi="Times New Roman"/>
        </w:rPr>
      </w:pPr>
    </w:p>
    <w:p w14:paraId="34DE5797" w14:textId="77777777" w:rsidR="00084BC5" w:rsidRPr="001A46C3" w:rsidRDefault="00084BC5" w:rsidP="00084BC5">
      <w:pPr>
        <w:spacing w:after="0" w:line="240" w:lineRule="auto"/>
        <w:rPr>
          <w:rFonts w:ascii="Times New Roman" w:hAnsi="Times New Roman"/>
        </w:rPr>
      </w:pPr>
    </w:p>
    <w:p w14:paraId="50D301B0" w14:textId="77777777" w:rsidR="00084BC5" w:rsidRPr="001A46C3" w:rsidRDefault="00084BC5" w:rsidP="00084BC5">
      <w:pPr>
        <w:spacing w:after="0" w:line="240" w:lineRule="auto"/>
        <w:rPr>
          <w:rFonts w:ascii="Times New Roman" w:hAnsi="Times New Roman"/>
        </w:rPr>
      </w:pPr>
    </w:p>
    <w:p w14:paraId="49F4A1DE" w14:textId="77777777" w:rsidR="00084BC5" w:rsidRPr="001A46C3" w:rsidRDefault="00084BC5" w:rsidP="00084BC5">
      <w:pPr>
        <w:spacing w:after="0" w:line="240" w:lineRule="auto"/>
        <w:rPr>
          <w:rFonts w:ascii="Times New Roman" w:hAnsi="Times New Roman"/>
        </w:rPr>
      </w:pPr>
    </w:p>
    <w:p w14:paraId="48F28ED3" w14:textId="77777777" w:rsidR="00084BC5" w:rsidRPr="001A46C3" w:rsidRDefault="00084BC5" w:rsidP="00084BC5">
      <w:pPr>
        <w:spacing w:after="0" w:line="240" w:lineRule="auto"/>
        <w:rPr>
          <w:rFonts w:ascii="Times New Roman" w:hAnsi="Times New Roman"/>
        </w:rPr>
      </w:pPr>
    </w:p>
    <w:p w14:paraId="1C5E11F1" w14:textId="77777777" w:rsidR="00084BC5" w:rsidRPr="001A46C3" w:rsidRDefault="00084BC5" w:rsidP="00084BC5">
      <w:pPr>
        <w:spacing w:after="0" w:line="240" w:lineRule="auto"/>
        <w:rPr>
          <w:rFonts w:ascii="Times New Roman" w:hAnsi="Times New Roman"/>
        </w:rPr>
      </w:pPr>
    </w:p>
    <w:p w14:paraId="5FE3037F" w14:textId="77777777" w:rsidR="00084BC5" w:rsidRPr="001A46C3" w:rsidRDefault="00084BC5" w:rsidP="00084BC5">
      <w:pPr>
        <w:spacing w:after="0" w:line="240" w:lineRule="auto"/>
        <w:rPr>
          <w:rFonts w:ascii="Times New Roman" w:hAnsi="Times New Roman"/>
        </w:rPr>
      </w:pPr>
    </w:p>
    <w:p w14:paraId="2309FAC7" w14:textId="77777777" w:rsidR="00084BC5" w:rsidRPr="001A46C3" w:rsidRDefault="00084BC5" w:rsidP="00084BC5">
      <w:pPr>
        <w:spacing w:after="0" w:line="240" w:lineRule="auto"/>
        <w:rPr>
          <w:rFonts w:ascii="Times New Roman" w:hAnsi="Times New Roman"/>
        </w:rPr>
      </w:pPr>
    </w:p>
    <w:p w14:paraId="50E65D63" w14:textId="77777777" w:rsidR="00084BC5" w:rsidRPr="001A46C3" w:rsidRDefault="00084BC5" w:rsidP="00084BC5">
      <w:pPr>
        <w:spacing w:after="0" w:line="240" w:lineRule="auto"/>
        <w:rPr>
          <w:rFonts w:ascii="Times New Roman" w:hAnsi="Times New Roman"/>
        </w:rPr>
      </w:pPr>
    </w:p>
    <w:p w14:paraId="3099888A" w14:textId="77777777" w:rsidR="00084BC5" w:rsidRPr="001A46C3" w:rsidRDefault="00084BC5" w:rsidP="00084BC5">
      <w:pPr>
        <w:spacing w:after="0" w:line="240" w:lineRule="auto"/>
        <w:rPr>
          <w:rFonts w:ascii="Times New Roman" w:hAnsi="Times New Roman"/>
        </w:rPr>
      </w:pPr>
    </w:p>
    <w:p w14:paraId="0D17ED5A" w14:textId="77777777" w:rsidR="00084BC5" w:rsidRPr="001A46C3" w:rsidRDefault="00084BC5" w:rsidP="00084BC5">
      <w:pPr>
        <w:spacing w:after="0" w:line="240" w:lineRule="auto"/>
        <w:rPr>
          <w:rFonts w:ascii="Times New Roman" w:hAnsi="Times New Roman"/>
        </w:rPr>
      </w:pPr>
    </w:p>
    <w:p w14:paraId="69F959A7" w14:textId="77777777" w:rsidR="00084BC5" w:rsidRPr="001A46C3" w:rsidRDefault="00084BC5" w:rsidP="00084BC5">
      <w:pPr>
        <w:spacing w:after="0" w:line="240" w:lineRule="auto"/>
        <w:rPr>
          <w:rFonts w:ascii="Times New Roman" w:hAnsi="Times New Roman"/>
        </w:rPr>
      </w:pPr>
    </w:p>
    <w:p w14:paraId="1DF15235" w14:textId="77777777" w:rsidR="00084BC5" w:rsidRPr="001A46C3" w:rsidRDefault="00084BC5" w:rsidP="00084BC5">
      <w:pPr>
        <w:spacing w:after="0" w:line="240" w:lineRule="auto"/>
        <w:rPr>
          <w:rFonts w:ascii="Times New Roman" w:hAnsi="Times New Roman"/>
        </w:rPr>
      </w:pPr>
    </w:p>
    <w:p w14:paraId="4DEB7C5E" w14:textId="77777777" w:rsidR="00084BC5" w:rsidRPr="001A46C3" w:rsidRDefault="00084BC5" w:rsidP="00084BC5">
      <w:pPr>
        <w:spacing w:after="0" w:line="240" w:lineRule="auto"/>
        <w:rPr>
          <w:rFonts w:ascii="Times New Roman" w:hAnsi="Times New Roman"/>
        </w:rPr>
      </w:pPr>
    </w:p>
    <w:p w14:paraId="5E0EF611" w14:textId="77777777" w:rsidR="00084BC5" w:rsidRPr="001A46C3" w:rsidRDefault="00084BC5" w:rsidP="00084BC5">
      <w:pPr>
        <w:spacing w:after="0" w:line="240" w:lineRule="auto"/>
        <w:rPr>
          <w:rFonts w:ascii="Times New Roman" w:hAnsi="Times New Roman"/>
        </w:rPr>
      </w:pPr>
    </w:p>
    <w:p w14:paraId="7F02D4CC" w14:textId="77777777" w:rsidR="00084BC5" w:rsidRPr="001A46C3" w:rsidRDefault="00084BC5" w:rsidP="00084BC5">
      <w:pPr>
        <w:spacing w:after="0" w:line="240" w:lineRule="auto"/>
        <w:rPr>
          <w:rFonts w:ascii="Times New Roman" w:hAnsi="Times New Roman"/>
        </w:rPr>
      </w:pPr>
    </w:p>
    <w:p w14:paraId="2AAA8228" w14:textId="77777777" w:rsidR="00084BC5" w:rsidRPr="001A46C3" w:rsidRDefault="00084BC5" w:rsidP="00084BC5">
      <w:pPr>
        <w:spacing w:after="0" w:line="240" w:lineRule="auto"/>
        <w:rPr>
          <w:rFonts w:ascii="Times New Roman" w:hAnsi="Times New Roman"/>
        </w:rPr>
      </w:pPr>
    </w:p>
    <w:p w14:paraId="6A500FAC" w14:textId="77777777" w:rsidR="00084BC5" w:rsidRPr="001A46C3" w:rsidRDefault="00084BC5" w:rsidP="00084BC5">
      <w:pPr>
        <w:spacing w:after="0" w:line="240" w:lineRule="auto"/>
        <w:ind w:left="567" w:hanging="567"/>
        <w:jc w:val="center"/>
        <w:outlineLvl w:val="0"/>
        <w:rPr>
          <w:rFonts w:ascii="Times New Roman" w:hAnsi="Times New Roman"/>
          <w:b/>
          <w:caps/>
        </w:rPr>
      </w:pPr>
      <w:bookmarkStart w:id="18" w:name="_Toc129243137"/>
      <w:bookmarkStart w:id="19" w:name="_Toc129243262"/>
      <w:r w:rsidRPr="001A46C3">
        <w:rPr>
          <w:rFonts w:ascii="Times New Roman" w:hAnsi="Times New Roman"/>
          <w:b/>
          <w:caps/>
        </w:rPr>
        <w:t>B. PAKUOTĖS LAPELIS</w:t>
      </w:r>
      <w:bookmarkEnd w:id="18"/>
      <w:bookmarkEnd w:id="19"/>
    </w:p>
    <w:p w14:paraId="1C761CD7" w14:textId="77777777" w:rsidR="00084BC5" w:rsidRPr="001A46C3" w:rsidRDefault="00084BC5" w:rsidP="00084BC5">
      <w:pPr>
        <w:spacing w:after="0" w:line="240" w:lineRule="auto"/>
        <w:jc w:val="center"/>
        <w:rPr>
          <w:rFonts w:ascii="Times New Roman" w:hAnsi="Times New Roman"/>
          <w:b/>
        </w:rPr>
      </w:pPr>
      <w:r w:rsidRPr="001A46C3">
        <w:rPr>
          <w:rFonts w:ascii="Times New Roman" w:hAnsi="Times New Roman"/>
        </w:rPr>
        <w:br w:type="page"/>
      </w:r>
      <w:bookmarkStart w:id="20" w:name="_Toc129243138"/>
      <w:bookmarkStart w:id="21" w:name="_Toc129243263"/>
      <w:r w:rsidRPr="001A46C3">
        <w:rPr>
          <w:rFonts w:ascii="Times New Roman" w:hAnsi="Times New Roman"/>
          <w:b/>
        </w:rPr>
        <w:lastRenderedPageBreak/>
        <w:t>Pakuotės lapelis: informacija vartotojui</w:t>
      </w:r>
      <w:bookmarkEnd w:id="20"/>
      <w:bookmarkEnd w:id="21"/>
    </w:p>
    <w:p w14:paraId="7A3D3866" w14:textId="77777777" w:rsidR="00084BC5" w:rsidRPr="001A46C3" w:rsidRDefault="00084BC5" w:rsidP="00084BC5">
      <w:pPr>
        <w:spacing w:after="0" w:line="240" w:lineRule="auto"/>
        <w:jc w:val="center"/>
        <w:rPr>
          <w:rFonts w:ascii="Times New Roman" w:hAnsi="Times New Roman"/>
          <w:b/>
        </w:rPr>
      </w:pPr>
    </w:p>
    <w:p w14:paraId="19A98829" w14:textId="77777777" w:rsidR="00084BC5" w:rsidRPr="001A46C3" w:rsidRDefault="00084BC5" w:rsidP="00084BC5">
      <w:pPr>
        <w:spacing w:after="0" w:line="240" w:lineRule="auto"/>
        <w:jc w:val="center"/>
        <w:rPr>
          <w:rFonts w:ascii="Times New Roman" w:hAnsi="Times New Roman"/>
          <w:b/>
        </w:rPr>
      </w:pPr>
      <w:proofErr w:type="spellStart"/>
      <w:r w:rsidRPr="001A46C3">
        <w:rPr>
          <w:rFonts w:ascii="Times New Roman" w:hAnsi="Times New Roman"/>
          <w:b/>
        </w:rPr>
        <w:t>Rocuronium</w:t>
      </w:r>
      <w:proofErr w:type="spellEnd"/>
      <w:r w:rsidRPr="001A46C3">
        <w:rPr>
          <w:rFonts w:ascii="Times New Roman" w:hAnsi="Times New Roman"/>
          <w:b/>
        </w:rPr>
        <w:t xml:space="preserve"> bromide </w:t>
      </w:r>
      <w:proofErr w:type="spellStart"/>
      <w:r w:rsidRPr="001A46C3">
        <w:rPr>
          <w:rFonts w:ascii="Times New Roman" w:hAnsi="Times New Roman"/>
          <w:b/>
        </w:rPr>
        <w:t>Kalceks</w:t>
      </w:r>
      <w:proofErr w:type="spellEnd"/>
      <w:r w:rsidRPr="001A46C3">
        <w:rPr>
          <w:rFonts w:ascii="Times New Roman" w:hAnsi="Times New Roman"/>
          <w:b/>
        </w:rPr>
        <w:t xml:space="preserve"> 10 mg/ml injekcinis ar infuzinis tirpalas</w:t>
      </w:r>
    </w:p>
    <w:p w14:paraId="5786359D" w14:textId="77777777" w:rsidR="00D63ADE" w:rsidRDefault="00D63ADE" w:rsidP="00084BC5">
      <w:pPr>
        <w:spacing w:after="0" w:line="240" w:lineRule="auto"/>
        <w:jc w:val="center"/>
        <w:rPr>
          <w:rFonts w:ascii="Times New Roman" w:hAnsi="Times New Roman"/>
        </w:rPr>
      </w:pPr>
    </w:p>
    <w:p w14:paraId="17D93DFA" w14:textId="5DFDD245" w:rsidR="00084BC5" w:rsidRPr="001A46C3" w:rsidRDefault="00226621" w:rsidP="00084BC5">
      <w:pPr>
        <w:spacing w:after="0" w:line="240" w:lineRule="auto"/>
        <w:jc w:val="center"/>
        <w:rPr>
          <w:rFonts w:ascii="Times New Roman" w:hAnsi="Times New Roman"/>
        </w:rPr>
      </w:pPr>
      <w:proofErr w:type="spellStart"/>
      <w:r>
        <w:rPr>
          <w:rFonts w:ascii="Times New Roman" w:hAnsi="Times New Roman"/>
        </w:rPr>
        <w:t>r</w:t>
      </w:r>
      <w:r w:rsidR="00084BC5" w:rsidRPr="001A46C3">
        <w:rPr>
          <w:rFonts w:ascii="Times New Roman" w:hAnsi="Times New Roman"/>
        </w:rPr>
        <w:t>okuronio</w:t>
      </w:r>
      <w:proofErr w:type="spellEnd"/>
      <w:r w:rsidR="00084BC5" w:rsidRPr="001A46C3">
        <w:rPr>
          <w:rFonts w:ascii="Times New Roman" w:hAnsi="Times New Roman"/>
        </w:rPr>
        <w:t xml:space="preserve"> bromidas</w:t>
      </w:r>
    </w:p>
    <w:p w14:paraId="042B5253" w14:textId="77777777" w:rsidR="00084BC5" w:rsidRPr="001A46C3" w:rsidRDefault="00084BC5" w:rsidP="00084BC5">
      <w:pPr>
        <w:spacing w:after="0" w:line="240" w:lineRule="auto"/>
        <w:rPr>
          <w:rFonts w:ascii="Times New Roman" w:hAnsi="Times New Roman"/>
        </w:rPr>
      </w:pPr>
    </w:p>
    <w:p w14:paraId="0D01FDF7" w14:textId="77777777" w:rsidR="00084BC5" w:rsidRPr="001A46C3" w:rsidRDefault="00084BC5" w:rsidP="00084BC5">
      <w:pPr>
        <w:suppressAutoHyphens/>
        <w:spacing w:after="0" w:line="240" w:lineRule="auto"/>
        <w:ind w:left="142" w:hanging="142"/>
        <w:rPr>
          <w:rFonts w:ascii="Times New Roman" w:hAnsi="Times New Roman"/>
          <w:b/>
        </w:rPr>
      </w:pPr>
      <w:r w:rsidRPr="001A46C3">
        <w:rPr>
          <w:rFonts w:ascii="Times New Roman" w:hAnsi="Times New Roman"/>
          <w:b/>
        </w:rPr>
        <w:t>Atidžiai perskaitykite visą šį lapelį, prieš pradėdami vartoti vaistą</w:t>
      </w:r>
      <w:r w:rsidRPr="001A46C3">
        <w:rPr>
          <w:rFonts w:ascii="Times New Roman" w:hAnsi="Times New Roman"/>
          <w:b/>
          <w:noProof/>
          <w:snapToGrid w:val="0"/>
        </w:rPr>
        <w:t>, nes jame pateikiama Jums svarbi informacija.</w:t>
      </w:r>
    </w:p>
    <w:p w14:paraId="2078AEF8" w14:textId="77777777" w:rsidR="00084BC5" w:rsidRPr="001A46C3" w:rsidRDefault="00084BC5" w:rsidP="00CB76B5">
      <w:pPr>
        <w:spacing w:after="0" w:line="240" w:lineRule="auto"/>
        <w:ind w:left="567" w:hanging="567"/>
        <w:rPr>
          <w:rFonts w:ascii="Times New Roman" w:hAnsi="Times New Roman"/>
        </w:rPr>
      </w:pPr>
      <w:r w:rsidRPr="001A46C3">
        <w:rPr>
          <w:rFonts w:ascii="Times New Roman" w:hAnsi="Times New Roman"/>
        </w:rPr>
        <w:t>-</w:t>
      </w:r>
      <w:r w:rsidRPr="001A46C3">
        <w:rPr>
          <w:rFonts w:ascii="Times New Roman" w:hAnsi="Times New Roman"/>
        </w:rPr>
        <w:tab/>
        <w:t>Neišmeskite šio lapelio, nes vėl gali prireikti jį perskaityti.</w:t>
      </w:r>
    </w:p>
    <w:p w14:paraId="50DD2973" w14:textId="77777777" w:rsidR="00084BC5" w:rsidRPr="001A46C3" w:rsidRDefault="00084BC5" w:rsidP="00CB76B5">
      <w:pPr>
        <w:spacing w:after="0" w:line="240" w:lineRule="auto"/>
        <w:ind w:left="567" w:hanging="567"/>
        <w:rPr>
          <w:rFonts w:ascii="Times New Roman" w:hAnsi="Times New Roman"/>
        </w:rPr>
      </w:pPr>
      <w:r w:rsidRPr="001A46C3">
        <w:rPr>
          <w:rFonts w:ascii="Times New Roman" w:hAnsi="Times New Roman"/>
        </w:rPr>
        <w:t>-</w:t>
      </w:r>
      <w:r w:rsidRPr="001A46C3">
        <w:rPr>
          <w:rFonts w:ascii="Times New Roman" w:hAnsi="Times New Roman"/>
        </w:rPr>
        <w:tab/>
        <w:t>Jeigu kiltų daugiau klausimų, kreipkitės į anesteziologą ar kitą gydytoją.</w:t>
      </w:r>
    </w:p>
    <w:p w14:paraId="4F8BF3F2" w14:textId="483BDAB5" w:rsidR="00084BC5" w:rsidRPr="001A46C3" w:rsidRDefault="00084BC5" w:rsidP="00CB76B5">
      <w:pPr>
        <w:spacing w:after="0" w:line="240" w:lineRule="auto"/>
        <w:ind w:left="567" w:hanging="567"/>
        <w:rPr>
          <w:rFonts w:ascii="Times New Roman" w:hAnsi="Times New Roman"/>
        </w:rPr>
      </w:pPr>
      <w:r w:rsidRPr="001A46C3">
        <w:rPr>
          <w:rFonts w:ascii="Times New Roman" w:hAnsi="Times New Roman"/>
        </w:rPr>
        <w:t>-</w:t>
      </w:r>
      <w:r w:rsidRPr="001A46C3">
        <w:rPr>
          <w:rFonts w:ascii="Times New Roman" w:hAnsi="Times New Roman"/>
        </w:rPr>
        <w:tab/>
        <w:t xml:space="preserve">Jeigu pasireiškė šalutinis poveikis </w:t>
      </w:r>
      <w:r w:rsidRPr="001A46C3">
        <w:rPr>
          <w:rFonts w:ascii="Times New Roman" w:hAnsi="Times New Roman"/>
          <w:noProof/>
          <w:snapToGrid w:val="0"/>
        </w:rPr>
        <w:t>(net jeigu jis šiame lapelyje nenurodytas), kreipkitės į anesteziologą ar kitą gydytoją</w:t>
      </w:r>
      <w:r w:rsidRPr="001A46C3">
        <w:rPr>
          <w:rFonts w:ascii="Times New Roman" w:hAnsi="Times New Roman"/>
        </w:rPr>
        <w:t>. Žr.</w:t>
      </w:r>
      <w:r w:rsidR="004D71F8">
        <w:rPr>
          <w:rFonts w:ascii="Times New Roman" w:hAnsi="Times New Roman"/>
        </w:rPr>
        <w:t> </w:t>
      </w:r>
      <w:r w:rsidRPr="001A46C3">
        <w:rPr>
          <w:rFonts w:ascii="Times New Roman" w:hAnsi="Times New Roman"/>
        </w:rPr>
        <w:t>4 skyrių.</w:t>
      </w:r>
    </w:p>
    <w:p w14:paraId="471A7C95" w14:textId="77777777" w:rsidR="00084BC5" w:rsidRPr="001A46C3" w:rsidRDefault="00084BC5" w:rsidP="00084BC5">
      <w:pPr>
        <w:spacing w:after="0" w:line="240" w:lineRule="auto"/>
        <w:rPr>
          <w:rFonts w:ascii="Times New Roman" w:hAnsi="Times New Roman"/>
        </w:rPr>
      </w:pPr>
    </w:p>
    <w:p w14:paraId="5E2A28A8" w14:textId="77777777" w:rsidR="00084BC5" w:rsidRPr="001A46C3" w:rsidRDefault="00084BC5" w:rsidP="00084BC5">
      <w:pPr>
        <w:spacing w:after="0" w:line="240" w:lineRule="auto"/>
        <w:ind w:left="540" w:hanging="540"/>
        <w:rPr>
          <w:rFonts w:ascii="Times New Roman" w:hAnsi="Times New Roman"/>
          <w:b/>
          <w:snapToGrid w:val="0"/>
        </w:rPr>
      </w:pPr>
      <w:r w:rsidRPr="001A46C3">
        <w:rPr>
          <w:rFonts w:ascii="Times New Roman" w:hAnsi="Times New Roman"/>
          <w:b/>
          <w:snapToGrid w:val="0"/>
        </w:rPr>
        <w:t>Apie ką rašoma šiame lapelyje?</w:t>
      </w:r>
    </w:p>
    <w:p w14:paraId="08469BDA" w14:textId="77777777" w:rsidR="00084BC5" w:rsidRPr="001A46C3" w:rsidRDefault="00084BC5" w:rsidP="00CB76B5">
      <w:pPr>
        <w:spacing w:after="0" w:line="240" w:lineRule="auto"/>
        <w:ind w:left="567" w:hanging="567"/>
        <w:rPr>
          <w:rFonts w:ascii="Times New Roman" w:hAnsi="Times New Roman"/>
        </w:rPr>
      </w:pPr>
      <w:r w:rsidRPr="001A46C3">
        <w:rPr>
          <w:rFonts w:ascii="Times New Roman" w:hAnsi="Times New Roman"/>
        </w:rPr>
        <w:t>1.</w:t>
      </w:r>
      <w:r w:rsidRPr="001A46C3">
        <w:rPr>
          <w:rFonts w:ascii="Times New Roman" w:hAnsi="Times New Roman"/>
        </w:rPr>
        <w:tab/>
        <w:t xml:space="preserve">Kas yra </w:t>
      </w:r>
      <w:proofErr w:type="spellStart"/>
      <w:r w:rsidRPr="001A46C3">
        <w:rPr>
          <w:rFonts w:ascii="Times New Roman" w:hAnsi="Times New Roman"/>
        </w:rPr>
        <w:t>Rocuronium</w:t>
      </w:r>
      <w:proofErr w:type="spellEnd"/>
      <w:r w:rsidRPr="001A46C3">
        <w:rPr>
          <w:rFonts w:ascii="Times New Roman" w:hAnsi="Times New Roman"/>
        </w:rPr>
        <w:t xml:space="preserve"> bromide </w:t>
      </w:r>
      <w:proofErr w:type="spellStart"/>
      <w:r w:rsidRPr="001A46C3">
        <w:rPr>
          <w:rFonts w:ascii="Times New Roman" w:hAnsi="Times New Roman"/>
        </w:rPr>
        <w:t>Kalceks</w:t>
      </w:r>
      <w:proofErr w:type="spellEnd"/>
      <w:r w:rsidRPr="001A46C3">
        <w:rPr>
          <w:rFonts w:ascii="Times New Roman" w:hAnsi="Times New Roman"/>
        </w:rPr>
        <w:t xml:space="preserve"> ir kam jis vartojamas</w:t>
      </w:r>
    </w:p>
    <w:p w14:paraId="17D5BE9C" w14:textId="77777777" w:rsidR="00084BC5" w:rsidRPr="001A46C3" w:rsidRDefault="00084BC5" w:rsidP="00CB76B5">
      <w:pPr>
        <w:spacing w:after="0" w:line="240" w:lineRule="auto"/>
        <w:ind w:left="567" w:hanging="567"/>
        <w:rPr>
          <w:rFonts w:ascii="Times New Roman" w:hAnsi="Times New Roman"/>
        </w:rPr>
      </w:pPr>
      <w:r w:rsidRPr="001A46C3">
        <w:rPr>
          <w:rFonts w:ascii="Times New Roman" w:hAnsi="Times New Roman"/>
        </w:rPr>
        <w:t>2.</w:t>
      </w:r>
      <w:r w:rsidRPr="001A46C3">
        <w:rPr>
          <w:rFonts w:ascii="Times New Roman" w:hAnsi="Times New Roman"/>
        </w:rPr>
        <w:tab/>
        <w:t xml:space="preserve">Kas žinotina prieš vartojant </w:t>
      </w:r>
      <w:proofErr w:type="spellStart"/>
      <w:r w:rsidRPr="001A46C3">
        <w:rPr>
          <w:rFonts w:ascii="Times New Roman" w:hAnsi="Times New Roman"/>
        </w:rPr>
        <w:t>Rocuronium</w:t>
      </w:r>
      <w:proofErr w:type="spellEnd"/>
      <w:r w:rsidRPr="001A46C3">
        <w:rPr>
          <w:rFonts w:ascii="Times New Roman" w:hAnsi="Times New Roman"/>
        </w:rPr>
        <w:t xml:space="preserve"> bromide </w:t>
      </w:r>
      <w:proofErr w:type="spellStart"/>
      <w:r w:rsidRPr="001A46C3">
        <w:rPr>
          <w:rFonts w:ascii="Times New Roman" w:hAnsi="Times New Roman"/>
        </w:rPr>
        <w:t>Kalceks</w:t>
      </w:r>
      <w:proofErr w:type="spellEnd"/>
    </w:p>
    <w:p w14:paraId="7DFE13ED" w14:textId="77777777" w:rsidR="00084BC5" w:rsidRPr="001A46C3" w:rsidRDefault="00084BC5" w:rsidP="00CB76B5">
      <w:pPr>
        <w:spacing w:after="0" w:line="240" w:lineRule="auto"/>
        <w:ind w:left="567" w:hanging="567"/>
        <w:rPr>
          <w:rFonts w:ascii="Times New Roman" w:hAnsi="Times New Roman"/>
        </w:rPr>
      </w:pPr>
      <w:r w:rsidRPr="001A46C3">
        <w:rPr>
          <w:rFonts w:ascii="Times New Roman" w:hAnsi="Times New Roman"/>
        </w:rPr>
        <w:t>3.</w:t>
      </w:r>
      <w:r w:rsidRPr="001A46C3">
        <w:rPr>
          <w:rFonts w:ascii="Times New Roman" w:hAnsi="Times New Roman"/>
        </w:rPr>
        <w:tab/>
        <w:t xml:space="preserve">Kaip vartoti </w:t>
      </w:r>
      <w:proofErr w:type="spellStart"/>
      <w:r w:rsidRPr="001A46C3">
        <w:rPr>
          <w:rFonts w:ascii="Times New Roman" w:hAnsi="Times New Roman"/>
        </w:rPr>
        <w:t>Rocuronium</w:t>
      </w:r>
      <w:proofErr w:type="spellEnd"/>
      <w:r w:rsidRPr="001A46C3">
        <w:rPr>
          <w:rFonts w:ascii="Times New Roman" w:hAnsi="Times New Roman"/>
        </w:rPr>
        <w:t xml:space="preserve"> bromide </w:t>
      </w:r>
      <w:proofErr w:type="spellStart"/>
      <w:r w:rsidRPr="001A46C3">
        <w:rPr>
          <w:rFonts w:ascii="Times New Roman" w:hAnsi="Times New Roman"/>
        </w:rPr>
        <w:t>Kalceks</w:t>
      </w:r>
      <w:proofErr w:type="spellEnd"/>
    </w:p>
    <w:p w14:paraId="174F6037" w14:textId="77777777" w:rsidR="00084BC5" w:rsidRPr="001A46C3" w:rsidRDefault="00084BC5" w:rsidP="00CB76B5">
      <w:pPr>
        <w:spacing w:after="0" w:line="240" w:lineRule="auto"/>
        <w:ind w:left="567" w:hanging="567"/>
        <w:rPr>
          <w:rFonts w:ascii="Times New Roman" w:hAnsi="Times New Roman"/>
        </w:rPr>
      </w:pPr>
      <w:r w:rsidRPr="001A46C3">
        <w:rPr>
          <w:rFonts w:ascii="Times New Roman" w:hAnsi="Times New Roman"/>
        </w:rPr>
        <w:t>4.</w:t>
      </w:r>
      <w:r w:rsidRPr="001A46C3">
        <w:rPr>
          <w:rFonts w:ascii="Times New Roman" w:hAnsi="Times New Roman"/>
        </w:rPr>
        <w:tab/>
        <w:t>Galimas šalutinis poveikis</w:t>
      </w:r>
    </w:p>
    <w:p w14:paraId="5B2ACDDC" w14:textId="77777777" w:rsidR="00084BC5" w:rsidRPr="001A46C3" w:rsidRDefault="00084BC5" w:rsidP="00CB76B5">
      <w:pPr>
        <w:spacing w:after="0" w:line="240" w:lineRule="auto"/>
        <w:ind w:left="567" w:hanging="567"/>
        <w:rPr>
          <w:rFonts w:ascii="Times New Roman" w:hAnsi="Times New Roman"/>
        </w:rPr>
      </w:pPr>
      <w:r w:rsidRPr="001A46C3">
        <w:rPr>
          <w:rFonts w:ascii="Times New Roman" w:hAnsi="Times New Roman"/>
        </w:rPr>
        <w:t>5.</w:t>
      </w:r>
      <w:r w:rsidRPr="001A46C3">
        <w:rPr>
          <w:rFonts w:ascii="Times New Roman" w:hAnsi="Times New Roman"/>
        </w:rPr>
        <w:tab/>
        <w:t xml:space="preserve">Kaip laikyti </w:t>
      </w:r>
      <w:proofErr w:type="spellStart"/>
      <w:r w:rsidRPr="001A46C3">
        <w:rPr>
          <w:rFonts w:ascii="Times New Roman" w:hAnsi="Times New Roman"/>
        </w:rPr>
        <w:t>Rocuronium</w:t>
      </w:r>
      <w:proofErr w:type="spellEnd"/>
      <w:r w:rsidRPr="001A46C3">
        <w:rPr>
          <w:rFonts w:ascii="Times New Roman" w:hAnsi="Times New Roman"/>
        </w:rPr>
        <w:t xml:space="preserve"> bromide </w:t>
      </w:r>
      <w:proofErr w:type="spellStart"/>
      <w:r w:rsidRPr="001A46C3">
        <w:rPr>
          <w:rFonts w:ascii="Times New Roman" w:hAnsi="Times New Roman"/>
        </w:rPr>
        <w:t>Kalceks</w:t>
      </w:r>
      <w:proofErr w:type="spellEnd"/>
    </w:p>
    <w:p w14:paraId="14284D63" w14:textId="77777777" w:rsidR="00084BC5" w:rsidRPr="001A46C3" w:rsidRDefault="00084BC5" w:rsidP="00CB76B5">
      <w:pPr>
        <w:spacing w:after="0" w:line="240" w:lineRule="auto"/>
        <w:ind w:left="567" w:hanging="567"/>
        <w:rPr>
          <w:rFonts w:ascii="Times New Roman" w:hAnsi="Times New Roman"/>
        </w:rPr>
      </w:pPr>
      <w:r w:rsidRPr="001A46C3">
        <w:rPr>
          <w:rFonts w:ascii="Times New Roman" w:hAnsi="Times New Roman"/>
        </w:rPr>
        <w:t>6.</w:t>
      </w:r>
      <w:r w:rsidRPr="001A46C3">
        <w:rPr>
          <w:rFonts w:ascii="Times New Roman" w:hAnsi="Times New Roman"/>
        </w:rPr>
        <w:tab/>
        <w:t>Pakuotės turinys ir kita informacija</w:t>
      </w:r>
    </w:p>
    <w:p w14:paraId="692D87FC" w14:textId="77777777" w:rsidR="00084BC5" w:rsidRPr="001A46C3" w:rsidRDefault="00084BC5" w:rsidP="00084BC5">
      <w:pPr>
        <w:spacing w:after="0" w:line="240" w:lineRule="auto"/>
        <w:rPr>
          <w:rFonts w:ascii="Times New Roman" w:hAnsi="Times New Roman"/>
        </w:rPr>
      </w:pPr>
    </w:p>
    <w:p w14:paraId="12C6B128" w14:textId="77777777" w:rsidR="00084BC5" w:rsidRPr="001A46C3" w:rsidRDefault="00084BC5" w:rsidP="00084BC5">
      <w:pPr>
        <w:spacing w:after="0" w:line="240" w:lineRule="auto"/>
        <w:rPr>
          <w:rFonts w:ascii="Times New Roman" w:hAnsi="Times New Roman"/>
        </w:rPr>
      </w:pPr>
    </w:p>
    <w:p w14:paraId="6B870081" w14:textId="77777777" w:rsidR="00084BC5" w:rsidRPr="001A46C3" w:rsidRDefault="00084BC5" w:rsidP="00084BC5">
      <w:pPr>
        <w:spacing w:after="0" w:line="240" w:lineRule="auto"/>
        <w:ind w:left="540" w:hanging="540"/>
        <w:rPr>
          <w:rFonts w:ascii="Times New Roman" w:hAnsi="Times New Roman"/>
          <w:b/>
        </w:rPr>
      </w:pPr>
      <w:bookmarkStart w:id="22" w:name="_Toc129243139"/>
      <w:bookmarkStart w:id="23" w:name="_Toc129243264"/>
      <w:r w:rsidRPr="001A46C3">
        <w:rPr>
          <w:rFonts w:ascii="Times New Roman" w:hAnsi="Times New Roman"/>
          <w:b/>
        </w:rPr>
        <w:t>1.</w:t>
      </w:r>
      <w:r w:rsidRPr="001A46C3">
        <w:rPr>
          <w:rFonts w:ascii="Times New Roman" w:hAnsi="Times New Roman"/>
          <w:b/>
        </w:rPr>
        <w:tab/>
        <w:t xml:space="preserve">Kas yra </w:t>
      </w:r>
      <w:proofErr w:type="spellStart"/>
      <w:r w:rsidRPr="001A46C3">
        <w:rPr>
          <w:rFonts w:ascii="Times New Roman" w:hAnsi="Times New Roman"/>
          <w:b/>
        </w:rPr>
        <w:t>Rocuronium</w:t>
      </w:r>
      <w:proofErr w:type="spellEnd"/>
      <w:r w:rsidRPr="001A46C3">
        <w:rPr>
          <w:rFonts w:ascii="Times New Roman" w:hAnsi="Times New Roman"/>
          <w:b/>
        </w:rPr>
        <w:t xml:space="preserve"> bromide </w:t>
      </w:r>
      <w:proofErr w:type="spellStart"/>
      <w:r w:rsidRPr="001A46C3">
        <w:rPr>
          <w:rFonts w:ascii="Times New Roman" w:hAnsi="Times New Roman"/>
          <w:b/>
        </w:rPr>
        <w:t>Kalceks</w:t>
      </w:r>
      <w:proofErr w:type="spellEnd"/>
      <w:r w:rsidRPr="001A46C3">
        <w:rPr>
          <w:rFonts w:ascii="Times New Roman" w:hAnsi="Times New Roman"/>
          <w:b/>
        </w:rPr>
        <w:t xml:space="preserve"> ir kam jis vartojamas</w:t>
      </w:r>
      <w:bookmarkEnd w:id="22"/>
      <w:bookmarkEnd w:id="23"/>
    </w:p>
    <w:p w14:paraId="352B3ED0" w14:textId="77777777" w:rsidR="00084BC5" w:rsidRPr="001A46C3" w:rsidRDefault="00084BC5" w:rsidP="00084BC5">
      <w:pPr>
        <w:spacing w:after="0" w:line="240" w:lineRule="auto"/>
        <w:rPr>
          <w:rFonts w:ascii="Times New Roman" w:hAnsi="Times New Roman"/>
        </w:rPr>
      </w:pPr>
    </w:p>
    <w:p w14:paraId="0241EF62" w14:textId="3B422107" w:rsidR="00D63ADE" w:rsidRDefault="00084BC5" w:rsidP="00084BC5">
      <w:pPr>
        <w:spacing w:after="0" w:line="260" w:lineRule="exact"/>
        <w:rPr>
          <w:rFonts w:ascii="Times New Roman" w:hAnsi="Times New Roman"/>
        </w:rPr>
      </w:pPr>
      <w:proofErr w:type="spellStart"/>
      <w:r w:rsidRPr="001A46C3">
        <w:rPr>
          <w:rFonts w:ascii="Times New Roman" w:hAnsi="Times New Roman"/>
        </w:rPr>
        <w:t>Rocuronium</w:t>
      </w:r>
      <w:proofErr w:type="spellEnd"/>
      <w:r w:rsidRPr="001A46C3">
        <w:rPr>
          <w:rFonts w:ascii="Times New Roman" w:hAnsi="Times New Roman"/>
        </w:rPr>
        <w:t xml:space="preserve"> bromide </w:t>
      </w:r>
      <w:proofErr w:type="spellStart"/>
      <w:r w:rsidRPr="001A46C3">
        <w:rPr>
          <w:rFonts w:ascii="Times New Roman" w:hAnsi="Times New Roman"/>
        </w:rPr>
        <w:t>Kalceks</w:t>
      </w:r>
      <w:proofErr w:type="spellEnd"/>
      <w:r w:rsidRPr="001A46C3">
        <w:rPr>
          <w:rFonts w:ascii="Times New Roman" w:hAnsi="Times New Roman"/>
        </w:rPr>
        <w:t xml:space="preserve"> priklauso raumenis atpalaiduojančių vaistų grupei.</w:t>
      </w:r>
    </w:p>
    <w:p w14:paraId="1371F5CA" w14:textId="72F9EA1F" w:rsidR="00D63ADE" w:rsidRDefault="00084BC5" w:rsidP="00084BC5">
      <w:pPr>
        <w:spacing w:after="0" w:line="260" w:lineRule="exact"/>
        <w:rPr>
          <w:rStyle w:val="tlid-translation"/>
          <w:rFonts w:ascii="Times New Roman" w:hAnsi="Times New Roman"/>
        </w:rPr>
      </w:pPr>
      <w:r w:rsidRPr="001A46C3">
        <w:rPr>
          <w:rFonts w:ascii="Times New Roman" w:hAnsi="Times New Roman"/>
        </w:rPr>
        <w:t xml:space="preserve">Raumenis atpalaiduojantys vaistai vartojami operacijų metu kaip bendrosios anestezijos dalis. Kai Jums atliekama operacija, Jūsų raumenys privalo būti visiškai atpalaiduoti. </w:t>
      </w:r>
      <w:r w:rsidRPr="001A46C3">
        <w:rPr>
          <w:rStyle w:val="tlid-translation"/>
          <w:rFonts w:ascii="Times New Roman" w:hAnsi="Times New Roman"/>
        </w:rPr>
        <w:t>Tai palengvina chirurgui atlikti operaciją.</w:t>
      </w:r>
    </w:p>
    <w:p w14:paraId="57158568" w14:textId="7897ACA2" w:rsidR="00084BC5" w:rsidRPr="001A46C3" w:rsidRDefault="00084BC5" w:rsidP="00084BC5">
      <w:pPr>
        <w:spacing w:after="0" w:line="260" w:lineRule="exact"/>
        <w:rPr>
          <w:rFonts w:ascii="Times New Roman" w:hAnsi="Times New Roman"/>
        </w:rPr>
      </w:pPr>
      <w:proofErr w:type="spellStart"/>
      <w:r w:rsidRPr="001A46C3">
        <w:rPr>
          <w:rFonts w:ascii="Times New Roman" w:hAnsi="Times New Roman"/>
        </w:rPr>
        <w:t>Rocuronium</w:t>
      </w:r>
      <w:proofErr w:type="spellEnd"/>
      <w:r w:rsidRPr="001A46C3">
        <w:rPr>
          <w:rFonts w:ascii="Times New Roman" w:hAnsi="Times New Roman"/>
        </w:rPr>
        <w:t xml:space="preserve"> </w:t>
      </w:r>
      <w:r w:rsidRPr="001A46C3">
        <w:rPr>
          <w:rFonts w:ascii="Times New Roman" w:hAnsi="Times New Roman"/>
          <w:lang w:eastAsia="en-US"/>
        </w:rPr>
        <w:t xml:space="preserve">bromide </w:t>
      </w:r>
      <w:proofErr w:type="spellStart"/>
      <w:r w:rsidRPr="001A46C3">
        <w:rPr>
          <w:rFonts w:ascii="Times New Roman" w:hAnsi="Times New Roman"/>
          <w:lang w:eastAsia="en-US"/>
        </w:rPr>
        <w:t>Kalceks</w:t>
      </w:r>
      <w:proofErr w:type="spellEnd"/>
      <w:r w:rsidRPr="001A46C3">
        <w:rPr>
          <w:rFonts w:ascii="Times New Roman" w:hAnsi="Times New Roman"/>
        </w:rPr>
        <w:t xml:space="preserve"> gali būti naudojamas kai Jums taikoma anestezija, palengvinti vamzdelio įvedimui į trachėją per kurį atliekama dirbtinė ventiliacija (mechaninė kvėpavimo pagalba).</w:t>
      </w:r>
    </w:p>
    <w:p w14:paraId="6FABCA6F" w14:textId="6D788D7C" w:rsidR="00084BC5" w:rsidRPr="001A46C3" w:rsidRDefault="00C138F1" w:rsidP="00084BC5">
      <w:pPr>
        <w:spacing w:after="0" w:line="240" w:lineRule="auto"/>
        <w:rPr>
          <w:rFonts w:ascii="Times New Roman" w:eastAsiaTheme="minorHAnsi" w:hAnsi="Times New Roman"/>
          <w:lang w:eastAsia="en-US"/>
        </w:rPr>
      </w:pPr>
      <w:proofErr w:type="spellStart"/>
      <w:r w:rsidRPr="00A36E19">
        <w:rPr>
          <w:rFonts w:ascii="Times New Roman" w:hAnsi="Times New Roman"/>
        </w:rPr>
        <w:t>Rocuronium</w:t>
      </w:r>
      <w:proofErr w:type="spellEnd"/>
      <w:r w:rsidRPr="00A36E19">
        <w:rPr>
          <w:rFonts w:ascii="Times New Roman" w:hAnsi="Times New Roman"/>
        </w:rPr>
        <w:t xml:space="preserve"> bromide</w:t>
      </w:r>
      <w:r w:rsidR="00084BC5" w:rsidRPr="00A36E19">
        <w:rPr>
          <w:rStyle w:val="tlid-translation"/>
          <w:rFonts w:ascii="Times New Roman" w:hAnsi="Times New Roman"/>
        </w:rPr>
        <w:t xml:space="preserve"> </w:t>
      </w:r>
      <w:proofErr w:type="spellStart"/>
      <w:r w:rsidR="00084BC5" w:rsidRPr="00A36E19">
        <w:rPr>
          <w:rStyle w:val="tlid-translation"/>
          <w:rFonts w:ascii="Times New Roman" w:hAnsi="Times New Roman"/>
        </w:rPr>
        <w:t>Kalceks</w:t>
      </w:r>
      <w:proofErr w:type="spellEnd"/>
      <w:r w:rsidR="00084BC5" w:rsidRPr="00A36E19">
        <w:rPr>
          <w:rStyle w:val="tlid-translation"/>
          <w:rFonts w:ascii="Times New Roman" w:hAnsi="Times New Roman"/>
        </w:rPr>
        <w:t xml:space="preserve"> taip pat gali būti naudojamas intensyviosios</w:t>
      </w:r>
      <w:r w:rsidR="00084BC5" w:rsidRPr="001A46C3">
        <w:rPr>
          <w:rStyle w:val="tlid-translation"/>
          <w:rFonts w:ascii="Times New Roman" w:hAnsi="Times New Roman"/>
        </w:rPr>
        <w:t xml:space="preserve"> terapijos skyriuose, kad Jūsų raumenys atsipalaiduotų.</w:t>
      </w:r>
    </w:p>
    <w:p w14:paraId="2C81F47E" w14:textId="77777777" w:rsidR="00084BC5" w:rsidRPr="001A46C3" w:rsidRDefault="00084BC5" w:rsidP="00084BC5">
      <w:pPr>
        <w:spacing w:after="0" w:line="240" w:lineRule="auto"/>
        <w:rPr>
          <w:rFonts w:ascii="Times New Roman" w:hAnsi="Times New Roman"/>
        </w:rPr>
      </w:pPr>
    </w:p>
    <w:p w14:paraId="108D5C78" w14:textId="77777777" w:rsidR="00084BC5" w:rsidRPr="001A46C3" w:rsidRDefault="00084BC5" w:rsidP="00084BC5">
      <w:pPr>
        <w:spacing w:after="0" w:line="240" w:lineRule="auto"/>
        <w:rPr>
          <w:rFonts w:ascii="Times New Roman" w:hAnsi="Times New Roman"/>
        </w:rPr>
      </w:pPr>
    </w:p>
    <w:p w14:paraId="1A212124" w14:textId="77777777" w:rsidR="00084BC5" w:rsidRPr="001A46C3" w:rsidRDefault="00084BC5" w:rsidP="00084BC5">
      <w:pPr>
        <w:spacing w:after="0" w:line="240" w:lineRule="auto"/>
        <w:ind w:left="540" w:hanging="540"/>
        <w:rPr>
          <w:rFonts w:ascii="Times New Roman" w:hAnsi="Times New Roman"/>
          <w:b/>
        </w:rPr>
      </w:pPr>
      <w:bookmarkStart w:id="24" w:name="_Toc129243140"/>
      <w:bookmarkStart w:id="25" w:name="_Toc129243265"/>
      <w:r w:rsidRPr="001A46C3">
        <w:rPr>
          <w:rFonts w:ascii="Times New Roman" w:hAnsi="Times New Roman"/>
          <w:b/>
        </w:rPr>
        <w:t>2.</w:t>
      </w:r>
      <w:r w:rsidRPr="001A46C3">
        <w:rPr>
          <w:rFonts w:ascii="Times New Roman" w:hAnsi="Times New Roman"/>
          <w:b/>
        </w:rPr>
        <w:tab/>
        <w:t xml:space="preserve">Kas žinotina prieš vartojant </w:t>
      </w:r>
      <w:proofErr w:type="spellStart"/>
      <w:r w:rsidRPr="001A46C3">
        <w:rPr>
          <w:rFonts w:ascii="Times New Roman" w:hAnsi="Times New Roman"/>
          <w:b/>
        </w:rPr>
        <w:t>Rocuronium</w:t>
      </w:r>
      <w:proofErr w:type="spellEnd"/>
      <w:r w:rsidRPr="001A46C3">
        <w:rPr>
          <w:rFonts w:ascii="Times New Roman" w:hAnsi="Times New Roman"/>
          <w:b/>
        </w:rPr>
        <w:t xml:space="preserve"> bromide </w:t>
      </w:r>
      <w:proofErr w:type="spellStart"/>
      <w:r w:rsidRPr="001A46C3">
        <w:rPr>
          <w:rFonts w:ascii="Times New Roman" w:hAnsi="Times New Roman"/>
          <w:b/>
        </w:rPr>
        <w:t>Kalceks</w:t>
      </w:r>
      <w:bookmarkEnd w:id="24"/>
      <w:bookmarkEnd w:id="25"/>
      <w:proofErr w:type="spellEnd"/>
    </w:p>
    <w:p w14:paraId="040128BD" w14:textId="77777777" w:rsidR="00084BC5" w:rsidRPr="001A46C3" w:rsidRDefault="00084BC5" w:rsidP="00084BC5">
      <w:pPr>
        <w:spacing w:after="0" w:line="240" w:lineRule="auto"/>
        <w:rPr>
          <w:rFonts w:ascii="Times New Roman" w:hAnsi="Times New Roman"/>
        </w:rPr>
      </w:pPr>
    </w:p>
    <w:p w14:paraId="3B849927" w14:textId="6DC6A8FA" w:rsidR="00084BC5" w:rsidRPr="001A46C3" w:rsidRDefault="00084BC5" w:rsidP="00084BC5">
      <w:pPr>
        <w:spacing w:after="0" w:line="240" w:lineRule="auto"/>
        <w:rPr>
          <w:rFonts w:ascii="Times New Roman" w:hAnsi="Times New Roman"/>
          <w:b/>
        </w:rPr>
      </w:pPr>
      <w:proofErr w:type="spellStart"/>
      <w:r w:rsidRPr="001A46C3">
        <w:rPr>
          <w:rFonts w:ascii="Times New Roman" w:hAnsi="Times New Roman"/>
          <w:b/>
        </w:rPr>
        <w:t>Rocuronium</w:t>
      </w:r>
      <w:proofErr w:type="spellEnd"/>
      <w:r w:rsidRPr="001A46C3">
        <w:rPr>
          <w:rFonts w:ascii="Times New Roman" w:hAnsi="Times New Roman"/>
          <w:b/>
        </w:rPr>
        <w:t xml:space="preserve"> bromide </w:t>
      </w:r>
      <w:proofErr w:type="spellStart"/>
      <w:r w:rsidRPr="001A46C3">
        <w:rPr>
          <w:rFonts w:ascii="Times New Roman" w:hAnsi="Times New Roman"/>
          <w:b/>
        </w:rPr>
        <w:t>Kalceks</w:t>
      </w:r>
      <w:proofErr w:type="spellEnd"/>
      <w:r w:rsidRPr="001A46C3">
        <w:rPr>
          <w:rFonts w:ascii="Times New Roman" w:hAnsi="Times New Roman"/>
          <w:b/>
        </w:rPr>
        <w:t xml:space="preserve"> vartoti </w:t>
      </w:r>
      <w:r w:rsidR="00811CBB">
        <w:rPr>
          <w:rFonts w:ascii="Times New Roman" w:hAnsi="Times New Roman"/>
          <w:b/>
        </w:rPr>
        <w:t>draudžiama:</w:t>
      </w:r>
    </w:p>
    <w:p w14:paraId="68F43360" w14:textId="794D6ED6" w:rsidR="00084BC5" w:rsidRPr="001A46C3" w:rsidRDefault="00084BC5" w:rsidP="00CB76B5">
      <w:pPr>
        <w:spacing w:after="0" w:line="240" w:lineRule="auto"/>
        <w:ind w:left="567" w:hanging="567"/>
        <w:rPr>
          <w:rFonts w:ascii="Times New Roman" w:hAnsi="Times New Roman"/>
        </w:rPr>
      </w:pPr>
      <w:r w:rsidRPr="001A46C3">
        <w:rPr>
          <w:rFonts w:ascii="Times New Roman" w:hAnsi="Times New Roman"/>
        </w:rPr>
        <w:t>-</w:t>
      </w:r>
      <w:r w:rsidRPr="001A46C3">
        <w:rPr>
          <w:rFonts w:ascii="Times New Roman" w:hAnsi="Times New Roman"/>
        </w:rPr>
        <w:tab/>
        <w:t xml:space="preserve">jeigu yra alergija veikliajai medžiagai arba bet kuriai pagalbinei šio vaisto medžiagai </w:t>
      </w:r>
      <w:r w:rsidRPr="001A46C3">
        <w:rPr>
          <w:rFonts w:ascii="Times New Roman" w:hAnsi="Times New Roman"/>
          <w:noProof/>
        </w:rPr>
        <w:t>(jos išvardytos 6</w:t>
      </w:r>
      <w:r w:rsidR="004D71F8">
        <w:rPr>
          <w:rFonts w:ascii="Times New Roman" w:hAnsi="Times New Roman"/>
          <w:noProof/>
        </w:rPr>
        <w:t> </w:t>
      </w:r>
      <w:r w:rsidRPr="001A46C3">
        <w:rPr>
          <w:rFonts w:ascii="Times New Roman" w:hAnsi="Times New Roman"/>
          <w:noProof/>
        </w:rPr>
        <w:t>skyriuje)</w:t>
      </w:r>
      <w:r w:rsidRPr="001A46C3">
        <w:rPr>
          <w:rFonts w:ascii="Times New Roman" w:hAnsi="Times New Roman"/>
        </w:rPr>
        <w:t>.</w:t>
      </w:r>
    </w:p>
    <w:p w14:paraId="3E7A6817" w14:textId="77777777" w:rsidR="00084BC5" w:rsidRPr="001A46C3" w:rsidRDefault="00084BC5" w:rsidP="00084BC5">
      <w:pPr>
        <w:spacing w:after="0" w:line="240" w:lineRule="auto"/>
        <w:rPr>
          <w:rFonts w:ascii="Times New Roman" w:eastAsiaTheme="minorHAnsi" w:hAnsi="Times New Roman"/>
          <w:lang w:eastAsia="en-US"/>
        </w:rPr>
      </w:pPr>
      <w:r w:rsidRPr="001A46C3">
        <w:rPr>
          <w:rStyle w:val="tlid-translation"/>
          <w:rFonts w:ascii="Times New Roman" w:hAnsi="Times New Roman"/>
        </w:rPr>
        <w:t>Pasakykite savo anesteziologui, jei tai Jums taikytina.</w:t>
      </w:r>
    </w:p>
    <w:p w14:paraId="78F81996" w14:textId="77777777" w:rsidR="00084BC5" w:rsidRPr="00761141" w:rsidRDefault="00084BC5" w:rsidP="00084BC5">
      <w:pPr>
        <w:spacing w:after="0" w:line="240" w:lineRule="auto"/>
        <w:rPr>
          <w:rFonts w:ascii="Times New Roman" w:hAnsi="Times New Roman"/>
          <w:bCs/>
        </w:rPr>
      </w:pPr>
    </w:p>
    <w:p w14:paraId="60FA8A86" w14:textId="77777777" w:rsidR="00084BC5" w:rsidRPr="001A46C3" w:rsidRDefault="00084BC5" w:rsidP="00084BC5">
      <w:pPr>
        <w:spacing w:after="0" w:line="240" w:lineRule="auto"/>
        <w:rPr>
          <w:rFonts w:ascii="Times New Roman" w:hAnsi="Times New Roman"/>
          <w:b/>
        </w:rPr>
      </w:pPr>
      <w:r w:rsidRPr="001A46C3">
        <w:rPr>
          <w:rFonts w:ascii="Times New Roman" w:hAnsi="Times New Roman"/>
          <w:b/>
        </w:rPr>
        <w:t>Įspėjimai ir atsargumo priemonės</w:t>
      </w:r>
    </w:p>
    <w:p w14:paraId="06A11A6A" w14:textId="77777777" w:rsidR="00084BC5" w:rsidRPr="001A46C3" w:rsidRDefault="00084BC5" w:rsidP="00084BC5">
      <w:pPr>
        <w:spacing w:after="0" w:line="240" w:lineRule="auto"/>
        <w:rPr>
          <w:rFonts w:ascii="Times New Roman" w:hAnsi="Times New Roman"/>
        </w:rPr>
      </w:pPr>
      <w:r w:rsidRPr="001A46C3">
        <w:rPr>
          <w:rFonts w:ascii="Times New Roman" w:hAnsi="Times New Roman"/>
        </w:rPr>
        <w:t>Pasakykite anesteziologui prieš pradėdami vartoti šį vaistą:</w:t>
      </w:r>
    </w:p>
    <w:p w14:paraId="6D7EFEEA" w14:textId="77777777" w:rsidR="00084BC5" w:rsidRPr="001A46C3" w:rsidRDefault="00084BC5" w:rsidP="00CB76B5">
      <w:pPr>
        <w:spacing w:after="0" w:line="240" w:lineRule="auto"/>
        <w:ind w:left="567" w:hanging="567"/>
        <w:rPr>
          <w:rFonts w:ascii="Times New Roman" w:hAnsi="Times New Roman"/>
        </w:rPr>
      </w:pPr>
      <w:r w:rsidRPr="001A46C3">
        <w:rPr>
          <w:rFonts w:ascii="Times New Roman" w:hAnsi="Times New Roman"/>
        </w:rPr>
        <w:t>-</w:t>
      </w:r>
      <w:r w:rsidRPr="001A46C3">
        <w:rPr>
          <w:rFonts w:ascii="Times New Roman" w:hAnsi="Times New Roman"/>
        </w:rPr>
        <w:tab/>
        <w:t xml:space="preserve">jeigu yra alergija raumenų </w:t>
      </w:r>
      <w:proofErr w:type="spellStart"/>
      <w:r w:rsidRPr="001A46C3">
        <w:rPr>
          <w:rFonts w:ascii="Times New Roman" w:hAnsi="Times New Roman"/>
        </w:rPr>
        <w:t>miorelaksantams</w:t>
      </w:r>
      <w:proofErr w:type="spellEnd"/>
      <w:r w:rsidRPr="001A46C3">
        <w:rPr>
          <w:rFonts w:ascii="Times New Roman" w:hAnsi="Times New Roman"/>
        </w:rPr>
        <w:t>;</w:t>
      </w:r>
    </w:p>
    <w:p w14:paraId="3C064FDE" w14:textId="2AA1F6DD" w:rsidR="00084BC5" w:rsidRPr="001A46C3" w:rsidRDefault="00084BC5" w:rsidP="00CB76B5">
      <w:pPr>
        <w:spacing w:after="0" w:line="240" w:lineRule="auto"/>
        <w:ind w:left="567" w:hanging="567"/>
        <w:rPr>
          <w:rFonts w:ascii="Times New Roman" w:hAnsi="Times New Roman"/>
        </w:rPr>
      </w:pPr>
      <w:r w:rsidRPr="001A46C3">
        <w:rPr>
          <w:rFonts w:ascii="Times New Roman" w:hAnsi="Times New Roman"/>
        </w:rPr>
        <w:t>-</w:t>
      </w:r>
      <w:r w:rsidRPr="001A46C3">
        <w:rPr>
          <w:rFonts w:ascii="Times New Roman" w:hAnsi="Times New Roman"/>
        </w:rPr>
        <w:tab/>
      </w:r>
      <w:r w:rsidRPr="001A46C3">
        <w:rPr>
          <w:rStyle w:val="tlid-translation"/>
          <w:rFonts w:ascii="Times New Roman" w:hAnsi="Times New Roman"/>
        </w:rPr>
        <w:t>jeigu sergate inkstų, širdies, kraujagyslių, kepenų, tulžies pūslės ar tulžies latakų liga;</w:t>
      </w:r>
    </w:p>
    <w:p w14:paraId="5932D109" w14:textId="77777777" w:rsidR="00084BC5" w:rsidRPr="001A46C3" w:rsidRDefault="00084BC5" w:rsidP="00CB76B5">
      <w:pPr>
        <w:spacing w:after="0" w:line="240" w:lineRule="auto"/>
        <w:ind w:left="567" w:hanging="567"/>
        <w:rPr>
          <w:rFonts w:ascii="Times New Roman" w:hAnsi="Times New Roman"/>
        </w:rPr>
      </w:pPr>
      <w:r w:rsidRPr="001A46C3">
        <w:rPr>
          <w:rFonts w:ascii="Times New Roman" w:hAnsi="Times New Roman"/>
        </w:rPr>
        <w:t>-</w:t>
      </w:r>
      <w:r w:rsidRPr="001A46C3">
        <w:rPr>
          <w:rFonts w:ascii="Times New Roman" w:hAnsi="Times New Roman"/>
        </w:rPr>
        <w:tab/>
        <w:t>jeigu sergate nervų ir raumenų liga;</w:t>
      </w:r>
    </w:p>
    <w:p w14:paraId="0D8A3ADD" w14:textId="77777777" w:rsidR="00084BC5" w:rsidRPr="001A46C3" w:rsidRDefault="00084BC5" w:rsidP="00CB76B5">
      <w:pPr>
        <w:spacing w:after="0" w:line="240" w:lineRule="auto"/>
        <w:ind w:left="567" w:hanging="567"/>
        <w:rPr>
          <w:rFonts w:ascii="Times New Roman" w:hAnsi="Times New Roman"/>
        </w:rPr>
      </w:pPr>
      <w:r w:rsidRPr="001A46C3">
        <w:rPr>
          <w:rFonts w:ascii="Times New Roman" w:hAnsi="Times New Roman"/>
        </w:rPr>
        <w:t>-</w:t>
      </w:r>
      <w:r w:rsidRPr="001A46C3">
        <w:rPr>
          <w:rFonts w:ascii="Times New Roman" w:hAnsi="Times New Roman"/>
        </w:rPr>
        <w:tab/>
        <w:t>jeigu Jums kaupiasi skysčiai (edema);</w:t>
      </w:r>
    </w:p>
    <w:p w14:paraId="08A811F9" w14:textId="77777777" w:rsidR="00761141" w:rsidRDefault="00084BC5" w:rsidP="00CB76B5">
      <w:pPr>
        <w:spacing w:after="0" w:line="240" w:lineRule="auto"/>
        <w:ind w:left="567" w:hanging="567"/>
        <w:rPr>
          <w:rStyle w:val="tlid-translation"/>
          <w:rFonts w:ascii="Times New Roman" w:hAnsi="Times New Roman"/>
        </w:rPr>
      </w:pPr>
      <w:r w:rsidRPr="001A46C3">
        <w:rPr>
          <w:rFonts w:ascii="Times New Roman" w:hAnsi="Times New Roman"/>
        </w:rPr>
        <w:t>-</w:t>
      </w:r>
      <w:r w:rsidRPr="001A46C3">
        <w:rPr>
          <w:rFonts w:ascii="Times New Roman" w:hAnsi="Times New Roman"/>
        </w:rPr>
        <w:tab/>
      </w:r>
      <w:r w:rsidRPr="001A46C3">
        <w:rPr>
          <w:rStyle w:val="tlid-translation"/>
          <w:rFonts w:ascii="Times New Roman" w:hAnsi="Times New Roman"/>
        </w:rPr>
        <w:t>jeigu sirgote piktybine hipertermija (staigus karščiavimas su greitu širdies plakimu, greitas kvėpavimas ir sustingimas, raumenų skausmas ir (arba) silpnumas)</w:t>
      </w:r>
      <w:r w:rsidR="00761141">
        <w:rPr>
          <w:rStyle w:val="tlid-translation"/>
          <w:rFonts w:ascii="Times New Roman" w:hAnsi="Times New Roman"/>
        </w:rPr>
        <w:t>;</w:t>
      </w:r>
    </w:p>
    <w:p w14:paraId="0B00D5AE" w14:textId="50FA3CA2" w:rsidR="00084BC5" w:rsidRPr="001A46C3" w:rsidRDefault="00761141" w:rsidP="00CB76B5">
      <w:pPr>
        <w:spacing w:after="0" w:line="240" w:lineRule="auto"/>
        <w:ind w:left="567" w:hanging="567"/>
        <w:rPr>
          <w:rFonts w:ascii="Times New Roman" w:hAnsi="Times New Roman"/>
        </w:rPr>
      </w:pPr>
      <w:r>
        <w:rPr>
          <w:rStyle w:val="tlid-translation"/>
          <w:rFonts w:ascii="Times New Roman" w:hAnsi="Times New Roman"/>
        </w:rPr>
        <w:t>-</w:t>
      </w:r>
      <w:r>
        <w:rPr>
          <w:rStyle w:val="tlid-translation"/>
          <w:rFonts w:ascii="Times New Roman" w:hAnsi="Times New Roman"/>
        </w:rPr>
        <w:tab/>
      </w:r>
      <w:r w:rsidR="00E93455">
        <w:rPr>
          <w:rFonts w:ascii="Times New Roman" w:hAnsi="Times New Roman"/>
        </w:rPr>
        <w:t>j</w:t>
      </w:r>
      <w:r w:rsidR="00E93455" w:rsidRPr="00E93455">
        <w:rPr>
          <w:rFonts w:ascii="Times New Roman" w:hAnsi="Times New Roman"/>
        </w:rPr>
        <w:t>ei</w:t>
      </w:r>
      <w:r w:rsidR="00E93455">
        <w:rPr>
          <w:rFonts w:ascii="Times New Roman" w:hAnsi="Times New Roman"/>
        </w:rPr>
        <w:t>gu</w:t>
      </w:r>
      <w:r w:rsidR="00E93455" w:rsidRPr="00E93455">
        <w:rPr>
          <w:rFonts w:ascii="Times New Roman" w:hAnsi="Times New Roman"/>
        </w:rPr>
        <w:t xml:space="preserve"> Jums yra arba buvo </w:t>
      </w:r>
      <w:r w:rsidRPr="00761141">
        <w:rPr>
          <w:rStyle w:val="tlid-translation"/>
          <w:rFonts w:ascii="Times New Roman" w:hAnsi="Times New Roman"/>
        </w:rPr>
        <w:t>retas antinksčių navikas (</w:t>
      </w:r>
      <w:proofErr w:type="spellStart"/>
      <w:r w:rsidRPr="00761141">
        <w:rPr>
          <w:rStyle w:val="tlid-translation"/>
          <w:rFonts w:ascii="Times New Roman" w:hAnsi="Times New Roman"/>
        </w:rPr>
        <w:t>feochromocitoma</w:t>
      </w:r>
      <w:proofErr w:type="spellEnd"/>
      <w:r w:rsidRPr="00761141">
        <w:rPr>
          <w:rStyle w:val="tlid-translation"/>
          <w:rFonts w:ascii="Times New Roman" w:hAnsi="Times New Roman"/>
        </w:rPr>
        <w:t>); dėl to Jums gali kilti didesnė sunkaus kraujospūdžio padidėjimo rizika</w:t>
      </w:r>
      <w:r w:rsidR="00084BC5" w:rsidRPr="001A46C3">
        <w:rPr>
          <w:rStyle w:val="tlid-translation"/>
          <w:rFonts w:ascii="Times New Roman" w:hAnsi="Times New Roman"/>
        </w:rPr>
        <w:t>.</w:t>
      </w:r>
    </w:p>
    <w:p w14:paraId="63759488" w14:textId="77777777" w:rsidR="00084BC5" w:rsidRPr="001A46C3" w:rsidRDefault="00084BC5" w:rsidP="00084BC5">
      <w:pPr>
        <w:spacing w:after="0" w:line="240" w:lineRule="auto"/>
        <w:rPr>
          <w:rFonts w:ascii="Times New Roman" w:eastAsiaTheme="minorHAnsi" w:hAnsi="Times New Roman"/>
          <w:lang w:eastAsia="en-US"/>
        </w:rPr>
      </w:pPr>
      <w:r w:rsidRPr="001A46C3">
        <w:rPr>
          <w:rStyle w:val="tlid-translation"/>
          <w:rFonts w:ascii="Times New Roman" w:hAnsi="Times New Roman"/>
        </w:rPr>
        <w:t>Pasakykite savo anesteziologui, jei tai Jums taikytina.</w:t>
      </w:r>
    </w:p>
    <w:p w14:paraId="30D0204A" w14:textId="77777777" w:rsidR="00084BC5" w:rsidRPr="001A46C3" w:rsidRDefault="00084BC5" w:rsidP="00084BC5">
      <w:pPr>
        <w:spacing w:after="0" w:line="240" w:lineRule="auto"/>
        <w:rPr>
          <w:rFonts w:ascii="Times New Roman" w:hAnsi="Times New Roman"/>
        </w:rPr>
      </w:pPr>
    </w:p>
    <w:p w14:paraId="76A36A79" w14:textId="77777777" w:rsidR="00905302" w:rsidRDefault="00084BC5" w:rsidP="00084BC5">
      <w:pPr>
        <w:tabs>
          <w:tab w:val="left" w:pos="567"/>
        </w:tabs>
        <w:spacing w:after="0" w:line="240" w:lineRule="auto"/>
        <w:rPr>
          <w:rFonts w:ascii="Times New Roman" w:hAnsi="Times New Roman"/>
          <w:lang w:eastAsia="en-US"/>
        </w:rPr>
      </w:pPr>
      <w:r w:rsidRPr="001A46C3">
        <w:rPr>
          <w:rFonts w:ascii="Times New Roman" w:hAnsi="Times New Roman"/>
          <w:b/>
          <w:lang w:eastAsia="en-US"/>
        </w:rPr>
        <w:t xml:space="preserve">Kai kurios būklės gali turėti įtakos </w:t>
      </w:r>
      <w:proofErr w:type="spellStart"/>
      <w:r w:rsidRPr="001A46C3">
        <w:rPr>
          <w:rFonts w:ascii="Times New Roman" w:hAnsi="Times New Roman"/>
          <w:b/>
          <w:lang w:eastAsia="en-US"/>
        </w:rPr>
        <w:t>Rocuronium</w:t>
      </w:r>
      <w:proofErr w:type="spellEnd"/>
      <w:r w:rsidRPr="001A46C3">
        <w:rPr>
          <w:rFonts w:ascii="Times New Roman" w:hAnsi="Times New Roman"/>
          <w:b/>
          <w:lang w:eastAsia="en-US"/>
        </w:rPr>
        <w:t xml:space="preserve"> bromide </w:t>
      </w:r>
      <w:proofErr w:type="spellStart"/>
      <w:r w:rsidRPr="001A46C3">
        <w:rPr>
          <w:rFonts w:ascii="Times New Roman" w:hAnsi="Times New Roman"/>
          <w:b/>
          <w:lang w:eastAsia="en-US"/>
        </w:rPr>
        <w:t>Kalceks</w:t>
      </w:r>
      <w:proofErr w:type="spellEnd"/>
      <w:r w:rsidRPr="001A46C3">
        <w:rPr>
          <w:rFonts w:ascii="Times New Roman" w:hAnsi="Times New Roman"/>
          <w:b/>
          <w:lang w:eastAsia="en-US"/>
        </w:rPr>
        <w:t xml:space="preserve"> poveikiui, pavyzdžiui:</w:t>
      </w:r>
      <w:r w:rsidRPr="001A46C3">
        <w:rPr>
          <w:rFonts w:ascii="Times New Roman" w:hAnsi="Times New Roman"/>
          <w:b/>
          <w:lang w:eastAsia="en-US"/>
        </w:rPr>
        <w:br/>
      </w:r>
      <w:r w:rsidRPr="001A46C3">
        <w:rPr>
          <w:rFonts w:ascii="Times New Roman" w:hAnsi="Times New Roman"/>
          <w:lang w:eastAsia="en-US"/>
        </w:rPr>
        <w:t>-</w:t>
      </w:r>
      <w:r w:rsidRPr="001A46C3">
        <w:rPr>
          <w:rFonts w:ascii="Times New Roman" w:hAnsi="Times New Roman"/>
          <w:lang w:eastAsia="en-US"/>
        </w:rPr>
        <w:tab/>
        <w:t>mažas kalcio kiekis kraujyje</w:t>
      </w:r>
    </w:p>
    <w:p w14:paraId="62BB2A99" w14:textId="77777777" w:rsidR="00905302" w:rsidRDefault="00084BC5" w:rsidP="00084BC5">
      <w:pPr>
        <w:tabs>
          <w:tab w:val="left" w:pos="567"/>
        </w:tabs>
        <w:spacing w:after="0" w:line="240" w:lineRule="auto"/>
        <w:rPr>
          <w:rFonts w:ascii="Times New Roman" w:hAnsi="Times New Roman"/>
          <w:lang w:eastAsia="en-US"/>
        </w:rPr>
      </w:pPr>
      <w:r w:rsidRPr="001A46C3">
        <w:rPr>
          <w:rFonts w:ascii="Times New Roman" w:hAnsi="Times New Roman"/>
          <w:lang w:eastAsia="en-US"/>
        </w:rPr>
        <w:t>-</w:t>
      </w:r>
      <w:r w:rsidRPr="001A46C3">
        <w:rPr>
          <w:rFonts w:ascii="Times New Roman" w:hAnsi="Times New Roman"/>
          <w:lang w:eastAsia="en-US"/>
        </w:rPr>
        <w:tab/>
        <w:t>mažas kalio kiekis kraujyje</w:t>
      </w:r>
    </w:p>
    <w:p w14:paraId="6B7B396F" w14:textId="77777777" w:rsidR="00905302" w:rsidRDefault="00084BC5" w:rsidP="00084BC5">
      <w:pPr>
        <w:tabs>
          <w:tab w:val="left" w:pos="567"/>
        </w:tabs>
        <w:spacing w:after="0" w:line="240" w:lineRule="auto"/>
        <w:rPr>
          <w:rFonts w:ascii="Times New Roman" w:hAnsi="Times New Roman"/>
          <w:lang w:eastAsia="en-US"/>
        </w:rPr>
      </w:pPr>
      <w:r w:rsidRPr="001A46C3">
        <w:rPr>
          <w:rFonts w:ascii="Times New Roman" w:hAnsi="Times New Roman"/>
          <w:lang w:eastAsia="en-US"/>
        </w:rPr>
        <w:lastRenderedPageBreak/>
        <w:t>-</w:t>
      </w:r>
      <w:r w:rsidRPr="001A46C3">
        <w:rPr>
          <w:rFonts w:ascii="Times New Roman" w:hAnsi="Times New Roman"/>
          <w:lang w:eastAsia="en-US"/>
        </w:rPr>
        <w:tab/>
        <w:t>didelis magnio kiekis kraujyje</w:t>
      </w:r>
    </w:p>
    <w:p w14:paraId="5324B521" w14:textId="77777777" w:rsidR="00905302" w:rsidRDefault="00084BC5" w:rsidP="00084BC5">
      <w:pPr>
        <w:tabs>
          <w:tab w:val="left" w:pos="567"/>
        </w:tabs>
        <w:spacing w:after="0" w:line="240" w:lineRule="auto"/>
        <w:rPr>
          <w:rFonts w:ascii="Times New Roman" w:hAnsi="Times New Roman"/>
          <w:lang w:eastAsia="en-US"/>
        </w:rPr>
      </w:pPr>
      <w:r w:rsidRPr="001A46C3">
        <w:rPr>
          <w:rFonts w:ascii="Times New Roman" w:hAnsi="Times New Roman"/>
          <w:lang w:eastAsia="en-US"/>
        </w:rPr>
        <w:t>-</w:t>
      </w:r>
      <w:r w:rsidRPr="001A46C3">
        <w:rPr>
          <w:rFonts w:ascii="Times New Roman" w:hAnsi="Times New Roman"/>
          <w:lang w:eastAsia="en-US"/>
        </w:rPr>
        <w:tab/>
        <w:t>mažas baltymų kiekis kraujyje</w:t>
      </w:r>
    </w:p>
    <w:p w14:paraId="5DD64F26" w14:textId="77777777" w:rsidR="00905302" w:rsidRDefault="00084BC5" w:rsidP="00084BC5">
      <w:pPr>
        <w:tabs>
          <w:tab w:val="left" w:pos="567"/>
        </w:tabs>
        <w:spacing w:after="0" w:line="240" w:lineRule="auto"/>
        <w:rPr>
          <w:rFonts w:ascii="Times New Roman" w:hAnsi="Times New Roman"/>
          <w:lang w:eastAsia="en-US"/>
        </w:rPr>
      </w:pPr>
      <w:r w:rsidRPr="001A46C3">
        <w:rPr>
          <w:rFonts w:ascii="Times New Roman" w:hAnsi="Times New Roman"/>
          <w:lang w:eastAsia="en-US"/>
        </w:rPr>
        <w:t>-</w:t>
      </w:r>
      <w:r w:rsidRPr="001A46C3">
        <w:rPr>
          <w:rFonts w:ascii="Times New Roman" w:hAnsi="Times New Roman"/>
          <w:lang w:eastAsia="en-US"/>
        </w:rPr>
        <w:tab/>
        <w:t>per daug anglies dioksido kraujyje</w:t>
      </w:r>
    </w:p>
    <w:p w14:paraId="298366D5" w14:textId="77777777" w:rsidR="00905302" w:rsidRDefault="00084BC5" w:rsidP="00084BC5">
      <w:pPr>
        <w:tabs>
          <w:tab w:val="left" w:pos="567"/>
        </w:tabs>
        <w:spacing w:after="0" w:line="240" w:lineRule="auto"/>
        <w:rPr>
          <w:rFonts w:ascii="Times New Roman" w:hAnsi="Times New Roman"/>
          <w:lang w:eastAsia="en-US"/>
        </w:rPr>
      </w:pPr>
      <w:r w:rsidRPr="001A46C3">
        <w:rPr>
          <w:rFonts w:ascii="Times New Roman" w:hAnsi="Times New Roman"/>
          <w:lang w:eastAsia="en-US"/>
        </w:rPr>
        <w:t>-</w:t>
      </w:r>
      <w:r w:rsidRPr="001A46C3">
        <w:rPr>
          <w:rFonts w:ascii="Times New Roman" w:hAnsi="Times New Roman"/>
          <w:lang w:eastAsia="en-US"/>
        </w:rPr>
        <w:tab/>
        <w:t>prarandama per daug vandens iš organizmo, pavyzdžiui, sergant, viduriuojant ar prakaituojant</w:t>
      </w:r>
    </w:p>
    <w:p w14:paraId="17EAE3EB" w14:textId="56C39DA3" w:rsidR="00905302" w:rsidRDefault="00084BC5" w:rsidP="00084BC5">
      <w:pPr>
        <w:tabs>
          <w:tab w:val="left" w:pos="567"/>
        </w:tabs>
        <w:spacing w:after="0" w:line="240" w:lineRule="auto"/>
        <w:rPr>
          <w:rFonts w:ascii="Times New Roman" w:hAnsi="Times New Roman"/>
          <w:lang w:eastAsia="en-US"/>
        </w:rPr>
      </w:pPr>
      <w:r w:rsidRPr="001A46C3">
        <w:rPr>
          <w:rFonts w:ascii="Times New Roman" w:hAnsi="Times New Roman"/>
          <w:lang w:eastAsia="en-US"/>
        </w:rPr>
        <w:t>-</w:t>
      </w:r>
      <w:r w:rsidRPr="001A46C3">
        <w:rPr>
          <w:rFonts w:ascii="Times New Roman" w:hAnsi="Times New Roman"/>
          <w:lang w:eastAsia="en-US"/>
        </w:rPr>
        <w:tab/>
        <w:t>per greitas kvėpavimas, dėl kurio sumažėja anglies dioksido kraujyje (</w:t>
      </w:r>
      <w:proofErr w:type="spellStart"/>
      <w:r w:rsidRPr="001A46C3">
        <w:rPr>
          <w:rFonts w:ascii="Times New Roman" w:hAnsi="Times New Roman"/>
          <w:lang w:eastAsia="en-US"/>
        </w:rPr>
        <w:t>alkalozė</w:t>
      </w:r>
      <w:proofErr w:type="spellEnd"/>
      <w:r w:rsidRPr="001A46C3">
        <w:rPr>
          <w:rFonts w:ascii="Times New Roman" w:hAnsi="Times New Roman"/>
          <w:lang w:eastAsia="en-US"/>
        </w:rPr>
        <w:t>)</w:t>
      </w:r>
    </w:p>
    <w:p w14:paraId="404407C6" w14:textId="77777777" w:rsidR="00905302" w:rsidRDefault="00084BC5" w:rsidP="00084BC5">
      <w:pPr>
        <w:tabs>
          <w:tab w:val="left" w:pos="567"/>
        </w:tabs>
        <w:spacing w:after="0" w:line="240" w:lineRule="auto"/>
        <w:rPr>
          <w:rFonts w:ascii="Times New Roman" w:hAnsi="Times New Roman"/>
          <w:lang w:eastAsia="en-US"/>
        </w:rPr>
      </w:pPr>
      <w:r w:rsidRPr="001A46C3">
        <w:rPr>
          <w:rFonts w:ascii="Times New Roman" w:hAnsi="Times New Roman"/>
          <w:lang w:eastAsia="en-US"/>
        </w:rPr>
        <w:t>-</w:t>
      </w:r>
      <w:r w:rsidRPr="001A46C3">
        <w:rPr>
          <w:rFonts w:ascii="Times New Roman" w:hAnsi="Times New Roman"/>
          <w:lang w:eastAsia="en-US"/>
        </w:rPr>
        <w:tab/>
        <w:t>bendra bloga sveikata</w:t>
      </w:r>
    </w:p>
    <w:p w14:paraId="72F4FCB6" w14:textId="77777777" w:rsidR="00905302" w:rsidRDefault="00084BC5" w:rsidP="00084BC5">
      <w:pPr>
        <w:tabs>
          <w:tab w:val="left" w:pos="567"/>
        </w:tabs>
        <w:spacing w:after="0" w:line="240" w:lineRule="auto"/>
        <w:rPr>
          <w:rFonts w:ascii="Times New Roman" w:hAnsi="Times New Roman"/>
          <w:lang w:eastAsia="en-US"/>
        </w:rPr>
      </w:pPr>
      <w:r w:rsidRPr="001A46C3">
        <w:rPr>
          <w:rFonts w:ascii="Times New Roman" w:hAnsi="Times New Roman"/>
          <w:lang w:eastAsia="en-US"/>
        </w:rPr>
        <w:t>-</w:t>
      </w:r>
      <w:r w:rsidRPr="001A46C3">
        <w:rPr>
          <w:rFonts w:ascii="Times New Roman" w:hAnsi="Times New Roman"/>
          <w:lang w:eastAsia="en-US"/>
        </w:rPr>
        <w:tab/>
        <w:t>nudegimai</w:t>
      </w:r>
    </w:p>
    <w:p w14:paraId="69551CEF" w14:textId="77777777" w:rsidR="00905302" w:rsidRDefault="00084BC5" w:rsidP="00084BC5">
      <w:pPr>
        <w:tabs>
          <w:tab w:val="left" w:pos="567"/>
        </w:tabs>
        <w:spacing w:after="0" w:line="240" w:lineRule="auto"/>
        <w:rPr>
          <w:rFonts w:ascii="Times New Roman" w:hAnsi="Times New Roman"/>
          <w:lang w:eastAsia="en-US"/>
        </w:rPr>
      </w:pPr>
      <w:r w:rsidRPr="001A46C3">
        <w:rPr>
          <w:rFonts w:ascii="Times New Roman" w:hAnsi="Times New Roman"/>
          <w:lang w:eastAsia="en-US"/>
        </w:rPr>
        <w:t>-</w:t>
      </w:r>
      <w:r w:rsidRPr="001A46C3">
        <w:rPr>
          <w:rFonts w:ascii="Times New Roman" w:hAnsi="Times New Roman"/>
          <w:lang w:eastAsia="en-US"/>
        </w:rPr>
        <w:tab/>
        <w:t>yra daug antsvorio (nutukimas)</w:t>
      </w:r>
    </w:p>
    <w:p w14:paraId="6D6F1331" w14:textId="77777777" w:rsidR="00905302" w:rsidRDefault="00084BC5" w:rsidP="00084BC5">
      <w:pPr>
        <w:tabs>
          <w:tab w:val="left" w:pos="567"/>
        </w:tabs>
        <w:spacing w:after="0" w:line="240" w:lineRule="auto"/>
        <w:rPr>
          <w:rFonts w:ascii="Times New Roman" w:hAnsi="Times New Roman"/>
          <w:lang w:eastAsia="en-US"/>
        </w:rPr>
      </w:pPr>
      <w:r w:rsidRPr="001A46C3">
        <w:rPr>
          <w:rFonts w:ascii="Times New Roman" w:hAnsi="Times New Roman"/>
          <w:lang w:eastAsia="en-US"/>
        </w:rPr>
        <w:t>-</w:t>
      </w:r>
      <w:r w:rsidRPr="001A46C3">
        <w:rPr>
          <w:rFonts w:ascii="Times New Roman" w:hAnsi="Times New Roman"/>
          <w:lang w:eastAsia="en-US"/>
        </w:rPr>
        <w:tab/>
        <w:t>labai žema kūno temperatūra (hipotermija).</w:t>
      </w:r>
    </w:p>
    <w:p w14:paraId="3B738C87" w14:textId="00D7AF5C" w:rsidR="00084BC5" w:rsidRPr="001A46C3" w:rsidRDefault="00084BC5" w:rsidP="00084BC5">
      <w:pPr>
        <w:tabs>
          <w:tab w:val="left" w:pos="567"/>
        </w:tabs>
        <w:spacing w:after="0" w:line="240" w:lineRule="auto"/>
        <w:rPr>
          <w:rFonts w:ascii="Times New Roman" w:hAnsi="Times New Roman"/>
          <w:lang w:eastAsia="en-US"/>
        </w:rPr>
      </w:pPr>
      <w:r w:rsidRPr="001A46C3">
        <w:rPr>
          <w:rFonts w:ascii="Times New Roman" w:hAnsi="Times New Roman"/>
          <w:lang w:eastAsia="en-US"/>
        </w:rPr>
        <w:t xml:space="preserve">Jei kuri nors iš šių būklių Jums taikytina, Jūsų anesteziologas, atsižvelgdamas į tai, paskirs tinkamą </w:t>
      </w:r>
      <w:proofErr w:type="spellStart"/>
      <w:r w:rsidRPr="001A46C3">
        <w:rPr>
          <w:rFonts w:ascii="Times New Roman" w:hAnsi="Times New Roman"/>
          <w:lang w:eastAsia="en-US"/>
        </w:rPr>
        <w:t>Rocuronium</w:t>
      </w:r>
      <w:proofErr w:type="spellEnd"/>
      <w:r w:rsidRPr="001A46C3">
        <w:rPr>
          <w:rFonts w:ascii="Times New Roman" w:hAnsi="Times New Roman"/>
          <w:lang w:eastAsia="en-US"/>
        </w:rPr>
        <w:t xml:space="preserve"> bromide </w:t>
      </w:r>
      <w:proofErr w:type="spellStart"/>
      <w:r w:rsidRPr="001A46C3">
        <w:rPr>
          <w:rFonts w:ascii="Times New Roman" w:hAnsi="Times New Roman"/>
          <w:lang w:eastAsia="en-US"/>
        </w:rPr>
        <w:t>Kalceks</w:t>
      </w:r>
      <w:proofErr w:type="spellEnd"/>
      <w:r w:rsidRPr="001A46C3">
        <w:rPr>
          <w:rFonts w:ascii="Times New Roman" w:hAnsi="Times New Roman"/>
          <w:lang w:eastAsia="en-US"/>
        </w:rPr>
        <w:t xml:space="preserve"> dozę.</w:t>
      </w:r>
    </w:p>
    <w:p w14:paraId="5AE2E21F" w14:textId="77777777" w:rsidR="00084BC5" w:rsidRPr="00905302" w:rsidRDefault="00084BC5" w:rsidP="00905302">
      <w:pPr>
        <w:tabs>
          <w:tab w:val="left" w:pos="0"/>
        </w:tabs>
        <w:spacing w:after="0" w:line="240" w:lineRule="auto"/>
        <w:rPr>
          <w:rFonts w:ascii="Times New Roman" w:hAnsi="Times New Roman"/>
          <w:lang w:eastAsia="en-US"/>
        </w:rPr>
      </w:pPr>
    </w:p>
    <w:p w14:paraId="077EC4BE" w14:textId="77777777" w:rsidR="00905302" w:rsidRDefault="00084BC5" w:rsidP="00084BC5">
      <w:pPr>
        <w:keepNext/>
        <w:tabs>
          <w:tab w:val="left" w:pos="567"/>
        </w:tabs>
        <w:spacing w:after="0" w:line="240" w:lineRule="auto"/>
        <w:rPr>
          <w:rStyle w:val="tlid-translation"/>
          <w:rFonts w:ascii="Times New Roman" w:hAnsi="Times New Roman"/>
          <w:b/>
          <w:u w:val="single"/>
        </w:rPr>
      </w:pPr>
      <w:r w:rsidRPr="00CB76B5">
        <w:rPr>
          <w:rStyle w:val="tlid-translation"/>
          <w:rFonts w:ascii="Times New Roman" w:hAnsi="Times New Roman"/>
          <w:b/>
          <w:u w:val="single"/>
        </w:rPr>
        <w:t>Vaika</w:t>
      </w:r>
      <w:r w:rsidR="00811CBB" w:rsidRPr="00CB76B5">
        <w:rPr>
          <w:rStyle w:val="tlid-translation"/>
          <w:rFonts w:ascii="Times New Roman" w:hAnsi="Times New Roman"/>
          <w:b/>
          <w:u w:val="single"/>
        </w:rPr>
        <w:t>ms</w:t>
      </w:r>
      <w:r w:rsidRPr="00CB76B5">
        <w:rPr>
          <w:rStyle w:val="tlid-translation"/>
          <w:rFonts w:ascii="Times New Roman" w:hAnsi="Times New Roman"/>
          <w:b/>
          <w:u w:val="single"/>
        </w:rPr>
        <w:t xml:space="preserve"> ir </w:t>
      </w:r>
      <w:r w:rsidR="00811CBB" w:rsidRPr="00CB76B5">
        <w:rPr>
          <w:rStyle w:val="tlid-translation"/>
          <w:rFonts w:ascii="Times New Roman" w:hAnsi="Times New Roman"/>
          <w:b/>
          <w:u w:val="single"/>
        </w:rPr>
        <w:t>senyviems pacientams</w:t>
      </w:r>
    </w:p>
    <w:p w14:paraId="4D099940" w14:textId="06806A68" w:rsidR="00084BC5" w:rsidRPr="001B5A69" w:rsidRDefault="00084BC5" w:rsidP="001B5A69">
      <w:pPr>
        <w:pStyle w:val="Betarp"/>
      </w:pPr>
      <w:proofErr w:type="spellStart"/>
      <w:r w:rsidRPr="001A46C3">
        <w:rPr>
          <w:lang w:eastAsia="en-US"/>
        </w:rPr>
        <w:t>Rocuronium</w:t>
      </w:r>
      <w:proofErr w:type="spellEnd"/>
      <w:r w:rsidRPr="001A46C3">
        <w:rPr>
          <w:lang w:eastAsia="en-US"/>
        </w:rPr>
        <w:t xml:space="preserve"> bromide </w:t>
      </w:r>
      <w:proofErr w:type="spellStart"/>
      <w:r w:rsidRPr="001A46C3">
        <w:rPr>
          <w:lang w:eastAsia="en-US"/>
        </w:rPr>
        <w:t>Kalceks</w:t>
      </w:r>
      <w:proofErr w:type="spellEnd"/>
      <w:r w:rsidRPr="001B5A69">
        <w:rPr>
          <w:lang w:eastAsia="en-US"/>
        </w:rPr>
        <w:t xml:space="preserve"> gali būti vartojamas vaikams (naujagimiams ir paaugliams) ir pagyvenusiems </w:t>
      </w:r>
      <w:r w:rsidR="00811CBB" w:rsidRPr="001B5A69">
        <w:rPr>
          <w:lang w:eastAsia="en-US"/>
        </w:rPr>
        <w:t>pacientams</w:t>
      </w:r>
      <w:r w:rsidRPr="001B5A69">
        <w:rPr>
          <w:lang w:eastAsia="en-US"/>
        </w:rPr>
        <w:t>, tačiau anesteziologas pirmiausia turėtų įvertinti Jūsų ligos istoriją.</w:t>
      </w:r>
    </w:p>
    <w:p w14:paraId="04490BDD" w14:textId="77777777" w:rsidR="00084BC5" w:rsidRPr="00905302" w:rsidRDefault="00084BC5" w:rsidP="00905302">
      <w:pPr>
        <w:tabs>
          <w:tab w:val="left" w:pos="0"/>
        </w:tabs>
        <w:spacing w:after="0" w:line="240" w:lineRule="auto"/>
        <w:rPr>
          <w:lang w:eastAsia="en-US"/>
        </w:rPr>
      </w:pPr>
    </w:p>
    <w:p w14:paraId="0158C813" w14:textId="77777777" w:rsidR="00084BC5" w:rsidRPr="001A46C3" w:rsidRDefault="00084BC5" w:rsidP="00084BC5">
      <w:pPr>
        <w:keepNext/>
        <w:tabs>
          <w:tab w:val="left" w:pos="567"/>
        </w:tabs>
        <w:spacing w:after="0" w:line="240" w:lineRule="auto"/>
        <w:rPr>
          <w:rFonts w:ascii="Times New Roman" w:hAnsi="Times New Roman"/>
          <w:b/>
        </w:rPr>
      </w:pPr>
      <w:r w:rsidRPr="001A46C3">
        <w:rPr>
          <w:rFonts w:ascii="Times New Roman" w:hAnsi="Times New Roman"/>
          <w:b/>
        </w:rPr>
        <w:t xml:space="preserve">Kiti vaistai ir </w:t>
      </w:r>
      <w:proofErr w:type="spellStart"/>
      <w:r w:rsidRPr="001A46C3">
        <w:rPr>
          <w:rFonts w:ascii="Times New Roman" w:hAnsi="Times New Roman"/>
          <w:b/>
        </w:rPr>
        <w:t>Rocuronium</w:t>
      </w:r>
      <w:proofErr w:type="spellEnd"/>
      <w:r w:rsidRPr="001A46C3">
        <w:rPr>
          <w:rFonts w:ascii="Times New Roman" w:hAnsi="Times New Roman"/>
          <w:b/>
        </w:rPr>
        <w:t xml:space="preserve"> bromide </w:t>
      </w:r>
      <w:proofErr w:type="spellStart"/>
      <w:r w:rsidRPr="001A46C3">
        <w:rPr>
          <w:rFonts w:ascii="Times New Roman" w:hAnsi="Times New Roman"/>
          <w:b/>
        </w:rPr>
        <w:t>Kalceks</w:t>
      </w:r>
      <w:proofErr w:type="spellEnd"/>
    </w:p>
    <w:p w14:paraId="46002983" w14:textId="44D8C7E1" w:rsidR="00084BC5" w:rsidRPr="001A46C3" w:rsidRDefault="00084BC5" w:rsidP="00084BC5">
      <w:pPr>
        <w:spacing w:after="0" w:line="240" w:lineRule="auto"/>
        <w:rPr>
          <w:rFonts w:ascii="Times New Roman" w:hAnsi="Times New Roman"/>
        </w:rPr>
      </w:pPr>
      <w:r w:rsidRPr="001A46C3">
        <w:rPr>
          <w:rFonts w:ascii="Times New Roman" w:hAnsi="Times New Roman"/>
        </w:rPr>
        <w:t>Jeigu vartojate ar neseniai vartojote kitų vaistų arba dėl to nesate tikri, apie tai pasakykite anesteziologui ar gydytojui. Tai apima be recepto parduodamus vaist</w:t>
      </w:r>
      <w:r w:rsidR="00C138F1">
        <w:rPr>
          <w:rFonts w:ascii="Times New Roman" w:hAnsi="Times New Roman"/>
        </w:rPr>
        <w:t>us</w:t>
      </w:r>
      <w:r w:rsidRPr="001A46C3">
        <w:rPr>
          <w:rFonts w:ascii="Times New Roman" w:hAnsi="Times New Roman"/>
        </w:rPr>
        <w:t xml:space="preserve"> bei augalinius preparatus.</w:t>
      </w:r>
    </w:p>
    <w:p w14:paraId="0F4571AB" w14:textId="77777777" w:rsidR="00084BC5" w:rsidRPr="001A46C3" w:rsidRDefault="00084BC5" w:rsidP="00084BC5">
      <w:pPr>
        <w:spacing w:after="0" w:line="240" w:lineRule="auto"/>
        <w:rPr>
          <w:rFonts w:ascii="Times New Roman" w:hAnsi="Times New Roman"/>
        </w:rPr>
      </w:pPr>
      <w:proofErr w:type="spellStart"/>
      <w:r w:rsidRPr="001A46C3">
        <w:rPr>
          <w:rFonts w:ascii="Times New Roman" w:hAnsi="Times New Roman"/>
        </w:rPr>
        <w:t>Rocuronium</w:t>
      </w:r>
      <w:proofErr w:type="spellEnd"/>
      <w:r w:rsidRPr="001A46C3">
        <w:rPr>
          <w:rFonts w:ascii="Times New Roman" w:hAnsi="Times New Roman"/>
        </w:rPr>
        <w:t xml:space="preserve"> bromide </w:t>
      </w:r>
      <w:proofErr w:type="spellStart"/>
      <w:r w:rsidRPr="001A46C3">
        <w:rPr>
          <w:rFonts w:ascii="Times New Roman" w:hAnsi="Times New Roman"/>
        </w:rPr>
        <w:t>Kalceks</w:t>
      </w:r>
      <w:proofErr w:type="spellEnd"/>
      <w:r w:rsidRPr="001A46C3">
        <w:rPr>
          <w:rFonts w:ascii="Times New Roman" w:hAnsi="Times New Roman"/>
        </w:rPr>
        <w:t xml:space="preserve"> gali turėti įtakos kitų vaistų veikimui ar būti jų veikiamas.</w:t>
      </w:r>
    </w:p>
    <w:p w14:paraId="76265B59" w14:textId="77777777" w:rsidR="00084BC5" w:rsidRPr="001A46C3" w:rsidRDefault="00084BC5" w:rsidP="00084BC5">
      <w:pPr>
        <w:tabs>
          <w:tab w:val="left" w:pos="0"/>
        </w:tabs>
        <w:spacing w:after="0" w:line="240" w:lineRule="auto"/>
        <w:rPr>
          <w:rStyle w:val="tlid-translation"/>
          <w:rFonts w:ascii="Times New Roman" w:hAnsi="Times New Roman"/>
        </w:rPr>
      </w:pPr>
    </w:p>
    <w:p w14:paraId="17D3E37E" w14:textId="631BA957" w:rsidR="00D63ADE" w:rsidRDefault="00084BC5" w:rsidP="00D63ADE">
      <w:pPr>
        <w:spacing w:after="0" w:line="240" w:lineRule="auto"/>
        <w:ind w:left="567" w:hanging="567"/>
        <w:rPr>
          <w:rStyle w:val="tlid-translation"/>
          <w:rFonts w:ascii="Times New Roman" w:hAnsi="Times New Roman"/>
        </w:rPr>
      </w:pPr>
      <w:r w:rsidRPr="001A46C3">
        <w:rPr>
          <w:rFonts w:ascii="Times New Roman" w:hAnsi="Times New Roman"/>
        </w:rPr>
        <w:t xml:space="preserve">Vaistai, kurie sustiprina </w:t>
      </w:r>
      <w:proofErr w:type="spellStart"/>
      <w:r w:rsidRPr="001A46C3">
        <w:rPr>
          <w:rFonts w:ascii="Times New Roman" w:hAnsi="Times New Roman"/>
        </w:rPr>
        <w:t>Rocuronium</w:t>
      </w:r>
      <w:proofErr w:type="spellEnd"/>
      <w:r w:rsidRPr="001A46C3">
        <w:rPr>
          <w:rFonts w:ascii="Times New Roman" w:hAnsi="Times New Roman"/>
        </w:rPr>
        <w:t xml:space="preserve"> bromide </w:t>
      </w:r>
      <w:proofErr w:type="spellStart"/>
      <w:r w:rsidRPr="001A46C3">
        <w:rPr>
          <w:rFonts w:ascii="Times New Roman" w:hAnsi="Times New Roman"/>
        </w:rPr>
        <w:t>Kalceks</w:t>
      </w:r>
      <w:proofErr w:type="spellEnd"/>
      <w:r w:rsidRPr="001A46C3">
        <w:rPr>
          <w:rFonts w:ascii="Times New Roman" w:hAnsi="Times New Roman"/>
        </w:rPr>
        <w:t xml:space="preserve"> poveikį:</w:t>
      </w:r>
    </w:p>
    <w:p w14:paraId="431F247D" w14:textId="373C48BF" w:rsidR="00D63ADE" w:rsidRDefault="00084BC5" w:rsidP="00D63ADE">
      <w:pPr>
        <w:spacing w:after="0" w:line="240" w:lineRule="auto"/>
        <w:ind w:left="567" w:hanging="567"/>
        <w:rPr>
          <w:rFonts w:ascii="Times New Roman" w:hAnsi="Times New Roman"/>
        </w:rPr>
      </w:pPr>
      <w:r w:rsidRPr="001A46C3">
        <w:rPr>
          <w:rStyle w:val="tlid-translation"/>
          <w:rFonts w:ascii="Times New Roman" w:hAnsi="Times New Roman"/>
        </w:rPr>
        <w:t>-</w:t>
      </w:r>
      <w:r w:rsidRPr="001A46C3">
        <w:rPr>
          <w:rStyle w:val="tlid-translation"/>
          <w:rFonts w:ascii="Times New Roman" w:hAnsi="Times New Roman"/>
        </w:rPr>
        <w:tab/>
        <w:t>kai kurie antibiotikai</w:t>
      </w:r>
    </w:p>
    <w:p w14:paraId="388B684F" w14:textId="35CD3FF2" w:rsidR="00084BC5" w:rsidRPr="001A46C3" w:rsidRDefault="00084BC5" w:rsidP="00CB76B5">
      <w:pPr>
        <w:spacing w:after="0" w:line="240" w:lineRule="auto"/>
        <w:ind w:left="567" w:hanging="567"/>
        <w:rPr>
          <w:rFonts w:ascii="Times New Roman" w:hAnsi="Times New Roman"/>
        </w:rPr>
      </w:pPr>
      <w:r w:rsidRPr="001A46C3">
        <w:rPr>
          <w:rFonts w:ascii="Times New Roman" w:hAnsi="Times New Roman"/>
        </w:rPr>
        <w:t>-</w:t>
      </w:r>
      <w:r w:rsidRPr="001A46C3">
        <w:rPr>
          <w:rFonts w:ascii="Times New Roman" w:hAnsi="Times New Roman"/>
        </w:rPr>
        <w:tab/>
        <w:t xml:space="preserve">kai kurie vaistai, kuriais gydoma širdies liga ar kraujospūdžio padidėjimas (šlapimo išsiskyrimą iš organizmo skatinantys vaistai, kalcio kanalų blokatoriai, beta </w:t>
      </w:r>
      <w:proofErr w:type="spellStart"/>
      <w:r w:rsidRPr="001A46C3">
        <w:rPr>
          <w:rFonts w:ascii="Times New Roman" w:hAnsi="Times New Roman"/>
        </w:rPr>
        <w:t>adrenoreceptorių</w:t>
      </w:r>
      <w:proofErr w:type="spellEnd"/>
      <w:r w:rsidRPr="001A46C3">
        <w:rPr>
          <w:rFonts w:ascii="Times New Roman" w:hAnsi="Times New Roman"/>
        </w:rPr>
        <w:t xml:space="preserve"> blokatoriai, </w:t>
      </w:r>
      <w:proofErr w:type="spellStart"/>
      <w:r w:rsidRPr="001A46C3">
        <w:rPr>
          <w:rFonts w:ascii="Times New Roman" w:hAnsi="Times New Roman"/>
        </w:rPr>
        <w:t>chinidinas</w:t>
      </w:r>
      <w:proofErr w:type="spellEnd"/>
      <w:r w:rsidRPr="001A46C3">
        <w:rPr>
          <w:rFonts w:ascii="Times New Roman" w:hAnsi="Times New Roman"/>
        </w:rPr>
        <w:t>)</w:t>
      </w:r>
    </w:p>
    <w:p w14:paraId="620BBC1D" w14:textId="77777777" w:rsidR="00905302" w:rsidRDefault="00084BC5" w:rsidP="00D63ADE">
      <w:pPr>
        <w:spacing w:after="0" w:line="240" w:lineRule="auto"/>
        <w:rPr>
          <w:rStyle w:val="tlid-translation"/>
          <w:rFonts w:ascii="Times New Roman" w:hAnsi="Times New Roman"/>
        </w:rPr>
      </w:pPr>
      <w:r w:rsidRPr="001A46C3">
        <w:rPr>
          <w:rStyle w:val="tlid-translation"/>
          <w:rFonts w:ascii="Times New Roman" w:hAnsi="Times New Roman"/>
        </w:rPr>
        <w:t>-</w:t>
      </w:r>
      <w:r w:rsidRPr="001A46C3">
        <w:rPr>
          <w:rStyle w:val="tlid-translation"/>
          <w:rFonts w:ascii="Times New Roman" w:hAnsi="Times New Roman"/>
        </w:rPr>
        <w:tab/>
        <w:t>kai kurie priešuždegiminiai vaistai (kortikosteroidai)</w:t>
      </w:r>
    </w:p>
    <w:p w14:paraId="1A9738CD" w14:textId="5C847F12" w:rsidR="00D63ADE" w:rsidRDefault="00084BC5" w:rsidP="00D63ADE">
      <w:pPr>
        <w:spacing w:after="0" w:line="240" w:lineRule="auto"/>
        <w:rPr>
          <w:rStyle w:val="tlid-translation"/>
          <w:rFonts w:ascii="Times New Roman" w:hAnsi="Times New Roman"/>
        </w:rPr>
      </w:pPr>
      <w:r w:rsidRPr="001A46C3">
        <w:rPr>
          <w:rStyle w:val="tlid-translation"/>
          <w:rFonts w:ascii="Times New Roman" w:hAnsi="Times New Roman"/>
        </w:rPr>
        <w:t>-</w:t>
      </w:r>
      <w:r w:rsidRPr="001A46C3">
        <w:rPr>
          <w:rStyle w:val="tlid-translation"/>
          <w:rFonts w:ascii="Times New Roman" w:hAnsi="Times New Roman"/>
        </w:rPr>
        <w:tab/>
        <w:t>vaistai nuo manijos depresijos susirgimų (</w:t>
      </w:r>
      <w:proofErr w:type="spellStart"/>
      <w:r w:rsidRPr="001A46C3">
        <w:rPr>
          <w:rStyle w:val="tlid-translation"/>
          <w:rFonts w:ascii="Times New Roman" w:hAnsi="Times New Roman"/>
        </w:rPr>
        <w:t>bipolinio</w:t>
      </w:r>
      <w:proofErr w:type="spellEnd"/>
      <w:r w:rsidRPr="001A46C3">
        <w:rPr>
          <w:rStyle w:val="tlid-translation"/>
          <w:rFonts w:ascii="Times New Roman" w:hAnsi="Times New Roman"/>
        </w:rPr>
        <w:t xml:space="preserve"> sutrikimo)</w:t>
      </w:r>
    </w:p>
    <w:p w14:paraId="063DB45C" w14:textId="77777777" w:rsidR="00905302" w:rsidRDefault="00084BC5" w:rsidP="00D63ADE">
      <w:pPr>
        <w:spacing w:after="0" w:line="240" w:lineRule="auto"/>
        <w:rPr>
          <w:rStyle w:val="tlid-translation"/>
          <w:rFonts w:ascii="Times New Roman" w:hAnsi="Times New Roman"/>
        </w:rPr>
      </w:pPr>
      <w:r w:rsidRPr="001A46C3">
        <w:rPr>
          <w:rStyle w:val="tlid-translation"/>
          <w:rFonts w:ascii="Times New Roman" w:hAnsi="Times New Roman"/>
        </w:rPr>
        <w:t>-</w:t>
      </w:r>
      <w:r w:rsidRPr="001A46C3">
        <w:rPr>
          <w:rStyle w:val="tlid-translation"/>
          <w:rFonts w:ascii="Times New Roman" w:hAnsi="Times New Roman"/>
        </w:rPr>
        <w:tab/>
        <w:t>magnio druskos</w:t>
      </w:r>
    </w:p>
    <w:p w14:paraId="5CE3BDE4" w14:textId="13BAF460" w:rsidR="00905302" w:rsidRDefault="00084BC5" w:rsidP="00D63ADE">
      <w:pPr>
        <w:spacing w:after="0" w:line="240" w:lineRule="auto"/>
        <w:rPr>
          <w:rStyle w:val="tlid-translation"/>
          <w:rFonts w:ascii="Times New Roman" w:hAnsi="Times New Roman"/>
        </w:rPr>
      </w:pPr>
      <w:r w:rsidRPr="001A46C3">
        <w:rPr>
          <w:rStyle w:val="tlid-translation"/>
          <w:rFonts w:ascii="Times New Roman" w:hAnsi="Times New Roman"/>
        </w:rPr>
        <w:t>-</w:t>
      </w:r>
      <w:r w:rsidRPr="001A46C3">
        <w:rPr>
          <w:rStyle w:val="tlid-translation"/>
          <w:rFonts w:ascii="Times New Roman" w:hAnsi="Times New Roman"/>
        </w:rPr>
        <w:tab/>
        <w:t>kai kurie maliarijos gydymui skirti vaistai.</w:t>
      </w:r>
    </w:p>
    <w:p w14:paraId="33B89296" w14:textId="77777777" w:rsidR="00905302" w:rsidRDefault="00905302" w:rsidP="00D63ADE">
      <w:pPr>
        <w:spacing w:after="0" w:line="240" w:lineRule="auto"/>
        <w:rPr>
          <w:rFonts w:ascii="Times New Roman" w:hAnsi="Times New Roman"/>
        </w:rPr>
      </w:pPr>
    </w:p>
    <w:p w14:paraId="356480BA" w14:textId="77777777" w:rsidR="00905302" w:rsidRDefault="00084BC5" w:rsidP="00D63ADE">
      <w:pPr>
        <w:spacing w:after="0" w:line="240" w:lineRule="auto"/>
        <w:rPr>
          <w:rFonts w:ascii="Times New Roman" w:hAnsi="Times New Roman"/>
        </w:rPr>
      </w:pPr>
      <w:r w:rsidRPr="001A46C3">
        <w:rPr>
          <w:rFonts w:ascii="Times New Roman" w:hAnsi="Times New Roman"/>
        </w:rPr>
        <w:t xml:space="preserve">Vaistai, kurie silpnina </w:t>
      </w:r>
      <w:proofErr w:type="spellStart"/>
      <w:r w:rsidRPr="001A46C3">
        <w:rPr>
          <w:rFonts w:ascii="Times New Roman" w:hAnsi="Times New Roman"/>
        </w:rPr>
        <w:t>Rocuronium</w:t>
      </w:r>
      <w:proofErr w:type="spellEnd"/>
      <w:r w:rsidRPr="001A46C3">
        <w:rPr>
          <w:rFonts w:ascii="Times New Roman" w:hAnsi="Times New Roman"/>
        </w:rPr>
        <w:t xml:space="preserve"> bromide </w:t>
      </w:r>
      <w:proofErr w:type="spellStart"/>
      <w:r w:rsidRPr="001A46C3">
        <w:rPr>
          <w:rFonts w:ascii="Times New Roman" w:hAnsi="Times New Roman"/>
        </w:rPr>
        <w:t>Kalceks</w:t>
      </w:r>
      <w:proofErr w:type="spellEnd"/>
      <w:r w:rsidRPr="001A46C3">
        <w:rPr>
          <w:rFonts w:ascii="Times New Roman" w:hAnsi="Times New Roman"/>
        </w:rPr>
        <w:t xml:space="preserve"> poveikį:</w:t>
      </w:r>
    </w:p>
    <w:p w14:paraId="4A475B69" w14:textId="77777777" w:rsidR="00905302" w:rsidRDefault="00084BC5" w:rsidP="00D63ADE">
      <w:pPr>
        <w:spacing w:after="0" w:line="240" w:lineRule="auto"/>
        <w:rPr>
          <w:rFonts w:ascii="Times New Roman" w:hAnsi="Times New Roman"/>
        </w:rPr>
      </w:pPr>
      <w:r w:rsidRPr="001A46C3">
        <w:rPr>
          <w:rStyle w:val="tlid-translation"/>
          <w:rFonts w:ascii="Times New Roman" w:hAnsi="Times New Roman"/>
        </w:rPr>
        <w:t>-</w:t>
      </w:r>
      <w:r w:rsidRPr="001A46C3">
        <w:rPr>
          <w:rStyle w:val="tlid-translation"/>
          <w:rFonts w:ascii="Times New Roman" w:hAnsi="Times New Roman"/>
        </w:rPr>
        <w:tab/>
        <w:t xml:space="preserve">kai kurie </w:t>
      </w:r>
      <w:r w:rsidRPr="001A46C3">
        <w:rPr>
          <w:rFonts w:ascii="Times New Roman" w:hAnsi="Times New Roman"/>
        </w:rPr>
        <w:t>vaistai nuo epilepsijos</w:t>
      </w:r>
    </w:p>
    <w:p w14:paraId="1CC499AB" w14:textId="77777777" w:rsidR="00905302" w:rsidRDefault="00084BC5" w:rsidP="00D63ADE">
      <w:pPr>
        <w:spacing w:after="0" w:line="240" w:lineRule="auto"/>
        <w:rPr>
          <w:rStyle w:val="tlid-translation"/>
          <w:rFonts w:ascii="Times New Roman" w:hAnsi="Times New Roman"/>
        </w:rPr>
      </w:pPr>
      <w:r w:rsidRPr="001A46C3">
        <w:rPr>
          <w:rStyle w:val="tlid-translation"/>
          <w:rFonts w:ascii="Times New Roman" w:hAnsi="Times New Roman"/>
        </w:rPr>
        <w:t>-</w:t>
      </w:r>
      <w:r w:rsidRPr="001A46C3">
        <w:rPr>
          <w:rStyle w:val="tlid-translation"/>
          <w:rFonts w:ascii="Times New Roman" w:hAnsi="Times New Roman"/>
        </w:rPr>
        <w:tab/>
        <w:t>kalcio chloridas ir kalio chloridas</w:t>
      </w:r>
    </w:p>
    <w:p w14:paraId="572D65A8" w14:textId="579CDBAA" w:rsidR="00084BC5" w:rsidRDefault="00084BC5" w:rsidP="00D63ADE">
      <w:pPr>
        <w:spacing w:after="0" w:line="240" w:lineRule="auto"/>
        <w:rPr>
          <w:rStyle w:val="tlid-translation"/>
          <w:rFonts w:ascii="Times New Roman" w:hAnsi="Times New Roman"/>
        </w:rPr>
      </w:pPr>
      <w:r w:rsidRPr="001A46C3">
        <w:rPr>
          <w:rStyle w:val="tlid-translation"/>
          <w:rFonts w:ascii="Times New Roman" w:hAnsi="Times New Roman"/>
        </w:rPr>
        <w:t>-</w:t>
      </w:r>
      <w:r w:rsidRPr="001A46C3">
        <w:rPr>
          <w:rStyle w:val="tlid-translation"/>
          <w:rFonts w:ascii="Times New Roman" w:hAnsi="Times New Roman"/>
        </w:rPr>
        <w:tab/>
        <w:t xml:space="preserve">kai kurie proteazės inhibitoriai, vadinami </w:t>
      </w:r>
      <w:proofErr w:type="spellStart"/>
      <w:r w:rsidRPr="001A46C3">
        <w:rPr>
          <w:rStyle w:val="tlid-translation"/>
          <w:rFonts w:ascii="Times New Roman" w:hAnsi="Times New Roman"/>
        </w:rPr>
        <w:t>gabaksatu</w:t>
      </w:r>
      <w:proofErr w:type="spellEnd"/>
      <w:r w:rsidRPr="001A46C3">
        <w:rPr>
          <w:rStyle w:val="tlid-translation"/>
          <w:rFonts w:ascii="Times New Roman" w:hAnsi="Times New Roman"/>
        </w:rPr>
        <w:t xml:space="preserve"> ir </w:t>
      </w:r>
      <w:proofErr w:type="spellStart"/>
      <w:r w:rsidRPr="001A46C3">
        <w:rPr>
          <w:rStyle w:val="tlid-translation"/>
          <w:rFonts w:ascii="Times New Roman" w:hAnsi="Times New Roman"/>
        </w:rPr>
        <w:t>ulinastatinu</w:t>
      </w:r>
      <w:proofErr w:type="spellEnd"/>
      <w:r w:rsidRPr="001A46C3">
        <w:rPr>
          <w:rStyle w:val="tlid-translation"/>
          <w:rFonts w:ascii="Times New Roman" w:hAnsi="Times New Roman"/>
        </w:rPr>
        <w:t>.</w:t>
      </w:r>
    </w:p>
    <w:p w14:paraId="399FA28B" w14:textId="77777777" w:rsidR="00905302" w:rsidRPr="00905302" w:rsidRDefault="00905302" w:rsidP="00D63ADE">
      <w:pPr>
        <w:spacing w:after="0" w:line="240" w:lineRule="auto"/>
        <w:rPr>
          <w:rStyle w:val="tlid-translation"/>
          <w:rFonts w:ascii="Times New Roman" w:hAnsi="Times New Roman"/>
        </w:rPr>
      </w:pPr>
    </w:p>
    <w:p w14:paraId="29F25BC3" w14:textId="77777777" w:rsidR="00B55746" w:rsidRDefault="00084BC5" w:rsidP="00084BC5">
      <w:pPr>
        <w:tabs>
          <w:tab w:val="left" w:pos="567"/>
        </w:tabs>
        <w:spacing w:after="0" w:line="240" w:lineRule="auto"/>
        <w:rPr>
          <w:rStyle w:val="tlid-translation"/>
          <w:rFonts w:ascii="Times New Roman" w:hAnsi="Times New Roman"/>
        </w:rPr>
      </w:pPr>
      <w:r w:rsidRPr="001A46C3">
        <w:rPr>
          <w:rStyle w:val="tlid-translation"/>
          <w:rFonts w:ascii="Times New Roman" w:hAnsi="Times New Roman"/>
        </w:rPr>
        <w:t xml:space="preserve">Be to, prieš operaciją ar jos metu Jums gali būti skiriami kiti vaistai, kurie gali keisti </w:t>
      </w:r>
      <w:proofErr w:type="spellStart"/>
      <w:r w:rsidRPr="001A46C3">
        <w:rPr>
          <w:rStyle w:val="tlid-translation"/>
          <w:rFonts w:ascii="Times New Roman" w:hAnsi="Times New Roman"/>
        </w:rPr>
        <w:t>Rocuronium</w:t>
      </w:r>
      <w:proofErr w:type="spellEnd"/>
      <w:r w:rsidRPr="001A46C3">
        <w:rPr>
          <w:rStyle w:val="tlid-translation"/>
          <w:rFonts w:ascii="Times New Roman" w:hAnsi="Times New Roman"/>
        </w:rPr>
        <w:t xml:space="preserve"> bromide </w:t>
      </w:r>
      <w:proofErr w:type="spellStart"/>
      <w:r w:rsidRPr="001A46C3">
        <w:rPr>
          <w:rStyle w:val="tlid-translation"/>
          <w:rFonts w:ascii="Times New Roman" w:hAnsi="Times New Roman"/>
        </w:rPr>
        <w:t>Kalceks</w:t>
      </w:r>
      <w:proofErr w:type="spellEnd"/>
      <w:r w:rsidRPr="001A46C3">
        <w:rPr>
          <w:rStyle w:val="tlid-translation"/>
          <w:rFonts w:ascii="Times New Roman" w:hAnsi="Times New Roman"/>
        </w:rPr>
        <w:t xml:space="preserve"> poveikį. Tai apima tam tikrus anestetikus, kitus raumenis atpalaiduojančius vaistus, tokius kaip </w:t>
      </w:r>
      <w:proofErr w:type="spellStart"/>
      <w:r w:rsidRPr="001A46C3">
        <w:rPr>
          <w:rStyle w:val="tlid-translation"/>
          <w:rFonts w:ascii="Times New Roman" w:hAnsi="Times New Roman"/>
        </w:rPr>
        <w:t>fenitoinas</w:t>
      </w:r>
      <w:proofErr w:type="spellEnd"/>
      <w:r w:rsidRPr="001A46C3">
        <w:rPr>
          <w:rStyle w:val="tlid-translation"/>
          <w:rFonts w:ascii="Times New Roman" w:hAnsi="Times New Roman"/>
        </w:rPr>
        <w:t xml:space="preserve">, ir vaistus, kurie sukelia atvirkštinį </w:t>
      </w:r>
      <w:proofErr w:type="spellStart"/>
      <w:r w:rsidRPr="001A46C3">
        <w:rPr>
          <w:rStyle w:val="tlid-translation"/>
          <w:rFonts w:ascii="Times New Roman" w:hAnsi="Times New Roman"/>
        </w:rPr>
        <w:t>Rocuronium</w:t>
      </w:r>
      <w:proofErr w:type="spellEnd"/>
      <w:r w:rsidRPr="001A46C3">
        <w:rPr>
          <w:rStyle w:val="tlid-translation"/>
          <w:rFonts w:ascii="Times New Roman" w:hAnsi="Times New Roman"/>
        </w:rPr>
        <w:t xml:space="preserve"> bromide </w:t>
      </w:r>
      <w:proofErr w:type="spellStart"/>
      <w:r w:rsidRPr="001A46C3">
        <w:rPr>
          <w:rStyle w:val="tlid-translation"/>
          <w:rFonts w:ascii="Times New Roman" w:hAnsi="Times New Roman"/>
        </w:rPr>
        <w:t>Kalceks</w:t>
      </w:r>
      <w:proofErr w:type="spellEnd"/>
      <w:r w:rsidRPr="001A46C3">
        <w:rPr>
          <w:rStyle w:val="tlid-translation"/>
          <w:rFonts w:ascii="Times New Roman" w:hAnsi="Times New Roman"/>
        </w:rPr>
        <w:t xml:space="preserve"> poveikį.</w:t>
      </w:r>
    </w:p>
    <w:p w14:paraId="03A1B866" w14:textId="5566963E" w:rsidR="00084BC5" w:rsidRPr="001A46C3" w:rsidRDefault="00084BC5" w:rsidP="00084BC5">
      <w:pPr>
        <w:tabs>
          <w:tab w:val="left" w:pos="567"/>
        </w:tabs>
        <w:spacing w:after="0" w:line="240" w:lineRule="auto"/>
        <w:rPr>
          <w:rFonts w:ascii="Times New Roman" w:eastAsiaTheme="minorHAnsi" w:hAnsi="Times New Roman"/>
          <w:lang w:eastAsia="en-US"/>
        </w:rPr>
      </w:pPr>
      <w:proofErr w:type="spellStart"/>
      <w:r w:rsidRPr="001A46C3">
        <w:rPr>
          <w:rStyle w:val="tlid-translation"/>
          <w:rFonts w:ascii="Times New Roman" w:hAnsi="Times New Roman"/>
        </w:rPr>
        <w:t>Rocuronium</w:t>
      </w:r>
      <w:proofErr w:type="spellEnd"/>
      <w:r w:rsidRPr="001A46C3">
        <w:rPr>
          <w:rStyle w:val="tlid-translation"/>
          <w:rFonts w:ascii="Times New Roman" w:hAnsi="Times New Roman"/>
        </w:rPr>
        <w:t xml:space="preserve"> bromide </w:t>
      </w:r>
      <w:proofErr w:type="spellStart"/>
      <w:r w:rsidRPr="001A46C3">
        <w:rPr>
          <w:rStyle w:val="tlid-translation"/>
          <w:rFonts w:ascii="Times New Roman" w:hAnsi="Times New Roman"/>
        </w:rPr>
        <w:t>Kalceks</w:t>
      </w:r>
      <w:proofErr w:type="spellEnd"/>
      <w:r w:rsidRPr="001A46C3">
        <w:rPr>
          <w:rStyle w:val="tlid-translation"/>
          <w:rFonts w:ascii="Times New Roman" w:hAnsi="Times New Roman"/>
        </w:rPr>
        <w:t xml:space="preserve"> gali pagreitinti kai kurių anestetikų poveikį. </w:t>
      </w:r>
      <w:r w:rsidRPr="001A46C3">
        <w:rPr>
          <w:rFonts w:ascii="Times New Roman" w:hAnsi="Times New Roman"/>
        </w:rPr>
        <w:t xml:space="preserve">Jūsų anesteziologas, atsižvelgdamas į tai, paskirs Jums tinkamą </w:t>
      </w:r>
      <w:proofErr w:type="spellStart"/>
      <w:r w:rsidRPr="001A46C3">
        <w:rPr>
          <w:rFonts w:ascii="Times New Roman" w:hAnsi="Times New Roman"/>
        </w:rPr>
        <w:t>Rocuronium</w:t>
      </w:r>
      <w:proofErr w:type="spellEnd"/>
      <w:r w:rsidRPr="001A46C3">
        <w:rPr>
          <w:rFonts w:ascii="Times New Roman" w:hAnsi="Times New Roman"/>
        </w:rPr>
        <w:t xml:space="preserve"> bromide </w:t>
      </w:r>
      <w:proofErr w:type="spellStart"/>
      <w:r w:rsidRPr="001A46C3">
        <w:rPr>
          <w:rFonts w:ascii="Times New Roman" w:hAnsi="Times New Roman"/>
        </w:rPr>
        <w:t>Kalceks</w:t>
      </w:r>
      <w:proofErr w:type="spellEnd"/>
      <w:r w:rsidRPr="001A46C3">
        <w:rPr>
          <w:rFonts w:ascii="Times New Roman" w:hAnsi="Times New Roman"/>
        </w:rPr>
        <w:t xml:space="preserve"> dozę.</w:t>
      </w:r>
    </w:p>
    <w:p w14:paraId="6E2BD6C7" w14:textId="77777777" w:rsidR="00084BC5" w:rsidRPr="001A46C3" w:rsidRDefault="00084BC5" w:rsidP="00084BC5">
      <w:pPr>
        <w:spacing w:after="0" w:line="240" w:lineRule="auto"/>
        <w:rPr>
          <w:rFonts w:ascii="Times New Roman" w:hAnsi="Times New Roman"/>
        </w:rPr>
      </w:pPr>
    </w:p>
    <w:p w14:paraId="22DB7333" w14:textId="77777777" w:rsidR="00084BC5" w:rsidRPr="001A46C3" w:rsidRDefault="00084BC5" w:rsidP="00084BC5">
      <w:pPr>
        <w:spacing w:after="0" w:line="240" w:lineRule="auto"/>
        <w:rPr>
          <w:rFonts w:ascii="Times New Roman" w:hAnsi="Times New Roman"/>
          <w:b/>
        </w:rPr>
      </w:pPr>
      <w:r w:rsidRPr="001A46C3">
        <w:rPr>
          <w:rFonts w:ascii="Times New Roman" w:hAnsi="Times New Roman"/>
          <w:b/>
        </w:rPr>
        <w:t>Nėštumas ir žindymo laikotarpis</w:t>
      </w:r>
    </w:p>
    <w:p w14:paraId="57DF3C60" w14:textId="77777777" w:rsidR="00084BC5" w:rsidRPr="001A46C3" w:rsidRDefault="00084BC5" w:rsidP="00084BC5">
      <w:pPr>
        <w:spacing w:after="0" w:line="240" w:lineRule="auto"/>
        <w:rPr>
          <w:rFonts w:ascii="Times New Roman" w:hAnsi="Times New Roman"/>
        </w:rPr>
      </w:pPr>
      <w:r w:rsidRPr="001A46C3">
        <w:rPr>
          <w:rFonts w:ascii="Times New Roman" w:hAnsi="Times New Roman"/>
        </w:rPr>
        <w:t>Jeigu esate nėščia, žindote kūdikį, manote, kad galbūt esate nėščia, arba planuojate pastoti, tai prieš vartodama šį vaistą, pasitarkite su gydytoju ar anesteziologu.</w:t>
      </w:r>
    </w:p>
    <w:p w14:paraId="2A1C0857" w14:textId="77777777" w:rsidR="00084BC5" w:rsidRPr="001A46C3" w:rsidRDefault="00084BC5" w:rsidP="00084BC5">
      <w:pPr>
        <w:spacing w:after="0" w:line="240" w:lineRule="auto"/>
        <w:rPr>
          <w:rFonts w:ascii="Times New Roman" w:hAnsi="Times New Roman"/>
        </w:rPr>
      </w:pPr>
    </w:p>
    <w:p w14:paraId="1078C6CD" w14:textId="77777777" w:rsidR="00084BC5" w:rsidRPr="001A46C3" w:rsidRDefault="00084BC5" w:rsidP="00084BC5">
      <w:pPr>
        <w:spacing w:after="0" w:line="240" w:lineRule="auto"/>
        <w:rPr>
          <w:rFonts w:ascii="Times New Roman" w:hAnsi="Times New Roman"/>
          <w:u w:val="single"/>
        </w:rPr>
      </w:pPr>
      <w:r w:rsidRPr="001A46C3">
        <w:rPr>
          <w:rFonts w:ascii="Times New Roman" w:hAnsi="Times New Roman"/>
          <w:u w:val="single"/>
        </w:rPr>
        <w:t>Nėštumas</w:t>
      </w:r>
    </w:p>
    <w:p w14:paraId="046F6E1C" w14:textId="77777777" w:rsidR="00084BC5" w:rsidRPr="001A46C3" w:rsidRDefault="00084BC5" w:rsidP="00084BC5">
      <w:pPr>
        <w:spacing w:after="0" w:line="240" w:lineRule="auto"/>
        <w:rPr>
          <w:rFonts w:ascii="Times New Roman" w:hAnsi="Times New Roman"/>
          <w:color w:val="000000"/>
        </w:rPr>
      </w:pPr>
      <w:r w:rsidRPr="001A46C3">
        <w:rPr>
          <w:rFonts w:ascii="Times New Roman" w:hAnsi="Times New Roman"/>
        </w:rPr>
        <w:t xml:space="preserve">Tyrimų su gyvūnais metu nepageidaujamo poveikio nepastebėta. Tačiau klinikinių tyrimų duomenų apie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 </w:t>
      </w:r>
      <w:r w:rsidRPr="001A46C3">
        <w:rPr>
          <w:rFonts w:ascii="Times New Roman" w:hAnsi="Times New Roman"/>
        </w:rPr>
        <w:t xml:space="preserve">vartojimą nėštumo metu nėra. </w:t>
      </w:r>
      <w:r w:rsidRPr="001A46C3">
        <w:rPr>
          <w:rStyle w:val="tlid-translation"/>
          <w:rFonts w:ascii="Times New Roman" w:hAnsi="Times New Roman"/>
        </w:rPr>
        <w:t>Todėl n</w:t>
      </w:r>
      <w:r w:rsidRPr="001A46C3">
        <w:rPr>
          <w:rFonts w:ascii="Times New Roman" w:hAnsi="Times New Roman"/>
        </w:rPr>
        <w:t xml:space="preserve">ėščioms moterims </w:t>
      </w: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bromido</w:t>
      </w:r>
      <w:r w:rsidRPr="001A46C3">
        <w:rPr>
          <w:rFonts w:ascii="Times New Roman" w:hAnsi="Times New Roman"/>
        </w:rPr>
        <w:t xml:space="preserve"> turi būti skiriama vartoti atsargiai.</w:t>
      </w:r>
    </w:p>
    <w:p w14:paraId="41DFCE29" w14:textId="77777777" w:rsidR="00084BC5" w:rsidRPr="001A46C3" w:rsidRDefault="00084BC5" w:rsidP="00084BC5">
      <w:pPr>
        <w:spacing w:after="0" w:line="240" w:lineRule="auto"/>
        <w:rPr>
          <w:rFonts w:ascii="Times New Roman" w:hAnsi="Times New Roman"/>
        </w:rPr>
      </w:pPr>
    </w:p>
    <w:p w14:paraId="0C392D7F" w14:textId="77777777" w:rsidR="00905302" w:rsidRDefault="00084BC5" w:rsidP="00084BC5">
      <w:pPr>
        <w:spacing w:after="0" w:line="240" w:lineRule="auto"/>
        <w:rPr>
          <w:rStyle w:val="tlid-translation"/>
          <w:rFonts w:ascii="Times New Roman" w:hAnsi="Times New Roman"/>
          <w:i/>
          <w:iCs/>
        </w:rPr>
      </w:pPr>
      <w:r w:rsidRPr="00CB76B5">
        <w:rPr>
          <w:rStyle w:val="tlid-translation"/>
          <w:rFonts w:ascii="Times New Roman" w:hAnsi="Times New Roman"/>
          <w:i/>
          <w:iCs/>
        </w:rPr>
        <w:t>Cezario pjūvis</w:t>
      </w:r>
    </w:p>
    <w:p w14:paraId="41F4D841" w14:textId="70C3379B" w:rsidR="00084BC5" w:rsidRPr="001A46C3" w:rsidRDefault="00084BC5" w:rsidP="00084BC5">
      <w:pPr>
        <w:spacing w:after="0" w:line="240" w:lineRule="auto"/>
        <w:rPr>
          <w:rFonts w:ascii="Times New Roman" w:eastAsiaTheme="minorHAnsi" w:hAnsi="Times New Roman"/>
          <w:lang w:eastAsia="en-US"/>
        </w:rPr>
      </w:pPr>
      <w:r w:rsidRPr="001A46C3">
        <w:rPr>
          <w:rStyle w:val="tlid-translation"/>
          <w:rFonts w:ascii="Times New Roman" w:hAnsi="Times New Roman"/>
        </w:rPr>
        <w:t xml:space="preserve">Gydytojas nuspręs, ar cezario pjūvio metu gali būti vartojamas </w:t>
      </w:r>
      <w:proofErr w:type="spellStart"/>
      <w:r w:rsidRPr="001A46C3">
        <w:rPr>
          <w:rStyle w:val="tlid-translation"/>
          <w:rFonts w:ascii="Times New Roman" w:hAnsi="Times New Roman"/>
        </w:rPr>
        <w:t>rokuronio</w:t>
      </w:r>
      <w:proofErr w:type="spellEnd"/>
      <w:r w:rsidRPr="001A46C3">
        <w:rPr>
          <w:rStyle w:val="tlid-translation"/>
          <w:rFonts w:ascii="Times New Roman" w:hAnsi="Times New Roman"/>
        </w:rPr>
        <w:t xml:space="preserve"> bromidas. Nustatyta, kad 0,6</w:t>
      </w:r>
      <w:r w:rsidR="00B55746">
        <w:rPr>
          <w:rStyle w:val="tlid-translation"/>
          <w:rFonts w:ascii="Times New Roman" w:hAnsi="Times New Roman"/>
        </w:rPr>
        <w:t> </w:t>
      </w:r>
      <w:r w:rsidRPr="001A46C3">
        <w:rPr>
          <w:rStyle w:val="tlid-translation"/>
          <w:rFonts w:ascii="Times New Roman" w:hAnsi="Times New Roman"/>
        </w:rPr>
        <w:t xml:space="preserve">mg/kg kūno svorio </w:t>
      </w:r>
      <w:proofErr w:type="spellStart"/>
      <w:r w:rsidRPr="001A46C3">
        <w:rPr>
          <w:rStyle w:val="tlid-translation"/>
          <w:rFonts w:ascii="Times New Roman" w:hAnsi="Times New Roman"/>
        </w:rPr>
        <w:t>rokuronio</w:t>
      </w:r>
      <w:proofErr w:type="spellEnd"/>
      <w:r w:rsidRPr="001A46C3">
        <w:rPr>
          <w:rStyle w:val="tlid-translation"/>
          <w:rFonts w:ascii="Times New Roman" w:hAnsi="Times New Roman"/>
        </w:rPr>
        <w:t xml:space="preserve"> bromido dozė, </w:t>
      </w:r>
      <w:r w:rsidRPr="001A46C3">
        <w:rPr>
          <w:rFonts w:ascii="Times New Roman" w:hAnsi="Times New Roman"/>
          <w:color w:val="000000"/>
        </w:rPr>
        <w:t xml:space="preserve">vartojama cezario pjūvio operacijos metu, yra saugi ir </w:t>
      </w:r>
      <w:r w:rsidRPr="001A46C3">
        <w:rPr>
          <w:rStyle w:val="tlid-translation"/>
          <w:rFonts w:ascii="Times New Roman" w:hAnsi="Times New Roman"/>
        </w:rPr>
        <w:t>kenksmingo poveikio kūdikiui neturi.</w:t>
      </w:r>
    </w:p>
    <w:p w14:paraId="69191BE3" w14:textId="77777777" w:rsidR="00084BC5" w:rsidRPr="001A46C3" w:rsidRDefault="00084BC5" w:rsidP="00084BC5">
      <w:pPr>
        <w:spacing w:after="0" w:line="240" w:lineRule="auto"/>
        <w:rPr>
          <w:rFonts w:ascii="Times New Roman" w:hAnsi="Times New Roman"/>
        </w:rPr>
      </w:pPr>
    </w:p>
    <w:p w14:paraId="034FD159" w14:textId="77777777" w:rsidR="00084BC5" w:rsidRPr="001A46C3" w:rsidRDefault="00084BC5" w:rsidP="00084BC5">
      <w:pPr>
        <w:spacing w:after="0" w:line="240" w:lineRule="auto"/>
        <w:rPr>
          <w:rFonts w:ascii="Times New Roman" w:hAnsi="Times New Roman"/>
          <w:u w:val="single"/>
        </w:rPr>
      </w:pPr>
      <w:r w:rsidRPr="001A46C3">
        <w:rPr>
          <w:rFonts w:ascii="Times New Roman" w:hAnsi="Times New Roman"/>
          <w:u w:val="single"/>
        </w:rPr>
        <w:lastRenderedPageBreak/>
        <w:t>Žindymas</w:t>
      </w:r>
    </w:p>
    <w:p w14:paraId="281EFCCE" w14:textId="12E276BD" w:rsidR="00084BC5" w:rsidRPr="001A46C3" w:rsidRDefault="00084BC5" w:rsidP="00084BC5">
      <w:pPr>
        <w:spacing w:after="0" w:line="240" w:lineRule="auto"/>
        <w:rPr>
          <w:rStyle w:val="tlid-translation"/>
          <w:rFonts w:ascii="Times New Roman" w:eastAsiaTheme="minorHAnsi" w:hAnsi="Times New Roman"/>
          <w:lang w:eastAsia="en-US"/>
        </w:rPr>
      </w:pPr>
      <w:r w:rsidRPr="001A46C3">
        <w:rPr>
          <w:rStyle w:val="tlid-translation"/>
          <w:rFonts w:ascii="Times New Roman" w:hAnsi="Times New Roman"/>
        </w:rPr>
        <w:t>Praėjus 6</w:t>
      </w:r>
      <w:r w:rsidR="004D71F8">
        <w:rPr>
          <w:rStyle w:val="tlid-translation"/>
          <w:rFonts w:ascii="Times New Roman" w:hAnsi="Times New Roman"/>
        </w:rPr>
        <w:t> </w:t>
      </w:r>
      <w:r w:rsidRPr="001A46C3">
        <w:rPr>
          <w:rStyle w:val="tlid-translation"/>
          <w:rFonts w:ascii="Times New Roman" w:hAnsi="Times New Roman"/>
        </w:rPr>
        <w:t>valandoms po šio vaisto vartojimo galima žindyti.</w:t>
      </w:r>
    </w:p>
    <w:p w14:paraId="47D52A87" w14:textId="77777777" w:rsidR="00084BC5" w:rsidRPr="001A46C3" w:rsidRDefault="00084BC5" w:rsidP="00084BC5">
      <w:pPr>
        <w:spacing w:after="0" w:line="240" w:lineRule="auto"/>
        <w:rPr>
          <w:rFonts w:ascii="Times New Roman" w:hAnsi="Times New Roman"/>
        </w:rPr>
      </w:pPr>
    </w:p>
    <w:p w14:paraId="57CD56A8" w14:textId="77777777" w:rsidR="00084BC5" w:rsidRPr="001A46C3" w:rsidRDefault="00084BC5" w:rsidP="00084BC5">
      <w:pPr>
        <w:spacing w:after="0" w:line="240" w:lineRule="auto"/>
        <w:rPr>
          <w:rFonts w:ascii="Times New Roman" w:hAnsi="Times New Roman"/>
          <w:b/>
        </w:rPr>
      </w:pPr>
      <w:r w:rsidRPr="001A46C3">
        <w:rPr>
          <w:rFonts w:ascii="Times New Roman" w:hAnsi="Times New Roman"/>
          <w:b/>
        </w:rPr>
        <w:t>Vairavimas ir mechanizmų valdymas</w:t>
      </w:r>
    </w:p>
    <w:p w14:paraId="7B824E28" w14:textId="77777777" w:rsidR="00084BC5" w:rsidRPr="001A46C3" w:rsidRDefault="00084BC5" w:rsidP="00084BC5">
      <w:pPr>
        <w:widowControl w:val="0"/>
        <w:spacing w:after="0" w:line="240" w:lineRule="auto"/>
        <w:rPr>
          <w:rStyle w:val="tlid-translation"/>
          <w:rFonts w:ascii="Times New Roman" w:eastAsiaTheme="minorHAnsi" w:hAnsi="Times New Roman"/>
          <w:lang w:eastAsia="en-US"/>
        </w:rPr>
      </w:pPr>
      <w:r w:rsidRPr="001A46C3">
        <w:rPr>
          <w:rStyle w:val="tlid-translation"/>
          <w:rFonts w:ascii="Times New Roman" w:hAnsi="Times New Roman"/>
        </w:rPr>
        <w:t xml:space="preserve">Nevairuokite ir nevaldykite mechanizmų, kol Jums nepasakė, kad tai yra saugu. Kadangi </w:t>
      </w:r>
      <w:proofErr w:type="spellStart"/>
      <w:r w:rsidRPr="001A46C3">
        <w:rPr>
          <w:rStyle w:val="tlid-translation"/>
          <w:rFonts w:ascii="Times New Roman" w:hAnsi="Times New Roman"/>
        </w:rPr>
        <w:t>Rocuronium</w:t>
      </w:r>
      <w:proofErr w:type="spellEnd"/>
      <w:r w:rsidRPr="001A46C3">
        <w:rPr>
          <w:rStyle w:val="tlid-translation"/>
          <w:rFonts w:ascii="Times New Roman" w:hAnsi="Times New Roman"/>
        </w:rPr>
        <w:t xml:space="preserve"> bromide </w:t>
      </w:r>
      <w:proofErr w:type="spellStart"/>
      <w:r w:rsidRPr="001A46C3">
        <w:rPr>
          <w:rStyle w:val="tlid-translation"/>
          <w:rFonts w:ascii="Times New Roman" w:hAnsi="Times New Roman"/>
        </w:rPr>
        <w:t>Kalceks</w:t>
      </w:r>
      <w:proofErr w:type="spellEnd"/>
      <w:r w:rsidRPr="001A46C3">
        <w:rPr>
          <w:rStyle w:val="tlid-translation"/>
          <w:rFonts w:ascii="Times New Roman" w:hAnsi="Times New Roman"/>
        </w:rPr>
        <w:t xml:space="preserve"> yra skiriamas kaip bendrosios anestezijos dalis, po kurio laiko galite jausti nuovargį, silpnumą ar svaigulį. Jūsų anesteziologas galės Jums pasakyti kiek ilgai poveikis išliks.</w:t>
      </w:r>
    </w:p>
    <w:p w14:paraId="50FD60A5" w14:textId="77777777" w:rsidR="00084BC5" w:rsidRPr="001A46C3" w:rsidRDefault="00084BC5" w:rsidP="00084BC5">
      <w:pPr>
        <w:spacing w:after="0" w:line="240" w:lineRule="auto"/>
        <w:rPr>
          <w:rFonts w:ascii="Times New Roman" w:hAnsi="Times New Roman"/>
        </w:rPr>
      </w:pPr>
    </w:p>
    <w:p w14:paraId="23718D8F" w14:textId="14F1DD3F" w:rsidR="00084BC5" w:rsidRPr="001A46C3" w:rsidRDefault="00084BC5" w:rsidP="00084BC5">
      <w:pPr>
        <w:spacing w:after="0" w:line="240" w:lineRule="auto"/>
        <w:rPr>
          <w:rFonts w:ascii="Times New Roman" w:hAnsi="Times New Roman"/>
          <w:b/>
        </w:rPr>
      </w:pPr>
      <w:proofErr w:type="spellStart"/>
      <w:r w:rsidRPr="001A46C3">
        <w:rPr>
          <w:rFonts w:ascii="Times New Roman" w:hAnsi="Times New Roman"/>
          <w:b/>
        </w:rPr>
        <w:t>Rocuronium</w:t>
      </w:r>
      <w:proofErr w:type="spellEnd"/>
      <w:r w:rsidRPr="001A46C3">
        <w:rPr>
          <w:rFonts w:ascii="Times New Roman" w:hAnsi="Times New Roman"/>
          <w:b/>
        </w:rPr>
        <w:t xml:space="preserve"> bromide </w:t>
      </w:r>
      <w:proofErr w:type="spellStart"/>
      <w:r w:rsidRPr="001A46C3">
        <w:rPr>
          <w:rFonts w:ascii="Times New Roman" w:hAnsi="Times New Roman"/>
          <w:b/>
        </w:rPr>
        <w:t>Kalceks</w:t>
      </w:r>
      <w:proofErr w:type="spellEnd"/>
      <w:r w:rsidRPr="001A46C3">
        <w:rPr>
          <w:rFonts w:ascii="Times New Roman" w:hAnsi="Times New Roman"/>
          <w:b/>
        </w:rPr>
        <w:t xml:space="preserve"> sudėtyje yra natrio</w:t>
      </w:r>
    </w:p>
    <w:p w14:paraId="565064D7" w14:textId="77777777" w:rsidR="00084BC5" w:rsidRPr="001A46C3" w:rsidRDefault="00084BC5" w:rsidP="00084BC5">
      <w:pPr>
        <w:spacing w:after="0" w:line="240" w:lineRule="auto"/>
        <w:rPr>
          <w:rFonts w:ascii="Times New Roman" w:hAnsi="Times New Roman"/>
        </w:rPr>
      </w:pPr>
      <w:r w:rsidRPr="001A46C3">
        <w:rPr>
          <w:rFonts w:ascii="Times New Roman" w:hAnsi="Times New Roman"/>
        </w:rPr>
        <w:t>Šio vaisto viename mililitre yra mažiau kaip 1 </w:t>
      </w:r>
      <w:proofErr w:type="spellStart"/>
      <w:r w:rsidRPr="001A46C3">
        <w:rPr>
          <w:rFonts w:ascii="Times New Roman" w:hAnsi="Times New Roman"/>
        </w:rPr>
        <w:t>mmol</w:t>
      </w:r>
      <w:proofErr w:type="spellEnd"/>
      <w:r w:rsidRPr="001A46C3">
        <w:rPr>
          <w:rFonts w:ascii="Times New Roman" w:hAnsi="Times New Roman"/>
        </w:rPr>
        <w:t xml:space="preserve"> (23 mg) natrio, </w:t>
      </w:r>
      <w:proofErr w:type="spellStart"/>
      <w:r w:rsidRPr="001A46C3">
        <w:rPr>
          <w:rFonts w:ascii="Times New Roman" w:hAnsi="Times New Roman"/>
        </w:rPr>
        <w:t>t.y</w:t>
      </w:r>
      <w:proofErr w:type="spellEnd"/>
      <w:r w:rsidRPr="001A46C3">
        <w:rPr>
          <w:rFonts w:ascii="Times New Roman" w:hAnsi="Times New Roman"/>
        </w:rPr>
        <w:t>. jis beveik neturi reikšmės.</w:t>
      </w:r>
    </w:p>
    <w:p w14:paraId="6539674B" w14:textId="77777777" w:rsidR="00084BC5" w:rsidRPr="001A46C3" w:rsidRDefault="00084BC5" w:rsidP="00084BC5">
      <w:pPr>
        <w:spacing w:after="0" w:line="240" w:lineRule="auto"/>
        <w:rPr>
          <w:rFonts w:ascii="Times New Roman" w:hAnsi="Times New Roman"/>
        </w:rPr>
      </w:pPr>
    </w:p>
    <w:p w14:paraId="663C8442" w14:textId="77777777" w:rsidR="00084BC5" w:rsidRPr="001A46C3" w:rsidRDefault="00084BC5" w:rsidP="00084BC5">
      <w:pPr>
        <w:spacing w:after="0" w:line="240" w:lineRule="auto"/>
        <w:rPr>
          <w:rFonts w:ascii="Times New Roman" w:hAnsi="Times New Roman"/>
        </w:rPr>
      </w:pPr>
    </w:p>
    <w:p w14:paraId="3AAAB3EA" w14:textId="77777777" w:rsidR="00084BC5" w:rsidRPr="001A46C3" w:rsidRDefault="00084BC5" w:rsidP="00084BC5">
      <w:pPr>
        <w:spacing w:after="0" w:line="240" w:lineRule="auto"/>
        <w:ind w:left="540" w:hanging="540"/>
        <w:rPr>
          <w:rFonts w:ascii="Times New Roman" w:hAnsi="Times New Roman"/>
          <w:b/>
        </w:rPr>
      </w:pPr>
      <w:bookmarkStart w:id="26" w:name="_Toc129243141"/>
      <w:bookmarkStart w:id="27" w:name="_Toc129243266"/>
      <w:r w:rsidRPr="001A46C3">
        <w:rPr>
          <w:rFonts w:ascii="Times New Roman" w:hAnsi="Times New Roman"/>
          <w:b/>
        </w:rPr>
        <w:t>3.</w:t>
      </w:r>
      <w:r w:rsidRPr="001A46C3">
        <w:rPr>
          <w:rFonts w:ascii="Times New Roman" w:hAnsi="Times New Roman"/>
          <w:b/>
        </w:rPr>
        <w:tab/>
        <w:t xml:space="preserve">Kaip vartoti </w:t>
      </w:r>
      <w:proofErr w:type="spellStart"/>
      <w:r w:rsidRPr="001A46C3">
        <w:rPr>
          <w:rFonts w:ascii="Times New Roman" w:hAnsi="Times New Roman"/>
          <w:b/>
        </w:rPr>
        <w:t>Rocuronium</w:t>
      </w:r>
      <w:proofErr w:type="spellEnd"/>
      <w:r w:rsidRPr="001A46C3">
        <w:rPr>
          <w:rFonts w:ascii="Times New Roman" w:hAnsi="Times New Roman"/>
          <w:b/>
        </w:rPr>
        <w:t xml:space="preserve"> bromide </w:t>
      </w:r>
      <w:proofErr w:type="spellStart"/>
      <w:r w:rsidRPr="001A46C3">
        <w:rPr>
          <w:rFonts w:ascii="Times New Roman" w:hAnsi="Times New Roman"/>
          <w:b/>
        </w:rPr>
        <w:t>Kalceks</w:t>
      </w:r>
      <w:bookmarkEnd w:id="26"/>
      <w:bookmarkEnd w:id="27"/>
      <w:proofErr w:type="spellEnd"/>
    </w:p>
    <w:p w14:paraId="41C4ECFA" w14:textId="77777777" w:rsidR="00084BC5" w:rsidRPr="001A46C3" w:rsidRDefault="00084BC5" w:rsidP="00084BC5">
      <w:pPr>
        <w:spacing w:after="0" w:line="240" w:lineRule="auto"/>
        <w:rPr>
          <w:rFonts w:ascii="Times New Roman" w:hAnsi="Times New Roman"/>
        </w:rPr>
      </w:pPr>
    </w:p>
    <w:p w14:paraId="3AC40BE9" w14:textId="77777777" w:rsidR="00084BC5" w:rsidRPr="00CB76B5" w:rsidRDefault="00084BC5" w:rsidP="00084BC5">
      <w:pPr>
        <w:spacing w:after="0" w:line="240" w:lineRule="auto"/>
        <w:rPr>
          <w:rFonts w:ascii="Times New Roman" w:hAnsi="Times New Roman"/>
          <w:b/>
          <w:bCs/>
        </w:rPr>
      </w:pPr>
      <w:r w:rsidRPr="00CB76B5">
        <w:rPr>
          <w:rFonts w:ascii="Times New Roman" w:hAnsi="Times New Roman"/>
          <w:b/>
          <w:bCs/>
        </w:rPr>
        <w:t>Dozavimas</w:t>
      </w:r>
    </w:p>
    <w:p w14:paraId="0E09C25D" w14:textId="77777777" w:rsidR="00084BC5" w:rsidRPr="001A46C3" w:rsidRDefault="00084BC5" w:rsidP="00084BC5">
      <w:pPr>
        <w:spacing w:after="0" w:line="240" w:lineRule="auto"/>
        <w:rPr>
          <w:rFonts w:ascii="Times New Roman" w:hAnsi="Times New Roman"/>
        </w:rPr>
      </w:pPr>
      <w:r w:rsidRPr="001A46C3">
        <w:rPr>
          <w:rFonts w:ascii="Times New Roman" w:hAnsi="Times New Roman"/>
        </w:rPr>
        <w:t xml:space="preserve">Parinkdamas Jums </w:t>
      </w:r>
      <w:proofErr w:type="spellStart"/>
      <w:r w:rsidRPr="001A46C3">
        <w:rPr>
          <w:rFonts w:ascii="Times New Roman" w:hAnsi="Times New Roman"/>
        </w:rPr>
        <w:t>Rocuronium</w:t>
      </w:r>
      <w:proofErr w:type="spellEnd"/>
      <w:r w:rsidRPr="001A46C3">
        <w:rPr>
          <w:rFonts w:ascii="Times New Roman" w:hAnsi="Times New Roman"/>
        </w:rPr>
        <w:t xml:space="preserve"> bromide </w:t>
      </w:r>
      <w:proofErr w:type="spellStart"/>
      <w:r w:rsidRPr="001A46C3">
        <w:rPr>
          <w:rFonts w:ascii="Times New Roman" w:hAnsi="Times New Roman"/>
        </w:rPr>
        <w:t>Kalceks</w:t>
      </w:r>
      <w:proofErr w:type="spellEnd"/>
      <w:r w:rsidRPr="001A46C3">
        <w:rPr>
          <w:rFonts w:ascii="Times New Roman" w:hAnsi="Times New Roman"/>
        </w:rPr>
        <w:t xml:space="preserve"> dozę, anesteziologas atsižvelgs į:</w:t>
      </w:r>
    </w:p>
    <w:p w14:paraId="27721FA9" w14:textId="77777777" w:rsidR="00084BC5" w:rsidRPr="001A46C3" w:rsidRDefault="00084BC5" w:rsidP="00CB76B5">
      <w:pPr>
        <w:pStyle w:val="Sraopastraipa"/>
        <w:numPr>
          <w:ilvl w:val="0"/>
          <w:numId w:val="18"/>
        </w:numPr>
        <w:spacing w:after="0" w:line="240" w:lineRule="auto"/>
        <w:ind w:left="567" w:hanging="567"/>
        <w:rPr>
          <w:rFonts w:ascii="Times New Roman" w:hAnsi="Times New Roman"/>
        </w:rPr>
      </w:pPr>
      <w:r w:rsidRPr="001A46C3">
        <w:rPr>
          <w:rFonts w:ascii="Times New Roman" w:hAnsi="Times New Roman"/>
        </w:rPr>
        <w:t>anestezijos būdą</w:t>
      </w:r>
    </w:p>
    <w:p w14:paraId="603560DF" w14:textId="77777777" w:rsidR="00084BC5" w:rsidRPr="001A46C3" w:rsidRDefault="00084BC5" w:rsidP="00CB76B5">
      <w:pPr>
        <w:pStyle w:val="Sraopastraipa"/>
        <w:numPr>
          <w:ilvl w:val="0"/>
          <w:numId w:val="18"/>
        </w:numPr>
        <w:spacing w:after="0" w:line="240" w:lineRule="auto"/>
        <w:ind w:left="567" w:hanging="567"/>
        <w:rPr>
          <w:rFonts w:ascii="Times New Roman" w:hAnsi="Times New Roman"/>
        </w:rPr>
      </w:pPr>
      <w:r w:rsidRPr="001A46C3">
        <w:rPr>
          <w:rFonts w:ascii="Times New Roman" w:hAnsi="Times New Roman"/>
        </w:rPr>
        <w:t>numatomą operacijos trukmę</w:t>
      </w:r>
    </w:p>
    <w:p w14:paraId="7AD239FA" w14:textId="77777777" w:rsidR="00084BC5" w:rsidRPr="001A46C3" w:rsidRDefault="00084BC5" w:rsidP="00CB76B5">
      <w:pPr>
        <w:pStyle w:val="Sraopastraipa"/>
        <w:numPr>
          <w:ilvl w:val="0"/>
          <w:numId w:val="18"/>
        </w:numPr>
        <w:spacing w:after="0" w:line="240" w:lineRule="auto"/>
        <w:ind w:left="567" w:hanging="567"/>
        <w:rPr>
          <w:rFonts w:ascii="Times New Roman" w:hAnsi="Times New Roman"/>
        </w:rPr>
      </w:pPr>
      <w:r w:rsidRPr="001A46C3">
        <w:rPr>
          <w:rFonts w:ascii="Times New Roman" w:hAnsi="Times New Roman"/>
        </w:rPr>
        <w:t>kitus Jūsų vartojamus vaistus</w:t>
      </w:r>
    </w:p>
    <w:p w14:paraId="6E072C65" w14:textId="77777777" w:rsidR="00084BC5" w:rsidRPr="001A46C3" w:rsidRDefault="00084BC5" w:rsidP="00CB76B5">
      <w:pPr>
        <w:pStyle w:val="Sraopastraipa"/>
        <w:numPr>
          <w:ilvl w:val="0"/>
          <w:numId w:val="18"/>
        </w:numPr>
        <w:spacing w:after="0" w:line="240" w:lineRule="auto"/>
        <w:ind w:left="567" w:hanging="567"/>
        <w:rPr>
          <w:rFonts w:ascii="Times New Roman" w:hAnsi="Times New Roman"/>
        </w:rPr>
      </w:pPr>
      <w:r w:rsidRPr="001A46C3">
        <w:rPr>
          <w:rFonts w:ascii="Times New Roman" w:hAnsi="Times New Roman"/>
        </w:rPr>
        <w:t>Jūsų sveikatos būklę.</w:t>
      </w:r>
    </w:p>
    <w:p w14:paraId="243F1335" w14:textId="77777777" w:rsidR="00084BC5" w:rsidRPr="001A46C3" w:rsidRDefault="00084BC5" w:rsidP="00084BC5">
      <w:pPr>
        <w:spacing w:after="0" w:line="240" w:lineRule="auto"/>
        <w:rPr>
          <w:rFonts w:ascii="Times New Roman" w:hAnsi="Times New Roman"/>
        </w:rPr>
      </w:pPr>
    </w:p>
    <w:p w14:paraId="22D09D1D" w14:textId="20FD756A" w:rsidR="00084BC5" w:rsidRPr="001A46C3" w:rsidRDefault="00084BC5" w:rsidP="00084BC5">
      <w:pPr>
        <w:spacing w:after="0" w:line="240" w:lineRule="auto"/>
        <w:rPr>
          <w:rStyle w:val="tlid-translation"/>
          <w:rFonts w:ascii="Times New Roman" w:eastAsiaTheme="minorHAnsi" w:hAnsi="Times New Roman"/>
          <w:lang w:eastAsia="en-US"/>
        </w:rPr>
      </w:pPr>
      <w:r w:rsidRPr="001A46C3">
        <w:rPr>
          <w:rStyle w:val="tlid-translation"/>
          <w:rFonts w:ascii="Times New Roman" w:hAnsi="Times New Roman"/>
        </w:rPr>
        <w:t>Įprasta dozė yra 0,6</w:t>
      </w:r>
      <w:r w:rsidR="004D71F8">
        <w:rPr>
          <w:rStyle w:val="tlid-translation"/>
          <w:rFonts w:ascii="Times New Roman" w:hAnsi="Times New Roman"/>
        </w:rPr>
        <w:t> </w:t>
      </w:r>
      <w:r w:rsidRPr="001A46C3">
        <w:rPr>
          <w:rStyle w:val="tlid-translation"/>
          <w:rFonts w:ascii="Times New Roman" w:hAnsi="Times New Roman"/>
        </w:rPr>
        <w:t>mg/kg kūno svorio ir poveikis tęsis 30-40</w:t>
      </w:r>
      <w:r w:rsidR="004D71F8">
        <w:rPr>
          <w:rStyle w:val="tlid-translation"/>
          <w:rFonts w:ascii="Times New Roman" w:hAnsi="Times New Roman"/>
        </w:rPr>
        <w:t> </w:t>
      </w:r>
      <w:r w:rsidRPr="001A46C3">
        <w:rPr>
          <w:rStyle w:val="tlid-translation"/>
          <w:rFonts w:ascii="Times New Roman" w:hAnsi="Times New Roman"/>
        </w:rPr>
        <w:t>minučių.</w:t>
      </w:r>
    </w:p>
    <w:p w14:paraId="3828389A" w14:textId="77777777" w:rsidR="00084BC5" w:rsidRPr="001A46C3" w:rsidRDefault="00084BC5" w:rsidP="00084BC5">
      <w:pPr>
        <w:spacing w:after="0" w:line="240" w:lineRule="auto"/>
        <w:rPr>
          <w:rFonts w:ascii="Times New Roman" w:hAnsi="Times New Roman"/>
        </w:rPr>
      </w:pPr>
    </w:p>
    <w:p w14:paraId="7A104854" w14:textId="77777777" w:rsidR="00084BC5" w:rsidRPr="00905302" w:rsidRDefault="00084BC5" w:rsidP="00905302">
      <w:pPr>
        <w:spacing w:after="0" w:line="240" w:lineRule="auto"/>
        <w:rPr>
          <w:rStyle w:val="tlid-translation"/>
          <w:rFonts w:ascii="Times New Roman" w:hAnsi="Times New Roman"/>
          <w:b/>
          <w:bCs/>
        </w:rPr>
      </w:pPr>
      <w:r w:rsidRPr="00905302">
        <w:rPr>
          <w:rStyle w:val="tlid-translation"/>
          <w:rFonts w:ascii="Times New Roman" w:hAnsi="Times New Roman"/>
          <w:b/>
          <w:bCs/>
        </w:rPr>
        <w:t xml:space="preserve">Kaip </w:t>
      </w:r>
      <w:proofErr w:type="spellStart"/>
      <w:r w:rsidRPr="00905302">
        <w:rPr>
          <w:rStyle w:val="tlid-translation"/>
          <w:rFonts w:ascii="Times New Roman" w:hAnsi="Times New Roman"/>
          <w:b/>
          <w:bCs/>
        </w:rPr>
        <w:t>Rocuronium</w:t>
      </w:r>
      <w:proofErr w:type="spellEnd"/>
      <w:r w:rsidRPr="00905302">
        <w:rPr>
          <w:rStyle w:val="tlid-translation"/>
          <w:rFonts w:ascii="Times New Roman" w:hAnsi="Times New Roman"/>
          <w:b/>
          <w:bCs/>
        </w:rPr>
        <w:t xml:space="preserve"> bromide </w:t>
      </w:r>
      <w:proofErr w:type="spellStart"/>
      <w:r w:rsidRPr="00905302">
        <w:rPr>
          <w:rStyle w:val="tlid-translation"/>
          <w:rFonts w:ascii="Times New Roman" w:hAnsi="Times New Roman"/>
          <w:b/>
          <w:bCs/>
        </w:rPr>
        <w:t>Kalceks</w:t>
      </w:r>
      <w:proofErr w:type="spellEnd"/>
      <w:r w:rsidRPr="00905302">
        <w:rPr>
          <w:rStyle w:val="tlid-translation"/>
          <w:rFonts w:ascii="Times New Roman" w:hAnsi="Times New Roman"/>
          <w:b/>
          <w:bCs/>
        </w:rPr>
        <w:t xml:space="preserve"> skiriamas</w:t>
      </w:r>
    </w:p>
    <w:p w14:paraId="610B0813" w14:textId="77777777" w:rsidR="00905302" w:rsidRPr="00905302" w:rsidRDefault="00084BC5" w:rsidP="00905302">
      <w:pPr>
        <w:spacing w:after="0" w:line="240" w:lineRule="auto"/>
        <w:rPr>
          <w:rStyle w:val="tlid-translation"/>
          <w:rFonts w:ascii="Times New Roman" w:hAnsi="Times New Roman"/>
        </w:rPr>
      </w:pPr>
      <w:proofErr w:type="spellStart"/>
      <w:r w:rsidRPr="00905302">
        <w:rPr>
          <w:rStyle w:val="tlid-translation"/>
          <w:rFonts w:ascii="Times New Roman" w:hAnsi="Times New Roman"/>
        </w:rPr>
        <w:t>Rocuronium</w:t>
      </w:r>
      <w:proofErr w:type="spellEnd"/>
      <w:r w:rsidRPr="00905302">
        <w:rPr>
          <w:rStyle w:val="tlid-translation"/>
          <w:rFonts w:ascii="Times New Roman" w:hAnsi="Times New Roman"/>
        </w:rPr>
        <w:t xml:space="preserve"> bromide </w:t>
      </w:r>
      <w:proofErr w:type="spellStart"/>
      <w:r w:rsidRPr="00905302">
        <w:rPr>
          <w:rStyle w:val="tlid-translation"/>
          <w:rFonts w:ascii="Times New Roman" w:hAnsi="Times New Roman"/>
        </w:rPr>
        <w:t>Kalceks</w:t>
      </w:r>
      <w:proofErr w:type="spellEnd"/>
      <w:r w:rsidRPr="00905302">
        <w:rPr>
          <w:rStyle w:val="tlid-translation"/>
          <w:rFonts w:ascii="Times New Roman" w:hAnsi="Times New Roman"/>
        </w:rPr>
        <w:t xml:space="preserve"> Jums paskirs anesteziologas. </w:t>
      </w:r>
      <w:proofErr w:type="spellStart"/>
      <w:r w:rsidRPr="00905302">
        <w:rPr>
          <w:rStyle w:val="tlid-translation"/>
          <w:rFonts w:ascii="Times New Roman" w:hAnsi="Times New Roman"/>
        </w:rPr>
        <w:t>Rocuronium</w:t>
      </w:r>
      <w:proofErr w:type="spellEnd"/>
      <w:r w:rsidRPr="00905302">
        <w:rPr>
          <w:rStyle w:val="tlid-translation"/>
          <w:rFonts w:ascii="Times New Roman" w:hAnsi="Times New Roman"/>
        </w:rPr>
        <w:t xml:space="preserve"> bromide </w:t>
      </w:r>
      <w:proofErr w:type="spellStart"/>
      <w:r w:rsidRPr="00905302">
        <w:rPr>
          <w:rStyle w:val="tlid-translation"/>
          <w:rFonts w:ascii="Times New Roman" w:hAnsi="Times New Roman"/>
        </w:rPr>
        <w:t>Kalceks</w:t>
      </w:r>
      <w:proofErr w:type="spellEnd"/>
      <w:r w:rsidRPr="00905302">
        <w:rPr>
          <w:rStyle w:val="tlid-translation"/>
          <w:rFonts w:ascii="Times New Roman" w:hAnsi="Times New Roman"/>
        </w:rPr>
        <w:t xml:space="preserve"> skiriamas į veną tiek kaip vienkartinė injekcija, tiek nuolatine infuzija (lašinama).</w:t>
      </w:r>
    </w:p>
    <w:p w14:paraId="1285B1B8" w14:textId="77777777" w:rsidR="00905302" w:rsidRPr="00905302" w:rsidRDefault="00905302" w:rsidP="00905302">
      <w:pPr>
        <w:spacing w:after="0" w:line="240" w:lineRule="auto"/>
        <w:rPr>
          <w:rStyle w:val="tlid-translation"/>
          <w:rFonts w:ascii="Times New Roman" w:hAnsi="Times New Roman"/>
        </w:rPr>
      </w:pPr>
    </w:p>
    <w:p w14:paraId="5DB3BD4B" w14:textId="2A94336D" w:rsidR="00084BC5" w:rsidRPr="00905302" w:rsidRDefault="00084BC5" w:rsidP="00905302">
      <w:pPr>
        <w:spacing w:after="0" w:line="240" w:lineRule="auto"/>
        <w:rPr>
          <w:rStyle w:val="tlid-translation"/>
          <w:rFonts w:ascii="Times New Roman" w:hAnsi="Times New Roman"/>
          <w:b/>
          <w:bCs/>
        </w:rPr>
      </w:pPr>
      <w:r w:rsidRPr="00905302">
        <w:rPr>
          <w:rStyle w:val="tlid-translation"/>
          <w:rFonts w:ascii="Times New Roman" w:hAnsi="Times New Roman"/>
          <w:b/>
          <w:bCs/>
        </w:rPr>
        <w:t xml:space="preserve">Ką daryti pavartojus per didelę </w:t>
      </w:r>
      <w:proofErr w:type="spellStart"/>
      <w:r w:rsidRPr="00905302">
        <w:rPr>
          <w:rStyle w:val="tlid-translation"/>
          <w:rFonts w:ascii="Times New Roman" w:hAnsi="Times New Roman"/>
          <w:b/>
          <w:bCs/>
        </w:rPr>
        <w:t>Rocuronium</w:t>
      </w:r>
      <w:proofErr w:type="spellEnd"/>
      <w:r w:rsidRPr="00905302">
        <w:rPr>
          <w:rStyle w:val="tlid-translation"/>
          <w:rFonts w:ascii="Times New Roman" w:hAnsi="Times New Roman"/>
          <w:b/>
          <w:bCs/>
        </w:rPr>
        <w:t xml:space="preserve"> bromide </w:t>
      </w:r>
      <w:proofErr w:type="spellStart"/>
      <w:r w:rsidRPr="00905302">
        <w:rPr>
          <w:rStyle w:val="tlid-translation"/>
          <w:rFonts w:ascii="Times New Roman" w:hAnsi="Times New Roman"/>
          <w:b/>
          <w:bCs/>
        </w:rPr>
        <w:t>Kalceks</w:t>
      </w:r>
      <w:proofErr w:type="spellEnd"/>
      <w:r w:rsidRPr="00905302">
        <w:rPr>
          <w:rStyle w:val="tlid-translation"/>
          <w:rFonts w:ascii="Times New Roman" w:hAnsi="Times New Roman"/>
          <w:b/>
          <w:bCs/>
        </w:rPr>
        <w:t xml:space="preserve"> dozę</w:t>
      </w:r>
    </w:p>
    <w:p w14:paraId="27F49064" w14:textId="77777777" w:rsidR="00905302" w:rsidRDefault="00084BC5" w:rsidP="00905302">
      <w:pPr>
        <w:spacing w:after="0" w:line="240" w:lineRule="auto"/>
        <w:rPr>
          <w:rStyle w:val="tlid-translation"/>
          <w:rFonts w:ascii="Times New Roman" w:hAnsi="Times New Roman"/>
        </w:rPr>
      </w:pPr>
      <w:r w:rsidRPr="00905302">
        <w:rPr>
          <w:rStyle w:val="tlid-translation"/>
          <w:rFonts w:ascii="Times New Roman" w:hAnsi="Times New Roman"/>
        </w:rPr>
        <w:t xml:space="preserve">Kadangi anesteziologas atidžiai stebės Jūsų būklę, mažai tikėtina, kad Jums bus skiriama per daug </w:t>
      </w:r>
      <w:proofErr w:type="spellStart"/>
      <w:r w:rsidRPr="00905302">
        <w:rPr>
          <w:rStyle w:val="tlid-translation"/>
          <w:rFonts w:ascii="Times New Roman" w:hAnsi="Times New Roman"/>
        </w:rPr>
        <w:t>Rocuronium</w:t>
      </w:r>
      <w:proofErr w:type="spellEnd"/>
      <w:r w:rsidRPr="00905302">
        <w:rPr>
          <w:rStyle w:val="tlid-translation"/>
          <w:rFonts w:ascii="Times New Roman" w:hAnsi="Times New Roman"/>
        </w:rPr>
        <w:t xml:space="preserve"> bromide </w:t>
      </w:r>
      <w:proofErr w:type="spellStart"/>
      <w:r w:rsidRPr="00905302">
        <w:rPr>
          <w:rStyle w:val="tlid-translation"/>
          <w:rFonts w:ascii="Times New Roman" w:hAnsi="Times New Roman"/>
        </w:rPr>
        <w:t>Kalceks</w:t>
      </w:r>
      <w:proofErr w:type="spellEnd"/>
      <w:r w:rsidRPr="00905302">
        <w:rPr>
          <w:rStyle w:val="tlid-translation"/>
          <w:rFonts w:ascii="Times New Roman" w:hAnsi="Times New Roman"/>
        </w:rPr>
        <w:t>. Tačiau, jei taip atsitiks, anesteziologas taikys Jums dirbtiną kvėpavimą (ventiliatoriuje), kol galėsite pats kvėpuoti. Kol tai vyks, Jūs miegosite.</w:t>
      </w:r>
    </w:p>
    <w:p w14:paraId="146CCCD2" w14:textId="77777777" w:rsidR="00905302" w:rsidRPr="00905302" w:rsidRDefault="00905302" w:rsidP="00905302">
      <w:pPr>
        <w:spacing w:after="0" w:line="240" w:lineRule="auto"/>
        <w:rPr>
          <w:rStyle w:val="tlid-translation"/>
          <w:rFonts w:ascii="Times New Roman" w:hAnsi="Times New Roman"/>
        </w:rPr>
      </w:pPr>
    </w:p>
    <w:p w14:paraId="5371CCF9" w14:textId="7D327985" w:rsidR="00084BC5" w:rsidRPr="00905302" w:rsidRDefault="00084BC5" w:rsidP="00905302">
      <w:pPr>
        <w:spacing w:after="0" w:line="240" w:lineRule="auto"/>
        <w:rPr>
          <w:rStyle w:val="tlid-translation"/>
          <w:rFonts w:ascii="Times New Roman" w:hAnsi="Times New Roman"/>
        </w:rPr>
      </w:pPr>
      <w:r w:rsidRPr="00905302">
        <w:rPr>
          <w:rStyle w:val="tlid-translation"/>
          <w:rFonts w:ascii="Times New Roman" w:hAnsi="Times New Roman"/>
        </w:rPr>
        <w:t>Jeigu kiltų daugiau klausimų dėl šio vaisto vartojimo, kreipkitės į gydytoją arba anesteziologą.</w:t>
      </w:r>
    </w:p>
    <w:p w14:paraId="4FD1476B" w14:textId="77777777" w:rsidR="00084BC5" w:rsidRPr="00905302" w:rsidRDefault="00084BC5" w:rsidP="00084BC5">
      <w:pPr>
        <w:spacing w:after="0" w:line="240" w:lineRule="auto"/>
        <w:rPr>
          <w:rStyle w:val="tlid-translation"/>
          <w:rFonts w:ascii="Times New Roman" w:hAnsi="Times New Roman"/>
        </w:rPr>
      </w:pPr>
    </w:p>
    <w:p w14:paraId="2AADC158" w14:textId="77777777" w:rsidR="00084BC5" w:rsidRPr="00905302" w:rsidRDefault="00084BC5" w:rsidP="00084BC5">
      <w:pPr>
        <w:spacing w:after="0" w:line="240" w:lineRule="auto"/>
        <w:rPr>
          <w:rStyle w:val="tlid-translation"/>
          <w:rFonts w:ascii="Times New Roman" w:hAnsi="Times New Roman"/>
        </w:rPr>
      </w:pPr>
    </w:p>
    <w:p w14:paraId="66DF0EE7" w14:textId="77777777" w:rsidR="00084BC5" w:rsidRPr="001A46C3" w:rsidRDefault="00084BC5" w:rsidP="00084BC5">
      <w:pPr>
        <w:spacing w:after="0" w:line="240" w:lineRule="auto"/>
        <w:ind w:left="540" w:hanging="540"/>
        <w:rPr>
          <w:rFonts w:ascii="Times New Roman" w:hAnsi="Times New Roman"/>
          <w:b/>
        </w:rPr>
      </w:pPr>
      <w:bookmarkStart w:id="28" w:name="_Toc129243142"/>
      <w:bookmarkStart w:id="29" w:name="_Toc129243267"/>
      <w:r w:rsidRPr="001A46C3">
        <w:rPr>
          <w:rFonts w:ascii="Times New Roman" w:hAnsi="Times New Roman"/>
          <w:b/>
        </w:rPr>
        <w:t>4.</w:t>
      </w:r>
      <w:r w:rsidRPr="001A46C3">
        <w:rPr>
          <w:rFonts w:ascii="Times New Roman" w:hAnsi="Times New Roman"/>
          <w:b/>
        </w:rPr>
        <w:tab/>
        <w:t>Galimas šalutinis poveikis</w:t>
      </w:r>
      <w:bookmarkEnd w:id="28"/>
      <w:bookmarkEnd w:id="29"/>
    </w:p>
    <w:p w14:paraId="164BAE21" w14:textId="77777777" w:rsidR="00084BC5" w:rsidRPr="001A46C3" w:rsidRDefault="00084BC5" w:rsidP="00084BC5">
      <w:pPr>
        <w:spacing w:after="0" w:line="240" w:lineRule="auto"/>
        <w:rPr>
          <w:rFonts w:ascii="Times New Roman" w:hAnsi="Times New Roman"/>
        </w:rPr>
      </w:pPr>
    </w:p>
    <w:p w14:paraId="7063E547" w14:textId="77777777" w:rsidR="00084BC5" w:rsidRPr="001A46C3" w:rsidRDefault="00084BC5" w:rsidP="00084BC5">
      <w:pPr>
        <w:spacing w:after="0" w:line="240" w:lineRule="auto"/>
        <w:rPr>
          <w:rFonts w:ascii="Times New Roman" w:hAnsi="Times New Roman"/>
          <w:noProof/>
          <w:snapToGrid w:val="0"/>
        </w:rPr>
      </w:pPr>
      <w:r w:rsidRPr="001A46C3">
        <w:rPr>
          <w:rFonts w:ascii="Times New Roman" w:hAnsi="Times New Roman"/>
          <w:noProof/>
          <w:snapToGrid w:val="0"/>
        </w:rPr>
        <w:t>Šis vaistas, kaip ir visi kiti, gali sukelti šalutinį poveikį, nors jis pasireiškia ne visiems žmonėms.</w:t>
      </w:r>
    </w:p>
    <w:p w14:paraId="435FC4F6" w14:textId="6A0C8C59" w:rsidR="00084BC5" w:rsidRPr="001A46C3" w:rsidRDefault="00084BC5" w:rsidP="00084BC5">
      <w:pPr>
        <w:numPr>
          <w:ilvl w:val="12"/>
          <w:numId w:val="0"/>
        </w:numPr>
        <w:spacing w:after="0" w:line="240" w:lineRule="auto"/>
        <w:ind w:right="-29"/>
        <w:rPr>
          <w:rFonts w:ascii="Times New Roman" w:eastAsiaTheme="minorHAnsi" w:hAnsi="Times New Roman"/>
          <w:lang w:eastAsia="en-US"/>
        </w:rPr>
      </w:pPr>
      <w:r w:rsidRPr="001A46C3">
        <w:rPr>
          <w:rStyle w:val="tlid-translation"/>
          <w:rFonts w:ascii="Times New Roman" w:hAnsi="Times New Roman"/>
        </w:rPr>
        <w:t>Jei ši</w:t>
      </w:r>
      <w:r w:rsidR="002B7217">
        <w:rPr>
          <w:rStyle w:val="tlid-translation"/>
          <w:rFonts w:ascii="Times New Roman" w:hAnsi="Times New Roman"/>
        </w:rPr>
        <w:t>e</w:t>
      </w:r>
      <w:r w:rsidRPr="001A46C3">
        <w:rPr>
          <w:rStyle w:val="tlid-translation"/>
          <w:rFonts w:ascii="Times New Roman" w:hAnsi="Times New Roman"/>
        </w:rPr>
        <w:t xml:space="preserve"> šalutini</w:t>
      </w:r>
      <w:r w:rsidR="002B7217">
        <w:rPr>
          <w:rStyle w:val="tlid-translation"/>
          <w:rFonts w:ascii="Times New Roman" w:hAnsi="Times New Roman"/>
        </w:rPr>
        <w:t>ai</w:t>
      </w:r>
      <w:r w:rsidRPr="001A46C3">
        <w:rPr>
          <w:rStyle w:val="tlid-translation"/>
          <w:rFonts w:ascii="Times New Roman" w:hAnsi="Times New Roman"/>
        </w:rPr>
        <w:t xml:space="preserve"> poveiki</w:t>
      </w:r>
      <w:r w:rsidR="002B7217">
        <w:rPr>
          <w:rStyle w:val="tlid-translation"/>
          <w:rFonts w:ascii="Times New Roman" w:hAnsi="Times New Roman"/>
        </w:rPr>
        <w:t>ai</w:t>
      </w:r>
      <w:r w:rsidRPr="001A46C3">
        <w:rPr>
          <w:rStyle w:val="tlid-translation"/>
          <w:rFonts w:ascii="Times New Roman" w:hAnsi="Times New Roman"/>
        </w:rPr>
        <w:t xml:space="preserve"> atsiranda anestezijos metu, j</w:t>
      </w:r>
      <w:r w:rsidR="00847B34">
        <w:rPr>
          <w:rStyle w:val="tlid-translation"/>
          <w:rFonts w:ascii="Times New Roman" w:hAnsi="Times New Roman"/>
        </w:rPr>
        <w:t>uos</w:t>
      </w:r>
      <w:r w:rsidRPr="001A46C3">
        <w:rPr>
          <w:rStyle w:val="tlid-translation"/>
          <w:rFonts w:ascii="Times New Roman" w:hAnsi="Times New Roman"/>
        </w:rPr>
        <w:t xml:space="preserve"> matys ir gydys Jūsų anesteziologas.</w:t>
      </w:r>
    </w:p>
    <w:p w14:paraId="4C13E80F" w14:textId="77777777" w:rsidR="00084BC5" w:rsidRPr="001A46C3" w:rsidRDefault="00084BC5" w:rsidP="00084BC5">
      <w:pPr>
        <w:numPr>
          <w:ilvl w:val="12"/>
          <w:numId w:val="0"/>
        </w:numPr>
        <w:spacing w:after="0" w:line="240" w:lineRule="auto"/>
        <w:ind w:right="-29"/>
        <w:rPr>
          <w:rStyle w:val="tlid-translation"/>
          <w:rFonts w:ascii="Times New Roman" w:hAnsi="Times New Roman"/>
        </w:rPr>
      </w:pPr>
    </w:p>
    <w:p w14:paraId="4A384B6E" w14:textId="0E037FDC" w:rsidR="00B55746" w:rsidRDefault="00084BC5" w:rsidP="00084BC5">
      <w:pPr>
        <w:numPr>
          <w:ilvl w:val="12"/>
          <w:numId w:val="0"/>
        </w:numPr>
        <w:spacing w:after="0" w:line="240" w:lineRule="auto"/>
        <w:ind w:right="-29"/>
        <w:rPr>
          <w:rStyle w:val="tlid-translation"/>
          <w:rFonts w:ascii="Times New Roman" w:hAnsi="Times New Roman"/>
        </w:rPr>
      </w:pPr>
      <w:r w:rsidRPr="00CB76B5">
        <w:rPr>
          <w:rStyle w:val="tlid-translation"/>
          <w:rFonts w:ascii="Times New Roman" w:hAnsi="Times New Roman"/>
          <w:b/>
          <w:bCs/>
        </w:rPr>
        <w:t>Nedažn</w:t>
      </w:r>
      <w:r w:rsidR="002B7217">
        <w:rPr>
          <w:rStyle w:val="tlid-translation"/>
          <w:rFonts w:ascii="Times New Roman" w:hAnsi="Times New Roman"/>
          <w:b/>
          <w:bCs/>
        </w:rPr>
        <w:t>i</w:t>
      </w:r>
      <w:r w:rsidRPr="00CB76B5">
        <w:rPr>
          <w:rStyle w:val="tlid-translation"/>
          <w:rFonts w:ascii="Times New Roman" w:hAnsi="Times New Roman"/>
          <w:b/>
          <w:bCs/>
        </w:rPr>
        <w:t xml:space="preserve"> šalutini</w:t>
      </w:r>
      <w:r w:rsidR="002B7217">
        <w:rPr>
          <w:rStyle w:val="tlid-translation"/>
          <w:rFonts w:ascii="Times New Roman" w:hAnsi="Times New Roman"/>
          <w:b/>
          <w:bCs/>
        </w:rPr>
        <w:t>o</w:t>
      </w:r>
      <w:r w:rsidRPr="00CB76B5">
        <w:rPr>
          <w:rStyle w:val="tlid-translation"/>
          <w:rFonts w:ascii="Times New Roman" w:hAnsi="Times New Roman"/>
          <w:b/>
          <w:bCs/>
        </w:rPr>
        <w:t xml:space="preserve"> poveiki</w:t>
      </w:r>
      <w:r w:rsidR="002B7217">
        <w:rPr>
          <w:rStyle w:val="tlid-translation"/>
          <w:rFonts w:ascii="Times New Roman" w:hAnsi="Times New Roman"/>
          <w:b/>
          <w:bCs/>
        </w:rPr>
        <w:t>o reiškiniai</w:t>
      </w:r>
      <w:r w:rsidRPr="001A46C3">
        <w:rPr>
          <w:rStyle w:val="tlid-translation"/>
          <w:rFonts w:ascii="Times New Roman" w:hAnsi="Times New Roman"/>
        </w:rPr>
        <w:t xml:space="preserve"> (gali pasireikšti rečiau kaip 1 iš 100</w:t>
      </w:r>
      <w:r w:rsidR="00B55746">
        <w:rPr>
          <w:rStyle w:val="tlid-translation"/>
          <w:rFonts w:ascii="Times New Roman" w:hAnsi="Times New Roman"/>
        </w:rPr>
        <w:t> </w:t>
      </w:r>
      <w:r w:rsidR="00847B34">
        <w:rPr>
          <w:rStyle w:val="tlid-translation"/>
          <w:rFonts w:ascii="Times New Roman" w:hAnsi="Times New Roman"/>
        </w:rPr>
        <w:t>asmenų</w:t>
      </w:r>
      <w:r w:rsidRPr="001A46C3">
        <w:rPr>
          <w:rStyle w:val="tlid-translation"/>
          <w:rFonts w:ascii="Times New Roman" w:hAnsi="Times New Roman"/>
        </w:rPr>
        <w:t>)</w:t>
      </w:r>
    </w:p>
    <w:p w14:paraId="18F450A3" w14:textId="177D3D67" w:rsidR="00B55746" w:rsidRPr="00CB76B5" w:rsidRDefault="00084BC5" w:rsidP="00CB76B5">
      <w:pPr>
        <w:pStyle w:val="Sraopastraipa"/>
        <w:numPr>
          <w:ilvl w:val="0"/>
          <w:numId w:val="21"/>
        </w:numPr>
        <w:spacing w:after="0" w:line="240" w:lineRule="auto"/>
        <w:ind w:left="567" w:right="-29" w:hanging="567"/>
        <w:rPr>
          <w:rStyle w:val="tlid-translation"/>
          <w:rFonts w:ascii="Times New Roman" w:eastAsiaTheme="minorHAnsi" w:hAnsi="Times New Roman"/>
          <w:lang w:eastAsia="en-US"/>
        </w:rPr>
      </w:pPr>
      <w:r w:rsidRPr="00B55746">
        <w:rPr>
          <w:rStyle w:val="tlid-translation"/>
          <w:rFonts w:ascii="Times New Roman" w:hAnsi="Times New Roman"/>
        </w:rPr>
        <w:t>vaistas yra per daug ar nepakankamai veiksmingas</w:t>
      </w:r>
    </w:p>
    <w:p w14:paraId="31613570" w14:textId="0EC83FB9" w:rsidR="00B55746" w:rsidRPr="00CB76B5" w:rsidRDefault="00084BC5" w:rsidP="00CB76B5">
      <w:pPr>
        <w:pStyle w:val="Sraopastraipa"/>
        <w:numPr>
          <w:ilvl w:val="0"/>
          <w:numId w:val="21"/>
        </w:numPr>
        <w:spacing w:after="0" w:line="240" w:lineRule="auto"/>
        <w:ind w:left="567" w:right="-29" w:hanging="567"/>
        <w:rPr>
          <w:rStyle w:val="tlid-translation"/>
          <w:rFonts w:ascii="Times New Roman" w:eastAsiaTheme="minorHAnsi" w:hAnsi="Times New Roman"/>
          <w:lang w:eastAsia="en-US"/>
        </w:rPr>
      </w:pPr>
      <w:r w:rsidRPr="00B55746">
        <w:rPr>
          <w:rStyle w:val="tlid-translation"/>
          <w:rFonts w:ascii="Times New Roman" w:hAnsi="Times New Roman"/>
        </w:rPr>
        <w:t>vaistas veikia ilgiau nei tikėtasi</w:t>
      </w:r>
    </w:p>
    <w:p w14:paraId="76B29CA0" w14:textId="5F128111" w:rsidR="00B55746" w:rsidRPr="00CB76B5" w:rsidRDefault="00084BC5" w:rsidP="00CB76B5">
      <w:pPr>
        <w:pStyle w:val="Sraopastraipa"/>
        <w:numPr>
          <w:ilvl w:val="0"/>
          <w:numId w:val="21"/>
        </w:numPr>
        <w:spacing w:after="0" w:line="240" w:lineRule="auto"/>
        <w:ind w:left="567" w:right="-29" w:hanging="567"/>
        <w:rPr>
          <w:rStyle w:val="tlid-translation"/>
          <w:rFonts w:ascii="Times New Roman" w:eastAsiaTheme="minorHAnsi" w:hAnsi="Times New Roman"/>
          <w:lang w:eastAsia="en-US"/>
        </w:rPr>
      </w:pPr>
      <w:r w:rsidRPr="00B55746">
        <w:rPr>
          <w:rStyle w:val="tlid-translation"/>
          <w:rFonts w:ascii="Times New Roman" w:hAnsi="Times New Roman"/>
        </w:rPr>
        <w:t>kraujospūdžio mažėjimas</w:t>
      </w:r>
    </w:p>
    <w:p w14:paraId="54967905" w14:textId="4B678A41" w:rsidR="00B55746" w:rsidRPr="00CB76B5" w:rsidRDefault="00084BC5" w:rsidP="00CB76B5">
      <w:pPr>
        <w:pStyle w:val="Sraopastraipa"/>
        <w:numPr>
          <w:ilvl w:val="0"/>
          <w:numId w:val="21"/>
        </w:numPr>
        <w:spacing w:after="0" w:line="240" w:lineRule="auto"/>
        <w:ind w:left="567" w:right="-29" w:hanging="567"/>
        <w:rPr>
          <w:rStyle w:val="tlid-translation"/>
          <w:rFonts w:ascii="Times New Roman" w:eastAsiaTheme="minorHAnsi" w:hAnsi="Times New Roman"/>
          <w:lang w:eastAsia="en-US"/>
        </w:rPr>
      </w:pPr>
      <w:r w:rsidRPr="00B55746">
        <w:rPr>
          <w:rStyle w:val="tlid-translation"/>
          <w:rFonts w:ascii="Times New Roman" w:hAnsi="Times New Roman"/>
        </w:rPr>
        <w:t>širdies ritmo padažnėjimas</w:t>
      </w:r>
    </w:p>
    <w:p w14:paraId="7970F927" w14:textId="5E2FCFC8" w:rsidR="00B55746" w:rsidRPr="00CB76B5" w:rsidRDefault="00084BC5" w:rsidP="00CB76B5">
      <w:pPr>
        <w:pStyle w:val="Sraopastraipa"/>
        <w:numPr>
          <w:ilvl w:val="0"/>
          <w:numId w:val="21"/>
        </w:numPr>
        <w:spacing w:after="0" w:line="240" w:lineRule="auto"/>
        <w:ind w:left="567" w:right="-29" w:hanging="567"/>
        <w:rPr>
          <w:rStyle w:val="tlid-translation"/>
          <w:rFonts w:ascii="Times New Roman" w:eastAsiaTheme="minorHAnsi" w:hAnsi="Times New Roman"/>
          <w:lang w:eastAsia="en-US"/>
        </w:rPr>
      </w:pPr>
      <w:r w:rsidRPr="00B55746">
        <w:rPr>
          <w:rStyle w:val="tlid-translation"/>
          <w:rFonts w:ascii="Times New Roman" w:hAnsi="Times New Roman"/>
        </w:rPr>
        <w:t>skausmas injekcijos vietoje.</w:t>
      </w:r>
    </w:p>
    <w:p w14:paraId="451512F8" w14:textId="77777777" w:rsidR="00B55746" w:rsidRDefault="00B55746" w:rsidP="00B55746">
      <w:pPr>
        <w:spacing w:after="0" w:line="240" w:lineRule="auto"/>
        <w:ind w:right="-29"/>
        <w:rPr>
          <w:rStyle w:val="tlid-translation"/>
          <w:rFonts w:ascii="Times New Roman" w:hAnsi="Times New Roman"/>
        </w:rPr>
      </w:pPr>
    </w:p>
    <w:p w14:paraId="718682EE" w14:textId="37E262CE" w:rsidR="00B55746" w:rsidRDefault="00084BC5" w:rsidP="00B55746">
      <w:pPr>
        <w:spacing w:after="0" w:line="240" w:lineRule="auto"/>
        <w:ind w:right="-29"/>
        <w:rPr>
          <w:rStyle w:val="tlid-translation"/>
          <w:rFonts w:ascii="Times New Roman" w:hAnsi="Times New Roman"/>
        </w:rPr>
      </w:pPr>
      <w:r w:rsidRPr="00CB76B5">
        <w:rPr>
          <w:rStyle w:val="tlid-translation"/>
          <w:rFonts w:ascii="Times New Roman" w:hAnsi="Times New Roman"/>
          <w:b/>
          <w:bCs/>
        </w:rPr>
        <w:t>Labai ret</w:t>
      </w:r>
      <w:r w:rsidR="002B7217">
        <w:rPr>
          <w:rStyle w:val="tlid-translation"/>
          <w:rFonts w:ascii="Times New Roman" w:hAnsi="Times New Roman"/>
          <w:b/>
          <w:bCs/>
        </w:rPr>
        <w:t>i</w:t>
      </w:r>
      <w:r w:rsidRPr="00CB76B5">
        <w:rPr>
          <w:rStyle w:val="tlid-translation"/>
          <w:rFonts w:ascii="Times New Roman" w:hAnsi="Times New Roman"/>
          <w:b/>
          <w:bCs/>
        </w:rPr>
        <w:t xml:space="preserve"> šalutini</w:t>
      </w:r>
      <w:r w:rsidR="002B7217">
        <w:rPr>
          <w:rStyle w:val="tlid-translation"/>
          <w:rFonts w:ascii="Times New Roman" w:hAnsi="Times New Roman"/>
          <w:b/>
          <w:bCs/>
        </w:rPr>
        <w:t>o</w:t>
      </w:r>
      <w:r w:rsidRPr="00CB76B5">
        <w:rPr>
          <w:rStyle w:val="tlid-translation"/>
          <w:rFonts w:ascii="Times New Roman" w:hAnsi="Times New Roman"/>
          <w:b/>
          <w:bCs/>
        </w:rPr>
        <w:t xml:space="preserve"> poveiki</w:t>
      </w:r>
      <w:r w:rsidR="002B7217">
        <w:rPr>
          <w:rStyle w:val="tlid-translation"/>
          <w:rFonts w:ascii="Times New Roman" w:hAnsi="Times New Roman"/>
          <w:b/>
          <w:bCs/>
        </w:rPr>
        <w:t>o</w:t>
      </w:r>
      <w:r w:rsidRPr="00B55746">
        <w:rPr>
          <w:rStyle w:val="tlid-translation"/>
          <w:rFonts w:ascii="Times New Roman" w:hAnsi="Times New Roman"/>
        </w:rPr>
        <w:t xml:space="preserve"> </w:t>
      </w:r>
      <w:r w:rsidR="002B7217">
        <w:rPr>
          <w:rStyle w:val="tlid-translation"/>
          <w:rFonts w:ascii="Times New Roman" w:hAnsi="Times New Roman"/>
        </w:rPr>
        <w:t xml:space="preserve">reiškiniai </w:t>
      </w:r>
      <w:r w:rsidRPr="00B55746">
        <w:rPr>
          <w:rStyle w:val="tlid-translation"/>
          <w:rFonts w:ascii="Times New Roman" w:hAnsi="Times New Roman"/>
        </w:rPr>
        <w:t>(gali pasireikšti rečiau kaip 1 iš 10</w:t>
      </w:r>
      <w:r w:rsidR="004D71F8">
        <w:rPr>
          <w:rStyle w:val="tlid-translation"/>
          <w:rFonts w:ascii="Times New Roman" w:hAnsi="Times New Roman"/>
        </w:rPr>
        <w:t> </w:t>
      </w:r>
      <w:r w:rsidRPr="00B55746">
        <w:rPr>
          <w:rStyle w:val="tlid-translation"/>
          <w:rFonts w:ascii="Times New Roman" w:hAnsi="Times New Roman"/>
        </w:rPr>
        <w:t>000</w:t>
      </w:r>
      <w:r w:rsidR="004D71F8">
        <w:rPr>
          <w:rStyle w:val="tlid-translation"/>
          <w:rFonts w:ascii="Times New Roman" w:hAnsi="Times New Roman"/>
        </w:rPr>
        <w:t> </w:t>
      </w:r>
      <w:r w:rsidR="00847B34">
        <w:rPr>
          <w:rStyle w:val="tlid-translation"/>
          <w:rFonts w:ascii="Times New Roman" w:hAnsi="Times New Roman"/>
        </w:rPr>
        <w:t>asmenų</w:t>
      </w:r>
      <w:r w:rsidRPr="00B55746">
        <w:rPr>
          <w:rStyle w:val="tlid-translation"/>
          <w:rFonts w:ascii="Times New Roman" w:hAnsi="Times New Roman"/>
        </w:rPr>
        <w:t>)</w:t>
      </w:r>
    </w:p>
    <w:p w14:paraId="182F9B1D" w14:textId="40F4D72C" w:rsidR="00B55746" w:rsidRPr="00CB76B5" w:rsidRDefault="00084BC5" w:rsidP="00B55746">
      <w:pPr>
        <w:pStyle w:val="Sraopastraipa"/>
        <w:numPr>
          <w:ilvl w:val="0"/>
          <w:numId w:val="22"/>
        </w:numPr>
        <w:spacing w:after="0" w:line="240" w:lineRule="auto"/>
        <w:ind w:left="567" w:right="-29" w:hanging="567"/>
        <w:rPr>
          <w:rStyle w:val="tlid-translation"/>
          <w:rFonts w:ascii="Times New Roman" w:eastAsiaTheme="minorHAnsi" w:hAnsi="Times New Roman"/>
          <w:lang w:eastAsia="en-US"/>
        </w:rPr>
      </w:pPr>
      <w:r w:rsidRPr="00B55746">
        <w:rPr>
          <w:rStyle w:val="tlid-translation"/>
          <w:rFonts w:ascii="Times New Roman" w:hAnsi="Times New Roman"/>
        </w:rPr>
        <w:t xml:space="preserve">alerginės (padidėjusio jautrumo) reakcijos (pvz., apsunkintas kvėpavimas, </w:t>
      </w:r>
      <w:r w:rsidRPr="00CB76B5">
        <w:rPr>
          <w:rFonts w:ascii="Times New Roman" w:hAnsi="Times New Roman"/>
        </w:rPr>
        <w:t>ūminis kraujagyslių nepakankamumas</w:t>
      </w:r>
      <w:r w:rsidRPr="00B55746">
        <w:rPr>
          <w:rStyle w:val="tlid-translation"/>
          <w:rFonts w:ascii="Times New Roman" w:hAnsi="Times New Roman"/>
        </w:rPr>
        <w:t xml:space="preserve"> ir šokas)</w:t>
      </w:r>
    </w:p>
    <w:p w14:paraId="38285AFD" w14:textId="0BEF83C3" w:rsidR="00B55746" w:rsidRPr="00CB76B5" w:rsidRDefault="00084BC5" w:rsidP="00B55746">
      <w:pPr>
        <w:pStyle w:val="Sraopastraipa"/>
        <w:numPr>
          <w:ilvl w:val="0"/>
          <w:numId w:val="22"/>
        </w:numPr>
        <w:spacing w:after="0" w:line="240" w:lineRule="auto"/>
        <w:ind w:left="567" w:right="-29" w:hanging="567"/>
        <w:rPr>
          <w:rStyle w:val="tlid-translation"/>
          <w:rFonts w:ascii="Times New Roman" w:eastAsiaTheme="minorHAnsi" w:hAnsi="Times New Roman"/>
          <w:lang w:eastAsia="en-US"/>
        </w:rPr>
      </w:pPr>
      <w:r w:rsidRPr="00B55746">
        <w:rPr>
          <w:rStyle w:val="tlid-translation"/>
          <w:rFonts w:ascii="Times New Roman" w:hAnsi="Times New Roman"/>
        </w:rPr>
        <w:t>švokštimas krūtinėje</w:t>
      </w:r>
    </w:p>
    <w:p w14:paraId="3C68DA36" w14:textId="1EB6EB30" w:rsidR="00B55746" w:rsidRPr="00CB76B5" w:rsidRDefault="00084BC5" w:rsidP="00B55746">
      <w:pPr>
        <w:pStyle w:val="Sraopastraipa"/>
        <w:numPr>
          <w:ilvl w:val="0"/>
          <w:numId w:val="22"/>
        </w:numPr>
        <w:spacing w:after="0" w:line="240" w:lineRule="auto"/>
        <w:ind w:left="567" w:right="-29" w:hanging="567"/>
        <w:rPr>
          <w:rStyle w:val="tlid-translation"/>
          <w:rFonts w:ascii="Times New Roman" w:eastAsiaTheme="minorHAnsi" w:hAnsi="Times New Roman"/>
          <w:lang w:eastAsia="en-US"/>
        </w:rPr>
      </w:pPr>
      <w:r w:rsidRPr="00B55746">
        <w:rPr>
          <w:rStyle w:val="tlid-translation"/>
          <w:rFonts w:ascii="Times New Roman" w:hAnsi="Times New Roman"/>
        </w:rPr>
        <w:t>raumenų silpnumas</w:t>
      </w:r>
    </w:p>
    <w:p w14:paraId="32BA675C" w14:textId="07C8C637" w:rsidR="00084BC5" w:rsidRPr="00B55746" w:rsidRDefault="00084BC5" w:rsidP="00CB76B5">
      <w:pPr>
        <w:pStyle w:val="Sraopastraipa"/>
        <w:numPr>
          <w:ilvl w:val="0"/>
          <w:numId w:val="22"/>
        </w:numPr>
        <w:spacing w:after="0" w:line="240" w:lineRule="auto"/>
        <w:ind w:left="567" w:right="-29" w:hanging="567"/>
        <w:rPr>
          <w:rStyle w:val="tlid-translation"/>
          <w:rFonts w:ascii="Times New Roman" w:eastAsiaTheme="minorHAnsi" w:hAnsi="Times New Roman"/>
          <w:lang w:eastAsia="en-US"/>
        </w:rPr>
      </w:pPr>
      <w:r w:rsidRPr="00B55746">
        <w:rPr>
          <w:rStyle w:val="tlid-translation"/>
          <w:rFonts w:ascii="Times New Roman" w:hAnsi="Times New Roman"/>
        </w:rPr>
        <w:t>odos patinimas, odos bėrimas ar odos paraudimas.</w:t>
      </w:r>
    </w:p>
    <w:p w14:paraId="341BFB15" w14:textId="77777777" w:rsidR="00084BC5" w:rsidRDefault="00084BC5" w:rsidP="00084BC5">
      <w:pPr>
        <w:numPr>
          <w:ilvl w:val="12"/>
          <w:numId w:val="0"/>
        </w:numPr>
        <w:spacing w:after="0" w:line="240" w:lineRule="auto"/>
        <w:ind w:right="-29"/>
        <w:rPr>
          <w:rStyle w:val="tlid-translation"/>
          <w:rFonts w:ascii="Times New Roman" w:hAnsi="Times New Roman"/>
        </w:rPr>
      </w:pPr>
    </w:p>
    <w:p w14:paraId="46D5A44C" w14:textId="6A69604F" w:rsidR="008639C0" w:rsidRPr="008639C0" w:rsidRDefault="002B7217" w:rsidP="008639C0">
      <w:pPr>
        <w:spacing w:after="0" w:line="240" w:lineRule="auto"/>
        <w:rPr>
          <w:rFonts w:ascii="Times New Roman" w:eastAsia="Calibri" w:hAnsi="Times New Roman"/>
        </w:rPr>
      </w:pPr>
      <w:r w:rsidRPr="002B7217">
        <w:rPr>
          <w:rFonts w:ascii="Times New Roman" w:eastAsia="Calibri" w:hAnsi="Times New Roman"/>
          <w:b/>
          <w:bCs/>
        </w:rPr>
        <w:t xml:space="preserve">Šalutinio poveikio reiškiniai, kurių </w:t>
      </w:r>
      <w:r>
        <w:rPr>
          <w:rFonts w:ascii="Times New Roman" w:eastAsia="Calibri" w:hAnsi="Times New Roman"/>
          <w:b/>
          <w:bCs/>
        </w:rPr>
        <w:t>d</w:t>
      </w:r>
      <w:r w:rsidR="008639C0" w:rsidRPr="00CB76B5">
        <w:rPr>
          <w:rFonts w:ascii="Times New Roman" w:eastAsia="Calibri" w:hAnsi="Times New Roman"/>
          <w:b/>
          <w:bCs/>
        </w:rPr>
        <w:t>ažnis nežinomas</w:t>
      </w:r>
      <w:r w:rsidR="008639C0" w:rsidRPr="008639C0">
        <w:rPr>
          <w:rFonts w:ascii="Times New Roman" w:eastAsia="Calibri" w:hAnsi="Times New Roman"/>
        </w:rPr>
        <w:t xml:space="preserve"> (negali būti apskaičiuotas pagal turimus duomenis)</w:t>
      </w:r>
    </w:p>
    <w:p w14:paraId="39E03BD5" w14:textId="67A0A8AA" w:rsidR="008639C0" w:rsidRPr="00CB76B5" w:rsidRDefault="008639C0" w:rsidP="00B55746">
      <w:pPr>
        <w:pStyle w:val="Sraopastraipa"/>
        <w:numPr>
          <w:ilvl w:val="0"/>
          <w:numId w:val="23"/>
        </w:numPr>
        <w:spacing w:after="0" w:line="240" w:lineRule="auto"/>
        <w:ind w:left="567" w:hanging="567"/>
        <w:rPr>
          <w:rFonts w:ascii="Times New Roman" w:hAnsi="Times New Roman"/>
        </w:rPr>
      </w:pPr>
      <w:r w:rsidRPr="008639C0">
        <w:rPr>
          <w:rFonts w:ascii="Times New Roman" w:eastAsia="Calibri" w:hAnsi="Times New Roman"/>
        </w:rPr>
        <w:lastRenderedPageBreak/>
        <w:t>ūminis alerginis širdies kraujagyslių spazmas (</w:t>
      </w:r>
      <w:proofErr w:type="spellStart"/>
      <w:r w:rsidRPr="008639C0">
        <w:rPr>
          <w:rFonts w:ascii="Times New Roman" w:eastAsia="Calibri" w:hAnsi="Times New Roman"/>
          <w:i/>
        </w:rPr>
        <w:t>Kounis</w:t>
      </w:r>
      <w:proofErr w:type="spellEnd"/>
      <w:r w:rsidRPr="008639C0">
        <w:rPr>
          <w:rFonts w:ascii="Times New Roman" w:eastAsia="Calibri" w:hAnsi="Times New Roman"/>
        </w:rPr>
        <w:t xml:space="preserve"> sindromas), sukeliantis skausmą krūtinėje (krūtinės angina) ar širdies smūgį (miokardo infarktas)</w:t>
      </w:r>
    </w:p>
    <w:p w14:paraId="708CCC2E" w14:textId="1973662A" w:rsidR="00B55746" w:rsidRPr="008639C0" w:rsidRDefault="00B55746" w:rsidP="00CB76B5">
      <w:pPr>
        <w:pStyle w:val="Sraopastraipa"/>
        <w:numPr>
          <w:ilvl w:val="0"/>
          <w:numId w:val="23"/>
        </w:numPr>
        <w:spacing w:after="0" w:line="240" w:lineRule="auto"/>
        <w:ind w:left="567" w:hanging="567"/>
        <w:rPr>
          <w:rFonts w:ascii="Times New Roman" w:hAnsi="Times New Roman"/>
        </w:rPr>
      </w:pPr>
      <w:r w:rsidRPr="00B55746">
        <w:rPr>
          <w:rFonts w:ascii="Times New Roman" w:hAnsi="Times New Roman"/>
        </w:rPr>
        <w:t>išsiplėtę vyzdžiai (</w:t>
      </w:r>
      <w:proofErr w:type="spellStart"/>
      <w:r w:rsidRPr="00B55746">
        <w:rPr>
          <w:rFonts w:ascii="Times New Roman" w:hAnsi="Times New Roman"/>
        </w:rPr>
        <w:t>midriazė</w:t>
      </w:r>
      <w:proofErr w:type="spellEnd"/>
      <w:r w:rsidRPr="00B55746">
        <w:rPr>
          <w:rFonts w:ascii="Times New Roman" w:hAnsi="Times New Roman"/>
        </w:rPr>
        <w:t>) arba fiksuoti vyzdžiai, kurių dydis ne</w:t>
      </w:r>
      <w:r w:rsidR="002B7217">
        <w:rPr>
          <w:rFonts w:ascii="Times New Roman" w:hAnsi="Times New Roman"/>
        </w:rPr>
        <w:t>si</w:t>
      </w:r>
      <w:r w:rsidRPr="00B55746">
        <w:rPr>
          <w:rFonts w:ascii="Times New Roman" w:hAnsi="Times New Roman"/>
        </w:rPr>
        <w:t>keičia nuo šviesos ar kitų dirgiklių.</w:t>
      </w:r>
    </w:p>
    <w:p w14:paraId="6A64248E" w14:textId="77777777" w:rsidR="008639C0" w:rsidRPr="008639C0" w:rsidRDefault="008639C0" w:rsidP="008639C0">
      <w:pPr>
        <w:spacing w:after="0" w:line="240" w:lineRule="auto"/>
        <w:rPr>
          <w:rFonts w:ascii="Times New Roman" w:hAnsi="Times New Roman"/>
        </w:rPr>
      </w:pPr>
    </w:p>
    <w:p w14:paraId="307C131F" w14:textId="77777777" w:rsidR="00084BC5" w:rsidRPr="001A46C3" w:rsidRDefault="00084BC5" w:rsidP="00084BC5">
      <w:pPr>
        <w:spacing w:after="0" w:line="240" w:lineRule="auto"/>
        <w:rPr>
          <w:rFonts w:ascii="Times New Roman" w:hAnsi="Times New Roman"/>
        </w:rPr>
      </w:pPr>
      <w:r w:rsidRPr="001A46C3">
        <w:rPr>
          <w:rFonts w:ascii="Times New Roman" w:hAnsi="Times New Roman"/>
        </w:rPr>
        <w:t>Jeigu pasireiškė sunkus šalutinis poveikis arba pastebėjote šiame lapelyje nenurodytą šalutinį poveikį, pasakykite gydytojui.</w:t>
      </w:r>
    </w:p>
    <w:p w14:paraId="22F65279" w14:textId="77777777" w:rsidR="00084BC5" w:rsidRPr="001A46C3" w:rsidRDefault="00084BC5" w:rsidP="00084BC5">
      <w:pPr>
        <w:spacing w:after="0" w:line="240" w:lineRule="auto"/>
        <w:rPr>
          <w:rFonts w:ascii="Times New Roman" w:hAnsi="Times New Roman"/>
        </w:rPr>
      </w:pPr>
    </w:p>
    <w:p w14:paraId="5EC6A700" w14:textId="77777777" w:rsidR="00084BC5" w:rsidRPr="001A46C3" w:rsidRDefault="00084BC5" w:rsidP="001A46C3">
      <w:pPr>
        <w:pStyle w:val="Betarp"/>
        <w:rPr>
          <w:b/>
        </w:rPr>
      </w:pPr>
      <w:r w:rsidRPr="001A46C3">
        <w:rPr>
          <w:b/>
        </w:rPr>
        <w:t>Pranešimas apie šalutinį poveikį</w:t>
      </w:r>
    </w:p>
    <w:p w14:paraId="40FC6BA4" w14:textId="22925F14" w:rsidR="00B55746" w:rsidRPr="00FF4AEF" w:rsidRDefault="00B55746" w:rsidP="00220567">
      <w:pPr>
        <w:spacing w:after="0" w:line="240" w:lineRule="auto"/>
      </w:pPr>
      <w:r w:rsidRPr="00220567">
        <w:rPr>
          <w:rFonts w:ascii="Times New Roman" w:hAnsi="Times New Roman"/>
        </w:rPr>
        <w:t>Jeigu pasireiškė šalutinis poveikis, įskaitant šiame lapelyje nenurodytą, pasakykite</w:t>
      </w:r>
      <w:r w:rsidR="000D4E5A" w:rsidRPr="00FF4AEF">
        <w:rPr>
          <w:rFonts w:ascii="Times New Roman" w:hAnsi="Times New Roman"/>
        </w:rPr>
        <w:t xml:space="preserve"> </w:t>
      </w:r>
      <w:r w:rsidR="000D4E5A" w:rsidRPr="00220567">
        <w:rPr>
          <w:rFonts w:ascii="Times New Roman" w:hAnsi="Times New Roman"/>
        </w:rPr>
        <w:t>anesteziologui arba kitam</w:t>
      </w:r>
      <w:r w:rsidRPr="00220567">
        <w:rPr>
          <w:rFonts w:ascii="Times New Roman" w:hAnsi="Times New Roman"/>
        </w:rPr>
        <w:t xml:space="preserve"> gydytojui. Pranešimą apie šalutinį poveikį galite</w:t>
      </w:r>
      <w:r w:rsidR="00FF4AEF" w:rsidRPr="00220567">
        <w:rPr>
          <w:rFonts w:ascii="Times New Roman" w:hAnsi="Times New Roman"/>
        </w:rPr>
        <w:t xml:space="preserve"> užpildyti ir pateikti Valstybinės vaistų kontrolės tarnybos prie Lietuvos Respublikos sveikatos apsaugos ministerijos tinklalapyje </w:t>
      </w:r>
      <w:hyperlink r:id="rId8" w:history="1">
        <w:r w:rsidR="00F37C6D" w:rsidRPr="00220567">
          <w:rPr>
            <w:rStyle w:val="Hipersaitas"/>
            <w:rFonts w:asciiTheme="majorBidi" w:hAnsiTheme="majorBidi" w:cstheme="majorBidi"/>
          </w:rPr>
          <w:t>https://vvkt.lrv.lt/lt/</w:t>
        </w:r>
      </w:hyperlink>
      <w:r w:rsidR="00F37C6D" w:rsidRPr="00220567">
        <w:rPr>
          <w:rFonts w:asciiTheme="majorBidi" w:hAnsiTheme="majorBidi" w:cstheme="majorBidi"/>
        </w:rPr>
        <w:t xml:space="preserve"> </w:t>
      </w:r>
      <w:r w:rsidR="00FF4AEF" w:rsidRPr="00220567">
        <w:rPr>
          <w:rFonts w:ascii="Times New Roman" w:hAnsi="Times New Roman"/>
        </w:rPr>
        <w:t xml:space="preserve">nurodytais būdais arba paskambinti nemokamu telefonu </w:t>
      </w:r>
      <w:r w:rsidR="00F37C6D" w:rsidRPr="00F37C6D">
        <w:rPr>
          <w:rFonts w:ascii="Times New Roman" w:hAnsi="Times New Roman"/>
        </w:rPr>
        <w:t>+370 800 73 568</w:t>
      </w:r>
      <w:r w:rsidR="00FF4AEF" w:rsidRPr="00220567">
        <w:rPr>
          <w:rFonts w:ascii="Times New Roman" w:hAnsi="Times New Roman"/>
        </w:rPr>
        <w:t>.</w:t>
      </w:r>
      <w:r w:rsidR="002E6914">
        <w:rPr>
          <w:rFonts w:ascii="Times New Roman" w:hAnsi="Times New Roman"/>
        </w:rPr>
        <w:t xml:space="preserve"> </w:t>
      </w:r>
      <w:r w:rsidRPr="00FF4AEF">
        <w:rPr>
          <w:rFonts w:ascii="Times New Roman" w:hAnsi="Times New Roman"/>
          <w:snapToGrid w:val="0"/>
        </w:rPr>
        <w:t>Pranešdami apie šalutinį poveikį galite mums padėti gauti daugiau informacijos apie šio vaisto saugumą.</w:t>
      </w:r>
    </w:p>
    <w:p w14:paraId="041574FD" w14:textId="77777777" w:rsidR="00084BC5" w:rsidRPr="001A46C3" w:rsidRDefault="00084BC5" w:rsidP="00084BC5">
      <w:pPr>
        <w:spacing w:after="0" w:line="240" w:lineRule="auto"/>
        <w:rPr>
          <w:rFonts w:ascii="Times New Roman" w:hAnsi="Times New Roman"/>
        </w:rPr>
      </w:pPr>
    </w:p>
    <w:p w14:paraId="4635B53F" w14:textId="77777777" w:rsidR="00084BC5" w:rsidRPr="001A46C3" w:rsidRDefault="00084BC5" w:rsidP="00084BC5">
      <w:pPr>
        <w:spacing w:after="0" w:line="240" w:lineRule="auto"/>
        <w:rPr>
          <w:rFonts w:ascii="Times New Roman" w:hAnsi="Times New Roman"/>
        </w:rPr>
      </w:pPr>
    </w:p>
    <w:p w14:paraId="15771997" w14:textId="77777777" w:rsidR="00084BC5" w:rsidRPr="001A46C3" w:rsidRDefault="00084BC5" w:rsidP="00084BC5">
      <w:pPr>
        <w:spacing w:after="0" w:line="240" w:lineRule="auto"/>
        <w:ind w:left="540" w:hanging="540"/>
        <w:rPr>
          <w:rFonts w:ascii="Times New Roman" w:hAnsi="Times New Roman"/>
          <w:b/>
        </w:rPr>
      </w:pPr>
      <w:bookmarkStart w:id="30" w:name="_Toc129243143"/>
      <w:bookmarkStart w:id="31" w:name="_Toc129243268"/>
      <w:r w:rsidRPr="001A46C3">
        <w:rPr>
          <w:rFonts w:ascii="Times New Roman" w:hAnsi="Times New Roman"/>
          <w:b/>
        </w:rPr>
        <w:t>5.</w:t>
      </w:r>
      <w:r w:rsidRPr="001A46C3">
        <w:rPr>
          <w:rFonts w:ascii="Times New Roman" w:hAnsi="Times New Roman"/>
          <w:b/>
        </w:rPr>
        <w:tab/>
        <w:t xml:space="preserve">Kaip laikyti </w:t>
      </w:r>
      <w:proofErr w:type="spellStart"/>
      <w:r w:rsidRPr="001A46C3">
        <w:rPr>
          <w:rFonts w:ascii="Times New Roman" w:hAnsi="Times New Roman"/>
          <w:b/>
        </w:rPr>
        <w:t>Rocuronium</w:t>
      </w:r>
      <w:proofErr w:type="spellEnd"/>
      <w:r w:rsidRPr="001A46C3">
        <w:rPr>
          <w:rFonts w:ascii="Times New Roman" w:hAnsi="Times New Roman"/>
          <w:b/>
        </w:rPr>
        <w:t xml:space="preserve"> bromide </w:t>
      </w:r>
      <w:proofErr w:type="spellStart"/>
      <w:r w:rsidRPr="001A46C3">
        <w:rPr>
          <w:rFonts w:ascii="Times New Roman" w:hAnsi="Times New Roman"/>
          <w:b/>
        </w:rPr>
        <w:t>Kalceks</w:t>
      </w:r>
      <w:bookmarkEnd w:id="30"/>
      <w:bookmarkEnd w:id="31"/>
      <w:proofErr w:type="spellEnd"/>
    </w:p>
    <w:p w14:paraId="151D7852" w14:textId="77777777" w:rsidR="00084BC5" w:rsidRPr="001A46C3" w:rsidRDefault="00084BC5" w:rsidP="00084BC5">
      <w:pPr>
        <w:spacing w:after="0" w:line="240" w:lineRule="auto"/>
        <w:rPr>
          <w:rFonts w:ascii="Times New Roman" w:hAnsi="Times New Roman"/>
        </w:rPr>
      </w:pPr>
    </w:p>
    <w:p w14:paraId="269D99B0" w14:textId="77777777" w:rsidR="00084BC5" w:rsidRPr="001A46C3" w:rsidRDefault="00084BC5" w:rsidP="00084BC5">
      <w:pPr>
        <w:widowControl w:val="0"/>
        <w:spacing w:after="0" w:line="240" w:lineRule="auto"/>
        <w:rPr>
          <w:rFonts w:ascii="Times New Roman" w:hAnsi="Times New Roman"/>
          <w:color w:val="000000"/>
        </w:rPr>
      </w:pPr>
      <w:r w:rsidRPr="001A46C3">
        <w:rPr>
          <w:rFonts w:ascii="Times New Roman" w:hAnsi="Times New Roman"/>
          <w:color w:val="000000"/>
        </w:rPr>
        <w:t>Šį vaistą laikykite vaikams nepastebimoje ir nepasiekiamoje vietoje.</w:t>
      </w:r>
    </w:p>
    <w:p w14:paraId="1AB85AD1" w14:textId="72EAF91F" w:rsidR="00084BC5" w:rsidRPr="001A46C3" w:rsidRDefault="00084BC5" w:rsidP="00084BC5">
      <w:pPr>
        <w:spacing w:after="0" w:line="240" w:lineRule="auto"/>
        <w:rPr>
          <w:rFonts w:ascii="Times New Roman" w:hAnsi="Times New Roman"/>
          <w:noProof/>
        </w:rPr>
      </w:pPr>
      <w:r w:rsidRPr="001A46C3">
        <w:rPr>
          <w:rFonts w:ascii="Times New Roman" w:hAnsi="Times New Roman"/>
          <w:color w:val="000000"/>
        </w:rPr>
        <w:t xml:space="preserve">Laikyti šaldytuve </w:t>
      </w:r>
      <w:r w:rsidRPr="001A46C3">
        <w:rPr>
          <w:rFonts w:ascii="Times New Roman" w:hAnsi="Times New Roman"/>
          <w:noProof/>
        </w:rPr>
        <w:t>(2 </w:t>
      </w:r>
      <w:r w:rsidR="000D4E5A">
        <w:rPr>
          <w:rFonts w:ascii="Times New Roman" w:hAnsi="Times New Roman"/>
          <w:noProof/>
        </w:rPr>
        <w:t>°</w:t>
      </w:r>
      <w:r w:rsidRPr="001A46C3">
        <w:rPr>
          <w:rFonts w:ascii="Times New Roman" w:hAnsi="Times New Roman"/>
          <w:noProof/>
        </w:rPr>
        <w:t>C</w:t>
      </w:r>
      <w:r w:rsidR="004D71F8">
        <w:rPr>
          <w:rFonts w:ascii="Times New Roman" w:hAnsi="Times New Roman"/>
          <w:noProof/>
        </w:rPr>
        <w:t> </w:t>
      </w:r>
      <w:r w:rsidR="004D71F8">
        <w:rPr>
          <w:rFonts w:ascii="Times New Roman" w:hAnsi="Times New Roman"/>
          <w:noProof/>
        </w:rPr>
        <w:noBreakHyphen/>
        <w:t> </w:t>
      </w:r>
      <w:r w:rsidRPr="001A46C3">
        <w:rPr>
          <w:rFonts w:ascii="Times New Roman" w:hAnsi="Times New Roman"/>
          <w:noProof/>
        </w:rPr>
        <w:t>8 </w:t>
      </w:r>
      <w:r w:rsidR="000D4E5A">
        <w:rPr>
          <w:rFonts w:ascii="Times New Roman" w:hAnsi="Times New Roman"/>
          <w:noProof/>
        </w:rPr>
        <w:t>°</w:t>
      </w:r>
      <w:r w:rsidRPr="001A46C3">
        <w:rPr>
          <w:rFonts w:ascii="Times New Roman" w:hAnsi="Times New Roman"/>
          <w:noProof/>
        </w:rPr>
        <w:t>C</w:t>
      </w:r>
      <w:r w:rsidRPr="001A46C3">
        <w:rPr>
          <w:rFonts w:ascii="Times New Roman" w:hAnsi="Times New Roman"/>
          <w:color w:val="000000"/>
        </w:rPr>
        <w:t xml:space="preserve">). </w:t>
      </w:r>
      <w:r w:rsidRPr="001A46C3">
        <w:rPr>
          <w:rFonts w:ascii="Times New Roman" w:hAnsi="Times New Roman"/>
          <w:noProof/>
        </w:rPr>
        <w:t>Negalima užšaldyti.</w:t>
      </w:r>
    </w:p>
    <w:p w14:paraId="2D80C1E5" w14:textId="77777777" w:rsidR="00084BC5" w:rsidRPr="001A46C3" w:rsidRDefault="00084BC5" w:rsidP="00084BC5">
      <w:pPr>
        <w:widowControl w:val="0"/>
        <w:spacing w:after="0" w:line="240" w:lineRule="auto"/>
        <w:rPr>
          <w:rFonts w:ascii="Times New Roman" w:hAnsi="Times New Roman"/>
          <w:color w:val="000000"/>
        </w:rPr>
      </w:pPr>
    </w:p>
    <w:p w14:paraId="3F9B29FC" w14:textId="77777777" w:rsidR="00084BC5" w:rsidRPr="001A46C3" w:rsidRDefault="00084BC5" w:rsidP="00084BC5">
      <w:pPr>
        <w:widowControl w:val="0"/>
        <w:spacing w:after="0" w:line="240" w:lineRule="auto"/>
        <w:rPr>
          <w:rFonts w:ascii="Times New Roman" w:hAnsi="Times New Roman"/>
          <w:color w:val="000000"/>
          <w:u w:val="single"/>
        </w:rPr>
      </w:pPr>
      <w:r w:rsidRPr="001A46C3">
        <w:rPr>
          <w:rFonts w:ascii="Times New Roman" w:hAnsi="Times New Roman"/>
          <w:color w:val="000000"/>
          <w:u w:val="single"/>
        </w:rPr>
        <w:t>Laikymas ne šaldytuve</w:t>
      </w:r>
    </w:p>
    <w:p w14:paraId="3EA68070" w14:textId="3B640CAE" w:rsidR="00084BC5" w:rsidRPr="001A46C3" w:rsidRDefault="00084BC5" w:rsidP="00084BC5">
      <w:pPr>
        <w:widowControl w:val="0"/>
        <w:spacing w:after="0" w:line="240" w:lineRule="auto"/>
        <w:rPr>
          <w:rFonts w:ascii="Times New Roman" w:hAnsi="Times New Roman"/>
        </w:rPr>
      </w:pPr>
      <w:proofErr w:type="spellStart"/>
      <w:r w:rsidRPr="001A46C3">
        <w:rPr>
          <w:rFonts w:ascii="Times New Roman" w:hAnsi="Times New Roman"/>
          <w:color w:val="000000"/>
        </w:rPr>
        <w:t>Rokuronio</w:t>
      </w:r>
      <w:proofErr w:type="spellEnd"/>
      <w:r w:rsidRPr="001A46C3">
        <w:rPr>
          <w:rFonts w:ascii="Times New Roman" w:hAnsi="Times New Roman"/>
          <w:color w:val="000000"/>
        </w:rPr>
        <w:t xml:space="preserve"> bromidą galima laikyti ne šaldytuve, žemesnėje kaip 25 </w:t>
      </w:r>
      <w:r w:rsidR="000D4E5A">
        <w:rPr>
          <w:rFonts w:ascii="Times New Roman" w:hAnsi="Times New Roman"/>
          <w:color w:val="000000"/>
        </w:rPr>
        <w:t>°</w:t>
      </w:r>
      <w:r w:rsidRPr="001A46C3">
        <w:rPr>
          <w:rFonts w:ascii="Times New Roman" w:hAnsi="Times New Roman"/>
          <w:color w:val="000000"/>
        </w:rPr>
        <w:t>C temperatūroje, ne ilgiau kaip 12 savaičių. Pasibaigus šiam laikotarpiui, tirpalą reikia sunaikinti. Išėmus vaistą iš šaldytuvo dėti atgal į šaldytuvą negalima. Laikymo ne šaldytuve laikas negali būti ilgesnis nei</w:t>
      </w:r>
      <w:r w:rsidRPr="001A46C3">
        <w:rPr>
          <w:rFonts w:ascii="Times New Roman" w:hAnsi="Times New Roman"/>
        </w:rPr>
        <w:t xml:space="preserve"> tinkamumo laikas.</w:t>
      </w:r>
    </w:p>
    <w:p w14:paraId="149A2501" w14:textId="77777777" w:rsidR="00084BC5" w:rsidRPr="001A46C3" w:rsidRDefault="00084BC5" w:rsidP="00084BC5">
      <w:pPr>
        <w:spacing w:after="0" w:line="240" w:lineRule="auto"/>
        <w:rPr>
          <w:rFonts w:ascii="Times New Roman" w:hAnsi="Times New Roman"/>
          <w:noProof/>
        </w:rPr>
      </w:pPr>
    </w:p>
    <w:p w14:paraId="788A4272" w14:textId="77777777" w:rsidR="00084BC5" w:rsidRPr="001A46C3" w:rsidRDefault="00084BC5" w:rsidP="00084BC5">
      <w:pPr>
        <w:spacing w:after="0" w:line="240" w:lineRule="auto"/>
        <w:rPr>
          <w:rFonts w:ascii="Times New Roman" w:hAnsi="Times New Roman"/>
          <w:noProof/>
          <w:u w:val="single"/>
        </w:rPr>
      </w:pPr>
      <w:r w:rsidRPr="001A46C3">
        <w:rPr>
          <w:rFonts w:ascii="Times New Roman" w:hAnsi="Times New Roman"/>
          <w:noProof/>
          <w:u w:val="single"/>
        </w:rPr>
        <w:t>Praskiestas tirpalas</w:t>
      </w:r>
    </w:p>
    <w:p w14:paraId="6B23FA42" w14:textId="77777777" w:rsidR="00084BC5" w:rsidRPr="001A46C3" w:rsidRDefault="00084BC5" w:rsidP="001A46C3">
      <w:pPr>
        <w:pStyle w:val="Betarp"/>
      </w:pPr>
      <w:r w:rsidRPr="001A46C3">
        <w:t>Po praskiedimo infuziniais tirpalais vaistas išlieka cheminiu ir fiziniu požiūriu stabilus 72 val. laikant 30 °C temperatūroje.</w:t>
      </w:r>
    </w:p>
    <w:p w14:paraId="5E44B714" w14:textId="55C54F28" w:rsidR="00084BC5" w:rsidRPr="001A46C3" w:rsidRDefault="00084BC5" w:rsidP="001A46C3">
      <w:pPr>
        <w:pStyle w:val="Pagrindinistekstas"/>
        <w:ind w:left="0"/>
      </w:pPr>
      <w:r w:rsidRPr="001A46C3">
        <w:t>Mikrobiologiniu požiūriu, vaistas turėtų būti vartojamas nedelsiant. Jeigu tirpalas nevartojamas iš</w:t>
      </w:r>
      <w:r w:rsidR="002B7217">
        <w:t xml:space="preserve"> </w:t>
      </w:r>
      <w:r w:rsidRPr="001A46C3">
        <w:t>karto, už laikymo laiką ir sąlygas iki vartojimo atsako pats vartotojas. Paruošto vaisto laikymo prieš vartojimą laikotarpis paprastai turi būti ne ilgesnis kaip 24</w:t>
      </w:r>
      <w:r w:rsidR="004D71F8">
        <w:t> </w:t>
      </w:r>
      <w:r w:rsidRPr="001A46C3">
        <w:t>val., laikant 2</w:t>
      </w:r>
      <w:r w:rsidR="000D4E5A">
        <w:t> </w:t>
      </w:r>
      <w:r w:rsidRPr="001A46C3">
        <w:t>°C</w:t>
      </w:r>
      <w:r w:rsidR="004D71F8">
        <w:t> </w:t>
      </w:r>
      <w:r w:rsidR="004D71F8">
        <w:noBreakHyphen/>
        <w:t> </w:t>
      </w:r>
      <w:r w:rsidRPr="001A46C3">
        <w:t>8</w:t>
      </w:r>
      <w:r w:rsidR="000D4E5A">
        <w:t> </w:t>
      </w:r>
      <w:r w:rsidRPr="001A46C3">
        <w:t xml:space="preserve">°C temperatūroje, išskyrus atvejus, kai skiedimas buvo atliktas kontroliuojamomis ir patvirtintomis </w:t>
      </w:r>
      <w:proofErr w:type="spellStart"/>
      <w:r w:rsidRPr="001A46C3">
        <w:t>aseptinėmis</w:t>
      </w:r>
      <w:proofErr w:type="spellEnd"/>
      <w:r w:rsidRPr="001A46C3">
        <w:t xml:space="preserve"> sąlygomis.</w:t>
      </w:r>
    </w:p>
    <w:p w14:paraId="0D3052E9" w14:textId="77777777" w:rsidR="00084BC5" w:rsidRPr="001A46C3" w:rsidRDefault="00084BC5" w:rsidP="001A46C3">
      <w:pPr>
        <w:pStyle w:val="Pagrindinistekstas"/>
        <w:ind w:left="0"/>
      </w:pPr>
    </w:p>
    <w:p w14:paraId="11E9638E" w14:textId="77777777" w:rsidR="00084BC5" w:rsidRPr="001A46C3" w:rsidRDefault="00084BC5" w:rsidP="001A46C3">
      <w:pPr>
        <w:pStyle w:val="Pagrindinistekstas"/>
        <w:ind w:left="0"/>
      </w:pPr>
      <w:r w:rsidRPr="001A46C3">
        <w:t>Pastebėjus matomų gedimo požymių (pvz., dalelių), šio vaisto vartoti negalima.</w:t>
      </w:r>
    </w:p>
    <w:p w14:paraId="419CE6D3" w14:textId="77777777" w:rsidR="00084BC5" w:rsidRPr="001A46C3" w:rsidRDefault="00084BC5" w:rsidP="001A46C3">
      <w:pPr>
        <w:pStyle w:val="Pagrindinistekstas"/>
        <w:ind w:left="0"/>
      </w:pPr>
    </w:p>
    <w:p w14:paraId="3B4FF4E2" w14:textId="77777777" w:rsidR="00084BC5" w:rsidRPr="001A46C3" w:rsidRDefault="00084BC5" w:rsidP="001A46C3">
      <w:pPr>
        <w:pStyle w:val="Betarp"/>
      </w:pPr>
      <w:r w:rsidRPr="001A46C3">
        <w:t>Ant etiketės po „EXP“ ir dėžutės po „Tinka iki“ nurodytam tinkamumo laikui pasibaigus, šio vaisto vartoti negalima. Vaistas tinkamas vartoti iki paskutinės nurodyto mėnesio dienos.</w:t>
      </w:r>
    </w:p>
    <w:p w14:paraId="05725FD7" w14:textId="77777777" w:rsidR="00084BC5" w:rsidRPr="001A46C3" w:rsidRDefault="00084BC5">
      <w:pPr>
        <w:numPr>
          <w:ilvl w:val="12"/>
          <w:numId w:val="0"/>
        </w:numPr>
        <w:spacing w:after="0"/>
        <w:rPr>
          <w:rFonts w:ascii="Times New Roman" w:hAnsi="Times New Roman"/>
        </w:rPr>
      </w:pPr>
    </w:p>
    <w:p w14:paraId="0FD37780" w14:textId="77777777" w:rsidR="00084BC5" w:rsidRPr="001A46C3" w:rsidRDefault="00084BC5" w:rsidP="001A46C3">
      <w:pPr>
        <w:pStyle w:val="Betarp"/>
        <w:rPr>
          <w:i/>
        </w:rPr>
      </w:pPr>
      <w:r w:rsidRPr="001A46C3">
        <w:t>Vaistų negalima išmesti į kanalizaciją arba su buitinėmis atliekomis. Kaip išmesti nereikalingus vaistus, klauskite vaistininko. Šios priemonės padės apsaugoti aplinką.</w:t>
      </w:r>
    </w:p>
    <w:p w14:paraId="3E9C2C69" w14:textId="77777777" w:rsidR="00084BC5" w:rsidRPr="001A46C3" w:rsidRDefault="00084BC5" w:rsidP="00084BC5">
      <w:pPr>
        <w:spacing w:after="0" w:line="240" w:lineRule="auto"/>
        <w:rPr>
          <w:rFonts w:ascii="Times New Roman" w:hAnsi="Times New Roman"/>
        </w:rPr>
      </w:pPr>
    </w:p>
    <w:p w14:paraId="086099DB" w14:textId="77777777" w:rsidR="00084BC5" w:rsidRPr="001A46C3" w:rsidRDefault="00084BC5" w:rsidP="00084BC5">
      <w:pPr>
        <w:spacing w:after="0" w:line="240" w:lineRule="auto"/>
        <w:rPr>
          <w:rFonts w:ascii="Times New Roman" w:hAnsi="Times New Roman"/>
        </w:rPr>
      </w:pPr>
    </w:p>
    <w:p w14:paraId="7CFB14A3" w14:textId="77777777" w:rsidR="00084BC5" w:rsidRPr="001A46C3" w:rsidRDefault="00084BC5" w:rsidP="00084BC5">
      <w:pPr>
        <w:spacing w:after="0" w:line="240" w:lineRule="auto"/>
        <w:ind w:left="540" w:hanging="540"/>
        <w:rPr>
          <w:rFonts w:ascii="Times New Roman" w:hAnsi="Times New Roman"/>
          <w:b/>
        </w:rPr>
      </w:pPr>
      <w:bookmarkStart w:id="32" w:name="_Toc129243144"/>
      <w:bookmarkStart w:id="33" w:name="_Toc129243269"/>
      <w:r w:rsidRPr="001A46C3">
        <w:rPr>
          <w:rFonts w:ascii="Times New Roman" w:hAnsi="Times New Roman"/>
          <w:b/>
        </w:rPr>
        <w:t>6.</w:t>
      </w:r>
      <w:r w:rsidRPr="001A46C3">
        <w:rPr>
          <w:rFonts w:ascii="Times New Roman" w:hAnsi="Times New Roman"/>
          <w:b/>
        </w:rPr>
        <w:tab/>
        <w:t>Pakuotės turinys ir kita informacija</w:t>
      </w:r>
      <w:bookmarkEnd w:id="32"/>
      <w:bookmarkEnd w:id="33"/>
    </w:p>
    <w:p w14:paraId="4753A641" w14:textId="77777777" w:rsidR="00084BC5" w:rsidRPr="001A46C3" w:rsidRDefault="00084BC5" w:rsidP="00084BC5">
      <w:pPr>
        <w:spacing w:after="0" w:line="240" w:lineRule="auto"/>
        <w:rPr>
          <w:rFonts w:ascii="Times New Roman" w:hAnsi="Times New Roman"/>
        </w:rPr>
      </w:pPr>
    </w:p>
    <w:p w14:paraId="6F1DDAF6" w14:textId="77777777" w:rsidR="00084BC5" w:rsidRPr="001A46C3" w:rsidRDefault="00084BC5" w:rsidP="00084BC5">
      <w:pPr>
        <w:spacing w:after="0" w:line="240" w:lineRule="auto"/>
        <w:rPr>
          <w:rFonts w:ascii="Times New Roman" w:hAnsi="Times New Roman"/>
          <w:b/>
        </w:rPr>
      </w:pPr>
      <w:proofErr w:type="spellStart"/>
      <w:r w:rsidRPr="001A46C3">
        <w:rPr>
          <w:rFonts w:ascii="Times New Roman" w:hAnsi="Times New Roman"/>
          <w:b/>
        </w:rPr>
        <w:t>Rocuronium</w:t>
      </w:r>
      <w:proofErr w:type="spellEnd"/>
      <w:r w:rsidRPr="001A46C3">
        <w:rPr>
          <w:rFonts w:ascii="Times New Roman" w:hAnsi="Times New Roman"/>
          <w:b/>
        </w:rPr>
        <w:t xml:space="preserve"> bromide </w:t>
      </w:r>
      <w:proofErr w:type="spellStart"/>
      <w:r w:rsidRPr="001A46C3">
        <w:rPr>
          <w:rFonts w:ascii="Times New Roman" w:hAnsi="Times New Roman"/>
          <w:b/>
        </w:rPr>
        <w:t>Kalceks</w:t>
      </w:r>
      <w:proofErr w:type="spellEnd"/>
      <w:r w:rsidRPr="001A46C3">
        <w:rPr>
          <w:rFonts w:ascii="Times New Roman" w:hAnsi="Times New Roman"/>
          <w:b/>
        </w:rPr>
        <w:t xml:space="preserve"> sudėtis</w:t>
      </w:r>
    </w:p>
    <w:p w14:paraId="6765F6EB" w14:textId="0D7A99C3" w:rsidR="00084BC5" w:rsidRPr="001A46C3" w:rsidRDefault="00084BC5" w:rsidP="00CB76B5">
      <w:pPr>
        <w:spacing w:after="0" w:line="240" w:lineRule="auto"/>
        <w:ind w:left="567" w:hanging="567"/>
        <w:rPr>
          <w:rFonts w:ascii="Times New Roman" w:hAnsi="Times New Roman"/>
        </w:rPr>
      </w:pPr>
      <w:r w:rsidRPr="001A46C3">
        <w:rPr>
          <w:rFonts w:ascii="Times New Roman" w:hAnsi="Times New Roman"/>
        </w:rPr>
        <w:t>-</w:t>
      </w:r>
      <w:r w:rsidRPr="001A46C3">
        <w:rPr>
          <w:rFonts w:ascii="Times New Roman" w:hAnsi="Times New Roman"/>
        </w:rPr>
        <w:tab/>
        <w:t xml:space="preserve">Veiklioji medžiaga yra </w:t>
      </w:r>
      <w:bookmarkStart w:id="34" w:name="OLE_LINK1"/>
      <w:proofErr w:type="spellStart"/>
      <w:r w:rsidRPr="001A46C3">
        <w:rPr>
          <w:rFonts w:ascii="Times New Roman" w:hAnsi="Times New Roman"/>
        </w:rPr>
        <w:t>rokuronio</w:t>
      </w:r>
      <w:proofErr w:type="spellEnd"/>
      <w:r w:rsidRPr="001A46C3">
        <w:rPr>
          <w:rFonts w:ascii="Times New Roman" w:hAnsi="Times New Roman"/>
        </w:rPr>
        <w:t xml:space="preserve"> bromidas</w:t>
      </w:r>
      <w:bookmarkEnd w:id="34"/>
      <w:r w:rsidRPr="001A46C3">
        <w:rPr>
          <w:rFonts w:ascii="Times New Roman" w:hAnsi="Times New Roman"/>
        </w:rPr>
        <w:t>.</w:t>
      </w:r>
    </w:p>
    <w:p w14:paraId="4DBE7069" w14:textId="3369745B" w:rsidR="00084BC5" w:rsidRPr="001A46C3" w:rsidRDefault="00084BC5" w:rsidP="00CB76B5">
      <w:pPr>
        <w:spacing w:after="0" w:line="240" w:lineRule="auto"/>
        <w:rPr>
          <w:rFonts w:ascii="Times New Roman" w:hAnsi="Times New Roman"/>
        </w:rPr>
      </w:pPr>
      <w:r w:rsidRPr="001A46C3">
        <w:rPr>
          <w:rFonts w:ascii="Times New Roman" w:hAnsi="Times New Roman"/>
        </w:rPr>
        <w:t xml:space="preserve">1 ml tirpalo yra 10 mg </w:t>
      </w:r>
      <w:proofErr w:type="spellStart"/>
      <w:r w:rsidRPr="001A46C3">
        <w:rPr>
          <w:rFonts w:ascii="Times New Roman" w:hAnsi="Times New Roman"/>
        </w:rPr>
        <w:t>rokuronio</w:t>
      </w:r>
      <w:proofErr w:type="spellEnd"/>
      <w:r w:rsidRPr="001A46C3">
        <w:rPr>
          <w:rFonts w:ascii="Times New Roman" w:hAnsi="Times New Roman"/>
        </w:rPr>
        <w:t xml:space="preserve"> bromido.</w:t>
      </w:r>
    </w:p>
    <w:p w14:paraId="1DEB3A39" w14:textId="77777777" w:rsidR="00084BC5" w:rsidRDefault="00084BC5" w:rsidP="000D4E5A">
      <w:pPr>
        <w:spacing w:after="0" w:line="240" w:lineRule="auto"/>
        <w:rPr>
          <w:rFonts w:ascii="Times New Roman" w:hAnsi="Times New Roman"/>
        </w:rPr>
      </w:pPr>
      <w:r w:rsidRPr="001A46C3">
        <w:rPr>
          <w:rFonts w:ascii="Times New Roman" w:hAnsi="Times New Roman"/>
        </w:rPr>
        <w:t xml:space="preserve">Kiekviename 5 ml tirpalo flakone yra 50 mg </w:t>
      </w:r>
      <w:proofErr w:type="spellStart"/>
      <w:r w:rsidRPr="001A46C3">
        <w:rPr>
          <w:rFonts w:ascii="Times New Roman" w:hAnsi="Times New Roman"/>
        </w:rPr>
        <w:t>rokuronio</w:t>
      </w:r>
      <w:proofErr w:type="spellEnd"/>
      <w:r w:rsidRPr="001A46C3">
        <w:rPr>
          <w:rFonts w:ascii="Times New Roman" w:hAnsi="Times New Roman"/>
        </w:rPr>
        <w:t xml:space="preserve"> bromido.</w:t>
      </w:r>
    </w:p>
    <w:p w14:paraId="6EDE2DF8" w14:textId="77777777" w:rsidR="000D4E5A" w:rsidRPr="001A46C3" w:rsidRDefault="000D4E5A" w:rsidP="00CB76B5">
      <w:pPr>
        <w:spacing w:after="0" w:line="240" w:lineRule="auto"/>
        <w:rPr>
          <w:rFonts w:ascii="Times New Roman" w:hAnsi="Times New Roman"/>
        </w:rPr>
      </w:pPr>
    </w:p>
    <w:p w14:paraId="64255A85" w14:textId="77777777" w:rsidR="00084BC5" w:rsidRPr="001A46C3" w:rsidRDefault="00084BC5" w:rsidP="00CB76B5">
      <w:pPr>
        <w:spacing w:after="0" w:line="240" w:lineRule="auto"/>
        <w:rPr>
          <w:rFonts w:ascii="Times New Roman" w:hAnsi="Times New Roman"/>
        </w:rPr>
      </w:pPr>
      <w:r w:rsidRPr="001A46C3">
        <w:rPr>
          <w:rFonts w:ascii="Times New Roman" w:hAnsi="Times New Roman"/>
        </w:rPr>
        <w:t>-</w:t>
      </w:r>
      <w:r w:rsidRPr="001A46C3">
        <w:rPr>
          <w:rFonts w:ascii="Times New Roman" w:hAnsi="Times New Roman"/>
        </w:rPr>
        <w:tab/>
        <w:t xml:space="preserve">Pagalbinės medžiagos yra natrio chloridas, natrio acetatas </w:t>
      </w:r>
      <w:proofErr w:type="spellStart"/>
      <w:r w:rsidRPr="001A46C3">
        <w:rPr>
          <w:rFonts w:ascii="Times New Roman" w:hAnsi="Times New Roman"/>
        </w:rPr>
        <w:t>trihidratas</w:t>
      </w:r>
      <w:proofErr w:type="spellEnd"/>
      <w:r w:rsidRPr="001A46C3">
        <w:rPr>
          <w:rFonts w:ascii="Times New Roman" w:hAnsi="Times New Roman"/>
        </w:rPr>
        <w:t>, ledinė acto rūgštis (pH korekcijai), injekcinis vanduo.</w:t>
      </w:r>
    </w:p>
    <w:p w14:paraId="080E9AE7" w14:textId="77777777" w:rsidR="00084BC5" w:rsidRPr="001A46C3" w:rsidRDefault="00084BC5" w:rsidP="00084BC5">
      <w:pPr>
        <w:spacing w:after="0" w:line="240" w:lineRule="auto"/>
        <w:rPr>
          <w:rFonts w:ascii="Times New Roman" w:hAnsi="Times New Roman"/>
        </w:rPr>
      </w:pPr>
    </w:p>
    <w:p w14:paraId="335949B0" w14:textId="77777777" w:rsidR="00084BC5" w:rsidRPr="001A46C3" w:rsidRDefault="00084BC5" w:rsidP="00084BC5">
      <w:pPr>
        <w:spacing w:after="0" w:line="240" w:lineRule="auto"/>
        <w:rPr>
          <w:rFonts w:ascii="Times New Roman" w:hAnsi="Times New Roman"/>
          <w:b/>
        </w:rPr>
      </w:pPr>
      <w:proofErr w:type="spellStart"/>
      <w:r w:rsidRPr="001A46C3">
        <w:rPr>
          <w:rFonts w:ascii="Times New Roman" w:hAnsi="Times New Roman"/>
          <w:b/>
        </w:rPr>
        <w:t>Rocuronium</w:t>
      </w:r>
      <w:proofErr w:type="spellEnd"/>
      <w:r w:rsidRPr="001A46C3">
        <w:rPr>
          <w:rFonts w:ascii="Times New Roman" w:hAnsi="Times New Roman"/>
          <w:b/>
        </w:rPr>
        <w:t xml:space="preserve"> bromide </w:t>
      </w:r>
      <w:proofErr w:type="spellStart"/>
      <w:r w:rsidRPr="001A46C3">
        <w:rPr>
          <w:rFonts w:ascii="Times New Roman" w:hAnsi="Times New Roman"/>
          <w:b/>
        </w:rPr>
        <w:t>Kalceks</w:t>
      </w:r>
      <w:proofErr w:type="spellEnd"/>
      <w:r w:rsidRPr="001A46C3">
        <w:rPr>
          <w:rFonts w:ascii="Times New Roman" w:hAnsi="Times New Roman"/>
          <w:b/>
        </w:rPr>
        <w:t xml:space="preserve"> išvaizda ir kiekis pakuotėje</w:t>
      </w:r>
    </w:p>
    <w:p w14:paraId="036CC081" w14:textId="77777777" w:rsidR="00084BC5" w:rsidRPr="001A46C3" w:rsidRDefault="00084BC5" w:rsidP="00084BC5">
      <w:pPr>
        <w:spacing w:after="0" w:line="240" w:lineRule="auto"/>
        <w:rPr>
          <w:rFonts w:ascii="Times New Roman" w:hAnsi="Times New Roman"/>
          <w:noProof/>
        </w:rPr>
      </w:pPr>
      <w:r w:rsidRPr="001A46C3">
        <w:rPr>
          <w:rFonts w:ascii="Times New Roman" w:hAnsi="Times New Roman"/>
          <w:noProof/>
        </w:rPr>
        <w:lastRenderedPageBreak/>
        <w:t>Skaidrus, bespalvis ar gelsvas injekcinis ar infuzinis tirpalas.</w:t>
      </w:r>
    </w:p>
    <w:p w14:paraId="7E21C6FD" w14:textId="77777777" w:rsidR="00084BC5" w:rsidRPr="001A46C3" w:rsidRDefault="00084BC5" w:rsidP="00084BC5">
      <w:pPr>
        <w:spacing w:after="0" w:line="240" w:lineRule="auto"/>
        <w:rPr>
          <w:rFonts w:ascii="Times New Roman" w:hAnsi="Times New Roman"/>
        </w:rPr>
      </w:pPr>
    </w:p>
    <w:p w14:paraId="70DBC59A" w14:textId="44EA9903" w:rsidR="00084BC5" w:rsidRPr="001A46C3" w:rsidRDefault="00084BC5" w:rsidP="00084BC5">
      <w:pPr>
        <w:spacing w:after="0" w:line="240" w:lineRule="auto"/>
        <w:rPr>
          <w:rFonts w:ascii="Times New Roman" w:hAnsi="Times New Roman"/>
        </w:rPr>
      </w:pPr>
      <w:r w:rsidRPr="001A46C3">
        <w:rPr>
          <w:rFonts w:ascii="Times New Roman" w:hAnsi="Times New Roman"/>
        </w:rPr>
        <w:t>Pakuotės dydis</w:t>
      </w:r>
      <w:r w:rsidR="000D4E5A">
        <w:rPr>
          <w:rFonts w:ascii="Times New Roman" w:hAnsi="Times New Roman"/>
        </w:rPr>
        <w:t>:</w:t>
      </w:r>
    </w:p>
    <w:p w14:paraId="3A38A227" w14:textId="6FA18878" w:rsidR="00084BC5" w:rsidRPr="001A46C3" w:rsidRDefault="00084BC5" w:rsidP="00084BC5">
      <w:pPr>
        <w:spacing w:after="0" w:line="240" w:lineRule="auto"/>
        <w:rPr>
          <w:rFonts w:ascii="Times New Roman" w:hAnsi="Times New Roman"/>
        </w:rPr>
      </w:pPr>
      <w:proofErr w:type="spellStart"/>
      <w:r w:rsidRPr="001A46C3">
        <w:rPr>
          <w:rFonts w:ascii="Times New Roman" w:hAnsi="Times New Roman"/>
        </w:rPr>
        <w:t>Rocuronium</w:t>
      </w:r>
      <w:proofErr w:type="spellEnd"/>
      <w:r w:rsidRPr="001A46C3">
        <w:rPr>
          <w:rFonts w:ascii="Times New Roman" w:hAnsi="Times New Roman"/>
        </w:rPr>
        <w:t xml:space="preserve"> bromide </w:t>
      </w:r>
      <w:proofErr w:type="spellStart"/>
      <w:r w:rsidRPr="001A46C3">
        <w:rPr>
          <w:rFonts w:ascii="Times New Roman" w:hAnsi="Times New Roman"/>
        </w:rPr>
        <w:t>Kalceks</w:t>
      </w:r>
      <w:proofErr w:type="spellEnd"/>
      <w:r w:rsidRPr="001A46C3">
        <w:rPr>
          <w:rFonts w:ascii="Times New Roman" w:hAnsi="Times New Roman"/>
        </w:rPr>
        <w:t xml:space="preserve"> tiekiamas pakuotėmis po 10</w:t>
      </w:r>
      <w:r w:rsidR="004D71F8">
        <w:rPr>
          <w:rFonts w:ascii="Times New Roman" w:hAnsi="Times New Roman"/>
        </w:rPr>
        <w:t> </w:t>
      </w:r>
      <w:r w:rsidRPr="001A46C3">
        <w:rPr>
          <w:rFonts w:ascii="Times New Roman" w:hAnsi="Times New Roman"/>
        </w:rPr>
        <w:t>flakonų, kurių kiekviename yra po 5 ml tirpalo.</w:t>
      </w:r>
    </w:p>
    <w:p w14:paraId="29B179BA" w14:textId="77777777" w:rsidR="00084BC5" w:rsidRPr="001A46C3" w:rsidRDefault="00084BC5" w:rsidP="001A46C3">
      <w:pPr>
        <w:pStyle w:val="Betarp"/>
      </w:pPr>
    </w:p>
    <w:p w14:paraId="189799F5" w14:textId="13977BEC" w:rsidR="00084BC5" w:rsidRPr="001A46C3" w:rsidRDefault="00084BC5" w:rsidP="001A46C3">
      <w:pPr>
        <w:pStyle w:val="Betarp"/>
        <w:rPr>
          <w:b/>
        </w:rPr>
      </w:pPr>
      <w:r w:rsidRPr="001A46C3">
        <w:rPr>
          <w:b/>
        </w:rPr>
        <w:t>Registruotojas</w:t>
      </w:r>
      <w:r w:rsidR="00746AB2">
        <w:rPr>
          <w:b/>
        </w:rPr>
        <w:t xml:space="preserve"> ir gamintojas</w:t>
      </w:r>
    </w:p>
    <w:p w14:paraId="0AFA0720" w14:textId="77777777" w:rsidR="00084BC5" w:rsidRPr="001A46C3" w:rsidRDefault="00084BC5" w:rsidP="001A46C3">
      <w:pPr>
        <w:pStyle w:val="Betarp"/>
      </w:pPr>
      <w:r w:rsidRPr="001A46C3">
        <w:t>AS KALCEKS</w:t>
      </w:r>
    </w:p>
    <w:p w14:paraId="34F0162A" w14:textId="3C1C9390" w:rsidR="00084BC5" w:rsidRPr="001A46C3" w:rsidRDefault="00084BC5" w:rsidP="001A46C3">
      <w:pPr>
        <w:pStyle w:val="Betarp"/>
      </w:pPr>
      <w:proofErr w:type="spellStart"/>
      <w:r w:rsidRPr="001A46C3">
        <w:t>Krustpils</w:t>
      </w:r>
      <w:proofErr w:type="spellEnd"/>
      <w:r w:rsidRPr="001A46C3">
        <w:t xml:space="preserve"> </w:t>
      </w:r>
      <w:proofErr w:type="spellStart"/>
      <w:r w:rsidRPr="001A46C3">
        <w:t>iela</w:t>
      </w:r>
      <w:proofErr w:type="spellEnd"/>
      <w:r w:rsidRPr="001A46C3">
        <w:t xml:space="preserve"> </w:t>
      </w:r>
      <w:r w:rsidR="00746AB2">
        <w:t>71E</w:t>
      </w:r>
    </w:p>
    <w:p w14:paraId="798F244B" w14:textId="77777777" w:rsidR="00084BC5" w:rsidRPr="001A46C3" w:rsidRDefault="00084BC5" w:rsidP="001A46C3">
      <w:pPr>
        <w:pStyle w:val="Betarp"/>
      </w:pPr>
      <w:proofErr w:type="spellStart"/>
      <w:r w:rsidRPr="001A46C3">
        <w:t>Rīga</w:t>
      </w:r>
      <w:proofErr w:type="spellEnd"/>
      <w:r w:rsidRPr="001A46C3">
        <w:t>, LV-1057</w:t>
      </w:r>
    </w:p>
    <w:p w14:paraId="037045B0" w14:textId="77777777" w:rsidR="00084BC5" w:rsidRPr="001A46C3" w:rsidRDefault="00084BC5" w:rsidP="001A46C3">
      <w:pPr>
        <w:pStyle w:val="Betarp"/>
      </w:pPr>
      <w:r w:rsidRPr="001A46C3">
        <w:t>Latvija</w:t>
      </w:r>
    </w:p>
    <w:p w14:paraId="052E2EE8" w14:textId="77777777" w:rsidR="00084BC5" w:rsidRPr="001A46C3" w:rsidRDefault="00084BC5" w:rsidP="001A46C3">
      <w:pPr>
        <w:pStyle w:val="Betarp"/>
      </w:pPr>
      <w:r w:rsidRPr="001A46C3">
        <w:t>Tel.: +371 67083320</w:t>
      </w:r>
    </w:p>
    <w:p w14:paraId="57CA3613" w14:textId="77777777" w:rsidR="00084BC5" w:rsidRPr="001A46C3" w:rsidRDefault="00084BC5" w:rsidP="001A46C3">
      <w:pPr>
        <w:pStyle w:val="Betarp"/>
        <w:rPr>
          <w:rStyle w:val="Hipersaitas"/>
          <w:color w:val="auto"/>
          <w:u w:val="none"/>
        </w:rPr>
      </w:pPr>
      <w:r w:rsidRPr="001A46C3">
        <w:t xml:space="preserve">El. paštas: </w:t>
      </w:r>
      <w:hyperlink r:id="rId9" w:history="1">
        <w:r w:rsidRPr="001A46C3">
          <w:rPr>
            <w:rStyle w:val="Hipersaitas"/>
            <w:color w:val="auto"/>
            <w:u w:val="none"/>
          </w:rPr>
          <w:t>kalceks@kalceks.lv</w:t>
        </w:r>
      </w:hyperlink>
    </w:p>
    <w:p w14:paraId="03894ECC" w14:textId="77777777" w:rsidR="00E45E09" w:rsidRPr="00FD0257" w:rsidRDefault="00E45E09" w:rsidP="00FD0257">
      <w:pPr>
        <w:pStyle w:val="Betarp"/>
        <w:rPr>
          <w:rStyle w:val="Hipersaitas"/>
          <w:color w:val="auto"/>
          <w:u w:val="none"/>
        </w:rPr>
      </w:pPr>
    </w:p>
    <w:p w14:paraId="3186DEFE" w14:textId="77777777" w:rsidR="00084BC5" w:rsidRPr="001A46C3" w:rsidRDefault="00084BC5" w:rsidP="00084BC5">
      <w:pPr>
        <w:spacing w:after="0" w:line="240" w:lineRule="auto"/>
        <w:rPr>
          <w:rFonts w:ascii="Times New Roman" w:hAnsi="Times New Roman"/>
        </w:rPr>
      </w:pPr>
      <w:r w:rsidRPr="001A46C3">
        <w:rPr>
          <w:rFonts w:ascii="Times New Roman" w:hAnsi="Times New Roman"/>
        </w:rPr>
        <w:t>Jeigu apie šį vaistą norite sužinoti daugiau, kreipkitės į vietinį registruotojo atstovą.</w:t>
      </w:r>
    </w:p>
    <w:p w14:paraId="1E258553" w14:textId="77777777" w:rsidR="00084BC5" w:rsidRDefault="00084BC5" w:rsidP="00084BC5">
      <w:pPr>
        <w:spacing w:after="0" w:line="240" w:lineRule="auto"/>
        <w:rPr>
          <w:rFonts w:ascii="Times New Roman" w:hAnsi="Times New Roman"/>
        </w:rPr>
      </w:pPr>
    </w:p>
    <w:p w14:paraId="77F90FA1" w14:textId="62D48711" w:rsidR="0054415C" w:rsidRPr="0054415C" w:rsidRDefault="0054415C" w:rsidP="0054415C">
      <w:pPr>
        <w:spacing w:after="0" w:line="240" w:lineRule="auto"/>
        <w:rPr>
          <w:rFonts w:ascii="Times New Roman" w:hAnsi="Times New Roman"/>
        </w:rPr>
      </w:pPr>
      <w:r w:rsidRPr="0054415C">
        <w:rPr>
          <w:rFonts w:ascii="Times New Roman" w:hAnsi="Times New Roman"/>
        </w:rPr>
        <w:t>”</w:t>
      </w:r>
      <w:proofErr w:type="spellStart"/>
      <w:r w:rsidRPr="0054415C">
        <w:rPr>
          <w:rFonts w:ascii="Times New Roman" w:hAnsi="Times New Roman"/>
        </w:rPr>
        <w:t>Grindeks</w:t>
      </w:r>
      <w:proofErr w:type="spellEnd"/>
      <w:r w:rsidRPr="0054415C">
        <w:rPr>
          <w:rFonts w:ascii="Times New Roman" w:hAnsi="Times New Roman"/>
        </w:rPr>
        <w:t xml:space="preserve"> </w:t>
      </w:r>
      <w:proofErr w:type="spellStart"/>
      <w:r w:rsidRPr="0054415C">
        <w:rPr>
          <w:rFonts w:ascii="Times New Roman" w:hAnsi="Times New Roman"/>
        </w:rPr>
        <w:t>Kalceks</w:t>
      </w:r>
      <w:proofErr w:type="spellEnd"/>
      <w:r w:rsidRPr="0054415C">
        <w:rPr>
          <w:rFonts w:ascii="Times New Roman" w:hAnsi="Times New Roman"/>
        </w:rPr>
        <w:t xml:space="preserve"> Lietuva” UAB</w:t>
      </w:r>
    </w:p>
    <w:p w14:paraId="28D98B73" w14:textId="77777777" w:rsidR="0054415C" w:rsidRPr="0054415C" w:rsidRDefault="0054415C" w:rsidP="0054415C">
      <w:pPr>
        <w:spacing w:after="0" w:line="240" w:lineRule="auto"/>
        <w:rPr>
          <w:rFonts w:ascii="Times New Roman" w:hAnsi="Times New Roman"/>
        </w:rPr>
      </w:pPr>
      <w:r w:rsidRPr="0054415C">
        <w:rPr>
          <w:rFonts w:ascii="Times New Roman" w:hAnsi="Times New Roman"/>
        </w:rPr>
        <w:t xml:space="preserve">Kalvarijų g. 300 </w:t>
      </w:r>
    </w:p>
    <w:p w14:paraId="3CC78D46" w14:textId="77777777" w:rsidR="0054415C" w:rsidRPr="0054415C" w:rsidRDefault="0054415C" w:rsidP="0054415C">
      <w:pPr>
        <w:spacing w:after="0" w:line="240" w:lineRule="auto"/>
        <w:rPr>
          <w:rFonts w:ascii="Times New Roman" w:hAnsi="Times New Roman"/>
        </w:rPr>
      </w:pPr>
      <w:r w:rsidRPr="0054415C">
        <w:rPr>
          <w:rFonts w:ascii="Times New Roman" w:hAnsi="Times New Roman"/>
        </w:rPr>
        <w:t xml:space="preserve">LT-08318 Vilnius </w:t>
      </w:r>
    </w:p>
    <w:p w14:paraId="4E838FBE" w14:textId="77777777" w:rsidR="0054415C" w:rsidRPr="0054415C" w:rsidRDefault="0054415C" w:rsidP="0054415C">
      <w:pPr>
        <w:spacing w:after="0" w:line="240" w:lineRule="auto"/>
        <w:rPr>
          <w:rFonts w:ascii="Times New Roman" w:hAnsi="Times New Roman"/>
        </w:rPr>
      </w:pPr>
      <w:r w:rsidRPr="0054415C">
        <w:rPr>
          <w:rFonts w:ascii="Times New Roman" w:hAnsi="Times New Roman"/>
        </w:rPr>
        <w:t>Tel.+370 5 210 14 01</w:t>
      </w:r>
    </w:p>
    <w:p w14:paraId="46ECFF5F" w14:textId="77777777" w:rsidR="0054415C" w:rsidRPr="001A46C3" w:rsidRDefault="0054415C" w:rsidP="00084BC5">
      <w:pPr>
        <w:spacing w:after="0" w:line="240" w:lineRule="auto"/>
        <w:rPr>
          <w:rFonts w:ascii="Times New Roman" w:hAnsi="Times New Roman"/>
        </w:rPr>
      </w:pPr>
    </w:p>
    <w:p w14:paraId="32A95045" w14:textId="22FD5364" w:rsidR="00084BC5" w:rsidRPr="001A46C3" w:rsidRDefault="00084BC5" w:rsidP="00CB76B5">
      <w:pPr>
        <w:numPr>
          <w:ilvl w:val="12"/>
          <w:numId w:val="0"/>
        </w:numPr>
        <w:spacing w:after="0" w:line="240" w:lineRule="auto"/>
        <w:ind w:right="-2"/>
        <w:rPr>
          <w:rFonts w:ascii="Times New Roman" w:hAnsi="Times New Roman"/>
        </w:rPr>
      </w:pPr>
      <w:r w:rsidRPr="001A46C3">
        <w:rPr>
          <w:rFonts w:ascii="Times New Roman" w:hAnsi="Times New Roman"/>
          <w:b/>
        </w:rPr>
        <w:t xml:space="preserve">Šis vaistas </w:t>
      </w:r>
      <w:r w:rsidR="000D4E5A" w:rsidRPr="000D4E5A">
        <w:rPr>
          <w:rFonts w:ascii="Times New Roman" w:hAnsi="Times New Roman"/>
          <w:b/>
        </w:rPr>
        <w:t>Europos ekonominės erdvės</w:t>
      </w:r>
      <w:r w:rsidRPr="001A46C3">
        <w:rPr>
          <w:rFonts w:ascii="Times New Roman" w:hAnsi="Times New Roman"/>
          <w:b/>
        </w:rPr>
        <w:t xml:space="preserve"> valstybėse narėse </w:t>
      </w:r>
      <w:r w:rsidR="000D4E5A" w:rsidRPr="000D4E5A">
        <w:rPr>
          <w:rFonts w:ascii="Times New Roman" w:hAnsi="Times New Roman"/>
          <w:b/>
        </w:rPr>
        <w:t>ir Jungtinėje Karalystėje (Šiaurės Airijoje</w:t>
      </w:r>
      <w:r w:rsidR="002B7217">
        <w:rPr>
          <w:rFonts w:ascii="Times New Roman" w:hAnsi="Times New Roman"/>
          <w:b/>
        </w:rPr>
        <w:t>)</w:t>
      </w:r>
      <w:r w:rsidR="000D4E5A" w:rsidRPr="000D4E5A">
        <w:rPr>
          <w:rFonts w:ascii="Times New Roman" w:hAnsi="Times New Roman"/>
          <w:b/>
        </w:rPr>
        <w:t xml:space="preserve"> </w:t>
      </w:r>
      <w:r w:rsidRPr="001A46C3">
        <w:rPr>
          <w:rFonts w:ascii="Times New Roman" w:hAnsi="Times New Roman"/>
          <w:b/>
        </w:rPr>
        <w:t>registruotas tokiais pavadinimais</w:t>
      </w:r>
      <w:r w:rsidRPr="001A46C3">
        <w:rPr>
          <w:rFonts w:ascii="Times New Roman" w:hAnsi="Times New Roman"/>
        </w:rPr>
        <w:t>:</w:t>
      </w:r>
    </w:p>
    <w:p w14:paraId="3B026CA0" w14:textId="6EEFF6D2" w:rsidR="000D4E5A" w:rsidRDefault="000D4E5A" w:rsidP="00CB76B5">
      <w:pPr>
        <w:pStyle w:val="Antrats"/>
        <w:ind w:left="2694" w:hanging="2694"/>
        <w:rPr>
          <w:sz w:val="22"/>
          <w:szCs w:val="22"/>
        </w:rPr>
      </w:pPr>
      <w:r w:rsidRPr="001A46C3">
        <w:rPr>
          <w:sz w:val="22"/>
          <w:szCs w:val="22"/>
        </w:rPr>
        <w:t>Estija</w:t>
      </w:r>
      <w:r>
        <w:rPr>
          <w:sz w:val="22"/>
          <w:szCs w:val="22"/>
          <w:lang w:val="lv-LV"/>
        </w:rPr>
        <w:t>,</w:t>
      </w:r>
      <w:r w:rsidRPr="00CB76B5">
        <w:rPr>
          <w:sz w:val="22"/>
          <w:szCs w:val="22"/>
        </w:rPr>
        <w:t xml:space="preserve"> </w:t>
      </w:r>
      <w:r w:rsidRPr="000D4E5A">
        <w:rPr>
          <w:sz w:val="22"/>
          <w:szCs w:val="22"/>
        </w:rPr>
        <w:t>Čekija</w:t>
      </w:r>
      <w:r>
        <w:rPr>
          <w:sz w:val="22"/>
          <w:szCs w:val="22"/>
        </w:rPr>
        <w:t>,</w:t>
      </w:r>
      <w:r w:rsidRPr="000D4E5A">
        <w:rPr>
          <w:sz w:val="22"/>
          <w:szCs w:val="22"/>
        </w:rPr>
        <w:t xml:space="preserve"> </w:t>
      </w:r>
      <w:r w:rsidRPr="001A46C3">
        <w:rPr>
          <w:sz w:val="22"/>
          <w:szCs w:val="22"/>
        </w:rPr>
        <w:t>Norvegija</w:t>
      </w:r>
      <w:r>
        <w:rPr>
          <w:sz w:val="22"/>
          <w:szCs w:val="22"/>
        </w:rPr>
        <w:tab/>
      </w:r>
      <w:proofErr w:type="spellStart"/>
      <w:r w:rsidRPr="001A46C3">
        <w:rPr>
          <w:sz w:val="22"/>
          <w:szCs w:val="22"/>
        </w:rPr>
        <w:t>Rocuronium</w:t>
      </w:r>
      <w:proofErr w:type="spellEnd"/>
      <w:r w:rsidRPr="001A46C3">
        <w:rPr>
          <w:sz w:val="22"/>
          <w:szCs w:val="22"/>
        </w:rPr>
        <w:t xml:space="preserve"> bromide </w:t>
      </w:r>
      <w:proofErr w:type="spellStart"/>
      <w:r w:rsidRPr="001A46C3">
        <w:rPr>
          <w:sz w:val="22"/>
          <w:szCs w:val="22"/>
        </w:rPr>
        <w:t>Kalceks</w:t>
      </w:r>
      <w:proofErr w:type="spellEnd"/>
    </w:p>
    <w:p w14:paraId="24792D20" w14:textId="6B74D71A" w:rsidR="00084BC5" w:rsidRPr="001A46C3" w:rsidRDefault="00084BC5" w:rsidP="001A46C3">
      <w:pPr>
        <w:pStyle w:val="Antrats"/>
        <w:tabs>
          <w:tab w:val="left" w:pos="2268"/>
        </w:tabs>
        <w:ind w:left="1701" w:hanging="1701"/>
        <w:rPr>
          <w:sz w:val="22"/>
          <w:szCs w:val="22"/>
        </w:rPr>
      </w:pPr>
      <w:r w:rsidRPr="001A46C3">
        <w:rPr>
          <w:sz w:val="22"/>
          <w:szCs w:val="22"/>
        </w:rPr>
        <w:t xml:space="preserve">Austrija </w:t>
      </w:r>
      <w:r w:rsidRPr="001A46C3">
        <w:rPr>
          <w:sz w:val="22"/>
          <w:szCs w:val="22"/>
        </w:rPr>
        <w:tab/>
      </w:r>
      <w:proofErr w:type="spellStart"/>
      <w:r w:rsidRPr="001A46C3">
        <w:rPr>
          <w:sz w:val="22"/>
          <w:szCs w:val="22"/>
        </w:rPr>
        <w:t>Rocuronium</w:t>
      </w:r>
      <w:proofErr w:type="spellEnd"/>
      <w:r w:rsidRPr="001A46C3">
        <w:rPr>
          <w:sz w:val="22"/>
          <w:szCs w:val="22"/>
        </w:rPr>
        <w:t xml:space="preserve"> </w:t>
      </w:r>
      <w:proofErr w:type="spellStart"/>
      <w:r w:rsidRPr="001A46C3">
        <w:rPr>
          <w:sz w:val="22"/>
          <w:szCs w:val="22"/>
        </w:rPr>
        <w:t>Kalceks</w:t>
      </w:r>
      <w:proofErr w:type="spellEnd"/>
      <w:r w:rsidRPr="001A46C3">
        <w:rPr>
          <w:sz w:val="22"/>
          <w:szCs w:val="22"/>
        </w:rPr>
        <w:t xml:space="preserve"> 10</w:t>
      </w:r>
      <w:r w:rsidR="000D4E5A">
        <w:rPr>
          <w:sz w:val="22"/>
          <w:szCs w:val="22"/>
        </w:rPr>
        <w:t> </w:t>
      </w:r>
      <w:r w:rsidRPr="001A46C3">
        <w:rPr>
          <w:sz w:val="22"/>
          <w:szCs w:val="22"/>
        </w:rPr>
        <w:t xml:space="preserve">mg/ml </w:t>
      </w:r>
      <w:proofErr w:type="spellStart"/>
      <w:r w:rsidRPr="001A46C3">
        <w:rPr>
          <w:sz w:val="22"/>
          <w:szCs w:val="22"/>
        </w:rPr>
        <w:t>Injektions</w:t>
      </w:r>
      <w:proofErr w:type="spellEnd"/>
      <w:r w:rsidRPr="001A46C3">
        <w:rPr>
          <w:sz w:val="22"/>
          <w:szCs w:val="22"/>
        </w:rPr>
        <w:t>-/</w:t>
      </w:r>
      <w:proofErr w:type="spellStart"/>
      <w:r w:rsidRPr="001A46C3">
        <w:rPr>
          <w:sz w:val="22"/>
          <w:szCs w:val="22"/>
        </w:rPr>
        <w:t>Infusionslösung</w:t>
      </w:r>
      <w:proofErr w:type="spellEnd"/>
    </w:p>
    <w:p w14:paraId="57C4F818" w14:textId="7C6CEDFD" w:rsidR="00084BC5" w:rsidRPr="001A46C3" w:rsidRDefault="00084BC5" w:rsidP="00084BC5">
      <w:pPr>
        <w:spacing w:after="0" w:line="240" w:lineRule="auto"/>
        <w:ind w:left="1701" w:hanging="1701"/>
        <w:rPr>
          <w:rFonts w:ascii="Times New Roman" w:hAnsi="Times New Roman"/>
          <w:bCs/>
          <w:lang w:eastAsia="lv-LV"/>
        </w:rPr>
      </w:pPr>
      <w:r w:rsidRPr="001A46C3">
        <w:rPr>
          <w:rFonts w:ascii="Times New Roman" w:hAnsi="Times New Roman"/>
          <w:bCs/>
        </w:rPr>
        <w:t>Kroatija</w:t>
      </w:r>
      <w:r w:rsidRPr="001A46C3">
        <w:rPr>
          <w:rFonts w:ascii="Times New Roman" w:hAnsi="Times New Roman"/>
          <w:bCs/>
        </w:rPr>
        <w:tab/>
      </w:r>
      <w:proofErr w:type="spellStart"/>
      <w:r w:rsidRPr="001A46C3">
        <w:rPr>
          <w:rFonts w:ascii="Times New Roman" w:hAnsi="Times New Roman"/>
          <w:bCs/>
        </w:rPr>
        <w:t>Rokuronijev</w:t>
      </w:r>
      <w:proofErr w:type="spellEnd"/>
      <w:r w:rsidRPr="001A46C3">
        <w:rPr>
          <w:rFonts w:ascii="Times New Roman" w:hAnsi="Times New Roman"/>
          <w:bCs/>
        </w:rPr>
        <w:t xml:space="preserve"> </w:t>
      </w:r>
      <w:proofErr w:type="spellStart"/>
      <w:r w:rsidRPr="001A46C3">
        <w:rPr>
          <w:rFonts w:ascii="Times New Roman" w:hAnsi="Times New Roman"/>
          <w:bCs/>
        </w:rPr>
        <w:t>bromid</w:t>
      </w:r>
      <w:proofErr w:type="spellEnd"/>
      <w:r w:rsidRPr="001A46C3">
        <w:rPr>
          <w:rFonts w:ascii="Times New Roman" w:hAnsi="Times New Roman"/>
          <w:bCs/>
        </w:rPr>
        <w:t xml:space="preserve"> </w:t>
      </w:r>
      <w:proofErr w:type="spellStart"/>
      <w:r w:rsidRPr="001A46C3">
        <w:rPr>
          <w:rFonts w:ascii="Times New Roman" w:hAnsi="Times New Roman"/>
          <w:bCs/>
        </w:rPr>
        <w:t>Kalceks</w:t>
      </w:r>
      <w:proofErr w:type="spellEnd"/>
      <w:r w:rsidRPr="001A46C3">
        <w:rPr>
          <w:rFonts w:ascii="Times New Roman" w:hAnsi="Times New Roman"/>
          <w:bCs/>
        </w:rPr>
        <w:t xml:space="preserve"> 10</w:t>
      </w:r>
      <w:r w:rsidR="000D4E5A">
        <w:rPr>
          <w:rFonts w:ascii="Times New Roman" w:hAnsi="Times New Roman"/>
          <w:bCs/>
        </w:rPr>
        <w:t> </w:t>
      </w:r>
      <w:r w:rsidRPr="001A46C3">
        <w:rPr>
          <w:rFonts w:ascii="Times New Roman" w:hAnsi="Times New Roman"/>
          <w:bCs/>
        </w:rPr>
        <w:t xml:space="preserve">mg/ml </w:t>
      </w:r>
      <w:proofErr w:type="spellStart"/>
      <w:r w:rsidRPr="001A46C3">
        <w:rPr>
          <w:rFonts w:ascii="Times New Roman" w:hAnsi="Times New Roman"/>
          <w:bCs/>
          <w:lang w:eastAsia="lv-LV"/>
        </w:rPr>
        <w:t>otopina</w:t>
      </w:r>
      <w:proofErr w:type="spellEnd"/>
      <w:r w:rsidRPr="001A46C3">
        <w:rPr>
          <w:rFonts w:ascii="Times New Roman" w:hAnsi="Times New Roman"/>
          <w:bCs/>
          <w:lang w:eastAsia="lv-LV"/>
        </w:rPr>
        <w:t xml:space="preserve"> </w:t>
      </w:r>
      <w:proofErr w:type="spellStart"/>
      <w:r w:rsidRPr="001A46C3">
        <w:rPr>
          <w:rFonts w:ascii="Times New Roman" w:hAnsi="Times New Roman"/>
          <w:bCs/>
          <w:lang w:eastAsia="lv-LV"/>
        </w:rPr>
        <w:t>za</w:t>
      </w:r>
      <w:proofErr w:type="spellEnd"/>
      <w:r w:rsidRPr="001A46C3">
        <w:rPr>
          <w:rFonts w:ascii="Times New Roman" w:hAnsi="Times New Roman"/>
          <w:bCs/>
          <w:lang w:eastAsia="lv-LV"/>
        </w:rPr>
        <w:t xml:space="preserve"> </w:t>
      </w:r>
      <w:proofErr w:type="spellStart"/>
      <w:r w:rsidRPr="001A46C3">
        <w:rPr>
          <w:rFonts w:ascii="Times New Roman" w:hAnsi="Times New Roman"/>
          <w:bCs/>
          <w:lang w:eastAsia="lv-LV"/>
        </w:rPr>
        <w:t>injekciju</w:t>
      </w:r>
      <w:proofErr w:type="spellEnd"/>
      <w:r w:rsidRPr="001A46C3">
        <w:rPr>
          <w:rFonts w:ascii="Times New Roman" w:hAnsi="Times New Roman"/>
          <w:bCs/>
          <w:lang w:eastAsia="lv-LV"/>
        </w:rPr>
        <w:t>/</w:t>
      </w:r>
      <w:proofErr w:type="spellStart"/>
      <w:r w:rsidRPr="001A46C3">
        <w:rPr>
          <w:rFonts w:ascii="Times New Roman" w:hAnsi="Times New Roman"/>
          <w:bCs/>
          <w:lang w:eastAsia="lv-LV"/>
        </w:rPr>
        <w:t>infuziju</w:t>
      </w:r>
      <w:proofErr w:type="spellEnd"/>
    </w:p>
    <w:p w14:paraId="3FC60A9A" w14:textId="78475E3F" w:rsidR="00084BC5" w:rsidRPr="001A46C3" w:rsidRDefault="00084BC5" w:rsidP="001A46C3">
      <w:pPr>
        <w:pStyle w:val="Antrats"/>
        <w:tabs>
          <w:tab w:val="left" w:pos="2268"/>
        </w:tabs>
        <w:ind w:left="1701" w:hanging="1701"/>
        <w:rPr>
          <w:sz w:val="22"/>
          <w:szCs w:val="22"/>
        </w:rPr>
      </w:pPr>
      <w:r w:rsidRPr="001A46C3">
        <w:rPr>
          <w:sz w:val="22"/>
          <w:szCs w:val="22"/>
        </w:rPr>
        <w:t>Prancūzija</w:t>
      </w:r>
      <w:r w:rsidRPr="001A46C3">
        <w:rPr>
          <w:sz w:val="22"/>
          <w:szCs w:val="22"/>
        </w:rPr>
        <w:tab/>
        <w:t>ROCURONIUM KALCEKS 10</w:t>
      </w:r>
      <w:r w:rsidR="000D4E5A">
        <w:rPr>
          <w:sz w:val="22"/>
          <w:szCs w:val="22"/>
        </w:rPr>
        <w:t> </w:t>
      </w:r>
      <w:r w:rsidRPr="001A46C3">
        <w:rPr>
          <w:sz w:val="22"/>
          <w:szCs w:val="22"/>
        </w:rPr>
        <w:t>mg/</w:t>
      </w:r>
      <w:proofErr w:type="spellStart"/>
      <w:r w:rsidRPr="001A46C3">
        <w:rPr>
          <w:sz w:val="22"/>
          <w:szCs w:val="22"/>
        </w:rPr>
        <w:t>mL</w:t>
      </w:r>
      <w:proofErr w:type="spellEnd"/>
      <w:r w:rsidRPr="001A46C3">
        <w:rPr>
          <w:sz w:val="22"/>
          <w:szCs w:val="22"/>
        </w:rPr>
        <w:t xml:space="preserve">, </w:t>
      </w:r>
      <w:proofErr w:type="spellStart"/>
      <w:r w:rsidRPr="001A46C3">
        <w:rPr>
          <w:rStyle w:val="shorttext"/>
          <w:rFonts w:eastAsia="Verdana"/>
          <w:sz w:val="22"/>
          <w:szCs w:val="22"/>
        </w:rPr>
        <w:t>solution</w:t>
      </w:r>
      <w:proofErr w:type="spellEnd"/>
      <w:r w:rsidRPr="001A46C3">
        <w:rPr>
          <w:rStyle w:val="shorttext"/>
          <w:rFonts w:eastAsia="Verdana"/>
          <w:sz w:val="22"/>
          <w:szCs w:val="22"/>
        </w:rPr>
        <w:t xml:space="preserve"> </w:t>
      </w:r>
      <w:proofErr w:type="spellStart"/>
      <w:r w:rsidRPr="001A46C3">
        <w:rPr>
          <w:rStyle w:val="shorttext"/>
          <w:rFonts w:eastAsia="Verdana"/>
          <w:sz w:val="22"/>
          <w:szCs w:val="22"/>
        </w:rPr>
        <w:t>injectable</w:t>
      </w:r>
      <w:proofErr w:type="spellEnd"/>
      <w:r w:rsidRPr="001A46C3">
        <w:rPr>
          <w:rStyle w:val="shorttext"/>
          <w:rFonts w:eastAsia="Verdana"/>
          <w:sz w:val="22"/>
          <w:szCs w:val="22"/>
        </w:rPr>
        <w:t>/</w:t>
      </w:r>
      <w:proofErr w:type="spellStart"/>
      <w:r w:rsidRPr="001A46C3">
        <w:rPr>
          <w:rStyle w:val="shorttext"/>
          <w:rFonts w:eastAsia="Verdana"/>
          <w:sz w:val="22"/>
          <w:szCs w:val="22"/>
        </w:rPr>
        <w:t>pour</w:t>
      </w:r>
      <w:proofErr w:type="spellEnd"/>
      <w:r w:rsidRPr="001A46C3">
        <w:rPr>
          <w:rStyle w:val="shorttext"/>
          <w:rFonts w:eastAsia="Verdana"/>
          <w:sz w:val="22"/>
          <w:szCs w:val="22"/>
        </w:rPr>
        <w:t xml:space="preserve"> </w:t>
      </w:r>
      <w:proofErr w:type="spellStart"/>
      <w:r w:rsidRPr="001A46C3">
        <w:rPr>
          <w:rStyle w:val="shorttext"/>
          <w:rFonts w:eastAsia="Verdana"/>
          <w:sz w:val="22"/>
          <w:szCs w:val="22"/>
        </w:rPr>
        <w:t>perfusion</w:t>
      </w:r>
      <w:proofErr w:type="spellEnd"/>
    </w:p>
    <w:p w14:paraId="2B918AB1" w14:textId="64F7A014" w:rsidR="00084BC5" w:rsidRPr="001A46C3" w:rsidRDefault="00084BC5" w:rsidP="001A46C3">
      <w:pPr>
        <w:pStyle w:val="Antrats"/>
        <w:tabs>
          <w:tab w:val="left" w:pos="2268"/>
        </w:tabs>
        <w:ind w:left="1701" w:hanging="1701"/>
        <w:rPr>
          <w:color w:val="000000"/>
          <w:sz w:val="22"/>
          <w:szCs w:val="22"/>
        </w:rPr>
      </w:pPr>
      <w:r w:rsidRPr="001A46C3">
        <w:rPr>
          <w:sz w:val="22"/>
          <w:szCs w:val="22"/>
        </w:rPr>
        <w:t>Vengrija</w:t>
      </w:r>
      <w:r w:rsidRPr="001A46C3">
        <w:rPr>
          <w:sz w:val="22"/>
          <w:szCs w:val="22"/>
        </w:rPr>
        <w:tab/>
      </w:r>
      <w:proofErr w:type="spellStart"/>
      <w:r w:rsidRPr="001A46C3">
        <w:rPr>
          <w:sz w:val="22"/>
          <w:szCs w:val="22"/>
        </w:rPr>
        <w:t>Rocuronium</w:t>
      </w:r>
      <w:proofErr w:type="spellEnd"/>
      <w:r w:rsidRPr="001A46C3">
        <w:rPr>
          <w:sz w:val="22"/>
          <w:szCs w:val="22"/>
        </w:rPr>
        <w:t xml:space="preserve"> </w:t>
      </w:r>
      <w:proofErr w:type="spellStart"/>
      <w:r w:rsidRPr="001A46C3">
        <w:rPr>
          <w:sz w:val="22"/>
          <w:szCs w:val="22"/>
        </w:rPr>
        <w:t>Kalceks</w:t>
      </w:r>
      <w:proofErr w:type="spellEnd"/>
      <w:r w:rsidRPr="001A46C3">
        <w:rPr>
          <w:sz w:val="22"/>
          <w:szCs w:val="22"/>
        </w:rPr>
        <w:t xml:space="preserve"> 10</w:t>
      </w:r>
      <w:r w:rsidR="000D4E5A">
        <w:rPr>
          <w:sz w:val="22"/>
          <w:szCs w:val="22"/>
        </w:rPr>
        <w:t> </w:t>
      </w:r>
      <w:r w:rsidRPr="001A46C3">
        <w:rPr>
          <w:sz w:val="22"/>
          <w:szCs w:val="22"/>
        </w:rPr>
        <w:t xml:space="preserve">mg/ml </w:t>
      </w:r>
      <w:proofErr w:type="spellStart"/>
      <w:r w:rsidRPr="001A46C3">
        <w:rPr>
          <w:color w:val="000000"/>
          <w:sz w:val="22"/>
          <w:szCs w:val="22"/>
        </w:rPr>
        <w:t>oldatos</w:t>
      </w:r>
      <w:proofErr w:type="spellEnd"/>
      <w:r w:rsidRPr="001A46C3">
        <w:rPr>
          <w:color w:val="000000"/>
          <w:sz w:val="22"/>
          <w:szCs w:val="22"/>
        </w:rPr>
        <w:t xml:space="preserve"> </w:t>
      </w:r>
      <w:proofErr w:type="spellStart"/>
      <w:r w:rsidRPr="001A46C3">
        <w:rPr>
          <w:color w:val="000000"/>
          <w:sz w:val="22"/>
          <w:szCs w:val="22"/>
        </w:rPr>
        <w:t>injekció</w:t>
      </w:r>
      <w:proofErr w:type="spellEnd"/>
      <w:r w:rsidRPr="001A46C3">
        <w:rPr>
          <w:color w:val="000000"/>
          <w:sz w:val="22"/>
          <w:szCs w:val="22"/>
        </w:rPr>
        <w:t xml:space="preserve"> vagy </w:t>
      </w:r>
      <w:proofErr w:type="spellStart"/>
      <w:r w:rsidRPr="001A46C3">
        <w:rPr>
          <w:color w:val="000000"/>
          <w:sz w:val="22"/>
          <w:szCs w:val="22"/>
        </w:rPr>
        <w:t>infúzió</w:t>
      </w:r>
      <w:proofErr w:type="spellEnd"/>
    </w:p>
    <w:p w14:paraId="09826C7D" w14:textId="0AC50F96" w:rsidR="00084BC5" w:rsidRPr="001A46C3" w:rsidRDefault="00084BC5" w:rsidP="001A46C3">
      <w:pPr>
        <w:pStyle w:val="Antrats"/>
        <w:tabs>
          <w:tab w:val="left" w:pos="2268"/>
        </w:tabs>
        <w:ind w:left="1701" w:hanging="1701"/>
        <w:rPr>
          <w:sz w:val="22"/>
          <w:szCs w:val="22"/>
        </w:rPr>
      </w:pPr>
      <w:r w:rsidRPr="001A46C3">
        <w:rPr>
          <w:sz w:val="22"/>
          <w:szCs w:val="22"/>
        </w:rPr>
        <w:t>Airija</w:t>
      </w:r>
      <w:r w:rsidRPr="001A46C3">
        <w:rPr>
          <w:sz w:val="22"/>
          <w:szCs w:val="22"/>
        </w:rPr>
        <w:tab/>
      </w:r>
      <w:proofErr w:type="spellStart"/>
      <w:r w:rsidRPr="001A46C3">
        <w:rPr>
          <w:sz w:val="22"/>
          <w:szCs w:val="22"/>
        </w:rPr>
        <w:t>Rocuronium</w:t>
      </w:r>
      <w:proofErr w:type="spellEnd"/>
      <w:r w:rsidRPr="001A46C3">
        <w:rPr>
          <w:sz w:val="22"/>
          <w:szCs w:val="22"/>
        </w:rPr>
        <w:t xml:space="preserve"> bromide 10</w:t>
      </w:r>
      <w:r w:rsidR="000D4E5A">
        <w:rPr>
          <w:sz w:val="22"/>
          <w:szCs w:val="22"/>
        </w:rPr>
        <w:t> </w:t>
      </w:r>
      <w:r w:rsidRPr="001A46C3">
        <w:rPr>
          <w:sz w:val="22"/>
          <w:szCs w:val="22"/>
        </w:rPr>
        <w:t xml:space="preserve">mg/ml </w:t>
      </w:r>
      <w:proofErr w:type="spellStart"/>
      <w:r w:rsidRPr="001A46C3">
        <w:rPr>
          <w:color w:val="000000"/>
          <w:sz w:val="22"/>
          <w:szCs w:val="22"/>
        </w:rPr>
        <w:t>solution</w:t>
      </w:r>
      <w:proofErr w:type="spellEnd"/>
      <w:r w:rsidRPr="001A46C3">
        <w:rPr>
          <w:color w:val="000000"/>
          <w:sz w:val="22"/>
          <w:szCs w:val="22"/>
        </w:rPr>
        <w:t xml:space="preserve"> </w:t>
      </w:r>
      <w:proofErr w:type="spellStart"/>
      <w:r w:rsidRPr="001A46C3">
        <w:rPr>
          <w:color w:val="000000"/>
          <w:sz w:val="22"/>
          <w:szCs w:val="22"/>
        </w:rPr>
        <w:t>for</w:t>
      </w:r>
      <w:proofErr w:type="spellEnd"/>
      <w:r w:rsidRPr="001A46C3">
        <w:rPr>
          <w:color w:val="000000"/>
          <w:sz w:val="22"/>
          <w:szCs w:val="22"/>
        </w:rPr>
        <w:t xml:space="preserve"> </w:t>
      </w:r>
      <w:proofErr w:type="spellStart"/>
      <w:r w:rsidRPr="001A46C3">
        <w:rPr>
          <w:color w:val="000000"/>
          <w:sz w:val="22"/>
          <w:szCs w:val="22"/>
        </w:rPr>
        <w:t>injection</w:t>
      </w:r>
      <w:proofErr w:type="spellEnd"/>
      <w:r w:rsidRPr="001A46C3">
        <w:rPr>
          <w:color w:val="000000"/>
          <w:sz w:val="22"/>
          <w:szCs w:val="22"/>
        </w:rPr>
        <w:t>/</w:t>
      </w:r>
      <w:proofErr w:type="spellStart"/>
      <w:r w:rsidRPr="001A46C3">
        <w:rPr>
          <w:color w:val="000000"/>
          <w:sz w:val="22"/>
          <w:szCs w:val="22"/>
        </w:rPr>
        <w:t>infusion</w:t>
      </w:r>
      <w:proofErr w:type="spellEnd"/>
    </w:p>
    <w:p w14:paraId="6B88B61F" w14:textId="44F3ABAF" w:rsidR="00084BC5" w:rsidRPr="001A46C3" w:rsidRDefault="00084BC5" w:rsidP="00084BC5">
      <w:pPr>
        <w:tabs>
          <w:tab w:val="left" w:pos="2268"/>
        </w:tabs>
        <w:spacing w:after="0" w:line="240" w:lineRule="auto"/>
        <w:ind w:left="1701" w:hanging="1701"/>
        <w:rPr>
          <w:rFonts w:ascii="Times New Roman" w:hAnsi="Times New Roman"/>
          <w:bCs/>
        </w:rPr>
      </w:pPr>
      <w:r w:rsidRPr="001A46C3">
        <w:rPr>
          <w:rFonts w:ascii="Times New Roman" w:hAnsi="Times New Roman"/>
          <w:bCs/>
        </w:rPr>
        <w:t>Latvija</w:t>
      </w:r>
      <w:r w:rsidRPr="001A46C3">
        <w:rPr>
          <w:rFonts w:ascii="Times New Roman" w:hAnsi="Times New Roman"/>
          <w:bCs/>
        </w:rPr>
        <w:tab/>
      </w:r>
      <w:proofErr w:type="spellStart"/>
      <w:r w:rsidRPr="001A46C3">
        <w:rPr>
          <w:rFonts w:ascii="Times New Roman" w:hAnsi="Times New Roman"/>
          <w:bCs/>
        </w:rPr>
        <w:t>Rocuronium</w:t>
      </w:r>
      <w:proofErr w:type="spellEnd"/>
      <w:r w:rsidRPr="001A46C3">
        <w:rPr>
          <w:rFonts w:ascii="Times New Roman" w:hAnsi="Times New Roman"/>
          <w:bCs/>
        </w:rPr>
        <w:t xml:space="preserve"> bromide </w:t>
      </w:r>
      <w:proofErr w:type="spellStart"/>
      <w:r w:rsidRPr="001A46C3">
        <w:rPr>
          <w:rFonts w:ascii="Times New Roman" w:hAnsi="Times New Roman"/>
          <w:bCs/>
        </w:rPr>
        <w:t>Kalceks</w:t>
      </w:r>
      <w:proofErr w:type="spellEnd"/>
      <w:r w:rsidRPr="001A46C3">
        <w:rPr>
          <w:rFonts w:ascii="Times New Roman" w:hAnsi="Times New Roman"/>
          <w:bCs/>
        </w:rPr>
        <w:t xml:space="preserve"> 10</w:t>
      </w:r>
      <w:r w:rsidR="000D4E5A">
        <w:rPr>
          <w:rFonts w:ascii="Times New Roman" w:hAnsi="Times New Roman"/>
          <w:bCs/>
        </w:rPr>
        <w:t> </w:t>
      </w:r>
      <w:r w:rsidRPr="001A46C3">
        <w:rPr>
          <w:rFonts w:ascii="Times New Roman" w:hAnsi="Times New Roman"/>
          <w:bCs/>
        </w:rPr>
        <w:t xml:space="preserve">mg/ml </w:t>
      </w:r>
      <w:proofErr w:type="spellStart"/>
      <w:r w:rsidRPr="001A46C3">
        <w:rPr>
          <w:rFonts w:ascii="Times New Roman" w:hAnsi="Times New Roman"/>
          <w:color w:val="000000"/>
        </w:rPr>
        <w:t>šķīdums</w:t>
      </w:r>
      <w:proofErr w:type="spellEnd"/>
      <w:r w:rsidRPr="001A46C3">
        <w:rPr>
          <w:rFonts w:ascii="Times New Roman" w:hAnsi="Times New Roman"/>
          <w:color w:val="000000"/>
        </w:rPr>
        <w:t xml:space="preserve"> </w:t>
      </w:r>
      <w:proofErr w:type="spellStart"/>
      <w:r w:rsidRPr="001A46C3">
        <w:rPr>
          <w:rFonts w:ascii="Times New Roman" w:hAnsi="Times New Roman"/>
          <w:color w:val="000000"/>
        </w:rPr>
        <w:t>injekcijām</w:t>
      </w:r>
      <w:proofErr w:type="spellEnd"/>
      <w:r w:rsidRPr="001A46C3">
        <w:rPr>
          <w:rFonts w:ascii="Times New Roman" w:hAnsi="Times New Roman"/>
          <w:color w:val="000000"/>
        </w:rPr>
        <w:t>/</w:t>
      </w:r>
      <w:proofErr w:type="spellStart"/>
      <w:r w:rsidRPr="001A46C3">
        <w:rPr>
          <w:rFonts w:ascii="Times New Roman" w:hAnsi="Times New Roman"/>
          <w:color w:val="000000"/>
        </w:rPr>
        <w:t>infūzijām</w:t>
      </w:r>
      <w:proofErr w:type="spellEnd"/>
    </w:p>
    <w:p w14:paraId="76BFC4BC" w14:textId="530E2945" w:rsidR="00084BC5" w:rsidRPr="001A46C3" w:rsidRDefault="00084BC5" w:rsidP="001A46C3">
      <w:pPr>
        <w:pStyle w:val="Antrats"/>
        <w:tabs>
          <w:tab w:val="left" w:pos="2268"/>
        </w:tabs>
        <w:ind w:left="1701" w:hanging="1701"/>
        <w:rPr>
          <w:sz w:val="22"/>
          <w:szCs w:val="22"/>
        </w:rPr>
      </w:pPr>
      <w:r w:rsidRPr="001A46C3">
        <w:rPr>
          <w:sz w:val="22"/>
          <w:szCs w:val="22"/>
        </w:rPr>
        <w:t>Lietuva</w:t>
      </w:r>
      <w:r w:rsidRPr="001A46C3">
        <w:rPr>
          <w:sz w:val="22"/>
          <w:szCs w:val="22"/>
        </w:rPr>
        <w:tab/>
      </w:r>
      <w:proofErr w:type="spellStart"/>
      <w:r w:rsidRPr="001A46C3">
        <w:rPr>
          <w:sz w:val="22"/>
          <w:szCs w:val="22"/>
        </w:rPr>
        <w:t>Rocuronium</w:t>
      </w:r>
      <w:proofErr w:type="spellEnd"/>
      <w:r w:rsidRPr="001A46C3">
        <w:rPr>
          <w:sz w:val="22"/>
          <w:szCs w:val="22"/>
        </w:rPr>
        <w:t xml:space="preserve"> bromide </w:t>
      </w:r>
      <w:proofErr w:type="spellStart"/>
      <w:r w:rsidRPr="001A46C3">
        <w:rPr>
          <w:sz w:val="22"/>
          <w:szCs w:val="22"/>
        </w:rPr>
        <w:t>Kalceks</w:t>
      </w:r>
      <w:proofErr w:type="spellEnd"/>
      <w:r w:rsidRPr="001A46C3">
        <w:rPr>
          <w:sz w:val="22"/>
          <w:szCs w:val="22"/>
        </w:rPr>
        <w:t xml:space="preserve"> 10</w:t>
      </w:r>
      <w:r w:rsidR="000D4E5A">
        <w:rPr>
          <w:sz w:val="22"/>
          <w:szCs w:val="22"/>
        </w:rPr>
        <w:t> </w:t>
      </w:r>
      <w:r w:rsidRPr="001A46C3">
        <w:rPr>
          <w:sz w:val="22"/>
          <w:szCs w:val="22"/>
        </w:rPr>
        <w:t xml:space="preserve">mg/ml </w:t>
      </w:r>
      <w:r w:rsidRPr="001A46C3">
        <w:rPr>
          <w:color w:val="000000"/>
          <w:sz w:val="22"/>
          <w:szCs w:val="22"/>
        </w:rPr>
        <w:t>injekcinis ar infuzinis tirpalas</w:t>
      </w:r>
    </w:p>
    <w:p w14:paraId="35EB5BB4" w14:textId="7DE380F2" w:rsidR="00084BC5" w:rsidRPr="001A46C3" w:rsidRDefault="00084BC5" w:rsidP="001A46C3">
      <w:pPr>
        <w:pStyle w:val="Antrats"/>
        <w:tabs>
          <w:tab w:val="left" w:pos="2268"/>
        </w:tabs>
        <w:ind w:left="1701" w:hanging="1701"/>
        <w:rPr>
          <w:sz w:val="22"/>
          <w:szCs w:val="22"/>
        </w:rPr>
      </w:pPr>
      <w:r w:rsidRPr="001A46C3">
        <w:rPr>
          <w:sz w:val="22"/>
          <w:szCs w:val="22"/>
        </w:rPr>
        <w:t>Nyderlandai</w:t>
      </w:r>
      <w:r w:rsidRPr="001A46C3">
        <w:rPr>
          <w:sz w:val="22"/>
          <w:szCs w:val="22"/>
        </w:rPr>
        <w:tab/>
      </w:r>
      <w:proofErr w:type="spellStart"/>
      <w:r w:rsidRPr="001A46C3">
        <w:rPr>
          <w:sz w:val="22"/>
          <w:szCs w:val="22"/>
        </w:rPr>
        <w:t>Rocuronium</w:t>
      </w:r>
      <w:r w:rsidR="0054415C">
        <w:rPr>
          <w:sz w:val="22"/>
          <w:szCs w:val="22"/>
        </w:rPr>
        <w:t>bromide</w:t>
      </w:r>
      <w:proofErr w:type="spellEnd"/>
      <w:r w:rsidRPr="001A46C3">
        <w:rPr>
          <w:sz w:val="22"/>
          <w:szCs w:val="22"/>
        </w:rPr>
        <w:t xml:space="preserve"> </w:t>
      </w:r>
      <w:proofErr w:type="spellStart"/>
      <w:r w:rsidRPr="001A46C3">
        <w:rPr>
          <w:sz w:val="22"/>
          <w:szCs w:val="22"/>
        </w:rPr>
        <w:t>Kalceks</w:t>
      </w:r>
      <w:proofErr w:type="spellEnd"/>
      <w:r w:rsidRPr="001A46C3">
        <w:rPr>
          <w:sz w:val="22"/>
          <w:szCs w:val="22"/>
        </w:rPr>
        <w:t xml:space="preserve"> 10</w:t>
      </w:r>
      <w:r w:rsidR="000D4E5A">
        <w:rPr>
          <w:sz w:val="22"/>
          <w:szCs w:val="22"/>
        </w:rPr>
        <w:t> </w:t>
      </w:r>
      <w:r w:rsidRPr="001A46C3">
        <w:rPr>
          <w:sz w:val="22"/>
          <w:szCs w:val="22"/>
        </w:rPr>
        <w:t xml:space="preserve">mg/ml </w:t>
      </w:r>
      <w:proofErr w:type="spellStart"/>
      <w:r w:rsidRPr="001A46C3">
        <w:rPr>
          <w:sz w:val="22"/>
          <w:szCs w:val="22"/>
        </w:rPr>
        <w:t>oplossing</w:t>
      </w:r>
      <w:proofErr w:type="spellEnd"/>
      <w:r w:rsidRPr="001A46C3">
        <w:rPr>
          <w:sz w:val="22"/>
          <w:szCs w:val="22"/>
        </w:rPr>
        <w:t xml:space="preserve"> </w:t>
      </w:r>
      <w:proofErr w:type="spellStart"/>
      <w:r w:rsidRPr="001A46C3">
        <w:rPr>
          <w:sz w:val="22"/>
          <w:szCs w:val="22"/>
        </w:rPr>
        <w:t>voor</w:t>
      </w:r>
      <w:proofErr w:type="spellEnd"/>
      <w:r w:rsidRPr="001A46C3">
        <w:rPr>
          <w:sz w:val="22"/>
          <w:szCs w:val="22"/>
        </w:rPr>
        <w:t xml:space="preserve"> </w:t>
      </w:r>
      <w:proofErr w:type="spellStart"/>
      <w:r w:rsidRPr="001A46C3">
        <w:rPr>
          <w:sz w:val="22"/>
          <w:szCs w:val="22"/>
        </w:rPr>
        <w:t>injectie</w:t>
      </w:r>
      <w:proofErr w:type="spellEnd"/>
      <w:r w:rsidRPr="001A46C3">
        <w:rPr>
          <w:sz w:val="22"/>
          <w:szCs w:val="22"/>
        </w:rPr>
        <w:t>/</w:t>
      </w:r>
      <w:proofErr w:type="spellStart"/>
      <w:r w:rsidRPr="001A46C3">
        <w:rPr>
          <w:sz w:val="22"/>
          <w:szCs w:val="22"/>
        </w:rPr>
        <w:t>infusie</w:t>
      </w:r>
      <w:proofErr w:type="spellEnd"/>
    </w:p>
    <w:p w14:paraId="5FCA383E" w14:textId="77777777" w:rsidR="00084BC5" w:rsidRPr="001A46C3" w:rsidRDefault="00084BC5" w:rsidP="001A46C3">
      <w:pPr>
        <w:pStyle w:val="Antrats"/>
        <w:tabs>
          <w:tab w:val="left" w:pos="2268"/>
        </w:tabs>
        <w:ind w:left="1701" w:hanging="1701"/>
        <w:rPr>
          <w:sz w:val="22"/>
          <w:szCs w:val="22"/>
        </w:rPr>
      </w:pPr>
      <w:r w:rsidRPr="001A46C3">
        <w:rPr>
          <w:sz w:val="22"/>
          <w:szCs w:val="22"/>
        </w:rPr>
        <w:t>Lenkija</w:t>
      </w:r>
      <w:r w:rsidRPr="001A46C3">
        <w:rPr>
          <w:sz w:val="22"/>
          <w:szCs w:val="22"/>
        </w:rPr>
        <w:tab/>
      </w:r>
      <w:proofErr w:type="spellStart"/>
      <w:r w:rsidRPr="001A46C3">
        <w:rPr>
          <w:sz w:val="22"/>
          <w:szCs w:val="22"/>
        </w:rPr>
        <w:t>Rocuronium</w:t>
      </w:r>
      <w:proofErr w:type="spellEnd"/>
      <w:r w:rsidRPr="001A46C3">
        <w:rPr>
          <w:sz w:val="22"/>
          <w:szCs w:val="22"/>
        </w:rPr>
        <w:t xml:space="preserve"> </w:t>
      </w:r>
      <w:proofErr w:type="spellStart"/>
      <w:r w:rsidRPr="001A46C3">
        <w:rPr>
          <w:sz w:val="22"/>
          <w:szCs w:val="22"/>
        </w:rPr>
        <w:t>Kalceks</w:t>
      </w:r>
      <w:proofErr w:type="spellEnd"/>
    </w:p>
    <w:p w14:paraId="6BDC7B03" w14:textId="7FD6CEEE" w:rsidR="00084BC5" w:rsidRPr="001A46C3" w:rsidRDefault="00084BC5" w:rsidP="001A46C3">
      <w:pPr>
        <w:pStyle w:val="Antrats"/>
        <w:tabs>
          <w:tab w:val="left" w:pos="2268"/>
        </w:tabs>
        <w:ind w:left="1701" w:hanging="1701"/>
        <w:rPr>
          <w:color w:val="000000"/>
          <w:sz w:val="22"/>
          <w:szCs w:val="22"/>
        </w:rPr>
      </w:pPr>
      <w:r w:rsidRPr="001A46C3">
        <w:rPr>
          <w:sz w:val="22"/>
          <w:szCs w:val="22"/>
        </w:rPr>
        <w:t>Slovakija</w:t>
      </w:r>
      <w:r w:rsidRPr="001A46C3">
        <w:rPr>
          <w:caps/>
          <w:sz w:val="22"/>
          <w:szCs w:val="22"/>
        </w:rPr>
        <w:tab/>
      </w:r>
      <w:proofErr w:type="spellStart"/>
      <w:r w:rsidRPr="001A46C3">
        <w:rPr>
          <w:sz w:val="22"/>
          <w:szCs w:val="22"/>
        </w:rPr>
        <w:t>Rocuronium</w:t>
      </w:r>
      <w:proofErr w:type="spellEnd"/>
      <w:r w:rsidRPr="001A46C3">
        <w:rPr>
          <w:sz w:val="22"/>
          <w:szCs w:val="22"/>
        </w:rPr>
        <w:t xml:space="preserve"> bromide </w:t>
      </w:r>
      <w:proofErr w:type="spellStart"/>
      <w:r w:rsidRPr="001A46C3">
        <w:rPr>
          <w:sz w:val="22"/>
          <w:szCs w:val="22"/>
        </w:rPr>
        <w:t>Kalceks</w:t>
      </w:r>
      <w:proofErr w:type="spellEnd"/>
      <w:r w:rsidRPr="001A46C3">
        <w:rPr>
          <w:sz w:val="22"/>
          <w:szCs w:val="22"/>
        </w:rPr>
        <w:t xml:space="preserve"> 10</w:t>
      </w:r>
      <w:r w:rsidR="000D4E5A">
        <w:rPr>
          <w:sz w:val="22"/>
          <w:szCs w:val="22"/>
        </w:rPr>
        <w:t> </w:t>
      </w:r>
      <w:r w:rsidRPr="001A46C3">
        <w:rPr>
          <w:sz w:val="22"/>
          <w:szCs w:val="22"/>
        </w:rPr>
        <w:t xml:space="preserve">mg/ml </w:t>
      </w:r>
      <w:proofErr w:type="spellStart"/>
      <w:r w:rsidRPr="001A46C3">
        <w:rPr>
          <w:color w:val="000000"/>
          <w:sz w:val="22"/>
          <w:szCs w:val="22"/>
        </w:rPr>
        <w:t>injekčný</w:t>
      </w:r>
      <w:proofErr w:type="spellEnd"/>
      <w:r w:rsidRPr="001A46C3">
        <w:rPr>
          <w:color w:val="000000"/>
          <w:sz w:val="22"/>
          <w:szCs w:val="22"/>
        </w:rPr>
        <w:t>/</w:t>
      </w:r>
      <w:proofErr w:type="spellStart"/>
      <w:r w:rsidRPr="001A46C3">
        <w:rPr>
          <w:color w:val="000000"/>
          <w:sz w:val="22"/>
          <w:szCs w:val="22"/>
        </w:rPr>
        <w:t>infúzny</w:t>
      </w:r>
      <w:proofErr w:type="spellEnd"/>
      <w:r w:rsidRPr="001A46C3">
        <w:rPr>
          <w:color w:val="000000"/>
          <w:sz w:val="22"/>
          <w:szCs w:val="22"/>
        </w:rPr>
        <w:t xml:space="preserve"> </w:t>
      </w:r>
      <w:proofErr w:type="spellStart"/>
      <w:r w:rsidRPr="001A46C3">
        <w:rPr>
          <w:color w:val="000000"/>
          <w:sz w:val="22"/>
          <w:szCs w:val="22"/>
        </w:rPr>
        <w:t>roztok</w:t>
      </w:r>
      <w:proofErr w:type="spellEnd"/>
    </w:p>
    <w:p w14:paraId="04680FCA" w14:textId="6ECD7A38" w:rsidR="00084BC5" w:rsidRDefault="00084BC5" w:rsidP="001A46C3">
      <w:pPr>
        <w:pStyle w:val="Antrats"/>
        <w:tabs>
          <w:tab w:val="left" w:pos="2268"/>
        </w:tabs>
        <w:ind w:left="1701" w:hanging="1701"/>
        <w:rPr>
          <w:sz w:val="22"/>
          <w:szCs w:val="22"/>
        </w:rPr>
      </w:pPr>
      <w:r w:rsidRPr="001A46C3">
        <w:rPr>
          <w:color w:val="000000"/>
          <w:sz w:val="22"/>
          <w:szCs w:val="22"/>
        </w:rPr>
        <w:t>Slovėnija</w:t>
      </w:r>
      <w:r w:rsidRPr="001A46C3">
        <w:rPr>
          <w:color w:val="000000"/>
          <w:sz w:val="22"/>
          <w:szCs w:val="22"/>
        </w:rPr>
        <w:tab/>
      </w:r>
      <w:r w:rsidR="00217B5B" w:rsidRPr="001A46C3">
        <w:rPr>
          <w:bCs/>
          <w:sz w:val="22"/>
          <w:szCs w:val="22"/>
          <w:lang w:val="ro-RO"/>
        </w:rPr>
        <w:t xml:space="preserve">Rokuronijev bromid </w:t>
      </w:r>
      <w:proofErr w:type="spellStart"/>
      <w:r w:rsidRPr="001A46C3">
        <w:rPr>
          <w:sz w:val="22"/>
          <w:szCs w:val="22"/>
        </w:rPr>
        <w:t>Kalceks</w:t>
      </w:r>
      <w:proofErr w:type="spellEnd"/>
      <w:r w:rsidRPr="001A46C3">
        <w:rPr>
          <w:sz w:val="22"/>
          <w:szCs w:val="22"/>
        </w:rPr>
        <w:t xml:space="preserve"> 10</w:t>
      </w:r>
      <w:r w:rsidR="000D4E5A">
        <w:rPr>
          <w:sz w:val="22"/>
          <w:szCs w:val="22"/>
        </w:rPr>
        <w:t> </w:t>
      </w:r>
      <w:r w:rsidRPr="001A46C3">
        <w:rPr>
          <w:sz w:val="22"/>
          <w:szCs w:val="22"/>
        </w:rPr>
        <w:t xml:space="preserve">mg/ml </w:t>
      </w:r>
      <w:proofErr w:type="spellStart"/>
      <w:r w:rsidRPr="001A46C3">
        <w:rPr>
          <w:sz w:val="22"/>
          <w:szCs w:val="22"/>
        </w:rPr>
        <w:t>raztopina</w:t>
      </w:r>
      <w:proofErr w:type="spellEnd"/>
      <w:r w:rsidRPr="001A46C3">
        <w:rPr>
          <w:sz w:val="22"/>
          <w:szCs w:val="22"/>
        </w:rPr>
        <w:t xml:space="preserve"> </w:t>
      </w:r>
      <w:proofErr w:type="spellStart"/>
      <w:r w:rsidRPr="001A46C3">
        <w:rPr>
          <w:sz w:val="22"/>
          <w:szCs w:val="22"/>
        </w:rPr>
        <w:t>za</w:t>
      </w:r>
      <w:proofErr w:type="spellEnd"/>
      <w:r w:rsidRPr="001A46C3">
        <w:rPr>
          <w:sz w:val="22"/>
          <w:szCs w:val="22"/>
        </w:rPr>
        <w:t xml:space="preserve"> </w:t>
      </w:r>
      <w:proofErr w:type="spellStart"/>
      <w:r w:rsidRPr="001A46C3">
        <w:rPr>
          <w:sz w:val="22"/>
          <w:szCs w:val="22"/>
        </w:rPr>
        <w:t>injiciranje</w:t>
      </w:r>
      <w:proofErr w:type="spellEnd"/>
      <w:r w:rsidRPr="001A46C3">
        <w:rPr>
          <w:sz w:val="22"/>
          <w:szCs w:val="22"/>
        </w:rPr>
        <w:t>/</w:t>
      </w:r>
      <w:proofErr w:type="spellStart"/>
      <w:r w:rsidRPr="001A46C3">
        <w:rPr>
          <w:sz w:val="22"/>
          <w:szCs w:val="22"/>
        </w:rPr>
        <w:t>infundiranje</w:t>
      </w:r>
      <w:proofErr w:type="spellEnd"/>
    </w:p>
    <w:p w14:paraId="230F6C9B" w14:textId="093900A0" w:rsidR="000D4E5A" w:rsidRPr="001A46C3" w:rsidRDefault="000D4E5A" w:rsidP="001A46C3">
      <w:pPr>
        <w:pStyle w:val="Antrats"/>
        <w:tabs>
          <w:tab w:val="left" w:pos="2268"/>
        </w:tabs>
        <w:ind w:left="1701" w:hanging="1701"/>
        <w:rPr>
          <w:sz w:val="22"/>
          <w:szCs w:val="22"/>
        </w:rPr>
      </w:pPr>
      <w:r w:rsidRPr="000D4E5A">
        <w:rPr>
          <w:sz w:val="22"/>
          <w:szCs w:val="22"/>
        </w:rPr>
        <w:t>Ispanija</w:t>
      </w:r>
      <w:r>
        <w:rPr>
          <w:sz w:val="22"/>
          <w:szCs w:val="22"/>
        </w:rPr>
        <w:tab/>
      </w:r>
      <w:proofErr w:type="spellStart"/>
      <w:r w:rsidRPr="000D4E5A">
        <w:rPr>
          <w:sz w:val="22"/>
          <w:szCs w:val="22"/>
        </w:rPr>
        <w:t>Rocuronio</w:t>
      </w:r>
      <w:proofErr w:type="spellEnd"/>
      <w:r w:rsidRPr="000D4E5A">
        <w:rPr>
          <w:sz w:val="22"/>
          <w:szCs w:val="22"/>
        </w:rPr>
        <w:t xml:space="preserve"> </w:t>
      </w:r>
      <w:proofErr w:type="spellStart"/>
      <w:r w:rsidRPr="000D4E5A">
        <w:rPr>
          <w:sz w:val="22"/>
          <w:szCs w:val="22"/>
        </w:rPr>
        <w:t>Kalceks</w:t>
      </w:r>
      <w:proofErr w:type="spellEnd"/>
      <w:r w:rsidRPr="000D4E5A">
        <w:rPr>
          <w:sz w:val="22"/>
          <w:szCs w:val="22"/>
        </w:rPr>
        <w:t xml:space="preserve"> 10</w:t>
      </w:r>
      <w:r>
        <w:rPr>
          <w:sz w:val="22"/>
          <w:szCs w:val="22"/>
        </w:rPr>
        <w:t> </w:t>
      </w:r>
      <w:r w:rsidRPr="000D4E5A">
        <w:rPr>
          <w:sz w:val="22"/>
          <w:szCs w:val="22"/>
        </w:rPr>
        <w:t xml:space="preserve">mg/ml </w:t>
      </w:r>
      <w:proofErr w:type="spellStart"/>
      <w:r w:rsidRPr="000D4E5A">
        <w:rPr>
          <w:sz w:val="22"/>
          <w:szCs w:val="22"/>
        </w:rPr>
        <w:t>solución</w:t>
      </w:r>
      <w:proofErr w:type="spellEnd"/>
      <w:r w:rsidRPr="000D4E5A">
        <w:rPr>
          <w:sz w:val="22"/>
          <w:szCs w:val="22"/>
        </w:rPr>
        <w:t xml:space="preserve"> </w:t>
      </w:r>
      <w:proofErr w:type="spellStart"/>
      <w:r w:rsidRPr="000D4E5A">
        <w:rPr>
          <w:sz w:val="22"/>
          <w:szCs w:val="22"/>
        </w:rPr>
        <w:t>inyectable</w:t>
      </w:r>
      <w:proofErr w:type="spellEnd"/>
      <w:r w:rsidRPr="000D4E5A">
        <w:rPr>
          <w:sz w:val="22"/>
          <w:szCs w:val="22"/>
        </w:rPr>
        <w:t xml:space="preserve"> y para </w:t>
      </w:r>
      <w:proofErr w:type="spellStart"/>
      <w:r w:rsidRPr="000D4E5A">
        <w:rPr>
          <w:sz w:val="22"/>
          <w:szCs w:val="22"/>
        </w:rPr>
        <w:t>perfusión</w:t>
      </w:r>
      <w:proofErr w:type="spellEnd"/>
      <w:r w:rsidRPr="000D4E5A">
        <w:rPr>
          <w:sz w:val="22"/>
          <w:szCs w:val="22"/>
        </w:rPr>
        <w:t xml:space="preserve"> EFG</w:t>
      </w:r>
    </w:p>
    <w:p w14:paraId="273268DD" w14:textId="59665BC8" w:rsidR="00084BC5" w:rsidRPr="001A46C3" w:rsidRDefault="00084BC5" w:rsidP="00CB76B5">
      <w:pPr>
        <w:pStyle w:val="Antrats"/>
        <w:ind w:left="3402" w:hanging="3402"/>
        <w:rPr>
          <w:sz w:val="22"/>
          <w:szCs w:val="22"/>
        </w:rPr>
      </w:pPr>
      <w:r w:rsidRPr="001A46C3">
        <w:rPr>
          <w:sz w:val="22"/>
          <w:szCs w:val="22"/>
        </w:rPr>
        <w:t>Jungtinė Karalystė</w:t>
      </w:r>
      <w:r w:rsidR="00C138F1">
        <w:rPr>
          <w:sz w:val="22"/>
          <w:szCs w:val="22"/>
        </w:rPr>
        <w:t xml:space="preserve"> </w:t>
      </w:r>
      <w:r w:rsidR="000D4E5A">
        <w:rPr>
          <w:sz w:val="22"/>
          <w:szCs w:val="22"/>
        </w:rPr>
        <w:t>(</w:t>
      </w:r>
      <w:r w:rsidR="000D4E5A" w:rsidRPr="000D4E5A">
        <w:rPr>
          <w:sz w:val="22"/>
          <w:szCs w:val="22"/>
        </w:rPr>
        <w:t>Šiaurės Airija</w:t>
      </w:r>
      <w:r w:rsidR="000D4E5A">
        <w:rPr>
          <w:sz w:val="22"/>
          <w:szCs w:val="22"/>
        </w:rPr>
        <w:t>)</w:t>
      </w:r>
      <w:r w:rsidRPr="001A46C3">
        <w:rPr>
          <w:sz w:val="22"/>
          <w:szCs w:val="22"/>
        </w:rPr>
        <w:tab/>
      </w:r>
      <w:proofErr w:type="spellStart"/>
      <w:r w:rsidRPr="001A46C3">
        <w:rPr>
          <w:sz w:val="22"/>
          <w:szCs w:val="22"/>
        </w:rPr>
        <w:t>Rocuronium</w:t>
      </w:r>
      <w:proofErr w:type="spellEnd"/>
      <w:r w:rsidRPr="001A46C3">
        <w:rPr>
          <w:sz w:val="22"/>
          <w:szCs w:val="22"/>
        </w:rPr>
        <w:t xml:space="preserve"> bromide 10</w:t>
      </w:r>
      <w:r w:rsidR="000D4E5A" w:rsidRPr="00CB76B5">
        <w:rPr>
          <w:sz w:val="22"/>
          <w:szCs w:val="22"/>
        </w:rPr>
        <w:t> </w:t>
      </w:r>
      <w:r w:rsidRPr="001A46C3">
        <w:rPr>
          <w:sz w:val="22"/>
          <w:szCs w:val="22"/>
        </w:rPr>
        <w:t xml:space="preserve">mg/ml </w:t>
      </w:r>
      <w:proofErr w:type="spellStart"/>
      <w:r w:rsidRPr="001A46C3">
        <w:rPr>
          <w:color w:val="000000"/>
          <w:sz w:val="22"/>
          <w:szCs w:val="22"/>
        </w:rPr>
        <w:t>solution</w:t>
      </w:r>
      <w:proofErr w:type="spellEnd"/>
      <w:r w:rsidRPr="001A46C3">
        <w:rPr>
          <w:color w:val="000000"/>
          <w:sz w:val="22"/>
          <w:szCs w:val="22"/>
        </w:rPr>
        <w:t xml:space="preserve"> </w:t>
      </w:r>
      <w:proofErr w:type="spellStart"/>
      <w:r w:rsidRPr="001A46C3">
        <w:rPr>
          <w:color w:val="000000"/>
          <w:sz w:val="22"/>
          <w:szCs w:val="22"/>
        </w:rPr>
        <w:t>for</w:t>
      </w:r>
      <w:proofErr w:type="spellEnd"/>
      <w:r w:rsidRPr="001A46C3">
        <w:rPr>
          <w:color w:val="000000"/>
          <w:sz w:val="22"/>
          <w:szCs w:val="22"/>
        </w:rPr>
        <w:t xml:space="preserve"> </w:t>
      </w:r>
      <w:proofErr w:type="spellStart"/>
      <w:r w:rsidRPr="001A46C3">
        <w:rPr>
          <w:color w:val="000000"/>
          <w:sz w:val="22"/>
          <w:szCs w:val="22"/>
        </w:rPr>
        <w:t>injection</w:t>
      </w:r>
      <w:proofErr w:type="spellEnd"/>
      <w:r w:rsidRPr="001A46C3">
        <w:rPr>
          <w:color w:val="000000"/>
          <w:sz w:val="22"/>
          <w:szCs w:val="22"/>
        </w:rPr>
        <w:t>/</w:t>
      </w:r>
      <w:proofErr w:type="spellStart"/>
      <w:r w:rsidRPr="001A46C3">
        <w:rPr>
          <w:color w:val="000000"/>
          <w:sz w:val="22"/>
          <w:szCs w:val="22"/>
        </w:rPr>
        <w:t>infusion</w:t>
      </w:r>
      <w:proofErr w:type="spellEnd"/>
    </w:p>
    <w:p w14:paraId="53EDADC4" w14:textId="77777777" w:rsidR="00084BC5" w:rsidRPr="001A46C3" w:rsidRDefault="00084BC5" w:rsidP="00084BC5">
      <w:pPr>
        <w:spacing w:after="0" w:line="240" w:lineRule="auto"/>
        <w:rPr>
          <w:rFonts w:ascii="Times New Roman" w:hAnsi="Times New Roman"/>
          <w:b/>
          <w:bCs/>
        </w:rPr>
      </w:pPr>
    </w:p>
    <w:p w14:paraId="341E88F0" w14:textId="77777777" w:rsidR="003E0DF8" w:rsidRDefault="003E0DF8" w:rsidP="00084BC5">
      <w:pPr>
        <w:spacing w:after="0" w:line="240" w:lineRule="auto"/>
        <w:rPr>
          <w:rFonts w:ascii="Times New Roman" w:hAnsi="Times New Roman"/>
          <w:b/>
          <w:bCs/>
        </w:rPr>
      </w:pPr>
    </w:p>
    <w:p w14:paraId="30D4AECA" w14:textId="089F0D83" w:rsidR="00084BC5" w:rsidRPr="001A46C3" w:rsidRDefault="00084BC5" w:rsidP="00084BC5">
      <w:pPr>
        <w:spacing w:after="0" w:line="240" w:lineRule="auto"/>
        <w:rPr>
          <w:rFonts w:ascii="Times New Roman" w:hAnsi="Times New Roman"/>
        </w:rPr>
      </w:pPr>
      <w:r w:rsidRPr="001A46C3">
        <w:rPr>
          <w:rFonts w:ascii="Times New Roman" w:hAnsi="Times New Roman"/>
          <w:b/>
          <w:bCs/>
        </w:rPr>
        <w:t>Šis pakuotės lapelis</w:t>
      </w:r>
      <w:r w:rsidRPr="001A46C3">
        <w:rPr>
          <w:rFonts w:ascii="Times New Roman" w:hAnsi="Times New Roman"/>
          <w:b/>
        </w:rPr>
        <w:t xml:space="preserve"> paskutinį kartą peržiūrėtas </w:t>
      </w:r>
      <w:r w:rsidR="000F4F62">
        <w:rPr>
          <w:rFonts w:ascii="Times New Roman" w:hAnsi="Times New Roman"/>
          <w:b/>
        </w:rPr>
        <w:t>2026-04-02.</w:t>
      </w:r>
    </w:p>
    <w:p w14:paraId="6A423A8C" w14:textId="77777777" w:rsidR="00084BC5" w:rsidRPr="001A46C3" w:rsidRDefault="00084BC5" w:rsidP="00084BC5">
      <w:pPr>
        <w:spacing w:after="0" w:line="240" w:lineRule="auto"/>
        <w:rPr>
          <w:rFonts w:ascii="Times New Roman" w:hAnsi="Times New Roman"/>
        </w:rPr>
      </w:pPr>
    </w:p>
    <w:p w14:paraId="09CCEB6C" w14:textId="0D9783A7" w:rsidR="00084BC5" w:rsidRPr="001A46C3" w:rsidRDefault="00084BC5" w:rsidP="00084BC5">
      <w:pPr>
        <w:spacing w:after="0" w:line="240" w:lineRule="auto"/>
        <w:rPr>
          <w:rFonts w:ascii="Times New Roman" w:hAnsi="Times New Roman"/>
        </w:rPr>
      </w:pPr>
      <w:r w:rsidRPr="001A46C3">
        <w:rPr>
          <w:rFonts w:ascii="Times New Roman" w:hAnsi="Times New Roman"/>
        </w:rPr>
        <w:t>Išsami informacija apie šį vaistą pateikiama Valstybinės vaistų kontrolės tarnybos prie Lietuvos Respublikos sveikatos apsaugos ministerijos tinklalapyje</w:t>
      </w:r>
      <w:r w:rsidRPr="001A46C3">
        <w:rPr>
          <w:rFonts w:ascii="Times New Roman" w:hAnsi="Times New Roman"/>
          <w:i/>
        </w:rPr>
        <w:t xml:space="preserve"> </w:t>
      </w:r>
      <w:r w:rsidR="00297B79" w:rsidRPr="00297B79">
        <w:rPr>
          <w:rFonts w:ascii="Times New Roman" w:hAnsi="Times New Roman"/>
          <w:color w:val="0000EE"/>
          <w:u w:val="single"/>
        </w:rPr>
        <w:t>https://vvkt.lrv.lt/lt/.</w:t>
      </w:r>
    </w:p>
    <w:p w14:paraId="15704A8E" w14:textId="77777777" w:rsidR="00084BC5" w:rsidRPr="001A46C3" w:rsidRDefault="00084BC5" w:rsidP="00084BC5">
      <w:pPr>
        <w:spacing w:after="0" w:line="240" w:lineRule="auto"/>
        <w:rPr>
          <w:rFonts w:ascii="Times New Roman" w:hAnsi="Times New Roman"/>
          <w:highlight w:val="yellow"/>
        </w:rPr>
      </w:pPr>
    </w:p>
    <w:p w14:paraId="74BA51DE" w14:textId="77777777" w:rsidR="0048604C" w:rsidRPr="001A46C3" w:rsidRDefault="0048604C">
      <w:pPr>
        <w:rPr>
          <w:rFonts w:ascii="Times New Roman" w:hAnsi="Times New Roman"/>
        </w:rPr>
      </w:pPr>
    </w:p>
    <w:sectPr w:rsidR="0048604C" w:rsidRPr="001A46C3" w:rsidSect="00471EC2">
      <w:headerReference w:type="default" r:id="rId10"/>
      <w:footerReference w:type="even" r:id="rId11"/>
      <w:footerReference w:type="default" r:id="rId12"/>
      <w:pgSz w:w="11906" w:h="16838" w:code="9"/>
      <w:pgMar w:top="1134" w:right="1418" w:bottom="1418"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CBD31" w14:textId="77777777" w:rsidR="00803CFF" w:rsidRDefault="00803CFF">
      <w:pPr>
        <w:spacing w:after="0" w:line="240" w:lineRule="auto"/>
      </w:pPr>
      <w:r>
        <w:separator/>
      </w:r>
    </w:p>
  </w:endnote>
  <w:endnote w:type="continuationSeparator" w:id="0">
    <w:p w14:paraId="6FB0634A" w14:textId="77777777" w:rsidR="00803CFF" w:rsidRDefault="00803CFF">
      <w:pPr>
        <w:spacing w:after="0" w:line="240" w:lineRule="auto"/>
      </w:pPr>
      <w:r>
        <w:continuationSeparator/>
      </w:r>
    </w:p>
  </w:endnote>
  <w:endnote w:type="continuationNotice" w:id="1">
    <w:p w14:paraId="4EAF69A7" w14:textId="77777777" w:rsidR="00803CFF" w:rsidRDefault="00803C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D73F9" w14:textId="77777777" w:rsidR="00811CBB" w:rsidRPr="001A46C3" w:rsidRDefault="00811CBB" w:rsidP="003F498D">
    <w:pPr>
      <w:pStyle w:val="Porat"/>
      <w:framePr w:wrap="around" w:vAnchor="text" w:hAnchor="margin" w:xAlign="right" w:y="1"/>
      <w:rPr>
        <w:rStyle w:val="Puslapionumeris"/>
        <w:rFonts w:ascii="Calibri" w:hAnsi="Calibri"/>
        <w:sz w:val="22"/>
      </w:rPr>
    </w:pPr>
    <w:r>
      <w:rPr>
        <w:rStyle w:val="Puslapionumeris"/>
      </w:rPr>
      <w:fldChar w:fldCharType="begin"/>
    </w:r>
    <w:r>
      <w:rPr>
        <w:rStyle w:val="Puslapionumeris"/>
      </w:rPr>
      <w:instrText xml:space="preserve">PAGE  </w:instrText>
    </w:r>
    <w:r>
      <w:rPr>
        <w:rStyle w:val="Puslapionumeris"/>
      </w:rPr>
      <w:fldChar w:fldCharType="end"/>
    </w:r>
  </w:p>
  <w:p w14:paraId="65670932" w14:textId="77777777" w:rsidR="00811CBB" w:rsidRDefault="00811CBB" w:rsidP="003F498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4D068" w14:textId="6CB8A614" w:rsidR="00811CBB" w:rsidRPr="001A46C3" w:rsidRDefault="00811CBB" w:rsidP="003F498D">
    <w:pPr>
      <w:pStyle w:val="Porat"/>
      <w:framePr w:wrap="around" w:vAnchor="text" w:hAnchor="margin" w:xAlign="right" w:y="1"/>
      <w:rPr>
        <w:rStyle w:val="Puslapionumeris"/>
        <w:rFonts w:ascii="Calibri" w:hAnsi="Calibri"/>
        <w:sz w:val="22"/>
      </w:rPr>
    </w:pPr>
    <w:r w:rsidRPr="00375EA0">
      <w:rPr>
        <w:rStyle w:val="Puslapionumeris"/>
        <w:sz w:val="22"/>
        <w:szCs w:val="22"/>
      </w:rPr>
      <w:fldChar w:fldCharType="begin"/>
    </w:r>
    <w:r w:rsidRPr="00375EA0">
      <w:rPr>
        <w:rStyle w:val="Puslapionumeris"/>
        <w:sz w:val="22"/>
        <w:szCs w:val="22"/>
      </w:rPr>
      <w:instrText xml:space="preserve">PAGE  </w:instrText>
    </w:r>
    <w:r w:rsidRPr="00375EA0">
      <w:rPr>
        <w:rStyle w:val="Puslapionumeris"/>
        <w:sz w:val="22"/>
        <w:szCs w:val="22"/>
      </w:rPr>
      <w:fldChar w:fldCharType="separate"/>
    </w:r>
    <w:r w:rsidR="005B73DA">
      <w:rPr>
        <w:rStyle w:val="Puslapionumeris"/>
        <w:noProof/>
        <w:sz w:val="22"/>
        <w:szCs w:val="22"/>
      </w:rPr>
      <w:t>1</w:t>
    </w:r>
    <w:r w:rsidRPr="00375EA0">
      <w:rPr>
        <w:rStyle w:val="Puslapionumeris"/>
        <w:sz w:val="22"/>
        <w:szCs w:val="22"/>
      </w:rPr>
      <w:fldChar w:fldCharType="end"/>
    </w:r>
  </w:p>
  <w:p w14:paraId="27FC168D" w14:textId="77777777" w:rsidR="00811CBB" w:rsidRDefault="00811CBB" w:rsidP="003F498D">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74B3A" w14:textId="77777777" w:rsidR="00803CFF" w:rsidRDefault="00803CFF">
      <w:pPr>
        <w:spacing w:after="0" w:line="240" w:lineRule="auto"/>
      </w:pPr>
      <w:r>
        <w:separator/>
      </w:r>
    </w:p>
  </w:footnote>
  <w:footnote w:type="continuationSeparator" w:id="0">
    <w:p w14:paraId="6170E7B5" w14:textId="77777777" w:rsidR="00803CFF" w:rsidRDefault="00803CFF">
      <w:pPr>
        <w:spacing w:after="0" w:line="240" w:lineRule="auto"/>
      </w:pPr>
      <w:r>
        <w:continuationSeparator/>
      </w:r>
    </w:p>
  </w:footnote>
  <w:footnote w:type="continuationNotice" w:id="1">
    <w:p w14:paraId="20F13D4D" w14:textId="77777777" w:rsidR="00803CFF" w:rsidRDefault="00803C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A3B13" w14:textId="77777777" w:rsidR="00811CBB" w:rsidRDefault="00811CB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E9875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58FCC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9D8A6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1E872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7CA8A2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BBED1A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50A7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BEC4B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62F0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6F1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7C44E4"/>
    <w:multiLevelType w:val="hybridMultilevel"/>
    <w:tmpl w:val="1CB0E2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99646A"/>
    <w:multiLevelType w:val="hybridMultilevel"/>
    <w:tmpl w:val="F02C599A"/>
    <w:lvl w:ilvl="0" w:tplc="C9AC56D2">
      <w:start w:val="1"/>
      <w:numFmt w:val="bullet"/>
      <w:lvlText w:val=""/>
      <w:lvlJc w:val="left"/>
      <w:pPr>
        <w:tabs>
          <w:tab w:val="num" w:pos="624"/>
        </w:tabs>
        <w:ind w:left="624" w:hanging="264"/>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7C16E8"/>
    <w:multiLevelType w:val="hybridMultilevel"/>
    <w:tmpl w:val="E8746AEA"/>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3"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496FA2"/>
    <w:multiLevelType w:val="hybridMultilevel"/>
    <w:tmpl w:val="CF36D116"/>
    <w:lvl w:ilvl="0" w:tplc="6A14EF3A">
      <w:start w:val="7"/>
      <w:numFmt w:val="bullet"/>
      <w:lvlText w:val="-"/>
      <w:lvlJc w:val="left"/>
      <w:pPr>
        <w:tabs>
          <w:tab w:val="num" w:pos="1110"/>
        </w:tabs>
        <w:ind w:left="1110" w:hanging="570"/>
      </w:pPr>
      <w:rPr>
        <w:rFonts w:ascii="Times New Roman" w:eastAsia="Times New Roman" w:hAnsi="Times New Roman" w:cs="Times New Roman" w:hint="default"/>
      </w:rPr>
    </w:lvl>
    <w:lvl w:ilvl="1" w:tplc="04270003" w:tentative="1">
      <w:start w:val="1"/>
      <w:numFmt w:val="bullet"/>
      <w:lvlText w:val="o"/>
      <w:lvlJc w:val="left"/>
      <w:pPr>
        <w:tabs>
          <w:tab w:val="num" w:pos="1620"/>
        </w:tabs>
        <w:ind w:left="1620" w:hanging="360"/>
      </w:pPr>
      <w:rPr>
        <w:rFonts w:ascii="Courier New" w:hAnsi="Courier New" w:cs="Courier New" w:hint="default"/>
      </w:rPr>
    </w:lvl>
    <w:lvl w:ilvl="2" w:tplc="04270005" w:tentative="1">
      <w:start w:val="1"/>
      <w:numFmt w:val="bullet"/>
      <w:lvlText w:val=""/>
      <w:lvlJc w:val="left"/>
      <w:pPr>
        <w:tabs>
          <w:tab w:val="num" w:pos="2340"/>
        </w:tabs>
        <w:ind w:left="2340" w:hanging="360"/>
      </w:pPr>
      <w:rPr>
        <w:rFonts w:ascii="Wingdings" w:hAnsi="Wingdings" w:hint="default"/>
      </w:rPr>
    </w:lvl>
    <w:lvl w:ilvl="3" w:tplc="04270001" w:tentative="1">
      <w:start w:val="1"/>
      <w:numFmt w:val="bullet"/>
      <w:lvlText w:val=""/>
      <w:lvlJc w:val="left"/>
      <w:pPr>
        <w:tabs>
          <w:tab w:val="num" w:pos="3060"/>
        </w:tabs>
        <w:ind w:left="3060" w:hanging="360"/>
      </w:pPr>
      <w:rPr>
        <w:rFonts w:ascii="Symbol" w:hAnsi="Symbol" w:hint="default"/>
      </w:rPr>
    </w:lvl>
    <w:lvl w:ilvl="4" w:tplc="04270003" w:tentative="1">
      <w:start w:val="1"/>
      <w:numFmt w:val="bullet"/>
      <w:lvlText w:val="o"/>
      <w:lvlJc w:val="left"/>
      <w:pPr>
        <w:tabs>
          <w:tab w:val="num" w:pos="3780"/>
        </w:tabs>
        <w:ind w:left="3780" w:hanging="360"/>
      </w:pPr>
      <w:rPr>
        <w:rFonts w:ascii="Courier New" w:hAnsi="Courier New" w:cs="Courier New" w:hint="default"/>
      </w:rPr>
    </w:lvl>
    <w:lvl w:ilvl="5" w:tplc="04270005" w:tentative="1">
      <w:start w:val="1"/>
      <w:numFmt w:val="bullet"/>
      <w:lvlText w:val=""/>
      <w:lvlJc w:val="left"/>
      <w:pPr>
        <w:tabs>
          <w:tab w:val="num" w:pos="4500"/>
        </w:tabs>
        <w:ind w:left="4500" w:hanging="360"/>
      </w:pPr>
      <w:rPr>
        <w:rFonts w:ascii="Wingdings" w:hAnsi="Wingdings" w:hint="default"/>
      </w:rPr>
    </w:lvl>
    <w:lvl w:ilvl="6" w:tplc="04270001" w:tentative="1">
      <w:start w:val="1"/>
      <w:numFmt w:val="bullet"/>
      <w:lvlText w:val=""/>
      <w:lvlJc w:val="left"/>
      <w:pPr>
        <w:tabs>
          <w:tab w:val="num" w:pos="5220"/>
        </w:tabs>
        <w:ind w:left="5220" w:hanging="360"/>
      </w:pPr>
      <w:rPr>
        <w:rFonts w:ascii="Symbol" w:hAnsi="Symbol" w:hint="default"/>
      </w:rPr>
    </w:lvl>
    <w:lvl w:ilvl="7" w:tplc="04270003" w:tentative="1">
      <w:start w:val="1"/>
      <w:numFmt w:val="bullet"/>
      <w:lvlText w:val="o"/>
      <w:lvlJc w:val="left"/>
      <w:pPr>
        <w:tabs>
          <w:tab w:val="num" w:pos="5940"/>
        </w:tabs>
        <w:ind w:left="5940" w:hanging="360"/>
      </w:pPr>
      <w:rPr>
        <w:rFonts w:ascii="Courier New" w:hAnsi="Courier New" w:cs="Courier New" w:hint="default"/>
      </w:rPr>
    </w:lvl>
    <w:lvl w:ilvl="8" w:tplc="04270005" w:tentative="1">
      <w:start w:val="1"/>
      <w:numFmt w:val="bullet"/>
      <w:lvlText w:val=""/>
      <w:lvlJc w:val="left"/>
      <w:pPr>
        <w:tabs>
          <w:tab w:val="num" w:pos="6660"/>
        </w:tabs>
        <w:ind w:left="6660" w:hanging="360"/>
      </w:pPr>
      <w:rPr>
        <w:rFonts w:ascii="Wingdings" w:hAnsi="Wingdings" w:hint="default"/>
      </w:rPr>
    </w:lvl>
  </w:abstractNum>
  <w:abstractNum w:abstractNumId="15" w15:restartNumberingAfterBreak="0">
    <w:nsid w:val="3C0C6679"/>
    <w:multiLevelType w:val="hybridMultilevel"/>
    <w:tmpl w:val="0BEE1910"/>
    <w:lvl w:ilvl="0" w:tplc="F0EE704E">
      <w:numFmt w:val="bullet"/>
      <w:lvlText w:val="−"/>
      <w:lvlJc w:val="left"/>
      <w:pPr>
        <w:ind w:left="720" w:hanging="360"/>
      </w:pPr>
      <w:rPr>
        <w:rFonts w:ascii="Times New Roman" w:eastAsia="Times New Roman" w:hAnsi="Times New Roman" w:cs="Times New Roman" w:hint="default"/>
        <w:w w:val="99"/>
        <w:sz w:val="22"/>
        <w:szCs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40E147B8"/>
    <w:multiLevelType w:val="hybridMultilevel"/>
    <w:tmpl w:val="51E65172"/>
    <w:lvl w:ilvl="0" w:tplc="F0EE704E">
      <w:numFmt w:val="bullet"/>
      <w:lvlText w:val="−"/>
      <w:lvlJc w:val="left"/>
      <w:pPr>
        <w:ind w:left="720" w:hanging="360"/>
      </w:pPr>
      <w:rPr>
        <w:rFonts w:ascii="Times New Roman" w:eastAsia="Times New Roman" w:hAnsi="Times New Roman" w:cs="Times New Roman" w:hint="default"/>
        <w:w w:val="99"/>
        <w:sz w:val="22"/>
        <w:szCs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420F7C48"/>
    <w:multiLevelType w:val="hybridMultilevel"/>
    <w:tmpl w:val="44A62012"/>
    <w:lvl w:ilvl="0" w:tplc="B4BAD012">
      <w:start w:val="3"/>
      <w:numFmt w:val="bullet"/>
      <w:lvlText w:val="-"/>
      <w:lvlJc w:val="left"/>
      <w:pPr>
        <w:ind w:left="502" w:hanging="360"/>
      </w:pPr>
      <w:rPr>
        <w:rFonts w:ascii="Times New Roman" w:eastAsia="Times New Roman" w:hAnsi="Times New Roman" w:cs="Times New Roman" w:hint="default"/>
      </w:rPr>
    </w:lvl>
    <w:lvl w:ilvl="1" w:tplc="04260003" w:tentative="1">
      <w:start w:val="1"/>
      <w:numFmt w:val="bullet"/>
      <w:lvlText w:val="o"/>
      <w:lvlJc w:val="left"/>
      <w:pPr>
        <w:ind w:left="1222" w:hanging="360"/>
      </w:pPr>
      <w:rPr>
        <w:rFonts w:ascii="Courier New" w:hAnsi="Courier New" w:cs="Courier New" w:hint="default"/>
      </w:rPr>
    </w:lvl>
    <w:lvl w:ilvl="2" w:tplc="04260005" w:tentative="1">
      <w:start w:val="1"/>
      <w:numFmt w:val="bullet"/>
      <w:lvlText w:val=""/>
      <w:lvlJc w:val="left"/>
      <w:pPr>
        <w:ind w:left="1942" w:hanging="360"/>
      </w:pPr>
      <w:rPr>
        <w:rFonts w:ascii="Wingdings" w:hAnsi="Wingdings" w:hint="default"/>
      </w:rPr>
    </w:lvl>
    <w:lvl w:ilvl="3" w:tplc="04260001" w:tentative="1">
      <w:start w:val="1"/>
      <w:numFmt w:val="bullet"/>
      <w:lvlText w:val=""/>
      <w:lvlJc w:val="left"/>
      <w:pPr>
        <w:ind w:left="2662" w:hanging="360"/>
      </w:pPr>
      <w:rPr>
        <w:rFonts w:ascii="Symbol" w:hAnsi="Symbol" w:hint="default"/>
      </w:rPr>
    </w:lvl>
    <w:lvl w:ilvl="4" w:tplc="04260003" w:tentative="1">
      <w:start w:val="1"/>
      <w:numFmt w:val="bullet"/>
      <w:lvlText w:val="o"/>
      <w:lvlJc w:val="left"/>
      <w:pPr>
        <w:ind w:left="3382" w:hanging="360"/>
      </w:pPr>
      <w:rPr>
        <w:rFonts w:ascii="Courier New" w:hAnsi="Courier New" w:cs="Courier New" w:hint="default"/>
      </w:rPr>
    </w:lvl>
    <w:lvl w:ilvl="5" w:tplc="04260005" w:tentative="1">
      <w:start w:val="1"/>
      <w:numFmt w:val="bullet"/>
      <w:lvlText w:val=""/>
      <w:lvlJc w:val="left"/>
      <w:pPr>
        <w:ind w:left="4102" w:hanging="360"/>
      </w:pPr>
      <w:rPr>
        <w:rFonts w:ascii="Wingdings" w:hAnsi="Wingdings" w:hint="default"/>
      </w:rPr>
    </w:lvl>
    <w:lvl w:ilvl="6" w:tplc="04260001" w:tentative="1">
      <w:start w:val="1"/>
      <w:numFmt w:val="bullet"/>
      <w:lvlText w:val=""/>
      <w:lvlJc w:val="left"/>
      <w:pPr>
        <w:ind w:left="4822" w:hanging="360"/>
      </w:pPr>
      <w:rPr>
        <w:rFonts w:ascii="Symbol" w:hAnsi="Symbol" w:hint="default"/>
      </w:rPr>
    </w:lvl>
    <w:lvl w:ilvl="7" w:tplc="04260003" w:tentative="1">
      <w:start w:val="1"/>
      <w:numFmt w:val="bullet"/>
      <w:lvlText w:val="o"/>
      <w:lvlJc w:val="left"/>
      <w:pPr>
        <w:ind w:left="5542" w:hanging="360"/>
      </w:pPr>
      <w:rPr>
        <w:rFonts w:ascii="Courier New" w:hAnsi="Courier New" w:cs="Courier New" w:hint="default"/>
      </w:rPr>
    </w:lvl>
    <w:lvl w:ilvl="8" w:tplc="04260005" w:tentative="1">
      <w:start w:val="1"/>
      <w:numFmt w:val="bullet"/>
      <w:lvlText w:val=""/>
      <w:lvlJc w:val="left"/>
      <w:pPr>
        <w:ind w:left="6262" w:hanging="360"/>
      </w:pPr>
      <w:rPr>
        <w:rFonts w:ascii="Wingdings" w:hAnsi="Wingdings" w:hint="default"/>
      </w:rPr>
    </w:lvl>
  </w:abstractNum>
  <w:abstractNum w:abstractNumId="18" w15:restartNumberingAfterBreak="0">
    <w:nsid w:val="53687CB3"/>
    <w:multiLevelType w:val="hybridMultilevel"/>
    <w:tmpl w:val="75B4E9D4"/>
    <w:lvl w:ilvl="0" w:tplc="F0EE704E">
      <w:numFmt w:val="bullet"/>
      <w:lvlText w:val="−"/>
      <w:lvlJc w:val="left"/>
      <w:pPr>
        <w:ind w:left="502" w:hanging="360"/>
      </w:pPr>
      <w:rPr>
        <w:rFonts w:ascii="Times New Roman" w:eastAsia="Times New Roman" w:hAnsi="Times New Roman" w:cs="Times New Roman" w:hint="default"/>
        <w:w w:val="99"/>
        <w:sz w:val="22"/>
        <w:szCs w:val="22"/>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9" w15:restartNumberingAfterBreak="0">
    <w:nsid w:val="65D903A0"/>
    <w:multiLevelType w:val="hybridMultilevel"/>
    <w:tmpl w:val="7F94E1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912BA8"/>
    <w:multiLevelType w:val="hybridMultilevel"/>
    <w:tmpl w:val="CAA80728"/>
    <w:lvl w:ilvl="0" w:tplc="B4BAD01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D94CFF"/>
    <w:multiLevelType w:val="hybridMultilevel"/>
    <w:tmpl w:val="501CB62A"/>
    <w:lvl w:ilvl="0" w:tplc="C9AC56D2">
      <w:start w:val="1"/>
      <w:numFmt w:val="bullet"/>
      <w:lvlText w:val=""/>
      <w:lvlJc w:val="left"/>
      <w:pPr>
        <w:tabs>
          <w:tab w:val="num" w:pos="684"/>
        </w:tabs>
        <w:ind w:left="684" w:hanging="264"/>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num w:numId="1" w16cid:durableId="1944803073">
    <w:abstractNumId w:val="13"/>
  </w:num>
  <w:num w:numId="2" w16cid:durableId="1547639450">
    <w:abstractNumId w:val="19"/>
  </w:num>
  <w:num w:numId="3" w16cid:durableId="1383748427">
    <w:abstractNumId w:val="22"/>
  </w:num>
  <w:num w:numId="4" w16cid:durableId="859048503">
    <w:abstractNumId w:val="11"/>
  </w:num>
  <w:num w:numId="5" w16cid:durableId="1014459634">
    <w:abstractNumId w:val="14"/>
  </w:num>
  <w:num w:numId="6" w16cid:durableId="1128280135">
    <w:abstractNumId w:val="12"/>
  </w:num>
  <w:num w:numId="7" w16cid:durableId="833257402">
    <w:abstractNumId w:val="9"/>
  </w:num>
  <w:num w:numId="8" w16cid:durableId="1736472054">
    <w:abstractNumId w:val="7"/>
  </w:num>
  <w:num w:numId="9" w16cid:durableId="1412846386">
    <w:abstractNumId w:val="6"/>
  </w:num>
  <w:num w:numId="10" w16cid:durableId="1961571103">
    <w:abstractNumId w:val="5"/>
  </w:num>
  <w:num w:numId="11" w16cid:durableId="1516575166">
    <w:abstractNumId w:val="4"/>
  </w:num>
  <w:num w:numId="12" w16cid:durableId="237833707">
    <w:abstractNumId w:val="8"/>
  </w:num>
  <w:num w:numId="13" w16cid:durableId="686180206">
    <w:abstractNumId w:val="3"/>
  </w:num>
  <w:num w:numId="14" w16cid:durableId="440296336">
    <w:abstractNumId w:val="2"/>
  </w:num>
  <w:num w:numId="15" w16cid:durableId="145975920">
    <w:abstractNumId w:val="1"/>
  </w:num>
  <w:num w:numId="16" w16cid:durableId="168493374">
    <w:abstractNumId w:val="0"/>
  </w:num>
  <w:num w:numId="17" w16cid:durableId="822307493">
    <w:abstractNumId w:val="20"/>
  </w:num>
  <w:num w:numId="18" w16cid:durableId="1615556814">
    <w:abstractNumId w:val="21"/>
  </w:num>
  <w:num w:numId="19" w16cid:durableId="1310211450">
    <w:abstractNumId w:val="10"/>
  </w:num>
  <w:num w:numId="20" w16cid:durableId="1257444364">
    <w:abstractNumId w:val="17"/>
  </w:num>
  <w:num w:numId="21" w16cid:durableId="210653747">
    <w:abstractNumId w:val="16"/>
  </w:num>
  <w:num w:numId="22" w16cid:durableId="947858878">
    <w:abstractNumId w:val="15"/>
  </w:num>
  <w:num w:numId="23" w16cid:durableId="9257707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6D9"/>
    <w:rsid w:val="00014DE6"/>
    <w:rsid w:val="00015400"/>
    <w:rsid w:val="00041622"/>
    <w:rsid w:val="00053766"/>
    <w:rsid w:val="0008490F"/>
    <w:rsid w:val="00084BC5"/>
    <w:rsid w:val="00096236"/>
    <w:rsid w:val="000A0BDB"/>
    <w:rsid w:val="000C2C48"/>
    <w:rsid w:val="000D4E5A"/>
    <w:rsid w:val="000E776E"/>
    <w:rsid w:val="000F1C60"/>
    <w:rsid w:val="000F4F62"/>
    <w:rsid w:val="001347EB"/>
    <w:rsid w:val="0013773A"/>
    <w:rsid w:val="00171720"/>
    <w:rsid w:val="001A46C3"/>
    <w:rsid w:val="001B5A69"/>
    <w:rsid w:val="001F59CB"/>
    <w:rsid w:val="00217B5B"/>
    <w:rsid w:val="00220567"/>
    <w:rsid w:val="00226621"/>
    <w:rsid w:val="0023108D"/>
    <w:rsid w:val="00255435"/>
    <w:rsid w:val="00291B15"/>
    <w:rsid w:val="00297B79"/>
    <w:rsid w:val="002B36B3"/>
    <w:rsid w:val="002B7217"/>
    <w:rsid w:val="002E5BAF"/>
    <w:rsid w:val="002E669C"/>
    <w:rsid w:val="002E6914"/>
    <w:rsid w:val="00305272"/>
    <w:rsid w:val="00305F8A"/>
    <w:rsid w:val="00314343"/>
    <w:rsid w:val="00322DBF"/>
    <w:rsid w:val="00352F6C"/>
    <w:rsid w:val="003574E5"/>
    <w:rsid w:val="0038756E"/>
    <w:rsid w:val="003D6FDF"/>
    <w:rsid w:val="003E0DF8"/>
    <w:rsid w:val="003F498D"/>
    <w:rsid w:val="00415003"/>
    <w:rsid w:val="004446A8"/>
    <w:rsid w:val="00455AD6"/>
    <w:rsid w:val="00471EC2"/>
    <w:rsid w:val="0048604C"/>
    <w:rsid w:val="004A252A"/>
    <w:rsid w:val="004D29A8"/>
    <w:rsid w:val="004D71F8"/>
    <w:rsid w:val="004F2150"/>
    <w:rsid w:val="0054415C"/>
    <w:rsid w:val="00544639"/>
    <w:rsid w:val="00560DBC"/>
    <w:rsid w:val="005749A2"/>
    <w:rsid w:val="005B73DA"/>
    <w:rsid w:val="005F5972"/>
    <w:rsid w:val="00604509"/>
    <w:rsid w:val="006244D6"/>
    <w:rsid w:val="0065231A"/>
    <w:rsid w:val="00656D79"/>
    <w:rsid w:val="0069426D"/>
    <w:rsid w:val="007163E2"/>
    <w:rsid w:val="00727A3F"/>
    <w:rsid w:val="00730077"/>
    <w:rsid w:val="007451B7"/>
    <w:rsid w:val="00746AB2"/>
    <w:rsid w:val="00761141"/>
    <w:rsid w:val="00777AAF"/>
    <w:rsid w:val="00803CFF"/>
    <w:rsid w:val="00811CBB"/>
    <w:rsid w:val="00813575"/>
    <w:rsid w:val="00847B34"/>
    <w:rsid w:val="00853379"/>
    <w:rsid w:val="008639C0"/>
    <w:rsid w:val="00864808"/>
    <w:rsid w:val="00864AFC"/>
    <w:rsid w:val="008E5C2A"/>
    <w:rsid w:val="00905302"/>
    <w:rsid w:val="009975F1"/>
    <w:rsid w:val="009D1B34"/>
    <w:rsid w:val="009D6D2A"/>
    <w:rsid w:val="009E45C5"/>
    <w:rsid w:val="009F688D"/>
    <w:rsid w:val="00A24694"/>
    <w:rsid w:val="00A351C0"/>
    <w:rsid w:val="00A36E19"/>
    <w:rsid w:val="00A40E4C"/>
    <w:rsid w:val="00A847C5"/>
    <w:rsid w:val="00AC06D9"/>
    <w:rsid w:val="00AE5484"/>
    <w:rsid w:val="00B51B80"/>
    <w:rsid w:val="00B535C0"/>
    <w:rsid w:val="00B55746"/>
    <w:rsid w:val="00B67D57"/>
    <w:rsid w:val="00B868E5"/>
    <w:rsid w:val="00B931DE"/>
    <w:rsid w:val="00B93E0F"/>
    <w:rsid w:val="00BB0C27"/>
    <w:rsid w:val="00C03E80"/>
    <w:rsid w:val="00C138F1"/>
    <w:rsid w:val="00C16A82"/>
    <w:rsid w:val="00C237DC"/>
    <w:rsid w:val="00C3351E"/>
    <w:rsid w:val="00C349A9"/>
    <w:rsid w:val="00C60672"/>
    <w:rsid w:val="00CB2FE7"/>
    <w:rsid w:val="00CB76B5"/>
    <w:rsid w:val="00CC3766"/>
    <w:rsid w:val="00D44824"/>
    <w:rsid w:val="00D44A3E"/>
    <w:rsid w:val="00D610FE"/>
    <w:rsid w:val="00D63ADE"/>
    <w:rsid w:val="00D93645"/>
    <w:rsid w:val="00E05463"/>
    <w:rsid w:val="00E05EC3"/>
    <w:rsid w:val="00E07B64"/>
    <w:rsid w:val="00E11104"/>
    <w:rsid w:val="00E42CBD"/>
    <w:rsid w:val="00E45E09"/>
    <w:rsid w:val="00E93455"/>
    <w:rsid w:val="00EA4048"/>
    <w:rsid w:val="00F0282B"/>
    <w:rsid w:val="00F27397"/>
    <w:rsid w:val="00F37C6D"/>
    <w:rsid w:val="00F842D3"/>
    <w:rsid w:val="00F9476B"/>
    <w:rsid w:val="00FB3B09"/>
    <w:rsid w:val="00FD0257"/>
    <w:rsid w:val="00FF4AE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C9579"/>
  <w15:docId w15:val="{E1986B13-A441-487E-91B1-84E00D580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55435"/>
    <w:pPr>
      <w:spacing w:after="200" w:line="276" w:lineRule="auto"/>
    </w:pPr>
    <w:rPr>
      <w:rFonts w:eastAsia="Times New Roman"/>
      <w:sz w:val="22"/>
      <w:szCs w:val="22"/>
    </w:rPr>
  </w:style>
  <w:style w:type="paragraph" w:styleId="Antrat1">
    <w:name w:val="heading 1"/>
    <w:basedOn w:val="prastasis"/>
    <w:next w:val="prastasis"/>
    <w:link w:val="Antrat1Diagrama"/>
    <w:qFormat/>
    <w:rsid w:val="00084BC5"/>
    <w:pPr>
      <w:spacing w:before="240" w:after="120" w:line="240" w:lineRule="auto"/>
      <w:ind w:left="357" w:hanging="357"/>
      <w:outlineLvl w:val="0"/>
    </w:pPr>
    <w:rPr>
      <w:rFonts w:ascii="Times New Roman" w:hAnsi="Times New Roman"/>
      <w:b/>
      <w:caps/>
      <w:sz w:val="26"/>
      <w:szCs w:val="20"/>
      <w:lang w:val="en-US"/>
    </w:rPr>
  </w:style>
  <w:style w:type="paragraph" w:styleId="Antrat2">
    <w:name w:val="heading 2"/>
    <w:basedOn w:val="prastasis"/>
    <w:next w:val="prastasis"/>
    <w:link w:val="Antrat2Diagrama"/>
    <w:qFormat/>
    <w:rsid w:val="00084BC5"/>
    <w:pPr>
      <w:keepNext/>
      <w:spacing w:before="240" w:after="60" w:line="240" w:lineRule="auto"/>
      <w:outlineLvl w:val="1"/>
    </w:pPr>
    <w:rPr>
      <w:rFonts w:ascii="Helvetica" w:hAnsi="Helvetica"/>
      <w:b/>
      <w:i/>
      <w:sz w:val="24"/>
      <w:szCs w:val="20"/>
      <w:lang w:val="en-GB"/>
    </w:rPr>
  </w:style>
  <w:style w:type="paragraph" w:styleId="Antrat3">
    <w:name w:val="heading 3"/>
    <w:basedOn w:val="prastasis"/>
    <w:next w:val="prastasis"/>
    <w:link w:val="Antrat3Diagrama"/>
    <w:qFormat/>
    <w:rsid w:val="00084BC5"/>
    <w:pPr>
      <w:keepNext/>
      <w:keepLines/>
      <w:spacing w:before="120" w:after="80" w:line="240" w:lineRule="auto"/>
      <w:outlineLvl w:val="2"/>
    </w:pPr>
    <w:rPr>
      <w:rFonts w:ascii="Times New Roman" w:hAnsi="Times New Roman"/>
      <w:b/>
      <w:kern w:val="28"/>
      <w:sz w:val="24"/>
      <w:szCs w:val="20"/>
      <w:lang w:val="en-US"/>
    </w:rPr>
  </w:style>
  <w:style w:type="paragraph" w:styleId="Antrat4">
    <w:name w:val="heading 4"/>
    <w:basedOn w:val="prastasis"/>
    <w:next w:val="prastasis"/>
    <w:link w:val="Antrat4Diagrama"/>
    <w:qFormat/>
    <w:rsid w:val="00084BC5"/>
    <w:pPr>
      <w:keepNext/>
      <w:spacing w:after="0" w:line="240" w:lineRule="auto"/>
      <w:jc w:val="both"/>
      <w:outlineLvl w:val="3"/>
    </w:pPr>
    <w:rPr>
      <w:rFonts w:ascii="Times New Roman" w:hAnsi="Times New Roman"/>
      <w:b/>
      <w:noProof/>
      <w:szCs w:val="20"/>
      <w:lang w:val="en-GB"/>
    </w:rPr>
  </w:style>
  <w:style w:type="paragraph" w:styleId="Antrat5">
    <w:name w:val="heading 5"/>
    <w:basedOn w:val="prastasis"/>
    <w:next w:val="prastasis"/>
    <w:link w:val="Antrat5Diagrama"/>
    <w:qFormat/>
    <w:rsid w:val="00084BC5"/>
    <w:pPr>
      <w:keepNext/>
      <w:spacing w:after="0" w:line="240" w:lineRule="auto"/>
      <w:jc w:val="both"/>
      <w:outlineLvl w:val="4"/>
    </w:pPr>
    <w:rPr>
      <w:rFonts w:ascii="Times New Roman" w:hAnsi="Times New Roman"/>
      <w:noProof/>
      <w:szCs w:val="20"/>
      <w:lang w:val="en-GB"/>
    </w:rPr>
  </w:style>
  <w:style w:type="paragraph" w:styleId="Antrat6">
    <w:name w:val="heading 6"/>
    <w:basedOn w:val="prastasis"/>
    <w:next w:val="prastasis"/>
    <w:link w:val="Antrat6Diagrama"/>
    <w:qFormat/>
    <w:rsid w:val="00084BC5"/>
    <w:pPr>
      <w:keepNext/>
      <w:tabs>
        <w:tab w:val="left" w:pos="-720"/>
        <w:tab w:val="left" w:pos="4536"/>
      </w:tabs>
      <w:suppressAutoHyphens/>
      <w:spacing w:after="0" w:line="240" w:lineRule="auto"/>
      <w:outlineLvl w:val="5"/>
    </w:pPr>
    <w:rPr>
      <w:rFonts w:ascii="Times New Roman" w:hAnsi="Times New Roman"/>
      <w:i/>
      <w:szCs w:val="20"/>
      <w:lang w:val="en-GB"/>
    </w:rPr>
  </w:style>
  <w:style w:type="paragraph" w:styleId="Antrat7">
    <w:name w:val="heading 7"/>
    <w:basedOn w:val="prastasis"/>
    <w:next w:val="prastasis"/>
    <w:link w:val="Antrat7Diagrama"/>
    <w:qFormat/>
    <w:rsid w:val="00084BC5"/>
    <w:pPr>
      <w:keepNext/>
      <w:tabs>
        <w:tab w:val="left" w:pos="-720"/>
        <w:tab w:val="left" w:pos="4536"/>
      </w:tabs>
      <w:suppressAutoHyphens/>
      <w:spacing w:after="0" w:line="240" w:lineRule="auto"/>
      <w:jc w:val="both"/>
      <w:outlineLvl w:val="6"/>
    </w:pPr>
    <w:rPr>
      <w:rFonts w:ascii="Times New Roman" w:hAnsi="Times New Roman"/>
      <w:i/>
      <w:szCs w:val="20"/>
      <w:lang w:val="en-GB"/>
    </w:rPr>
  </w:style>
  <w:style w:type="paragraph" w:styleId="Antrat8">
    <w:name w:val="heading 8"/>
    <w:basedOn w:val="prastasis"/>
    <w:next w:val="prastasis"/>
    <w:link w:val="Antrat8Diagrama"/>
    <w:qFormat/>
    <w:rsid w:val="00084BC5"/>
    <w:pPr>
      <w:keepNext/>
      <w:spacing w:after="0" w:line="240" w:lineRule="auto"/>
      <w:ind w:left="567" w:hanging="567"/>
      <w:jc w:val="both"/>
      <w:outlineLvl w:val="7"/>
    </w:pPr>
    <w:rPr>
      <w:rFonts w:ascii="Times New Roman" w:hAnsi="Times New Roman"/>
      <w:b/>
      <w:i/>
      <w:szCs w:val="20"/>
      <w:lang w:val="en-GB"/>
    </w:rPr>
  </w:style>
  <w:style w:type="paragraph" w:styleId="Antrat9">
    <w:name w:val="heading 9"/>
    <w:basedOn w:val="prastasis"/>
    <w:next w:val="prastasis"/>
    <w:link w:val="Antrat9Diagrama"/>
    <w:qFormat/>
    <w:rsid w:val="00084BC5"/>
    <w:pPr>
      <w:keepNext/>
      <w:spacing w:after="0" w:line="240" w:lineRule="auto"/>
      <w:jc w:val="both"/>
      <w:outlineLvl w:val="8"/>
    </w:pPr>
    <w:rPr>
      <w:rFonts w:ascii="Times New Roman" w:hAnsi="Times New Roman"/>
      <w:b/>
      <w:i/>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084BC5"/>
    <w:rPr>
      <w:rFonts w:ascii="Times New Roman" w:eastAsia="Times New Roman" w:hAnsi="Times New Roman" w:cs="Times New Roman"/>
      <w:b/>
      <w:caps/>
      <w:sz w:val="26"/>
      <w:szCs w:val="20"/>
      <w:lang w:val="en-US" w:eastAsia="lt-LT"/>
    </w:rPr>
  </w:style>
  <w:style w:type="character" w:customStyle="1" w:styleId="Antrat2Diagrama">
    <w:name w:val="Antraštė 2 Diagrama"/>
    <w:link w:val="Antrat2"/>
    <w:rsid w:val="00084BC5"/>
    <w:rPr>
      <w:rFonts w:ascii="Helvetica" w:eastAsia="Times New Roman" w:hAnsi="Helvetica" w:cs="Times New Roman"/>
      <w:b/>
      <w:i/>
      <w:sz w:val="24"/>
      <w:szCs w:val="20"/>
      <w:lang w:val="en-GB" w:eastAsia="lt-LT"/>
    </w:rPr>
  </w:style>
  <w:style w:type="character" w:customStyle="1" w:styleId="Antrat3Diagrama">
    <w:name w:val="Antraštė 3 Diagrama"/>
    <w:link w:val="Antrat3"/>
    <w:rsid w:val="00084BC5"/>
    <w:rPr>
      <w:rFonts w:ascii="Times New Roman" w:eastAsia="Times New Roman" w:hAnsi="Times New Roman" w:cs="Times New Roman"/>
      <w:b/>
      <w:kern w:val="28"/>
      <w:sz w:val="24"/>
      <w:szCs w:val="20"/>
      <w:lang w:val="en-US" w:eastAsia="lt-LT"/>
    </w:rPr>
  </w:style>
  <w:style w:type="character" w:customStyle="1" w:styleId="Antrat4Diagrama">
    <w:name w:val="Antraštė 4 Diagrama"/>
    <w:link w:val="Antrat4"/>
    <w:rsid w:val="00084BC5"/>
    <w:rPr>
      <w:rFonts w:ascii="Times New Roman" w:eastAsia="Times New Roman" w:hAnsi="Times New Roman" w:cs="Times New Roman"/>
      <w:b/>
      <w:noProof/>
      <w:szCs w:val="20"/>
      <w:lang w:val="en-GB" w:eastAsia="lt-LT"/>
    </w:rPr>
  </w:style>
  <w:style w:type="character" w:customStyle="1" w:styleId="Antrat5Diagrama">
    <w:name w:val="Antraštė 5 Diagrama"/>
    <w:link w:val="Antrat5"/>
    <w:rsid w:val="00084BC5"/>
    <w:rPr>
      <w:rFonts w:ascii="Times New Roman" w:eastAsia="Times New Roman" w:hAnsi="Times New Roman" w:cs="Times New Roman"/>
      <w:noProof/>
      <w:szCs w:val="20"/>
      <w:lang w:val="en-GB" w:eastAsia="lt-LT"/>
    </w:rPr>
  </w:style>
  <w:style w:type="character" w:customStyle="1" w:styleId="Antrat6Diagrama">
    <w:name w:val="Antraštė 6 Diagrama"/>
    <w:link w:val="Antrat6"/>
    <w:rsid w:val="00084BC5"/>
    <w:rPr>
      <w:rFonts w:ascii="Times New Roman" w:eastAsia="Times New Roman" w:hAnsi="Times New Roman" w:cs="Times New Roman"/>
      <w:i/>
      <w:szCs w:val="20"/>
      <w:lang w:val="en-GB" w:eastAsia="lt-LT"/>
    </w:rPr>
  </w:style>
  <w:style w:type="character" w:customStyle="1" w:styleId="Antrat7Diagrama">
    <w:name w:val="Antraštė 7 Diagrama"/>
    <w:link w:val="Antrat7"/>
    <w:rsid w:val="00084BC5"/>
    <w:rPr>
      <w:rFonts w:ascii="Times New Roman" w:eastAsia="Times New Roman" w:hAnsi="Times New Roman" w:cs="Times New Roman"/>
      <w:i/>
      <w:szCs w:val="20"/>
      <w:lang w:val="en-GB" w:eastAsia="lt-LT"/>
    </w:rPr>
  </w:style>
  <w:style w:type="character" w:customStyle="1" w:styleId="Antrat8Diagrama">
    <w:name w:val="Antraštė 8 Diagrama"/>
    <w:link w:val="Antrat8"/>
    <w:rsid w:val="00084BC5"/>
    <w:rPr>
      <w:rFonts w:ascii="Times New Roman" w:eastAsia="Times New Roman" w:hAnsi="Times New Roman" w:cs="Times New Roman"/>
      <w:b/>
      <w:i/>
      <w:szCs w:val="20"/>
      <w:lang w:val="en-GB" w:eastAsia="lt-LT"/>
    </w:rPr>
  </w:style>
  <w:style w:type="character" w:customStyle="1" w:styleId="Antrat9Diagrama">
    <w:name w:val="Antraštė 9 Diagrama"/>
    <w:link w:val="Antrat9"/>
    <w:rsid w:val="00084BC5"/>
    <w:rPr>
      <w:rFonts w:ascii="Times New Roman" w:eastAsia="Times New Roman" w:hAnsi="Times New Roman" w:cs="Times New Roman"/>
      <w:b/>
      <w:i/>
      <w:szCs w:val="20"/>
      <w:lang w:val="en-GB" w:eastAsia="lt-LT"/>
    </w:rPr>
  </w:style>
  <w:style w:type="numbering" w:customStyle="1" w:styleId="NoList1">
    <w:name w:val="No List1"/>
    <w:next w:val="Sraonra"/>
    <w:uiPriority w:val="99"/>
    <w:semiHidden/>
    <w:unhideWhenUsed/>
    <w:rsid w:val="00084BC5"/>
  </w:style>
  <w:style w:type="paragraph" w:styleId="prastojitrauka">
    <w:name w:val="Normal Indent"/>
    <w:basedOn w:val="prastasis"/>
    <w:uiPriority w:val="99"/>
    <w:semiHidden/>
    <w:unhideWhenUsed/>
    <w:rsid w:val="00084BC5"/>
    <w:pPr>
      <w:spacing w:after="0" w:line="240" w:lineRule="auto"/>
      <w:ind w:left="1296"/>
    </w:pPr>
    <w:rPr>
      <w:rFonts w:ascii="Times New Roman" w:hAnsi="Times New Roman"/>
      <w:sz w:val="24"/>
      <w:szCs w:val="24"/>
    </w:rPr>
  </w:style>
  <w:style w:type="paragraph" w:styleId="Pavadinimas">
    <w:name w:val="Title"/>
    <w:basedOn w:val="prastasis"/>
    <w:link w:val="PavadinimasDiagrama"/>
    <w:qFormat/>
    <w:rsid w:val="00084BC5"/>
    <w:pPr>
      <w:spacing w:before="240" w:after="60" w:line="240" w:lineRule="auto"/>
      <w:jc w:val="center"/>
      <w:outlineLvl w:val="0"/>
    </w:pPr>
    <w:rPr>
      <w:rFonts w:ascii="Cambria" w:hAnsi="Cambria"/>
      <w:b/>
      <w:bCs/>
      <w:kern w:val="28"/>
      <w:sz w:val="32"/>
      <w:szCs w:val="32"/>
      <w:lang w:val="en-GB"/>
    </w:rPr>
  </w:style>
  <w:style w:type="character" w:customStyle="1" w:styleId="PavadinimasDiagrama">
    <w:name w:val="Pavadinimas Diagrama"/>
    <w:link w:val="Pavadinimas"/>
    <w:rsid w:val="00084BC5"/>
    <w:rPr>
      <w:rFonts w:ascii="Cambria" w:eastAsia="Times New Roman" w:hAnsi="Cambria" w:cs="Times New Roman"/>
      <w:b/>
      <w:bCs/>
      <w:kern w:val="28"/>
      <w:sz w:val="32"/>
      <w:szCs w:val="32"/>
      <w:lang w:val="en-GB" w:eastAsia="lt-LT"/>
    </w:rPr>
  </w:style>
  <w:style w:type="character" w:styleId="Hipersaitas">
    <w:name w:val="Hyperlink"/>
    <w:rsid w:val="00084BC5"/>
    <w:rPr>
      <w:color w:val="0000FF"/>
      <w:u w:val="single"/>
    </w:rPr>
  </w:style>
  <w:style w:type="paragraph" w:customStyle="1" w:styleId="PI-1EMEASMCA">
    <w:name w:val="PI-1 EMEA_SMCA"/>
    <w:basedOn w:val="Antrat2"/>
    <w:autoRedefine/>
    <w:rsid w:val="00084BC5"/>
    <w:pPr>
      <w:spacing w:before="0" w:after="0"/>
      <w:ind w:left="567" w:hanging="567"/>
    </w:pPr>
    <w:rPr>
      <w:rFonts w:ascii="Times New Roman" w:hAnsi="Times New Roman"/>
      <w:i w:val="0"/>
      <w:sz w:val="22"/>
      <w:szCs w:val="22"/>
      <w:lang w:val="lt-LT"/>
    </w:rPr>
  </w:style>
  <w:style w:type="paragraph" w:customStyle="1" w:styleId="PI-1labEMEASMCA">
    <w:name w:val="PI-1_lab EMEA_SMCA"/>
    <w:basedOn w:val="prastasis"/>
    <w:link w:val="PI-1labEMEASMCAChar"/>
    <w:autoRedefine/>
    <w:rsid w:val="00084BC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hAnsi="Times New Roman"/>
      <w:b/>
      <w:noProof/>
    </w:rPr>
  </w:style>
  <w:style w:type="character" w:customStyle="1" w:styleId="PI-1labEMEASMCAChar">
    <w:name w:val="PI-1_lab EMEA_SMCA Char"/>
    <w:link w:val="PI-1labEMEASMCA"/>
    <w:rsid w:val="00084BC5"/>
    <w:rPr>
      <w:rFonts w:ascii="Times New Roman" w:eastAsia="Times New Roman" w:hAnsi="Times New Roman" w:cs="Times New Roman"/>
      <w:b/>
      <w:noProof/>
      <w:lang w:eastAsia="lt-LT"/>
    </w:rPr>
  </w:style>
  <w:style w:type="paragraph" w:customStyle="1" w:styleId="PI-2EMEASMCA">
    <w:name w:val="PI-2 EMEA_SMCA"/>
    <w:basedOn w:val="Antrat3"/>
    <w:autoRedefine/>
    <w:rsid w:val="00084BC5"/>
    <w:pPr>
      <w:spacing w:before="0" w:after="0"/>
      <w:ind w:left="567" w:hanging="567"/>
    </w:pPr>
    <w:rPr>
      <w:sz w:val="22"/>
      <w:szCs w:val="22"/>
      <w:lang w:val="lt-LT"/>
    </w:rPr>
  </w:style>
  <w:style w:type="paragraph" w:customStyle="1" w:styleId="BTEMEASMCA">
    <w:name w:val="BT EMEA_SMCA"/>
    <w:basedOn w:val="prastasis"/>
    <w:link w:val="BTEMEASMCAChar"/>
    <w:autoRedefine/>
    <w:rsid w:val="00084BC5"/>
    <w:pPr>
      <w:spacing w:after="0" w:line="240" w:lineRule="auto"/>
    </w:pPr>
    <w:rPr>
      <w:rFonts w:ascii="Times New Roman" w:hAnsi="Times New Roman"/>
      <w:noProof/>
    </w:rPr>
  </w:style>
  <w:style w:type="character" w:customStyle="1" w:styleId="BTEMEASMCAChar">
    <w:name w:val="BT EMEA_SMCA Char"/>
    <w:link w:val="BTEMEASMCA"/>
    <w:rsid w:val="00084BC5"/>
    <w:rPr>
      <w:rFonts w:ascii="Times New Roman" w:eastAsia="Times New Roman" w:hAnsi="Times New Roman" w:cs="Times New Roman"/>
      <w:noProof/>
      <w:lang w:eastAsia="lt-LT"/>
    </w:rPr>
  </w:style>
  <w:style w:type="paragraph" w:customStyle="1" w:styleId="TTEMEASMCA">
    <w:name w:val="TT EMEA_SMCA"/>
    <w:basedOn w:val="Antrat1"/>
    <w:link w:val="TTEMEASMCAChar"/>
    <w:autoRedefine/>
    <w:rsid w:val="00084BC5"/>
    <w:pPr>
      <w:spacing w:before="0" w:after="0"/>
      <w:ind w:left="567" w:hanging="567"/>
      <w:jc w:val="center"/>
    </w:pPr>
    <w:rPr>
      <w:sz w:val="22"/>
      <w:szCs w:val="22"/>
    </w:rPr>
  </w:style>
  <w:style w:type="character" w:customStyle="1" w:styleId="TTEMEASMCAChar">
    <w:name w:val="TT EMEA_SMCA Char"/>
    <w:link w:val="TTEMEASMCA"/>
    <w:rsid w:val="00084BC5"/>
    <w:rPr>
      <w:rFonts w:ascii="Times New Roman" w:eastAsia="Times New Roman" w:hAnsi="Times New Roman" w:cs="Times New Roman"/>
      <w:b/>
      <w:caps/>
      <w:lang w:val="en-US" w:eastAsia="lt-LT"/>
    </w:rPr>
  </w:style>
  <w:style w:type="paragraph" w:customStyle="1" w:styleId="BTAnIIEMEASMCA">
    <w:name w:val="BT(AnII) EMEA_SMCA"/>
    <w:basedOn w:val="Debesliotekstas"/>
    <w:autoRedefine/>
    <w:rsid w:val="00084BC5"/>
    <w:pPr>
      <w:tabs>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semiHidden/>
    <w:rsid w:val="00084BC5"/>
    <w:pPr>
      <w:spacing w:after="0" w:line="240" w:lineRule="auto"/>
    </w:pPr>
    <w:rPr>
      <w:rFonts w:ascii="Tahoma" w:hAnsi="Tahoma"/>
      <w:sz w:val="16"/>
      <w:szCs w:val="16"/>
    </w:rPr>
  </w:style>
  <w:style w:type="character" w:customStyle="1" w:styleId="DebesliotekstasDiagrama">
    <w:name w:val="Debesėlio tekstas Diagrama"/>
    <w:link w:val="Debesliotekstas"/>
    <w:semiHidden/>
    <w:rsid w:val="00084BC5"/>
    <w:rPr>
      <w:rFonts w:ascii="Tahoma" w:eastAsia="Times New Roman" w:hAnsi="Tahoma" w:cs="Times New Roman"/>
      <w:sz w:val="16"/>
      <w:szCs w:val="16"/>
      <w:lang w:eastAsia="lt-LT"/>
    </w:rPr>
  </w:style>
  <w:style w:type="paragraph" w:customStyle="1" w:styleId="BT-EMEASMCA">
    <w:name w:val="BT- EMEA_SMCA"/>
    <w:basedOn w:val="BTEMEASMCA"/>
    <w:autoRedefine/>
    <w:rsid w:val="00255435"/>
    <w:pPr>
      <w:numPr>
        <w:numId w:val="1"/>
      </w:numPr>
      <w:tabs>
        <w:tab w:val="clear" w:pos="720"/>
        <w:tab w:val="num" w:pos="360"/>
      </w:tabs>
      <w:ind w:left="0" w:firstLine="0"/>
    </w:pPr>
  </w:style>
  <w:style w:type="paragraph" w:customStyle="1" w:styleId="PI-3EMEASMCA">
    <w:name w:val="PI-3 EMEA_SMCA"/>
    <w:basedOn w:val="prastasis"/>
    <w:autoRedefine/>
    <w:rsid w:val="00084BC5"/>
    <w:pPr>
      <w:spacing w:after="0" w:line="220" w:lineRule="exact"/>
    </w:pPr>
    <w:rPr>
      <w:rFonts w:ascii="Times New Roman" w:hAnsi="Times New Roman"/>
      <w:b/>
      <w:bCs/>
    </w:rPr>
  </w:style>
  <w:style w:type="paragraph" w:customStyle="1" w:styleId="BTbEMEASMCA">
    <w:name w:val="BT(b) EMEA_SMCA"/>
    <w:basedOn w:val="BTEMEASMCA"/>
    <w:autoRedefine/>
    <w:rsid w:val="00084BC5"/>
    <w:rPr>
      <w:b/>
    </w:rPr>
  </w:style>
  <w:style w:type="paragraph" w:customStyle="1" w:styleId="BTbeEMEASMCA">
    <w:name w:val="BT(be) EMEA_SMCA"/>
    <w:basedOn w:val="BTEMEASMCA"/>
    <w:autoRedefine/>
    <w:rsid w:val="00084BC5"/>
    <w:pPr>
      <w:jc w:val="center"/>
    </w:pPr>
    <w:rPr>
      <w:b/>
    </w:rPr>
  </w:style>
  <w:style w:type="paragraph" w:customStyle="1" w:styleId="BTeEMEASMCA">
    <w:name w:val="BT(e) EMEA_SMCA"/>
    <w:basedOn w:val="BTEMEASMCA"/>
    <w:autoRedefine/>
    <w:rsid w:val="00084BC5"/>
    <w:pPr>
      <w:jc w:val="center"/>
    </w:pPr>
  </w:style>
  <w:style w:type="paragraph" w:customStyle="1" w:styleId="BTgEMEASMCA">
    <w:name w:val="BT(g) EMEA_SMCA"/>
    <w:basedOn w:val="BTEMEASMCA"/>
    <w:link w:val="BTgEMEASMCAChar"/>
    <w:autoRedefine/>
    <w:rsid w:val="00084BC5"/>
    <w:rPr>
      <w:i/>
      <w:color w:val="008000"/>
    </w:rPr>
  </w:style>
  <w:style w:type="character" w:customStyle="1" w:styleId="BTgEMEASMCAChar">
    <w:name w:val="BT(g) EMEA_SMCA Char"/>
    <w:link w:val="BTgEMEASMCA"/>
    <w:rsid w:val="00084BC5"/>
    <w:rPr>
      <w:rFonts w:ascii="Times New Roman" w:eastAsia="Times New Roman" w:hAnsi="Times New Roman" w:cs="Times New Roman"/>
      <w:i/>
      <w:noProof/>
      <w:color w:val="008000"/>
      <w:lang w:eastAsia="lt-LT"/>
    </w:rPr>
  </w:style>
  <w:style w:type="paragraph" w:customStyle="1" w:styleId="BTuEMEASMCA">
    <w:name w:val="BT(u) EMEA_SMCA"/>
    <w:basedOn w:val="BTEMEASMCA"/>
    <w:autoRedefine/>
    <w:rsid w:val="00084BC5"/>
    <w:rPr>
      <w:u w:val="single"/>
    </w:rPr>
  </w:style>
  <w:style w:type="character" w:customStyle="1" w:styleId="DokumentostruktraDiagrama">
    <w:name w:val="Dokumento struktūra Diagrama"/>
    <w:link w:val="Dokumentostruktra"/>
    <w:semiHidden/>
    <w:rsid w:val="00084BC5"/>
    <w:rPr>
      <w:rFonts w:ascii="Tahoma" w:hAnsi="Tahoma" w:cs="Tahoma"/>
      <w:shd w:val="clear" w:color="auto" w:fill="000080"/>
    </w:rPr>
  </w:style>
  <w:style w:type="paragraph" w:styleId="Dokumentostruktra">
    <w:name w:val="Document Map"/>
    <w:basedOn w:val="prastasis"/>
    <w:link w:val="DokumentostruktraDiagrama"/>
    <w:semiHidden/>
    <w:rsid w:val="00084BC5"/>
    <w:pPr>
      <w:shd w:val="clear" w:color="auto" w:fill="000080"/>
      <w:spacing w:after="0" w:line="240" w:lineRule="auto"/>
    </w:pPr>
    <w:rPr>
      <w:rFonts w:ascii="Tahoma" w:eastAsia="Calibri" w:hAnsi="Tahoma" w:cs="Tahoma"/>
      <w:lang w:eastAsia="en-US"/>
    </w:rPr>
  </w:style>
  <w:style w:type="character" w:customStyle="1" w:styleId="DocumentMapChar1">
    <w:name w:val="Document Map Char1"/>
    <w:uiPriority w:val="99"/>
    <w:semiHidden/>
    <w:rsid w:val="00084BC5"/>
    <w:rPr>
      <w:rFonts w:ascii="Segoe UI" w:eastAsia="Times New Roman" w:hAnsi="Segoe UI" w:cs="Segoe UI"/>
      <w:sz w:val="16"/>
      <w:szCs w:val="16"/>
      <w:lang w:eastAsia="lt-LT"/>
    </w:rPr>
  </w:style>
  <w:style w:type="paragraph" w:customStyle="1" w:styleId="Normal1">
    <w:name w:val="Normal1"/>
    <w:rsid w:val="00255435"/>
    <w:pPr>
      <w:widowControl w:val="0"/>
    </w:pPr>
    <w:rPr>
      <w:rFonts w:ascii="Times New Roman" w:eastAsia="Times New Roman" w:hAnsi="Times New Roman"/>
      <w:noProof/>
      <w:sz w:val="24"/>
      <w:lang w:val="en-GB"/>
    </w:rPr>
  </w:style>
  <w:style w:type="character" w:styleId="Puslapioinaosnuoroda">
    <w:name w:val="footnote reference"/>
    <w:uiPriority w:val="99"/>
    <w:rsid w:val="00084BC5"/>
    <w:rPr>
      <w:rFonts w:cs="Times New Roman"/>
      <w:vertAlign w:val="superscript"/>
    </w:rPr>
  </w:style>
  <w:style w:type="character" w:customStyle="1" w:styleId="BTEMEASMCACharChar">
    <w:name w:val="BT EMEA_SMCA Char Char"/>
    <w:rsid w:val="00084BC5"/>
    <w:rPr>
      <w:noProof/>
      <w:sz w:val="22"/>
      <w:szCs w:val="22"/>
      <w:lang w:val="lt-LT" w:eastAsia="en-US" w:bidi="ar-SA"/>
    </w:rPr>
  </w:style>
  <w:style w:type="character" w:customStyle="1" w:styleId="PI-1labEMEASMCACharChar">
    <w:name w:val="PI-1_lab EMEA_SMCA Char Char"/>
    <w:rsid w:val="00084BC5"/>
    <w:rPr>
      <w:b/>
      <w:noProof/>
      <w:sz w:val="22"/>
      <w:szCs w:val="22"/>
      <w:lang w:val="lt-LT" w:eastAsia="en-US" w:bidi="ar-SA"/>
    </w:rPr>
  </w:style>
  <w:style w:type="paragraph" w:styleId="Porat">
    <w:name w:val="footer"/>
    <w:basedOn w:val="prastasis"/>
    <w:link w:val="PoratDiagrama"/>
    <w:rsid w:val="00084BC5"/>
    <w:pPr>
      <w:tabs>
        <w:tab w:val="center" w:pos="4986"/>
        <w:tab w:val="right" w:pos="9972"/>
      </w:tabs>
      <w:spacing w:after="0" w:line="240" w:lineRule="auto"/>
    </w:pPr>
    <w:rPr>
      <w:rFonts w:ascii="Times New Roman" w:hAnsi="Times New Roman"/>
      <w:sz w:val="24"/>
      <w:szCs w:val="24"/>
    </w:rPr>
  </w:style>
  <w:style w:type="character" w:customStyle="1" w:styleId="PoratDiagrama">
    <w:name w:val="Poraštė Diagrama"/>
    <w:link w:val="Porat"/>
    <w:rsid w:val="00084BC5"/>
    <w:rPr>
      <w:rFonts w:ascii="Times New Roman" w:eastAsia="Times New Roman" w:hAnsi="Times New Roman" w:cs="Times New Roman"/>
      <w:sz w:val="24"/>
      <w:szCs w:val="24"/>
      <w:lang w:eastAsia="lt-LT"/>
    </w:rPr>
  </w:style>
  <w:style w:type="character" w:styleId="Puslapionumeris">
    <w:name w:val="page number"/>
    <w:basedOn w:val="Numatytasispastraiposriftas"/>
    <w:rsid w:val="00084BC5"/>
  </w:style>
  <w:style w:type="paragraph" w:styleId="prastasiniatinklio">
    <w:name w:val="Normal (Web)"/>
    <w:basedOn w:val="prastasis"/>
    <w:rsid w:val="00084BC5"/>
    <w:pPr>
      <w:spacing w:before="100" w:beforeAutospacing="1" w:after="75" w:line="240" w:lineRule="auto"/>
    </w:pPr>
    <w:rPr>
      <w:rFonts w:ascii="Times New Roman" w:hAnsi="Times New Roman"/>
      <w:color w:val="000000"/>
      <w:sz w:val="24"/>
      <w:szCs w:val="24"/>
      <w:lang w:val="pl-PL" w:eastAsia="pl-PL"/>
    </w:rPr>
  </w:style>
  <w:style w:type="character" w:customStyle="1" w:styleId="KomentarotekstasDiagrama">
    <w:name w:val="Komentaro tekstas Diagrama"/>
    <w:link w:val="Komentarotekstas"/>
    <w:semiHidden/>
    <w:rsid w:val="00084BC5"/>
    <w:rPr>
      <w:sz w:val="22"/>
      <w:szCs w:val="22"/>
      <w:lang w:eastAsia="en-US"/>
    </w:rPr>
  </w:style>
  <w:style w:type="paragraph" w:styleId="Komentarotekstas">
    <w:name w:val="annotation text"/>
    <w:basedOn w:val="prastasis"/>
    <w:link w:val="KomentarotekstasDiagrama"/>
    <w:semiHidden/>
    <w:rsid w:val="00255435"/>
    <w:pPr>
      <w:spacing w:after="0" w:line="240" w:lineRule="auto"/>
    </w:pPr>
    <w:rPr>
      <w:rFonts w:eastAsia="Calibri"/>
      <w:lang w:eastAsia="en-US"/>
    </w:rPr>
  </w:style>
  <w:style w:type="character" w:customStyle="1" w:styleId="CommentTextChar1">
    <w:name w:val="Comment Text Char1"/>
    <w:uiPriority w:val="99"/>
    <w:semiHidden/>
    <w:rsid w:val="00084BC5"/>
    <w:rPr>
      <w:rFonts w:eastAsia="Times New Roman"/>
      <w:sz w:val="20"/>
      <w:szCs w:val="20"/>
      <w:lang w:eastAsia="lt-LT"/>
    </w:rPr>
  </w:style>
  <w:style w:type="character" w:customStyle="1" w:styleId="KomentarotemaDiagrama">
    <w:name w:val="Komentaro tema Diagrama"/>
    <w:link w:val="Komentarotema"/>
    <w:semiHidden/>
    <w:rsid w:val="00084BC5"/>
    <w:rPr>
      <w:b/>
      <w:bCs/>
    </w:rPr>
  </w:style>
  <w:style w:type="paragraph" w:styleId="Komentarotema">
    <w:name w:val="annotation subject"/>
    <w:basedOn w:val="Komentarotekstas"/>
    <w:next w:val="Komentarotekstas"/>
    <w:link w:val="KomentarotemaDiagrama"/>
    <w:semiHidden/>
    <w:rsid w:val="00084BC5"/>
    <w:rPr>
      <w:b/>
      <w:bCs/>
    </w:rPr>
  </w:style>
  <w:style w:type="character" w:customStyle="1" w:styleId="CommentSubjectChar1">
    <w:name w:val="Comment Subject Char1"/>
    <w:uiPriority w:val="99"/>
    <w:semiHidden/>
    <w:rsid w:val="00084BC5"/>
    <w:rPr>
      <w:rFonts w:eastAsia="Times New Roman"/>
      <w:b/>
      <w:bCs/>
      <w:sz w:val="20"/>
      <w:szCs w:val="20"/>
      <w:lang w:eastAsia="lt-LT"/>
    </w:rPr>
  </w:style>
  <w:style w:type="character" w:customStyle="1" w:styleId="BTEMEASMCAChar1">
    <w:name w:val="BT EMEA_SMCA Char1"/>
    <w:rsid w:val="00084BC5"/>
    <w:rPr>
      <w:noProof/>
      <w:color w:val="000000"/>
      <w:sz w:val="22"/>
      <w:szCs w:val="22"/>
      <w:lang w:val="lt-LT" w:eastAsia="en-US" w:bidi="ar-SA"/>
    </w:rPr>
  </w:style>
  <w:style w:type="paragraph" w:styleId="Antrats">
    <w:name w:val="header"/>
    <w:basedOn w:val="prastasis"/>
    <w:link w:val="AntratsDiagrama"/>
    <w:rsid w:val="00084BC5"/>
    <w:pPr>
      <w:tabs>
        <w:tab w:val="center" w:pos="4819"/>
        <w:tab w:val="right" w:pos="9638"/>
      </w:tabs>
      <w:spacing w:after="0" w:line="240" w:lineRule="auto"/>
    </w:pPr>
    <w:rPr>
      <w:rFonts w:ascii="Times New Roman" w:hAnsi="Times New Roman"/>
      <w:sz w:val="24"/>
      <w:szCs w:val="24"/>
    </w:rPr>
  </w:style>
  <w:style w:type="character" w:customStyle="1" w:styleId="AntratsDiagrama">
    <w:name w:val="Antraštės Diagrama"/>
    <w:link w:val="Antrats"/>
    <w:rsid w:val="00084BC5"/>
    <w:rPr>
      <w:rFonts w:ascii="Times New Roman" w:eastAsia="Times New Roman" w:hAnsi="Times New Roman" w:cs="Times New Roman"/>
      <w:sz w:val="24"/>
      <w:szCs w:val="24"/>
      <w:lang w:eastAsia="lt-LT"/>
    </w:rPr>
  </w:style>
  <w:style w:type="character" w:customStyle="1" w:styleId="apple-style-span">
    <w:name w:val="apple-style-span"/>
    <w:basedOn w:val="Numatytasispastraiposriftas"/>
    <w:rsid w:val="00084BC5"/>
  </w:style>
  <w:style w:type="character" w:styleId="Komentaronuoroda">
    <w:name w:val="annotation reference"/>
    <w:uiPriority w:val="99"/>
    <w:semiHidden/>
    <w:unhideWhenUsed/>
    <w:rsid w:val="00084BC5"/>
    <w:rPr>
      <w:sz w:val="16"/>
      <w:szCs w:val="16"/>
    </w:rPr>
  </w:style>
  <w:style w:type="paragraph" w:styleId="Betarp">
    <w:name w:val="No Spacing"/>
    <w:uiPriority w:val="1"/>
    <w:qFormat/>
    <w:rsid w:val="00255435"/>
    <w:rPr>
      <w:rFonts w:ascii="Times New Roman" w:eastAsia="Times New Roman" w:hAnsi="Times New Roman"/>
      <w:sz w:val="22"/>
      <w:szCs w:val="22"/>
    </w:rPr>
  </w:style>
  <w:style w:type="character" w:customStyle="1" w:styleId="tlid-translation">
    <w:name w:val="tlid-translation"/>
    <w:basedOn w:val="Numatytasispastraiposriftas"/>
    <w:rsid w:val="00084BC5"/>
  </w:style>
  <w:style w:type="paragraph" w:customStyle="1" w:styleId="Default">
    <w:name w:val="Default"/>
    <w:rsid w:val="00255435"/>
    <w:pPr>
      <w:autoSpaceDE w:val="0"/>
      <w:autoSpaceDN w:val="0"/>
      <w:adjustRightInd w:val="0"/>
    </w:pPr>
    <w:rPr>
      <w:rFonts w:ascii="Times New Roman" w:hAnsi="Times New Roman"/>
      <w:color w:val="000000"/>
      <w:sz w:val="24"/>
      <w:szCs w:val="24"/>
      <w:lang w:val="en-US" w:eastAsia="en-US"/>
    </w:rPr>
  </w:style>
  <w:style w:type="paragraph" w:styleId="Sraopastraipa">
    <w:name w:val="List Paragraph"/>
    <w:basedOn w:val="prastasis"/>
    <w:uiPriority w:val="34"/>
    <w:qFormat/>
    <w:rsid w:val="00255435"/>
    <w:pPr>
      <w:ind w:left="720"/>
      <w:contextualSpacing/>
    </w:pPr>
  </w:style>
  <w:style w:type="paragraph" w:styleId="Pagrindinistekstas">
    <w:name w:val="Body Text"/>
    <w:basedOn w:val="prastasis"/>
    <w:link w:val="PagrindinistekstasDiagrama"/>
    <w:uiPriority w:val="1"/>
    <w:qFormat/>
    <w:rsid w:val="00084BC5"/>
    <w:pPr>
      <w:widowControl w:val="0"/>
      <w:autoSpaceDE w:val="0"/>
      <w:autoSpaceDN w:val="0"/>
      <w:spacing w:after="0" w:line="240" w:lineRule="auto"/>
      <w:ind w:left="100"/>
    </w:pPr>
    <w:rPr>
      <w:rFonts w:ascii="Times New Roman" w:hAnsi="Times New Roman"/>
      <w:lang w:eastAsia="en-US"/>
    </w:rPr>
  </w:style>
  <w:style w:type="character" w:customStyle="1" w:styleId="PagrindinistekstasDiagrama">
    <w:name w:val="Pagrindinis tekstas Diagrama"/>
    <w:link w:val="Pagrindinistekstas"/>
    <w:uiPriority w:val="1"/>
    <w:rsid w:val="00084BC5"/>
    <w:rPr>
      <w:rFonts w:ascii="Times New Roman" w:eastAsia="Times New Roman" w:hAnsi="Times New Roman" w:cs="Times New Roman"/>
    </w:rPr>
  </w:style>
  <w:style w:type="character" w:customStyle="1" w:styleId="shorttext">
    <w:name w:val="short_text"/>
    <w:rsid w:val="00084BC5"/>
  </w:style>
  <w:style w:type="paragraph" w:customStyle="1" w:styleId="TableParagraph">
    <w:name w:val="Table Paragraph"/>
    <w:basedOn w:val="prastasis"/>
    <w:uiPriority w:val="1"/>
    <w:qFormat/>
    <w:rsid w:val="00084BC5"/>
    <w:pPr>
      <w:widowControl w:val="0"/>
      <w:autoSpaceDE w:val="0"/>
      <w:autoSpaceDN w:val="0"/>
      <w:spacing w:after="0" w:line="240" w:lineRule="auto"/>
      <w:ind w:left="103"/>
    </w:pPr>
    <w:rPr>
      <w:rFonts w:ascii="Times New Roman" w:hAnsi="Times New Roman"/>
      <w:lang w:val="en-US" w:eastAsia="en-US"/>
    </w:rPr>
  </w:style>
  <w:style w:type="numbering" w:customStyle="1" w:styleId="NoList11">
    <w:name w:val="No List11"/>
    <w:next w:val="Sraonra"/>
    <w:semiHidden/>
    <w:unhideWhenUsed/>
    <w:rsid w:val="00255435"/>
  </w:style>
  <w:style w:type="paragraph" w:styleId="Pataisymai">
    <w:name w:val="Revision"/>
    <w:hidden/>
    <w:uiPriority w:val="99"/>
    <w:semiHidden/>
    <w:rsid w:val="00255435"/>
    <w:rPr>
      <w:rFonts w:eastAsia="Times New Roman"/>
      <w:sz w:val="22"/>
      <w:szCs w:val="22"/>
    </w:rPr>
  </w:style>
  <w:style w:type="character" w:styleId="Neapdorotaspaminjimas">
    <w:name w:val="Unresolved Mention"/>
    <w:basedOn w:val="Numatytasispastraiposriftas"/>
    <w:uiPriority w:val="99"/>
    <w:semiHidden/>
    <w:unhideWhenUsed/>
    <w:rsid w:val="007611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302411">
      <w:bodyDiv w:val="1"/>
      <w:marLeft w:val="0"/>
      <w:marRight w:val="0"/>
      <w:marTop w:val="0"/>
      <w:marBottom w:val="0"/>
      <w:divBdr>
        <w:top w:val="none" w:sz="0" w:space="0" w:color="auto"/>
        <w:left w:val="none" w:sz="0" w:space="0" w:color="auto"/>
        <w:bottom w:val="none" w:sz="0" w:space="0" w:color="auto"/>
        <w:right w:val="none" w:sz="0" w:space="0" w:color="auto"/>
      </w:divBdr>
      <w:divsChild>
        <w:div w:id="775905060">
          <w:marLeft w:val="0"/>
          <w:marRight w:val="0"/>
          <w:marTop w:val="0"/>
          <w:marBottom w:val="0"/>
          <w:divBdr>
            <w:top w:val="none" w:sz="0" w:space="0" w:color="auto"/>
            <w:left w:val="none" w:sz="0" w:space="0" w:color="auto"/>
            <w:bottom w:val="none" w:sz="0" w:space="0" w:color="auto"/>
            <w:right w:val="none" w:sz="0" w:space="0" w:color="auto"/>
          </w:divBdr>
          <w:divsChild>
            <w:div w:id="740907776">
              <w:marLeft w:val="0"/>
              <w:marRight w:val="0"/>
              <w:marTop w:val="0"/>
              <w:marBottom w:val="0"/>
              <w:divBdr>
                <w:top w:val="none" w:sz="0" w:space="0" w:color="auto"/>
                <w:left w:val="none" w:sz="0" w:space="0" w:color="auto"/>
                <w:bottom w:val="none" w:sz="0" w:space="0" w:color="auto"/>
                <w:right w:val="none" w:sz="0" w:space="0" w:color="auto"/>
              </w:divBdr>
            </w:div>
          </w:divsChild>
        </w:div>
        <w:div w:id="1189950950">
          <w:marLeft w:val="0"/>
          <w:marRight w:val="0"/>
          <w:marTop w:val="0"/>
          <w:marBottom w:val="0"/>
          <w:divBdr>
            <w:top w:val="none" w:sz="0" w:space="0" w:color="auto"/>
            <w:left w:val="none" w:sz="0" w:space="0" w:color="auto"/>
            <w:bottom w:val="none" w:sz="0" w:space="0" w:color="auto"/>
            <w:right w:val="none" w:sz="0" w:space="0" w:color="auto"/>
          </w:divBdr>
          <w:divsChild>
            <w:div w:id="1588268278">
              <w:marLeft w:val="0"/>
              <w:marRight w:val="0"/>
              <w:marTop w:val="0"/>
              <w:marBottom w:val="0"/>
              <w:divBdr>
                <w:top w:val="none" w:sz="0" w:space="0" w:color="auto"/>
                <w:left w:val="none" w:sz="0" w:space="0" w:color="auto"/>
                <w:bottom w:val="none" w:sz="0" w:space="0" w:color="auto"/>
                <w:right w:val="none" w:sz="0" w:space="0" w:color="auto"/>
              </w:divBdr>
              <w:divsChild>
                <w:div w:id="18444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517265">
          <w:marLeft w:val="0"/>
          <w:marRight w:val="0"/>
          <w:marTop w:val="0"/>
          <w:marBottom w:val="0"/>
          <w:divBdr>
            <w:top w:val="none" w:sz="0" w:space="0" w:color="auto"/>
            <w:left w:val="none" w:sz="0" w:space="0" w:color="auto"/>
            <w:bottom w:val="none" w:sz="0" w:space="0" w:color="auto"/>
            <w:right w:val="none" w:sz="0" w:space="0" w:color="auto"/>
          </w:divBdr>
        </w:div>
        <w:div w:id="928084033">
          <w:marLeft w:val="0"/>
          <w:marRight w:val="0"/>
          <w:marTop w:val="0"/>
          <w:marBottom w:val="0"/>
          <w:divBdr>
            <w:top w:val="none" w:sz="0" w:space="0" w:color="auto"/>
            <w:left w:val="none" w:sz="0" w:space="0" w:color="auto"/>
            <w:bottom w:val="none" w:sz="0" w:space="0" w:color="auto"/>
            <w:right w:val="none" w:sz="0" w:space="0" w:color="auto"/>
          </w:divBdr>
          <w:divsChild>
            <w:div w:id="63844292">
              <w:marLeft w:val="0"/>
              <w:marRight w:val="0"/>
              <w:marTop w:val="0"/>
              <w:marBottom w:val="0"/>
              <w:divBdr>
                <w:top w:val="none" w:sz="0" w:space="0" w:color="auto"/>
                <w:left w:val="none" w:sz="0" w:space="0" w:color="auto"/>
                <w:bottom w:val="none" w:sz="0" w:space="0" w:color="auto"/>
                <w:right w:val="none" w:sz="0" w:space="0" w:color="auto"/>
              </w:divBdr>
              <w:divsChild>
                <w:div w:id="40599464">
                  <w:marLeft w:val="0"/>
                  <w:marRight w:val="0"/>
                  <w:marTop w:val="0"/>
                  <w:marBottom w:val="0"/>
                  <w:divBdr>
                    <w:top w:val="none" w:sz="0" w:space="0" w:color="auto"/>
                    <w:left w:val="none" w:sz="0" w:space="0" w:color="auto"/>
                    <w:bottom w:val="none" w:sz="0" w:space="0" w:color="auto"/>
                    <w:right w:val="none" w:sz="0" w:space="0" w:color="auto"/>
                  </w:divBdr>
                  <w:divsChild>
                    <w:div w:id="1095400380">
                      <w:marLeft w:val="0"/>
                      <w:marRight w:val="0"/>
                      <w:marTop w:val="0"/>
                      <w:marBottom w:val="0"/>
                      <w:divBdr>
                        <w:top w:val="none" w:sz="0" w:space="0" w:color="auto"/>
                        <w:left w:val="none" w:sz="0" w:space="0" w:color="auto"/>
                        <w:bottom w:val="none" w:sz="0" w:space="0" w:color="auto"/>
                        <w:right w:val="none" w:sz="0" w:space="0" w:color="auto"/>
                      </w:divBdr>
                      <w:divsChild>
                        <w:div w:id="64994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177512">
              <w:marLeft w:val="0"/>
              <w:marRight w:val="0"/>
              <w:marTop w:val="0"/>
              <w:marBottom w:val="0"/>
              <w:divBdr>
                <w:top w:val="none" w:sz="0" w:space="0" w:color="auto"/>
                <w:left w:val="none" w:sz="0" w:space="0" w:color="auto"/>
                <w:bottom w:val="none" w:sz="0" w:space="0" w:color="auto"/>
                <w:right w:val="none" w:sz="0" w:space="0" w:color="auto"/>
              </w:divBdr>
              <w:divsChild>
                <w:div w:id="1928878230">
                  <w:marLeft w:val="0"/>
                  <w:marRight w:val="0"/>
                  <w:marTop w:val="0"/>
                  <w:marBottom w:val="0"/>
                  <w:divBdr>
                    <w:top w:val="none" w:sz="0" w:space="0" w:color="auto"/>
                    <w:left w:val="none" w:sz="0" w:space="0" w:color="auto"/>
                    <w:bottom w:val="none" w:sz="0" w:space="0" w:color="auto"/>
                    <w:right w:val="none" w:sz="0" w:space="0" w:color="auto"/>
                  </w:divBdr>
                  <w:divsChild>
                    <w:div w:id="29599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033821">
      <w:bodyDiv w:val="1"/>
      <w:marLeft w:val="0"/>
      <w:marRight w:val="0"/>
      <w:marTop w:val="0"/>
      <w:marBottom w:val="0"/>
      <w:divBdr>
        <w:top w:val="none" w:sz="0" w:space="0" w:color="auto"/>
        <w:left w:val="none" w:sz="0" w:space="0" w:color="auto"/>
        <w:bottom w:val="none" w:sz="0" w:space="0" w:color="auto"/>
        <w:right w:val="none" w:sz="0" w:space="0" w:color="auto"/>
      </w:divBdr>
    </w:div>
    <w:div w:id="1229725582">
      <w:bodyDiv w:val="1"/>
      <w:marLeft w:val="0"/>
      <w:marRight w:val="0"/>
      <w:marTop w:val="0"/>
      <w:marBottom w:val="0"/>
      <w:divBdr>
        <w:top w:val="none" w:sz="0" w:space="0" w:color="auto"/>
        <w:left w:val="none" w:sz="0" w:space="0" w:color="auto"/>
        <w:bottom w:val="none" w:sz="0" w:space="0" w:color="auto"/>
        <w:right w:val="none" w:sz="0" w:space="0" w:color="auto"/>
      </w:divBdr>
    </w:div>
    <w:div w:id="1354578102">
      <w:bodyDiv w:val="1"/>
      <w:marLeft w:val="0"/>
      <w:marRight w:val="0"/>
      <w:marTop w:val="0"/>
      <w:marBottom w:val="0"/>
      <w:divBdr>
        <w:top w:val="none" w:sz="0" w:space="0" w:color="auto"/>
        <w:left w:val="none" w:sz="0" w:space="0" w:color="auto"/>
        <w:bottom w:val="none" w:sz="0" w:space="0" w:color="auto"/>
        <w:right w:val="none" w:sz="0" w:space="0" w:color="auto"/>
      </w:divBdr>
    </w:div>
    <w:div w:id="1724938279">
      <w:bodyDiv w:val="1"/>
      <w:marLeft w:val="0"/>
      <w:marRight w:val="0"/>
      <w:marTop w:val="0"/>
      <w:marBottom w:val="0"/>
      <w:divBdr>
        <w:top w:val="none" w:sz="0" w:space="0" w:color="auto"/>
        <w:left w:val="none" w:sz="0" w:space="0" w:color="auto"/>
        <w:bottom w:val="none" w:sz="0" w:space="0" w:color="auto"/>
        <w:right w:val="none" w:sz="0" w:space="0" w:color="auto"/>
      </w:divBdr>
    </w:div>
    <w:div w:id="203321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alceks@kalceks.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D5474-8905-4C48-9FA5-47F5FBFB1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35992</Words>
  <Characters>20517</Characters>
  <Application>Microsoft Office Word</Application>
  <DocSecurity>4</DocSecurity>
  <Lines>170</Lines>
  <Paragraphs>112</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69</vt:i4>
      </vt:variant>
    </vt:vector>
  </HeadingPairs>
  <TitlesOfParts>
    <vt:vector size="71" baseType="lpstr">
      <vt:lpstr/>
      <vt:lpstr/>
      <vt:lpstr>I PRIEDAS</vt:lpstr>
      <vt:lpstr>PREPARATO CHARAKTERISTIKŲ SANTRAUKA</vt:lpstr>
      <vt:lpstr>    1.	VAISTINIO PREPARATO PAVADINIMAS</vt:lpstr>
      <vt:lpstr>2.	kokybinė ir kiekybinė sudėtis</vt:lpstr>
      <vt:lpstr>3.	FARMACINĖ forma</vt:lpstr>
      <vt:lpstr>4.	klinikinĖ informacija</vt:lpstr>
      <vt:lpstr>4.1	Terapinės indikacijos</vt:lpstr>
      <vt:lpstr>4.2	Dozavimas ir vartojimo metodas</vt:lpstr>
      <vt:lpstr/>
      <vt:lpstr>4.3	Kontraindikacijos</vt:lpstr>
      <vt:lpstr>4.4	Specialūs įspėjimai ir atsargumo priemonės</vt:lpstr>
      <vt:lpstr>4.5	Sąveika su kitais vaistiniais preparatais ir kitokia sąveika</vt:lpstr>
      <vt:lpstr>Kitų vaistinių preparatų poveikis rokuronio bromidui</vt:lpstr>
      <vt:lpstr>Poveikis sustiprėjo</vt:lpstr>
      <vt:lpstr>Kiti vaistiniai preparatai</vt:lpstr>
      <vt:lpstr>Poveikis susilpnėja</vt:lpstr>
      <vt:lpstr>Kintamas poveikis</vt:lpstr>
      <vt:lpstr>Rokuronio bromido poveikis kitiems vaistiniams preparatams</vt:lpstr>
      <vt:lpstr/>
      <vt:lpstr>Su rokuronio bromidu vartojamas lidokainas gali greičiau pradėti veikti.</vt:lpstr>
      <vt:lpstr/>
      <vt:lpstr>4.6	Vaisingumas, nėštumo ir žindymo laikotarpis</vt:lpstr>
      <vt:lpstr>Nėštumas</vt:lpstr>
      <vt:lpstr>Cezario pjūvio operacija</vt:lpstr>
      <vt:lpstr>Žindymas</vt:lpstr>
      <vt:lpstr/>
      <vt:lpstr>4.7	Poveikis gebėjimui vairuoti ir valdyti mechanizmus</vt:lpstr>
      <vt:lpstr>4.8	Nepageidaujamas poveikis</vt:lpstr>
      <vt:lpstr>Anafilaksinės reakcijos</vt:lpstr>
      <vt:lpstr>Nervo ir raumens jungties blokados pailgėjimas</vt:lpstr>
      <vt:lpstr>Miopatija</vt:lpstr>
      <vt:lpstr>Lokalios reakcijos vaistinio preparato injekcijos vietoje</vt:lpstr>
      <vt:lpstr>4.9	Perdozavimas</vt:lpstr>
      <vt:lpstr>5.	FARMAKOLOGINĖS savybės</vt:lpstr>
      <vt:lpstr>5.1	Farmakodinaminės savybės </vt:lpstr>
      <vt:lpstr>Farmakodinaminis poveikis</vt:lpstr>
      <vt:lpstr>Intubacija įprastinės anestezijos metu</vt:lpstr>
      <vt:lpstr>Anestezijos sukėlimas</vt:lpstr>
      <vt:lpstr>Vaikų populiacija</vt:lpstr>
      <vt:lpstr>Intensyviosios terapijos skyrius</vt:lpstr>
      <vt:lpstr>Širdies ir kraujagyslių operacijos</vt:lpstr>
      <vt:lpstr>Raumenų relaksacijos išnykimas</vt:lpstr>
      <vt:lpstr>5.2	Farmakokinetinės savybės </vt:lpstr>
      <vt:lpstr>Intensyviosios terapijos skyrius</vt:lpstr>
      <vt:lpstr>5.3	Ikiklinikinių saugumo tyrimų duomenys</vt:lpstr>
      <vt:lpstr>6.	farmacinė informacija</vt:lpstr>
      <vt:lpstr>6.1	Pagalbinių medžiagų sąrašas</vt:lpstr>
      <vt:lpstr>6.2	Nesuderinamumas</vt:lpstr>
      <vt:lpstr/>
      <vt:lpstr>Šio vaistinio preparato negalima maišyti su kitais, išskyrus nurodytus 6.6 skyri</vt:lpstr>
      <vt:lpstr/>
      <vt:lpstr>6.3	Tinkamumo laikas</vt:lpstr>
      <vt:lpstr>6.4	Specialios laikymo sąlygos</vt:lpstr>
      <vt:lpstr>6.5	Talpyklės pobūdis ir jos turinys</vt:lpstr>
      <vt:lpstr>6.6	Specialūs reikalavimai atliekoms tvarkyti ir vaistiniam preparatui ruošti </vt:lpstr>
      <vt:lpstr>7.	REGISTRUOTOJAS</vt:lpstr>
      <vt:lpstr>8.	REGISTRACIJOS PAŽYMĖJIMO numeris (-IAI)</vt:lpstr>
      <vt:lpstr>9.	REGISTRAVIMO / PERREGISTRAVIMO data</vt:lpstr>
      <vt:lpstr>10.	teksto peržiūros data</vt:lpstr>
      <vt:lpstr>    </vt:lpstr>
      <vt:lpstr>II PRIEDAS</vt:lpstr>
      <vt:lpstr/>
      <vt:lpstr>    A.	GAMINTOJAS (-AI), ATSAKINGAS (-I) UŽ SERIJŲ IŠLEIDIMĄ</vt:lpstr>
      <vt:lpstr>        B.	TIEKIMO IR VARTOJIMO SĄLYGOS AR APRIBOJIMAI</vt:lpstr>
      <vt:lpstr>        </vt:lpstr>
      <vt:lpstr>III PRIEDAS</vt:lpstr>
      <vt:lpstr>ŽENKLINIMAS IR PAKUOTĖS LAPELIS</vt:lpstr>
      <vt:lpstr>A. ŽENKLINIMAS</vt:lpstr>
      <vt:lpstr>B. PAKUOTĖS LAPELIS</vt:lpstr>
    </vt:vector>
  </TitlesOfParts>
  <Company>Grindeks</Company>
  <LinksUpToDate>false</LinksUpToDate>
  <CharactersWithSpaces>56397</CharactersWithSpaces>
  <SharedDoc>false</SharedDoc>
  <HLinks>
    <vt:vector size="54" baseType="variant">
      <vt:variant>
        <vt:i4>7077950</vt:i4>
      </vt:variant>
      <vt:variant>
        <vt:i4>24</vt:i4>
      </vt:variant>
      <vt:variant>
        <vt:i4>0</vt:i4>
      </vt:variant>
      <vt:variant>
        <vt:i4>5</vt:i4>
      </vt:variant>
      <vt:variant>
        <vt:lpwstr>http://www.vvkt.lt/</vt:lpwstr>
      </vt:variant>
      <vt:variant>
        <vt:lpwstr/>
      </vt:variant>
      <vt:variant>
        <vt:i4>917540</vt:i4>
      </vt:variant>
      <vt:variant>
        <vt:i4>21</vt:i4>
      </vt:variant>
      <vt:variant>
        <vt:i4>0</vt:i4>
      </vt:variant>
      <vt:variant>
        <vt:i4>5</vt:i4>
      </vt:variant>
      <vt:variant>
        <vt:lpwstr>mailto:kalceks@kalceks.lv</vt:lpwstr>
      </vt:variant>
      <vt:variant>
        <vt:lpwstr/>
      </vt:variant>
      <vt:variant>
        <vt:i4>7077950</vt:i4>
      </vt:variant>
      <vt:variant>
        <vt:i4>18</vt:i4>
      </vt:variant>
      <vt:variant>
        <vt:i4>0</vt:i4>
      </vt:variant>
      <vt:variant>
        <vt:i4>5</vt:i4>
      </vt:variant>
      <vt:variant>
        <vt:lpwstr>http://www.vvkt.lt/</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7077950</vt:i4>
      </vt:variant>
      <vt:variant>
        <vt:i4>12</vt:i4>
      </vt:variant>
      <vt:variant>
        <vt:i4>0</vt:i4>
      </vt:variant>
      <vt:variant>
        <vt:i4>5</vt:i4>
      </vt:variant>
      <vt:variant>
        <vt:lpwstr>http://www.vvkt.lt/</vt:lpwstr>
      </vt:variant>
      <vt:variant>
        <vt:lpwstr/>
      </vt:variant>
      <vt:variant>
        <vt:i4>1245197</vt:i4>
      </vt:variant>
      <vt:variant>
        <vt:i4>9</vt:i4>
      </vt:variant>
      <vt:variant>
        <vt:i4>0</vt:i4>
      </vt:variant>
      <vt:variant>
        <vt:i4>5</vt:i4>
      </vt:variant>
      <vt:variant>
        <vt:lpwstr>http://www.ema.europa.eu/</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Rūta Sadauskienė</dc:creator>
  <cp:lastModifiedBy>Albina Burkauskaitė</cp:lastModifiedBy>
  <cp:revision>2</cp:revision>
  <dcterms:created xsi:type="dcterms:W3CDTF">2026-10-07T10:44:00Z</dcterms:created>
  <dcterms:modified xsi:type="dcterms:W3CDTF">2026-10-07T10:44:00Z</dcterms:modified>
</cp:coreProperties>
</file>