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4878A" w14:textId="77777777" w:rsidR="001076FA" w:rsidRPr="00901AC1" w:rsidRDefault="001076FA" w:rsidP="001076FA">
      <w:pPr>
        <w:spacing w:after="0" w:line="240" w:lineRule="auto"/>
        <w:rPr>
          <w:rFonts w:ascii="Times New Roman" w:eastAsia="Calibri" w:hAnsi="Times New Roman" w:cs="Times New Roman"/>
          <w:lang w:eastAsia="lt-LT"/>
        </w:rPr>
      </w:pPr>
    </w:p>
    <w:p w14:paraId="2C30BBE2" w14:textId="77777777" w:rsidR="001076FA" w:rsidRPr="00901AC1" w:rsidRDefault="001076FA" w:rsidP="001076FA">
      <w:pPr>
        <w:spacing w:after="0" w:line="240" w:lineRule="auto"/>
        <w:rPr>
          <w:rFonts w:ascii="Times New Roman" w:eastAsia="Calibri" w:hAnsi="Times New Roman" w:cs="Times New Roman"/>
          <w:lang w:eastAsia="lt-LT"/>
        </w:rPr>
      </w:pPr>
    </w:p>
    <w:p w14:paraId="64A4A597" w14:textId="77777777" w:rsidR="001076FA" w:rsidRPr="00901AC1" w:rsidRDefault="001076FA" w:rsidP="001076FA">
      <w:pPr>
        <w:spacing w:after="0" w:line="240" w:lineRule="auto"/>
        <w:rPr>
          <w:rFonts w:ascii="Times New Roman" w:eastAsia="Calibri" w:hAnsi="Times New Roman" w:cs="Times New Roman"/>
          <w:lang w:eastAsia="lt-LT"/>
        </w:rPr>
      </w:pPr>
    </w:p>
    <w:p w14:paraId="1B717F8E" w14:textId="77777777" w:rsidR="001076FA" w:rsidRPr="00901AC1" w:rsidRDefault="001076FA" w:rsidP="001076FA">
      <w:pPr>
        <w:spacing w:after="0" w:line="240" w:lineRule="auto"/>
        <w:rPr>
          <w:rFonts w:ascii="Times New Roman" w:eastAsia="Calibri" w:hAnsi="Times New Roman" w:cs="Times New Roman"/>
          <w:lang w:eastAsia="lt-LT"/>
        </w:rPr>
      </w:pPr>
    </w:p>
    <w:p w14:paraId="6C371B10" w14:textId="77777777" w:rsidR="001076FA" w:rsidRPr="00901AC1" w:rsidRDefault="001076FA" w:rsidP="001076FA">
      <w:pPr>
        <w:spacing w:after="0" w:line="240" w:lineRule="auto"/>
        <w:rPr>
          <w:rFonts w:ascii="Times New Roman" w:eastAsia="Calibri" w:hAnsi="Times New Roman" w:cs="Times New Roman"/>
          <w:lang w:eastAsia="lt-LT"/>
        </w:rPr>
      </w:pPr>
    </w:p>
    <w:p w14:paraId="191622A9" w14:textId="77777777" w:rsidR="001076FA" w:rsidRPr="00901AC1" w:rsidRDefault="001076FA" w:rsidP="001076FA">
      <w:pPr>
        <w:spacing w:after="0" w:line="240" w:lineRule="auto"/>
        <w:rPr>
          <w:rFonts w:ascii="Times New Roman" w:eastAsia="Calibri" w:hAnsi="Times New Roman" w:cs="Times New Roman"/>
          <w:lang w:eastAsia="lt-LT"/>
        </w:rPr>
      </w:pPr>
    </w:p>
    <w:p w14:paraId="013C6BF7" w14:textId="77777777" w:rsidR="001076FA" w:rsidRPr="00901AC1" w:rsidRDefault="001076FA" w:rsidP="001076FA">
      <w:pPr>
        <w:spacing w:after="0" w:line="240" w:lineRule="auto"/>
        <w:rPr>
          <w:rFonts w:ascii="Times New Roman" w:eastAsia="Calibri" w:hAnsi="Times New Roman" w:cs="Times New Roman"/>
          <w:lang w:eastAsia="lt-LT"/>
        </w:rPr>
      </w:pPr>
    </w:p>
    <w:p w14:paraId="0606898C" w14:textId="77777777" w:rsidR="001076FA" w:rsidRPr="00901AC1" w:rsidRDefault="001076FA" w:rsidP="001076FA">
      <w:pPr>
        <w:spacing w:after="0" w:line="240" w:lineRule="auto"/>
        <w:rPr>
          <w:rFonts w:ascii="Times New Roman" w:eastAsia="Calibri" w:hAnsi="Times New Roman" w:cs="Times New Roman"/>
          <w:lang w:eastAsia="lt-LT"/>
        </w:rPr>
      </w:pPr>
    </w:p>
    <w:p w14:paraId="43D776C8" w14:textId="77777777" w:rsidR="001076FA" w:rsidRPr="00901AC1" w:rsidRDefault="001076FA" w:rsidP="001076FA">
      <w:pPr>
        <w:spacing w:after="0" w:line="240" w:lineRule="auto"/>
        <w:rPr>
          <w:rFonts w:ascii="Times New Roman" w:eastAsia="Calibri" w:hAnsi="Times New Roman" w:cs="Times New Roman"/>
          <w:lang w:eastAsia="lt-LT"/>
        </w:rPr>
      </w:pPr>
    </w:p>
    <w:p w14:paraId="3BF4C176" w14:textId="77777777" w:rsidR="001076FA" w:rsidRPr="00901AC1" w:rsidRDefault="001076FA" w:rsidP="001076FA">
      <w:pPr>
        <w:spacing w:after="0" w:line="240" w:lineRule="auto"/>
        <w:rPr>
          <w:rFonts w:ascii="Times New Roman" w:eastAsia="Calibri" w:hAnsi="Times New Roman" w:cs="Times New Roman"/>
          <w:lang w:eastAsia="lt-LT"/>
        </w:rPr>
      </w:pPr>
    </w:p>
    <w:p w14:paraId="37AEAE8C" w14:textId="77777777" w:rsidR="001076FA" w:rsidRPr="00901AC1" w:rsidRDefault="001076FA" w:rsidP="001076FA">
      <w:pPr>
        <w:spacing w:after="0" w:line="240" w:lineRule="auto"/>
        <w:rPr>
          <w:rFonts w:ascii="Times New Roman" w:eastAsia="Calibri" w:hAnsi="Times New Roman" w:cs="Times New Roman"/>
          <w:lang w:eastAsia="lt-LT"/>
        </w:rPr>
      </w:pPr>
    </w:p>
    <w:p w14:paraId="436B132A" w14:textId="77777777" w:rsidR="001076FA" w:rsidRPr="00901AC1" w:rsidRDefault="001076FA" w:rsidP="001076FA">
      <w:pPr>
        <w:spacing w:after="0" w:line="240" w:lineRule="auto"/>
        <w:rPr>
          <w:rFonts w:ascii="Times New Roman" w:eastAsia="Calibri" w:hAnsi="Times New Roman" w:cs="Times New Roman"/>
          <w:lang w:eastAsia="lt-LT"/>
        </w:rPr>
      </w:pPr>
    </w:p>
    <w:p w14:paraId="7DCB1815" w14:textId="77777777" w:rsidR="001076FA" w:rsidRPr="00901AC1" w:rsidRDefault="001076FA" w:rsidP="001076FA">
      <w:pPr>
        <w:spacing w:after="0" w:line="240" w:lineRule="auto"/>
        <w:rPr>
          <w:rFonts w:ascii="Times New Roman" w:eastAsia="Calibri" w:hAnsi="Times New Roman" w:cs="Times New Roman"/>
          <w:lang w:eastAsia="lt-LT"/>
        </w:rPr>
      </w:pPr>
    </w:p>
    <w:p w14:paraId="7367D80F" w14:textId="77777777" w:rsidR="001076FA" w:rsidRPr="00901AC1" w:rsidRDefault="001076FA" w:rsidP="001076FA">
      <w:pPr>
        <w:spacing w:after="0" w:line="240" w:lineRule="auto"/>
        <w:rPr>
          <w:rFonts w:ascii="Times New Roman" w:eastAsia="Calibri" w:hAnsi="Times New Roman" w:cs="Times New Roman"/>
          <w:lang w:eastAsia="lt-LT"/>
        </w:rPr>
      </w:pPr>
    </w:p>
    <w:p w14:paraId="71D8B028" w14:textId="77777777" w:rsidR="001076FA" w:rsidRPr="00901AC1" w:rsidRDefault="001076FA" w:rsidP="001076FA">
      <w:pPr>
        <w:spacing w:after="0" w:line="240" w:lineRule="auto"/>
        <w:rPr>
          <w:rFonts w:ascii="Times New Roman" w:eastAsia="Calibri" w:hAnsi="Times New Roman" w:cs="Times New Roman"/>
          <w:lang w:eastAsia="lt-LT"/>
        </w:rPr>
      </w:pPr>
    </w:p>
    <w:p w14:paraId="20EAE059" w14:textId="77777777" w:rsidR="001076FA" w:rsidRPr="00901AC1" w:rsidRDefault="001076FA" w:rsidP="001076FA">
      <w:pPr>
        <w:spacing w:after="0" w:line="240" w:lineRule="auto"/>
        <w:rPr>
          <w:rFonts w:ascii="Times New Roman" w:eastAsia="Calibri" w:hAnsi="Times New Roman" w:cs="Times New Roman"/>
          <w:lang w:eastAsia="lt-LT"/>
        </w:rPr>
      </w:pPr>
    </w:p>
    <w:p w14:paraId="6DAD8CDF" w14:textId="77777777" w:rsidR="001076FA" w:rsidRPr="00901AC1" w:rsidRDefault="001076FA" w:rsidP="001076FA">
      <w:pPr>
        <w:spacing w:after="0" w:line="240" w:lineRule="auto"/>
        <w:rPr>
          <w:rFonts w:ascii="Times New Roman" w:eastAsia="Calibri" w:hAnsi="Times New Roman" w:cs="Times New Roman"/>
          <w:lang w:eastAsia="lt-LT"/>
        </w:rPr>
      </w:pPr>
    </w:p>
    <w:p w14:paraId="36023F59" w14:textId="77777777" w:rsidR="001076FA" w:rsidRPr="00901AC1" w:rsidRDefault="001076FA" w:rsidP="001076FA">
      <w:pPr>
        <w:spacing w:after="0" w:line="240" w:lineRule="auto"/>
        <w:rPr>
          <w:rFonts w:ascii="Times New Roman" w:eastAsia="Calibri" w:hAnsi="Times New Roman" w:cs="Times New Roman"/>
          <w:lang w:eastAsia="lt-LT"/>
        </w:rPr>
      </w:pPr>
    </w:p>
    <w:p w14:paraId="0F450862" w14:textId="77777777" w:rsidR="001076FA" w:rsidRPr="00901AC1" w:rsidRDefault="001076FA" w:rsidP="001076FA">
      <w:pPr>
        <w:spacing w:after="0" w:line="240" w:lineRule="auto"/>
        <w:rPr>
          <w:rFonts w:ascii="Times New Roman" w:eastAsia="Calibri" w:hAnsi="Times New Roman" w:cs="Times New Roman"/>
          <w:lang w:eastAsia="lt-LT"/>
        </w:rPr>
      </w:pPr>
    </w:p>
    <w:p w14:paraId="665F6347" w14:textId="77777777" w:rsidR="001076FA" w:rsidRPr="00901AC1" w:rsidRDefault="001076FA" w:rsidP="001076FA">
      <w:pPr>
        <w:spacing w:after="0" w:line="240" w:lineRule="auto"/>
        <w:rPr>
          <w:rFonts w:ascii="Times New Roman" w:eastAsia="Calibri" w:hAnsi="Times New Roman" w:cs="Times New Roman"/>
          <w:lang w:eastAsia="lt-LT"/>
        </w:rPr>
      </w:pPr>
    </w:p>
    <w:p w14:paraId="7470862A" w14:textId="77777777" w:rsidR="001076FA" w:rsidRPr="00901AC1" w:rsidRDefault="001076FA" w:rsidP="001076FA">
      <w:pPr>
        <w:spacing w:after="0" w:line="240" w:lineRule="auto"/>
        <w:rPr>
          <w:rFonts w:ascii="Times New Roman" w:eastAsia="Calibri" w:hAnsi="Times New Roman" w:cs="Times New Roman"/>
          <w:lang w:eastAsia="lt-LT"/>
        </w:rPr>
      </w:pPr>
    </w:p>
    <w:p w14:paraId="1BD7DE44" w14:textId="77777777" w:rsidR="001076FA" w:rsidRPr="00901AC1" w:rsidRDefault="001076FA" w:rsidP="001076FA">
      <w:pPr>
        <w:spacing w:after="0" w:line="240" w:lineRule="auto"/>
        <w:rPr>
          <w:rFonts w:ascii="Times New Roman" w:eastAsia="Calibri" w:hAnsi="Times New Roman" w:cs="Times New Roman"/>
          <w:lang w:eastAsia="lt-LT"/>
        </w:rPr>
      </w:pPr>
    </w:p>
    <w:p w14:paraId="4376847C" w14:textId="77777777" w:rsidR="001076FA" w:rsidRPr="00901AC1" w:rsidRDefault="001076FA" w:rsidP="001076FA">
      <w:pPr>
        <w:spacing w:after="0" w:line="240" w:lineRule="auto"/>
        <w:rPr>
          <w:rFonts w:ascii="Times New Roman" w:eastAsia="Calibri" w:hAnsi="Times New Roman" w:cs="Times New Roman"/>
          <w:lang w:eastAsia="lt-LT"/>
        </w:rPr>
      </w:pPr>
    </w:p>
    <w:p w14:paraId="34C56236" w14:textId="77777777" w:rsidR="001076FA" w:rsidRPr="00901AC1" w:rsidRDefault="001076FA" w:rsidP="001076FA">
      <w:pPr>
        <w:spacing w:after="0" w:line="240" w:lineRule="auto"/>
        <w:jc w:val="center"/>
        <w:outlineLvl w:val="0"/>
        <w:rPr>
          <w:rFonts w:ascii="Times New Roman" w:eastAsia="Calibri" w:hAnsi="Times New Roman" w:cs="Times New Roman"/>
          <w:b/>
          <w:kern w:val="28"/>
          <w:lang w:eastAsia="lt-LT"/>
        </w:rPr>
      </w:pPr>
      <w:r w:rsidRPr="00901AC1">
        <w:rPr>
          <w:rFonts w:ascii="Times New Roman" w:eastAsia="Calibri" w:hAnsi="Times New Roman" w:cs="Times New Roman"/>
          <w:b/>
          <w:kern w:val="28"/>
          <w:lang w:eastAsia="lt-LT"/>
        </w:rPr>
        <w:t>I PRIEDAS</w:t>
      </w:r>
    </w:p>
    <w:p w14:paraId="1355914E" w14:textId="77777777" w:rsidR="001076FA" w:rsidRPr="00901AC1" w:rsidRDefault="001076FA" w:rsidP="001076FA">
      <w:pPr>
        <w:spacing w:after="0" w:line="240" w:lineRule="auto"/>
        <w:rPr>
          <w:rFonts w:ascii="Times New Roman" w:eastAsia="Calibri" w:hAnsi="Times New Roman" w:cs="Times New Roman"/>
          <w:lang w:eastAsia="lt-LT"/>
        </w:rPr>
      </w:pPr>
    </w:p>
    <w:p w14:paraId="54B40F16" w14:textId="77777777" w:rsidR="001076FA" w:rsidRPr="00901AC1" w:rsidRDefault="001076FA" w:rsidP="001076FA">
      <w:pPr>
        <w:spacing w:after="0" w:line="240" w:lineRule="auto"/>
        <w:jc w:val="center"/>
        <w:outlineLvl w:val="0"/>
        <w:rPr>
          <w:rFonts w:ascii="Times New Roman" w:eastAsia="Calibri" w:hAnsi="Times New Roman" w:cs="Times New Roman"/>
          <w:b/>
          <w:kern w:val="28"/>
          <w:lang w:eastAsia="lt-LT"/>
        </w:rPr>
      </w:pPr>
      <w:r w:rsidRPr="00901AC1">
        <w:rPr>
          <w:rFonts w:ascii="Times New Roman" w:eastAsia="Calibri" w:hAnsi="Times New Roman" w:cs="Times New Roman"/>
          <w:b/>
          <w:kern w:val="28"/>
          <w:lang w:eastAsia="lt-LT"/>
        </w:rPr>
        <w:t>PREPARATO CHARAKTERISTIKŲ SANTRAUKA</w:t>
      </w:r>
    </w:p>
    <w:p w14:paraId="1AB3B036" w14:textId="77777777" w:rsidR="001076FA" w:rsidRPr="00901AC1" w:rsidRDefault="001076FA" w:rsidP="001076FA">
      <w:pPr>
        <w:spacing w:after="0" w:line="240" w:lineRule="auto"/>
        <w:rPr>
          <w:rFonts w:ascii="Times New Roman" w:eastAsia="Calibri" w:hAnsi="Times New Roman" w:cs="Times New Roman"/>
          <w:lang w:eastAsia="lt-LT"/>
        </w:rPr>
      </w:pPr>
    </w:p>
    <w:p w14:paraId="7A7BCCB3" w14:textId="77777777" w:rsidR="001076FA" w:rsidRPr="00901AC1" w:rsidRDefault="001076FA" w:rsidP="001076FA">
      <w:pPr>
        <w:keepNext/>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lang w:eastAsia="lt-LT"/>
        </w:rPr>
        <w:br w:type="page"/>
      </w:r>
      <w:r w:rsidRPr="00901AC1">
        <w:rPr>
          <w:rFonts w:ascii="Times New Roman" w:eastAsia="Calibri" w:hAnsi="Times New Roman" w:cs="Times New Roman"/>
          <w:b/>
          <w:lang w:eastAsia="lt-LT"/>
        </w:rPr>
        <w:lastRenderedPageBreak/>
        <w:t>1.</w:t>
      </w:r>
      <w:r w:rsidRPr="00901AC1">
        <w:rPr>
          <w:rFonts w:ascii="Times New Roman" w:eastAsia="Calibri" w:hAnsi="Times New Roman" w:cs="Times New Roman"/>
          <w:b/>
          <w:lang w:eastAsia="lt-LT"/>
        </w:rPr>
        <w:tab/>
        <w:t>VAISTINIO PREPARATO PAVADINIMAS</w:t>
      </w:r>
    </w:p>
    <w:p w14:paraId="7A68DAFF" w14:textId="77777777" w:rsidR="001076FA" w:rsidRPr="00901AC1" w:rsidRDefault="001076FA" w:rsidP="001076FA">
      <w:pPr>
        <w:spacing w:after="0" w:line="240" w:lineRule="auto"/>
        <w:rPr>
          <w:rFonts w:ascii="Times New Roman" w:eastAsia="Calibri" w:hAnsi="Times New Roman" w:cs="Times New Roman"/>
          <w:lang w:eastAsia="lt-LT"/>
        </w:rPr>
      </w:pPr>
    </w:p>
    <w:p w14:paraId="23A65F1A" w14:textId="77777777" w:rsidR="001076FA" w:rsidRPr="00901AC1" w:rsidRDefault="000A5F20"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BRELUX</w:t>
      </w:r>
      <w:r w:rsidR="001076FA" w:rsidRPr="00901AC1">
        <w:rPr>
          <w:rFonts w:ascii="Times New Roman" w:eastAsia="Calibri" w:hAnsi="Times New Roman" w:cs="Times New Roman"/>
          <w:lang w:eastAsia="lt-LT"/>
        </w:rPr>
        <w:t xml:space="preserve"> 100 % suskystintosios medicininės dujos</w:t>
      </w:r>
    </w:p>
    <w:p w14:paraId="409B22AA" w14:textId="77777777" w:rsidR="001076FA" w:rsidRPr="00901AC1" w:rsidRDefault="001076FA" w:rsidP="001076FA">
      <w:pPr>
        <w:spacing w:after="0" w:line="240" w:lineRule="auto"/>
        <w:rPr>
          <w:rFonts w:ascii="Times New Roman" w:eastAsia="Calibri" w:hAnsi="Times New Roman" w:cs="Times New Roman"/>
          <w:lang w:eastAsia="lt-LT"/>
        </w:rPr>
      </w:pPr>
    </w:p>
    <w:p w14:paraId="1A8DB2C5" w14:textId="77777777" w:rsidR="001076FA" w:rsidRPr="00901AC1" w:rsidRDefault="001076FA" w:rsidP="001076FA">
      <w:pPr>
        <w:spacing w:after="0" w:line="240" w:lineRule="auto"/>
        <w:rPr>
          <w:rFonts w:ascii="Times New Roman" w:eastAsia="Calibri" w:hAnsi="Times New Roman" w:cs="Times New Roman"/>
          <w:lang w:eastAsia="lt-LT"/>
        </w:rPr>
      </w:pPr>
    </w:p>
    <w:p w14:paraId="490FEF55" w14:textId="77777777" w:rsidR="001076FA" w:rsidRPr="00901AC1" w:rsidRDefault="001076FA" w:rsidP="001076FA">
      <w:pPr>
        <w:keepNext/>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lang w:eastAsia="lt-LT"/>
        </w:rPr>
        <w:t>2.</w:t>
      </w:r>
      <w:r w:rsidRPr="00901AC1">
        <w:rPr>
          <w:rFonts w:ascii="Times New Roman" w:eastAsia="Calibri" w:hAnsi="Times New Roman" w:cs="Times New Roman"/>
          <w:b/>
          <w:lang w:eastAsia="lt-LT"/>
        </w:rPr>
        <w:tab/>
        <w:t>KOKYBINĖ IR KIEKYBINĖ SUDĖTIS</w:t>
      </w:r>
    </w:p>
    <w:p w14:paraId="035D5976" w14:textId="77777777" w:rsidR="001076FA" w:rsidRPr="00901AC1" w:rsidRDefault="001076FA" w:rsidP="001076FA">
      <w:pPr>
        <w:spacing w:after="0" w:line="240" w:lineRule="auto"/>
        <w:rPr>
          <w:rFonts w:ascii="Times New Roman" w:eastAsia="Calibri" w:hAnsi="Times New Roman" w:cs="Times New Roman"/>
          <w:lang w:eastAsia="lt-LT"/>
        </w:rPr>
      </w:pPr>
    </w:p>
    <w:p w14:paraId="2F3DC595" w14:textId="77777777" w:rsidR="001076FA" w:rsidRPr="00901AC1" w:rsidRDefault="00297CDC"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 xml:space="preserve">Deguonis </w:t>
      </w:r>
      <w:r w:rsidR="001076FA" w:rsidRPr="00901AC1">
        <w:rPr>
          <w:rFonts w:ascii="Times New Roman" w:eastAsia="Calibri" w:hAnsi="Times New Roman" w:cs="Times New Roman"/>
          <w:lang w:eastAsia="lt-LT"/>
        </w:rPr>
        <w:t xml:space="preserve">100 % </w:t>
      </w:r>
      <w:r w:rsidRPr="00901AC1">
        <w:rPr>
          <w:rFonts w:ascii="Times New Roman" w:eastAsia="Calibri" w:hAnsi="Times New Roman" w:cs="Times New Roman"/>
          <w:lang w:eastAsia="lt-LT"/>
        </w:rPr>
        <w:t>(v/v)</w:t>
      </w:r>
    </w:p>
    <w:p w14:paraId="6FD1A411" w14:textId="77777777" w:rsidR="001076FA" w:rsidRPr="00901AC1" w:rsidRDefault="001076FA" w:rsidP="001076FA">
      <w:pPr>
        <w:spacing w:after="0" w:line="240" w:lineRule="auto"/>
        <w:rPr>
          <w:rFonts w:ascii="Times New Roman" w:eastAsia="Calibri" w:hAnsi="Times New Roman" w:cs="Times New Roman"/>
          <w:lang w:eastAsia="lt-LT"/>
        </w:rPr>
      </w:pPr>
    </w:p>
    <w:p w14:paraId="29CA16EC" w14:textId="775E58EA" w:rsidR="001076FA" w:rsidRPr="00901AC1" w:rsidRDefault="00FB3F89" w:rsidP="00046002">
      <w:pPr>
        <w:rPr>
          <w:rFonts w:ascii="Times New Roman" w:eastAsia="Calibri" w:hAnsi="Times New Roman" w:cs="Times New Roman"/>
          <w:lang w:eastAsia="lt-LT"/>
        </w:rPr>
      </w:pPr>
      <w:r w:rsidRPr="00901AC1">
        <w:rPr>
          <w:rFonts w:ascii="Times New Roman" w:hAnsi="Times New Roman" w:cs="Times New Roman"/>
          <w:noProof/>
        </w:rPr>
        <w:t xml:space="preserve"> </w:t>
      </w:r>
    </w:p>
    <w:p w14:paraId="48DE1D85" w14:textId="77777777" w:rsidR="001076FA" w:rsidRPr="00901AC1" w:rsidRDefault="001076FA" w:rsidP="001076FA">
      <w:pPr>
        <w:keepNext/>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lang w:eastAsia="lt-LT"/>
        </w:rPr>
        <w:t>3.</w:t>
      </w:r>
      <w:r w:rsidRPr="00901AC1">
        <w:rPr>
          <w:rFonts w:ascii="Times New Roman" w:eastAsia="Calibri" w:hAnsi="Times New Roman" w:cs="Times New Roman"/>
          <w:b/>
          <w:lang w:eastAsia="lt-LT"/>
        </w:rPr>
        <w:tab/>
      </w:r>
      <w:r w:rsidR="00FB3F89" w:rsidRPr="00901AC1">
        <w:rPr>
          <w:rFonts w:ascii="Times New Roman" w:eastAsia="Calibri" w:hAnsi="Times New Roman" w:cs="Times New Roman"/>
          <w:b/>
          <w:lang w:eastAsia="lt-LT"/>
        </w:rPr>
        <w:t xml:space="preserve">FARMACINĖ </w:t>
      </w:r>
      <w:r w:rsidRPr="00901AC1">
        <w:rPr>
          <w:rFonts w:ascii="Times New Roman" w:eastAsia="Calibri" w:hAnsi="Times New Roman" w:cs="Times New Roman"/>
          <w:b/>
          <w:lang w:eastAsia="lt-LT"/>
        </w:rPr>
        <w:t>FORMA</w:t>
      </w:r>
    </w:p>
    <w:p w14:paraId="0C1F6397" w14:textId="77777777" w:rsidR="001076FA" w:rsidRPr="00901AC1" w:rsidRDefault="001076FA" w:rsidP="001076FA">
      <w:pPr>
        <w:spacing w:after="0" w:line="240" w:lineRule="auto"/>
        <w:rPr>
          <w:rFonts w:ascii="Times New Roman" w:eastAsia="Calibri" w:hAnsi="Times New Roman" w:cs="Times New Roman"/>
          <w:lang w:eastAsia="lt-LT"/>
        </w:rPr>
      </w:pPr>
    </w:p>
    <w:p w14:paraId="2B3C5D64"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Suskystintosios medicininės dujos.</w:t>
      </w:r>
    </w:p>
    <w:p w14:paraId="45D78E62" w14:textId="054E91F1" w:rsidR="001076FA" w:rsidRPr="00901AC1" w:rsidRDefault="000A5F20"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Bekvapės, bespalvės, beskonės dujos, esant normaliai temperatūrai ir slėgiui. Žem</w:t>
      </w:r>
      <w:r w:rsidR="005B6F8D" w:rsidRPr="00901AC1">
        <w:rPr>
          <w:rFonts w:ascii="Times New Roman" w:eastAsia="Calibri" w:hAnsi="Times New Roman" w:cs="Times New Roman"/>
          <w:lang w:eastAsia="lt-LT"/>
        </w:rPr>
        <w:t xml:space="preserve">esnėje kaip </w:t>
      </w:r>
      <w:r w:rsidRPr="00901AC1">
        <w:rPr>
          <w:rFonts w:ascii="Times New Roman" w:eastAsia="Calibri" w:hAnsi="Times New Roman" w:cs="Times New Roman"/>
          <w:lang w:eastAsia="lt-LT"/>
        </w:rPr>
        <w:t>virimo temperatūro</w:t>
      </w:r>
      <w:r w:rsidR="005B6F8D" w:rsidRPr="00901AC1">
        <w:rPr>
          <w:rFonts w:ascii="Times New Roman" w:eastAsia="Calibri" w:hAnsi="Times New Roman" w:cs="Times New Roman"/>
          <w:lang w:eastAsia="lt-LT"/>
        </w:rPr>
        <w:t>je</w:t>
      </w:r>
      <w:r w:rsidRPr="00901AC1">
        <w:rPr>
          <w:rFonts w:ascii="Times New Roman" w:eastAsia="Calibri" w:hAnsi="Times New Roman" w:cs="Times New Roman"/>
          <w:lang w:eastAsia="lt-LT"/>
        </w:rPr>
        <w:t xml:space="preserve"> (-183,0 </w:t>
      </w:r>
      <w:bookmarkStart w:id="0" w:name="_Hlk494290666"/>
      <w:r w:rsidRPr="00901AC1">
        <w:rPr>
          <w:rFonts w:ascii="Times New Roman" w:eastAsia="Calibri" w:hAnsi="Times New Roman" w:cs="Times New Roman"/>
          <w:vertAlign w:val="superscript"/>
          <w:lang w:eastAsia="lt-LT"/>
        </w:rPr>
        <w:t>o</w:t>
      </w:r>
      <w:bookmarkEnd w:id="0"/>
      <w:r w:rsidRPr="00901AC1">
        <w:rPr>
          <w:rFonts w:ascii="Times New Roman" w:eastAsia="Calibri" w:hAnsi="Times New Roman" w:cs="Times New Roman"/>
          <w:lang w:eastAsia="lt-LT"/>
        </w:rPr>
        <w:t xml:space="preserve">C) </w:t>
      </w:r>
      <w:r w:rsidR="005B6F8D" w:rsidRPr="00901AC1">
        <w:rPr>
          <w:rFonts w:ascii="Times New Roman" w:eastAsia="Calibri" w:hAnsi="Times New Roman" w:cs="Times New Roman"/>
          <w:lang w:eastAsia="lt-LT"/>
        </w:rPr>
        <w:t xml:space="preserve">– </w:t>
      </w:r>
      <w:r w:rsidRPr="00901AC1">
        <w:rPr>
          <w:rFonts w:ascii="Times New Roman" w:eastAsia="Calibri" w:hAnsi="Times New Roman" w:cs="Times New Roman"/>
          <w:lang w:eastAsia="lt-LT"/>
        </w:rPr>
        <w:t>blyškiai melsvas skystis</w:t>
      </w:r>
      <w:r w:rsidR="00925EC8" w:rsidRPr="00901AC1">
        <w:rPr>
          <w:rFonts w:ascii="Times New Roman" w:eastAsia="Calibri" w:hAnsi="Times New Roman" w:cs="Times New Roman"/>
          <w:lang w:eastAsia="lt-LT"/>
        </w:rPr>
        <w:t>.</w:t>
      </w:r>
    </w:p>
    <w:p w14:paraId="797E2342" w14:textId="77777777" w:rsidR="001076FA" w:rsidRPr="00901AC1" w:rsidRDefault="001076FA" w:rsidP="001076FA">
      <w:pPr>
        <w:spacing w:after="0" w:line="240" w:lineRule="auto"/>
        <w:rPr>
          <w:rFonts w:ascii="Times New Roman" w:eastAsia="Calibri" w:hAnsi="Times New Roman" w:cs="Times New Roman"/>
          <w:lang w:eastAsia="lt-LT"/>
        </w:rPr>
      </w:pPr>
    </w:p>
    <w:p w14:paraId="771B9D20" w14:textId="77777777" w:rsidR="00925EC8" w:rsidRPr="00901AC1" w:rsidRDefault="00925EC8" w:rsidP="001076FA">
      <w:pPr>
        <w:spacing w:after="0" w:line="240" w:lineRule="auto"/>
        <w:rPr>
          <w:rFonts w:ascii="Times New Roman" w:eastAsia="Calibri" w:hAnsi="Times New Roman" w:cs="Times New Roman"/>
          <w:lang w:eastAsia="lt-LT"/>
        </w:rPr>
      </w:pPr>
    </w:p>
    <w:p w14:paraId="7967C218" w14:textId="77777777" w:rsidR="001076FA" w:rsidRPr="00901AC1" w:rsidRDefault="001076FA" w:rsidP="001076FA">
      <w:pPr>
        <w:keepNext/>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caps/>
          <w:lang w:eastAsia="lt-LT"/>
        </w:rPr>
        <w:t>4.</w:t>
      </w:r>
      <w:r w:rsidRPr="00901AC1">
        <w:rPr>
          <w:rFonts w:ascii="Times New Roman" w:eastAsia="Calibri" w:hAnsi="Times New Roman" w:cs="Times New Roman"/>
          <w:b/>
          <w:caps/>
          <w:lang w:eastAsia="lt-LT"/>
        </w:rPr>
        <w:tab/>
      </w:r>
      <w:r w:rsidRPr="00901AC1">
        <w:rPr>
          <w:rFonts w:ascii="Times New Roman" w:eastAsia="Calibri" w:hAnsi="Times New Roman" w:cs="Times New Roman"/>
          <w:b/>
          <w:lang w:eastAsia="lt-LT"/>
        </w:rPr>
        <w:t>KLINIKINĖ INFORMACIJA</w:t>
      </w:r>
    </w:p>
    <w:p w14:paraId="1C8DFB19" w14:textId="77777777" w:rsidR="001076FA" w:rsidRPr="00901AC1" w:rsidRDefault="001076FA" w:rsidP="001076FA">
      <w:pPr>
        <w:spacing w:after="0" w:line="240" w:lineRule="auto"/>
        <w:rPr>
          <w:rFonts w:ascii="Times New Roman" w:eastAsia="Calibri" w:hAnsi="Times New Roman" w:cs="Times New Roman"/>
          <w:lang w:eastAsia="lt-LT"/>
        </w:rPr>
      </w:pPr>
    </w:p>
    <w:p w14:paraId="0DE6A29C" w14:textId="77777777" w:rsidR="00FB3F89" w:rsidRPr="00901AC1" w:rsidRDefault="00FB3F89" w:rsidP="00FB3F89">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4.1</w:t>
      </w:r>
      <w:r w:rsidRPr="00901AC1">
        <w:rPr>
          <w:rFonts w:ascii="Times New Roman" w:eastAsia="Calibri" w:hAnsi="Times New Roman" w:cs="Times New Roman"/>
          <w:b/>
          <w:lang w:eastAsia="lt-LT"/>
        </w:rPr>
        <w:tab/>
        <w:t>Terapinės indikacijos</w:t>
      </w:r>
    </w:p>
    <w:p w14:paraId="63F8FACF" w14:textId="77777777" w:rsidR="001076FA" w:rsidRPr="00901AC1" w:rsidRDefault="001076FA" w:rsidP="001076FA">
      <w:pPr>
        <w:spacing w:after="0" w:line="240" w:lineRule="auto"/>
        <w:rPr>
          <w:rFonts w:ascii="Times New Roman" w:eastAsia="Calibri" w:hAnsi="Times New Roman" w:cs="Times New Roman"/>
          <w:lang w:eastAsia="lt-LT"/>
        </w:rPr>
      </w:pPr>
    </w:p>
    <w:p w14:paraId="61BAC39E" w14:textId="77777777" w:rsidR="001076FA" w:rsidRPr="00901AC1" w:rsidRDefault="001076FA" w:rsidP="001076FA">
      <w:pPr>
        <w:spacing w:after="0" w:line="240" w:lineRule="auto"/>
        <w:rPr>
          <w:rFonts w:ascii="Times New Roman" w:eastAsia="Calibri" w:hAnsi="Times New Roman" w:cs="Times New Roman"/>
          <w:i/>
        </w:rPr>
      </w:pPr>
      <w:bookmarkStart w:id="1" w:name="OLE_LINK2"/>
      <w:bookmarkStart w:id="2" w:name="OLE_LINK4"/>
      <w:r w:rsidRPr="00901AC1">
        <w:rPr>
          <w:rFonts w:ascii="Times New Roman" w:eastAsia="Calibri" w:hAnsi="Times New Roman" w:cs="Times New Roman"/>
          <w:i/>
        </w:rPr>
        <w:t>Deguonies terapija</w:t>
      </w:r>
    </w:p>
    <w:p w14:paraId="54EF7E3B" w14:textId="612439F5" w:rsidR="001076FA" w:rsidRPr="00901AC1" w:rsidRDefault="00180066"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Ū</w:t>
      </w:r>
      <w:r w:rsidR="001076FA" w:rsidRPr="00901AC1">
        <w:rPr>
          <w:rFonts w:ascii="Times New Roman" w:eastAsia="Calibri" w:hAnsi="Times New Roman" w:cs="Times New Roman"/>
        </w:rPr>
        <w:t>minės arba lėtinės hipoksijos gydymas ir profilaktika</w:t>
      </w:r>
      <w:r w:rsidRPr="00901AC1">
        <w:rPr>
          <w:rFonts w:ascii="Times New Roman" w:eastAsia="Calibri" w:hAnsi="Times New Roman" w:cs="Times New Roman"/>
        </w:rPr>
        <w:t xml:space="preserve"> neatsižvelgiant į ligos priežastį</w:t>
      </w:r>
      <w:r w:rsidR="001076FA" w:rsidRPr="00901AC1">
        <w:rPr>
          <w:rFonts w:ascii="Times New Roman" w:eastAsia="Calibri" w:hAnsi="Times New Roman" w:cs="Times New Roman"/>
        </w:rPr>
        <w:t>.</w:t>
      </w:r>
    </w:p>
    <w:p w14:paraId="02CA849D" w14:textId="5D176374" w:rsidR="001076FA" w:rsidRPr="00901AC1" w:rsidRDefault="00180066"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Š</w:t>
      </w:r>
      <w:r w:rsidR="001076FA" w:rsidRPr="00901AC1">
        <w:rPr>
          <w:rFonts w:ascii="Times New Roman" w:eastAsia="Calibri" w:hAnsi="Times New Roman" w:cs="Times New Roman"/>
        </w:rPr>
        <w:t xml:space="preserve">viežių dujų srauto </w:t>
      </w:r>
      <w:r w:rsidRPr="00901AC1">
        <w:rPr>
          <w:rFonts w:ascii="Times New Roman" w:eastAsia="Calibri" w:hAnsi="Times New Roman" w:cs="Times New Roman"/>
        </w:rPr>
        <w:t>sude</w:t>
      </w:r>
      <w:r w:rsidR="00CF423F" w:rsidRPr="00901AC1">
        <w:rPr>
          <w:rFonts w:ascii="Times New Roman" w:eastAsia="Calibri" w:hAnsi="Times New Roman" w:cs="Times New Roman"/>
        </w:rPr>
        <w:t>d</w:t>
      </w:r>
      <w:r w:rsidRPr="00901AC1">
        <w:rPr>
          <w:rFonts w:ascii="Times New Roman" w:eastAsia="Calibri" w:hAnsi="Times New Roman" w:cs="Times New Roman"/>
        </w:rPr>
        <w:t>a</w:t>
      </w:r>
      <w:r w:rsidR="00CF423F" w:rsidRPr="00901AC1">
        <w:rPr>
          <w:rFonts w:ascii="Times New Roman" w:eastAsia="Calibri" w:hAnsi="Times New Roman" w:cs="Times New Roman"/>
        </w:rPr>
        <w:t>m</w:t>
      </w:r>
      <w:r w:rsidRPr="00901AC1">
        <w:rPr>
          <w:rFonts w:ascii="Times New Roman" w:eastAsia="Calibri" w:hAnsi="Times New Roman" w:cs="Times New Roman"/>
        </w:rPr>
        <w:t xml:space="preserve">oji </w:t>
      </w:r>
      <w:r w:rsidR="001076FA" w:rsidRPr="00901AC1">
        <w:rPr>
          <w:rFonts w:ascii="Times New Roman" w:eastAsia="Calibri" w:hAnsi="Times New Roman" w:cs="Times New Roman"/>
        </w:rPr>
        <w:t>dalis nejautros ar intensyviosios terapijos metu.</w:t>
      </w:r>
    </w:p>
    <w:p w14:paraId="2E4E3315" w14:textId="2B04042C" w:rsidR="001076FA" w:rsidRPr="00901AC1" w:rsidRDefault="00180066"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Per srovinį purkštuvą </w:t>
      </w:r>
      <w:r w:rsidR="001076FA" w:rsidRPr="00901AC1">
        <w:rPr>
          <w:rFonts w:ascii="Times New Roman" w:eastAsia="Calibri" w:hAnsi="Times New Roman" w:cs="Times New Roman"/>
        </w:rPr>
        <w:t>vartoja</w:t>
      </w:r>
      <w:r w:rsidRPr="00901AC1">
        <w:rPr>
          <w:rFonts w:ascii="Times New Roman" w:eastAsia="Calibri" w:hAnsi="Times New Roman" w:cs="Times New Roman"/>
        </w:rPr>
        <w:t>mų</w:t>
      </w:r>
      <w:r w:rsidR="001076FA" w:rsidRPr="00901AC1">
        <w:rPr>
          <w:rFonts w:ascii="Times New Roman" w:eastAsia="Calibri" w:hAnsi="Times New Roman" w:cs="Times New Roman"/>
        </w:rPr>
        <w:t xml:space="preserve"> vaistini</w:t>
      </w:r>
      <w:r w:rsidRPr="00901AC1">
        <w:rPr>
          <w:rFonts w:ascii="Times New Roman" w:eastAsia="Calibri" w:hAnsi="Times New Roman" w:cs="Times New Roman"/>
        </w:rPr>
        <w:t>ų</w:t>
      </w:r>
      <w:r w:rsidR="001076FA" w:rsidRPr="00901AC1">
        <w:rPr>
          <w:rFonts w:ascii="Times New Roman" w:eastAsia="Calibri" w:hAnsi="Times New Roman" w:cs="Times New Roman"/>
        </w:rPr>
        <w:t xml:space="preserve"> preparat</w:t>
      </w:r>
      <w:r w:rsidRPr="00901AC1">
        <w:rPr>
          <w:rFonts w:ascii="Times New Roman" w:eastAsia="Calibri" w:hAnsi="Times New Roman" w:cs="Times New Roman"/>
        </w:rPr>
        <w:t>ų propelentas</w:t>
      </w:r>
      <w:r w:rsidR="001076FA" w:rsidRPr="00901AC1">
        <w:rPr>
          <w:rFonts w:ascii="Times New Roman" w:eastAsia="Calibri" w:hAnsi="Times New Roman" w:cs="Times New Roman"/>
        </w:rPr>
        <w:t>.</w:t>
      </w:r>
    </w:p>
    <w:p w14:paraId="090A8161"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Ūminio klasterinio galvos skausmo priepuolio gydymas.</w:t>
      </w:r>
    </w:p>
    <w:p w14:paraId="73121B0F" w14:textId="77777777" w:rsidR="001076FA" w:rsidRPr="00901AC1" w:rsidRDefault="001076FA" w:rsidP="001076FA">
      <w:pPr>
        <w:spacing w:after="0" w:line="240" w:lineRule="auto"/>
        <w:rPr>
          <w:rFonts w:ascii="Times New Roman" w:eastAsia="Calibri" w:hAnsi="Times New Roman" w:cs="Times New Roman"/>
        </w:rPr>
      </w:pPr>
    </w:p>
    <w:p w14:paraId="18A510D4" w14:textId="77777777" w:rsidR="001076FA" w:rsidRPr="00901AC1" w:rsidRDefault="001076FA" w:rsidP="001076FA">
      <w:pPr>
        <w:spacing w:after="0" w:line="240" w:lineRule="auto"/>
        <w:rPr>
          <w:rFonts w:ascii="Times New Roman" w:eastAsia="Calibri" w:hAnsi="Times New Roman" w:cs="Times New Roman"/>
          <w:i/>
        </w:rPr>
      </w:pPr>
      <w:r w:rsidRPr="00901AC1">
        <w:rPr>
          <w:rFonts w:ascii="Times New Roman" w:eastAsia="Calibri" w:hAnsi="Times New Roman" w:cs="Times New Roman"/>
          <w:i/>
        </w:rPr>
        <w:t>Hiperbarinė deguonies terapija</w:t>
      </w:r>
    </w:p>
    <w:p w14:paraId="0F834A98"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Kesoninės (dekompresijos) ligos, kitos kilmės oro ar dujų embolijos ir apsinuodijimo anglies monoksidu gydymas.*</w:t>
      </w:r>
    </w:p>
    <w:p w14:paraId="3AD157D3"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*Šis gydymo metodas itin rekomenduojamas šiems prisikvėpavusiems anglies monoksido pacientams: nėščiosioms, pacientams, kurie yra ar buvo praradę sąmonę, kuriems atsiranda neurologinių simptomų ir (ar) paveikiama širdies ir kraujagyslių sistema arba nustatoma sunki acidozė (nepaisant nustatytos COHb vertės).</w:t>
      </w:r>
    </w:p>
    <w:p w14:paraId="0C2312BF" w14:textId="77777777" w:rsidR="001076FA" w:rsidRPr="00901AC1" w:rsidRDefault="001076FA" w:rsidP="001076FA">
      <w:pPr>
        <w:spacing w:after="0" w:line="240" w:lineRule="auto"/>
        <w:rPr>
          <w:rFonts w:ascii="Times New Roman" w:eastAsia="Calibri" w:hAnsi="Times New Roman" w:cs="Times New Roman"/>
        </w:rPr>
      </w:pPr>
    </w:p>
    <w:p w14:paraId="3892DBBD" w14:textId="18737E24" w:rsidR="001076FA" w:rsidRPr="00901AC1" w:rsidRDefault="005B6F8D"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S</w:t>
      </w:r>
      <w:r w:rsidR="001076FA" w:rsidRPr="00901AC1">
        <w:rPr>
          <w:rFonts w:ascii="Times New Roman" w:eastAsia="Calibri" w:hAnsi="Times New Roman" w:cs="Times New Roman"/>
        </w:rPr>
        <w:t>unki</w:t>
      </w:r>
      <w:r w:rsidRPr="00901AC1">
        <w:rPr>
          <w:rFonts w:ascii="Times New Roman" w:eastAsia="Calibri" w:hAnsi="Times New Roman" w:cs="Times New Roman"/>
        </w:rPr>
        <w:t>os</w:t>
      </w:r>
      <w:r w:rsidR="001076FA" w:rsidRPr="00901AC1">
        <w:rPr>
          <w:rFonts w:ascii="Times New Roman" w:eastAsia="Calibri" w:hAnsi="Times New Roman" w:cs="Times New Roman"/>
        </w:rPr>
        <w:t xml:space="preserve"> osteoradionekroz</w:t>
      </w:r>
      <w:r w:rsidRPr="00901AC1">
        <w:rPr>
          <w:rFonts w:ascii="Times New Roman" w:eastAsia="Calibri" w:hAnsi="Times New Roman" w:cs="Times New Roman"/>
        </w:rPr>
        <w:t>ės</w:t>
      </w:r>
      <w:r w:rsidR="001076FA" w:rsidRPr="00901AC1">
        <w:rPr>
          <w:rFonts w:ascii="Times New Roman" w:eastAsia="Calibri" w:hAnsi="Times New Roman" w:cs="Times New Roman"/>
        </w:rPr>
        <w:t>, klostridijų sukelt</w:t>
      </w:r>
      <w:r w:rsidRPr="00901AC1">
        <w:rPr>
          <w:rFonts w:ascii="Times New Roman" w:eastAsia="Calibri" w:hAnsi="Times New Roman" w:cs="Times New Roman"/>
        </w:rPr>
        <w:t>os</w:t>
      </w:r>
      <w:r w:rsidR="001076FA" w:rsidRPr="00901AC1">
        <w:rPr>
          <w:rFonts w:ascii="Times New Roman" w:eastAsia="Calibri" w:hAnsi="Times New Roman" w:cs="Times New Roman"/>
        </w:rPr>
        <w:t xml:space="preserve"> raumenų nekroz</w:t>
      </w:r>
      <w:r w:rsidRPr="00901AC1">
        <w:rPr>
          <w:rFonts w:ascii="Times New Roman" w:eastAsia="Calibri" w:hAnsi="Times New Roman" w:cs="Times New Roman"/>
        </w:rPr>
        <w:t>ės</w:t>
      </w:r>
      <w:r w:rsidR="001076FA" w:rsidRPr="00901AC1">
        <w:rPr>
          <w:rFonts w:ascii="Times New Roman" w:eastAsia="Calibri" w:hAnsi="Times New Roman" w:cs="Times New Roman"/>
        </w:rPr>
        <w:t xml:space="preserve"> (dujin</w:t>
      </w:r>
      <w:r w:rsidRPr="00901AC1">
        <w:rPr>
          <w:rFonts w:ascii="Times New Roman" w:eastAsia="Calibri" w:hAnsi="Times New Roman" w:cs="Times New Roman"/>
        </w:rPr>
        <w:t>ės</w:t>
      </w:r>
      <w:r w:rsidR="001076FA" w:rsidRPr="00901AC1">
        <w:rPr>
          <w:rFonts w:ascii="Times New Roman" w:eastAsia="Calibri" w:hAnsi="Times New Roman" w:cs="Times New Roman"/>
        </w:rPr>
        <w:t xml:space="preserve"> gangren</w:t>
      </w:r>
      <w:r w:rsidRPr="00901AC1">
        <w:rPr>
          <w:rFonts w:ascii="Times New Roman" w:eastAsia="Calibri" w:hAnsi="Times New Roman" w:cs="Times New Roman"/>
        </w:rPr>
        <w:t>os</w:t>
      </w:r>
      <w:r w:rsidR="001076FA" w:rsidRPr="00901AC1">
        <w:rPr>
          <w:rFonts w:ascii="Times New Roman" w:eastAsia="Calibri" w:hAnsi="Times New Roman" w:cs="Times New Roman"/>
        </w:rPr>
        <w:t>)</w:t>
      </w:r>
      <w:r w:rsidRPr="00901AC1">
        <w:rPr>
          <w:rFonts w:ascii="Times New Roman" w:eastAsia="Calibri" w:hAnsi="Times New Roman" w:cs="Times New Roman"/>
        </w:rPr>
        <w:t xml:space="preserve"> papildomas gydymas</w:t>
      </w:r>
      <w:r w:rsidR="001076FA" w:rsidRPr="00901AC1">
        <w:rPr>
          <w:rFonts w:ascii="Times New Roman" w:eastAsia="Calibri" w:hAnsi="Times New Roman" w:cs="Times New Roman"/>
        </w:rPr>
        <w:t>.</w:t>
      </w:r>
    </w:p>
    <w:bookmarkEnd w:id="1"/>
    <w:bookmarkEnd w:id="2"/>
    <w:p w14:paraId="7504BDE5" w14:textId="77777777" w:rsidR="001076FA" w:rsidRPr="00901AC1" w:rsidRDefault="001076FA" w:rsidP="001076FA">
      <w:pPr>
        <w:tabs>
          <w:tab w:val="left" w:pos="6663"/>
        </w:tabs>
        <w:spacing w:after="0" w:line="240" w:lineRule="auto"/>
        <w:rPr>
          <w:rFonts w:ascii="Times New Roman" w:eastAsia="Calibri" w:hAnsi="Times New Roman" w:cs="Times New Roman"/>
          <w:lang w:eastAsia="lt-LT"/>
        </w:rPr>
      </w:pPr>
    </w:p>
    <w:p w14:paraId="51F5EB08" w14:textId="77777777" w:rsidR="00FB3F89" w:rsidRPr="00901AC1" w:rsidRDefault="00FB3F89" w:rsidP="00FB3F89">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4.2</w:t>
      </w:r>
      <w:r w:rsidRPr="00901AC1">
        <w:rPr>
          <w:rFonts w:ascii="Times New Roman" w:eastAsia="Calibri" w:hAnsi="Times New Roman" w:cs="Times New Roman"/>
          <w:b/>
          <w:lang w:eastAsia="lt-LT"/>
        </w:rPr>
        <w:tab/>
        <w:t>Dozavimas ir vartojimo metodas</w:t>
      </w:r>
    </w:p>
    <w:p w14:paraId="62468106" w14:textId="77777777" w:rsidR="001076FA" w:rsidRPr="00901AC1" w:rsidRDefault="001076FA" w:rsidP="001076FA">
      <w:pPr>
        <w:spacing w:after="0" w:line="240" w:lineRule="auto"/>
        <w:rPr>
          <w:rFonts w:ascii="Times New Roman" w:eastAsia="Calibri" w:hAnsi="Times New Roman" w:cs="Times New Roman"/>
          <w:lang w:eastAsia="lt-LT"/>
        </w:rPr>
      </w:pPr>
    </w:p>
    <w:p w14:paraId="45D0AB54" w14:textId="77777777" w:rsidR="001076FA" w:rsidRPr="00901AC1" w:rsidRDefault="001076FA" w:rsidP="001076FA">
      <w:pPr>
        <w:spacing w:after="0" w:line="240" w:lineRule="auto"/>
        <w:rPr>
          <w:rFonts w:ascii="Times New Roman" w:eastAsia="Calibri" w:hAnsi="Times New Roman" w:cs="Times New Roman"/>
          <w:i/>
          <w:iCs/>
        </w:rPr>
      </w:pPr>
      <w:r w:rsidRPr="00901AC1">
        <w:rPr>
          <w:rFonts w:ascii="Times New Roman" w:eastAsia="Calibri" w:hAnsi="Times New Roman" w:cs="Times New Roman"/>
          <w:i/>
          <w:iCs/>
        </w:rPr>
        <w:t>Deguonies terapija</w:t>
      </w:r>
    </w:p>
    <w:p w14:paraId="7149A1C9" w14:textId="40B3DF0F"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Deguonis </w:t>
      </w:r>
      <w:r w:rsidR="00065EA8" w:rsidRPr="00901AC1">
        <w:rPr>
          <w:rFonts w:ascii="Times New Roman" w:eastAsia="Calibri" w:hAnsi="Times New Roman" w:cs="Times New Roman"/>
        </w:rPr>
        <w:t xml:space="preserve">vartojamas </w:t>
      </w:r>
      <w:r w:rsidRPr="00901AC1">
        <w:rPr>
          <w:rFonts w:ascii="Times New Roman" w:eastAsia="Calibri" w:hAnsi="Times New Roman" w:cs="Times New Roman"/>
        </w:rPr>
        <w:t>su įkvepiamu oru.</w:t>
      </w:r>
    </w:p>
    <w:p w14:paraId="30D087EB" w14:textId="77777777" w:rsidR="001076FA" w:rsidRPr="00901AC1" w:rsidRDefault="001076FA" w:rsidP="001076FA">
      <w:pPr>
        <w:spacing w:after="0" w:line="240" w:lineRule="auto"/>
        <w:rPr>
          <w:rFonts w:ascii="Times New Roman" w:eastAsia="Calibri" w:hAnsi="Times New Roman" w:cs="Times New Roman"/>
        </w:rPr>
      </w:pPr>
    </w:p>
    <w:p w14:paraId="4AFB0B6D" w14:textId="00DAB1BE"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Deguonį taip pat galima tiekti tiesiogiai į kraują per vadinamąjį </w:t>
      </w:r>
      <w:r w:rsidR="00056D23">
        <w:rPr>
          <w:rFonts w:ascii="Times New Roman" w:eastAsia="Calibri" w:hAnsi="Times New Roman" w:cs="Times New Roman"/>
        </w:rPr>
        <w:t>„</w:t>
      </w:r>
      <w:r w:rsidRPr="00901AC1">
        <w:rPr>
          <w:rFonts w:ascii="Times New Roman" w:eastAsia="Calibri" w:hAnsi="Times New Roman" w:cs="Times New Roman"/>
        </w:rPr>
        <w:t>oksigenatorių</w:t>
      </w:r>
      <w:r w:rsidR="00056D23">
        <w:rPr>
          <w:rFonts w:ascii="Times New Roman" w:eastAsia="Calibri" w:hAnsi="Times New Roman" w:cs="Times New Roman"/>
        </w:rPr>
        <w:t>“</w:t>
      </w:r>
      <w:r w:rsidRPr="00901AC1">
        <w:rPr>
          <w:rFonts w:ascii="Times New Roman" w:eastAsia="Calibri" w:hAnsi="Times New Roman" w:cs="Times New Roman"/>
        </w:rPr>
        <w:t>, kartu taikant ir kitas priemones</w:t>
      </w:r>
      <w:r w:rsidR="00C730DC" w:rsidRPr="00901AC1">
        <w:rPr>
          <w:rFonts w:ascii="Times New Roman" w:eastAsia="Calibri" w:hAnsi="Times New Roman" w:cs="Times New Roman"/>
        </w:rPr>
        <w:t>,</w:t>
      </w:r>
      <w:r w:rsidRPr="00901AC1">
        <w:rPr>
          <w:rFonts w:ascii="Times New Roman" w:eastAsia="Calibri" w:hAnsi="Times New Roman" w:cs="Times New Roman"/>
        </w:rPr>
        <w:t xml:space="preserve"> pavyzdžiui, širdies operacijų metu naudojant dirbtinį kraujo apytakos aparatą, arba kai reikalinga ekstrakorporinė kraujotaka.</w:t>
      </w:r>
    </w:p>
    <w:p w14:paraId="1BF23243" w14:textId="77777777" w:rsidR="001076FA" w:rsidRPr="00901AC1" w:rsidRDefault="001076FA" w:rsidP="001076FA">
      <w:pPr>
        <w:spacing w:after="0" w:line="240" w:lineRule="auto"/>
        <w:rPr>
          <w:rFonts w:ascii="Times New Roman" w:eastAsia="Calibri" w:hAnsi="Times New Roman" w:cs="Times New Roman"/>
        </w:rPr>
      </w:pPr>
    </w:p>
    <w:p w14:paraId="357EE9C4" w14:textId="4F81285A"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Deguonis tiekiamas tik tam tikslui skirta specialia įranga</w:t>
      </w:r>
      <w:r w:rsidR="00C730DC" w:rsidRPr="00901AC1">
        <w:rPr>
          <w:rFonts w:ascii="Times New Roman" w:eastAsia="Calibri" w:hAnsi="Times New Roman" w:cs="Times New Roman"/>
        </w:rPr>
        <w:t>.</w:t>
      </w:r>
      <w:r w:rsidRPr="00901AC1">
        <w:rPr>
          <w:rFonts w:ascii="Times New Roman" w:eastAsia="Calibri" w:hAnsi="Times New Roman" w:cs="Times New Roman"/>
        </w:rPr>
        <w:t xml:space="preserve"> Su šia įranga deguonis tiekiamas į įkvepiamą orą, o iškvėpiamos dujos su deguonies pertekliumi išsisklaido supančiame ore (atvira sistema). Gydant klasterinį galvos skausmą deguonis turi būti tiekiamas atvira sistema per veido kaukę.</w:t>
      </w:r>
    </w:p>
    <w:p w14:paraId="60DACB3C"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Atliekant nejautrą dažnai naudojama tam tikra įranga, kurioje vyksta iškvėptų dujų apykaita, ir jų dalis gali būti vėl įkvepiama (cirkuliacinė sistema su kartotinio įkvėpimo funkcija).</w:t>
      </w:r>
    </w:p>
    <w:p w14:paraId="44B39E21" w14:textId="7B94FD5E"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Aparatų deguoniui tiekti yra labai daug</w:t>
      </w:r>
      <w:r w:rsidR="00C1717E" w:rsidRPr="00901AC1">
        <w:rPr>
          <w:rFonts w:ascii="Times New Roman" w:eastAsia="Calibri" w:hAnsi="Times New Roman" w:cs="Times New Roman"/>
        </w:rPr>
        <w:t>.</w:t>
      </w:r>
    </w:p>
    <w:p w14:paraId="1186D910" w14:textId="77777777" w:rsidR="001076FA" w:rsidRPr="00901AC1" w:rsidRDefault="001076FA" w:rsidP="001076FA">
      <w:pPr>
        <w:spacing w:after="0" w:line="240" w:lineRule="auto"/>
        <w:rPr>
          <w:rFonts w:ascii="Times New Roman" w:eastAsia="Calibri" w:hAnsi="Times New Roman" w:cs="Times New Roman"/>
          <w:i/>
          <w:iCs/>
        </w:rPr>
      </w:pPr>
    </w:p>
    <w:p w14:paraId="7D41FFAC" w14:textId="77777777" w:rsidR="001076FA" w:rsidRPr="00901AC1" w:rsidRDefault="001076FA" w:rsidP="001076FA">
      <w:pPr>
        <w:spacing w:after="0" w:line="240" w:lineRule="auto"/>
        <w:rPr>
          <w:rFonts w:ascii="Times New Roman" w:eastAsia="Calibri" w:hAnsi="Times New Roman" w:cs="Times New Roman"/>
          <w:i/>
          <w:iCs/>
        </w:rPr>
      </w:pPr>
      <w:r w:rsidRPr="00901AC1">
        <w:rPr>
          <w:rFonts w:ascii="Times New Roman" w:eastAsia="Calibri" w:hAnsi="Times New Roman" w:cs="Times New Roman"/>
          <w:i/>
          <w:iCs/>
        </w:rPr>
        <w:t>Silpno srauto sistema:</w:t>
      </w:r>
    </w:p>
    <w:p w14:paraId="67FA578D" w14:textId="1DC909B1"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lastRenderedPageBreak/>
        <w:t>Tai paprasčiausia sistema, kuri sumaišo deguonį su įkvepiamu oru</w:t>
      </w:r>
      <w:r w:rsidR="00C1717E" w:rsidRPr="00901AC1">
        <w:rPr>
          <w:rFonts w:ascii="Times New Roman" w:eastAsia="Calibri" w:hAnsi="Times New Roman" w:cs="Times New Roman"/>
        </w:rPr>
        <w:t>,</w:t>
      </w:r>
      <w:r w:rsidRPr="00901AC1">
        <w:rPr>
          <w:rFonts w:ascii="Times New Roman" w:eastAsia="Calibri" w:hAnsi="Times New Roman" w:cs="Times New Roman"/>
        </w:rPr>
        <w:t xml:space="preserve"> pvz., sistema, kurioje deguonis dozuojamas paprastu rotametru pro nosies kateterį ar uždėtą veido kaukę.</w:t>
      </w:r>
    </w:p>
    <w:p w14:paraId="09FDB5FC" w14:textId="77777777" w:rsidR="001076FA" w:rsidRPr="00901AC1" w:rsidRDefault="001076FA" w:rsidP="001076FA">
      <w:pPr>
        <w:spacing w:after="0" w:line="240" w:lineRule="auto"/>
        <w:rPr>
          <w:rFonts w:ascii="Times New Roman" w:eastAsia="Calibri" w:hAnsi="Times New Roman" w:cs="Times New Roman"/>
        </w:rPr>
      </w:pPr>
    </w:p>
    <w:p w14:paraId="653B3E64" w14:textId="77777777" w:rsidR="001076FA" w:rsidRPr="00901AC1" w:rsidRDefault="001076FA" w:rsidP="001076FA">
      <w:pPr>
        <w:spacing w:after="0" w:line="240" w:lineRule="auto"/>
        <w:rPr>
          <w:rFonts w:ascii="Times New Roman" w:eastAsia="Calibri" w:hAnsi="Times New Roman" w:cs="Times New Roman"/>
          <w:i/>
          <w:iCs/>
        </w:rPr>
      </w:pPr>
      <w:r w:rsidRPr="00901AC1">
        <w:rPr>
          <w:rFonts w:ascii="Times New Roman" w:eastAsia="Calibri" w:hAnsi="Times New Roman" w:cs="Times New Roman"/>
          <w:i/>
          <w:iCs/>
        </w:rPr>
        <w:t>Stipraus srauto sistema</w:t>
      </w:r>
    </w:p>
    <w:p w14:paraId="2CD564DC"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Ši sistema sukuria paciento kvėpavimui tinkantį dujų mišinį. Tiekiamas pastovios koncentracijos deguonis, kurio neveikia ir neskiedžia supantis oras, pvz., nuolatinio deguonies srauto Venturi kaukė, sukurianti pastovią deguonies koncentraciją įkvepiamame ore.</w:t>
      </w:r>
    </w:p>
    <w:p w14:paraId="118B204B" w14:textId="77777777" w:rsidR="001076FA" w:rsidRPr="00901AC1" w:rsidRDefault="001076FA" w:rsidP="001076FA">
      <w:pPr>
        <w:spacing w:after="0" w:line="240" w:lineRule="auto"/>
        <w:rPr>
          <w:rFonts w:ascii="Times New Roman" w:eastAsia="Calibri" w:hAnsi="Times New Roman" w:cs="Times New Roman"/>
        </w:rPr>
      </w:pPr>
    </w:p>
    <w:p w14:paraId="2162A4F4"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i/>
          <w:iCs/>
        </w:rPr>
        <w:t>Hiperbarinė deguonies terapija:</w:t>
      </w:r>
    </w:p>
    <w:p w14:paraId="605EF7F6" w14:textId="57302E3B"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Hiperbarinė deguonies terapija (HBO) taikoma specialiai tam sukonstruotose aukšto slėgio baro kamerose</w:t>
      </w:r>
      <w:r w:rsidR="00C1717E" w:rsidRPr="00901AC1">
        <w:rPr>
          <w:rFonts w:ascii="Times New Roman" w:eastAsia="Calibri" w:hAnsi="Times New Roman" w:cs="Times New Roman"/>
        </w:rPr>
        <w:t>.</w:t>
      </w:r>
      <w:r w:rsidRPr="00901AC1">
        <w:rPr>
          <w:rFonts w:ascii="Times New Roman" w:eastAsia="Calibri" w:hAnsi="Times New Roman" w:cs="Times New Roman"/>
        </w:rPr>
        <w:t xml:space="preserve"> Jose gali būti palaikomas iki 3 atmosferų (atm) slėgis. HBO taip pat galima atlikti per labai prigludusią veido kaukę, per galvą supantį gobtuvą arba per trachėjos vamzdelį.</w:t>
      </w:r>
    </w:p>
    <w:p w14:paraId="365B719C" w14:textId="77777777" w:rsidR="001076FA" w:rsidRPr="00901AC1" w:rsidRDefault="001076FA" w:rsidP="001076FA">
      <w:pPr>
        <w:spacing w:after="0" w:line="240" w:lineRule="auto"/>
        <w:rPr>
          <w:rFonts w:ascii="Times New Roman" w:eastAsia="Calibri" w:hAnsi="Times New Roman" w:cs="Times New Roman"/>
        </w:rPr>
      </w:pPr>
    </w:p>
    <w:p w14:paraId="6D222DF5" w14:textId="77777777" w:rsidR="001076FA" w:rsidRPr="00901AC1" w:rsidRDefault="001076FA" w:rsidP="001076FA">
      <w:pPr>
        <w:spacing w:after="0" w:line="240" w:lineRule="auto"/>
        <w:rPr>
          <w:rFonts w:ascii="Times New Roman" w:eastAsia="Calibri" w:hAnsi="Times New Roman" w:cs="Times New Roman"/>
          <w:iCs/>
          <w:u w:val="single"/>
        </w:rPr>
      </w:pPr>
      <w:r w:rsidRPr="00901AC1">
        <w:rPr>
          <w:rFonts w:ascii="Times New Roman" w:eastAsia="Calibri" w:hAnsi="Times New Roman" w:cs="Times New Roman"/>
          <w:iCs/>
          <w:u w:val="single"/>
        </w:rPr>
        <w:t>Dozavimas</w:t>
      </w:r>
    </w:p>
    <w:p w14:paraId="79860D67" w14:textId="77777777" w:rsidR="00046002" w:rsidRPr="00901AC1" w:rsidRDefault="00046002" w:rsidP="001076FA">
      <w:pPr>
        <w:spacing w:after="0" w:line="240" w:lineRule="auto"/>
        <w:rPr>
          <w:rFonts w:ascii="Times New Roman" w:eastAsia="Calibri" w:hAnsi="Times New Roman" w:cs="Times New Roman"/>
          <w:iCs/>
          <w:u w:val="single"/>
        </w:rPr>
      </w:pPr>
    </w:p>
    <w:p w14:paraId="534A0A5C"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i/>
          <w:iCs/>
        </w:rPr>
        <w:t>Deguonies terapija</w:t>
      </w:r>
    </w:p>
    <w:p w14:paraId="5A7C5D16"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Gydymo tikslas yra keičiant deguonies frakciją įkvepiamame ore (FiO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užtikrinti, kad parcialinis deguonies slėgis arteriniame kraujyje (PaO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nebūtų žemesnis nei 8,0 kPa (60 mmHg) arba kad arterinio kraujo hemoglobino įsotinimas deguonimi būtų ne mažesnis nei 90%.</w:t>
      </w:r>
    </w:p>
    <w:p w14:paraId="700C03E2" w14:textId="77777777" w:rsidR="001076FA" w:rsidRPr="00901AC1" w:rsidRDefault="001076FA" w:rsidP="001076FA">
      <w:pPr>
        <w:spacing w:after="0" w:line="240" w:lineRule="auto"/>
        <w:rPr>
          <w:rFonts w:ascii="Times New Roman" w:eastAsia="Calibri" w:hAnsi="Times New Roman" w:cs="Times New Roman"/>
        </w:rPr>
      </w:pPr>
    </w:p>
    <w:p w14:paraId="17FDEEB7" w14:textId="02E35BC9"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Dozė (FiO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turi būti parinkta pagal individualius kiekvieno paciento poreikius, atsižvelgiant į deguonies toksiškumo riziką. Rekomenduojama skirti mažiausią dozę (FiO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būtiną norimam gydymo rezultatui pasiekti. Esant ryškiai hipoksijai gali prireikti tiek deguonies frakcijų, kad gali atsirasti deguonies toksiškumo rizik</w:t>
      </w:r>
      <w:r w:rsidR="0053156F" w:rsidRPr="00901AC1">
        <w:rPr>
          <w:rFonts w:ascii="Times New Roman" w:eastAsia="Calibri" w:hAnsi="Times New Roman" w:cs="Times New Roman"/>
        </w:rPr>
        <w:t>a</w:t>
      </w:r>
      <w:r w:rsidRPr="00901AC1">
        <w:rPr>
          <w:rFonts w:ascii="Times New Roman" w:eastAsia="Calibri" w:hAnsi="Times New Roman" w:cs="Times New Roman"/>
        </w:rPr>
        <w:t xml:space="preserve"> (</w:t>
      </w:r>
      <w:r w:rsidRPr="00901AC1">
        <w:rPr>
          <w:rFonts w:ascii="Times New Roman" w:eastAsia="Calibri" w:hAnsi="Times New Roman" w:cs="Times New Roman"/>
          <w:noProof/>
        </w:rPr>
        <w:t xml:space="preserve">žr. </w:t>
      </w:r>
      <w:r w:rsidRPr="00901AC1">
        <w:rPr>
          <w:rFonts w:ascii="Times New Roman" w:eastAsia="Calibri" w:hAnsi="Times New Roman" w:cs="Times New Roman"/>
        </w:rPr>
        <w:t>4.9 skyrių).</w:t>
      </w:r>
    </w:p>
    <w:p w14:paraId="03BB8E78" w14:textId="77777777" w:rsidR="001076FA" w:rsidRPr="00901AC1" w:rsidRDefault="001076FA" w:rsidP="001076FA">
      <w:pPr>
        <w:spacing w:after="0" w:line="240" w:lineRule="auto"/>
        <w:rPr>
          <w:rFonts w:ascii="Times New Roman" w:eastAsia="Calibri" w:hAnsi="Times New Roman" w:cs="Times New Roman"/>
        </w:rPr>
      </w:pPr>
    </w:p>
    <w:p w14:paraId="4D55369C"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Būtina nuolat vertinti gydymą, o jo poveikis turi būti vertinamas pagal PaO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xml:space="preserve"> arba pagal arterinio kraujo įsotinimu deguonimi (SpO</w:t>
      </w:r>
      <w:r w:rsidRPr="00901AC1">
        <w:rPr>
          <w:rFonts w:ascii="Times New Roman" w:eastAsia="Calibri" w:hAnsi="Times New Roman" w:cs="Times New Roman"/>
          <w:vertAlign w:val="subscript"/>
        </w:rPr>
        <w:t>2</w:t>
      </w:r>
      <w:r w:rsidRPr="00901AC1">
        <w:rPr>
          <w:rFonts w:ascii="Times New Roman" w:eastAsia="Calibri" w:hAnsi="Times New Roman" w:cs="Times New Roman"/>
        </w:rPr>
        <w:t>).</w:t>
      </w:r>
    </w:p>
    <w:p w14:paraId="591CCE2B" w14:textId="77777777" w:rsidR="001076FA" w:rsidRPr="00901AC1" w:rsidRDefault="001076FA" w:rsidP="001076FA">
      <w:pPr>
        <w:spacing w:after="0" w:line="240" w:lineRule="auto"/>
        <w:rPr>
          <w:rFonts w:ascii="Times New Roman" w:eastAsia="Calibri" w:hAnsi="Times New Roman" w:cs="Times New Roman"/>
        </w:rPr>
      </w:pPr>
    </w:p>
    <w:p w14:paraId="411E3D1C"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Atliekant trumpalaikį gydymą deguonimi deguonies koncentracija, t. y. deguonies frakcija įkvepiamų dujų mišinyje (FiO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venkite didesnės nei 0,6 = 60% 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xml:space="preserve"> koncentracijos įkvepiamų dujų mišinyje), turi būti palaikoma taip, kad tiek su teigiamu slėgiu iškvėpimo pabaigoje (PEEP), tiek be tokio slėgio, arba su pastoviu teigiamu slėgiu (CPAP) galėtų būti pasiektas didesnis nei 8 kPa deguonies slėgis arteriniame kraujyje (PaO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xml:space="preserve">). </w:t>
      </w:r>
    </w:p>
    <w:p w14:paraId="401B2DD1" w14:textId="77777777" w:rsidR="001076FA" w:rsidRPr="00901AC1" w:rsidRDefault="001076FA" w:rsidP="001076FA">
      <w:pPr>
        <w:spacing w:after="0" w:line="240" w:lineRule="auto"/>
        <w:rPr>
          <w:rFonts w:ascii="Times New Roman" w:eastAsia="Calibri" w:hAnsi="Times New Roman" w:cs="Times New Roman"/>
        </w:rPr>
      </w:pPr>
    </w:p>
    <w:p w14:paraId="6DB9922D"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Trumpalaikis gydymas deguonimi turi būti kontroliuojamas pakartotinai matuojant deguonies slėgį arteriniame kraujyje (PaO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arba atliekant pulsoksimetriją, kuri rodo hemoglobino įsotinimo deguonimi kiekybinę vertę (SpO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Šie metodai yra tik netiesioginiai audinių įsotinimo deguonimi matavimai. Gydymo efektyvumą taip pat reikia įvertinti kliniškai.</w:t>
      </w:r>
    </w:p>
    <w:p w14:paraId="0329ADBB" w14:textId="6744F054"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Teikiant skubią pagalbą/gydant</w:t>
      </w:r>
      <w:r w:rsidRPr="00901AC1">
        <w:rPr>
          <w:rFonts w:ascii="Times New Roman" w:eastAsia="Calibri" w:hAnsi="Times New Roman" w:cs="Times New Roman"/>
          <w:i/>
          <w:iCs/>
        </w:rPr>
        <w:t xml:space="preserve"> ūminį deguonies nepakankamumą </w:t>
      </w:r>
      <w:r w:rsidRPr="00901AC1">
        <w:rPr>
          <w:rFonts w:ascii="Times New Roman" w:eastAsia="Calibri" w:hAnsi="Times New Roman" w:cs="Times New Roman"/>
        </w:rPr>
        <w:t>ar siekiant jo išvengti, įprastinė dozė suaugusiems žmonėms yra 3–4 litrai per minutę, naudojant šakotą nosies kateterį arba 5–15 litrų per minutę, naudojant kaukę.</w:t>
      </w:r>
    </w:p>
    <w:p w14:paraId="70FA8944" w14:textId="77777777" w:rsidR="001076FA" w:rsidRPr="00901AC1" w:rsidRDefault="001076FA" w:rsidP="001076FA">
      <w:pPr>
        <w:spacing w:after="0" w:line="240" w:lineRule="auto"/>
        <w:rPr>
          <w:rFonts w:ascii="Times New Roman" w:eastAsia="Calibri" w:hAnsi="Times New Roman" w:cs="Times New Roman"/>
        </w:rPr>
      </w:pPr>
    </w:p>
    <w:p w14:paraId="5670E798"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Ilgalaikio gydymo metu papildomo deguonies kiekio poreikį parodo arterinio kraujo dujų tyrimo rezultatai. Skiriant deguonies terapiją pacientams su hiperkapnija būtina sekti kraujo dujas, kad būtų išvengta ryškaus anglies dioksido slėgio padidėjimo arteriniame kraujyje.</w:t>
      </w:r>
    </w:p>
    <w:p w14:paraId="4471A6BB" w14:textId="77777777" w:rsidR="001076FA" w:rsidRPr="00901AC1" w:rsidRDefault="001076FA" w:rsidP="001076FA">
      <w:pPr>
        <w:spacing w:after="0" w:line="240" w:lineRule="auto"/>
        <w:rPr>
          <w:rFonts w:ascii="Times New Roman" w:eastAsia="Calibri" w:hAnsi="Times New Roman" w:cs="Times New Roman"/>
        </w:rPr>
      </w:pPr>
    </w:p>
    <w:p w14:paraId="57163F14"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Jei deguonis maišomas su kitomis dujomis, deguonies koncentracija įkvepiamų dujų mišinyje (FiO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turi būti ne mažesnė nei 21% ir gali siekti 100%.</w:t>
      </w:r>
    </w:p>
    <w:p w14:paraId="0B7ED8BB" w14:textId="77777777" w:rsidR="001076FA" w:rsidRPr="00901AC1" w:rsidRDefault="001076FA" w:rsidP="001076FA">
      <w:pPr>
        <w:spacing w:after="0" w:line="240" w:lineRule="auto"/>
        <w:rPr>
          <w:rFonts w:ascii="Times New Roman" w:eastAsia="Calibri" w:hAnsi="Times New Roman" w:cs="Times New Roman"/>
        </w:rPr>
      </w:pPr>
    </w:p>
    <w:p w14:paraId="1C4D3815"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Naujagimius gydymo metu reikia kruopščiai stebėti. Adekvačiai oksigenacijai pasiekti reikia stengtis palaikyti mažiausią veiksmingą koncentraciją.</w:t>
      </w:r>
    </w:p>
    <w:p w14:paraId="596D2F4E" w14:textId="77777777" w:rsidR="001076FA" w:rsidRPr="00901AC1" w:rsidRDefault="001076FA" w:rsidP="001076FA">
      <w:pPr>
        <w:spacing w:after="0" w:line="240" w:lineRule="auto"/>
        <w:rPr>
          <w:rFonts w:ascii="Times New Roman" w:eastAsia="Calibri" w:hAnsi="Times New Roman" w:cs="Times New Roman"/>
        </w:rPr>
      </w:pPr>
    </w:p>
    <w:p w14:paraId="4CBCAD95"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Gydant klasterinį galvos skausmą deguonis turi būti tiekiamas atvira sistema per veido kaukę. Deguonies terapiją reikėtų pradėti kuo skubiau po priepuolio pradžios ir tęsti apie 15 minučių arba kol skausmas išnyks. Paprastai užtenka 7–10 l/min srauto, tačiau kai kuriems pacientams gali prireikti iki 15 l/min srauto, kad gydymas būtų veiksmingas. Deguonies tiekimą reikėtų nutraukti, jei po 15–20 minučių nesama jokio poveikio.</w:t>
      </w:r>
    </w:p>
    <w:p w14:paraId="7D5C1CB2" w14:textId="77777777" w:rsidR="001076FA" w:rsidRPr="00901AC1" w:rsidRDefault="001076FA" w:rsidP="001076FA">
      <w:pPr>
        <w:spacing w:after="0" w:line="240" w:lineRule="auto"/>
        <w:rPr>
          <w:rFonts w:ascii="Times New Roman" w:eastAsia="Calibri" w:hAnsi="Times New Roman" w:cs="Times New Roman"/>
        </w:rPr>
      </w:pPr>
    </w:p>
    <w:p w14:paraId="51C5C443"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i/>
          <w:iCs/>
        </w:rPr>
        <w:t>Hiperbarinė deguonies terapija</w:t>
      </w:r>
    </w:p>
    <w:p w14:paraId="2B0711E3" w14:textId="60E17CA5"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Hiperbarinė deguonies terapija (HBO) – tai 100% deguonies skyrimas spaudimu, kuris 1,4 karto didesnis už atmosferos slėgį jūros lygyje (1 atmosfera = 101,3 kPa = 760 mmHg). Saugumo sumetimais HBO metu spaudimas neturi viršyti 3 atmosferų. Viena gydymo HBO sesija, naudojant 2–3 atm spaudimą, paprastai trunka nuo 60 minučių iki 4–6 valandų, atsižvelgiant į gydymo indikacijas. Jei reikia, gydomąją procedūrą galima kartoti 2–3 kartus per </w:t>
      </w:r>
      <w:r w:rsidR="00056D23">
        <w:rPr>
          <w:rFonts w:ascii="Times New Roman" w:eastAsia="Calibri" w:hAnsi="Times New Roman" w:cs="Times New Roman"/>
        </w:rPr>
        <w:t>parą</w:t>
      </w:r>
      <w:r w:rsidRPr="00901AC1">
        <w:rPr>
          <w:rFonts w:ascii="Times New Roman" w:eastAsia="Calibri" w:hAnsi="Times New Roman" w:cs="Times New Roman"/>
        </w:rPr>
        <w:t>, atsižvelgiant į gydymo indikacijas ir klinikinę paciento būklę. Kartotinės procedūros dažniausiai reikalingos gydant minkštųjų audinių infekcijas ir išemines opas, kurių neveikia įprasta terapija. HBO terapiją turi taikyti kompetentingi darbuotojai. Didinti ir mažinti spaudimą reikia iš lėto, kad neatsirastų spaudimo sukelto pažeidimo (barotraumos) rizika.</w:t>
      </w:r>
    </w:p>
    <w:p w14:paraId="4945F93F" w14:textId="77777777" w:rsidR="00512D00" w:rsidRPr="00901AC1" w:rsidRDefault="00512D00" w:rsidP="001076FA">
      <w:pPr>
        <w:spacing w:after="0" w:line="240" w:lineRule="auto"/>
        <w:rPr>
          <w:rFonts w:ascii="Times New Roman" w:eastAsia="Calibri" w:hAnsi="Times New Roman" w:cs="Times New Roman"/>
        </w:rPr>
      </w:pPr>
    </w:p>
    <w:p w14:paraId="1C77C02E" w14:textId="77777777" w:rsidR="00512D00" w:rsidRPr="00901AC1" w:rsidRDefault="00512D00" w:rsidP="001076FA">
      <w:pPr>
        <w:spacing w:after="0" w:line="240" w:lineRule="auto"/>
        <w:rPr>
          <w:rFonts w:ascii="Times New Roman" w:eastAsia="Calibri" w:hAnsi="Times New Roman" w:cs="Times New Roman"/>
          <w:u w:val="single"/>
        </w:rPr>
      </w:pPr>
      <w:r w:rsidRPr="00901AC1">
        <w:rPr>
          <w:rFonts w:ascii="Times New Roman" w:eastAsia="Calibri" w:hAnsi="Times New Roman" w:cs="Times New Roman"/>
          <w:u w:val="single"/>
        </w:rPr>
        <w:t>Vartojimo metodas</w:t>
      </w:r>
    </w:p>
    <w:p w14:paraId="39145378" w14:textId="2CD7D8C8" w:rsidR="00512D00" w:rsidRPr="00901AC1" w:rsidRDefault="00B66A97" w:rsidP="00FE4DF3">
      <w:pPr>
        <w:tabs>
          <w:tab w:val="left" w:pos="8080"/>
        </w:tabs>
        <w:spacing w:after="0" w:line="240" w:lineRule="auto"/>
        <w:rPr>
          <w:rFonts w:ascii="Times New Roman" w:eastAsia="Calibri" w:hAnsi="Times New Roman" w:cs="Times New Roman"/>
        </w:rPr>
      </w:pPr>
      <w:r w:rsidRPr="00901AC1">
        <w:rPr>
          <w:rFonts w:ascii="Times New Roman" w:eastAsia="Calibri" w:hAnsi="Times New Roman" w:cs="Times New Roman"/>
        </w:rPr>
        <w:t>Įkvėpti</w:t>
      </w:r>
      <w:r w:rsidR="00FE4DF3" w:rsidRPr="00901AC1">
        <w:rPr>
          <w:rFonts w:ascii="Times New Roman" w:eastAsia="Calibri" w:hAnsi="Times New Roman" w:cs="Times New Roman"/>
        </w:rPr>
        <w:t>.</w:t>
      </w:r>
    </w:p>
    <w:p w14:paraId="5BD2E341" w14:textId="77777777" w:rsidR="001076FA" w:rsidRPr="00901AC1" w:rsidRDefault="001076FA" w:rsidP="001076FA">
      <w:pPr>
        <w:spacing w:after="0" w:line="240" w:lineRule="auto"/>
        <w:rPr>
          <w:rFonts w:ascii="Times New Roman" w:eastAsia="Calibri" w:hAnsi="Times New Roman" w:cs="Times New Roman"/>
          <w:lang w:eastAsia="lt-LT"/>
        </w:rPr>
      </w:pPr>
    </w:p>
    <w:p w14:paraId="44652B73" w14:textId="77777777" w:rsidR="00FB3F89" w:rsidRPr="00901AC1" w:rsidRDefault="00FB3F89" w:rsidP="00FB3F89">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4.3</w:t>
      </w:r>
      <w:r w:rsidRPr="00901AC1">
        <w:rPr>
          <w:rFonts w:ascii="Times New Roman" w:eastAsia="Calibri" w:hAnsi="Times New Roman" w:cs="Times New Roman"/>
          <w:b/>
          <w:lang w:eastAsia="lt-LT"/>
        </w:rPr>
        <w:tab/>
        <w:t>Kontraindikacijos</w:t>
      </w:r>
    </w:p>
    <w:p w14:paraId="7840B7C3" w14:textId="77777777" w:rsidR="001076FA" w:rsidRPr="00901AC1" w:rsidRDefault="001076FA" w:rsidP="001076FA">
      <w:pPr>
        <w:spacing w:after="0" w:line="240" w:lineRule="auto"/>
        <w:rPr>
          <w:rFonts w:ascii="Times New Roman" w:eastAsia="Calibri" w:hAnsi="Times New Roman" w:cs="Times New Roman"/>
          <w:lang w:eastAsia="lt-LT"/>
        </w:rPr>
      </w:pPr>
    </w:p>
    <w:p w14:paraId="65D69DA3"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Nėra absoliučių kontraindikacijų oksigenoterapijai.</w:t>
      </w:r>
    </w:p>
    <w:p w14:paraId="756A6255" w14:textId="77777777" w:rsidR="001076FA" w:rsidRPr="00901AC1" w:rsidRDefault="001076FA" w:rsidP="001076FA">
      <w:pPr>
        <w:spacing w:after="0" w:line="240" w:lineRule="auto"/>
        <w:rPr>
          <w:rFonts w:ascii="Times New Roman" w:eastAsia="Calibri" w:hAnsi="Times New Roman" w:cs="Times New Roman"/>
          <w:lang w:eastAsia="lt-LT"/>
        </w:rPr>
      </w:pPr>
    </w:p>
    <w:p w14:paraId="0D4B5B35" w14:textId="77777777" w:rsidR="00FB3F89" w:rsidRPr="00901AC1" w:rsidRDefault="00FB3F89" w:rsidP="00FB3F89">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4.4</w:t>
      </w:r>
      <w:r w:rsidRPr="00901AC1">
        <w:rPr>
          <w:rFonts w:ascii="Times New Roman" w:eastAsia="Calibri" w:hAnsi="Times New Roman" w:cs="Times New Roman"/>
          <w:b/>
          <w:lang w:eastAsia="lt-LT"/>
        </w:rPr>
        <w:tab/>
        <w:t>Specialūs įspėjimai ir atsargumo priemonės</w:t>
      </w:r>
    </w:p>
    <w:p w14:paraId="1EF6AB57" w14:textId="77777777" w:rsidR="001076FA" w:rsidRPr="00901AC1" w:rsidRDefault="001076FA" w:rsidP="001076FA">
      <w:pPr>
        <w:spacing w:after="0" w:line="240" w:lineRule="auto"/>
        <w:rPr>
          <w:rFonts w:ascii="Times New Roman" w:eastAsia="Calibri" w:hAnsi="Times New Roman" w:cs="Times New Roman"/>
          <w:lang w:eastAsia="lt-LT"/>
        </w:rPr>
      </w:pPr>
    </w:p>
    <w:p w14:paraId="7817ED16"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Didelės koncentracijos deguonis turi būti tiekiamas kuo trumpesnį laiką, reikalingą norimam rezultatui pasiekti, ir tai turi būti kontroliuojama pakartotinai tikrinant arterinio kraujo dujų slėgį (PaO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arba hemoglobino įsotinimą deguonimi (SpO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bei įkvepiamo deguonies koncentraciją (FiO</w:t>
      </w:r>
      <w:r w:rsidRPr="00901AC1">
        <w:rPr>
          <w:rFonts w:ascii="Times New Roman" w:eastAsia="Calibri" w:hAnsi="Times New Roman" w:cs="Times New Roman"/>
          <w:vertAlign w:val="subscript"/>
        </w:rPr>
        <w:t>2</w:t>
      </w:r>
      <w:r w:rsidRPr="00901AC1">
        <w:rPr>
          <w:rFonts w:ascii="Times New Roman" w:eastAsia="Calibri" w:hAnsi="Times New Roman" w:cs="Times New Roman"/>
        </w:rPr>
        <w:t>).</w:t>
      </w:r>
    </w:p>
    <w:p w14:paraId="48EF65F2" w14:textId="77777777" w:rsidR="001076FA" w:rsidRPr="00901AC1" w:rsidRDefault="001076FA" w:rsidP="001076FA">
      <w:pPr>
        <w:spacing w:after="0" w:line="240" w:lineRule="auto"/>
        <w:rPr>
          <w:rFonts w:ascii="Times New Roman" w:eastAsia="Calibri" w:hAnsi="Times New Roman" w:cs="Times New Roman"/>
        </w:rPr>
      </w:pPr>
    </w:p>
    <w:p w14:paraId="2326BF9F"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Literatūroje esama įrodymų, kad deguonies toksiškumo rizika gali būti labai nedidelė, jei gydant paisoma šių rekomendacijų ir įspėjimo:</w:t>
      </w:r>
    </w:p>
    <w:p w14:paraId="2091EDE9" w14:textId="77777777" w:rsidR="001076FA" w:rsidRPr="00901AC1" w:rsidRDefault="001076FA" w:rsidP="001076FA">
      <w:pPr>
        <w:numPr>
          <w:ilvl w:val="0"/>
          <w:numId w:val="3"/>
        </w:numPr>
        <w:spacing w:after="0" w:line="240" w:lineRule="auto"/>
        <w:rPr>
          <w:rFonts w:ascii="Times New Roman" w:eastAsia="Calibri" w:hAnsi="Times New Roman" w:cs="Times New Roman"/>
        </w:rPr>
      </w:pPr>
      <w:r w:rsidRPr="00901AC1">
        <w:rPr>
          <w:rFonts w:ascii="Times New Roman" w:eastAsia="Calibri" w:hAnsi="Times New Roman" w:cs="Times New Roman"/>
        </w:rPr>
        <w:t>Iki 100% koncentracijos deguonį (FiO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xml:space="preserve"> 1,0) tiekti ne ilgiau kaip 6 valandas.</w:t>
      </w:r>
    </w:p>
    <w:p w14:paraId="1960D17F" w14:textId="5AC4BD34" w:rsidR="001076FA" w:rsidRPr="00901AC1" w:rsidRDefault="001076FA" w:rsidP="001076FA">
      <w:pPr>
        <w:numPr>
          <w:ilvl w:val="0"/>
          <w:numId w:val="3"/>
        </w:numPr>
        <w:spacing w:after="0" w:line="240" w:lineRule="auto"/>
        <w:rPr>
          <w:rFonts w:ascii="Times New Roman" w:eastAsia="Calibri" w:hAnsi="Times New Roman" w:cs="Times New Roman"/>
        </w:rPr>
      </w:pPr>
      <w:r w:rsidRPr="00901AC1">
        <w:rPr>
          <w:rFonts w:ascii="Times New Roman" w:eastAsia="Calibri" w:hAnsi="Times New Roman" w:cs="Times New Roman"/>
        </w:rPr>
        <w:t>didesnės kaip 60–70% koncentracijos deguonį (FiO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xml:space="preserve"> 0,6–0,7) tiekti ne ilgiau kaip 24 valandas.</w:t>
      </w:r>
    </w:p>
    <w:p w14:paraId="3251C469" w14:textId="77777777" w:rsidR="001076FA" w:rsidRPr="00901AC1" w:rsidRDefault="001076FA" w:rsidP="001076FA">
      <w:pPr>
        <w:numPr>
          <w:ilvl w:val="0"/>
          <w:numId w:val="3"/>
        </w:numPr>
        <w:spacing w:after="0" w:line="240" w:lineRule="auto"/>
        <w:rPr>
          <w:rFonts w:ascii="Times New Roman" w:eastAsia="Calibri" w:hAnsi="Times New Roman" w:cs="Times New Roman"/>
        </w:rPr>
      </w:pPr>
      <w:r w:rsidRPr="00901AC1">
        <w:rPr>
          <w:rFonts w:ascii="Times New Roman" w:eastAsia="Calibri" w:hAnsi="Times New Roman" w:cs="Times New Roman"/>
        </w:rPr>
        <w:t>daugiau kaip 40% koncentracijos deguonis (FiO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xml:space="preserve"> &gt; 0,4) potencialiai gali sukelti pažeidimų po 2 parų.</w:t>
      </w:r>
    </w:p>
    <w:p w14:paraId="05E8D0BB" w14:textId="77777777" w:rsidR="001076FA" w:rsidRPr="00901AC1" w:rsidRDefault="001076FA" w:rsidP="001076FA">
      <w:pPr>
        <w:spacing w:after="0" w:line="240" w:lineRule="auto"/>
        <w:rPr>
          <w:rFonts w:ascii="Times New Roman" w:eastAsia="Calibri" w:hAnsi="Times New Roman" w:cs="Times New Roman"/>
        </w:rPr>
      </w:pPr>
    </w:p>
    <w:p w14:paraId="4F9C4E94" w14:textId="489B59F1"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Naujagimiai į šias rekomendacijas neįtraukti, nes retrolentinė fibroplazija atsiranda esant daug mažesniam F</w:t>
      </w:r>
      <w:r w:rsidR="00512D00" w:rsidRPr="00901AC1">
        <w:rPr>
          <w:rFonts w:ascii="Times New Roman" w:eastAsia="Calibri" w:hAnsi="Times New Roman" w:cs="Times New Roman"/>
        </w:rPr>
        <w:t>i</w:t>
      </w:r>
      <w:r w:rsidRPr="00901AC1">
        <w:rPr>
          <w:rFonts w:ascii="Times New Roman" w:eastAsia="Calibri" w:hAnsi="Times New Roman" w:cs="Times New Roman"/>
        </w:rPr>
        <w:t>O</w:t>
      </w:r>
      <w:r w:rsidRPr="00901AC1">
        <w:rPr>
          <w:rFonts w:ascii="Times New Roman" w:eastAsia="Calibri" w:hAnsi="Times New Roman" w:cs="Times New Roman"/>
          <w:vertAlign w:val="subscript"/>
        </w:rPr>
        <w:t>2</w:t>
      </w:r>
      <w:r w:rsidRPr="00901AC1">
        <w:rPr>
          <w:rFonts w:ascii="Times New Roman" w:eastAsia="Calibri" w:hAnsi="Times New Roman" w:cs="Times New Roman"/>
        </w:rPr>
        <w:t>. Adekvačiai oksigenacijai tinkamai naujagimiams pasiekti, reikia stengtis palaikyti mažiausią veiksmingą koncentraciją.</w:t>
      </w:r>
    </w:p>
    <w:p w14:paraId="3A7F69E5" w14:textId="77777777" w:rsidR="001076FA" w:rsidRPr="00901AC1" w:rsidRDefault="001076FA" w:rsidP="001076FA">
      <w:pPr>
        <w:spacing w:after="0" w:line="240" w:lineRule="auto"/>
        <w:rPr>
          <w:rFonts w:ascii="Times New Roman" w:eastAsia="Calibri" w:hAnsi="Times New Roman" w:cs="Times New Roman"/>
        </w:rPr>
      </w:pPr>
    </w:p>
    <w:p w14:paraId="450E3FC5" w14:textId="5C820FE0"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Kai </w:t>
      </w:r>
      <w:r w:rsidR="001460D1" w:rsidRPr="00901AC1">
        <w:rPr>
          <w:rFonts w:ascii="Times New Roman" w:eastAsia="Calibri" w:hAnsi="Times New Roman" w:cs="Times New Roman"/>
        </w:rPr>
        <w:t xml:space="preserve">vartojamas </w:t>
      </w:r>
      <w:r w:rsidRPr="00901AC1">
        <w:rPr>
          <w:rFonts w:ascii="Times New Roman" w:eastAsia="Calibri" w:hAnsi="Times New Roman" w:cs="Times New Roman"/>
        </w:rPr>
        <w:t xml:space="preserve">deguonis, reikia atsižvelgti į padidėjusią spontaninio užsidegimo riziką. Rizika padidėja procedūrų metu, kai atliekama diatermija, defibriliacija </w:t>
      </w:r>
      <w:r w:rsidR="00B30B2D" w:rsidRPr="00901AC1">
        <w:rPr>
          <w:rFonts w:ascii="Times New Roman" w:eastAsia="Calibri" w:hAnsi="Times New Roman" w:cs="Times New Roman"/>
        </w:rPr>
        <w:t>ar</w:t>
      </w:r>
      <w:r w:rsidRPr="00901AC1">
        <w:rPr>
          <w:rFonts w:ascii="Times New Roman" w:eastAsia="Calibri" w:hAnsi="Times New Roman" w:cs="Times New Roman"/>
        </w:rPr>
        <w:t xml:space="preserve"> elektrokonversija.</w:t>
      </w:r>
    </w:p>
    <w:p w14:paraId="4EB150A4" w14:textId="77777777" w:rsidR="001076FA" w:rsidRPr="00901AC1" w:rsidRDefault="001076FA" w:rsidP="001076FA">
      <w:pPr>
        <w:spacing w:after="0" w:line="240" w:lineRule="auto"/>
        <w:rPr>
          <w:rFonts w:ascii="Times New Roman" w:eastAsia="Calibri" w:hAnsi="Times New Roman" w:cs="Times New Roman"/>
        </w:rPr>
      </w:pPr>
    </w:p>
    <w:p w14:paraId="036F88E3" w14:textId="38AE2283"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Kai deguonies koncentracija įkvepiamame ore</w:t>
      </w:r>
      <w:r w:rsidR="00B30B2D" w:rsidRPr="00901AC1">
        <w:rPr>
          <w:rFonts w:ascii="Times New Roman" w:eastAsia="Calibri" w:hAnsi="Times New Roman" w:cs="Times New Roman"/>
        </w:rPr>
        <w:t xml:space="preserve"> ar </w:t>
      </w:r>
      <w:r w:rsidRPr="00901AC1">
        <w:rPr>
          <w:rFonts w:ascii="Times New Roman" w:eastAsia="Calibri" w:hAnsi="Times New Roman" w:cs="Times New Roman"/>
        </w:rPr>
        <w:t>dujose didelė, sumažėja azoto koncentracija/slėgis. Dėl to mažėja azoto koncentracija audiniuose ir plaučiuose (alveolėse). Jei deguonis iš alveolių paimamas į kraują greičiau nei tiekiamas su įkvepiamomis dujomis, gali sukristi alveolės (išsivystyti atelektazė). Dėl sukritusių (atelektazinių) plaučių dalių formavimosi atsiranda rizika, kad arterinis kraujas bus blogiau įsotinamas deguonimi, kadangi, nepaisant geros perfuzijos, sukritusiose (atelektazinėze) plaučių dalyse yra nepakankami dujų mainai; blogėja ventiliacijos</w:t>
      </w:r>
      <w:r w:rsidR="00905CD0" w:rsidRPr="00901AC1">
        <w:rPr>
          <w:rFonts w:ascii="Times New Roman" w:eastAsia="Calibri" w:hAnsi="Times New Roman" w:cs="Times New Roman"/>
        </w:rPr>
        <w:t xml:space="preserve"> ir </w:t>
      </w:r>
      <w:r w:rsidRPr="00901AC1">
        <w:rPr>
          <w:rFonts w:ascii="Times New Roman" w:eastAsia="Calibri" w:hAnsi="Times New Roman" w:cs="Times New Roman"/>
        </w:rPr>
        <w:t>perfuzijos santykis, o tai lemia plautinių nuosrūvių atsiradimą.</w:t>
      </w:r>
    </w:p>
    <w:p w14:paraId="68E30FC1" w14:textId="77777777" w:rsidR="001076FA" w:rsidRPr="00901AC1" w:rsidRDefault="001076FA" w:rsidP="001076FA">
      <w:pPr>
        <w:spacing w:after="0" w:line="240" w:lineRule="auto"/>
        <w:rPr>
          <w:rFonts w:ascii="Times New Roman" w:eastAsia="Calibri" w:hAnsi="Times New Roman" w:cs="Times New Roman"/>
        </w:rPr>
      </w:pPr>
    </w:p>
    <w:p w14:paraId="69E04E28" w14:textId="0B6ED8E1"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Didelės koncentracijos deguonis pažeidžiamiems pacientams, kurie yra mažiau jautrūs anglies dioksido slėgiui arteriniame kraujyje, gali sukelti anglies dioksido užlaikymą, kuris ypatingais atvejais gali baigtis anglies dioksido narkoze.</w:t>
      </w:r>
    </w:p>
    <w:p w14:paraId="5D2335B6" w14:textId="77777777" w:rsidR="001076FA" w:rsidRPr="00901AC1" w:rsidRDefault="001076FA" w:rsidP="001076FA">
      <w:pPr>
        <w:spacing w:after="0" w:line="240" w:lineRule="auto"/>
        <w:rPr>
          <w:rFonts w:ascii="Times New Roman" w:eastAsia="Calibri" w:hAnsi="Times New Roman" w:cs="Times New Roman"/>
        </w:rPr>
      </w:pPr>
    </w:p>
    <w:p w14:paraId="2AD07783"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Hiperbarinės deguonies terapijos metu slėgį reikėtų didinti ir mažinti iš lėto tam, kad nebūtų slėgio sukelto pažeidimo (barotraumos) rizikos.</w:t>
      </w:r>
    </w:p>
    <w:p w14:paraId="4B306152" w14:textId="57255D36" w:rsidR="00651C14"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Hiperbarinę oksigenaciją nėštumo metu ir galinčioms pastoti moterims reikia </w:t>
      </w:r>
      <w:r w:rsidR="00B30B2D" w:rsidRPr="00901AC1">
        <w:rPr>
          <w:rFonts w:ascii="Times New Roman" w:eastAsia="Calibri" w:hAnsi="Times New Roman" w:cs="Times New Roman"/>
        </w:rPr>
        <w:t>taikyti</w:t>
      </w:r>
      <w:r w:rsidR="00607AE3" w:rsidRPr="00901AC1">
        <w:rPr>
          <w:rFonts w:ascii="Times New Roman" w:eastAsia="Calibri" w:hAnsi="Times New Roman" w:cs="Times New Roman"/>
        </w:rPr>
        <w:t xml:space="preserve"> </w:t>
      </w:r>
      <w:r w:rsidRPr="00901AC1">
        <w:rPr>
          <w:rFonts w:ascii="Times New Roman" w:eastAsia="Calibri" w:hAnsi="Times New Roman" w:cs="Times New Roman"/>
        </w:rPr>
        <w:t xml:space="preserve">atsargiai </w:t>
      </w:r>
    </w:p>
    <w:p w14:paraId="1A85A1C0" w14:textId="7979A809"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(žr. 4.6 skyrių).</w:t>
      </w:r>
    </w:p>
    <w:p w14:paraId="139B0F54" w14:textId="73568279"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Hiperbarinę oksigenaciją reikia </w:t>
      </w:r>
      <w:r w:rsidR="00B30B2D" w:rsidRPr="00901AC1">
        <w:rPr>
          <w:rFonts w:ascii="Times New Roman" w:eastAsia="Calibri" w:hAnsi="Times New Roman" w:cs="Times New Roman"/>
        </w:rPr>
        <w:t>taikyti</w:t>
      </w:r>
      <w:r w:rsidR="00607AE3" w:rsidRPr="00901AC1">
        <w:rPr>
          <w:rFonts w:ascii="Times New Roman" w:eastAsia="Calibri" w:hAnsi="Times New Roman" w:cs="Times New Roman"/>
        </w:rPr>
        <w:t xml:space="preserve"> </w:t>
      </w:r>
      <w:r w:rsidRPr="00901AC1">
        <w:rPr>
          <w:rFonts w:ascii="Times New Roman" w:eastAsia="Calibri" w:hAnsi="Times New Roman" w:cs="Times New Roman"/>
        </w:rPr>
        <w:t>atsargiai pacientams su pneumotoraksu.</w:t>
      </w:r>
    </w:p>
    <w:p w14:paraId="3EA7D56B" w14:textId="77777777" w:rsidR="001076FA" w:rsidRPr="00901AC1" w:rsidRDefault="001076FA" w:rsidP="001076FA">
      <w:pPr>
        <w:spacing w:after="0" w:line="240" w:lineRule="auto"/>
        <w:rPr>
          <w:rFonts w:ascii="Times New Roman" w:eastAsia="Calibri" w:hAnsi="Times New Roman" w:cs="Times New Roman"/>
          <w:lang w:eastAsia="lt-LT"/>
        </w:rPr>
      </w:pPr>
    </w:p>
    <w:p w14:paraId="47B343C9" w14:textId="77777777" w:rsidR="00FB3F89" w:rsidRPr="00901AC1" w:rsidRDefault="00FB3F89" w:rsidP="00FB3F89">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lastRenderedPageBreak/>
        <w:t>4.5</w:t>
      </w:r>
      <w:r w:rsidRPr="00901AC1">
        <w:rPr>
          <w:rFonts w:ascii="Times New Roman" w:eastAsia="Calibri" w:hAnsi="Times New Roman" w:cs="Times New Roman"/>
          <w:b/>
          <w:lang w:eastAsia="lt-LT"/>
        </w:rPr>
        <w:tab/>
        <w:t>Sąveika su kitais vaistiniais preparatais ir kitokia sąveika</w:t>
      </w:r>
    </w:p>
    <w:p w14:paraId="433C4EA9" w14:textId="77777777" w:rsidR="001076FA" w:rsidRPr="00901AC1" w:rsidRDefault="001076FA" w:rsidP="001076FA">
      <w:pPr>
        <w:spacing w:after="0" w:line="240" w:lineRule="auto"/>
        <w:rPr>
          <w:rFonts w:ascii="Times New Roman" w:eastAsia="Calibri" w:hAnsi="Times New Roman" w:cs="Times New Roman"/>
          <w:lang w:eastAsia="lt-LT"/>
        </w:rPr>
      </w:pPr>
    </w:p>
    <w:p w14:paraId="7BA27EA9" w14:textId="57BD6E33"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Su vaist</w:t>
      </w:r>
      <w:r w:rsidR="00905CD0" w:rsidRPr="00901AC1">
        <w:rPr>
          <w:rFonts w:ascii="Times New Roman" w:eastAsia="Calibri" w:hAnsi="Times New Roman" w:cs="Times New Roman"/>
        </w:rPr>
        <w:t>inių preparatų</w:t>
      </w:r>
      <w:r w:rsidRPr="00901AC1">
        <w:rPr>
          <w:rFonts w:ascii="Times New Roman" w:eastAsia="Calibri" w:hAnsi="Times New Roman" w:cs="Times New Roman"/>
        </w:rPr>
        <w:t>, pvz.</w:t>
      </w:r>
      <w:r w:rsidR="00C92C3F" w:rsidRPr="00901AC1">
        <w:rPr>
          <w:rFonts w:ascii="Times New Roman" w:eastAsia="Calibri" w:hAnsi="Times New Roman" w:cs="Times New Roman"/>
        </w:rPr>
        <w:t>,</w:t>
      </w:r>
      <w:r w:rsidRPr="00901AC1">
        <w:rPr>
          <w:rFonts w:ascii="Times New Roman" w:eastAsia="Calibri" w:hAnsi="Times New Roman" w:cs="Times New Roman"/>
        </w:rPr>
        <w:t xml:space="preserve"> bleomicin</w:t>
      </w:r>
      <w:r w:rsidR="00D766E6" w:rsidRPr="00901AC1">
        <w:rPr>
          <w:rFonts w:ascii="Times New Roman" w:eastAsia="Calibri" w:hAnsi="Times New Roman" w:cs="Times New Roman"/>
        </w:rPr>
        <w:t>o</w:t>
      </w:r>
      <w:r w:rsidR="00213BE2" w:rsidRPr="00901AC1">
        <w:rPr>
          <w:rFonts w:ascii="Times New Roman" w:eastAsia="Calibri" w:hAnsi="Times New Roman" w:cs="Times New Roman"/>
        </w:rPr>
        <w:t>,</w:t>
      </w:r>
      <w:r w:rsidRPr="00901AC1">
        <w:rPr>
          <w:rFonts w:ascii="Times New Roman" w:eastAsia="Calibri" w:hAnsi="Times New Roman" w:cs="Times New Roman"/>
        </w:rPr>
        <w:t xml:space="preserve"> am</w:t>
      </w:r>
      <w:r w:rsidR="00C92C3F" w:rsidRPr="00901AC1">
        <w:rPr>
          <w:rFonts w:ascii="Times New Roman" w:eastAsia="Calibri" w:hAnsi="Times New Roman" w:cs="Times New Roman"/>
        </w:rPr>
        <w:t>j</w:t>
      </w:r>
      <w:r w:rsidRPr="00901AC1">
        <w:rPr>
          <w:rFonts w:ascii="Times New Roman" w:eastAsia="Calibri" w:hAnsi="Times New Roman" w:cs="Times New Roman"/>
        </w:rPr>
        <w:t>odaron</w:t>
      </w:r>
      <w:r w:rsidR="00D766E6" w:rsidRPr="00901AC1">
        <w:rPr>
          <w:rFonts w:ascii="Times New Roman" w:eastAsia="Calibri" w:hAnsi="Times New Roman" w:cs="Times New Roman"/>
        </w:rPr>
        <w:t>o, nitrofurantoino</w:t>
      </w:r>
      <w:r w:rsidR="00213BE2" w:rsidRPr="00901AC1">
        <w:rPr>
          <w:rFonts w:ascii="Times New Roman" w:eastAsia="Calibri" w:hAnsi="Times New Roman" w:cs="Times New Roman"/>
        </w:rPr>
        <w:t xml:space="preserve"> </w:t>
      </w:r>
      <w:r w:rsidR="00D766E6" w:rsidRPr="00901AC1">
        <w:rPr>
          <w:rFonts w:ascii="Times New Roman" w:eastAsia="Calibri" w:hAnsi="Times New Roman" w:cs="Times New Roman"/>
        </w:rPr>
        <w:t xml:space="preserve"> vartojimu</w:t>
      </w:r>
      <w:r w:rsidRPr="00901AC1">
        <w:rPr>
          <w:rFonts w:ascii="Times New Roman" w:eastAsia="Calibri" w:hAnsi="Times New Roman" w:cs="Times New Roman"/>
        </w:rPr>
        <w:t xml:space="preserve"> susijęs plaučių toksiškumas gali pasunkėti įkvėpus didelės koncentracijos deguonies.</w:t>
      </w:r>
    </w:p>
    <w:p w14:paraId="23E20E5C" w14:textId="77777777" w:rsidR="001076FA" w:rsidRPr="00901AC1" w:rsidRDefault="001076FA" w:rsidP="001076FA">
      <w:pPr>
        <w:spacing w:after="0" w:line="240" w:lineRule="auto"/>
        <w:rPr>
          <w:rFonts w:ascii="Times New Roman" w:eastAsia="Calibri" w:hAnsi="Times New Roman" w:cs="Times New Roman"/>
          <w:lang w:eastAsia="lt-LT"/>
        </w:rPr>
      </w:pPr>
    </w:p>
    <w:p w14:paraId="324DA7BB" w14:textId="19396D1A" w:rsidR="00FB3F89" w:rsidRPr="00901AC1" w:rsidRDefault="00FB3F89" w:rsidP="00FB3F89">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4.6</w:t>
      </w:r>
      <w:r w:rsidRPr="00901AC1">
        <w:rPr>
          <w:rFonts w:ascii="Times New Roman" w:eastAsia="Calibri" w:hAnsi="Times New Roman" w:cs="Times New Roman"/>
          <w:b/>
          <w:lang w:eastAsia="lt-LT"/>
        </w:rPr>
        <w:tab/>
      </w:r>
      <w:r w:rsidR="00D766E6" w:rsidRPr="00901AC1">
        <w:rPr>
          <w:rFonts w:ascii="Times New Roman" w:eastAsia="Calibri" w:hAnsi="Times New Roman" w:cs="Times New Roman"/>
          <w:b/>
          <w:lang w:eastAsia="lt-LT"/>
        </w:rPr>
        <w:t>Vaisingumas, n</w:t>
      </w:r>
      <w:r w:rsidRPr="00901AC1">
        <w:rPr>
          <w:rFonts w:ascii="Times New Roman" w:eastAsia="Calibri" w:hAnsi="Times New Roman" w:cs="Times New Roman"/>
          <w:b/>
          <w:lang w:eastAsia="lt-LT"/>
        </w:rPr>
        <w:t>ėštumo ir žindymo laikotarpis</w:t>
      </w:r>
    </w:p>
    <w:p w14:paraId="68286F46" w14:textId="77777777" w:rsidR="001076FA" w:rsidRPr="00901AC1" w:rsidRDefault="001076FA" w:rsidP="001076FA">
      <w:pPr>
        <w:spacing w:after="0" w:line="240" w:lineRule="auto"/>
        <w:rPr>
          <w:rFonts w:ascii="Times New Roman" w:eastAsia="Calibri" w:hAnsi="Times New Roman" w:cs="Times New Roman"/>
          <w:lang w:eastAsia="lt-LT"/>
        </w:rPr>
      </w:pPr>
    </w:p>
    <w:p w14:paraId="7241AF10"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Nėštumo ir žindymo laikotarpiu deguonis gali būti vartojamas.</w:t>
      </w:r>
    </w:p>
    <w:p w14:paraId="5CE5E276" w14:textId="48C58DC4"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Hiperbarinę oksigenaciją nėštumo metu ir galinčioms pastoti moterims reikia </w:t>
      </w:r>
      <w:r w:rsidR="00B30B2D" w:rsidRPr="00901AC1">
        <w:rPr>
          <w:rFonts w:ascii="Times New Roman" w:eastAsia="Calibri" w:hAnsi="Times New Roman" w:cs="Times New Roman"/>
        </w:rPr>
        <w:t>taikyti</w:t>
      </w:r>
      <w:r w:rsidR="00607AE3" w:rsidRPr="00901AC1">
        <w:rPr>
          <w:rFonts w:ascii="Times New Roman" w:eastAsia="Calibri" w:hAnsi="Times New Roman" w:cs="Times New Roman"/>
        </w:rPr>
        <w:t xml:space="preserve"> </w:t>
      </w:r>
      <w:r w:rsidRPr="00901AC1">
        <w:rPr>
          <w:rFonts w:ascii="Times New Roman" w:eastAsia="Calibri" w:hAnsi="Times New Roman" w:cs="Times New Roman"/>
        </w:rPr>
        <w:t xml:space="preserve">atsargiai dėl galimos oksidacinio streso sukelto vaisiaus pažeidimo rizikos. Sunkaus apsinuodijimo anglies monoksidu atveju nauda, palyginus su rizika, atrodo užtikrinanti </w:t>
      </w:r>
      <w:r w:rsidR="00905CD0" w:rsidRPr="00901AC1">
        <w:rPr>
          <w:rFonts w:ascii="Times New Roman" w:eastAsia="Calibri" w:hAnsi="Times New Roman" w:cs="Times New Roman"/>
        </w:rPr>
        <w:t>taikyti</w:t>
      </w:r>
      <w:r w:rsidR="00607AE3" w:rsidRPr="00901AC1">
        <w:rPr>
          <w:rFonts w:ascii="Times New Roman" w:eastAsia="Calibri" w:hAnsi="Times New Roman" w:cs="Times New Roman"/>
        </w:rPr>
        <w:t xml:space="preserve"> </w:t>
      </w:r>
      <w:r w:rsidRPr="00901AC1">
        <w:rPr>
          <w:rFonts w:ascii="Times New Roman" w:eastAsia="Calibri" w:hAnsi="Times New Roman" w:cs="Times New Roman"/>
        </w:rPr>
        <w:t xml:space="preserve">hiperbarinę oksigenaciją. </w:t>
      </w:r>
      <w:r w:rsidR="00905CD0" w:rsidRPr="00901AC1">
        <w:rPr>
          <w:rFonts w:ascii="Times New Roman" w:eastAsia="Calibri" w:hAnsi="Times New Roman" w:cs="Times New Roman"/>
        </w:rPr>
        <w:t>Vartojimą</w:t>
      </w:r>
      <w:r w:rsidR="00607AE3" w:rsidRPr="00901AC1">
        <w:rPr>
          <w:rFonts w:ascii="Times New Roman" w:eastAsia="Calibri" w:hAnsi="Times New Roman" w:cs="Times New Roman"/>
        </w:rPr>
        <w:t xml:space="preserve"> </w:t>
      </w:r>
      <w:r w:rsidRPr="00901AC1">
        <w:rPr>
          <w:rFonts w:ascii="Times New Roman" w:eastAsia="Calibri" w:hAnsi="Times New Roman" w:cs="Times New Roman"/>
        </w:rPr>
        <w:t>reikia įvertinti kiekvienam pacientui individualiai.</w:t>
      </w:r>
    </w:p>
    <w:p w14:paraId="7A2DA733" w14:textId="77777777" w:rsidR="001076FA" w:rsidRPr="00901AC1" w:rsidRDefault="001076FA" w:rsidP="001076FA">
      <w:pPr>
        <w:spacing w:after="0" w:line="240" w:lineRule="auto"/>
        <w:rPr>
          <w:rFonts w:ascii="Times New Roman" w:eastAsia="Calibri" w:hAnsi="Times New Roman" w:cs="Times New Roman"/>
          <w:lang w:eastAsia="lt-LT"/>
        </w:rPr>
      </w:pPr>
    </w:p>
    <w:p w14:paraId="447443AB" w14:textId="77777777" w:rsidR="00FB3F89" w:rsidRPr="00901AC1" w:rsidRDefault="00FB3F89" w:rsidP="00FB3F89">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4.7</w:t>
      </w:r>
      <w:r w:rsidRPr="00901AC1">
        <w:rPr>
          <w:rFonts w:ascii="Times New Roman" w:eastAsia="Calibri" w:hAnsi="Times New Roman" w:cs="Times New Roman"/>
          <w:b/>
          <w:lang w:eastAsia="lt-LT"/>
        </w:rPr>
        <w:tab/>
        <w:t>Poveikis gebėjimui vairuoti ir valdyti mechanizmus</w:t>
      </w:r>
    </w:p>
    <w:p w14:paraId="3B54BF94" w14:textId="77777777" w:rsidR="001076FA" w:rsidRPr="00901AC1" w:rsidRDefault="001076FA" w:rsidP="001076FA">
      <w:pPr>
        <w:spacing w:after="0" w:line="240" w:lineRule="auto"/>
        <w:rPr>
          <w:rFonts w:ascii="Times New Roman" w:eastAsia="Calibri" w:hAnsi="Times New Roman" w:cs="Times New Roman"/>
          <w:lang w:eastAsia="lt-LT"/>
        </w:rPr>
      </w:pPr>
    </w:p>
    <w:p w14:paraId="3D465D0B"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Duomenų nėra.</w:t>
      </w:r>
    </w:p>
    <w:p w14:paraId="4F6C4563" w14:textId="77777777" w:rsidR="001076FA" w:rsidRPr="00901AC1" w:rsidRDefault="001076FA" w:rsidP="001076FA">
      <w:pPr>
        <w:spacing w:after="0" w:line="240" w:lineRule="auto"/>
        <w:rPr>
          <w:rFonts w:ascii="Times New Roman" w:eastAsia="Calibri" w:hAnsi="Times New Roman" w:cs="Times New Roman"/>
          <w:lang w:eastAsia="lt-LT"/>
        </w:rPr>
      </w:pPr>
    </w:p>
    <w:p w14:paraId="07AED15E" w14:textId="77777777" w:rsidR="00FB3F89" w:rsidRPr="00901AC1" w:rsidRDefault="00FB3F89" w:rsidP="00FB3F89">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4.8</w:t>
      </w:r>
      <w:r w:rsidRPr="00901AC1">
        <w:rPr>
          <w:rFonts w:ascii="Times New Roman" w:eastAsia="Calibri" w:hAnsi="Times New Roman" w:cs="Times New Roman"/>
          <w:b/>
          <w:lang w:eastAsia="lt-LT"/>
        </w:rPr>
        <w:tab/>
        <w:t>Nepageidaujamas poveikis</w:t>
      </w:r>
    </w:p>
    <w:p w14:paraId="58A2B3ED" w14:textId="77777777" w:rsidR="001076FA" w:rsidRPr="00901AC1" w:rsidRDefault="001076FA" w:rsidP="001076FA">
      <w:pPr>
        <w:spacing w:after="0" w:line="240" w:lineRule="auto"/>
        <w:rPr>
          <w:rFonts w:ascii="Times New Roman" w:eastAsia="Calibri" w:hAnsi="Times New Roman" w:cs="Times New Roman"/>
          <w:lang w:eastAsia="lt-LT"/>
        </w:rPr>
      </w:pPr>
    </w:p>
    <w:p w14:paraId="74DD6E73" w14:textId="77777777" w:rsidR="00546135" w:rsidRPr="00901AC1" w:rsidRDefault="00546135" w:rsidP="001076FA">
      <w:pPr>
        <w:spacing w:after="0" w:line="240" w:lineRule="auto"/>
        <w:rPr>
          <w:rFonts w:ascii="Times New Roman" w:eastAsia="Calibri" w:hAnsi="Times New Roman" w:cs="Times New Roman"/>
          <w:lang w:eastAsia="lt-LT"/>
        </w:rPr>
      </w:pPr>
      <w:r w:rsidRPr="00901AC1">
        <w:rPr>
          <w:rFonts w:ascii="Times New Roman" w:hAnsi="Times New Roman" w:cs="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6DE32C6F" w14:textId="77777777" w:rsidR="00546135" w:rsidRPr="00901AC1" w:rsidRDefault="00546135" w:rsidP="001076FA">
      <w:pPr>
        <w:spacing w:after="0" w:line="240" w:lineRule="auto"/>
        <w:rPr>
          <w:rFonts w:ascii="Times New Roman" w:eastAsia="Calibri" w:hAnsi="Times New Roman" w:cs="Times New Roman"/>
          <w:lang w:eastAsia="lt-LT"/>
        </w:rPr>
      </w:pPr>
    </w:p>
    <w:p w14:paraId="0BE09268" w14:textId="71350933" w:rsidR="001076FA" w:rsidRPr="00901AC1" w:rsidRDefault="001076FA" w:rsidP="001076FA">
      <w:pPr>
        <w:spacing w:after="0" w:line="240" w:lineRule="auto"/>
        <w:rPr>
          <w:rFonts w:ascii="Times New Roman" w:eastAsia="Calibri" w:hAnsi="Times New Roman" w:cs="Times New Roman"/>
          <w:i/>
          <w:lang w:eastAsia="lt-LT"/>
        </w:rPr>
      </w:pPr>
      <w:r w:rsidRPr="00901AC1">
        <w:rPr>
          <w:rFonts w:ascii="Times New Roman" w:eastAsia="Calibri" w:hAnsi="Times New Roman" w:cs="Times New Roman"/>
          <w:i/>
          <w:lang w:eastAsia="lt-LT"/>
        </w:rPr>
        <w:t>Nedažn</w:t>
      </w:r>
      <w:r w:rsidR="00546135" w:rsidRPr="00901AC1">
        <w:rPr>
          <w:rFonts w:ascii="Times New Roman" w:eastAsia="Calibri" w:hAnsi="Times New Roman" w:cs="Times New Roman"/>
          <w:i/>
          <w:lang w:eastAsia="lt-LT"/>
        </w:rPr>
        <w:t>as</w:t>
      </w:r>
      <w:r w:rsidRPr="00901AC1">
        <w:rPr>
          <w:rFonts w:ascii="Times New Roman" w:eastAsia="Calibri" w:hAnsi="Times New Roman" w:cs="Times New Roman"/>
          <w:i/>
          <w:lang w:eastAsia="lt-LT"/>
        </w:rPr>
        <w:t>:</w:t>
      </w:r>
    </w:p>
    <w:p w14:paraId="415D5EF2"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Kvėpavimo, krūtinės ir tarpuplaučio sutrikimai: atelektazė, pleuritas</w:t>
      </w:r>
      <w:r w:rsidR="00FB3F89" w:rsidRPr="00901AC1">
        <w:rPr>
          <w:rFonts w:ascii="Times New Roman" w:eastAsia="Calibri" w:hAnsi="Times New Roman" w:cs="Times New Roman"/>
        </w:rPr>
        <w:t>.</w:t>
      </w:r>
    </w:p>
    <w:p w14:paraId="36104879" w14:textId="77777777" w:rsidR="001076FA" w:rsidRPr="00901AC1" w:rsidRDefault="001076FA" w:rsidP="001076FA">
      <w:pPr>
        <w:spacing w:after="0" w:line="240" w:lineRule="auto"/>
        <w:rPr>
          <w:rFonts w:ascii="Times New Roman" w:eastAsia="Calibri" w:hAnsi="Times New Roman" w:cs="Times New Roman"/>
        </w:rPr>
      </w:pPr>
    </w:p>
    <w:p w14:paraId="3FF24B85" w14:textId="0735F006"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Ausies ir labirinto sutrikimai: slėgio jutimas vidurinėje ausyje, ausies būgnelio plyšimas</w:t>
      </w:r>
      <w:r w:rsidR="00F66F07" w:rsidRPr="00901AC1">
        <w:rPr>
          <w:rFonts w:ascii="Times New Roman" w:eastAsia="Calibri" w:hAnsi="Times New Roman" w:cs="Times New Roman"/>
        </w:rPr>
        <w:t>.</w:t>
      </w:r>
      <w:r w:rsidR="000D2786" w:rsidRPr="00901AC1">
        <w:rPr>
          <w:rFonts w:ascii="Times New Roman" w:eastAsia="Calibri" w:hAnsi="Times New Roman" w:cs="Times New Roman"/>
        </w:rPr>
        <w:t>*</w:t>
      </w:r>
    </w:p>
    <w:p w14:paraId="4D481325" w14:textId="77777777" w:rsidR="001076FA" w:rsidRPr="00901AC1" w:rsidRDefault="001076FA" w:rsidP="001076FA">
      <w:pPr>
        <w:spacing w:after="0" w:line="240" w:lineRule="auto"/>
        <w:rPr>
          <w:rFonts w:ascii="Times New Roman" w:eastAsia="Calibri" w:hAnsi="Times New Roman" w:cs="Times New Roman"/>
        </w:rPr>
      </w:pPr>
    </w:p>
    <w:p w14:paraId="61134682" w14:textId="01BD2808" w:rsidR="001076FA" w:rsidRPr="00901AC1" w:rsidRDefault="001076FA" w:rsidP="001076FA">
      <w:pPr>
        <w:spacing w:after="0" w:line="240" w:lineRule="auto"/>
        <w:rPr>
          <w:rFonts w:ascii="Times New Roman" w:eastAsia="Calibri" w:hAnsi="Times New Roman" w:cs="Times New Roman"/>
          <w:i/>
          <w:lang w:eastAsia="lt-LT"/>
        </w:rPr>
      </w:pPr>
      <w:r w:rsidRPr="00901AC1">
        <w:rPr>
          <w:rFonts w:ascii="Times New Roman" w:eastAsia="Calibri" w:hAnsi="Times New Roman" w:cs="Times New Roman"/>
          <w:i/>
          <w:lang w:eastAsia="lt-LT"/>
        </w:rPr>
        <w:t>Ret</w:t>
      </w:r>
      <w:r w:rsidR="00546135" w:rsidRPr="00901AC1">
        <w:rPr>
          <w:rFonts w:ascii="Times New Roman" w:eastAsia="Calibri" w:hAnsi="Times New Roman" w:cs="Times New Roman"/>
          <w:i/>
          <w:lang w:eastAsia="lt-LT"/>
        </w:rPr>
        <w:t>as</w:t>
      </w:r>
      <w:r w:rsidRPr="00901AC1">
        <w:rPr>
          <w:rFonts w:ascii="Times New Roman" w:eastAsia="Calibri" w:hAnsi="Times New Roman" w:cs="Times New Roman"/>
          <w:i/>
          <w:lang w:eastAsia="lt-LT"/>
        </w:rPr>
        <w:t>:</w:t>
      </w:r>
    </w:p>
    <w:p w14:paraId="3B84E1C9"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Akių sutrikimai: naujagimiams, veikiamiems didelėmis deguonies koncentracijomis, retrolentinė fibroplazija.</w:t>
      </w:r>
    </w:p>
    <w:p w14:paraId="73D6BFD2" w14:textId="77777777" w:rsidR="001076FA" w:rsidRPr="00901AC1" w:rsidRDefault="001076FA" w:rsidP="001076FA">
      <w:pPr>
        <w:spacing w:after="0" w:line="240" w:lineRule="auto"/>
        <w:rPr>
          <w:rFonts w:ascii="Times New Roman" w:eastAsia="Calibri" w:hAnsi="Times New Roman" w:cs="Times New Roman"/>
        </w:rPr>
      </w:pPr>
    </w:p>
    <w:p w14:paraId="1089D966" w14:textId="5B587746" w:rsidR="001076FA" w:rsidRPr="00901AC1" w:rsidRDefault="001076FA" w:rsidP="001076FA">
      <w:pPr>
        <w:spacing w:after="0" w:line="240" w:lineRule="auto"/>
        <w:rPr>
          <w:rFonts w:ascii="Times New Roman" w:eastAsia="Calibri" w:hAnsi="Times New Roman" w:cs="Times New Roman"/>
          <w:i/>
          <w:lang w:eastAsia="lt-LT"/>
        </w:rPr>
      </w:pPr>
      <w:r w:rsidRPr="00901AC1">
        <w:rPr>
          <w:rFonts w:ascii="Times New Roman" w:eastAsia="Calibri" w:hAnsi="Times New Roman" w:cs="Times New Roman"/>
          <w:i/>
          <w:lang w:eastAsia="lt-LT"/>
        </w:rPr>
        <w:t>Labai ret</w:t>
      </w:r>
      <w:r w:rsidR="00546135" w:rsidRPr="00901AC1">
        <w:rPr>
          <w:rFonts w:ascii="Times New Roman" w:eastAsia="Calibri" w:hAnsi="Times New Roman" w:cs="Times New Roman"/>
          <w:i/>
          <w:lang w:eastAsia="lt-LT"/>
        </w:rPr>
        <w:t>as</w:t>
      </w:r>
      <w:r w:rsidRPr="00901AC1">
        <w:rPr>
          <w:rFonts w:ascii="Times New Roman" w:eastAsia="Calibri" w:hAnsi="Times New Roman" w:cs="Times New Roman"/>
          <w:i/>
          <w:lang w:eastAsia="lt-LT"/>
        </w:rPr>
        <w:t>:</w:t>
      </w:r>
    </w:p>
    <w:p w14:paraId="1365C625"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Kvėpavimo, krūtinės ir tarpuplaučio sutrikimai: respiracinis distreso sindromas</w:t>
      </w:r>
      <w:r w:rsidR="00FB3F89" w:rsidRPr="00901AC1">
        <w:rPr>
          <w:rFonts w:ascii="Times New Roman" w:eastAsia="Calibri" w:hAnsi="Times New Roman" w:cs="Times New Roman"/>
        </w:rPr>
        <w:t>.</w:t>
      </w:r>
    </w:p>
    <w:p w14:paraId="426F33BC" w14:textId="77777777" w:rsidR="001076FA" w:rsidRPr="00901AC1" w:rsidRDefault="001076FA" w:rsidP="001076FA">
      <w:pPr>
        <w:spacing w:after="0" w:line="240" w:lineRule="auto"/>
        <w:rPr>
          <w:rFonts w:ascii="Times New Roman" w:eastAsia="Calibri" w:hAnsi="Times New Roman" w:cs="Times New Roman"/>
        </w:rPr>
      </w:pPr>
    </w:p>
    <w:p w14:paraId="60A4F46F" w14:textId="494D2023" w:rsidR="001076FA" w:rsidRPr="00901AC1" w:rsidRDefault="00546135"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N</w:t>
      </w:r>
      <w:r w:rsidR="001076FA" w:rsidRPr="00901AC1">
        <w:rPr>
          <w:rFonts w:ascii="Times New Roman" w:eastAsia="Calibri" w:hAnsi="Times New Roman" w:cs="Times New Roman"/>
        </w:rPr>
        <w:t>ervų sistem</w:t>
      </w:r>
      <w:r w:rsidRPr="00901AC1">
        <w:rPr>
          <w:rFonts w:ascii="Times New Roman" w:eastAsia="Calibri" w:hAnsi="Times New Roman" w:cs="Times New Roman"/>
        </w:rPr>
        <w:t>os sutrikimai</w:t>
      </w:r>
      <w:r w:rsidR="001076FA" w:rsidRPr="00901AC1">
        <w:rPr>
          <w:rFonts w:ascii="Times New Roman" w:eastAsia="Calibri" w:hAnsi="Times New Roman" w:cs="Times New Roman"/>
        </w:rPr>
        <w:t>: nerimas, sumišimas, sąmonės netekimas, neapibrėžta epilepsija</w:t>
      </w:r>
      <w:r w:rsidR="00CF6260" w:rsidRPr="00901AC1">
        <w:rPr>
          <w:rFonts w:ascii="Times New Roman" w:eastAsia="Calibri" w:hAnsi="Times New Roman" w:cs="Times New Roman"/>
        </w:rPr>
        <w:t>.</w:t>
      </w:r>
      <w:r w:rsidR="000D2786" w:rsidRPr="00901AC1">
        <w:rPr>
          <w:rFonts w:ascii="Times New Roman" w:eastAsia="Calibri" w:hAnsi="Times New Roman" w:cs="Times New Roman"/>
        </w:rPr>
        <w:t>*</w:t>
      </w:r>
    </w:p>
    <w:p w14:paraId="334236A5" w14:textId="47C6C5AE" w:rsidR="00FB3F89" w:rsidRPr="00901AC1" w:rsidRDefault="00FB3F89" w:rsidP="001076FA">
      <w:pPr>
        <w:spacing w:after="0" w:line="240" w:lineRule="auto"/>
        <w:rPr>
          <w:rFonts w:ascii="Times New Roman" w:eastAsia="Calibri" w:hAnsi="Times New Roman" w:cs="Times New Roman"/>
        </w:rPr>
      </w:pPr>
    </w:p>
    <w:p w14:paraId="4E083877" w14:textId="2ED6C5AB" w:rsidR="000D2786" w:rsidRPr="00901AC1" w:rsidRDefault="000D2786" w:rsidP="000D2786">
      <w:pPr>
        <w:spacing w:after="0" w:line="240" w:lineRule="auto"/>
        <w:rPr>
          <w:rFonts w:ascii="Times New Roman" w:eastAsia="Calibri" w:hAnsi="Times New Roman" w:cs="Times New Roman"/>
        </w:rPr>
      </w:pPr>
      <w:r w:rsidRPr="00901AC1">
        <w:rPr>
          <w:rFonts w:ascii="Times New Roman" w:eastAsia="Calibri" w:hAnsi="Times New Roman" w:cs="Times New Roman"/>
        </w:rPr>
        <w:t>*Hiperbarinės deguonies terapijos atveju.</w:t>
      </w:r>
    </w:p>
    <w:p w14:paraId="1C3DF15D" w14:textId="77777777" w:rsidR="000D2786" w:rsidRPr="00901AC1" w:rsidRDefault="000D2786" w:rsidP="001076FA">
      <w:pPr>
        <w:spacing w:after="0" w:line="240" w:lineRule="auto"/>
        <w:rPr>
          <w:rFonts w:ascii="Times New Roman" w:eastAsia="Calibri" w:hAnsi="Times New Roman" w:cs="Times New Roman"/>
        </w:rPr>
      </w:pPr>
    </w:p>
    <w:p w14:paraId="0E371623" w14:textId="77777777" w:rsidR="00FB3F89" w:rsidRPr="00901AC1" w:rsidRDefault="00FB3F89" w:rsidP="00FB3F89">
      <w:pPr>
        <w:autoSpaceDE w:val="0"/>
        <w:autoSpaceDN w:val="0"/>
        <w:adjustRightInd w:val="0"/>
        <w:spacing w:after="0" w:line="240" w:lineRule="auto"/>
        <w:jc w:val="both"/>
        <w:rPr>
          <w:rFonts w:ascii="Times New Roman" w:hAnsi="Times New Roman" w:cs="Times New Roman"/>
          <w:u w:val="single"/>
        </w:rPr>
      </w:pPr>
      <w:r w:rsidRPr="00901AC1">
        <w:rPr>
          <w:rFonts w:ascii="Times New Roman" w:hAnsi="Times New Roman" w:cs="Times New Roman"/>
          <w:noProof/>
          <w:u w:val="single"/>
        </w:rPr>
        <w:t>Pranešimas apie įtariamas nepageidaujamas reakcijas</w:t>
      </w:r>
    </w:p>
    <w:p w14:paraId="7258E70C" w14:textId="6583E575" w:rsidR="00FB3F89" w:rsidRPr="00901AC1" w:rsidRDefault="00FB3F89" w:rsidP="00FB3F89">
      <w:pPr>
        <w:autoSpaceDE w:val="0"/>
        <w:autoSpaceDN w:val="0"/>
        <w:adjustRightInd w:val="0"/>
        <w:spacing w:after="0" w:line="240" w:lineRule="auto"/>
        <w:jc w:val="both"/>
        <w:rPr>
          <w:rFonts w:ascii="Times New Roman" w:hAnsi="Times New Roman" w:cs="Times New Roman"/>
          <w:noProof/>
        </w:rPr>
      </w:pPr>
      <w:r w:rsidRPr="00901AC1">
        <w:rPr>
          <w:rFonts w:ascii="Times New Roman" w:hAnsi="Times New Roman" w:cs="Times New Roman"/>
          <w:noProof/>
        </w:rPr>
        <w:t>Svarbu pranešti apie įtariamas nepageidaujamas reakcijas, pastebėtas po vaistinio preparato registracijos, nes tai leidžia nuolat stebėti vaistinio preparato naudos ir rizikos santykį.</w:t>
      </w:r>
      <w:r w:rsidRPr="00901AC1">
        <w:rPr>
          <w:rFonts w:ascii="Times New Roman" w:hAnsi="Times New Roman" w:cs="Times New Roman"/>
        </w:rPr>
        <w:t xml:space="preserve"> </w:t>
      </w:r>
      <w:r w:rsidR="00B836D7" w:rsidRPr="00901AC1">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B836D7" w:rsidRPr="00901AC1">
          <w:rPr>
            <w:rFonts w:ascii="Times New Roman" w:eastAsia="Times New Roman" w:hAnsi="Times New Roman" w:cs="Times New Roman"/>
            <w:noProof/>
            <w:snapToGrid w:val="0"/>
            <w:color w:val="0000FF"/>
            <w:szCs w:val="24"/>
            <w:u w:val="single"/>
          </w:rPr>
          <w:t>https://vapris.vvkt.lt/vvkt-web/public/nrvSpecialist</w:t>
        </w:r>
      </w:hyperlink>
      <w:r w:rsidR="00B836D7" w:rsidRPr="00901AC1">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1" w:history="1">
        <w:r w:rsidR="00B836D7" w:rsidRPr="00901AC1">
          <w:rPr>
            <w:rFonts w:ascii="Times New Roman" w:eastAsia="Times New Roman" w:hAnsi="Times New Roman" w:cs="Times New Roman"/>
            <w:noProof/>
            <w:snapToGrid w:val="0"/>
            <w:color w:val="0000FF"/>
            <w:szCs w:val="24"/>
            <w:u w:val="single"/>
          </w:rPr>
          <w:t>https://www.vvkt.lt/index.php?1399030386</w:t>
        </w:r>
      </w:hyperlink>
      <w:r w:rsidR="00B836D7" w:rsidRPr="00901AC1">
        <w:rPr>
          <w:rFonts w:ascii="Times New Roman" w:eastAsia="Times New Roman" w:hAnsi="Times New Roman" w:cs="Times New Roman"/>
          <w:noProof/>
          <w:snapToGrid w:val="0"/>
          <w:szCs w:val="24"/>
        </w:rPr>
        <w:t>, ir atsiųsti elektroniniu paštu (adresu NepageidaujamaR@vvkt.lt).</w:t>
      </w:r>
    </w:p>
    <w:p w14:paraId="57A4A940" w14:textId="77777777" w:rsidR="001076FA" w:rsidRPr="00901AC1" w:rsidRDefault="001076FA" w:rsidP="001076FA">
      <w:pPr>
        <w:spacing w:after="0" w:line="240" w:lineRule="auto"/>
        <w:rPr>
          <w:rFonts w:ascii="Times New Roman" w:eastAsia="Calibri" w:hAnsi="Times New Roman" w:cs="Times New Roman"/>
          <w:lang w:eastAsia="lt-LT"/>
        </w:rPr>
      </w:pPr>
    </w:p>
    <w:p w14:paraId="62FDD9AF" w14:textId="77777777" w:rsidR="00FB3F89" w:rsidRPr="00901AC1" w:rsidRDefault="00FB3F89" w:rsidP="00FB3F89">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4.9</w:t>
      </w:r>
      <w:r w:rsidRPr="00901AC1">
        <w:rPr>
          <w:rFonts w:ascii="Times New Roman" w:eastAsia="Calibri" w:hAnsi="Times New Roman" w:cs="Times New Roman"/>
          <w:b/>
          <w:lang w:eastAsia="lt-LT"/>
        </w:rPr>
        <w:tab/>
        <w:t>Perdozavimas</w:t>
      </w:r>
    </w:p>
    <w:p w14:paraId="3F94FBD2" w14:textId="77777777" w:rsidR="001076FA" w:rsidRPr="00901AC1" w:rsidRDefault="001076FA" w:rsidP="001076FA">
      <w:pPr>
        <w:spacing w:after="0" w:line="240" w:lineRule="auto"/>
        <w:rPr>
          <w:rFonts w:ascii="Times New Roman" w:eastAsia="Calibri" w:hAnsi="Times New Roman" w:cs="Times New Roman"/>
          <w:lang w:eastAsia="lt-LT"/>
        </w:rPr>
      </w:pPr>
    </w:p>
    <w:p w14:paraId="518D7AAF"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Deguonies perdozavimas pasitaiko tik intensyvios terapijos metu, o perdozavimo rizika didesnė taikant hiperbarinę deguonies terapiją.</w:t>
      </w:r>
    </w:p>
    <w:p w14:paraId="3BA86BC8" w14:textId="77777777" w:rsidR="001076FA" w:rsidRPr="00901AC1" w:rsidRDefault="001076FA" w:rsidP="001076FA">
      <w:pPr>
        <w:spacing w:after="0" w:line="240" w:lineRule="auto"/>
        <w:rPr>
          <w:rFonts w:ascii="Times New Roman" w:eastAsia="Calibri" w:hAnsi="Times New Roman" w:cs="Times New Roman"/>
        </w:rPr>
      </w:pPr>
    </w:p>
    <w:p w14:paraId="473BBA30" w14:textId="0069FAA1"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Pasireiškus intoksikacijai deguonimi (deguonies toksiškumo simptomams), deguonies terapiją reikėtų susilpninti arba, jei įmanoma, sustabdyti ir pradėti simptominį gydymą, kad būtų palaikomos </w:t>
      </w:r>
      <w:r w:rsidRPr="00901AC1">
        <w:rPr>
          <w:rFonts w:ascii="Times New Roman" w:eastAsia="Calibri" w:hAnsi="Times New Roman" w:cs="Times New Roman"/>
        </w:rPr>
        <w:lastRenderedPageBreak/>
        <w:t>gyvybinės funkcijos (pvz., jei pacientui atsiranda kvėpavimo nepakankamumo požymių, reikėtų pradėti dirbtinę/pagalbinę plaučių ventiliaciją).</w:t>
      </w:r>
    </w:p>
    <w:p w14:paraId="596297CE" w14:textId="77777777" w:rsidR="001076FA" w:rsidRPr="00901AC1" w:rsidRDefault="001076FA" w:rsidP="001076FA">
      <w:pPr>
        <w:spacing w:after="0" w:line="240" w:lineRule="auto"/>
        <w:rPr>
          <w:rFonts w:ascii="Times New Roman" w:eastAsia="Calibri" w:hAnsi="Times New Roman" w:cs="Times New Roman"/>
          <w:lang w:eastAsia="lt-LT"/>
        </w:rPr>
      </w:pPr>
    </w:p>
    <w:p w14:paraId="3666A7E8" w14:textId="77777777" w:rsidR="001076FA" w:rsidRPr="00901AC1" w:rsidRDefault="001076FA" w:rsidP="001076FA">
      <w:pPr>
        <w:spacing w:after="0" w:line="240" w:lineRule="auto"/>
        <w:rPr>
          <w:rFonts w:ascii="Times New Roman" w:eastAsia="Calibri" w:hAnsi="Times New Roman" w:cs="Times New Roman"/>
          <w:lang w:eastAsia="lt-LT"/>
        </w:rPr>
      </w:pPr>
    </w:p>
    <w:p w14:paraId="1B44429B" w14:textId="77777777" w:rsidR="001076FA" w:rsidRPr="00901AC1" w:rsidRDefault="001076FA" w:rsidP="001076FA">
      <w:pPr>
        <w:keepNext/>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lang w:eastAsia="lt-LT"/>
        </w:rPr>
        <w:t>5.</w:t>
      </w:r>
      <w:r w:rsidRPr="00901AC1">
        <w:rPr>
          <w:rFonts w:ascii="Times New Roman" w:eastAsia="Calibri" w:hAnsi="Times New Roman" w:cs="Times New Roman"/>
          <w:b/>
          <w:lang w:eastAsia="lt-LT"/>
        </w:rPr>
        <w:tab/>
        <w:t xml:space="preserve">FARMAKOLOGINĖS </w:t>
      </w:r>
      <w:r w:rsidR="00546135" w:rsidRPr="00901AC1">
        <w:rPr>
          <w:rFonts w:ascii="Times New Roman" w:eastAsia="Calibri" w:hAnsi="Times New Roman" w:cs="Times New Roman"/>
          <w:b/>
          <w:lang w:eastAsia="lt-LT"/>
        </w:rPr>
        <w:t>SAVYBĖS</w:t>
      </w:r>
    </w:p>
    <w:p w14:paraId="24BBE730" w14:textId="77777777" w:rsidR="001076FA" w:rsidRPr="00901AC1" w:rsidRDefault="001076FA" w:rsidP="001076FA">
      <w:pPr>
        <w:spacing w:after="0" w:line="240" w:lineRule="auto"/>
        <w:ind w:left="567"/>
        <w:rPr>
          <w:rFonts w:ascii="Times New Roman" w:eastAsia="Calibri" w:hAnsi="Times New Roman" w:cs="Times New Roman"/>
          <w:lang w:eastAsia="lt-LT"/>
        </w:rPr>
      </w:pPr>
    </w:p>
    <w:p w14:paraId="57A0DCBA" w14:textId="77777777" w:rsidR="007F1C30" w:rsidRPr="00901AC1" w:rsidRDefault="007F1C30" w:rsidP="007F1C30">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5.1</w:t>
      </w:r>
      <w:r w:rsidRPr="00901AC1">
        <w:rPr>
          <w:rFonts w:ascii="Times New Roman" w:eastAsia="Calibri" w:hAnsi="Times New Roman" w:cs="Times New Roman"/>
          <w:b/>
          <w:lang w:eastAsia="lt-LT"/>
        </w:rPr>
        <w:tab/>
        <w:t>Farmakodinaminės savybės</w:t>
      </w:r>
    </w:p>
    <w:p w14:paraId="51409F90" w14:textId="77777777" w:rsidR="001076FA" w:rsidRPr="00901AC1" w:rsidRDefault="001076FA" w:rsidP="001076FA">
      <w:pPr>
        <w:spacing w:after="0" w:line="240" w:lineRule="auto"/>
        <w:rPr>
          <w:rFonts w:ascii="Times New Roman" w:eastAsia="Calibri" w:hAnsi="Times New Roman" w:cs="Times New Roman"/>
          <w:lang w:eastAsia="lt-LT"/>
        </w:rPr>
      </w:pPr>
    </w:p>
    <w:p w14:paraId="373648E8" w14:textId="7CC0AD3B" w:rsidR="004B1EAF" w:rsidRPr="00901AC1" w:rsidRDefault="004B1EAF" w:rsidP="001076FA">
      <w:pPr>
        <w:spacing w:after="0" w:line="240" w:lineRule="auto"/>
        <w:rPr>
          <w:rFonts w:ascii="Times New Roman" w:eastAsia="Calibri" w:hAnsi="Times New Roman" w:cs="Times New Roman"/>
          <w:bCs/>
          <w:lang w:eastAsia="lt-LT"/>
        </w:rPr>
      </w:pPr>
      <w:r w:rsidRPr="00901AC1">
        <w:rPr>
          <w:rFonts w:ascii="Times New Roman" w:eastAsia="Calibri" w:hAnsi="Times New Roman" w:cs="Times New Roman"/>
          <w:bCs/>
          <w:lang w:eastAsia="lt-LT"/>
        </w:rPr>
        <w:t>Farmakoterapinė grupė – visi kiti terapiniai produktai – medicininės dujos, deguonis, ATC kodas</w:t>
      </w:r>
      <w:r w:rsidR="002D5DC1" w:rsidRPr="00901AC1">
        <w:rPr>
          <w:rFonts w:ascii="Times New Roman" w:eastAsia="Calibri" w:hAnsi="Times New Roman" w:cs="Times New Roman"/>
          <w:bCs/>
          <w:lang w:eastAsia="lt-LT"/>
        </w:rPr>
        <w:t xml:space="preserve"> –</w:t>
      </w:r>
      <w:r w:rsidRPr="00901AC1">
        <w:rPr>
          <w:rFonts w:ascii="Times New Roman" w:eastAsia="Calibri" w:hAnsi="Times New Roman" w:cs="Times New Roman"/>
          <w:bCs/>
          <w:lang w:eastAsia="lt-LT"/>
        </w:rPr>
        <w:t xml:space="preserve"> V03AN01.</w:t>
      </w:r>
    </w:p>
    <w:p w14:paraId="3897ADD8" w14:textId="77777777" w:rsidR="001076FA" w:rsidRPr="00901AC1" w:rsidRDefault="001076FA" w:rsidP="001076FA">
      <w:pPr>
        <w:spacing w:after="0" w:line="240" w:lineRule="auto"/>
        <w:rPr>
          <w:rFonts w:ascii="Times New Roman" w:eastAsia="Calibri" w:hAnsi="Times New Roman" w:cs="Times New Roman"/>
          <w:lang w:eastAsia="lt-LT"/>
        </w:rPr>
      </w:pPr>
    </w:p>
    <w:p w14:paraId="2DF50ED6" w14:textId="06C299DD"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Deguonis – tai bekvapės ir beskonės dujos. Deguonis yra oksidatorius, galintis stipriai reaguoti su reduktoriais. Deguonis nėra toksiškas. Įrodyta, kad hiperbarinė oksigenacija pastebimai pagerina audinių gebėjimą įsisavinti deguonį, hemodinamiką, saugo galvos smegenis nuo hipoksijos.</w:t>
      </w:r>
    </w:p>
    <w:p w14:paraId="2D46F9A4" w14:textId="68439C21"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 xml:space="preserve">Hiperbarinė oksigenacija </w:t>
      </w:r>
      <w:r w:rsidR="00607AE3" w:rsidRPr="00901AC1">
        <w:rPr>
          <w:rFonts w:ascii="Times New Roman" w:eastAsia="Calibri" w:hAnsi="Times New Roman" w:cs="Times New Roman"/>
          <w:lang w:eastAsia="lt-LT"/>
        </w:rPr>
        <w:t xml:space="preserve">taikoma </w:t>
      </w:r>
      <w:r w:rsidRPr="00901AC1">
        <w:rPr>
          <w:rFonts w:ascii="Times New Roman" w:eastAsia="Calibri" w:hAnsi="Times New Roman" w:cs="Times New Roman"/>
          <w:lang w:eastAsia="lt-LT"/>
        </w:rPr>
        <w:t xml:space="preserve">įvairiose medicinos šakose: apsinuodijus (anglies monoksidu ir kt.), taikoma pacientams, sergantiems </w:t>
      </w:r>
      <w:r w:rsidR="002D5DC1" w:rsidRPr="00901AC1">
        <w:rPr>
          <w:rFonts w:ascii="Times New Roman" w:eastAsia="Calibri" w:hAnsi="Times New Roman" w:cs="Times New Roman"/>
          <w:lang w:eastAsia="lt-LT"/>
        </w:rPr>
        <w:t xml:space="preserve">lėtinėmis </w:t>
      </w:r>
      <w:r w:rsidRPr="00901AC1">
        <w:rPr>
          <w:rFonts w:ascii="Times New Roman" w:eastAsia="Calibri" w:hAnsi="Times New Roman" w:cs="Times New Roman"/>
          <w:lang w:eastAsia="lt-LT"/>
        </w:rPr>
        <w:t>nespecifinėmis plaučių ligomis, bronchine astma, galvos smegenų kraujagyslių ir kitomis galvos smegenų ligomis, taip pat esant sunkių galūnių traumų, infekcijų komplikacijų ir kt.</w:t>
      </w:r>
    </w:p>
    <w:p w14:paraId="16E3D083"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 xml:space="preserve">Leidžiant deguonį esant slėgiui (0,7–1 atm., seanso trukmė 45 minutės, vidutiniškai 15 seansų), deguonies parcialinis slėgis kraujyje padidėja 1,5–2%. </w:t>
      </w:r>
    </w:p>
    <w:p w14:paraId="3CC2F374" w14:textId="04C99E32"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 xml:space="preserve">Medicinoje, norint sukelti dirbtinę hipoksiją (esant normaliam atmosferos slėgiui), </w:t>
      </w:r>
      <w:r w:rsidR="00607AE3" w:rsidRPr="00901AC1">
        <w:rPr>
          <w:rFonts w:ascii="Times New Roman" w:eastAsia="Calibri" w:hAnsi="Times New Roman" w:cs="Times New Roman"/>
          <w:lang w:eastAsia="lt-LT"/>
        </w:rPr>
        <w:t xml:space="preserve">skiriami </w:t>
      </w:r>
      <w:r w:rsidRPr="00901AC1">
        <w:rPr>
          <w:rFonts w:ascii="Times New Roman" w:eastAsia="Calibri" w:hAnsi="Times New Roman" w:cs="Times New Roman"/>
          <w:lang w:eastAsia="lt-LT"/>
        </w:rPr>
        <w:t xml:space="preserve">ir dujų mišiniai su sumažintu deguonies kiekiu. </w:t>
      </w:r>
    </w:p>
    <w:p w14:paraId="1E027605" w14:textId="6D7AEE58" w:rsidR="001076FA" w:rsidRPr="00901AC1" w:rsidRDefault="002D5DC1"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Nustatyta</w:t>
      </w:r>
      <w:r w:rsidR="001076FA" w:rsidRPr="00901AC1">
        <w:rPr>
          <w:rFonts w:ascii="Times New Roman" w:eastAsia="Calibri" w:hAnsi="Times New Roman" w:cs="Times New Roman"/>
          <w:lang w:eastAsia="lt-LT"/>
        </w:rPr>
        <w:t xml:space="preserve">, kad, specialiai rengiantis deguonies nepakankamumui (normobarinė hipoksija), gali būti padidintas organizmo atsparumas įvairiems išorinės ir vidinės aplinkos veiksniams. Atsižvelgus į tai, sukurtas hipoksijos terapijos metodas, rekomenduojamas įvairioms širdies ir kraujotakos sistemos, skrandžio ir žarnyno ligoms, depresinėms būsenoms gydyti, jį taip pat galima </w:t>
      </w:r>
      <w:r w:rsidR="00905CD0" w:rsidRPr="00901AC1">
        <w:rPr>
          <w:rFonts w:ascii="Times New Roman" w:eastAsia="Calibri" w:hAnsi="Times New Roman" w:cs="Times New Roman"/>
          <w:lang w:eastAsia="lt-LT"/>
        </w:rPr>
        <w:t>vartoti</w:t>
      </w:r>
      <w:r w:rsidR="00607AE3" w:rsidRPr="00901AC1">
        <w:rPr>
          <w:rFonts w:ascii="Times New Roman" w:eastAsia="Calibri" w:hAnsi="Times New Roman" w:cs="Times New Roman"/>
          <w:lang w:eastAsia="lt-LT"/>
        </w:rPr>
        <w:t xml:space="preserve"> </w:t>
      </w:r>
      <w:r w:rsidR="001076FA" w:rsidRPr="00901AC1">
        <w:rPr>
          <w:rFonts w:ascii="Times New Roman" w:eastAsia="Calibri" w:hAnsi="Times New Roman" w:cs="Times New Roman"/>
          <w:lang w:eastAsia="lt-LT"/>
        </w:rPr>
        <w:t>norint padidinti fizinį darbingumą, pagerinti organizmo apsaugą taikant spindulinę terapiją ir kt.</w:t>
      </w:r>
    </w:p>
    <w:p w14:paraId="5F765F3A" w14:textId="77777777" w:rsidR="001076FA" w:rsidRPr="00901AC1" w:rsidRDefault="001076FA" w:rsidP="001076FA">
      <w:pPr>
        <w:spacing w:after="0" w:line="240" w:lineRule="auto"/>
        <w:rPr>
          <w:rFonts w:ascii="Times New Roman" w:eastAsia="Calibri" w:hAnsi="Times New Roman" w:cs="Times New Roman"/>
          <w:lang w:eastAsia="lt-LT"/>
        </w:rPr>
      </w:pPr>
    </w:p>
    <w:p w14:paraId="5B3023DD" w14:textId="77777777" w:rsidR="007F1C30" w:rsidRPr="00901AC1" w:rsidRDefault="007F1C30" w:rsidP="007F1C30">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5.2</w:t>
      </w:r>
      <w:r w:rsidRPr="00901AC1">
        <w:rPr>
          <w:rFonts w:ascii="Times New Roman" w:eastAsia="Calibri" w:hAnsi="Times New Roman" w:cs="Times New Roman"/>
          <w:b/>
          <w:lang w:eastAsia="lt-LT"/>
        </w:rPr>
        <w:tab/>
        <w:t>Farmakokinetinės savybės</w:t>
      </w:r>
    </w:p>
    <w:p w14:paraId="60DCAF6C" w14:textId="77777777" w:rsidR="001076FA" w:rsidRPr="00901AC1" w:rsidRDefault="001076FA" w:rsidP="001076FA">
      <w:pPr>
        <w:spacing w:after="0" w:line="240" w:lineRule="auto"/>
        <w:rPr>
          <w:rFonts w:ascii="Times New Roman" w:eastAsia="Calibri" w:hAnsi="Times New Roman" w:cs="Times New Roman"/>
          <w:lang w:eastAsia="lt-LT"/>
        </w:rPr>
      </w:pPr>
    </w:p>
    <w:p w14:paraId="0D42AFC8"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Įkvėptas deguonis pro plaučių membraną difuzijos būdu patenka į sisteminę kraujotaką. Susijungęs su hemoglobinu deguonis nunešamas į organizmo audinius. Audiniuose pro ląstelės membraną patenka į ląstelę, kur dalyvauja metabolizmo procesuose. Šių procesų metu išsiskiria energija, kuri kaupiama ATP pavidalu, o susidaręs anglies dioksidas per sisteminę kraujotaką patenka į plaučius, iš ten į kvėpavimo takus ir iškvepiant pašalinamas.</w:t>
      </w:r>
    </w:p>
    <w:p w14:paraId="525E5490"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 xml:space="preserve"> </w:t>
      </w:r>
    </w:p>
    <w:p w14:paraId="07DEE80A" w14:textId="77777777" w:rsidR="007F1C30" w:rsidRPr="00901AC1" w:rsidRDefault="007F1C30" w:rsidP="007F1C30">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5.3</w:t>
      </w:r>
      <w:r w:rsidRPr="00901AC1">
        <w:rPr>
          <w:rFonts w:ascii="Times New Roman" w:eastAsia="Calibri" w:hAnsi="Times New Roman" w:cs="Times New Roman"/>
          <w:b/>
          <w:lang w:eastAsia="lt-LT"/>
        </w:rPr>
        <w:tab/>
        <w:t>Ikiklinikinių saugumo tyrimų duomenys</w:t>
      </w:r>
    </w:p>
    <w:p w14:paraId="0D78854D" w14:textId="77777777" w:rsidR="001076FA" w:rsidRPr="00901AC1" w:rsidRDefault="001076FA" w:rsidP="001076FA">
      <w:pPr>
        <w:spacing w:after="0" w:line="240" w:lineRule="auto"/>
        <w:rPr>
          <w:rFonts w:ascii="Times New Roman" w:eastAsia="Calibri" w:hAnsi="Times New Roman" w:cs="Times New Roman"/>
          <w:lang w:eastAsia="lt-LT"/>
        </w:rPr>
      </w:pPr>
    </w:p>
    <w:p w14:paraId="639EA141" w14:textId="20169A8F"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Tyrimai su gyvūnais parodė, kad nuolatinis gryno deguonies įkvėpimas gali būti žalingas. Audinių pažeidimas gali būti sukeltas plaučiuose, akyse ir centrinėje nervų sistemoje.</w:t>
      </w:r>
      <w:r w:rsidRPr="00901AC1" w:rsidDel="000A7E89">
        <w:rPr>
          <w:rFonts w:ascii="Times New Roman" w:eastAsia="Calibri" w:hAnsi="Times New Roman" w:cs="Times New Roman"/>
        </w:rPr>
        <w:t xml:space="preserve"> </w:t>
      </w:r>
      <w:r w:rsidRPr="00901AC1">
        <w:rPr>
          <w:rFonts w:ascii="Times New Roman" w:eastAsia="Calibri" w:hAnsi="Times New Roman" w:cs="Times New Roman"/>
        </w:rPr>
        <w:t>Ryškus patologinių pokyčių pradžios kintamumas stebimas tarp skirtingų rūšių ir tarp tos pačios rūšies gyvūnų.</w:t>
      </w:r>
    </w:p>
    <w:p w14:paraId="579D22FD" w14:textId="1458AA9B"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Gydymas hiperbarine oksigenacija nėštumo metu pelėms, žiurkėms, žiurkėnams ir triušiams </w:t>
      </w:r>
      <w:r w:rsidR="002D5DC1" w:rsidRPr="00901AC1">
        <w:rPr>
          <w:rFonts w:ascii="Times New Roman" w:eastAsia="Calibri" w:hAnsi="Times New Roman" w:cs="Times New Roman"/>
        </w:rPr>
        <w:t xml:space="preserve">turėjo įtakos </w:t>
      </w:r>
      <w:r w:rsidRPr="00901AC1">
        <w:rPr>
          <w:rFonts w:ascii="Times New Roman" w:eastAsia="Calibri" w:hAnsi="Times New Roman" w:cs="Times New Roman"/>
        </w:rPr>
        <w:t>padidėjusi</w:t>
      </w:r>
      <w:r w:rsidR="002D5DC1" w:rsidRPr="00901AC1">
        <w:rPr>
          <w:rFonts w:ascii="Times New Roman" w:eastAsia="Calibri" w:hAnsi="Times New Roman" w:cs="Times New Roman"/>
        </w:rPr>
        <w:t>ai</w:t>
      </w:r>
      <w:r w:rsidRPr="00901AC1">
        <w:rPr>
          <w:rFonts w:ascii="Times New Roman" w:eastAsia="Calibri" w:hAnsi="Times New Roman" w:cs="Times New Roman"/>
        </w:rPr>
        <w:t xml:space="preserve"> rezorbcija</w:t>
      </w:r>
      <w:r w:rsidR="002D5DC1" w:rsidRPr="00901AC1">
        <w:rPr>
          <w:rFonts w:ascii="Times New Roman" w:eastAsia="Calibri" w:hAnsi="Times New Roman" w:cs="Times New Roman"/>
        </w:rPr>
        <w:t>i</w:t>
      </w:r>
      <w:r w:rsidRPr="00901AC1">
        <w:rPr>
          <w:rFonts w:ascii="Times New Roman" w:eastAsia="Calibri" w:hAnsi="Times New Roman" w:cs="Times New Roman"/>
        </w:rPr>
        <w:t xml:space="preserve"> ir vaisiaus apsigimim</w:t>
      </w:r>
      <w:r w:rsidR="002D5DC1" w:rsidRPr="00901AC1">
        <w:rPr>
          <w:rFonts w:ascii="Times New Roman" w:eastAsia="Calibri" w:hAnsi="Times New Roman" w:cs="Times New Roman"/>
        </w:rPr>
        <w:t>am</w:t>
      </w:r>
      <w:r w:rsidRPr="00901AC1">
        <w:rPr>
          <w:rFonts w:ascii="Times New Roman" w:eastAsia="Calibri" w:hAnsi="Times New Roman" w:cs="Times New Roman"/>
        </w:rPr>
        <w:t>s bei sumažėjus</w:t>
      </w:r>
      <w:r w:rsidR="001460D1" w:rsidRPr="00901AC1">
        <w:rPr>
          <w:rFonts w:ascii="Times New Roman" w:eastAsia="Calibri" w:hAnsi="Times New Roman" w:cs="Times New Roman"/>
        </w:rPr>
        <w:t>iam</w:t>
      </w:r>
      <w:r w:rsidRPr="00901AC1">
        <w:rPr>
          <w:rFonts w:ascii="Times New Roman" w:eastAsia="Calibri" w:hAnsi="Times New Roman" w:cs="Times New Roman"/>
        </w:rPr>
        <w:t xml:space="preserve"> vaisiaus svor</w:t>
      </w:r>
      <w:r w:rsidR="001460D1" w:rsidRPr="00901AC1">
        <w:rPr>
          <w:rFonts w:ascii="Times New Roman" w:eastAsia="Calibri" w:hAnsi="Times New Roman" w:cs="Times New Roman"/>
        </w:rPr>
        <w:t>iui</w:t>
      </w:r>
      <w:r w:rsidRPr="00901AC1">
        <w:rPr>
          <w:rFonts w:ascii="Times New Roman" w:eastAsia="Calibri" w:hAnsi="Times New Roman" w:cs="Times New Roman"/>
        </w:rPr>
        <w:t>.</w:t>
      </w:r>
    </w:p>
    <w:p w14:paraId="42541EB9" w14:textId="77777777" w:rsidR="001076FA" w:rsidRPr="00901AC1" w:rsidRDefault="001076FA" w:rsidP="001076FA">
      <w:pPr>
        <w:spacing w:after="0" w:line="240" w:lineRule="auto"/>
        <w:rPr>
          <w:rFonts w:ascii="Times New Roman" w:eastAsia="Calibri" w:hAnsi="Times New Roman" w:cs="Times New Roman"/>
          <w:lang w:eastAsia="lt-LT"/>
        </w:rPr>
      </w:pPr>
    </w:p>
    <w:p w14:paraId="302B7EBE" w14:textId="77777777" w:rsidR="001076FA" w:rsidRPr="00901AC1" w:rsidRDefault="001076FA" w:rsidP="001076FA">
      <w:pPr>
        <w:spacing w:after="0" w:line="240" w:lineRule="auto"/>
        <w:rPr>
          <w:rFonts w:ascii="Times New Roman" w:eastAsia="Calibri" w:hAnsi="Times New Roman" w:cs="Times New Roman"/>
          <w:lang w:eastAsia="lt-LT"/>
        </w:rPr>
      </w:pPr>
    </w:p>
    <w:p w14:paraId="0FAA0935" w14:textId="77777777" w:rsidR="001076FA" w:rsidRPr="00901AC1" w:rsidRDefault="001076FA" w:rsidP="001076FA">
      <w:pPr>
        <w:keepNext/>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lang w:eastAsia="lt-LT"/>
        </w:rPr>
        <w:t>6.</w:t>
      </w:r>
      <w:r w:rsidRPr="00901AC1">
        <w:rPr>
          <w:rFonts w:ascii="Times New Roman" w:eastAsia="Calibri" w:hAnsi="Times New Roman" w:cs="Times New Roman"/>
          <w:b/>
          <w:lang w:eastAsia="lt-LT"/>
        </w:rPr>
        <w:tab/>
        <w:t>FARMACINĖ INFORMACIJA</w:t>
      </w:r>
    </w:p>
    <w:p w14:paraId="092FE2FD" w14:textId="77777777" w:rsidR="001076FA" w:rsidRPr="00901AC1" w:rsidRDefault="001076FA" w:rsidP="001076FA">
      <w:pPr>
        <w:spacing w:after="0" w:line="240" w:lineRule="auto"/>
        <w:rPr>
          <w:rFonts w:ascii="Times New Roman" w:eastAsia="Calibri" w:hAnsi="Times New Roman" w:cs="Times New Roman"/>
          <w:b/>
          <w:lang w:eastAsia="lt-LT"/>
        </w:rPr>
      </w:pPr>
    </w:p>
    <w:p w14:paraId="0D23C840" w14:textId="77777777" w:rsidR="007F1C30" w:rsidRPr="00901AC1" w:rsidRDefault="007F1C30" w:rsidP="007F1C30">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6.1</w:t>
      </w:r>
      <w:r w:rsidRPr="00901AC1">
        <w:rPr>
          <w:rFonts w:ascii="Times New Roman" w:eastAsia="Calibri" w:hAnsi="Times New Roman" w:cs="Times New Roman"/>
          <w:b/>
          <w:lang w:eastAsia="lt-LT"/>
        </w:rPr>
        <w:tab/>
        <w:t>Pagalbinių medžiagų sąrašas</w:t>
      </w:r>
    </w:p>
    <w:p w14:paraId="30C5E58A" w14:textId="77777777" w:rsidR="001076FA" w:rsidRPr="00901AC1" w:rsidRDefault="001076FA" w:rsidP="001076FA">
      <w:pPr>
        <w:spacing w:after="0" w:line="240" w:lineRule="auto"/>
        <w:rPr>
          <w:rFonts w:ascii="Times New Roman" w:eastAsia="Calibri" w:hAnsi="Times New Roman" w:cs="Times New Roman"/>
          <w:lang w:eastAsia="lt-LT"/>
        </w:rPr>
      </w:pPr>
    </w:p>
    <w:p w14:paraId="3303B201"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Pagalbinių medžiagų nėra.</w:t>
      </w:r>
    </w:p>
    <w:p w14:paraId="2FD0A628" w14:textId="77777777" w:rsidR="001076FA" w:rsidRPr="00901AC1" w:rsidRDefault="001076FA" w:rsidP="001076FA">
      <w:pPr>
        <w:spacing w:after="0" w:line="240" w:lineRule="auto"/>
        <w:rPr>
          <w:rFonts w:ascii="Times New Roman" w:eastAsia="Calibri" w:hAnsi="Times New Roman" w:cs="Times New Roman"/>
          <w:lang w:eastAsia="lt-LT"/>
        </w:rPr>
      </w:pPr>
    </w:p>
    <w:p w14:paraId="7283258B" w14:textId="77777777" w:rsidR="007F1C30" w:rsidRPr="00901AC1" w:rsidRDefault="007F1C30" w:rsidP="007F1C30">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6.2</w:t>
      </w:r>
      <w:r w:rsidRPr="00901AC1">
        <w:rPr>
          <w:rFonts w:ascii="Times New Roman" w:eastAsia="Calibri" w:hAnsi="Times New Roman" w:cs="Times New Roman"/>
          <w:b/>
          <w:lang w:eastAsia="lt-LT"/>
        </w:rPr>
        <w:tab/>
        <w:t>Nesuderinamumas</w:t>
      </w:r>
    </w:p>
    <w:p w14:paraId="2C443D9C" w14:textId="77777777" w:rsidR="001076FA" w:rsidRPr="00901AC1" w:rsidRDefault="001076FA" w:rsidP="001076FA">
      <w:pPr>
        <w:spacing w:after="0" w:line="240" w:lineRule="auto"/>
        <w:rPr>
          <w:rFonts w:ascii="Times New Roman" w:eastAsia="Calibri" w:hAnsi="Times New Roman" w:cs="Times New Roman"/>
          <w:lang w:eastAsia="lt-LT"/>
        </w:rPr>
      </w:pPr>
    </w:p>
    <w:p w14:paraId="50FC43BE"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Duomenys nebūtini.</w:t>
      </w:r>
    </w:p>
    <w:p w14:paraId="78BFA118" w14:textId="77777777" w:rsidR="001076FA" w:rsidRPr="00901AC1" w:rsidRDefault="001076FA" w:rsidP="001076FA">
      <w:pPr>
        <w:spacing w:after="0" w:line="240" w:lineRule="auto"/>
        <w:rPr>
          <w:rFonts w:ascii="Times New Roman" w:eastAsia="Calibri" w:hAnsi="Times New Roman" w:cs="Times New Roman"/>
          <w:lang w:eastAsia="lt-LT"/>
        </w:rPr>
      </w:pPr>
    </w:p>
    <w:p w14:paraId="6A940416" w14:textId="77777777" w:rsidR="007F1C30" w:rsidRPr="00901AC1" w:rsidRDefault="007F1C30" w:rsidP="007F1C30">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6.3</w:t>
      </w:r>
      <w:r w:rsidRPr="00901AC1">
        <w:rPr>
          <w:rFonts w:ascii="Times New Roman" w:eastAsia="Calibri" w:hAnsi="Times New Roman" w:cs="Times New Roman"/>
          <w:b/>
          <w:lang w:eastAsia="lt-LT"/>
        </w:rPr>
        <w:tab/>
        <w:t>Tinkamumo laikas</w:t>
      </w:r>
    </w:p>
    <w:p w14:paraId="4B6DAF43" w14:textId="77777777" w:rsidR="001076FA" w:rsidRPr="00901AC1" w:rsidRDefault="001076FA" w:rsidP="001076FA">
      <w:pPr>
        <w:spacing w:after="0" w:line="240" w:lineRule="auto"/>
        <w:rPr>
          <w:rFonts w:ascii="Times New Roman" w:eastAsia="Calibri" w:hAnsi="Times New Roman" w:cs="Times New Roman"/>
          <w:lang w:eastAsia="lt-LT"/>
        </w:rPr>
      </w:pPr>
    </w:p>
    <w:p w14:paraId="1B09E2D8"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lastRenderedPageBreak/>
        <w:t>Mobiliojo kriogeninio indo (autotransportavimo cisternų) su kilnojamuoju išgarintoju - 3 mėn.</w:t>
      </w:r>
    </w:p>
    <w:p w14:paraId="65503EC0"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Stacionaraus rezervuaro, esančio gydymo įstaigose, su stacionariu išgarintoju - 6 mėn.</w:t>
      </w:r>
    </w:p>
    <w:p w14:paraId="52843420" w14:textId="77777777" w:rsidR="001076FA" w:rsidRPr="00901AC1" w:rsidRDefault="001076FA" w:rsidP="001076FA">
      <w:pPr>
        <w:spacing w:after="0" w:line="240" w:lineRule="auto"/>
        <w:rPr>
          <w:rFonts w:ascii="Times New Roman" w:eastAsia="Calibri" w:hAnsi="Times New Roman" w:cs="Times New Roman"/>
          <w:lang w:eastAsia="lt-LT"/>
        </w:rPr>
      </w:pPr>
    </w:p>
    <w:p w14:paraId="34D08A70" w14:textId="77777777" w:rsidR="002D2DD1" w:rsidRPr="00901AC1" w:rsidRDefault="002D2DD1" w:rsidP="002D2DD1">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6.4</w:t>
      </w:r>
      <w:r w:rsidRPr="00901AC1">
        <w:rPr>
          <w:rFonts w:ascii="Times New Roman" w:eastAsia="Calibri" w:hAnsi="Times New Roman" w:cs="Times New Roman"/>
          <w:b/>
          <w:lang w:eastAsia="lt-LT"/>
        </w:rPr>
        <w:tab/>
        <w:t>Specialios laikymo sąlygos</w:t>
      </w:r>
    </w:p>
    <w:p w14:paraId="3F5BCA39" w14:textId="77777777" w:rsidR="001076FA" w:rsidRPr="00901AC1" w:rsidRDefault="001076FA" w:rsidP="001076FA">
      <w:pPr>
        <w:spacing w:after="0" w:line="240" w:lineRule="auto"/>
        <w:rPr>
          <w:rFonts w:ascii="Times New Roman" w:eastAsia="Calibri" w:hAnsi="Times New Roman" w:cs="Times New Roman"/>
          <w:lang w:eastAsia="lt-LT"/>
        </w:rPr>
      </w:pPr>
    </w:p>
    <w:p w14:paraId="3F69B6E3"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Šiam vaistiniam preparatui specialių laikymo sąlygų nereikia.</w:t>
      </w:r>
    </w:p>
    <w:p w14:paraId="5599F58F" w14:textId="57EE22E1"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Mobilųjį kriogeninį indą laikyti</w:t>
      </w:r>
      <w:r w:rsidR="00065EA8" w:rsidRPr="00901AC1">
        <w:rPr>
          <w:rFonts w:ascii="Times New Roman" w:eastAsia="Calibri" w:hAnsi="Times New Roman" w:cs="Times New Roman"/>
          <w:lang w:eastAsia="lt-LT"/>
        </w:rPr>
        <w:t xml:space="preserve"> </w:t>
      </w:r>
      <w:r w:rsidRPr="00901AC1">
        <w:rPr>
          <w:rFonts w:ascii="Times New Roman" w:eastAsia="Calibri" w:hAnsi="Times New Roman" w:cs="Times New Roman"/>
          <w:lang w:eastAsia="lt-LT"/>
        </w:rPr>
        <w:t>sandar</w:t>
      </w:r>
      <w:r w:rsidR="00065EA8" w:rsidRPr="00901AC1">
        <w:rPr>
          <w:rFonts w:ascii="Times New Roman" w:eastAsia="Calibri" w:hAnsi="Times New Roman" w:cs="Times New Roman"/>
          <w:lang w:eastAsia="lt-LT"/>
        </w:rPr>
        <w:t>iai uždarytą</w:t>
      </w:r>
      <w:r w:rsidRPr="00901AC1">
        <w:rPr>
          <w:rFonts w:ascii="Times New Roman" w:eastAsia="Calibri" w:hAnsi="Times New Roman" w:cs="Times New Roman"/>
          <w:lang w:eastAsia="lt-LT"/>
        </w:rPr>
        <w:t>.</w:t>
      </w:r>
    </w:p>
    <w:p w14:paraId="0E6E59A7" w14:textId="77777777" w:rsidR="001076FA" w:rsidRPr="00901AC1" w:rsidRDefault="001076FA" w:rsidP="001076FA">
      <w:pPr>
        <w:spacing w:after="0" w:line="240" w:lineRule="auto"/>
        <w:rPr>
          <w:rFonts w:ascii="Times New Roman" w:eastAsia="Calibri" w:hAnsi="Times New Roman" w:cs="Times New Roman"/>
          <w:lang w:eastAsia="lt-LT"/>
        </w:rPr>
      </w:pPr>
    </w:p>
    <w:p w14:paraId="3A7201F5" w14:textId="77777777" w:rsidR="002D2DD1" w:rsidRPr="00901AC1" w:rsidRDefault="002D2DD1" w:rsidP="002D2DD1">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6.5</w:t>
      </w:r>
      <w:r w:rsidRPr="00901AC1">
        <w:rPr>
          <w:rFonts w:ascii="Times New Roman" w:eastAsia="Calibri" w:hAnsi="Times New Roman" w:cs="Times New Roman"/>
          <w:b/>
          <w:lang w:eastAsia="lt-LT"/>
        </w:rPr>
        <w:tab/>
      </w:r>
      <w:r w:rsidRPr="00901AC1">
        <w:rPr>
          <w:rFonts w:ascii="Times New Roman" w:hAnsi="Times New Roman" w:cs="Times New Roman"/>
          <w:b/>
        </w:rPr>
        <w:t>Talpyklės pobūdis</w:t>
      </w:r>
      <w:r w:rsidRPr="00901AC1">
        <w:rPr>
          <w:rFonts w:ascii="Times New Roman" w:eastAsia="Calibri" w:hAnsi="Times New Roman" w:cs="Times New Roman"/>
          <w:b/>
          <w:lang w:eastAsia="lt-LT"/>
        </w:rPr>
        <w:t xml:space="preserve"> ir jos turinys</w:t>
      </w:r>
    </w:p>
    <w:p w14:paraId="42C1E6E0" w14:textId="77777777" w:rsidR="001076FA" w:rsidRPr="00901AC1" w:rsidRDefault="001076FA" w:rsidP="001076FA">
      <w:pPr>
        <w:spacing w:after="0" w:line="240" w:lineRule="auto"/>
        <w:rPr>
          <w:rFonts w:ascii="Times New Roman" w:eastAsia="Calibri" w:hAnsi="Times New Roman" w:cs="Times New Roman"/>
          <w:lang w:eastAsia="lt-LT"/>
        </w:rPr>
      </w:pPr>
    </w:p>
    <w:p w14:paraId="23C2F52C" w14:textId="203613BB"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Mobilusis kriogeninis indas, pagamintas iš nerūdijančio plieno su vakuumine izoliacija. Talp</w:t>
      </w:r>
      <w:r w:rsidR="00BA1773" w:rsidRPr="00901AC1">
        <w:rPr>
          <w:rFonts w:ascii="Times New Roman" w:eastAsia="Calibri" w:hAnsi="Times New Roman" w:cs="Times New Roman"/>
          <w:lang w:eastAsia="lt-LT"/>
        </w:rPr>
        <w:t>oje yra</w:t>
      </w:r>
      <w:r w:rsidR="00065EA8" w:rsidRPr="00901AC1">
        <w:rPr>
          <w:rFonts w:ascii="Times New Roman" w:eastAsia="Calibri" w:hAnsi="Times New Roman" w:cs="Times New Roman"/>
          <w:lang w:eastAsia="lt-LT"/>
        </w:rPr>
        <w:t xml:space="preserve"> </w:t>
      </w:r>
      <w:r w:rsidR="00821A97" w:rsidRPr="00901AC1">
        <w:rPr>
          <w:rFonts w:ascii="Times New Roman" w:eastAsia="Calibri" w:hAnsi="Times New Roman" w:cs="Times New Roman"/>
          <w:lang w:eastAsia="lt-LT"/>
        </w:rPr>
        <w:t>25</w:t>
      </w:r>
      <w:r w:rsidR="00D70624" w:rsidRPr="00901AC1">
        <w:rPr>
          <w:rFonts w:ascii="Times New Roman" w:eastAsia="Calibri" w:hAnsi="Times New Roman" w:cs="Times New Roman"/>
          <w:lang w:eastAsia="lt-LT"/>
        </w:rPr>
        <w:t> </w:t>
      </w:r>
      <w:r w:rsidR="00854DA3" w:rsidRPr="00901AC1">
        <w:rPr>
          <w:rFonts w:ascii="Times New Roman" w:eastAsia="Calibri" w:hAnsi="Times New Roman" w:cs="Times New Roman"/>
          <w:lang w:eastAsia="lt-LT"/>
        </w:rPr>
        <w:t>5</w:t>
      </w:r>
      <w:r w:rsidRPr="00901AC1">
        <w:rPr>
          <w:rFonts w:ascii="Times New Roman" w:eastAsia="Calibri" w:hAnsi="Times New Roman" w:cs="Times New Roman"/>
          <w:lang w:eastAsia="lt-LT"/>
        </w:rPr>
        <w:t>00 </w:t>
      </w:r>
      <w:r w:rsidR="00BA1773" w:rsidRPr="00901AC1">
        <w:rPr>
          <w:rFonts w:ascii="Times New Roman" w:eastAsia="Calibri" w:hAnsi="Times New Roman" w:cs="Times New Roman"/>
          <w:lang w:eastAsia="lt-LT"/>
        </w:rPr>
        <w:t>kg suskystinto medicininio deguonies</w:t>
      </w:r>
      <w:r w:rsidRPr="00901AC1">
        <w:rPr>
          <w:rFonts w:ascii="Times New Roman" w:eastAsia="Calibri" w:hAnsi="Times New Roman" w:cs="Times New Roman"/>
          <w:lang w:eastAsia="lt-LT"/>
        </w:rPr>
        <w:t>.</w:t>
      </w:r>
    </w:p>
    <w:p w14:paraId="1C167DF7" w14:textId="77777777" w:rsidR="001076FA" w:rsidRPr="00901AC1" w:rsidRDefault="001076FA" w:rsidP="001076FA">
      <w:pPr>
        <w:spacing w:after="0" w:line="240" w:lineRule="auto"/>
        <w:rPr>
          <w:rFonts w:ascii="Times New Roman" w:eastAsia="Calibri" w:hAnsi="Times New Roman" w:cs="Times New Roman"/>
          <w:lang w:eastAsia="lt-LT"/>
        </w:rPr>
      </w:pPr>
    </w:p>
    <w:p w14:paraId="25EB26BA" w14:textId="77777777" w:rsidR="001076FA" w:rsidRPr="00901AC1" w:rsidRDefault="001076FA" w:rsidP="001076FA">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6.6</w:t>
      </w:r>
      <w:r w:rsidRPr="00901AC1">
        <w:rPr>
          <w:rFonts w:ascii="Times New Roman" w:eastAsia="Calibri" w:hAnsi="Times New Roman" w:cs="Times New Roman"/>
          <w:b/>
          <w:lang w:eastAsia="lt-LT"/>
        </w:rPr>
        <w:tab/>
        <w:t>Specialūs reikalavimai atliekoms tvarkyti ir vaistiniam preparatui ruošti</w:t>
      </w:r>
    </w:p>
    <w:p w14:paraId="493977AD" w14:textId="77777777" w:rsidR="001076FA" w:rsidRPr="00901AC1" w:rsidRDefault="001076FA" w:rsidP="001076FA">
      <w:pPr>
        <w:spacing w:after="0" w:line="240" w:lineRule="auto"/>
        <w:rPr>
          <w:rFonts w:ascii="Times New Roman" w:eastAsia="Calibri" w:hAnsi="Times New Roman" w:cs="Times New Roman"/>
          <w:lang w:eastAsia="lt-LT"/>
        </w:rPr>
      </w:pPr>
    </w:p>
    <w:p w14:paraId="09081E13"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i/>
          <w:iCs/>
        </w:rPr>
        <w:t>Bendrosios nuostatos</w:t>
      </w:r>
    </w:p>
    <w:p w14:paraId="17766F16" w14:textId="4F92E861" w:rsidR="001076FA" w:rsidRPr="00901AC1" w:rsidRDefault="0031019D"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Suskystintosios m</w:t>
      </w:r>
      <w:r w:rsidR="001076FA" w:rsidRPr="00901AC1">
        <w:rPr>
          <w:rFonts w:ascii="Times New Roman" w:eastAsia="Calibri" w:hAnsi="Times New Roman" w:cs="Times New Roman"/>
        </w:rPr>
        <w:t xml:space="preserve">edicininės dujos turi būti </w:t>
      </w:r>
      <w:r w:rsidR="001460D1" w:rsidRPr="00901AC1">
        <w:rPr>
          <w:rFonts w:ascii="Times New Roman" w:eastAsia="Calibri" w:hAnsi="Times New Roman" w:cs="Times New Roman"/>
        </w:rPr>
        <w:t xml:space="preserve">vartojamos </w:t>
      </w:r>
      <w:r w:rsidR="001076FA" w:rsidRPr="00901AC1">
        <w:rPr>
          <w:rFonts w:ascii="Times New Roman" w:eastAsia="Calibri" w:hAnsi="Times New Roman" w:cs="Times New Roman"/>
        </w:rPr>
        <w:t>tik medicinos tikslams.</w:t>
      </w:r>
    </w:p>
    <w:p w14:paraId="35904A9A"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Skirtingų rūšių ir kokybės dujos turi būti atskirtos vienos nuo kitų. Pilnos ir tuščios talpyklės turi būti laikomos atskirai.</w:t>
      </w:r>
    </w:p>
    <w:p w14:paraId="7B8AC4D7"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Stringančių sraigtų sriegiams sutepti niekuomet nenaudokite tepalo, alyvos ar panašių medžiagų. Vožtuvus ir kitus panašius įtaisus tvarkykite tik švariomis ir neriebaluotomis rankomis (neišteptomis rankų kremu ir pan.).</w:t>
      </w:r>
    </w:p>
    <w:p w14:paraId="15AE7693" w14:textId="5B0B7A8B" w:rsidR="001076FA" w:rsidRPr="00901AC1" w:rsidRDefault="001076FA" w:rsidP="001076FA">
      <w:pPr>
        <w:spacing w:after="0" w:line="240" w:lineRule="auto"/>
        <w:rPr>
          <w:rFonts w:ascii="Times New Roman" w:eastAsia="Calibri" w:hAnsi="Times New Roman" w:cs="Times New Roman"/>
        </w:rPr>
      </w:pPr>
      <w:bookmarkStart w:id="3" w:name="OLE_LINK1"/>
      <w:r w:rsidRPr="00901AC1">
        <w:rPr>
          <w:rFonts w:ascii="Times New Roman" w:eastAsia="Calibri" w:hAnsi="Times New Roman" w:cs="Times New Roman"/>
        </w:rPr>
        <w:t xml:space="preserve">Prieš </w:t>
      </w:r>
      <w:r w:rsidR="00065EA8" w:rsidRPr="00901AC1">
        <w:rPr>
          <w:rFonts w:ascii="Times New Roman" w:eastAsia="Calibri" w:hAnsi="Times New Roman" w:cs="Times New Roman"/>
        </w:rPr>
        <w:t>vartodami</w:t>
      </w:r>
      <w:r w:rsidR="001460D1" w:rsidRPr="00901AC1">
        <w:rPr>
          <w:rFonts w:ascii="Times New Roman" w:eastAsia="Calibri" w:hAnsi="Times New Roman" w:cs="Times New Roman"/>
        </w:rPr>
        <w:t xml:space="preserve"> </w:t>
      </w:r>
      <w:r w:rsidRPr="00901AC1">
        <w:rPr>
          <w:rFonts w:ascii="Times New Roman" w:eastAsia="Calibri" w:hAnsi="Times New Roman" w:cs="Times New Roman"/>
        </w:rPr>
        <w:t xml:space="preserve">patikrinkite, ar </w:t>
      </w:r>
      <w:r w:rsidR="00BA1773" w:rsidRPr="00901AC1">
        <w:rPr>
          <w:rFonts w:ascii="Times New Roman" w:eastAsia="Calibri" w:hAnsi="Times New Roman" w:cs="Times New Roman"/>
        </w:rPr>
        <w:t>mobilusis kriogeninis indas</w:t>
      </w:r>
      <w:r w:rsidRPr="00901AC1">
        <w:rPr>
          <w:rFonts w:ascii="Times New Roman" w:eastAsia="Calibri" w:hAnsi="Times New Roman" w:cs="Times New Roman"/>
        </w:rPr>
        <w:t xml:space="preserve"> yra sandar</w:t>
      </w:r>
      <w:r w:rsidR="00BA1773" w:rsidRPr="00901AC1">
        <w:rPr>
          <w:rFonts w:ascii="Times New Roman" w:eastAsia="Calibri" w:hAnsi="Times New Roman" w:cs="Times New Roman"/>
        </w:rPr>
        <w:t>us</w:t>
      </w:r>
      <w:r w:rsidRPr="00901AC1">
        <w:rPr>
          <w:rFonts w:ascii="Times New Roman" w:eastAsia="Calibri" w:hAnsi="Times New Roman" w:cs="Times New Roman"/>
        </w:rPr>
        <w:t>.</w:t>
      </w:r>
    </w:p>
    <w:bookmarkEnd w:id="3"/>
    <w:p w14:paraId="6107B2A7" w14:textId="3F6D5E8A"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Prieš </w:t>
      </w:r>
      <w:r w:rsidR="001460D1" w:rsidRPr="00901AC1">
        <w:rPr>
          <w:rFonts w:ascii="Times New Roman" w:eastAsia="Calibri" w:hAnsi="Times New Roman" w:cs="Times New Roman"/>
        </w:rPr>
        <w:t xml:space="preserve">vartodami </w:t>
      </w:r>
      <w:r w:rsidRPr="00901AC1">
        <w:rPr>
          <w:rFonts w:ascii="Times New Roman" w:eastAsia="Calibri" w:hAnsi="Times New Roman" w:cs="Times New Roman"/>
        </w:rPr>
        <w:t xml:space="preserve">įsitikinkite, ar liko pakankamas </w:t>
      </w:r>
      <w:r w:rsidR="00B66A97" w:rsidRPr="00901AC1">
        <w:rPr>
          <w:rFonts w:ascii="Times New Roman" w:eastAsia="Calibri" w:hAnsi="Times New Roman" w:cs="Times New Roman"/>
        </w:rPr>
        <w:t>vaistinio preparato</w:t>
      </w:r>
      <w:r w:rsidRPr="00901AC1">
        <w:rPr>
          <w:rFonts w:ascii="Times New Roman" w:eastAsia="Calibri" w:hAnsi="Times New Roman" w:cs="Times New Roman"/>
        </w:rPr>
        <w:t xml:space="preserve"> ki</w:t>
      </w:r>
      <w:r w:rsidR="00065EA8" w:rsidRPr="00901AC1">
        <w:rPr>
          <w:rFonts w:ascii="Times New Roman" w:eastAsia="Calibri" w:hAnsi="Times New Roman" w:cs="Times New Roman"/>
        </w:rPr>
        <w:t>e</w:t>
      </w:r>
      <w:r w:rsidRPr="00901AC1">
        <w:rPr>
          <w:rFonts w:ascii="Times New Roman" w:eastAsia="Calibri" w:hAnsi="Times New Roman" w:cs="Times New Roman"/>
        </w:rPr>
        <w:t xml:space="preserve">kis, kad būtų galima užbaigti planuotą </w:t>
      </w:r>
      <w:r w:rsidR="00065EA8" w:rsidRPr="00901AC1">
        <w:rPr>
          <w:rFonts w:ascii="Times New Roman" w:eastAsia="Calibri" w:hAnsi="Times New Roman" w:cs="Times New Roman"/>
        </w:rPr>
        <w:t>vartojimą</w:t>
      </w:r>
      <w:r w:rsidRPr="00901AC1">
        <w:rPr>
          <w:rFonts w:ascii="Times New Roman" w:eastAsia="Calibri" w:hAnsi="Times New Roman" w:cs="Times New Roman"/>
        </w:rPr>
        <w:t>.</w:t>
      </w:r>
    </w:p>
    <w:p w14:paraId="7F5D94EB" w14:textId="77777777" w:rsidR="001076FA" w:rsidRPr="00901AC1" w:rsidRDefault="001076FA" w:rsidP="001076FA">
      <w:pPr>
        <w:spacing w:after="0" w:line="240" w:lineRule="auto"/>
        <w:rPr>
          <w:rFonts w:ascii="Times New Roman" w:eastAsia="Calibri" w:hAnsi="Times New Roman" w:cs="Times New Roman"/>
          <w:iCs/>
        </w:rPr>
      </w:pPr>
    </w:p>
    <w:p w14:paraId="4426FCEC" w14:textId="61D0B4F0"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i/>
          <w:iCs/>
        </w:rPr>
        <w:t xml:space="preserve">Paruošimas </w:t>
      </w:r>
      <w:r w:rsidR="001460D1" w:rsidRPr="00901AC1">
        <w:rPr>
          <w:rFonts w:ascii="Times New Roman" w:eastAsia="Calibri" w:hAnsi="Times New Roman" w:cs="Times New Roman"/>
          <w:i/>
          <w:iCs/>
        </w:rPr>
        <w:t>vartoti</w:t>
      </w:r>
    </w:p>
    <w:p w14:paraId="26C1C5D3" w14:textId="1EBA4F1B"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Prieš </w:t>
      </w:r>
      <w:r w:rsidR="001460D1" w:rsidRPr="00901AC1">
        <w:rPr>
          <w:rFonts w:ascii="Times New Roman" w:eastAsia="Calibri" w:hAnsi="Times New Roman" w:cs="Times New Roman"/>
        </w:rPr>
        <w:t xml:space="preserve">vartodami </w:t>
      </w:r>
      <w:r w:rsidRPr="00901AC1">
        <w:rPr>
          <w:rFonts w:ascii="Times New Roman" w:eastAsia="Calibri" w:hAnsi="Times New Roman" w:cs="Times New Roman"/>
        </w:rPr>
        <w:t>nuimkite sandariklį nuo išleidimo angos.</w:t>
      </w:r>
    </w:p>
    <w:p w14:paraId="72CEEC31" w14:textId="6C797235"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Prijunkite tik medicininiam suskystintam deguoniui skirtą įrangą.</w:t>
      </w:r>
    </w:p>
    <w:p w14:paraId="07480B04" w14:textId="77777777" w:rsidR="001076FA" w:rsidRPr="00901AC1" w:rsidRDefault="001076FA" w:rsidP="001076FA">
      <w:pPr>
        <w:spacing w:after="0" w:line="240" w:lineRule="auto"/>
        <w:rPr>
          <w:rFonts w:ascii="Times New Roman" w:eastAsia="Calibri" w:hAnsi="Times New Roman" w:cs="Times New Roman"/>
          <w:i/>
        </w:rPr>
      </w:pPr>
    </w:p>
    <w:p w14:paraId="71DB4BA0" w14:textId="0A1F4C53" w:rsidR="001076FA" w:rsidRPr="00901AC1" w:rsidRDefault="001460D1" w:rsidP="001076FA">
      <w:pPr>
        <w:spacing w:after="0" w:line="240" w:lineRule="auto"/>
        <w:rPr>
          <w:rFonts w:ascii="Times New Roman" w:eastAsia="Calibri" w:hAnsi="Times New Roman" w:cs="Times New Roman"/>
        </w:rPr>
      </w:pPr>
      <w:r w:rsidRPr="00901AC1">
        <w:rPr>
          <w:rFonts w:ascii="Times New Roman" w:eastAsia="Calibri" w:hAnsi="Times New Roman" w:cs="Times New Roman"/>
          <w:i/>
          <w:iCs/>
        </w:rPr>
        <w:t>Vartojimas</w:t>
      </w:r>
    </w:p>
    <w:p w14:paraId="04F13BA7"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Patalpose, kuriose atliekama deguonies terapija, draudžiama rūkyti ir naudotis atvira liepsna.</w:t>
      </w:r>
    </w:p>
    <w:p w14:paraId="358A3954"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Uždarykite aparatą kilus gaisrui arba jeigu jo nenaudojate.</w:t>
      </w:r>
    </w:p>
    <w:p w14:paraId="12C6262F"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Kilus gaisrui perkelkite į saugią vietą.</w:t>
      </w:r>
    </w:p>
    <w:p w14:paraId="56B3844F" w14:textId="77777777" w:rsidR="001076FA" w:rsidRPr="00901AC1" w:rsidRDefault="001076FA" w:rsidP="001076FA">
      <w:pPr>
        <w:spacing w:after="0" w:line="240" w:lineRule="auto"/>
        <w:rPr>
          <w:rFonts w:ascii="Times New Roman" w:eastAsia="Calibri" w:hAnsi="Times New Roman" w:cs="Times New Roman"/>
        </w:rPr>
      </w:pPr>
    </w:p>
    <w:p w14:paraId="3FE79D1F" w14:textId="7AB72DF1"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Gabenant transporto priemonėse kriogeniniai indai turi būti pritvirtinti.</w:t>
      </w:r>
    </w:p>
    <w:p w14:paraId="606A5E7A" w14:textId="10419287" w:rsidR="00065EA8" w:rsidRPr="00901AC1" w:rsidRDefault="00065EA8"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Nurodytam tinkamumo laikui pasibaigus, mobilų</w:t>
      </w:r>
      <w:r w:rsidR="001C6DBA" w:rsidRPr="00901AC1">
        <w:rPr>
          <w:rFonts w:ascii="Times New Roman" w:eastAsia="Calibri" w:hAnsi="Times New Roman" w:cs="Times New Roman"/>
        </w:rPr>
        <w:t>jį</w:t>
      </w:r>
      <w:r w:rsidRPr="00901AC1">
        <w:rPr>
          <w:rFonts w:ascii="Times New Roman" w:eastAsia="Calibri" w:hAnsi="Times New Roman" w:cs="Times New Roman"/>
        </w:rPr>
        <w:t xml:space="preserve"> kriogeninį indą gražinkite gamintojui.</w:t>
      </w:r>
    </w:p>
    <w:p w14:paraId="3383809C" w14:textId="77777777" w:rsidR="001076FA" w:rsidRPr="00901AC1" w:rsidRDefault="001076FA" w:rsidP="001076FA">
      <w:pPr>
        <w:spacing w:after="0" w:line="240" w:lineRule="auto"/>
        <w:rPr>
          <w:rFonts w:ascii="Times New Roman" w:eastAsia="Calibri" w:hAnsi="Times New Roman" w:cs="Times New Roman"/>
          <w:lang w:eastAsia="lt-LT"/>
        </w:rPr>
      </w:pPr>
    </w:p>
    <w:p w14:paraId="56E9AC0C" w14:textId="77777777" w:rsidR="001076FA" w:rsidRPr="00901AC1" w:rsidRDefault="001076FA" w:rsidP="001076FA">
      <w:pPr>
        <w:spacing w:after="0" w:line="240" w:lineRule="auto"/>
        <w:rPr>
          <w:rFonts w:ascii="Times New Roman" w:eastAsia="Calibri" w:hAnsi="Times New Roman" w:cs="Times New Roman"/>
          <w:lang w:eastAsia="lt-LT"/>
        </w:rPr>
      </w:pPr>
    </w:p>
    <w:p w14:paraId="5D7A3E38" w14:textId="77777777" w:rsidR="001076FA" w:rsidRPr="00901AC1" w:rsidRDefault="001076FA" w:rsidP="001076FA">
      <w:pPr>
        <w:keepNext/>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lang w:eastAsia="lt-LT"/>
        </w:rPr>
        <w:t>7.</w:t>
      </w:r>
      <w:r w:rsidRPr="00901AC1">
        <w:rPr>
          <w:rFonts w:ascii="Times New Roman" w:eastAsia="Calibri" w:hAnsi="Times New Roman" w:cs="Times New Roman"/>
          <w:b/>
          <w:lang w:eastAsia="lt-LT"/>
        </w:rPr>
        <w:tab/>
      </w:r>
      <w:r w:rsidR="002D2DD1" w:rsidRPr="00901AC1">
        <w:rPr>
          <w:rFonts w:ascii="Times New Roman" w:eastAsia="Calibri" w:hAnsi="Times New Roman" w:cs="Times New Roman"/>
          <w:b/>
          <w:lang w:eastAsia="lt-LT"/>
        </w:rPr>
        <w:t>REGISTRUOTOJAS</w:t>
      </w:r>
    </w:p>
    <w:p w14:paraId="35B1DFD5" w14:textId="77777777" w:rsidR="001076FA" w:rsidRPr="00901AC1" w:rsidRDefault="001076FA" w:rsidP="001076FA">
      <w:pPr>
        <w:spacing w:after="0" w:line="240" w:lineRule="auto"/>
        <w:rPr>
          <w:rFonts w:ascii="Times New Roman" w:eastAsia="Calibri" w:hAnsi="Times New Roman" w:cs="Times New Roman"/>
          <w:lang w:eastAsia="lt-LT"/>
        </w:rPr>
      </w:pPr>
    </w:p>
    <w:p w14:paraId="03E4C107" w14:textId="77777777" w:rsidR="002D2DD1" w:rsidRPr="00901AC1" w:rsidRDefault="00BB78D8" w:rsidP="002D2DD1">
      <w:pPr>
        <w:spacing w:after="0" w:line="240" w:lineRule="auto"/>
        <w:rPr>
          <w:rFonts w:ascii="Times New Roman" w:hAnsi="Times New Roman" w:cs="Times New Roman"/>
        </w:rPr>
      </w:pPr>
      <w:r w:rsidRPr="00901AC1">
        <w:rPr>
          <w:rFonts w:ascii="Times New Roman" w:hAnsi="Times New Roman" w:cs="Times New Roman"/>
        </w:rPr>
        <w:t>U</w:t>
      </w:r>
      <w:r w:rsidR="002D2DD1" w:rsidRPr="00901AC1">
        <w:rPr>
          <w:rFonts w:ascii="Times New Roman" w:hAnsi="Times New Roman" w:cs="Times New Roman"/>
        </w:rPr>
        <w:t>AB „</w:t>
      </w:r>
      <w:r w:rsidRPr="00901AC1">
        <w:rPr>
          <w:rFonts w:ascii="Times New Roman" w:hAnsi="Times New Roman" w:cs="Times New Roman"/>
        </w:rPr>
        <w:t>Gaschema</w:t>
      </w:r>
      <w:r w:rsidR="002D2DD1" w:rsidRPr="00901AC1">
        <w:rPr>
          <w:rFonts w:ascii="Times New Roman" w:hAnsi="Times New Roman" w:cs="Times New Roman"/>
        </w:rPr>
        <w:t>“</w:t>
      </w:r>
    </w:p>
    <w:p w14:paraId="79CDEA6D" w14:textId="6DBFC35F" w:rsidR="002D2DD1" w:rsidRPr="00901AC1" w:rsidRDefault="002D2DD1" w:rsidP="002D2DD1">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 xml:space="preserve">Jonalaukio k. </w:t>
      </w:r>
      <w:r w:rsidR="006D2901" w:rsidRPr="00901AC1">
        <w:rPr>
          <w:rFonts w:ascii="Times New Roman" w:eastAsia="Calibri" w:hAnsi="Times New Roman" w:cs="Times New Roman"/>
          <w:bCs/>
          <w:color w:val="000000"/>
          <w:shd w:val="clear" w:color="auto" w:fill="FFFFFF"/>
        </w:rPr>
        <w:t>1</w:t>
      </w:r>
    </w:p>
    <w:p w14:paraId="6BA76356" w14:textId="77777777" w:rsidR="002D2DD1" w:rsidRPr="00901AC1" w:rsidRDefault="002D2DD1" w:rsidP="002D2DD1">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Jonavos r.</w:t>
      </w:r>
      <w:r w:rsidR="00BB78D8" w:rsidRPr="00901AC1">
        <w:rPr>
          <w:rFonts w:ascii="Times New Roman" w:eastAsia="Calibri" w:hAnsi="Times New Roman" w:cs="Times New Roman"/>
          <w:bCs/>
          <w:color w:val="000000"/>
          <w:shd w:val="clear" w:color="auto" w:fill="FFFFFF"/>
        </w:rPr>
        <w:t xml:space="preserve"> sav</w:t>
      </w:r>
      <w:r w:rsidR="004F7038" w:rsidRPr="00901AC1">
        <w:rPr>
          <w:rFonts w:ascii="Times New Roman" w:eastAsia="Calibri" w:hAnsi="Times New Roman" w:cs="Times New Roman"/>
          <w:bCs/>
          <w:color w:val="000000"/>
          <w:shd w:val="clear" w:color="auto" w:fill="FFFFFF"/>
        </w:rPr>
        <w:t>.</w:t>
      </w:r>
    </w:p>
    <w:p w14:paraId="7EA78194" w14:textId="77777777" w:rsidR="00785BFD" w:rsidRPr="00901AC1" w:rsidRDefault="00785BFD" w:rsidP="002D2DD1">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LT-55296</w:t>
      </w:r>
    </w:p>
    <w:p w14:paraId="0F9AD14E" w14:textId="7B230CC3" w:rsidR="002D2DD1" w:rsidRPr="00901AC1" w:rsidRDefault="002D2DD1" w:rsidP="002D2DD1">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bCs/>
          <w:color w:val="000000"/>
          <w:shd w:val="clear" w:color="auto" w:fill="FFFFFF"/>
        </w:rPr>
        <w:t>Lietuva</w:t>
      </w:r>
    </w:p>
    <w:p w14:paraId="415C68F0" w14:textId="77777777" w:rsidR="001076FA" w:rsidRPr="00901AC1" w:rsidRDefault="001076FA" w:rsidP="001076FA">
      <w:pPr>
        <w:spacing w:after="0" w:line="240" w:lineRule="auto"/>
        <w:rPr>
          <w:rFonts w:ascii="Times New Roman" w:eastAsia="Calibri" w:hAnsi="Times New Roman" w:cs="Times New Roman"/>
          <w:lang w:eastAsia="lt-LT"/>
        </w:rPr>
      </w:pPr>
    </w:p>
    <w:p w14:paraId="1132A398" w14:textId="77777777" w:rsidR="001076FA" w:rsidRPr="00901AC1" w:rsidRDefault="001076FA" w:rsidP="001076FA">
      <w:pPr>
        <w:spacing w:after="0" w:line="240" w:lineRule="auto"/>
        <w:rPr>
          <w:rFonts w:ascii="Times New Roman" w:eastAsia="Calibri" w:hAnsi="Times New Roman" w:cs="Times New Roman"/>
          <w:lang w:eastAsia="lt-LT"/>
        </w:rPr>
      </w:pPr>
    </w:p>
    <w:p w14:paraId="5EBAC0FA" w14:textId="77777777" w:rsidR="002D2DD1" w:rsidRPr="00901AC1" w:rsidRDefault="002D2DD1" w:rsidP="002D2DD1">
      <w:pPr>
        <w:keepNext/>
        <w:spacing w:after="0" w:line="240" w:lineRule="auto"/>
        <w:ind w:left="540" w:hanging="540"/>
        <w:outlineLvl w:val="1"/>
        <w:rPr>
          <w:rFonts w:ascii="Times New Roman" w:eastAsia="Calibri" w:hAnsi="Times New Roman" w:cs="Times New Roman"/>
          <w:lang w:eastAsia="lt-LT"/>
        </w:rPr>
      </w:pPr>
      <w:r w:rsidRPr="00901AC1">
        <w:rPr>
          <w:rFonts w:ascii="Times New Roman" w:eastAsia="Calibri" w:hAnsi="Times New Roman" w:cs="Times New Roman"/>
          <w:b/>
          <w:lang w:eastAsia="lt-LT"/>
        </w:rPr>
        <w:t>8.</w:t>
      </w:r>
      <w:r w:rsidRPr="00901AC1">
        <w:rPr>
          <w:rFonts w:ascii="Times New Roman" w:eastAsia="Calibri" w:hAnsi="Times New Roman" w:cs="Times New Roman"/>
          <w:b/>
          <w:lang w:eastAsia="lt-LT"/>
        </w:rPr>
        <w:tab/>
      </w:r>
      <w:r w:rsidRPr="00901AC1">
        <w:rPr>
          <w:rFonts w:ascii="Times New Roman" w:hAnsi="Times New Roman" w:cs="Times New Roman"/>
          <w:b/>
        </w:rPr>
        <w:t xml:space="preserve">REGISTRACIJOS </w:t>
      </w:r>
      <w:r w:rsidRPr="00901AC1">
        <w:rPr>
          <w:rFonts w:ascii="Times New Roman" w:hAnsi="Times New Roman" w:cs="Times New Roman"/>
          <w:b/>
          <w:noProof/>
        </w:rPr>
        <w:t>PAŽYMĖJIMO</w:t>
      </w:r>
      <w:r w:rsidRPr="00901AC1">
        <w:rPr>
          <w:rFonts w:ascii="Times New Roman" w:hAnsi="Times New Roman" w:cs="Times New Roman"/>
          <w:b/>
        </w:rPr>
        <w:t xml:space="preserve"> NUMERIS (-IAI</w:t>
      </w:r>
      <w:r w:rsidRPr="00901AC1">
        <w:rPr>
          <w:rFonts w:ascii="Times New Roman" w:hAnsi="Times New Roman" w:cs="Times New Roman"/>
        </w:rPr>
        <w:t>)</w:t>
      </w:r>
    </w:p>
    <w:p w14:paraId="3D8A30F4" w14:textId="77777777" w:rsidR="001076FA" w:rsidRPr="00901AC1" w:rsidRDefault="001076FA" w:rsidP="001076FA">
      <w:pPr>
        <w:spacing w:after="0" w:line="240" w:lineRule="auto"/>
        <w:rPr>
          <w:rFonts w:ascii="Times New Roman" w:eastAsia="Calibri" w:hAnsi="Times New Roman" w:cs="Times New Roman"/>
          <w:lang w:eastAsia="lt-LT"/>
        </w:rPr>
      </w:pPr>
    </w:p>
    <w:p w14:paraId="638789E7" w14:textId="61C25E53" w:rsidR="00274E61" w:rsidRPr="00901AC1" w:rsidRDefault="00274E61"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LT/1/18/4237/001</w:t>
      </w:r>
    </w:p>
    <w:p w14:paraId="78A97635" w14:textId="77777777" w:rsidR="00274E61" w:rsidRPr="00901AC1" w:rsidRDefault="00274E61" w:rsidP="001076FA">
      <w:pPr>
        <w:spacing w:after="0" w:line="240" w:lineRule="auto"/>
        <w:rPr>
          <w:rFonts w:ascii="Times New Roman" w:eastAsia="Calibri" w:hAnsi="Times New Roman" w:cs="Times New Roman"/>
          <w:lang w:eastAsia="lt-LT"/>
        </w:rPr>
      </w:pPr>
    </w:p>
    <w:p w14:paraId="7984DD53" w14:textId="77777777" w:rsidR="001076FA" w:rsidRPr="00901AC1" w:rsidRDefault="001076FA" w:rsidP="001076FA">
      <w:pPr>
        <w:spacing w:after="0" w:line="240" w:lineRule="auto"/>
        <w:rPr>
          <w:rFonts w:ascii="Times New Roman" w:eastAsia="Calibri" w:hAnsi="Times New Roman" w:cs="Times New Roman"/>
          <w:lang w:eastAsia="lt-LT"/>
        </w:rPr>
      </w:pPr>
    </w:p>
    <w:p w14:paraId="792BAD70" w14:textId="77777777" w:rsidR="002D2DD1" w:rsidRPr="00901AC1" w:rsidRDefault="002D2DD1" w:rsidP="002D2DD1">
      <w:pPr>
        <w:keepNext/>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lang w:eastAsia="lt-LT"/>
        </w:rPr>
        <w:t>9.</w:t>
      </w:r>
      <w:r w:rsidRPr="00901AC1">
        <w:rPr>
          <w:rFonts w:ascii="Times New Roman" w:eastAsia="Calibri" w:hAnsi="Times New Roman" w:cs="Times New Roman"/>
          <w:b/>
          <w:lang w:eastAsia="lt-LT"/>
        </w:rPr>
        <w:tab/>
        <w:t>REGISTRAVIMO / PERREGISTRAVIMO DATA</w:t>
      </w:r>
    </w:p>
    <w:p w14:paraId="1BA99E4C" w14:textId="77777777" w:rsidR="001076FA" w:rsidRPr="00901AC1" w:rsidRDefault="001076FA" w:rsidP="001076FA">
      <w:pPr>
        <w:spacing w:after="0" w:line="240" w:lineRule="auto"/>
        <w:rPr>
          <w:rFonts w:ascii="Times New Roman" w:eastAsia="Calibri" w:hAnsi="Times New Roman" w:cs="Times New Roman"/>
          <w:lang w:eastAsia="lt-LT"/>
        </w:rPr>
      </w:pPr>
    </w:p>
    <w:p w14:paraId="552A7FC8" w14:textId="02A8FBCE" w:rsidR="002D2DD1" w:rsidRPr="00901AC1" w:rsidRDefault="002D2DD1" w:rsidP="002D2DD1">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 xml:space="preserve">Registravimo data </w:t>
      </w:r>
      <w:r w:rsidR="00F40692" w:rsidRPr="00901AC1">
        <w:rPr>
          <w:rFonts w:ascii="Times New Roman" w:eastAsia="Calibri" w:hAnsi="Times New Roman" w:cs="Times New Roman"/>
          <w:lang w:eastAsia="lt-LT"/>
        </w:rPr>
        <w:t>2018 m. liepos 5 d.</w:t>
      </w:r>
    </w:p>
    <w:p w14:paraId="5A750202" w14:textId="655F6FCF" w:rsidR="001076FA" w:rsidRPr="00AD4997" w:rsidRDefault="00B836D7" w:rsidP="001076FA">
      <w:pPr>
        <w:spacing w:after="0" w:line="240" w:lineRule="auto"/>
        <w:rPr>
          <w:rFonts w:ascii="Times New Roman" w:eastAsia="Calibri" w:hAnsi="Times New Roman" w:cs="Times New Roman"/>
          <w:lang w:eastAsia="lt-LT"/>
        </w:rPr>
      </w:pPr>
      <w:r w:rsidRPr="00AD4997">
        <w:rPr>
          <w:rFonts w:ascii="Times New Roman" w:hAnsi="Times New Roman" w:cs="Times New Roman"/>
          <w:noProof/>
          <w:snapToGrid w:val="0"/>
        </w:rPr>
        <w:t xml:space="preserve">Paskutinio </w:t>
      </w:r>
      <w:r w:rsidRPr="00AD4997">
        <w:rPr>
          <w:rFonts w:ascii="Times New Roman" w:hAnsi="Times New Roman" w:cs="Times New Roman"/>
          <w:noProof/>
          <w:snapToGrid w:val="0"/>
          <w:szCs w:val="24"/>
        </w:rPr>
        <w:t xml:space="preserve">perregistravimo data </w:t>
      </w:r>
      <w:r w:rsidR="00403F70">
        <w:rPr>
          <w:rFonts w:ascii="Times New Roman" w:hAnsi="Times New Roman" w:cs="Times New Roman"/>
          <w:noProof/>
          <w:snapToGrid w:val="0"/>
          <w:szCs w:val="24"/>
        </w:rPr>
        <w:t>2023 m. kovo 22 d.</w:t>
      </w:r>
    </w:p>
    <w:p w14:paraId="55DAE536" w14:textId="77777777" w:rsidR="001076FA" w:rsidRPr="00901AC1" w:rsidRDefault="001076FA" w:rsidP="001076FA">
      <w:pPr>
        <w:spacing w:after="0" w:line="240" w:lineRule="auto"/>
        <w:rPr>
          <w:rFonts w:ascii="Times New Roman" w:eastAsia="Calibri" w:hAnsi="Times New Roman" w:cs="Times New Roman"/>
          <w:lang w:eastAsia="lt-LT"/>
        </w:rPr>
      </w:pPr>
    </w:p>
    <w:p w14:paraId="49982454" w14:textId="77777777" w:rsidR="001076FA" w:rsidRPr="00901AC1" w:rsidRDefault="001076FA" w:rsidP="001076FA">
      <w:pPr>
        <w:keepNext/>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lang w:eastAsia="lt-LT"/>
        </w:rPr>
        <w:t>10.</w:t>
      </w:r>
      <w:r w:rsidRPr="00901AC1">
        <w:rPr>
          <w:rFonts w:ascii="Times New Roman" w:eastAsia="Calibri" w:hAnsi="Times New Roman" w:cs="Times New Roman"/>
          <w:b/>
          <w:lang w:eastAsia="lt-LT"/>
        </w:rPr>
        <w:tab/>
        <w:t>TEKSTO PERŽIŪROS DATA</w:t>
      </w:r>
    </w:p>
    <w:p w14:paraId="7B15CC14" w14:textId="77777777" w:rsidR="00274E61" w:rsidRPr="00901AC1" w:rsidRDefault="00274E61" w:rsidP="001076FA">
      <w:pPr>
        <w:keepNext/>
        <w:spacing w:after="0" w:line="240" w:lineRule="auto"/>
        <w:ind w:left="540" w:hanging="540"/>
        <w:outlineLvl w:val="1"/>
        <w:rPr>
          <w:rFonts w:ascii="Times New Roman" w:eastAsia="Calibri" w:hAnsi="Times New Roman" w:cs="Times New Roman"/>
          <w:b/>
          <w:lang w:eastAsia="lt-LT"/>
        </w:rPr>
      </w:pPr>
    </w:p>
    <w:p w14:paraId="32E35301" w14:textId="1B0D1FA4" w:rsidR="001076FA" w:rsidRDefault="00403F70" w:rsidP="001076FA">
      <w:pPr>
        <w:spacing w:after="0" w:line="240" w:lineRule="auto"/>
        <w:rPr>
          <w:rFonts w:ascii="Times New Roman" w:eastAsia="Calibri" w:hAnsi="Times New Roman" w:cs="Times New Roman"/>
        </w:rPr>
      </w:pPr>
      <w:r>
        <w:rPr>
          <w:rFonts w:ascii="Times New Roman" w:eastAsia="Calibri" w:hAnsi="Times New Roman" w:cs="Times New Roman"/>
        </w:rPr>
        <w:t>2023 m. kovo 22 d.</w:t>
      </w:r>
    </w:p>
    <w:p w14:paraId="5DF05929" w14:textId="77777777" w:rsidR="00403F70" w:rsidRPr="00901AC1" w:rsidRDefault="00403F70" w:rsidP="001076FA">
      <w:pPr>
        <w:spacing w:after="0" w:line="240" w:lineRule="auto"/>
        <w:rPr>
          <w:rFonts w:ascii="Times New Roman" w:eastAsia="Calibri" w:hAnsi="Times New Roman" w:cs="Times New Roman"/>
        </w:rPr>
      </w:pPr>
    </w:p>
    <w:p w14:paraId="55F4251A" w14:textId="65F60E2D" w:rsidR="002D2DD1" w:rsidRPr="00901AC1" w:rsidRDefault="002D2DD1" w:rsidP="002D2DD1">
      <w:pPr>
        <w:pStyle w:val="Paprastasistekstas"/>
        <w:tabs>
          <w:tab w:val="left" w:pos="5954"/>
          <w:tab w:val="left" w:pos="6237"/>
          <w:tab w:val="left" w:pos="6663"/>
          <w:tab w:val="left" w:pos="6946"/>
        </w:tabs>
        <w:rPr>
          <w:rFonts w:ascii="Times New Roman" w:hAnsi="Times New Roman"/>
          <w:sz w:val="22"/>
          <w:szCs w:val="22"/>
          <w:lang w:val="lt-LT"/>
        </w:rPr>
      </w:pPr>
      <w:r w:rsidRPr="00901AC1">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901AC1">
        <w:rPr>
          <w:rFonts w:ascii="Times New Roman" w:hAnsi="Times New Roman"/>
          <w:i/>
          <w:noProof/>
          <w:sz w:val="22"/>
          <w:szCs w:val="22"/>
          <w:lang w:val="lt-LT"/>
        </w:rPr>
        <w:t xml:space="preserve"> </w:t>
      </w:r>
      <w:hyperlink r:id="rId12" w:history="1">
        <w:r w:rsidRPr="00901AC1">
          <w:rPr>
            <w:rStyle w:val="Hipersaitas"/>
            <w:rFonts w:ascii="Times New Roman" w:hAnsi="Times New Roman"/>
            <w:noProof/>
            <w:sz w:val="22"/>
            <w:szCs w:val="22"/>
            <w:lang w:val="lt-LT"/>
          </w:rPr>
          <w:t>http://www.</w:t>
        </w:r>
        <w:r w:rsidRPr="00901AC1">
          <w:rPr>
            <w:rStyle w:val="Hipersaitas"/>
            <w:rFonts w:ascii="Times New Roman" w:hAnsi="Times New Roman"/>
            <w:sz w:val="22"/>
            <w:szCs w:val="22"/>
            <w:lang w:val="lt-LT"/>
          </w:rPr>
          <w:t>vvkt.lt</w:t>
        </w:r>
      </w:hyperlink>
      <w:r w:rsidR="00FD61F3" w:rsidRPr="00901AC1">
        <w:rPr>
          <w:rStyle w:val="Hipersaitas"/>
          <w:rFonts w:ascii="Times New Roman" w:hAnsi="Times New Roman"/>
          <w:sz w:val="22"/>
          <w:szCs w:val="22"/>
          <w:lang w:val="lt-LT"/>
        </w:rPr>
        <w:t>.</w:t>
      </w:r>
    </w:p>
    <w:p w14:paraId="12404B30" w14:textId="77777777" w:rsidR="001076FA" w:rsidRPr="00901AC1" w:rsidRDefault="001076FA" w:rsidP="001076FA">
      <w:pPr>
        <w:spacing w:after="0" w:line="240" w:lineRule="auto"/>
        <w:rPr>
          <w:rFonts w:ascii="Times New Roman" w:eastAsia="Calibri" w:hAnsi="Times New Roman" w:cs="Times New Roman"/>
          <w:lang w:eastAsia="lt-LT"/>
        </w:rPr>
      </w:pPr>
    </w:p>
    <w:p w14:paraId="479123C3" w14:textId="77777777" w:rsidR="001076FA" w:rsidRPr="00901AC1" w:rsidRDefault="001076FA" w:rsidP="001076FA">
      <w:pPr>
        <w:spacing w:after="0" w:line="240" w:lineRule="auto"/>
        <w:rPr>
          <w:rFonts w:ascii="Times New Roman" w:eastAsia="Calibri" w:hAnsi="Times New Roman" w:cs="Times New Roman"/>
          <w:lang w:eastAsia="lt-LT"/>
        </w:rPr>
      </w:pPr>
    </w:p>
    <w:p w14:paraId="2615D9F1"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br w:type="page"/>
      </w:r>
    </w:p>
    <w:p w14:paraId="2F56ADD2" w14:textId="77777777" w:rsidR="001076FA" w:rsidRPr="00901AC1" w:rsidRDefault="001076FA" w:rsidP="001076FA">
      <w:pPr>
        <w:spacing w:after="0" w:line="240" w:lineRule="auto"/>
        <w:rPr>
          <w:rFonts w:ascii="Times New Roman" w:eastAsia="Calibri" w:hAnsi="Times New Roman" w:cs="Times New Roman"/>
          <w:lang w:eastAsia="lt-LT"/>
        </w:rPr>
      </w:pPr>
    </w:p>
    <w:p w14:paraId="2B571EC4" w14:textId="77777777" w:rsidR="001076FA" w:rsidRPr="00901AC1" w:rsidRDefault="001076FA" w:rsidP="001076FA">
      <w:pPr>
        <w:spacing w:after="0" w:line="240" w:lineRule="auto"/>
        <w:rPr>
          <w:rFonts w:ascii="Times New Roman" w:eastAsia="Calibri" w:hAnsi="Times New Roman" w:cs="Times New Roman"/>
          <w:lang w:eastAsia="lt-LT"/>
        </w:rPr>
      </w:pPr>
    </w:p>
    <w:p w14:paraId="48441800" w14:textId="77777777" w:rsidR="001076FA" w:rsidRPr="00901AC1" w:rsidRDefault="001076FA" w:rsidP="001076FA">
      <w:pPr>
        <w:spacing w:after="0" w:line="240" w:lineRule="auto"/>
        <w:rPr>
          <w:rFonts w:ascii="Times New Roman" w:eastAsia="Calibri" w:hAnsi="Times New Roman" w:cs="Times New Roman"/>
          <w:lang w:eastAsia="lt-LT"/>
        </w:rPr>
      </w:pPr>
    </w:p>
    <w:p w14:paraId="775986D2" w14:textId="77777777" w:rsidR="001076FA" w:rsidRPr="00901AC1" w:rsidRDefault="001076FA" w:rsidP="001076FA">
      <w:pPr>
        <w:spacing w:after="0" w:line="240" w:lineRule="auto"/>
        <w:rPr>
          <w:rFonts w:ascii="Times New Roman" w:eastAsia="Calibri" w:hAnsi="Times New Roman" w:cs="Times New Roman"/>
          <w:lang w:eastAsia="lt-LT"/>
        </w:rPr>
      </w:pPr>
    </w:p>
    <w:p w14:paraId="409629CA" w14:textId="77777777" w:rsidR="001076FA" w:rsidRPr="00901AC1" w:rsidRDefault="001076FA" w:rsidP="001076FA">
      <w:pPr>
        <w:spacing w:after="0" w:line="240" w:lineRule="auto"/>
        <w:rPr>
          <w:rFonts w:ascii="Times New Roman" w:eastAsia="Calibri" w:hAnsi="Times New Roman" w:cs="Times New Roman"/>
          <w:lang w:eastAsia="lt-LT"/>
        </w:rPr>
      </w:pPr>
    </w:p>
    <w:p w14:paraId="5BCDFBD4" w14:textId="77777777" w:rsidR="001076FA" w:rsidRPr="00901AC1" w:rsidRDefault="001076FA" w:rsidP="001076FA">
      <w:pPr>
        <w:spacing w:after="0" w:line="240" w:lineRule="auto"/>
        <w:rPr>
          <w:rFonts w:ascii="Times New Roman" w:eastAsia="Calibri" w:hAnsi="Times New Roman" w:cs="Times New Roman"/>
          <w:lang w:eastAsia="lt-LT"/>
        </w:rPr>
      </w:pPr>
    </w:p>
    <w:p w14:paraId="0842DEDE" w14:textId="77777777" w:rsidR="001076FA" w:rsidRPr="00901AC1" w:rsidRDefault="001076FA" w:rsidP="001076FA">
      <w:pPr>
        <w:spacing w:after="0" w:line="240" w:lineRule="auto"/>
        <w:rPr>
          <w:rFonts w:ascii="Times New Roman" w:eastAsia="Calibri" w:hAnsi="Times New Roman" w:cs="Times New Roman"/>
          <w:lang w:eastAsia="lt-LT"/>
        </w:rPr>
      </w:pPr>
    </w:p>
    <w:p w14:paraId="086C9EE1" w14:textId="77777777" w:rsidR="001076FA" w:rsidRPr="00901AC1" w:rsidRDefault="001076FA" w:rsidP="001076FA">
      <w:pPr>
        <w:spacing w:after="0" w:line="240" w:lineRule="auto"/>
        <w:rPr>
          <w:rFonts w:ascii="Times New Roman" w:eastAsia="Calibri" w:hAnsi="Times New Roman" w:cs="Times New Roman"/>
          <w:lang w:eastAsia="lt-LT"/>
        </w:rPr>
      </w:pPr>
    </w:p>
    <w:p w14:paraId="4A17C201" w14:textId="77777777" w:rsidR="001076FA" w:rsidRPr="00901AC1" w:rsidRDefault="001076FA" w:rsidP="001076FA">
      <w:pPr>
        <w:spacing w:after="0" w:line="240" w:lineRule="auto"/>
        <w:rPr>
          <w:rFonts w:ascii="Times New Roman" w:eastAsia="Calibri" w:hAnsi="Times New Roman" w:cs="Times New Roman"/>
          <w:lang w:eastAsia="lt-LT"/>
        </w:rPr>
      </w:pPr>
    </w:p>
    <w:p w14:paraId="0C7A76E9" w14:textId="77777777" w:rsidR="001076FA" w:rsidRPr="00901AC1" w:rsidRDefault="001076FA" w:rsidP="001076FA">
      <w:pPr>
        <w:spacing w:after="0" w:line="240" w:lineRule="auto"/>
        <w:rPr>
          <w:rFonts w:ascii="Times New Roman" w:eastAsia="Calibri" w:hAnsi="Times New Roman" w:cs="Times New Roman"/>
          <w:lang w:eastAsia="lt-LT"/>
        </w:rPr>
      </w:pPr>
    </w:p>
    <w:p w14:paraId="51307441" w14:textId="77777777" w:rsidR="001076FA" w:rsidRPr="00901AC1" w:rsidRDefault="001076FA" w:rsidP="001076FA">
      <w:pPr>
        <w:spacing w:after="0" w:line="240" w:lineRule="auto"/>
        <w:rPr>
          <w:rFonts w:ascii="Times New Roman" w:eastAsia="Calibri" w:hAnsi="Times New Roman" w:cs="Times New Roman"/>
          <w:lang w:eastAsia="lt-LT"/>
        </w:rPr>
      </w:pPr>
    </w:p>
    <w:p w14:paraId="4AE8B083" w14:textId="77777777" w:rsidR="001076FA" w:rsidRPr="00901AC1" w:rsidRDefault="001076FA" w:rsidP="001076FA">
      <w:pPr>
        <w:spacing w:after="0" w:line="240" w:lineRule="auto"/>
        <w:rPr>
          <w:rFonts w:ascii="Times New Roman" w:eastAsia="Calibri" w:hAnsi="Times New Roman" w:cs="Times New Roman"/>
          <w:lang w:eastAsia="lt-LT"/>
        </w:rPr>
      </w:pPr>
    </w:p>
    <w:p w14:paraId="5BC875B1" w14:textId="77777777" w:rsidR="001076FA" w:rsidRPr="00901AC1" w:rsidRDefault="001076FA" w:rsidP="001076FA">
      <w:pPr>
        <w:spacing w:after="0" w:line="240" w:lineRule="auto"/>
        <w:rPr>
          <w:rFonts w:ascii="Times New Roman" w:eastAsia="Calibri" w:hAnsi="Times New Roman" w:cs="Times New Roman"/>
          <w:lang w:eastAsia="lt-LT"/>
        </w:rPr>
      </w:pPr>
    </w:p>
    <w:p w14:paraId="3457FAEB" w14:textId="77777777" w:rsidR="001076FA" w:rsidRPr="00901AC1" w:rsidRDefault="001076FA" w:rsidP="001076FA">
      <w:pPr>
        <w:spacing w:after="0" w:line="240" w:lineRule="auto"/>
        <w:rPr>
          <w:rFonts w:ascii="Times New Roman" w:eastAsia="Calibri" w:hAnsi="Times New Roman" w:cs="Times New Roman"/>
          <w:lang w:eastAsia="lt-LT"/>
        </w:rPr>
      </w:pPr>
    </w:p>
    <w:p w14:paraId="2E41C743" w14:textId="77777777" w:rsidR="001076FA" w:rsidRPr="00901AC1" w:rsidRDefault="001076FA" w:rsidP="001076FA">
      <w:pPr>
        <w:spacing w:after="0" w:line="240" w:lineRule="auto"/>
        <w:rPr>
          <w:rFonts w:ascii="Times New Roman" w:eastAsia="Calibri" w:hAnsi="Times New Roman" w:cs="Times New Roman"/>
          <w:lang w:eastAsia="lt-LT"/>
        </w:rPr>
      </w:pPr>
    </w:p>
    <w:p w14:paraId="2C863087" w14:textId="77777777" w:rsidR="001076FA" w:rsidRPr="00901AC1" w:rsidRDefault="001076FA" w:rsidP="001076FA">
      <w:pPr>
        <w:spacing w:after="0" w:line="240" w:lineRule="auto"/>
        <w:rPr>
          <w:rFonts w:ascii="Times New Roman" w:eastAsia="Calibri" w:hAnsi="Times New Roman" w:cs="Times New Roman"/>
          <w:lang w:eastAsia="lt-LT"/>
        </w:rPr>
      </w:pPr>
    </w:p>
    <w:p w14:paraId="3300870E" w14:textId="77777777" w:rsidR="001076FA" w:rsidRPr="00901AC1" w:rsidRDefault="001076FA" w:rsidP="001076FA">
      <w:pPr>
        <w:spacing w:after="0" w:line="240" w:lineRule="auto"/>
        <w:rPr>
          <w:rFonts w:ascii="Times New Roman" w:eastAsia="Calibri" w:hAnsi="Times New Roman" w:cs="Times New Roman"/>
          <w:lang w:eastAsia="lt-LT"/>
        </w:rPr>
      </w:pPr>
    </w:p>
    <w:p w14:paraId="364A0006" w14:textId="77777777" w:rsidR="001076FA" w:rsidRPr="00901AC1" w:rsidRDefault="001076FA" w:rsidP="001076FA">
      <w:pPr>
        <w:spacing w:after="0" w:line="240" w:lineRule="auto"/>
        <w:rPr>
          <w:rFonts w:ascii="Times New Roman" w:eastAsia="Calibri" w:hAnsi="Times New Roman" w:cs="Times New Roman"/>
          <w:lang w:eastAsia="lt-LT"/>
        </w:rPr>
      </w:pPr>
    </w:p>
    <w:p w14:paraId="4FEFBB26" w14:textId="77777777" w:rsidR="001076FA" w:rsidRPr="00901AC1" w:rsidRDefault="001076FA" w:rsidP="001076FA">
      <w:pPr>
        <w:spacing w:after="0" w:line="240" w:lineRule="auto"/>
        <w:rPr>
          <w:rFonts w:ascii="Times New Roman" w:eastAsia="Calibri" w:hAnsi="Times New Roman" w:cs="Times New Roman"/>
          <w:lang w:eastAsia="lt-LT"/>
        </w:rPr>
      </w:pPr>
    </w:p>
    <w:p w14:paraId="3AEB79E5" w14:textId="77777777" w:rsidR="001076FA" w:rsidRPr="00901AC1" w:rsidRDefault="001076FA" w:rsidP="001076FA">
      <w:pPr>
        <w:spacing w:after="0" w:line="240" w:lineRule="auto"/>
        <w:rPr>
          <w:rFonts w:ascii="Times New Roman" w:eastAsia="Calibri" w:hAnsi="Times New Roman" w:cs="Times New Roman"/>
          <w:lang w:eastAsia="lt-LT"/>
        </w:rPr>
      </w:pPr>
    </w:p>
    <w:p w14:paraId="76B01EE7" w14:textId="77777777" w:rsidR="001076FA" w:rsidRPr="00901AC1" w:rsidRDefault="001076FA" w:rsidP="001076FA">
      <w:pPr>
        <w:spacing w:after="0" w:line="240" w:lineRule="auto"/>
        <w:rPr>
          <w:rFonts w:ascii="Times New Roman" w:eastAsia="Calibri" w:hAnsi="Times New Roman" w:cs="Times New Roman"/>
          <w:lang w:eastAsia="lt-LT"/>
        </w:rPr>
      </w:pPr>
    </w:p>
    <w:p w14:paraId="5D9E8684" w14:textId="77777777" w:rsidR="001076FA" w:rsidRPr="00901AC1" w:rsidRDefault="001076FA" w:rsidP="001076FA">
      <w:pPr>
        <w:spacing w:after="0" w:line="240" w:lineRule="auto"/>
        <w:rPr>
          <w:rFonts w:ascii="Times New Roman" w:eastAsia="Calibri" w:hAnsi="Times New Roman" w:cs="Times New Roman"/>
          <w:lang w:eastAsia="lt-LT"/>
        </w:rPr>
      </w:pPr>
    </w:p>
    <w:p w14:paraId="259B66DF" w14:textId="77777777" w:rsidR="002E503A" w:rsidRPr="00901AC1" w:rsidRDefault="002E503A" w:rsidP="001076FA">
      <w:pPr>
        <w:spacing w:after="0" w:line="240" w:lineRule="auto"/>
        <w:jc w:val="center"/>
        <w:outlineLvl w:val="0"/>
        <w:rPr>
          <w:rFonts w:ascii="Times New Roman" w:eastAsia="Calibri" w:hAnsi="Times New Roman" w:cs="Times New Roman"/>
          <w:b/>
          <w:kern w:val="28"/>
          <w:lang w:eastAsia="lt-LT"/>
        </w:rPr>
      </w:pPr>
    </w:p>
    <w:p w14:paraId="55C64896" w14:textId="77777777" w:rsidR="001076FA" w:rsidRPr="00901AC1" w:rsidRDefault="001076FA" w:rsidP="001076FA">
      <w:pPr>
        <w:spacing w:after="0" w:line="240" w:lineRule="auto"/>
        <w:jc w:val="center"/>
        <w:outlineLvl w:val="0"/>
        <w:rPr>
          <w:rFonts w:ascii="Times New Roman" w:eastAsia="Calibri" w:hAnsi="Times New Roman" w:cs="Times New Roman"/>
          <w:b/>
          <w:kern w:val="28"/>
          <w:lang w:eastAsia="lt-LT"/>
        </w:rPr>
      </w:pPr>
      <w:r w:rsidRPr="00901AC1">
        <w:rPr>
          <w:rFonts w:ascii="Times New Roman" w:eastAsia="Calibri" w:hAnsi="Times New Roman" w:cs="Times New Roman"/>
          <w:b/>
          <w:kern w:val="28"/>
          <w:lang w:eastAsia="lt-LT"/>
        </w:rPr>
        <w:t>II PRIEDAS</w:t>
      </w:r>
    </w:p>
    <w:p w14:paraId="32DB7896" w14:textId="77777777" w:rsidR="001076FA" w:rsidRPr="00901AC1" w:rsidRDefault="001076FA" w:rsidP="001076FA">
      <w:pPr>
        <w:spacing w:after="0" w:line="240" w:lineRule="auto"/>
        <w:rPr>
          <w:rFonts w:ascii="Times New Roman" w:eastAsia="Calibri" w:hAnsi="Times New Roman" w:cs="Times New Roman"/>
          <w:lang w:eastAsia="lt-LT"/>
        </w:rPr>
      </w:pPr>
    </w:p>
    <w:p w14:paraId="28ADE105" w14:textId="77777777" w:rsidR="002E503A" w:rsidRPr="00901AC1" w:rsidRDefault="002E503A" w:rsidP="002E503A">
      <w:pPr>
        <w:tabs>
          <w:tab w:val="left" w:pos="567"/>
        </w:tabs>
        <w:spacing w:after="0" w:line="240" w:lineRule="auto"/>
        <w:ind w:left="567" w:hanging="567"/>
        <w:jc w:val="center"/>
        <w:outlineLvl w:val="0"/>
        <w:rPr>
          <w:rFonts w:ascii="Times New Roman" w:eastAsia="Calibri" w:hAnsi="Times New Roman" w:cs="Times New Roman"/>
          <w:b/>
          <w:caps/>
        </w:rPr>
      </w:pPr>
      <w:r w:rsidRPr="00901AC1">
        <w:rPr>
          <w:rFonts w:ascii="Times New Roman" w:eastAsia="Calibri" w:hAnsi="Times New Roman" w:cs="Times New Roman"/>
          <w:b/>
          <w:caps/>
        </w:rPr>
        <w:t>REGISTRACIJOS SĄLYGOS</w:t>
      </w:r>
    </w:p>
    <w:p w14:paraId="319E3E15" w14:textId="77777777" w:rsidR="001076FA" w:rsidRPr="00901AC1" w:rsidRDefault="001076FA" w:rsidP="001076FA">
      <w:pPr>
        <w:spacing w:after="0" w:line="240" w:lineRule="auto"/>
        <w:rPr>
          <w:rFonts w:ascii="Times New Roman" w:eastAsia="Calibri" w:hAnsi="Times New Roman" w:cs="Times New Roman"/>
          <w:lang w:eastAsia="lt-LT"/>
        </w:rPr>
      </w:pPr>
    </w:p>
    <w:p w14:paraId="1EC06720" w14:textId="77777777" w:rsidR="001076FA" w:rsidRPr="00901AC1" w:rsidRDefault="001076FA" w:rsidP="001076FA">
      <w:pPr>
        <w:tabs>
          <w:tab w:val="left" w:pos="1701"/>
        </w:tabs>
        <w:spacing w:after="0" w:line="240" w:lineRule="auto"/>
        <w:ind w:left="1701" w:hanging="567"/>
        <w:rPr>
          <w:rFonts w:ascii="Times New Roman" w:eastAsia="Calibri" w:hAnsi="Times New Roman" w:cs="Times New Roman"/>
          <w:b/>
          <w:highlight w:val="yellow"/>
        </w:rPr>
      </w:pPr>
      <w:r w:rsidRPr="00901AC1">
        <w:rPr>
          <w:rFonts w:ascii="Times New Roman" w:eastAsia="Calibri" w:hAnsi="Times New Roman" w:cs="Times New Roman"/>
          <w:b/>
        </w:rPr>
        <w:t>A.</w:t>
      </w:r>
      <w:r w:rsidRPr="00901AC1">
        <w:rPr>
          <w:rFonts w:ascii="Times New Roman" w:eastAsia="Calibri" w:hAnsi="Times New Roman" w:cs="Times New Roman"/>
          <w:b/>
        </w:rPr>
        <w:tab/>
      </w:r>
      <w:r w:rsidR="002E503A" w:rsidRPr="00901AC1">
        <w:rPr>
          <w:rFonts w:ascii="Times New Roman" w:eastAsia="Calibri" w:hAnsi="Times New Roman" w:cs="Times New Roman"/>
          <w:b/>
        </w:rPr>
        <w:t>GAMINTOJAS (-AI), ATSAKINGAS (-I) UŽ SERIJŲ IŠLEIDIMĄ</w:t>
      </w:r>
    </w:p>
    <w:p w14:paraId="5640F2A4" w14:textId="77777777" w:rsidR="001076FA" w:rsidRPr="00901AC1" w:rsidRDefault="001076FA" w:rsidP="001076FA">
      <w:pPr>
        <w:spacing w:after="0" w:line="240" w:lineRule="auto"/>
        <w:rPr>
          <w:rFonts w:ascii="Times New Roman" w:eastAsia="Calibri" w:hAnsi="Times New Roman" w:cs="Times New Roman"/>
          <w:highlight w:val="yellow"/>
        </w:rPr>
      </w:pPr>
    </w:p>
    <w:p w14:paraId="14A96A61" w14:textId="77777777" w:rsidR="002E503A" w:rsidRPr="00901AC1" w:rsidRDefault="002E503A" w:rsidP="002E503A">
      <w:pPr>
        <w:tabs>
          <w:tab w:val="left" w:pos="1701"/>
        </w:tabs>
        <w:spacing w:after="0" w:line="240" w:lineRule="auto"/>
        <w:ind w:left="1701" w:hanging="567"/>
        <w:rPr>
          <w:rFonts w:ascii="Times New Roman" w:eastAsia="Calibri" w:hAnsi="Times New Roman" w:cs="Times New Roman"/>
          <w:b/>
        </w:rPr>
      </w:pPr>
      <w:r w:rsidRPr="00901AC1">
        <w:rPr>
          <w:rFonts w:ascii="Times New Roman" w:eastAsia="Calibri" w:hAnsi="Times New Roman" w:cs="Times New Roman"/>
          <w:b/>
        </w:rPr>
        <w:t>B.</w:t>
      </w:r>
      <w:r w:rsidRPr="00901AC1">
        <w:rPr>
          <w:rFonts w:ascii="Times New Roman" w:eastAsia="Calibri" w:hAnsi="Times New Roman" w:cs="Times New Roman"/>
          <w:b/>
        </w:rPr>
        <w:tab/>
        <w:t>TIEKIMO IR VARTOJIMO SĄLYGOS AR APRIBOJIMAI</w:t>
      </w:r>
    </w:p>
    <w:p w14:paraId="4262B4D3" w14:textId="77777777" w:rsidR="001076FA" w:rsidRPr="00901AC1" w:rsidRDefault="001076FA" w:rsidP="001076FA">
      <w:pPr>
        <w:tabs>
          <w:tab w:val="left" w:pos="1701"/>
        </w:tabs>
        <w:spacing w:after="0" w:line="240" w:lineRule="auto"/>
        <w:ind w:left="1701" w:hanging="567"/>
        <w:rPr>
          <w:rFonts w:ascii="Times New Roman" w:eastAsia="Calibri" w:hAnsi="Times New Roman" w:cs="Times New Roman"/>
          <w:b/>
        </w:rPr>
      </w:pPr>
    </w:p>
    <w:p w14:paraId="5FBFD539" w14:textId="77777777" w:rsidR="001076FA" w:rsidRPr="00901AC1" w:rsidRDefault="001076FA" w:rsidP="001076FA">
      <w:pPr>
        <w:spacing w:after="0" w:line="240" w:lineRule="auto"/>
        <w:rPr>
          <w:rFonts w:ascii="Times New Roman" w:eastAsia="Calibri" w:hAnsi="Times New Roman" w:cs="Times New Roman"/>
          <w:lang w:eastAsia="lt-LT"/>
        </w:rPr>
      </w:pPr>
    </w:p>
    <w:p w14:paraId="5D63CBFD" w14:textId="77777777" w:rsidR="002E503A" w:rsidRPr="00901AC1" w:rsidRDefault="001076FA" w:rsidP="002E503A">
      <w:pPr>
        <w:spacing w:after="0" w:line="240" w:lineRule="auto"/>
        <w:ind w:left="567" w:hanging="567"/>
        <w:rPr>
          <w:rFonts w:ascii="Times New Roman" w:eastAsia="Calibri" w:hAnsi="Times New Roman" w:cs="Times New Roman"/>
          <w:b/>
          <w:lang w:eastAsia="lt-LT"/>
        </w:rPr>
      </w:pPr>
      <w:r w:rsidRPr="00901AC1">
        <w:rPr>
          <w:rFonts w:ascii="Times New Roman" w:eastAsia="Calibri" w:hAnsi="Times New Roman" w:cs="Times New Roman"/>
          <w:lang w:eastAsia="lt-LT"/>
        </w:rPr>
        <w:br w:type="page"/>
      </w:r>
    </w:p>
    <w:p w14:paraId="58959268" w14:textId="77777777" w:rsidR="002E503A" w:rsidRPr="00901AC1" w:rsidRDefault="002E503A" w:rsidP="002E503A">
      <w:pPr>
        <w:spacing w:after="0" w:line="240" w:lineRule="auto"/>
        <w:ind w:left="567" w:hanging="567"/>
        <w:rPr>
          <w:rFonts w:ascii="Times New Roman" w:eastAsia="Calibri" w:hAnsi="Times New Roman" w:cs="Times New Roman"/>
          <w:b/>
          <w:lang w:eastAsia="lt-LT"/>
        </w:rPr>
      </w:pPr>
      <w:r w:rsidRPr="00901AC1">
        <w:rPr>
          <w:rFonts w:ascii="Times New Roman" w:eastAsia="Calibri" w:hAnsi="Times New Roman" w:cs="Times New Roman"/>
          <w:b/>
          <w:lang w:eastAsia="lt-LT"/>
        </w:rPr>
        <w:lastRenderedPageBreak/>
        <w:t>A.</w:t>
      </w:r>
      <w:r w:rsidRPr="00901AC1">
        <w:rPr>
          <w:rFonts w:ascii="Times New Roman" w:eastAsia="Calibri" w:hAnsi="Times New Roman" w:cs="Times New Roman"/>
          <w:b/>
          <w:lang w:eastAsia="lt-LT"/>
        </w:rPr>
        <w:tab/>
        <w:t>GAMINTOJAS (-AI), ATSAKINGAS (-I) UŽ SERIJŲ IŠLEIDIMĄ</w:t>
      </w:r>
    </w:p>
    <w:p w14:paraId="7D1E9664" w14:textId="77777777" w:rsidR="002E503A" w:rsidRPr="00901AC1" w:rsidRDefault="002E503A" w:rsidP="002E503A">
      <w:pPr>
        <w:spacing w:after="0" w:line="240" w:lineRule="auto"/>
        <w:rPr>
          <w:rFonts w:ascii="Times New Roman" w:eastAsia="Calibri" w:hAnsi="Times New Roman" w:cs="Times New Roman"/>
          <w:lang w:eastAsia="lt-LT"/>
        </w:rPr>
      </w:pPr>
    </w:p>
    <w:p w14:paraId="197C68C6" w14:textId="77777777" w:rsidR="002E503A" w:rsidRPr="00901AC1" w:rsidRDefault="002E503A" w:rsidP="002E503A">
      <w:pPr>
        <w:spacing w:after="0" w:line="240" w:lineRule="auto"/>
        <w:rPr>
          <w:rFonts w:ascii="Times New Roman" w:eastAsia="Calibri" w:hAnsi="Times New Roman" w:cs="Times New Roman"/>
          <w:u w:val="single"/>
          <w:lang w:eastAsia="lt-LT"/>
        </w:rPr>
      </w:pPr>
      <w:r w:rsidRPr="00901AC1">
        <w:rPr>
          <w:rFonts w:ascii="Times New Roman" w:eastAsia="Calibri" w:hAnsi="Times New Roman" w:cs="Times New Roman"/>
          <w:u w:val="single"/>
          <w:lang w:eastAsia="lt-LT"/>
        </w:rPr>
        <w:t>Gamintojo (-ų), atsakingo (-ų) už serijų išleidimą, pavadinimas (-ai) ir adresas (-ai)</w:t>
      </w:r>
    </w:p>
    <w:p w14:paraId="54CC43E1" w14:textId="77777777" w:rsidR="002E503A" w:rsidRPr="00901AC1" w:rsidRDefault="002E503A" w:rsidP="002E503A">
      <w:pPr>
        <w:spacing w:after="0" w:line="240" w:lineRule="auto"/>
        <w:rPr>
          <w:rFonts w:ascii="Times New Roman" w:eastAsia="Calibri" w:hAnsi="Times New Roman" w:cs="Times New Roman"/>
          <w:lang w:eastAsia="lt-LT"/>
        </w:rPr>
      </w:pPr>
    </w:p>
    <w:p w14:paraId="3B54E14F" w14:textId="77777777" w:rsidR="002E503A" w:rsidRPr="00901AC1" w:rsidRDefault="002E503A" w:rsidP="002E503A">
      <w:pPr>
        <w:spacing w:after="0" w:line="240" w:lineRule="auto"/>
        <w:rPr>
          <w:rFonts w:ascii="Times New Roman" w:hAnsi="Times New Roman" w:cs="Times New Roman"/>
        </w:rPr>
      </w:pPr>
      <w:r w:rsidRPr="00901AC1">
        <w:rPr>
          <w:rFonts w:ascii="Times New Roman" w:hAnsi="Times New Roman" w:cs="Times New Roman"/>
        </w:rPr>
        <w:t>AB „Achema“</w:t>
      </w:r>
    </w:p>
    <w:p w14:paraId="425473FB" w14:textId="77777777" w:rsidR="002E503A" w:rsidRPr="00901AC1" w:rsidRDefault="002E503A" w:rsidP="002E503A">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Jonalaukio k. 1</w:t>
      </w:r>
    </w:p>
    <w:p w14:paraId="3CF24DAF" w14:textId="77777777" w:rsidR="002E503A" w:rsidRPr="00901AC1" w:rsidRDefault="002E503A" w:rsidP="002E503A">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Ruklos sen., Jonavos r.</w:t>
      </w:r>
    </w:p>
    <w:p w14:paraId="369B02D3" w14:textId="77777777" w:rsidR="002E503A" w:rsidRPr="00901AC1" w:rsidRDefault="004F7038" w:rsidP="002E503A">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LT - 55550</w:t>
      </w:r>
    </w:p>
    <w:p w14:paraId="73C820BB" w14:textId="77777777" w:rsidR="002E503A" w:rsidRPr="00901AC1" w:rsidRDefault="002E503A" w:rsidP="002E503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bCs/>
          <w:color w:val="000000"/>
          <w:shd w:val="clear" w:color="auto" w:fill="FFFFFF"/>
        </w:rPr>
        <w:t>Lietuva</w:t>
      </w:r>
    </w:p>
    <w:p w14:paraId="5F9C9C18" w14:textId="77777777" w:rsidR="001076FA" w:rsidRPr="00901AC1" w:rsidRDefault="001076FA" w:rsidP="004331BA">
      <w:pPr>
        <w:spacing w:after="0" w:line="240" w:lineRule="auto"/>
        <w:ind w:left="567" w:hanging="567"/>
        <w:rPr>
          <w:rFonts w:ascii="Times New Roman" w:eastAsia="Calibri" w:hAnsi="Times New Roman" w:cs="Times New Roman"/>
          <w:lang w:eastAsia="lt-LT"/>
        </w:rPr>
      </w:pPr>
    </w:p>
    <w:p w14:paraId="47307E7F" w14:textId="77777777" w:rsidR="00D83DC8" w:rsidRPr="00901AC1" w:rsidRDefault="00D83DC8" w:rsidP="00D83DC8">
      <w:pPr>
        <w:spacing w:after="0" w:line="240" w:lineRule="auto"/>
        <w:ind w:left="567" w:hanging="567"/>
        <w:rPr>
          <w:rFonts w:ascii="Times New Roman" w:eastAsia="Calibri" w:hAnsi="Times New Roman" w:cs="Times New Roman"/>
          <w:lang w:eastAsia="lt-LT"/>
        </w:rPr>
      </w:pPr>
      <w:r w:rsidRPr="00901AC1">
        <w:rPr>
          <w:rFonts w:ascii="Times New Roman" w:eastAsia="Calibri" w:hAnsi="Times New Roman" w:cs="Times New Roman"/>
          <w:lang w:eastAsia="lt-LT"/>
        </w:rPr>
        <w:t>arba</w:t>
      </w:r>
    </w:p>
    <w:p w14:paraId="2A71ADBF" w14:textId="77777777" w:rsidR="00D83DC8" w:rsidRPr="00901AC1" w:rsidRDefault="00D83DC8" w:rsidP="00D83DC8">
      <w:pPr>
        <w:spacing w:after="0" w:line="240" w:lineRule="auto"/>
        <w:ind w:left="567" w:hanging="567"/>
        <w:rPr>
          <w:rFonts w:ascii="Times New Roman" w:eastAsia="Calibri" w:hAnsi="Times New Roman" w:cs="Times New Roman"/>
          <w:lang w:eastAsia="lt-LT"/>
        </w:rPr>
      </w:pPr>
    </w:p>
    <w:p w14:paraId="1C3E0029" w14:textId="5EC39EF7" w:rsidR="005E24C3" w:rsidRPr="00901AC1" w:rsidRDefault="00901AC1" w:rsidP="00D83DC8">
      <w:pPr>
        <w:spacing w:after="0" w:line="240" w:lineRule="auto"/>
        <w:rPr>
          <w:rFonts w:ascii="Times New Roman" w:hAnsi="Times New Roman" w:cs="Times New Roman"/>
          <w:color w:val="000000"/>
        </w:rPr>
      </w:pPr>
      <w:r w:rsidRPr="00901AC1">
        <w:rPr>
          <w:rFonts w:ascii="Times New Roman" w:hAnsi="Times New Roman" w:cs="Times New Roman"/>
        </w:rPr>
        <w:t>Elme Messer Gaas A</w:t>
      </w:r>
      <w:r w:rsidR="00AD4997">
        <w:rPr>
          <w:rFonts w:ascii="Times New Roman" w:hAnsi="Times New Roman" w:cs="Times New Roman"/>
        </w:rPr>
        <w:t>O</w:t>
      </w:r>
      <w:r w:rsidR="005E24C3" w:rsidRPr="00901AC1">
        <w:rPr>
          <w:rFonts w:ascii="Times New Roman" w:hAnsi="Times New Roman" w:cs="Times New Roman"/>
          <w:color w:val="000000"/>
        </w:rPr>
        <w:t>Auvere küla, Narva-Jõesuu linn</w:t>
      </w:r>
    </w:p>
    <w:p w14:paraId="7F9538E7" w14:textId="1198DB5F" w:rsidR="005E24C3" w:rsidRPr="00901AC1" w:rsidRDefault="005E24C3" w:rsidP="00D83DC8">
      <w:pPr>
        <w:spacing w:after="0" w:line="240" w:lineRule="auto"/>
        <w:rPr>
          <w:rFonts w:ascii="Times New Roman" w:hAnsi="Times New Roman" w:cs="Times New Roman"/>
          <w:color w:val="000000"/>
        </w:rPr>
      </w:pPr>
      <w:r w:rsidRPr="00901AC1">
        <w:rPr>
          <w:rFonts w:ascii="Times New Roman" w:hAnsi="Times New Roman" w:cs="Times New Roman"/>
          <w:color w:val="000000"/>
        </w:rPr>
        <w:t>Ida-Virumaa, 40107</w:t>
      </w:r>
    </w:p>
    <w:p w14:paraId="6C54CF49" w14:textId="197A3022" w:rsidR="00D83DC8" w:rsidRPr="00901AC1" w:rsidRDefault="00D83DC8" w:rsidP="00D83DC8">
      <w:pPr>
        <w:spacing w:after="0" w:line="240" w:lineRule="auto"/>
        <w:rPr>
          <w:rFonts w:ascii="Times New Roman" w:eastAsia="Calibri" w:hAnsi="Times New Roman" w:cs="Times New Roman"/>
          <w:lang w:eastAsia="lt-LT"/>
        </w:rPr>
      </w:pPr>
      <w:r w:rsidRPr="00901AC1">
        <w:rPr>
          <w:rFonts w:ascii="Times New Roman" w:eastAsia="Times New Roman" w:hAnsi="Times New Roman" w:cs="Times New Roman"/>
        </w:rPr>
        <w:t>Estija</w:t>
      </w:r>
    </w:p>
    <w:p w14:paraId="0CA10F1F" w14:textId="77777777" w:rsidR="00D83DC8" w:rsidRPr="00901AC1" w:rsidRDefault="00D83DC8" w:rsidP="00D83DC8">
      <w:pPr>
        <w:spacing w:after="0" w:line="240" w:lineRule="auto"/>
        <w:rPr>
          <w:rFonts w:ascii="Times New Roman" w:eastAsia="Calibri" w:hAnsi="Times New Roman" w:cs="Times New Roman"/>
          <w:lang w:eastAsia="lt-LT"/>
        </w:rPr>
      </w:pPr>
    </w:p>
    <w:p w14:paraId="19CDC572" w14:textId="77777777" w:rsidR="00D83DC8" w:rsidRPr="00901AC1" w:rsidRDefault="00D83DC8" w:rsidP="00D83DC8">
      <w:pPr>
        <w:autoSpaceDE w:val="0"/>
        <w:autoSpaceDN w:val="0"/>
        <w:adjustRightInd w:val="0"/>
        <w:spacing w:after="0" w:line="240" w:lineRule="auto"/>
        <w:rPr>
          <w:rFonts w:ascii="Times New Roman" w:eastAsia="Times New Roman" w:hAnsi="Times New Roman" w:cs="Times New Roman"/>
        </w:rPr>
      </w:pPr>
      <w:r w:rsidRPr="00901AC1">
        <w:rPr>
          <w:rFonts w:ascii="Times New Roman" w:eastAsia="Times New Roman" w:hAnsi="Times New Roman" w:cs="Times New Roman"/>
        </w:rPr>
        <w:t>arba</w:t>
      </w:r>
    </w:p>
    <w:p w14:paraId="061C6E33" w14:textId="77777777" w:rsidR="00D83DC8" w:rsidRPr="00901AC1" w:rsidRDefault="00D83DC8" w:rsidP="00D83DC8">
      <w:pPr>
        <w:autoSpaceDE w:val="0"/>
        <w:autoSpaceDN w:val="0"/>
        <w:adjustRightInd w:val="0"/>
        <w:spacing w:after="0" w:line="240" w:lineRule="auto"/>
        <w:rPr>
          <w:rFonts w:ascii="Times New Roman" w:eastAsia="Times New Roman" w:hAnsi="Times New Roman" w:cs="Times New Roman"/>
        </w:rPr>
      </w:pPr>
    </w:p>
    <w:p w14:paraId="0BBC4E75" w14:textId="4EEAAD65" w:rsidR="00D83DC8" w:rsidRPr="00901AC1" w:rsidRDefault="00D83DC8" w:rsidP="00D83DC8">
      <w:pPr>
        <w:autoSpaceDE w:val="0"/>
        <w:autoSpaceDN w:val="0"/>
        <w:adjustRightInd w:val="0"/>
        <w:spacing w:after="0" w:line="240" w:lineRule="auto"/>
        <w:rPr>
          <w:rFonts w:ascii="Times New Roman" w:hAnsi="Times New Roman" w:cs="Times New Roman"/>
        </w:rPr>
      </w:pPr>
      <w:r w:rsidRPr="00901AC1">
        <w:rPr>
          <w:rFonts w:ascii="Times New Roman" w:hAnsi="Times New Roman" w:cs="Times New Roman"/>
        </w:rPr>
        <w:t>SIAD Czech spol. s r.o.</w:t>
      </w:r>
      <w:r w:rsidR="00E237B0">
        <w:rPr>
          <w:rFonts w:ascii="Times New Roman" w:hAnsi="Times New Roman" w:cs="Times New Roman"/>
        </w:rPr>
        <w:t xml:space="preserve"> </w:t>
      </w:r>
    </w:p>
    <w:p w14:paraId="521A8D42" w14:textId="77777777" w:rsidR="00D83DC8" w:rsidRPr="00901AC1" w:rsidRDefault="00D83DC8" w:rsidP="00D83DC8">
      <w:pPr>
        <w:autoSpaceDE w:val="0"/>
        <w:autoSpaceDN w:val="0"/>
        <w:adjustRightInd w:val="0"/>
        <w:spacing w:after="0" w:line="240" w:lineRule="auto"/>
        <w:rPr>
          <w:rFonts w:ascii="Times New Roman" w:hAnsi="Times New Roman" w:cs="Times New Roman"/>
        </w:rPr>
      </w:pPr>
      <w:r w:rsidRPr="00901AC1">
        <w:rPr>
          <w:rFonts w:ascii="Times New Roman" w:hAnsi="Times New Roman" w:cs="Times New Roman"/>
        </w:rPr>
        <w:t>U Sypky 417, Rajhradice, 66461</w:t>
      </w:r>
    </w:p>
    <w:p w14:paraId="5FAA0400" w14:textId="08CB6676" w:rsidR="00D83DC8" w:rsidRPr="00901AC1" w:rsidRDefault="00D83DC8" w:rsidP="00D83DC8">
      <w:pPr>
        <w:autoSpaceDE w:val="0"/>
        <w:autoSpaceDN w:val="0"/>
        <w:adjustRightInd w:val="0"/>
        <w:spacing w:after="0" w:line="240" w:lineRule="auto"/>
        <w:rPr>
          <w:rFonts w:ascii="Times New Roman" w:hAnsi="Times New Roman" w:cs="Times New Roman"/>
        </w:rPr>
      </w:pPr>
      <w:r w:rsidRPr="00901AC1">
        <w:rPr>
          <w:rFonts w:ascii="Times New Roman" w:hAnsi="Times New Roman" w:cs="Times New Roman"/>
        </w:rPr>
        <w:t>Čekij</w:t>
      </w:r>
      <w:r w:rsidR="00901AC1" w:rsidRPr="00901AC1">
        <w:rPr>
          <w:rFonts w:ascii="Times New Roman" w:hAnsi="Times New Roman" w:cs="Times New Roman"/>
        </w:rPr>
        <w:t>a</w:t>
      </w:r>
    </w:p>
    <w:p w14:paraId="18686AD7" w14:textId="77777777" w:rsidR="00D83DC8" w:rsidRPr="00901AC1" w:rsidRDefault="00D83DC8" w:rsidP="00D83DC8">
      <w:pPr>
        <w:spacing w:after="0" w:line="240" w:lineRule="auto"/>
        <w:rPr>
          <w:rFonts w:ascii="Times New Roman" w:eastAsia="Calibri" w:hAnsi="Times New Roman" w:cs="Times New Roman"/>
          <w:lang w:eastAsia="lt-LT"/>
        </w:rPr>
      </w:pPr>
    </w:p>
    <w:p w14:paraId="78D770BA" w14:textId="77777777" w:rsidR="00D83DC8" w:rsidRPr="00901AC1" w:rsidRDefault="00D83DC8" w:rsidP="00D83DC8">
      <w:pPr>
        <w:spacing w:after="0" w:line="240" w:lineRule="auto"/>
        <w:rPr>
          <w:rFonts w:ascii="Times New Roman" w:hAnsi="Times New Roman" w:cs="Times New Roman"/>
          <w:noProof/>
        </w:rPr>
      </w:pPr>
      <w:r w:rsidRPr="00901AC1">
        <w:rPr>
          <w:rFonts w:ascii="Times New Roman" w:hAnsi="Times New Roman" w:cs="Times New Roman"/>
          <w:noProof/>
        </w:rPr>
        <w:t>Su pakuote pateikiamame lapelyje nurodomas gamintojo, atsakingo už konkrečios serijos išleidimą, pavadinimas ir adresas.</w:t>
      </w:r>
    </w:p>
    <w:p w14:paraId="161D2FCB" w14:textId="5852F01A" w:rsidR="001076FA" w:rsidRPr="00901AC1" w:rsidRDefault="001076FA" w:rsidP="001076FA">
      <w:pPr>
        <w:spacing w:after="0" w:line="240" w:lineRule="auto"/>
        <w:rPr>
          <w:rFonts w:ascii="Times New Roman" w:eastAsia="Calibri" w:hAnsi="Times New Roman" w:cs="Times New Roman"/>
          <w:lang w:eastAsia="lt-LT"/>
        </w:rPr>
      </w:pPr>
    </w:p>
    <w:p w14:paraId="00D1EDB7" w14:textId="77777777" w:rsidR="00D83DC8" w:rsidRPr="00901AC1" w:rsidRDefault="00D83DC8" w:rsidP="001076FA">
      <w:pPr>
        <w:spacing w:after="0" w:line="240" w:lineRule="auto"/>
        <w:rPr>
          <w:rFonts w:ascii="Times New Roman" w:eastAsia="Calibri" w:hAnsi="Times New Roman" w:cs="Times New Roman"/>
          <w:lang w:eastAsia="lt-LT"/>
        </w:rPr>
      </w:pPr>
    </w:p>
    <w:p w14:paraId="78BF47DF" w14:textId="77777777" w:rsidR="002E503A" w:rsidRPr="00901AC1" w:rsidRDefault="002E503A" w:rsidP="002E503A">
      <w:pPr>
        <w:spacing w:after="0" w:line="240" w:lineRule="auto"/>
        <w:ind w:left="567" w:hanging="567"/>
        <w:rPr>
          <w:rFonts w:ascii="Times New Roman" w:eastAsia="Calibri" w:hAnsi="Times New Roman" w:cs="Times New Roman"/>
          <w:b/>
          <w:lang w:eastAsia="lt-LT"/>
        </w:rPr>
      </w:pPr>
      <w:r w:rsidRPr="00901AC1">
        <w:rPr>
          <w:rFonts w:ascii="Times New Roman" w:eastAsia="Calibri" w:hAnsi="Times New Roman" w:cs="Times New Roman"/>
          <w:b/>
          <w:lang w:eastAsia="lt-LT"/>
        </w:rPr>
        <w:t>B.</w:t>
      </w:r>
      <w:r w:rsidRPr="00901AC1">
        <w:rPr>
          <w:rFonts w:ascii="Times New Roman" w:eastAsia="Calibri" w:hAnsi="Times New Roman" w:cs="Times New Roman"/>
          <w:b/>
          <w:lang w:eastAsia="lt-LT"/>
        </w:rPr>
        <w:tab/>
        <w:t>TIEKIMO IR VARTOJIMO SĄLYGOS AR APRIBOJIMAI</w:t>
      </w:r>
    </w:p>
    <w:p w14:paraId="5D354101" w14:textId="77777777" w:rsidR="002E503A" w:rsidRPr="00901AC1" w:rsidRDefault="002E503A" w:rsidP="002E503A">
      <w:pPr>
        <w:spacing w:after="0" w:line="240" w:lineRule="auto"/>
        <w:rPr>
          <w:rFonts w:ascii="Times New Roman" w:eastAsia="Calibri" w:hAnsi="Times New Roman" w:cs="Times New Roman"/>
          <w:lang w:eastAsia="lt-LT"/>
        </w:rPr>
      </w:pPr>
    </w:p>
    <w:p w14:paraId="5F0B9B1A" w14:textId="77777777" w:rsidR="002E503A" w:rsidRPr="00901AC1" w:rsidRDefault="002E503A" w:rsidP="002E503A">
      <w:pPr>
        <w:spacing w:after="0" w:line="240" w:lineRule="auto"/>
        <w:rPr>
          <w:rFonts w:ascii="Times New Roman" w:eastAsia="Calibri" w:hAnsi="Times New Roman" w:cs="Times New Roman"/>
        </w:rPr>
      </w:pPr>
      <w:r w:rsidRPr="00901AC1">
        <w:rPr>
          <w:rFonts w:ascii="Times New Roman" w:eastAsia="Calibri" w:hAnsi="Times New Roman" w:cs="Times New Roman"/>
        </w:rPr>
        <w:t>Receptinis vaistinis preparatas</w:t>
      </w:r>
    </w:p>
    <w:p w14:paraId="5B4A292F" w14:textId="77777777" w:rsidR="001076FA" w:rsidRPr="00901AC1" w:rsidRDefault="001076FA" w:rsidP="001076FA">
      <w:pPr>
        <w:spacing w:after="0" w:line="240" w:lineRule="auto"/>
        <w:rPr>
          <w:rFonts w:ascii="Times New Roman" w:eastAsia="Calibri" w:hAnsi="Times New Roman" w:cs="Times New Roman"/>
        </w:rPr>
      </w:pPr>
    </w:p>
    <w:p w14:paraId="471AC9C3"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br w:type="page"/>
      </w:r>
    </w:p>
    <w:p w14:paraId="69BB27F0" w14:textId="77777777" w:rsidR="001076FA" w:rsidRPr="00901AC1" w:rsidRDefault="001076FA" w:rsidP="001076FA">
      <w:pPr>
        <w:spacing w:after="0" w:line="240" w:lineRule="auto"/>
        <w:rPr>
          <w:rFonts w:ascii="Times New Roman" w:eastAsia="Calibri" w:hAnsi="Times New Roman" w:cs="Times New Roman"/>
          <w:lang w:eastAsia="lt-LT"/>
        </w:rPr>
      </w:pPr>
    </w:p>
    <w:p w14:paraId="4BF803D2" w14:textId="77777777" w:rsidR="001076FA" w:rsidRPr="00901AC1" w:rsidRDefault="001076FA" w:rsidP="001076FA">
      <w:pPr>
        <w:spacing w:after="0" w:line="240" w:lineRule="auto"/>
        <w:rPr>
          <w:rFonts w:ascii="Times New Roman" w:eastAsia="Calibri" w:hAnsi="Times New Roman" w:cs="Times New Roman"/>
          <w:lang w:eastAsia="lt-LT"/>
        </w:rPr>
      </w:pPr>
    </w:p>
    <w:p w14:paraId="04B75CC5" w14:textId="77777777" w:rsidR="001076FA" w:rsidRPr="00901AC1" w:rsidRDefault="001076FA" w:rsidP="001076FA">
      <w:pPr>
        <w:spacing w:after="0" w:line="240" w:lineRule="auto"/>
        <w:rPr>
          <w:rFonts w:ascii="Times New Roman" w:eastAsia="Calibri" w:hAnsi="Times New Roman" w:cs="Times New Roman"/>
          <w:lang w:eastAsia="lt-LT"/>
        </w:rPr>
      </w:pPr>
    </w:p>
    <w:p w14:paraId="096E9E01" w14:textId="77777777" w:rsidR="001076FA" w:rsidRPr="00901AC1" w:rsidRDefault="001076FA" w:rsidP="001076FA">
      <w:pPr>
        <w:spacing w:after="0" w:line="240" w:lineRule="auto"/>
        <w:rPr>
          <w:rFonts w:ascii="Times New Roman" w:eastAsia="Calibri" w:hAnsi="Times New Roman" w:cs="Times New Roman"/>
          <w:lang w:eastAsia="lt-LT"/>
        </w:rPr>
      </w:pPr>
    </w:p>
    <w:p w14:paraId="73B034D2" w14:textId="77777777" w:rsidR="001076FA" w:rsidRPr="00901AC1" w:rsidRDefault="001076FA" w:rsidP="001076FA">
      <w:pPr>
        <w:spacing w:after="0" w:line="240" w:lineRule="auto"/>
        <w:rPr>
          <w:rFonts w:ascii="Times New Roman" w:eastAsia="Calibri" w:hAnsi="Times New Roman" w:cs="Times New Roman"/>
          <w:lang w:eastAsia="lt-LT"/>
        </w:rPr>
      </w:pPr>
    </w:p>
    <w:p w14:paraId="49E75FCA" w14:textId="77777777" w:rsidR="001076FA" w:rsidRPr="00901AC1" w:rsidRDefault="001076FA" w:rsidP="001076FA">
      <w:pPr>
        <w:spacing w:after="0" w:line="240" w:lineRule="auto"/>
        <w:rPr>
          <w:rFonts w:ascii="Times New Roman" w:eastAsia="Calibri" w:hAnsi="Times New Roman" w:cs="Times New Roman"/>
          <w:lang w:eastAsia="lt-LT"/>
        </w:rPr>
      </w:pPr>
    </w:p>
    <w:p w14:paraId="4C5299D4" w14:textId="77777777" w:rsidR="001076FA" w:rsidRPr="00901AC1" w:rsidRDefault="001076FA" w:rsidP="001076FA">
      <w:pPr>
        <w:spacing w:after="0" w:line="240" w:lineRule="auto"/>
        <w:rPr>
          <w:rFonts w:ascii="Times New Roman" w:eastAsia="Calibri" w:hAnsi="Times New Roman" w:cs="Times New Roman"/>
          <w:lang w:eastAsia="lt-LT"/>
        </w:rPr>
      </w:pPr>
    </w:p>
    <w:p w14:paraId="17E444DE" w14:textId="77777777" w:rsidR="001076FA" w:rsidRPr="00901AC1" w:rsidRDefault="001076FA" w:rsidP="001076FA">
      <w:pPr>
        <w:spacing w:after="0" w:line="240" w:lineRule="auto"/>
        <w:rPr>
          <w:rFonts w:ascii="Times New Roman" w:eastAsia="Calibri" w:hAnsi="Times New Roman" w:cs="Times New Roman"/>
          <w:lang w:eastAsia="lt-LT"/>
        </w:rPr>
      </w:pPr>
    </w:p>
    <w:p w14:paraId="2B32ACE0" w14:textId="77777777" w:rsidR="001076FA" w:rsidRPr="00901AC1" w:rsidRDefault="001076FA" w:rsidP="001076FA">
      <w:pPr>
        <w:spacing w:after="0" w:line="240" w:lineRule="auto"/>
        <w:rPr>
          <w:rFonts w:ascii="Times New Roman" w:eastAsia="Calibri" w:hAnsi="Times New Roman" w:cs="Times New Roman"/>
          <w:lang w:eastAsia="lt-LT"/>
        </w:rPr>
      </w:pPr>
    </w:p>
    <w:p w14:paraId="521ED801" w14:textId="77777777" w:rsidR="001076FA" w:rsidRPr="00901AC1" w:rsidRDefault="001076FA" w:rsidP="001076FA">
      <w:pPr>
        <w:spacing w:after="0" w:line="240" w:lineRule="auto"/>
        <w:rPr>
          <w:rFonts w:ascii="Times New Roman" w:eastAsia="Calibri" w:hAnsi="Times New Roman" w:cs="Times New Roman"/>
          <w:lang w:eastAsia="lt-LT"/>
        </w:rPr>
      </w:pPr>
    </w:p>
    <w:p w14:paraId="045174E9" w14:textId="77777777" w:rsidR="001076FA" w:rsidRPr="00901AC1" w:rsidRDefault="001076FA" w:rsidP="001076FA">
      <w:pPr>
        <w:spacing w:after="0" w:line="240" w:lineRule="auto"/>
        <w:rPr>
          <w:rFonts w:ascii="Times New Roman" w:eastAsia="Calibri" w:hAnsi="Times New Roman" w:cs="Times New Roman"/>
          <w:lang w:eastAsia="lt-LT"/>
        </w:rPr>
      </w:pPr>
    </w:p>
    <w:p w14:paraId="43FEBA41" w14:textId="77777777" w:rsidR="001076FA" w:rsidRPr="00901AC1" w:rsidRDefault="001076FA" w:rsidP="001076FA">
      <w:pPr>
        <w:spacing w:after="0" w:line="240" w:lineRule="auto"/>
        <w:rPr>
          <w:rFonts w:ascii="Times New Roman" w:eastAsia="Calibri" w:hAnsi="Times New Roman" w:cs="Times New Roman"/>
          <w:lang w:eastAsia="lt-LT"/>
        </w:rPr>
      </w:pPr>
    </w:p>
    <w:p w14:paraId="1E3C1E84" w14:textId="77777777" w:rsidR="001076FA" w:rsidRPr="00901AC1" w:rsidRDefault="001076FA" w:rsidP="001076FA">
      <w:pPr>
        <w:spacing w:after="0" w:line="240" w:lineRule="auto"/>
        <w:rPr>
          <w:rFonts w:ascii="Times New Roman" w:eastAsia="Calibri" w:hAnsi="Times New Roman" w:cs="Times New Roman"/>
          <w:lang w:eastAsia="lt-LT"/>
        </w:rPr>
      </w:pPr>
    </w:p>
    <w:p w14:paraId="036B6BB3" w14:textId="77777777" w:rsidR="001076FA" w:rsidRPr="00901AC1" w:rsidRDefault="001076FA" w:rsidP="001076FA">
      <w:pPr>
        <w:spacing w:after="0" w:line="240" w:lineRule="auto"/>
        <w:rPr>
          <w:rFonts w:ascii="Times New Roman" w:eastAsia="Calibri" w:hAnsi="Times New Roman" w:cs="Times New Roman"/>
          <w:lang w:eastAsia="lt-LT"/>
        </w:rPr>
      </w:pPr>
    </w:p>
    <w:p w14:paraId="4B0F58EA" w14:textId="77777777" w:rsidR="001076FA" w:rsidRPr="00901AC1" w:rsidRDefault="001076FA" w:rsidP="001076FA">
      <w:pPr>
        <w:spacing w:after="0" w:line="240" w:lineRule="auto"/>
        <w:rPr>
          <w:rFonts w:ascii="Times New Roman" w:eastAsia="Calibri" w:hAnsi="Times New Roman" w:cs="Times New Roman"/>
          <w:lang w:eastAsia="lt-LT"/>
        </w:rPr>
      </w:pPr>
    </w:p>
    <w:p w14:paraId="26D2ED44" w14:textId="77777777" w:rsidR="001076FA" w:rsidRPr="00901AC1" w:rsidRDefault="001076FA" w:rsidP="001076FA">
      <w:pPr>
        <w:spacing w:after="0" w:line="240" w:lineRule="auto"/>
        <w:rPr>
          <w:rFonts w:ascii="Times New Roman" w:eastAsia="Calibri" w:hAnsi="Times New Roman" w:cs="Times New Roman"/>
          <w:lang w:eastAsia="lt-LT"/>
        </w:rPr>
      </w:pPr>
    </w:p>
    <w:p w14:paraId="04E4FE88" w14:textId="77777777" w:rsidR="001076FA" w:rsidRPr="00901AC1" w:rsidRDefault="001076FA" w:rsidP="001076FA">
      <w:pPr>
        <w:spacing w:after="0" w:line="240" w:lineRule="auto"/>
        <w:rPr>
          <w:rFonts w:ascii="Times New Roman" w:eastAsia="Calibri" w:hAnsi="Times New Roman" w:cs="Times New Roman"/>
          <w:lang w:eastAsia="lt-LT"/>
        </w:rPr>
      </w:pPr>
    </w:p>
    <w:p w14:paraId="60055D0E" w14:textId="77777777" w:rsidR="001076FA" w:rsidRPr="00901AC1" w:rsidRDefault="001076FA" w:rsidP="001076FA">
      <w:pPr>
        <w:spacing w:after="0" w:line="240" w:lineRule="auto"/>
        <w:rPr>
          <w:rFonts w:ascii="Times New Roman" w:eastAsia="Calibri" w:hAnsi="Times New Roman" w:cs="Times New Roman"/>
          <w:lang w:eastAsia="lt-LT"/>
        </w:rPr>
      </w:pPr>
    </w:p>
    <w:p w14:paraId="48CFBE06" w14:textId="77777777" w:rsidR="001076FA" w:rsidRPr="00901AC1" w:rsidRDefault="001076FA" w:rsidP="001076FA">
      <w:pPr>
        <w:spacing w:after="0" w:line="240" w:lineRule="auto"/>
        <w:rPr>
          <w:rFonts w:ascii="Times New Roman" w:eastAsia="Calibri" w:hAnsi="Times New Roman" w:cs="Times New Roman"/>
          <w:lang w:eastAsia="lt-LT"/>
        </w:rPr>
      </w:pPr>
    </w:p>
    <w:p w14:paraId="64B9C125" w14:textId="77777777" w:rsidR="001076FA" w:rsidRPr="00901AC1" w:rsidRDefault="001076FA" w:rsidP="001076FA">
      <w:pPr>
        <w:spacing w:after="0" w:line="240" w:lineRule="auto"/>
        <w:rPr>
          <w:rFonts w:ascii="Times New Roman" w:eastAsia="Calibri" w:hAnsi="Times New Roman" w:cs="Times New Roman"/>
          <w:lang w:eastAsia="lt-LT"/>
        </w:rPr>
      </w:pPr>
    </w:p>
    <w:p w14:paraId="4533A7E5" w14:textId="77777777" w:rsidR="001076FA" w:rsidRPr="00901AC1" w:rsidRDefault="001076FA" w:rsidP="001076FA">
      <w:pPr>
        <w:spacing w:after="0" w:line="240" w:lineRule="auto"/>
        <w:rPr>
          <w:rFonts w:ascii="Times New Roman" w:eastAsia="Calibri" w:hAnsi="Times New Roman" w:cs="Times New Roman"/>
          <w:lang w:eastAsia="lt-LT"/>
        </w:rPr>
      </w:pPr>
    </w:p>
    <w:p w14:paraId="69BCD4E7" w14:textId="77777777" w:rsidR="001076FA" w:rsidRPr="00901AC1" w:rsidRDefault="001076FA" w:rsidP="001076FA">
      <w:pPr>
        <w:spacing w:after="0" w:line="240" w:lineRule="auto"/>
        <w:rPr>
          <w:rFonts w:ascii="Times New Roman" w:eastAsia="Calibri" w:hAnsi="Times New Roman" w:cs="Times New Roman"/>
          <w:lang w:eastAsia="lt-LT"/>
        </w:rPr>
      </w:pPr>
    </w:p>
    <w:p w14:paraId="0C40A485" w14:textId="77777777" w:rsidR="001076FA" w:rsidRPr="00901AC1" w:rsidRDefault="001076FA" w:rsidP="001076FA">
      <w:pPr>
        <w:spacing w:after="0" w:line="240" w:lineRule="auto"/>
        <w:jc w:val="center"/>
        <w:outlineLvl w:val="0"/>
        <w:rPr>
          <w:rFonts w:ascii="Times New Roman" w:eastAsia="Calibri" w:hAnsi="Times New Roman" w:cs="Times New Roman"/>
          <w:b/>
          <w:kern w:val="28"/>
          <w:lang w:eastAsia="lt-LT"/>
        </w:rPr>
      </w:pPr>
      <w:r w:rsidRPr="00901AC1">
        <w:rPr>
          <w:rFonts w:ascii="Times New Roman" w:eastAsia="Calibri" w:hAnsi="Times New Roman" w:cs="Times New Roman"/>
          <w:b/>
          <w:kern w:val="28"/>
          <w:lang w:eastAsia="lt-LT"/>
        </w:rPr>
        <w:t>III PRIEDAS</w:t>
      </w:r>
    </w:p>
    <w:p w14:paraId="26F44CCC" w14:textId="77777777" w:rsidR="001076FA" w:rsidRPr="00901AC1" w:rsidRDefault="001076FA" w:rsidP="001076FA">
      <w:pPr>
        <w:spacing w:after="0" w:line="240" w:lineRule="auto"/>
        <w:rPr>
          <w:rFonts w:ascii="Times New Roman" w:eastAsia="Calibri" w:hAnsi="Times New Roman" w:cs="Times New Roman"/>
          <w:lang w:eastAsia="lt-LT"/>
        </w:rPr>
      </w:pPr>
    </w:p>
    <w:p w14:paraId="0532F6B8" w14:textId="77777777" w:rsidR="001076FA" w:rsidRPr="00901AC1" w:rsidRDefault="001076FA" w:rsidP="001076FA">
      <w:pPr>
        <w:spacing w:after="0" w:line="240" w:lineRule="auto"/>
        <w:jc w:val="center"/>
        <w:rPr>
          <w:rFonts w:ascii="Times New Roman" w:eastAsia="Calibri" w:hAnsi="Times New Roman" w:cs="Times New Roman"/>
          <w:b/>
          <w:lang w:eastAsia="lt-LT"/>
        </w:rPr>
      </w:pPr>
      <w:r w:rsidRPr="00901AC1">
        <w:rPr>
          <w:rFonts w:ascii="Times New Roman" w:eastAsia="Calibri" w:hAnsi="Times New Roman" w:cs="Times New Roman"/>
          <w:b/>
          <w:lang w:eastAsia="lt-LT"/>
        </w:rPr>
        <w:t>ŽENKLINIMAS IR PAKUOTĖS LAPELIS</w:t>
      </w:r>
    </w:p>
    <w:p w14:paraId="0F2FA4B3"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br w:type="page"/>
      </w:r>
    </w:p>
    <w:p w14:paraId="31CE0ED1" w14:textId="77777777" w:rsidR="001076FA" w:rsidRPr="00901AC1" w:rsidRDefault="001076FA" w:rsidP="001076FA">
      <w:pPr>
        <w:spacing w:after="0" w:line="240" w:lineRule="auto"/>
        <w:rPr>
          <w:rFonts w:ascii="Times New Roman" w:eastAsia="Calibri" w:hAnsi="Times New Roman" w:cs="Times New Roman"/>
          <w:lang w:eastAsia="lt-LT"/>
        </w:rPr>
      </w:pPr>
    </w:p>
    <w:p w14:paraId="491B2CB6" w14:textId="77777777" w:rsidR="001076FA" w:rsidRPr="00901AC1" w:rsidRDefault="001076FA" w:rsidP="001076FA">
      <w:pPr>
        <w:spacing w:after="0" w:line="240" w:lineRule="auto"/>
        <w:rPr>
          <w:rFonts w:ascii="Times New Roman" w:eastAsia="Calibri" w:hAnsi="Times New Roman" w:cs="Times New Roman"/>
          <w:lang w:eastAsia="lt-LT"/>
        </w:rPr>
      </w:pPr>
    </w:p>
    <w:p w14:paraId="328F1237" w14:textId="77777777" w:rsidR="001076FA" w:rsidRPr="00901AC1" w:rsidRDefault="001076FA" w:rsidP="001076FA">
      <w:pPr>
        <w:spacing w:after="0" w:line="240" w:lineRule="auto"/>
        <w:rPr>
          <w:rFonts w:ascii="Times New Roman" w:eastAsia="Calibri" w:hAnsi="Times New Roman" w:cs="Times New Roman"/>
          <w:lang w:eastAsia="lt-LT"/>
        </w:rPr>
      </w:pPr>
    </w:p>
    <w:p w14:paraId="35BAA87D" w14:textId="77777777" w:rsidR="001076FA" w:rsidRPr="00901AC1" w:rsidRDefault="001076FA" w:rsidP="001076FA">
      <w:pPr>
        <w:spacing w:after="0" w:line="240" w:lineRule="auto"/>
        <w:rPr>
          <w:rFonts w:ascii="Times New Roman" w:eastAsia="Calibri" w:hAnsi="Times New Roman" w:cs="Times New Roman"/>
          <w:lang w:eastAsia="lt-LT"/>
        </w:rPr>
      </w:pPr>
    </w:p>
    <w:p w14:paraId="54DE9B73" w14:textId="77777777" w:rsidR="001076FA" w:rsidRPr="00901AC1" w:rsidRDefault="001076FA" w:rsidP="001076FA">
      <w:pPr>
        <w:spacing w:after="0" w:line="240" w:lineRule="auto"/>
        <w:rPr>
          <w:rFonts w:ascii="Times New Roman" w:eastAsia="Calibri" w:hAnsi="Times New Roman" w:cs="Times New Roman"/>
          <w:lang w:eastAsia="lt-LT"/>
        </w:rPr>
      </w:pPr>
    </w:p>
    <w:p w14:paraId="7AFE7506" w14:textId="77777777" w:rsidR="001076FA" w:rsidRPr="00901AC1" w:rsidRDefault="001076FA" w:rsidP="001076FA">
      <w:pPr>
        <w:spacing w:after="0" w:line="240" w:lineRule="auto"/>
        <w:rPr>
          <w:rFonts w:ascii="Times New Roman" w:eastAsia="Calibri" w:hAnsi="Times New Roman" w:cs="Times New Roman"/>
          <w:lang w:eastAsia="lt-LT"/>
        </w:rPr>
      </w:pPr>
    </w:p>
    <w:p w14:paraId="0EDC56C0" w14:textId="77777777" w:rsidR="001076FA" w:rsidRPr="00901AC1" w:rsidRDefault="001076FA" w:rsidP="001076FA">
      <w:pPr>
        <w:spacing w:after="0" w:line="240" w:lineRule="auto"/>
        <w:rPr>
          <w:rFonts w:ascii="Times New Roman" w:eastAsia="Calibri" w:hAnsi="Times New Roman" w:cs="Times New Roman"/>
          <w:lang w:eastAsia="lt-LT"/>
        </w:rPr>
      </w:pPr>
    </w:p>
    <w:p w14:paraId="35F8C90F" w14:textId="77777777" w:rsidR="001076FA" w:rsidRPr="00901AC1" w:rsidRDefault="001076FA" w:rsidP="001076FA">
      <w:pPr>
        <w:spacing w:after="0" w:line="240" w:lineRule="auto"/>
        <w:rPr>
          <w:rFonts w:ascii="Times New Roman" w:eastAsia="Calibri" w:hAnsi="Times New Roman" w:cs="Times New Roman"/>
          <w:lang w:eastAsia="lt-LT"/>
        </w:rPr>
      </w:pPr>
    </w:p>
    <w:p w14:paraId="24461EF7" w14:textId="77777777" w:rsidR="001076FA" w:rsidRPr="00901AC1" w:rsidRDefault="001076FA" w:rsidP="001076FA">
      <w:pPr>
        <w:spacing w:after="0" w:line="240" w:lineRule="auto"/>
        <w:rPr>
          <w:rFonts w:ascii="Times New Roman" w:eastAsia="Calibri" w:hAnsi="Times New Roman" w:cs="Times New Roman"/>
          <w:lang w:eastAsia="lt-LT"/>
        </w:rPr>
      </w:pPr>
    </w:p>
    <w:p w14:paraId="311EAD64" w14:textId="77777777" w:rsidR="001076FA" w:rsidRPr="00901AC1" w:rsidRDefault="001076FA" w:rsidP="001076FA">
      <w:pPr>
        <w:spacing w:after="0" w:line="240" w:lineRule="auto"/>
        <w:rPr>
          <w:rFonts w:ascii="Times New Roman" w:eastAsia="Calibri" w:hAnsi="Times New Roman" w:cs="Times New Roman"/>
          <w:lang w:eastAsia="lt-LT"/>
        </w:rPr>
      </w:pPr>
    </w:p>
    <w:p w14:paraId="00EEAFFF" w14:textId="77777777" w:rsidR="001076FA" w:rsidRPr="00901AC1" w:rsidRDefault="001076FA" w:rsidP="001076FA">
      <w:pPr>
        <w:spacing w:after="0" w:line="240" w:lineRule="auto"/>
        <w:rPr>
          <w:rFonts w:ascii="Times New Roman" w:eastAsia="Calibri" w:hAnsi="Times New Roman" w:cs="Times New Roman"/>
          <w:lang w:eastAsia="lt-LT"/>
        </w:rPr>
      </w:pPr>
    </w:p>
    <w:p w14:paraId="5FE274DE" w14:textId="77777777" w:rsidR="001076FA" w:rsidRPr="00901AC1" w:rsidRDefault="001076FA" w:rsidP="001076FA">
      <w:pPr>
        <w:spacing w:after="0" w:line="240" w:lineRule="auto"/>
        <w:rPr>
          <w:rFonts w:ascii="Times New Roman" w:eastAsia="Calibri" w:hAnsi="Times New Roman" w:cs="Times New Roman"/>
          <w:lang w:eastAsia="lt-LT"/>
        </w:rPr>
      </w:pPr>
    </w:p>
    <w:p w14:paraId="0DAA6170" w14:textId="77777777" w:rsidR="001076FA" w:rsidRPr="00901AC1" w:rsidRDefault="001076FA" w:rsidP="001076FA">
      <w:pPr>
        <w:spacing w:after="0" w:line="240" w:lineRule="auto"/>
        <w:rPr>
          <w:rFonts w:ascii="Times New Roman" w:eastAsia="Calibri" w:hAnsi="Times New Roman" w:cs="Times New Roman"/>
          <w:lang w:eastAsia="lt-LT"/>
        </w:rPr>
      </w:pPr>
    </w:p>
    <w:p w14:paraId="5C68BD22" w14:textId="77777777" w:rsidR="001076FA" w:rsidRPr="00901AC1" w:rsidRDefault="001076FA" w:rsidP="001076FA">
      <w:pPr>
        <w:spacing w:after="0" w:line="240" w:lineRule="auto"/>
        <w:rPr>
          <w:rFonts w:ascii="Times New Roman" w:eastAsia="Calibri" w:hAnsi="Times New Roman" w:cs="Times New Roman"/>
          <w:lang w:eastAsia="lt-LT"/>
        </w:rPr>
      </w:pPr>
    </w:p>
    <w:p w14:paraId="392CAB13" w14:textId="77777777" w:rsidR="001076FA" w:rsidRPr="00901AC1" w:rsidRDefault="001076FA" w:rsidP="001076FA">
      <w:pPr>
        <w:spacing w:after="0" w:line="240" w:lineRule="auto"/>
        <w:rPr>
          <w:rFonts w:ascii="Times New Roman" w:eastAsia="Calibri" w:hAnsi="Times New Roman" w:cs="Times New Roman"/>
          <w:lang w:eastAsia="lt-LT"/>
        </w:rPr>
      </w:pPr>
    </w:p>
    <w:p w14:paraId="01ABDD0F" w14:textId="77777777" w:rsidR="001076FA" w:rsidRPr="00901AC1" w:rsidRDefault="001076FA" w:rsidP="001076FA">
      <w:pPr>
        <w:spacing w:after="0" w:line="240" w:lineRule="auto"/>
        <w:rPr>
          <w:rFonts w:ascii="Times New Roman" w:eastAsia="Calibri" w:hAnsi="Times New Roman" w:cs="Times New Roman"/>
          <w:lang w:eastAsia="lt-LT"/>
        </w:rPr>
      </w:pPr>
    </w:p>
    <w:p w14:paraId="394C442B" w14:textId="77777777" w:rsidR="001076FA" w:rsidRPr="00901AC1" w:rsidRDefault="001076FA" w:rsidP="001076FA">
      <w:pPr>
        <w:spacing w:after="0" w:line="240" w:lineRule="auto"/>
        <w:rPr>
          <w:rFonts w:ascii="Times New Roman" w:eastAsia="Calibri" w:hAnsi="Times New Roman" w:cs="Times New Roman"/>
          <w:lang w:eastAsia="lt-LT"/>
        </w:rPr>
      </w:pPr>
    </w:p>
    <w:p w14:paraId="3DDFF68C" w14:textId="77777777" w:rsidR="001076FA" w:rsidRPr="00901AC1" w:rsidRDefault="001076FA" w:rsidP="001076FA">
      <w:pPr>
        <w:spacing w:after="0" w:line="240" w:lineRule="auto"/>
        <w:rPr>
          <w:rFonts w:ascii="Times New Roman" w:eastAsia="Calibri" w:hAnsi="Times New Roman" w:cs="Times New Roman"/>
          <w:lang w:eastAsia="lt-LT"/>
        </w:rPr>
      </w:pPr>
    </w:p>
    <w:p w14:paraId="540229EE" w14:textId="77777777" w:rsidR="001076FA" w:rsidRPr="00901AC1" w:rsidRDefault="001076FA" w:rsidP="001076FA">
      <w:pPr>
        <w:spacing w:after="0" w:line="240" w:lineRule="auto"/>
        <w:rPr>
          <w:rFonts w:ascii="Times New Roman" w:eastAsia="Calibri" w:hAnsi="Times New Roman" w:cs="Times New Roman"/>
          <w:lang w:eastAsia="lt-LT"/>
        </w:rPr>
      </w:pPr>
    </w:p>
    <w:p w14:paraId="720F7DD4" w14:textId="77777777" w:rsidR="001076FA" w:rsidRPr="00901AC1" w:rsidRDefault="001076FA" w:rsidP="001076FA">
      <w:pPr>
        <w:spacing w:after="0" w:line="240" w:lineRule="auto"/>
        <w:rPr>
          <w:rFonts w:ascii="Times New Roman" w:eastAsia="Calibri" w:hAnsi="Times New Roman" w:cs="Times New Roman"/>
          <w:lang w:eastAsia="lt-LT"/>
        </w:rPr>
      </w:pPr>
    </w:p>
    <w:p w14:paraId="575B1D35" w14:textId="77777777" w:rsidR="001076FA" w:rsidRPr="00901AC1" w:rsidRDefault="001076FA" w:rsidP="001076FA">
      <w:pPr>
        <w:spacing w:after="0" w:line="240" w:lineRule="auto"/>
        <w:rPr>
          <w:rFonts w:ascii="Times New Roman" w:eastAsia="Calibri" w:hAnsi="Times New Roman" w:cs="Times New Roman"/>
          <w:lang w:eastAsia="lt-LT"/>
        </w:rPr>
      </w:pPr>
    </w:p>
    <w:p w14:paraId="5D7C695F" w14:textId="77777777" w:rsidR="001076FA" w:rsidRPr="00901AC1" w:rsidRDefault="001076FA" w:rsidP="001076FA">
      <w:pPr>
        <w:spacing w:after="0" w:line="240" w:lineRule="auto"/>
        <w:rPr>
          <w:rFonts w:ascii="Times New Roman" w:eastAsia="Calibri" w:hAnsi="Times New Roman" w:cs="Times New Roman"/>
          <w:lang w:eastAsia="lt-LT"/>
        </w:rPr>
      </w:pPr>
    </w:p>
    <w:p w14:paraId="08E349AA" w14:textId="77777777" w:rsidR="001076FA" w:rsidRPr="00901AC1" w:rsidRDefault="001076FA" w:rsidP="001076FA">
      <w:pPr>
        <w:spacing w:after="0" w:line="240" w:lineRule="auto"/>
        <w:jc w:val="center"/>
        <w:outlineLvl w:val="0"/>
        <w:rPr>
          <w:rFonts w:ascii="Times New Roman" w:eastAsia="Calibri" w:hAnsi="Times New Roman" w:cs="Times New Roman"/>
          <w:b/>
          <w:kern w:val="28"/>
          <w:lang w:eastAsia="lt-LT"/>
        </w:rPr>
      </w:pPr>
      <w:r w:rsidRPr="00901AC1">
        <w:rPr>
          <w:rFonts w:ascii="Times New Roman" w:eastAsia="Calibri" w:hAnsi="Times New Roman" w:cs="Times New Roman"/>
          <w:b/>
          <w:kern w:val="28"/>
          <w:lang w:eastAsia="lt-LT"/>
        </w:rPr>
        <w:t>A. ŽENKLINIMAS</w:t>
      </w:r>
    </w:p>
    <w:p w14:paraId="128DC4AB"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lang w:eastAsia="lt-LT"/>
        </w:rPr>
        <w:br w:type="page"/>
      </w:r>
      <w:r w:rsidRPr="00901AC1">
        <w:rPr>
          <w:rFonts w:ascii="Times New Roman" w:eastAsia="Calibri" w:hAnsi="Times New Roman" w:cs="Times New Roman"/>
          <w:b/>
          <w:lang w:eastAsia="lt-LT"/>
        </w:rPr>
        <w:lastRenderedPageBreak/>
        <w:t xml:space="preserve">INFORMACIJA ANT IŠORINĖS (JEI JOS NĖRA – VIDINĖS) PAKUOTĖS </w:t>
      </w:r>
    </w:p>
    <w:p w14:paraId="63BE99A7" w14:textId="77777777" w:rsidR="001076FA" w:rsidRPr="00901AC1" w:rsidRDefault="001076FA" w:rsidP="004331B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lang w:eastAsia="lt-LT"/>
        </w:rPr>
      </w:pPr>
    </w:p>
    <w:p w14:paraId="22198B17" w14:textId="77777777" w:rsidR="001076FA" w:rsidRPr="00901AC1" w:rsidRDefault="002E503A" w:rsidP="004331B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lang w:eastAsia="lt-LT"/>
        </w:rPr>
      </w:pPr>
      <w:r w:rsidRPr="00901AC1">
        <w:rPr>
          <w:rFonts w:ascii="Times New Roman" w:eastAsia="Calibri" w:hAnsi="Times New Roman" w:cs="Times New Roman"/>
          <w:b/>
          <w:lang w:eastAsia="lt-LT"/>
        </w:rPr>
        <w:t>MOBILUSIS KRIOGENINIS INDAS</w:t>
      </w:r>
    </w:p>
    <w:p w14:paraId="48F9A8A7" w14:textId="77777777" w:rsidR="001076FA" w:rsidRPr="00901AC1" w:rsidRDefault="001076FA" w:rsidP="001076FA">
      <w:pPr>
        <w:spacing w:after="0" w:line="240" w:lineRule="auto"/>
        <w:rPr>
          <w:rFonts w:ascii="Times New Roman" w:eastAsia="Calibri" w:hAnsi="Times New Roman" w:cs="Times New Roman"/>
          <w:lang w:eastAsia="lt-LT"/>
        </w:rPr>
      </w:pPr>
    </w:p>
    <w:p w14:paraId="2CC7EA75" w14:textId="77777777" w:rsidR="001076FA" w:rsidRPr="00901AC1" w:rsidRDefault="001076FA" w:rsidP="001076FA">
      <w:pPr>
        <w:spacing w:after="0" w:line="240" w:lineRule="auto"/>
        <w:rPr>
          <w:rFonts w:ascii="Times New Roman" w:eastAsia="Calibri" w:hAnsi="Times New Roman" w:cs="Times New Roman"/>
          <w:lang w:eastAsia="lt-LT"/>
        </w:rPr>
      </w:pPr>
    </w:p>
    <w:p w14:paraId="0C7A518A"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1.</w:t>
      </w:r>
      <w:r w:rsidRPr="00901AC1">
        <w:rPr>
          <w:rFonts w:ascii="Times New Roman" w:eastAsia="Calibri" w:hAnsi="Times New Roman" w:cs="Times New Roman"/>
          <w:b/>
          <w:lang w:eastAsia="lt-LT"/>
        </w:rPr>
        <w:tab/>
        <w:t>VAISTINIO PREPARATO PAVADINIMAS</w:t>
      </w:r>
    </w:p>
    <w:p w14:paraId="4B96D61A" w14:textId="77777777" w:rsidR="001076FA" w:rsidRPr="00901AC1" w:rsidRDefault="001076FA" w:rsidP="001076FA">
      <w:pPr>
        <w:spacing w:after="0" w:line="240" w:lineRule="auto"/>
        <w:rPr>
          <w:rFonts w:ascii="Times New Roman" w:eastAsia="Calibri" w:hAnsi="Times New Roman" w:cs="Times New Roman"/>
          <w:lang w:eastAsia="lt-LT"/>
        </w:rPr>
      </w:pPr>
    </w:p>
    <w:p w14:paraId="74A07B69" w14:textId="77777777" w:rsidR="001076FA" w:rsidRPr="00901AC1" w:rsidRDefault="000A5F20"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BRELUX</w:t>
      </w:r>
      <w:r w:rsidR="001076FA" w:rsidRPr="00901AC1">
        <w:rPr>
          <w:rFonts w:ascii="Times New Roman" w:eastAsia="Calibri" w:hAnsi="Times New Roman" w:cs="Times New Roman"/>
          <w:lang w:eastAsia="lt-LT"/>
        </w:rPr>
        <w:t xml:space="preserve"> 100 % suskystintosios medicininės dujos</w:t>
      </w:r>
    </w:p>
    <w:p w14:paraId="4BAB4E6D" w14:textId="4CFC2DB2" w:rsidR="001076FA" w:rsidRPr="00901AC1" w:rsidRDefault="00B836D7"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d</w:t>
      </w:r>
      <w:r w:rsidR="001076FA" w:rsidRPr="00901AC1">
        <w:rPr>
          <w:rFonts w:ascii="Times New Roman" w:eastAsia="Calibri" w:hAnsi="Times New Roman" w:cs="Times New Roman"/>
          <w:lang w:eastAsia="lt-LT"/>
        </w:rPr>
        <w:t>eguonis</w:t>
      </w:r>
    </w:p>
    <w:p w14:paraId="05EC7901" w14:textId="77777777" w:rsidR="001076FA" w:rsidRPr="00901AC1" w:rsidRDefault="001076FA" w:rsidP="001076FA">
      <w:pPr>
        <w:spacing w:after="0" w:line="240" w:lineRule="auto"/>
        <w:rPr>
          <w:rFonts w:ascii="Times New Roman" w:eastAsia="Calibri" w:hAnsi="Times New Roman" w:cs="Times New Roman"/>
          <w:lang w:eastAsia="lt-LT"/>
        </w:rPr>
      </w:pPr>
    </w:p>
    <w:p w14:paraId="5BEAC0D3" w14:textId="77777777" w:rsidR="001076FA" w:rsidRPr="00901AC1" w:rsidRDefault="001076FA" w:rsidP="001076FA">
      <w:pPr>
        <w:spacing w:after="0" w:line="240" w:lineRule="auto"/>
        <w:rPr>
          <w:rFonts w:ascii="Times New Roman" w:eastAsia="Calibri" w:hAnsi="Times New Roman" w:cs="Times New Roman"/>
          <w:lang w:eastAsia="lt-LT"/>
        </w:rPr>
      </w:pPr>
    </w:p>
    <w:p w14:paraId="57F457F6"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2.</w:t>
      </w:r>
      <w:r w:rsidRPr="00901AC1">
        <w:rPr>
          <w:rFonts w:ascii="Times New Roman" w:eastAsia="Calibri" w:hAnsi="Times New Roman" w:cs="Times New Roman"/>
          <w:b/>
          <w:lang w:eastAsia="lt-LT"/>
        </w:rPr>
        <w:tab/>
        <w:t xml:space="preserve">VEIKLIOJI MEDŽIAGA IR JOS KIEKIS </w:t>
      </w:r>
    </w:p>
    <w:p w14:paraId="53DF5521" w14:textId="77777777" w:rsidR="001076FA" w:rsidRPr="00901AC1" w:rsidRDefault="001076FA" w:rsidP="001076FA">
      <w:pPr>
        <w:spacing w:after="0" w:line="240" w:lineRule="auto"/>
        <w:rPr>
          <w:rFonts w:ascii="Times New Roman" w:eastAsia="Calibri" w:hAnsi="Times New Roman" w:cs="Times New Roman"/>
          <w:lang w:eastAsia="lt-LT"/>
        </w:rPr>
      </w:pPr>
    </w:p>
    <w:p w14:paraId="39D1A7E2" w14:textId="77777777" w:rsidR="001076FA" w:rsidRPr="00901AC1" w:rsidRDefault="001076FA" w:rsidP="001076FA">
      <w:pPr>
        <w:spacing w:after="0" w:line="240" w:lineRule="auto"/>
        <w:rPr>
          <w:rFonts w:ascii="Times New Roman" w:eastAsia="Calibri" w:hAnsi="Times New Roman" w:cs="Times New Roman"/>
          <w:vertAlign w:val="subscript"/>
          <w:lang w:eastAsia="lt-LT"/>
        </w:rPr>
      </w:pPr>
      <w:r w:rsidRPr="00901AC1">
        <w:rPr>
          <w:rFonts w:ascii="Times New Roman" w:eastAsia="Calibri" w:hAnsi="Times New Roman" w:cs="Times New Roman"/>
          <w:lang w:eastAsia="lt-LT"/>
        </w:rPr>
        <w:t>100 % deguonis</w:t>
      </w:r>
      <w:r w:rsidR="003724E1" w:rsidRPr="00901AC1">
        <w:rPr>
          <w:rFonts w:ascii="Times New Roman" w:eastAsia="Calibri" w:hAnsi="Times New Roman" w:cs="Times New Roman"/>
          <w:lang w:eastAsia="lt-LT"/>
        </w:rPr>
        <w:t xml:space="preserve"> (v/v)</w:t>
      </w:r>
      <w:r w:rsidR="00213BE2" w:rsidRPr="00901AC1">
        <w:rPr>
          <w:rFonts w:ascii="Times New Roman" w:eastAsia="Calibri" w:hAnsi="Times New Roman" w:cs="Times New Roman"/>
          <w:lang w:eastAsia="lt-LT"/>
        </w:rPr>
        <w:t>.</w:t>
      </w:r>
    </w:p>
    <w:p w14:paraId="3B225B39" w14:textId="77777777" w:rsidR="001076FA" w:rsidRPr="00901AC1" w:rsidRDefault="001076FA" w:rsidP="001076FA">
      <w:pPr>
        <w:spacing w:after="0" w:line="240" w:lineRule="auto"/>
        <w:rPr>
          <w:rFonts w:ascii="Times New Roman" w:eastAsia="Calibri" w:hAnsi="Times New Roman" w:cs="Times New Roman"/>
          <w:lang w:eastAsia="lt-LT"/>
        </w:rPr>
      </w:pPr>
    </w:p>
    <w:p w14:paraId="3012768B" w14:textId="77777777" w:rsidR="001076FA" w:rsidRPr="00901AC1" w:rsidRDefault="001076FA" w:rsidP="001076FA">
      <w:pPr>
        <w:spacing w:after="0" w:line="240" w:lineRule="auto"/>
        <w:rPr>
          <w:rFonts w:ascii="Times New Roman" w:eastAsia="Calibri" w:hAnsi="Times New Roman" w:cs="Times New Roman"/>
          <w:lang w:eastAsia="lt-LT"/>
        </w:rPr>
      </w:pPr>
    </w:p>
    <w:p w14:paraId="4F5A8E5C"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3.</w:t>
      </w:r>
      <w:r w:rsidRPr="00901AC1">
        <w:rPr>
          <w:rFonts w:ascii="Times New Roman" w:eastAsia="Calibri" w:hAnsi="Times New Roman" w:cs="Times New Roman"/>
          <w:b/>
          <w:lang w:eastAsia="lt-LT"/>
        </w:rPr>
        <w:tab/>
        <w:t>PAGALBINIŲ MEDŽIAGŲ SĄRAŠAS</w:t>
      </w:r>
    </w:p>
    <w:p w14:paraId="60142D6C" w14:textId="77777777" w:rsidR="001076FA" w:rsidRPr="00901AC1" w:rsidRDefault="001076FA" w:rsidP="001076FA">
      <w:pPr>
        <w:spacing w:after="0" w:line="240" w:lineRule="auto"/>
        <w:rPr>
          <w:rFonts w:ascii="Times New Roman" w:eastAsia="Calibri" w:hAnsi="Times New Roman" w:cs="Times New Roman"/>
          <w:lang w:eastAsia="lt-LT"/>
        </w:rPr>
      </w:pPr>
    </w:p>
    <w:p w14:paraId="011F6573" w14:textId="77777777" w:rsidR="001076FA" w:rsidRPr="00901AC1" w:rsidRDefault="001076FA" w:rsidP="001076FA">
      <w:pPr>
        <w:spacing w:after="0" w:line="240" w:lineRule="auto"/>
        <w:rPr>
          <w:rFonts w:ascii="Times New Roman" w:eastAsia="Calibri" w:hAnsi="Times New Roman" w:cs="Times New Roman"/>
          <w:lang w:eastAsia="lt-LT"/>
        </w:rPr>
      </w:pPr>
    </w:p>
    <w:p w14:paraId="2C839EC2"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4.</w:t>
      </w:r>
      <w:r w:rsidRPr="00901AC1">
        <w:rPr>
          <w:rFonts w:ascii="Times New Roman" w:eastAsia="Calibri" w:hAnsi="Times New Roman" w:cs="Times New Roman"/>
          <w:b/>
          <w:lang w:eastAsia="lt-LT"/>
        </w:rPr>
        <w:tab/>
        <w:t>FARMACINĖ FORMA IR KIEKIS PAKUOTĖJE</w:t>
      </w:r>
    </w:p>
    <w:p w14:paraId="506E31DF" w14:textId="77777777" w:rsidR="001076FA" w:rsidRPr="00901AC1" w:rsidRDefault="001076FA" w:rsidP="001076FA">
      <w:pPr>
        <w:spacing w:after="0" w:line="240" w:lineRule="auto"/>
        <w:rPr>
          <w:rFonts w:ascii="Times New Roman" w:eastAsia="Calibri" w:hAnsi="Times New Roman" w:cs="Times New Roman"/>
          <w:lang w:eastAsia="lt-LT"/>
        </w:rPr>
      </w:pPr>
    </w:p>
    <w:p w14:paraId="2E7C2299"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Suskystintosios medicininės dujos</w:t>
      </w:r>
    </w:p>
    <w:p w14:paraId="6B481CFF" w14:textId="0893A7BD"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2</w:t>
      </w:r>
      <w:r w:rsidR="0073617B" w:rsidRPr="00901AC1">
        <w:rPr>
          <w:rFonts w:ascii="Times New Roman" w:eastAsia="Calibri" w:hAnsi="Times New Roman" w:cs="Times New Roman"/>
          <w:lang w:eastAsia="lt-LT"/>
        </w:rPr>
        <w:t>5</w:t>
      </w:r>
      <w:r w:rsidRPr="00901AC1">
        <w:rPr>
          <w:rFonts w:ascii="Times New Roman" w:eastAsia="Calibri" w:hAnsi="Times New Roman" w:cs="Times New Roman"/>
          <w:lang w:eastAsia="lt-LT"/>
        </w:rPr>
        <w:t> </w:t>
      </w:r>
      <w:r w:rsidR="00854DA3" w:rsidRPr="00901AC1">
        <w:rPr>
          <w:rFonts w:ascii="Times New Roman" w:eastAsia="Calibri" w:hAnsi="Times New Roman" w:cs="Times New Roman"/>
          <w:lang w:eastAsia="lt-LT"/>
        </w:rPr>
        <w:t>5</w:t>
      </w:r>
      <w:r w:rsidR="0073617B" w:rsidRPr="00901AC1">
        <w:rPr>
          <w:rFonts w:ascii="Times New Roman" w:eastAsia="Calibri" w:hAnsi="Times New Roman" w:cs="Times New Roman"/>
          <w:lang w:eastAsia="lt-LT"/>
        </w:rPr>
        <w:t>00 </w:t>
      </w:r>
      <w:r w:rsidRPr="00901AC1">
        <w:rPr>
          <w:rFonts w:ascii="Times New Roman" w:eastAsia="Calibri" w:hAnsi="Times New Roman" w:cs="Times New Roman"/>
          <w:lang w:eastAsia="lt-LT"/>
        </w:rPr>
        <w:t>kg</w:t>
      </w:r>
    </w:p>
    <w:p w14:paraId="488D6589" w14:textId="77777777" w:rsidR="001076FA" w:rsidRPr="00901AC1" w:rsidRDefault="001076FA" w:rsidP="001076FA">
      <w:pPr>
        <w:spacing w:after="0" w:line="240" w:lineRule="auto"/>
        <w:rPr>
          <w:rFonts w:ascii="Times New Roman" w:eastAsia="Calibri" w:hAnsi="Times New Roman" w:cs="Times New Roman"/>
          <w:lang w:eastAsia="lt-LT"/>
        </w:rPr>
      </w:pPr>
    </w:p>
    <w:p w14:paraId="737D1F32" w14:textId="77777777" w:rsidR="001076FA" w:rsidRPr="00901AC1" w:rsidRDefault="001076FA" w:rsidP="001076FA">
      <w:pPr>
        <w:spacing w:after="0" w:line="240" w:lineRule="auto"/>
        <w:rPr>
          <w:rFonts w:ascii="Times New Roman" w:eastAsia="Calibri" w:hAnsi="Times New Roman" w:cs="Times New Roman"/>
          <w:lang w:eastAsia="lt-LT"/>
        </w:rPr>
      </w:pPr>
    </w:p>
    <w:p w14:paraId="2222A69E"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5.</w:t>
      </w:r>
      <w:r w:rsidRPr="00901AC1">
        <w:rPr>
          <w:rFonts w:ascii="Times New Roman" w:eastAsia="Calibri" w:hAnsi="Times New Roman" w:cs="Times New Roman"/>
          <w:b/>
          <w:lang w:eastAsia="lt-LT"/>
        </w:rPr>
        <w:tab/>
        <w:t>VARTOJIMO METODAS IR BŪDAS</w:t>
      </w:r>
    </w:p>
    <w:p w14:paraId="265ED324" w14:textId="77777777" w:rsidR="001076FA" w:rsidRPr="00901AC1" w:rsidRDefault="001076FA" w:rsidP="001076FA">
      <w:pPr>
        <w:spacing w:after="0" w:line="240" w:lineRule="auto"/>
        <w:rPr>
          <w:rFonts w:ascii="Times New Roman" w:eastAsia="Calibri" w:hAnsi="Times New Roman" w:cs="Times New Roman"/>
          <w:lang w:eastAsia="lt-LT"/>
        </w:rPr>
      </w:pPr>
    </w:p>
    <w:p w14:paraId="1ED6DA75" w14:textId="77777777" w:rsidR="001076FA" w:rsidRPr="00901AC1" w:rsidRDefault="001076FA" w:rsidP="001076FA">
      <w:pPr>
        <w:spacing w:after="0" w:line="240" w:lineRule="auto"/>
        <w:rPr>
          <w:rFonts w:ascii="Times New Roman" w:eastAsia="Calibri" w:hAnsi="Times New Roman" w:cs="Times New Roman"/>
          <w:noProof/>
        </w:rPr>
      </w:pPr>
      <w:r w:rsidRPr="00901AC1">
        <w:rPr>
          <w:rFonts w:ascii="Times New Roman" w:eastAsia="Calibri" w:hAnsi="Times New Roman" w:cs="Times New Roman"/>
        </w:rPr>
        <w:t>Prieš vartojimą perskaitykite pakuotės lapelį.</w:t>
      </w:r>
    </w:p>
    <w:p w14:paraId="33876DD5" w14:textId="39BB8DD1" w:rsidR="001076FA" w:rsidRPr="00901AC1" w:rsidRDefault="00B66A97"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Įkvėpti</w:t>
      </w:r>
    </w:p>
    <w:p w14:paraId="6D8D481D" w14:textId="77777777" w:rsidR="001076FA" w:rsidRPr="00901AC1" w:rsidRDefault="001076FA" w:rsidP="001076FA">
      <w:pPr>
        <w:spacing w:after="0" w:line="240" w:lineRule="auto"/>
        <w:rPr>
          <w:rFonts w:ascii="Times New Roman" w:eastAsia="Calibri" w:hAnsi="Times New Roman" w:cs="Times New Roman"/>
          <w:lang w:eastAsia="lt-LT"/>
        </w:rPr>
      </w:pPr>
    </w:p>
    <w:p w14:paraId="6014622A" w14:textId="77777777" w:rsidR="001076FA" w:rsidRPr="00901AC1" w:rsidRDefault="001076FA" w:rsidP="001076FA">
      <w:pPr>
        <w:spacing w:after="0" w:line="240" w:lineRule="auto"/>
        <w:rPr>
          <w:rFonts w:ascii="Times New Roman" w:eastAsia="Calibri" w:hAnsi="Times New Roman" w:cs="Times New Roman"/>
          <w:lang w:eastAsia="lt-LT"/>
        </w:rPr>
      </w:pPr>
    </w:p>
    <w:p w14:paraId="0906D92D"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6.</w:t>
      </w:r>
      <w:r w:rsidRPr="00901AC1">
        <w:rPr>
          <w:rFonts w:ascii="Times New Roman" w:eastAsia="Calibri" w:hAnsi="Times New Roman" w:cs="Times New Roman"/>
          <w:b/>
          <w:lang w:eastAsia="lt-LT"/>
        </w:rPr>
        <w:tab/>
        <w:t xml:space="preserve">SPECIALUS ĮSPĖJIMAS, KAD VAISTINĮ PREPARATĄ BŪTINA LAIKYTI VAIKAMS </w:t>
      </w:r>
      <w:r w:rsidR="005869F8" w:rsidRPr="00901AC1">
        <w:rPr>
          <w:rFonts w:ascii="Times New Roman" w:hAnsi="Times New Roman" w:cs="Times New Roman"/>
          <w:b/>
        </w:rPr>
        <w:t>NEPASTEBIMOJE IR NEPASIEKIAMOJE</w:t>
      </w:r>
      <w:r w:rsidR="005869F8" w:rsidRPr="00901AC1" w:rsidDel="00882DC9">
        <w:rPr>
          <w:rFonts w:ascii="Times New Roman" w:hAnsi="Times New Roman" w:cs="Times New Roman"/>
        </w:rPr>
        <w:t xml:space="preserve"> </w:t>
      </w:r>
      <w:r w:rsidRPr="00901AC1">
        <w:rPr>
          <w:rFonts w:ascii="Times New Roman" w:eastAsia="Calibri" w:hAnsi="Times New Roman" w:cs="Times New Roman"/>
          <w:b/>
          <w:lang w:eastAsia="lt-LT"/>
        </w:rPr>
        <w:t>VIETOJE</w:t>
      </w:r>
    </w:p>
    <w:p w14:paraId="66C646BF" w14:textId="70B70EB1" w:rsidR="001076FA" w:rsidRPr="00901AC1" w:rsidRDefault="00FE4DF3" w:rsidP="00FE4DF3">
      <w:pPr>
        <w:tabs>
          <w:tab w:val="left" w:pos="1530"/>
        </w:tabs>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ab/>
      </w:r>
    </w:p>
    <w:p w14:paraId="5F94FE74" w14:textId="77777777" w:rsidR="005869F8" w:rsidRPr="00901AC1" w:rsidRDefault="005869F8" w:rsidP="005869F8">
      <w:pPr>
        <w:pStyle w:val="BTEMEASMCA"/>
        <w:rPr>
          <w:sz w:val="22"/>
          <w:szCs w:val="22"/>
        </w:rPr>
      </w:pPr>
      <w:r w:rsidRPr="00901AC1">
        <w:rPr>
          <w:sz w:val="22"/>
          <w:szCs w:val="22"/>
        </w:rPr>
        <w:t>Laikyti vaikams nepastebimoje</w:t>
      </w:r>
      <w:r w:rsidRPr="00901AC1" w:rsidDel="00882DC9">
        <w:rPr>
          <w:sz w:val="22"/>
          <w:szCs w:val="22"/>
        </w:rPr>
        <w:t xml:space="preserve"> </w:t>
      </w:r>
      <w:r w:rsidRPr="00901AC1">
        <w:rPr>
          <w:sz w:val="22"/>
          <w:szCs w:val="22"/>
        </w:rPr>
        <w:t>ir nepasiekiamoje vietoje.</w:t>
      </w:r>
    </w:p>
    <w:p w14:paraId="71F285A6" w14:textId="77777777" w:rsidR="001076FA" w:rsidRPr="00901AC1" w:rsidRDefault="001076FA" w:rsidP="001076FA">
      <w:pPr>
        <w:spacing w:after="0" w:line="240" w:lineRule="auto"/>
        <w:rPr>
          <w:rFonts w:ascii="Times New Roman" w:eastAsia="Calibri" w:hAnsi="Times New Roman" w:cs="Times New Roman"/>
          <w:lang w:eastAsia="lt-LT"/>
        </w:rPr>
      </w:pPr>
    </w:p>
    <w:p w14:paraId="7FFE2584" w14:textId="77777777" w:rsidR="001076FA" w:rsidRPr="00901AC1" w:rsidRDefault="001076FA" w:rsidP="001076FA">
      <w:pPr>
        <w:spacing w:after="0" w:line="240" w:lineRule="auto"/>
        <w:rPr>
          <w:rFonts w:ascii="Times New Roman" w:eastAsia="Calibri" w:hAnsi="Times New Roman" w:cs="Times New Roman"/>
          <w:lang w:eastAsia="lt-LT"/>
        </w:rPr>
      </w:pPr>
    </w:p>
    <w:p w14:paraId="53F22EAA"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7.</w:t>
      </w:r>
      <w:r w:rsidRPr="00901AC1">
        <w:rPr>
          <w:rFonts w:ascii="Times New Roman" w:eastAsia="Calibri" w:hAnsi="Times New Roman" w:cs="Times New Roman"/>
          <w:b/>
          <w:lang w:eastAsia="lt-LT"/>
        </w:rPr>
        <w:tab/>
        <w:t>KITAS SPECIALUS ĮSPĖJIMAS (JEI REIKIA)</w:t>
      </w:r>
    </w:p>
    <w:p w14:paraId="0CF51763" w14:textId="77777777" w:rsidR="001076FA" w:rsidRPr="00901AC1" w:rsidRDefault="001076FA" w:rsidP="001076FA">
      <w:pPr>
        <w:spacing w:after="0" w:line="240" w:lineRule="auto"/>
        <w:rPr>
          <w:rFonts w:ascii="Times New Roman" w:eastAsia="Calibri" w:hAnsi="Times New Roman" w:cs="Times New Roman"/>
          <w:lang w:eastAsia="lt-LT"/>
        </w:rPr>
      </w:pPr>
    </w:p>
    <w:p w14:paraId="318EEC76" w14:textId="77777777" w:rsidR="001076FA" w:rsidRPr="00901AC1" w:rsidRDefault="001076FA" w:rsidP="001076FA">
      <w:pPr>
        <w:spacing w:after="0" w:line="240" w:lineRule="auto"/>
        <w:rPr>
          <w:rFonts w:ascii="Times New Roman" w:eastAsia="Calibri" w:hAnsi="Times New Roman" w:cs="Times New Roman"/>
          <w:lang w:eastAsia="lt-LT"/>
        </w:rPr>
      </w:pPr>
    </w:p>
    <w:p w14:paraId="531226E2"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8.</w:t>
      </w:r>
      <w:r w:rsidRPr="00901AC1">
        <w:rPr>
          <w:rFonts w:ascii="Times New Roman" w:eastAsia="Calibri" w:hAnsi="Times New Roman" w:cs="Times New Roman"/>
          <w:b/>
          <w:lang w:eastAsia="lt-LT"/>
        </w:rPr>
        <w:tab/>
        <w:t>TINKAMUMO LAIKAS</w:t>
      </w:r>
    </w:p>
    <w:p w14:paraId="7A6A98E5" w14:textId="77777777" w:rsidR="001076FA" w:rsidRPr="00901AC1" w:rsidRDefault="001076FA" w:rsidP="001076FA">
      <w:pPr>
        <w:spacing w:after="0" w:line="240" w:lineRule="auto"/>
        <w:rPr>
          <w:rFonts w:ascii="Times New Roman" w:eastAsia="Calibri" w:hAnsi="Times New Roman" w:cs="Times New Roman"/>
          <w:lang w:eastAsia="lt-LT"/>
        </w:rPr>
      </w:pPr>
    </w:p>
    <w:p w14:paraId="66787F80"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Tinka iki {mm/MMMM}</w:t>
      </w:r>
    </w:p>
    <w:p w14:paraId="37C04A83" w14:textId="77777777" w:rsidR="001076FA" w:rsidRPr="00901AC1" w:rsidRDefault="001076FA" w:rsidP="001076FA">
      <w:pPr>
        <w:spacing w:after="0" w:line="240" w:lineRule="auto"/>
        <w:rPr>
          <w:rFonts w:ascii="Times New Roman" w:eastAsia="Calibri" w:hAnsi="Times New Roman" w:cs="Times New Roman"/>
          <w:lang w:eastAsia="lt-LT"/>
        </w:rPr>
      </w:pPr>
    </w:p>
    <w:p w14:paraId="66F7447A" w14:textId="77777777" w:rsidR="001076FA" w:rsidRPr="00901AC1" w:rsidRDefault="001076FA" w:rsidP="001076FA">
      <w:pPr>
        <w:spacing w:after="0" w:line="240" w:lineRule="auto"/>
        <w:rPr>
          <w:rFonts w:ascii="Times New Roman" w:eastAsia="Calibri" w:hAnsi="Times New Roman" w:cs="Times New Roman"/>
          <w:lang w:eastAsia="lt-LT"/>
        </w:rPr>
      </w:pPr>
    </w:p>
    <w:p w14:paraId="370AE1B3"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9.</w:t>
      </w:r>
      <w:r w:rsidRPr="00901AC1">
        <w:rPr>
          <w:rFonts w:ascii="Times New Roman" w:eastAsia="Calibri" w:hAnsi="Times New Roman" w:cs="Times New Roman"/>
          <w:b/>
          <w:lang w:eastAsia="lt-LT"/>
        </w:rPr>
        <w:tab/>
        <w:t>SPECIALIOS LAIKYMO SĄLYGOS</w:t>
      </w:r>
    </w:p>
    <w:p w14:paraId="378160A7" w14:textId="77777777" w:rsidR="001076FA" w:rsidRPr="00901AC1" w:rsidRDefault="001076FA" w:rsidP="001076FA">
      <w:pPr>
        <w:spacing w:after="0" w:line="240" w:lineRule="auto"/>
        <w:rPr>
          <w:rFonts w:ascii="Times New Roman" w:eastAsia="Calibri" w:hAnsi="Times New Roman" w:cs="Times New Roman"/>
          <w:lang w:eastAsia="lt-LT"/>
        </w:rPr>
      </w:pPr>
    </w:p>
    <w:p w14:paraId="7965AB39" w14:textId="6B3C6BF5"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Mobilųjį kriogeninį indą laikyti sandar</w:t>
      </w:r>
      <w:r w:rsidR="001C6DBA" w:rsidRPr="00901AC1">
        <w:rPr>
          <w:rFonts w:ascii="Times New Roman" w:eastAsia="Calibri" w:hAnsi="Times New Roman" w:cs="Times New Roman"/>
          <w:lang w:eastAsia="lt-LT"/>
        </w:rPr>
        <w:t>iai uždarytą</w:t>
      </w:r>
      <w:r w:rsidRPr="00901AC1">
        <w:rPr>
          <w:rFonts w:ascii="Times New Roman" w:eastAsia="Calibri" w:hAnsi="Times New Roman" w:cs="Times New Roman"/>
          <w:lang w:eastAsia="lt-LT"/>
        </w:rPr>
        <w:t>.</w:t>
      </w:r>
    </w:p>
    <w:p w14:paraId="4C66B1A0" w14:textId="77777777" w:rsidR="001076FA" w:rsidRPr="00901AC1" w:rsidRDefault="001076FA" w:rsidP="001076FA">
      <w:pPr>
        <w:spacing w:after="0" w:line="240" w:lineRule="auto"/>
        <w:rPr>
          <w:rFonts w:ascii="Times New Roman" w:eastAsia="Calibri" w:hAnsi="Times New Roman" w:cs="Times New Roman"/>
          <w:lang w:eastAsia="lt-LT"/>
        </w:rPr>
      </w:pPr>
    </w:p>
    <w:p w14:paraId="1AB93426" w14:textId="77777777" w:rsidR="001076FA" w:rsidRPr="00901AC1" w:rsidRDefault="001076FA" w:rsidP="001076FA">
      <w:pPr>
        <w:spacing w:after="0" w:line="240" w:lineRule="auto"/>
        <w:rPr>
          <w:rFonts w:ascii="Times New Roman" w:eastAsia="Calibri" w:hAnsi="Times New Roman" w:cs="Times New Roman"/>
          <w:lang w:eastAsia="lt-LT"/>
        </w:rPr>
      </w:pPr>
    </w:p>
    <w:p w14:paraId="4E12544B"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10.</w:t>
      </w:r>
      <w:r w:rsidRPr="00901AC1">
        <w:rPr>
          <w:rFonts w:ascii="Times New Roman" w:eastAsia="Calibri" w:hAnsi="Times New Roman" w:cs="Times New Roman"/>
          <w:b/>
          <w:lang w:eastAsia="lt-LT"/>
        </w:rPr>
        <w:tab/>
        <w:t xml:space="preserve">SPECIALIOS ATSARGUMO PRIEMONĖS DĖL NESUVARTOTO </w:t>
      </w:r>
      <w:r w:rsidRPr="00901AC1">
        <w:rPr>
          <w:rFonts w:ascii="Times New Roman" w:eastAsia="Calibri" w:hAnsi="Times New Roman" w:cs="Times New Roman"/>
          <w:b/>
          <w:bCs/>
          <w:lang w:eastAsia="lt-LT"/>
        </w:rPr>
        <w:t xml:space="preserve">VAISTINIO PREPARATO AR JO ATLIEKŲ </w:t>
      </w:r>
      <w:r w:rsidRPr="00901AC1">
        <w:rPr>
          <w:rFonts w:ascii="Times New Roman" w:eastAsia="Calibri" w:hAnsi="Times New Roman" w:cs="Times New Roman"/>
          <w:b/>
          <w:lang w:eastAsia="lt-LT"/>
        </w:rPr>
        <w:t>TVARKYMO</w:t>
      </w:r>
      <w:r w:rsidRPr="00901AC1" w:rsidDel="009C1BA0">
        <w:rPr>
          <w:rFonts w:ascii="Times New Roman" w:eastAsia="Calibri" w:hAnsi="Times New Roman" w:cs="Times New Roman"/>
          <w:b/>
          <w:lang w:eastAsia="lt-LT"/>
        </w:rPr>
        <w:t xml:space="preserve"> </w:t>
      </w:r>
      <w:r w:rsidRPr="00901AC1">
        <w:rPr>
          <w:rFonts w:ascii="Times New Roman" w:eastAsia="Calibri" w:hAnsi="Times New Roman" w:cs="Times New Roman"/>
          <w:b/>
          <w:lang w:eastAsia="lt-LT"/>
        </w:rPr>
        <w:t>(JEI REIKIA)</w:t>
      </w:r>
    </w:p>
    <w:p w14:paraId="3038ADD2" w14:textId="77777777" w:rsidR="001076FA" w:rsidRPr="00901AC1" w:rsidRDefault="001076FA" w:rsidP="001076FA">
      <w:pPr>
        <w:spacing w:after="0" w:line="240" w:lineRule="auto"/>
        <w:rPr>
          <w:rFonts w:ascii="Times New Roman" w:eastAsia="Calibri" w:hAnsi="Times New Roman" w:cs="Times New Roman"/>
          <w:lang w:eastAsia="lt-LT"/>
        </w:rPr>
      </w:pPr>
    </w:p>
    <w:p w14:paraId="09710C56" w14:textId="77777777" w:rsidR="001076FA" w:rsidRPr="00901AC1" w:rsidRDefault="001076FA" w:rsidP="001076FA">
      <w:pPr>
        <w:spacing w:after="0" w:line="240" w:lineRule="auto"/>
        <w:rPr>
          <w:rFonts w:ascii="Times New Roman" w:eastAsia="Calibri" w:hAnsi="Times New Roman" w:cs="Times New Roman"/>
          <w:lang w:eastAsia="lt-LT"/>
        </w:rPr>
      </w:pPr>
    </w:p>
    <w:p w14:paraId="50F2F7D0"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lastRenderedPageBreak/>
        <w:t>11.</w:t>
      </w:r>
      <w:r w:rsidRPr="00901AC1">
        <w:rPr>
          <w:rFonts w:ascii="Times New Roman" w:eastAsia="Calibri" w:hAnsi="Times New Roman" w:cs="Times New Roman"/>
          <w:b/>
          <w:lang w:eastAsia="lt-LT"/>
        </w:rPr>
        <w:tab/>
      </w:r>
      <w:r w:rsidR="005869F8" w:rsidRPr="00901AC1">
        <w:rPr>
          <w:rFonts w:ascii="Times New Roman" w:hAnsi="Times New Roman" w:cs="Times New Roman"/>
          <w:b/>
          <w:caps/>
        </w:rPr>
        <w:t>REGISTRUOTOJO</w:t>
      </w:r>
      <w:r w:rsidR="005869F8" w:rsidRPr="00901AC1" w:rsidDel="005869F8">
        <w:rPr>
          <w:rFonts w:ascii="Times New Roman" w:eastAsia="Calibri" w:hAnsi="Times New Roman" w:cs="Times New Roman"/>
          <w:b/>
          <w:lang w:eastAsia="lt-LT"/>
        </w:rPr>
        <w:t xml:space="preserve"> </w:t>
      </w:r>
      <w:r w:rsidRPr="00901AC1">
        <w:rPr>
          <w:rFonts w:ascii="Times New Roman" w:eastAsia="Calibri" w:hAnsi="Times New Roman" w:cs="Times New Roman"/>
          <w:b/>
          <w:lang w:eastAsia="lt-LT"/>
        </w:rPr>
        <w:t>PAVADINIMAS IR ADRESAS</w:t>
      </w:r>
    </w:p>
    <w:p w14:paraId="1419C5B9" w14:textId="77777777" w:rsidR="00FA2DE5" w:rsidRPr="00901AC1" w:rsidRDefault="00FA2DE5" w:rsidP="00FA2DE5">
      <w:pPr>
        <w:spacing w:after="0" w:line="240" w:lineRule="auto"/>
        <w:rPr>
          <w:rFonts w:ascii="Times New Roman" w:hAnsi="Times New Roman" w:cs="Times New Roman"/>
        </w:rPr>
      </w:pPr>
    </w:p>
    <w:p w14:paraId="3BC317E9" w14:textId="77777777" w:rsidR="00B650A2" w:rsidRPr="00901AC1" w:rsidRDefault="00B650A2" w:rsidP="00B650A2">
      <w:pPr>
        <w:spacing w:after="0" w:line="240" w:lineRule="auto"/>
        <w:rPr>
          <w:rFonts w:ascii="Times New Roman" w:hAnsi="Times New Roman" w:cs="Times New Roman"/>
        </w:rPr>
      </w:pPr>
      <w:r w:rsidRPr="00901AC1">
        <w:rPr>
          <w:rFonts w:ascii="Times New Roman" w:hAnsi="Times New Roman" w:cs="Times New Roman"/>
        </w:rPr>
        <w:t>UAB „Gaschema“</w:t>
      </w:r>
    </w:p>
    <w:p w14:paraId="467906FB" w14:textId="08067877" w:rsidR="00B650A2" w:rsidRPr="00901AC1" w:rsidRDefault="00B650A2" w:rsidP="00B650A2">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 xml:space="preserve">Jonalaukio k. </w:t>
      </w:r>
      <w:r w:rsidR="00B01BD8" w:rsidRPr="00901AC1">
        <w:rPr>
          <w:rFonts w:ascii="Times New Roman" w:eastAsia="Calibri" w:hAnsi="Times New Roman" w:cs="Times New Roman"/>
          <w:bCs/>
          <w:color w:val="000000"/>
          <w:shd w:val="clear" w:color="auto" w:fill="FFFFFF"/>
        </w:rPr>
        <w:t>1</w:t>
      </w:r>
    </w:p>
    <w:p w14:paraId="2C0DB403" w14:textId="77777777" w:rsidR="00B650A2" w:rsidRPr="00901AC1" w:rsidRDefault="00B650A2" w:rsidP="00B650A2">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Jonavos r. sav.</w:t>
      </w:r>
    </w:p>
    <w:p w14:paraId="0AAD9ABE" w14:textId="77777777" w:rsidR="00785BFD" w:rsidRPr="00901AC1" w:rsidRDefault="00785BFD" w:rsidP="00B650A2">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LT-55296</w:t>
      </w:r>
    </w:p>
    <w:p w14:paraId="24BF8EFD" w14:textId="41160EEA" w:rsidR="001076FA" w:rsidRPr="00901AC1" w:rsidRDefault="00B650A2" w:rsidP="00B650A2">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bCs/>
          <w:color w:val="000000"/>
          <w:shd w:val="clear" w:color="auto" w:fill="FFFFFF"/>
        </w:rPr>
        <w:t>Lietuva</w:t>
      </w:r>
    </w:p>
    <w:p w14:paraId="63DD46B7" w14:textId="77777777" w:rsidR="001076FA" w:rsidRPr="00901AC1" w:rsidRDefault="001076FA" w:rsidP="001076FA">
      <w:pPr>
        <w:spacing w:after="0" w:line="240" w:lineRule="auto"/>
        <w:rPr>
          <w:rFonts w:ascii="Times New Roman" w:eastAsia="Calibri" w:hAnsi="Times New Roman" w:cs="Times New Roman"/>
          <w:lang w:eastAsia="lt-LT"/>
        </w:rPr>
      </w:pPr>
    </w:p>
    <w:p w14:paraId="3AEECD45" w14:textId="77777777" w:rsidR="001076FA" w:rsidRPr="00901AC1" w:rsidRDefault="001076FA" w:rsidP="001076FA">
      <w:pPr>
        <w:spacing w:after="0" w:line="240" w:lineRule="auto"/>
        <w:rPr>
          <w:rFonts w:ascii="Times New Roman" w:eastAsia="Calibri" w:hAnsi="Times New Roman" w:cs="Times New Roman"/>
          <w:lang w:eastAsia="lt-LT"/>
        </w:rPr>
      </w:pPr>
    </w:p>
    <w:p w14:paraId="7645B464"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12.</w:t>
      </w:r>
      <w:r w:rsidRPr="00901AC1">
        <w:rPr>
          <w:rFonts w:ascii="Times New Roman" w:eastAsia="Calibri" w:hAnsi="Times New Roman" w:cs="Times New Roman"/>
          <w:b/>
          <w:lang w:eastAsia="lt-LT"/>
        </w:rPr>
        <w:tab/>
      </w:r>
      <w:r w:rsidR="00F3765D" w:rsidRPr="00901AC1">
        <w:rPr>
          <w:rFonts w:ascii="Times New Roman" w:hAnsi="Times New Roman" w:cs="Times New Roman"/>
          <w:b/>
        </w:rPr>
        <w:t>REGISTRACIJOS PAŽYMĖJIMO NUMERIS (-IAI)</w:t>
      </w:r>
    </w:p>
    <w:p w14:paraId="6B2668D8" w14:textId="77777777" w:rsidR="001076FA" w:rsidRPr="00901AC1" w:rsidRDefault="001076FA" w:rsidP="001076FA">
      <w:pPr>
        <w:spacing w:after="0" w:line="240" w:lineRule="auto"/>
        <w:rPr>
          <w:rFonts w:ascii="Times New Roman" w:eastAsia="Calibri" w:hAnsi="Times New Roman" w:cs="Times New Roman"/>
          <w:lang w:eastAsia="lt-LT"/>
        </w:rPr>
      </w:pPr>
    </w:p>
    <w:p w14:paraId="4A406956" w14:textId="2150AAC2" w:rsidR="001076FA" w:rsidRPr="00901AC1" w:rsidRDefault="00274E61" w:rsidP="001076FA">
      <w:pPr>
        <w:spacing w:after="0" w:line="240" w:lineRule="auto"/>
        <w:rPr>
          <w:rFonts w:ascii="Times New Roman" w:hAnsi="Times New Roman" w:cs="Times New Roman"/>
        </w:rPr>
      </w:pPr>
      <w:r w:rsidRPr="00901AC1">
        <w:rPr>
          <w:rFonts w:ascii="Times New Roman" w:hAnsi="Times New Roman" w:cs="Times New Roman"/>
        </w:rPr>
        <w:t>LT/1/18/4237/001</w:t>
      </w:r>
    </w:p>
    <w:p w14:paraId="2EB39537" w14:textId="77777777" w:rsidR="00274E61" w:rsidRPr="00901AC1" w:rsidRDefault="00274E61" w:rsidP="001076FA">
      <w:pPr>
        <w:spacing w:after="0" w:line="240" w:lineRule="auto"/>
        <w:rPr>
          <w:rFonts w:ascii="Times New Roman" w:eastAsia="Calibri" w:hAnsi="Times New Roman" w:cs="Times New Roman"/>
          <w:lang w:eastAsia="lt-LT"/>
        </w:rPr>
      </w:pPr>
    </w:p>
    <w:p w14:paraId="2415D86B" w14:textId="77777777" w:rsidR="006C659E" w:rsidRPr="00901AC1" w:rsidRDefault="006C659E" w:rsidP="001076FA">
      <w:pPr>
        <w:spacing w:after="0" w:line="240" w:lineRule="auto"/>
        <w:rPr>
          <w:rFonts w:ascii="Times New Roman" w:eastAsia="Calibri" w:hAnsi="Times New Roman" w:cs="Times New Roman"/>
          <w:lang w:eastAsia="lt-LT"/>
        </w:rPr>
      </w:pPr>
    </w:p>
    <w:p w14:paraId="751C41FB"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13.</w:t>
      </w:r>
      <w:r w:rsidRPr="00901AC1">
        <w:rPr>
          <w:rFonts w:ascii="Times New Roman" w:eastAsia="Calibri" w:hAnsi="Times New Roman" w:cs="Times New Roman"/>
          <w:b/>
          <w:lang w:eastAsia="lt-LT"/>
        </w:rPr>
        <w:tab/>
        <w:t>SERIJOS NUMERIS</w:t>
      </w:r>
    </w:p>
    <w:p w14:paraId="581C3477" w14:textId="77777777" w:rsidR="001076FA" w:rsidRPr="00901AC1" w:rsidRDefault="001076FA" w:rsidP="001076FA">
      <w:pPr>
        <w:spacing w:after="0" w:line="240" w:lineRule="auto"/>
        <w:rPr>
          <w:rFonts w:ascii="Times New Roman" w:eastAsia="Calibri" w:hAnsi="Times New Roman" w:cs="Times New Roman"/>
          <w:lang w:eastAsia="lt-LT"/>
        </w:rPr>
      </w:pPr>
    </w:p>
    <w:p w14:paraId="4D15A3DA"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Serija</w:t>
      </w:r>
    </w:p>
    <w:p w14:paraId="523BCE3E" w14:textId="77777777" w:rsidR="001076FA" w:rsidRPr="00901AC1" w:rsidRDefault="001076FA" w:rsidP="001076FA">
      <w:pPr>
        <w:spacing w:after="0" w:line="240" w:lineRule="auto"/>
        <w:rPr>
          <w:rFonts w:ascii="Times New Roman" w:eastAsia="Calibri" w:hAnsi="Times New Roman" w:cs="Times New Roman"/>
          <w:lang w:eastAsia="lt-LT"/>
        </w:rPr>
      </w:pPr>
    </w:p>
    <w:p w14:paraId="5B63F784" w14:textId="77777777" w:rsidR="001076FA" w:rsidRPr="00901AC1" w:rsidRDefault="001076FA" w:rsidP="001076FA">
      <w:pPr>
        <w:spacing w:after="0" w:line="240" w:lineRule="auto"/>
        <w:rPr>
          <w:rFonts w:ascii="Times New Roman" w:eastAsia="Calibri" w:hAnsi="Times New Roman" w:cs="Times New Roman"/>
          <w:lang w:eastAsia="lt-LT"/>
        </w:rPr>
      </w:pPr>
    </w:p>
    <w:p w14:paraId="251B5860"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14.</w:t>
      </w:r>
      <w:r w:rsidRPr="00901AC1">
        <w:rPr>
          <w:rFonts w:ascii="Times New Roman" w:eastAsia="Calibri" w:hAnsi="Times New Roman" w:cs="Times New Roman"/>
          <w:b/>
          <w:lang w:eastAsia="lt-LT"/>
        </w:rPr>
        <w:tab/>
        <w:t>PARDAVIMO (IŠDAVIMO) TVARKA</w:t>
      </w:r>
    </w:p>
    <w:p w14:paraId="251A110D" w14:textId="77777777" w:rsidR="001076FA" w:rsidRPr="00901AC1" w:rsidRDefault="001076FA" w:rsidP="001076FA">
      <w:pPr>
        <w:spacing w:after="0" w:line="240" w:lineRule="auto"/>
        <w:rPr>
          <w:rFonts w:ascii="Times New Roman" w:eastAsia="Calibri" w:hAnsi="Times New Roman" w:cs="Times New Roman"/>
          <w:lang w:eastAsia="lt-LT"/>
        </w:rPr>
      </w:pPr>
    </w:p>
    <w:p w14:paraId="740CDFB5"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Receptinis vaistas.</w:t>
      </w:r>
    </w:p>
    <w:p w14:paraId="2CEF279A" w14:textId="77777777" w:rsidR="001076FA" w:rsidRPr="00901AC1" w:rsidRDefault="001076FA" w:rsidP="001076FA">
      <w:pPr>
        <w:spacing w:after="0" w:line="240" w:lineRule="auto"/>
        <w:rPr>
          <w:rFonts w:ascii="Times New Roman" w:eastAsia="Calibri" w:hAnsi="Times New Roman" w:cs="Times New Roman"/>
          <w:lang w:eastAsia="lt-LT"/>
        </w:rPr>
      </w:pPr>
    </w:p>
    <w:p w14:paraId="6DCF1ABB" w14:textId="77777777" w:rsidR="001076FA" w:rsidRPr="00901AC1" w:rsidRDefault="001076FA" w:rsidP="001076FA">
      <w:pPr>
        <w:spacing w:after="0" w:line="240" w:lineRule="auto"/>
        <w:rPr>
          <w:rFonts w:ascii="Times New Roman" w:eastAsia="Calibri" w:hAnsi="Times New Roman" w:cs="Times New Roman"/>
          <w:lang w:eastAsia="lt-LT"/>
        </w:rPr>
      </w:pPr>
    </w:p>
    <w:p w14:paraId="3D416554" w14:textId="77777777" w:rsidR="001076FA" w:rsidRPr="00901AC1" w:rsidRDefault="001076FA" w:rsidP="004331B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15.</w:t>
      </w:r>
      <w:r w:rsidRPr="00901AC1">
        <w:rPr>
          <w:rFonts w:ascii="Times New Roman" w:eastAsia="Calibri" w:hAnsi="Times New Roman" w:cs="Times New Roman"/>
          <w:b/>
          <w:lang w:eastAsia="lt-LT"/>
        </w:rPr>
        <w:tab/>
        <w:t>VARTOJIMO INSTRUKCIJA</w:t>
      </w:r>
    </w:p>
    <w:p w14:paraId="10D928DA" w14:textId="77777777" w:rsidR="001076FA" w:rsidRPr="00901AC1" w:rsidRDefault="001076FA" w:rsidP="001076FA">
      <w:pPr>
        <w:spacing w:after="0" w:line="240" w:lineRule="auto"/>
        <w:rPr>
          <w:rFonts w:ascii="Times New Roman" w:eastAsia="Calibri" w:hAnsi="Times New Roman" w:cs="Times New Roman"/>
          <w:lang w:eastAsia="lt-LT"/>
        </w:rPr>
      </w:pPr>
    </w:p>
    <w:p w14:paraId="7600E4CB" w14:textId="77777777" w:rsidR="001076FA" w:rsidRPr="00901AC1" w:rsidRDefault="001076FA" w:rsidP="001076FA">
      <w:pPr>
        <w:spacing w:after="0" w:line="240" w:lineRule="auto"/>
        <w:rPr>
          <w:rFonts w:ascii="Times New Roman" w:eastAsia="Calibri" w:hAnsi="Times New Roman" w:cs="Times New Roman"/>
          <w:lang w:eastAsia="lt-LT"/>
        </w:rPr>
      </w:pPr>
    </w:p>
    <w:p w14:paraId="1B564964" w14:textId="77777777" w:rsidR="001076FA" w:rsidRPr="00901AC1" w:rsidRDefault="001076FA" w:rsidP="004331BA">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Calibri" w:hAnsi="Times New Roman" w:cs="Times New Roman"/>
          <w:noProof/>
          <w:lang w:eastAsia="lt-LT"/>
        </w:rPr>
      </w:pPr>
      <w:r w:rsidRPr="00901AC1">
        <w:rPr>
          <w:rFonts w:ascii="Times New Roman" w:eastAsia="Calibri" w:hAnsi="Times New Roman" w:cs="Times New Roman"/>
          <w:b/>
          <w:noProof/>
          <w:lang w:eastAsia="lt-LT"/>
        </w:rPr>
        <w:t>16.</w:t>
      </w:r>
      <w:r w:rsidRPr="00901AC1">
        <w:rPr>
          <w:rFonts w:ascii="Times New Roman" w:eastAsia="Calibri" w:hAnsi="Times New Roman" w:cs="Times New Roman"/>
          <w:b/>
          <w:noProof/>
          <w:lang w:eastAsia="lt-LT"/>
        </w:rPr>
        <w:tab/>
        <w:t>INFORMACIJA BRAILIO RAŠTU</w:t>
      </w:r>
    </w:p>
    <w:p w14:paraId="584A4EBA" w14:textId="77777777" w:rsidR="001076FA" w:rsidRPr="00901AC1" w:rsidRDefault="001076FA" w:rsidP="001076FA">
      <w:pPr>
        <w:spacing w:after="0" w:line="240" w:lineRule="auto"/>
        <w:rPr>
          <w:rFonts w:ascii="Times New Roman" w:eastAsia="Calibri" w:hAnsi="Times New Roman" w:cs="Times New Roman"/>
          <w:b/>
          <w:lang w:eastAsia="lt-LT"/>
        </w:rPr>
      </w:pPr>
    </w:p>
    <w:p w14:paraId="35BB27C3"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highlight w:val="lightGray"/>
          <w:lang w:eastAsia="lt-LT"/>
        </w:rPr>
        <w:t>Priimtas paaiškinimas nenurodyti informacijos Brailio raštu</w:t>
      </w:r>
    </w:p>
    <w:p w14:paraId="67F136C9" w14:textId="77777777" w:rsidR="001076FA" w:rsidRPr="00901AC1" w:rsidRDefault="001076FA" w:rsidP="001076FA">
      <w:pPr>
        <w:spacing w:after="0" w:line="240" w:lineRule="auto"/>
        <w:rPr>
          <w:rFonts w:ascii="Times New Roman" w:eastAsia="Calibri" w:hAnsi="Times New Roman" w:cs="Times New Roman"/>
          <w:lang w:eastAsia="lt-LT"/>
        </w:rPr>
      </w:pPr>
    </w:p>
    <w:p w14:paraId="2BCF99C8" w14:textId="77777777" w:rsidR="00F3765D" w:rsidRPr="00901AC1" w:rsidRDefault="00F3765D" w:rsidP="001076FA">
      <w:pPr>
        <w:spacing w:after="0" w:line="240" w:lineRule="auto"/>
        <w:rPr>
          <w:rFonts w:ascii="Times New Roman" w:eastAsia="Calibri" w:hAnsi="Times New Roman" w:cs="Times New Roman"/>
          <w:lang w:eastAsia="lt-LT"/>
        </w:rPr>
      </w:pPr>
    </w:p>
    <w:p w14:paraId="564B628D" w14:textId="77777777" w:rsidR="00F3765D" w:rsidRPr="00901AC1" w:rsidRDefault="00F3765D" w:rsidP="00F3765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rPr>
      </w:pPr>
      <w:r w:rsidRPr="00901AC1">
        <w:rPr>
          <w:rFonts w:ascii="Times New Roman" w:eastAsia="Times New Roman" w:hAnsi="Times New Roman" w:cs="Times New Roman"/>
          <w:b/>
          <w:noProof/>
          <w:snapToGrid w:val="0"/>
        </w:rPr>
        <w:t>17.</w:t>
      </w:r>
      <w:r w:rsidRPr="00901AC1">
        <w:rPr>
          <w:rFonts w:ascii="Times New Roman" w:eastAsia="Times New Roman" w:hAnsi="Times New Roman" w:cs="Times New Roman"/>
          <w:b/>
          <w:noProof/>
          <w:snapToGrid w:val="0"/>
        </w:rPr>
        <w:tab/>
        <w:t>UNIKALUS IDENTIFIKATORIUS – 2D BRŪKŠNINIS KODAS</w:t>
      </w:r>
    </w:p>
    <w:p w14:paraId="25108D59" w14:textId="77777777" w:rsidR="00F3765D" w:rsidRPr="00901AC1" w:rsidRDefault="00F3765D" w:rsidP="00F3765D">
      <w:pPr>
        <w:tabs>
          <w:tab w:val="left" w:pos="567"/>
        </w:tabs>
        <w:spacing w:after="0" w:line="260" w:lineRule="exact"/>
        <w:rPr>
          <w:rFonts w:ascii="Times New Roman" w:eastAsia="Times New Roman" w:hAnsi="Times New Roman" w:cs="Times New Roman"/>
          <w:noProof/>
          <w:snapToGrid w:val="0"/>
        </w:rPr>
      </w:pPr>
    </w:p>
    <w:p w14:paraId="5681CBB2" w14:textId="2C8B0612" w:rsidR="00F3765D" w:rsidRPr="00901AC1" w:rsidRDefault="00065EA8" w:rsidP="00F3765D">
      <w:pPr>
        <w:tabs>
          <w:tab w:val="left" w:pos="567"/>
        </w:tabs>
        <w:spacing w:after="0" w:line="260" w:lineRule="exact"/>
        <w:rPr>
          <w:rFonts w:ascii="Times New Roman" w:eastAsia="Times New Roman" w:hAnsi="Times New Roman" w:cs="Times New Roman"/>
          <w:noProof/>
          <w:snapToGrid w:val="0"/>
          <w:shd w:val="clear" w:color="auto" w:fill="CCCCCC"/>
        </w:rPr>
      </w:pPr>
      <w:r w:rsidRPr="00901AC1">
        <w:rPr>
          <w:rFonts w:ascii="Times New Roman" w:eastAsia="Times New Roman" w:hAnsi="Times New Roman" w:cs="Times New Roman"/>
          <w:noProof/>
          <w:snapToGrid w:val="0"/>
          <w:highlight w:val="lightGray"/>
        </w:rPr>
        <w:t>Duomenys nebūtini.</w:t>
      </w:r>
    </w:p>
    <w:p w14:paraId="4C706007" w14:textId="77777777" w:rsidR="00F3765D" w:rsidRPr="00901AC1" w:rsidRDefault="00F3765D" w:rsidP="00F3765D">
      <w:pPr>
        <w:tabs>
          <w:tab w:val="left" w:pos="567"/>
        </w:tabs>
        <w:spacing w:after="0" w:line="260" w:lineRule="exact"/>
        <w:rPr>
          <w:rFonts w:ascii="Times New Roman" w:eastAsia="Times New Roman" w:hAnsi="Times New Roman" w:cs="Times New Roman"/>
          <w:noProof/>
          <w:snapToGrid w:val="0"/>
        </w:rPr>
      </w:pPr>
    </w:p>
    <w:p w14:paraId="0E20C9C2" w14:textId="77777777" w:rsidR="00F3765D" w:rsidRPr="00901AC1" w:rsidRDefault="00F3765D" w:rsidP="00F3765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rPr>
      </w:pPr>
      <w:r w:rsidRPr="00901AC1">
        <w:rPr>
          <w:rFonts w:ascii="Times New Roman" w:eastAsia="Times New Roman" w:hAnsi="Times New Roman" w:cs="Times New Roman"/>
          <w:b/>
          <w:noProof/>
          <w:snapToGrid w:val="0"/>
        </w:rPr>
        <w:t>18.</w:t>
      </w:r>
      <w:r w:rsidRPr="00901AC1">
        <w:rPr>
          <w:rFonts w:ascii="Times New Roman" w:eastAsia="Times New Roman" w:hAnsi="Times New Roman" w:cs="Times New Roman"/>
          <w:b/>
          <w:noProof/>
          <w:snapToGrid w:val="0"/>
        </w:rPr>
        <w:tab/>
        <w:t>UNIKALUS IDENTIFIKATORIUS – ŽMONĖMS SUPRANTAMI DUOMENYS</w:t>
      </w:r>
    </w:p>
    <w:p w14:paraId="1AE8C975" w14:textId="77777777" w:rsidR="00F3765D" w:rsidRPr="00901AC1" w:rsidRDefault="00F3765D" w:rsidP="00F3765D">
      <w:pPr>
        <w:tabs>
          <w:tab w:val="left" w:pos="567"/>
        </w:tabs>
        <w:spacing w:after="0" w:line="260" w:lineRule="exact"/>
        <w:rPr>
          <w:rFonts w:ascii="Times New Roman" w:eastAsia="Times New Roman" w:hAnsi="Times New Roman" w:cs="Times New Roman"/>
          <w:noProof/>
          <w:snapToGrid w:val="0"/>
        </w:rPr>
      </w:pPr>
    </w:p>
    <w:p w14:paraId="306D8E63" w14:textId="1439F875" w:rsidR="00F3765D" w:rsidRPr="00901AC1" w:rsidRDefault="00065EA8" w:rsidP="00F3765D">
      <w:pPr>
        <w:tabs>
          <w:tab w:val="left" w:pos="567"/>
        </w:tabs>
        <w:spacing w:after="0" w:line="260" w:lineRule="exact"/>
        <w:rPr>
          <w:rFonts w:ascii="Times New Roman" w:eastAsia="Times New Roman" w:hAnsi="Times New Roman" w:cs="Times New Roman"/>
          <w:snapToGrid w:val="0"/>
        </w:rPr>
      </w:pPr>
      <w:r w:rsidRPr="00901AC1">
        <w:rPr>
          <w:rFonts w:ascii="Times New Roman" w:eastAsia="Times New Roman" w:hAnsi="Times New Roman" w:cs="Times New Roman"/>
          <w:snapToGrid w:val="0"/>
          <w:highlight w:val="lightGray"/>
        </w:rPr>
        <w:t>Duomenys nebūtini.</w:t>
      </w:r>
    </w:p>
    <w:p w14:paraId="75FC3864" w14:textId="77777777" w:rsidR="00F3765D" w:rsidRPr="00901AC1" w:rsidRDefault="00F3765D" w:rsidP="00F3765D">
      <w:pPr>
        <w:tabs>
          <w:tab w:val="left" w:pos="567"/>
        </w:tabs>
        <w:spacing w:after="0" w:line="260" w:lineRule="exact"/>
        <w:rPr>
          <w:rFonts w:ascii="Times New Roman" w:eastAsia="Times New Roman" w:hAnsi="Times New Roman" w:cs="Times New Roman"/>
          <w:noProof/>
          <w:snapToGrid w:val="0"/>
          <w:vanish/>
        </w:rPr>
      </w:pPr>
    </w:p>
    <w:p w14:paraId="680C38A8" w14:textId="77777777"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br w:type="page"/>
      </w:r>
    </w:p>
    <w:p w14:paraId="37E66743" w14:textId="77777777" w:rsidR="001076FA" w:rsidRPr="00901AC1" w:rsidRDefault="001076FA" w:rsidP="001076FA">
      <w:pPr>
        <w:spacing w:after="0" w:line="240" w:lineRule="auto"/>
        <w:rPr>
          <w:rFonts w:ascii="Times New Roman" w:eastAsia="Calibri" w:hAnsi="Times New Roman" w:cs="Times New Roman"/>
          <w:lang w:eastAsia="lt-LT"/>
        </w:rPr>
      </w:pPr>
    </w:p>
    <w:p w14:paraId="1D145434" w14:textId="77777777" w:rsidR="001076FA" w:rsidRPr="00901AC1" w:rsidRDefault="001076FA" w:rsidP="001076FA">
      <w:pPr>
        <w:spacing w:after="0" w:line="240" w:lineRule="auto"/>
        <w:rPr>
          <w:rFonts w:ascii="Times New Roman" w:eastAsia="Calibri" w:hAnsi="Times New Roman" w:cs="Times New Roman"/>
          <w:lang w:eastAsia="lt-LT"/>
        </w:rPr>
      </w:pPr>
    </w:p>
    <w:p w14:paraId="2FEF00B8" w14:textId="77777777" w:rsidR="001076FA" w:rsidRPr="00901AC1" w:rsidRDefault="001076FA" w:rsidP="001076FA">
      <w:pPr>
        <w:spacing w:after="0" w:line="240" w:lineRule="auto"/>
        <w:rPr>
          <w:rFonts w:ascii="Times New Roman" w:eastAsia="Calibri" w:hAnsi="Times New Roman" w:cs="Times New Roman"/>
          <w:lang w:eastAsia="lt-LT"/>
        </w:rPr>
      </w:pPr>
    </w:p>
    <w:p w14:paraId="7EFB64A9" w14:textId="77777777" w:rsidR="001076FA" w:rsidRPr="00901AC1" w:rsidRDefault="001076FA" w:rsidP="001076FA">
      <w:pPr>
        <w:spacing w:after="0" w:line="240" w:lineRule="auto"/>
        <w:rPr>
          <w:rFonts w:ascii="Times New Roman" w:eastAsia="Calibri" w:hAnsi="Times New Roman" w:cs="Times New Roman"/>
          <w:lang w:eastAsia="lt-LT"/>
        </w:rPr>
      </w:pPr>
    </w:p>
    <w:p w14:paraId="0D51B516" w14:textId="77777777" w:rsidR="001076FA" w:rsidRPr="00901AC1" w:rsidRDefault="001076FA" w:rsidP="001076FA">
      <w:pPr>
        <w:spacing w:after="0" w:line="240" w:lineRule="auto"/>
        <w:rPr>
          <w:rFonts w:ascii="Times New Roman" w:eastAsia="Calibri" w:hAnsi="Times New Roman" w:cs="Times New Roman"/>
          <w:lang w:eastAsia="lt-LT"/>
        </w:rPr>
      </w:pPr>
    </w:p>
    <w:p w14:paraId="129CD30E" w14:textId="77777777" w:rsidR="001076FA" w:rsidRPr="00901AC1" w:rsidRDefault="001076FA" w:rsidP="001076FA">
      <w:pPr>
        <w:spacing w:after="0" w:line="240" w:lineRule="auto"/>
        <w:rPr>
          <w:rFonts w:ascii="Times New Roman" w:eastAsia="Calibri" w:hAnsi="Times New Roman" w:cs="Times New Roman"/>
          <w:lang w:eastAsia="lt-LT"/>
        </w:rPr>
      </w:pPr>
    </w:p>
    <w:p w14:paraId="25596D32" w14:textId="77777777" w:rsidR="001076FA" w:rsidRPr="00901AC1" w:rsidRDefault="001076FA" w:rsidP="001076FA">
      <w:pPr>
        <w:spacing w:after="0" w:line="240" w:lineRule="auto"/>
        <w:rPr>
          <w:rFonts w:ascii="Times New Roman" w:eastAsia="Calibri" w:hAnsi="Times New Roman" w:cs="Times New Roman"/>
          <w:lang w:eastAsia="lt-LT"/>
        </w:rPr>
      </w:pPr>
    </w:p>
    <w:p w14:paraId="72BED7F9" w14:textId="77777777" w:rsidR="001076FA" w:rsidRPr="00901AC1" w:rsidRDefault="001076FA" w:rsidP="001076FA">
      <w:pPr>
        <w:spacing w:after="0" w:line="240" w:lineRule="auto"/>
        <w:rPr>
          <w:rFonts w:ascii="Times New Roman" w:eastAsia="Calibri" w:hAnsi="Times New Roman" w:cs="Times New Roman"/>
          <w:lang w:eastAsia="lt-LT"/>
        </w:rPr>
      </w:pPr>
    </w:p>
    <w:p w14:paraId="1E70703B" w14:textId="77777777" w:rsidR="001076FA" w:rsidRPr="00901AC1" w:rsidRDefault="001076FA" w:rsidP="001076FA">
      <w:pPr>
        <w:spacing w:after="0" w:line="240" w:lineRule="auto"/>
        <w:rPr>
          <w:rFonts w:ascii="Times New Roman" w:eastAsia="Calibri" w:hAnsi="Times New Roman" w:cs="Times New Roman"/>
          <w:lang w:eastAsia="lt-LT"/>
        </w:rPr>
      </w:pPr>
    </w:p>
    <w:p w14:paraId="5A8E5C2D" w14:textId="77777777" w:rsidR="001076FA" w:rsidRPr="00901AC1" w:rsidRDefault="001076FA" w:rsidP="001076FA">
      <w:pPr>
        <w:spacing w:after="0" w:line="240" w:lineRule="auto"/>
        <w:rPr>
          <w:rFonts w:ascii="Times New Roman" w:eastAsia="Calibri" w:hAnsi="Times New Roman" w:cs="Times New Roman"/>
          <w:lang w:eastAsia="lt-LT"/>
        </w:rPr>
      </w:pPr>
    </w:p>
    <w:p w14:paraId="227314E6" w14:textId="77777777" w:rsidR="001076FA" w:rsidRPr="00901AC1" w:rsidRDefault="001076FA" w:rsidP="001076FA">
      <w:pPr>
        <w:spacing w:after="0" w:line="240" w:lineRule="auto"/>
        <w:rPr>
          <w:rFonts w:ascii="Times New Roman" w:eastAsia="Calibri" w:hAnsi="Times New Roman" w:cs="Times New Roman"/>
          <w:lang w:eastAsia="lt-LT"/>
        </w:rPr>
      </w:pPr>
    </w:p>
    <w:p w14:paraId="33F57A45" w14:textId="77777777" w:rsidR="001076FA" w:rsidRPr="00901AC1" w:rsidRDefault="001076FA" w:rsidP="001076FA">
      <w:pPr>
        <w:spacing w:after="0" w:line="240" w:lineRule="auto"/>
        <w:rPr>
          <w:rFonts w:ascii="Times New Roman" w:eastAsia="Calibri" w:hAnsi="Times New Roman" w:cs="Times New Roman"/>
          <w:lang w:eastAsia="lt-LT"/>
        </w:rPr>
      </w:pPr>
    </w:p>
    <w:p w14:paraId="6B60842D" w14:textId="77777777" w:rsidR="001076FA" w:rsidRPr="00901AC1" w:rsidRDefault="001076FA" w:rsidP="001076FA">
      <w:pPr>
        <w:spacing w:after="0" w:line="240" w:lineRule="auto"/>
        <w:rPr>
          <w:rFonts w:ascii="Times New Roman" w:eastAsia="Calibri" w:hAnsi="Times New Roman" w:cs="Times New Roman"/>
          <w:lang w:eastAsia="lt-LT"/>
        </w:rPr>
      </w:pPr>
    </w:p>
    <w:p w14:paraId="70BBADC0" w14:textId="77777777" w:rsidR="001076FA" w:rsidRPr="00901AC1" w:rsidRDefault="001076FA" w:rsidP="001076FA">
      <w:pPr>
        <w:spacing w:after="0" w:line="240" w:lineRule="auto"/>
        <w:rPr>
          <w:rFonts w:ascii="Times New Roman" w:eastAsia="Calibri" w:hAnsi="Times New Roman" w:cs="Times New Roman"/>
          <w:lang w:eastAsia="lt-LT"/>
        </w:rPr>
      </w:pPr>
    </w:p>
    <w:p w14:paraId="6B05A53E" w14:textId="77777777" w:rsidR="001076FA" w:rsidRPr="00901AC1" w:rsidRDefault="001076FA" w:rsidP="001076FA">
      <w:pPr>
        <w:spacing w:after="0" w:line="240" w:lineRule="auto"/>
        <w:rPr>
          <w:rFonts w:ascii="Times New Roman" w:eastAsia="Calibri" w:hAnsi="Times New Roman" w:cs="Times New Roman"/>
          <w:lang w:eastAsia="lt-LT"/>
        </w:rPr>
      </w:pPr>
    </w:p>
    <w:p w14:paraId="52A13D86" w14:textId="77777777" w:rsidR="001076FA" w:rsidRPr="00901AC1" w:rsidRDefault="001076FA" w:rsidP="001076FA">
      <w:pPr>
        <w:spacing w:after="0" w:line="240" w:lineRule="auto"/>
        <w:rPr>
          <w:rFonts w:ascii="Times New Roman" w:eastAsia="Calibri" w:hAnsi="Times New Roman" w:cs="Times New Roman"/>
          <w:lang w:eastAsia="lt-LT"/>
        </w:rPr>
      </w:pPr>
    </w:p>
    <w:p w14:paraId="0EC21D37" w14:textId="77777777" w:rsidR="001076FA" w:rsidRPr="00901AC1" w:rsidRDefault="001076FA" w:rsidP="001076FA">
      <w:pPr>
        <w:spacing w:after="0" w:line="240" w:lineRule="auto"/>
        <w:rPr>
          <w:rFonts w:ascii="Times New Roman" w:eastAsia="Calibri" w:hAnsi="Times New Roman" w:cs="Times New Roman"/>
          <w:lang w:eastAsia="lt-LT"/>
        </w:rPr>
      </w:pPr>
    </w:p>
    <w:p w14:paraId="47E79129" w14:textId="77777777" w:rsidR="001076FA" w:rsidRPr="00901AC1" w:rsidRDefault="001076FA" w:rsidP="001076FA">
      <w:pPr>
        <w:spacing w:after="0" w:line="240" w:lineRule="auto"/>
        <w:rPr>
          <w:rFonts w:ascii="Times New Roman" w:eastAsia="Calibri" w:hAnsi="Times New Roman" w:cs="Times New Roman"/>
          <w:lang w:eastAsia="lt-LT"/>
        </w:rPr>
      </w:pPr>
    </w:p>
    <w:p w14:paraId="19B8A4FE" w14:textId="77777777" w:rsidR="001076FA" w:rsidRPr="00901AC1" w:rsidRDefault="001076FA" w:rsidP="001076FA">
      <w:pPr>
        <w:spacing w:after="0" w:line="240" w:lineRule="auto"/>
        <w:rPr>
          <w:rFonts w:ascii="Times New Roman" w:eastAsia="Calibri" w:hAnsi="Times New Roman" w:cs="Times New Roman"/>
          <w:lang w:eastAsia="lt-LT"/>
        </w:rPr>
      </w:pPr>
    </w:p>
    <w:p w14:paraId="5B9E689B" w14:textId="77777777" w:rsidR="001076FA" w:rsidRPr="00901AC1" w:rsidRDefault="001076FA" w:rsidP="001076FA">
      <w:pPr>
        <w:spacing w:after="0" w:line="240" w:lineRule="auto"/>
        <w:rPr>
          <w:rFonts w:ascii="Times New Roman" w:eastAsia="Calibri" w:hAnsi="Times New Roman" w:cs="Times New Roman"/>
          <w:lang w:eastAsia="lt-LT"/>
        </w:rPr>
      </w:pPr>
    </w:p>
    <w:p w14:paraId="671FF552" w14:textId="77777777" w:rsidR="001076FA" w:rsidRPr="00901AC1" w:rsidRDefault="001076FA" w:rsidP="001076FA">
      <w:pPr>
        <w:spacing w:after="0" w:line="240" w:lineRule="auto"/>
        <w:rPr>
          <w:rFonts w:ascii="Times New Roman" w:eastAsia="Calibri" w:hAnsi="Times New Roman" w:cs="Times New Roman"/>
          <w:lang w:eastAsia="lt-LT"/>
        </w:rPr>
      </w:pPr>
    </w:p>
    <w:p w14:paraId="50134406" w14:textId="77777777" w:rsidR="001076FA" w:rsidRPr="00901AC1" w:rsidRDefault="001076FA" w:rsidP="001076FA">
      <w:pPr>
        <w:spacing w:after="0" w:line="240" w:lineRule="auto"/>
        <w:rPr>
          <w:rFonts w:ascii="Times New Roman" w:eastAsia="Calibri" w:hAnsi="Times New Roman" w:cs="Times New Roman"/>
          <w:lang w:eastAsia="lt-LT"/>
        </w:rPr>
      </w:pPr>
    </w:p>
    <w:p w14:paraId="0E256FFA" w14:textId="77777777" w:rsidR="001076FA" w:rsidRPr="00901AC1" w:rsidRDefault="001076FA" w:rsidP="001076FA">
      <w:pPr>
        <w:spacing w:after="0" w:line="240" w:lineRule="auto"/>
        <w:jc w:val="center"/>
        <w:outlineLvl w:val="0"/>
        <w:rPr>
          <w:rFonts w:ascii="Times New Roman" w:eastAsia="Calibri" w:hAnsi="Times New Roman" w:cs="Times New Roman"/>
          <w:b/>
          <w:kern w:val="28"/>
          <w:lang w:eastAsia="lt-LT"/>
        </w:rPr>
      </w:pPr>
      <w:r w:rsidRPr="00901AC1">
        <w:rPr>
          <w:rFonts w:ascii="Times New Roman" w:eastAsia="Calibri" w:hAnsi="Times New Roman" w:cs="Times New Roman"/>
          <w:b/>
          <w:kern w:val="28"/>
          <w:lang w:eastAsia="lt-LT"/>
        </w:rPr>
        <w:t>B. PAKUOTĖS LAPELIS</w:t>
      </w:r>
    </w:p>
    <w:p w14:paraId="4D457C79" w14:textId="77777777" w:rsidR="001076FA" w:rsidRPr="00901AC1" w:rsidRDefault="001076FA" w:rsidP="001076FA">
      <w:pPr>
        <w:spacing w:after="0" w:line="240" w:lineRule="auto"/>
        <w:jc w:val="center"/>
        <w:rPr>
          <w:rFonts w:ascii="Times New Roman" w:eastAsia="Calibri" w:hAnsi="Times New Roman" w:cs="Times New Roman"/>
          <w:b/>
          <w:lang w:eastAsia="lt-LT"/>
        </w:rPr>
      </w:pPr>
      <w:r w:rsidRPr="00901AC1">
        <w:rPr>
          <w:rFonts w:ascii="Times New Roman" w:eastAsia="Calibri" w:hAnsi="Times New Roman" w:cs="Times New Roman"/>
          <w:lang w:eastAsia="lt-LT"/>
        </w:rPr>
        <w:br w:type="page"/>
      </w:r>
      <w:r w:rsidR="00FA2DE5" w:rsidRPr="00901AC1">
        <w:rPr>
          <w:rFonts w:ascii="Times New Roman" w:eastAsia="Calibri" w:hAnsi="Times New Roman" w:cs="Times New Roman"/>
          <w:b/>
          <w:lang w:eastAsia="lt-LT"/>
        </w:rPr>
        <w:lastRenderedPageBreak/>
        <w:t>Pakuotės lapelis: informacija vartotojui</w:t>
      </w:r>
    </w:p>
    <w:p w14:paraId="7DC4FFB3" w14:textId="77777777" w:rsidR="001076FA" w:rsidRPr="00901AC1" w:rsidRDefault="001076FA" w:rsidP="001076FA">
      <w:pPr>
        <w:spacing w:after="0" w:line="240" w:lineRule="auto"/>
        <w:jc w:val="center"/>
        <w:rPr>
          <w:rFonts w:ascii="Times New Roman" w:eastAsia="Calibri" w:hAnsi="Times New Roman" w:cs="Times New Roman"/>
          <w:b/>
          <w:lang w:eastAsia="lt-LT"/>
        </w:rPr>
      </w:pPr>
    </w:p>
    <w:p w14:paraId="09927CC1" w14:textId="77777777" w:rsidR="001076FA" w:rsidRPr="00901AC1" w:rsidRDefault="000A5F20" w:rsidP="001076FA">
      <w:pPr>
        <w:spacing w:after="0" w:line="240" w:lineRule="auto"/>
        <w:jc w:val="center"/>
        <w:rPr>
          <w:rFonts w:ascii="Times New Roman" w:eastAsia="Calibri" w:hAnsi="Times New Roman" w:cs="Times New Roman"/>
          <w:b/>
          <w:lang w:eastAsia="lt-LT"/>
        </w:rPr>
      </w:pPr>
      <w:r w:rsidRPr="00901AC1">
        <w:rPr>
          <w:rFonts w:ascii="Times New Roman" w:eastAsia="Calibri" w:hAnsi="Times New Roman" w:cs="Times New Roman"/>
          <w:b/>
          <w:lang w:eastAsia="lt-LT"/>
        </w:rPr>
        <w:t>BRELUX</w:t>
      </w:r>
      <w:r w:rsidR="001076FA" w:rsidRPr="00901AC1">
        <w:rPr>
          <w:rFonts w:ascii="Times New Roman" w:eastAsia="Calibri" w:hAnsi="Times New Roman" w:cs="Times New Roman"/>
          <w:b/>
          <w:lang w:eastAsia="lt-LT"/>
        </w:rPr>
        <w:t xml:space="preserve"> 100 % suskystintosios medicininės dujos</w:t>
      </w:r>
    </w:p>
    <w:p w14:paraId="53C89C01" w14:textId="1CE80B09" w:rsidR="001076FA" w:rsidRPr="00901AC1" w:rsidRDefault="00B836D7" w:rsidP="001076FA">
      <w:pPr>
        <w:spacing w:after="0" w:line="240" w:lineRule="auto"/>
        <w:jc w:val="center"/>
        <w:rPr>
          <w:rFonts w:ascii="Times New Roman" w:eastAsia="Calibri" w:hAnsi="Times New Roman" w:cs="Times New Roman"/>
          <w:lang w:eastAsia="lt-LT"/>
        </w:rPr>
      </w:pPr>
      <w:r w:rsidRPr="00901AC1">
        <w:rPr>
          <w:rFonts w:ascii="Times New Roman" w:eastAsia="Calibri" w:hAnsi="Times New Roman" w:cs="Times New Roman"/>
          <w:lang w:eastAsia="lt-LT"/>
        </w:rPr>
        <w:t>d</w:t>
      </w:r>
      <w:r w:rsidR="001076FA" w:rsidRPr="00901AC1">
        <w:rPr>
          <w:rFonts w:ascii="Times New Roman" w:eastAsia="Calibri" w:hAnsi="Times New Roman" w:cs="Times New Roman"/>
          <w:lang w:eastAsia="lt-LT"/>
        </w:rPr>
        <w:t>eguonis</w:t>
      </w:r>
    </w:p>
    <w:p w14:paraId="5215AC6D" w14:textId="77777777" w:rsidR="001076FA" w:rsidRPr="00901AC1" w:rsidRDefault="001076FA" w:rsidP="001076FA">
      <w:pPr>
        <w:spacing w:after="0" w:line="240" w:lineRule="auto"/>
        <w:rPr>
          <w:rFonts w:ascii="Times New Roman" w:eastAsia="Calibri" w:hAnsi="Times New Roman" w:cs="Times New Roman"/>
          <w:lang w:eastAsia="lt-LT"/>
        </w:rPr>
      </w:pPr>
    </w:p>
    <w:p w14:paraId="2484B82D" w14:textId="77777777" w:rsidR="00FA2DE5" w:rsidRPr="00901AC1" w:rsidRDefault="00FA2DE5" w:rsidP="00FA2DE5">
      <w:pPr>
        <w:spacing w:after="0" w:line="240" w:lineRule="auto"/>
        <w:rPr>
          <w:rFonts w:ascii="Times New Roman" w:eastAsia="Times New Roman" w:hAnsi="Times New Roman" w:cs="Times New Roman"/>
          <w:b/>
          <w:bCs/>
        </w:rPr>
      </w:pPr>
      <w:r w:rsidRPr="00901AC1">
        <w:rPr>
          <w:rFonts w:ascii="Times New Roman" w:eastAsia="Times New Roman" w:hAnsi="Times New Roman" w:cs="Times New Roman"/>
          <w:b/>
          <w:bCs/>
        </w:rPr>
        <w:t>Atidžiai perskaitykite visą šį lapelį, prieš pradėdami vartoti vaistą, nes jame pateikiama Jums svarbi informacija.</w:t>
      </w:r>
    </w:p>
    <w:p w14:paraId="129A6361" w14:textId="77777777" w:rsidR="00FA2DE5" w:rsidRPr="00901AC1" w:rsidRDefault="00FA2DE5" w:rsidP="00FA2DE5">
      <w:pPr>
        <w:numPr>
          <w:ilvl w:val="0"/>
          <w:numId w:val="5"/>
        </w:numPr>
        <w:spacing w:after="0" w:line="240" w:lineRule="auto"/>
        <w:ind w:left="567" w:hanging="567"/>
        <w:rPr>
          <w:rFonts w:ascii="Times New Roman" w:eastAsia="Times New Roman" w:hAnsi="Times New Roman" w:cs="Times New Roman"/>
        </w:rPr>
      </w:pPr>
      <w:r w:rsidRPr="00901AC1">
        <w:rPr>
          <w:rFonts w:ascii="Times New Roman" w:eastAsia="Times New Roman" w:hAnsi="Times New Roman" w:cs="Times New Roman"/>
          <w:bCs/>
        </w:rPr>
        <w:t>Neišmeskite šio lapelio, nes vėl gali prireikti jį perskaityti.</w:t>
      </w:r>
    </w:p>
    <w:p w14:paraId="47E32939" w14:textId="77777777" w:rsidR="00FA2DE5" w:rsidRPr="00901AC1" w:rsidRDefault="00FA2DE5" w:rsidP="00FA2DE5">
      <w:pPr>
        <w:numPr>
          <w:ilvl w:val="0"/>
          <w:numId w:val="6"/>
        </w:numPr>
        <w:spacing w:after="0" w:line="240" w:lineRule="auto"/>
        <w:ind w:left="567" w:hanging="567"/>
        <w:contextualSpacing/>
        <w:rPr>
          <w:rFonts w:ascii="Times New Roman" w:eastAsia="Times New Roman" w:hAnsi="Times New Roman" w:cs="Times New Roman"/>
        </w:rPr>
      </w:pPr>
      <w:r w:rsidRPr="00901AC1">
        <w:rPr>
          <w:rFonts w:ascii="Times New Roman" w:eastAsia="Times New Roman" w:hAnsi="Times New Roman" w:cs="Times New Roman"/>
        </w:rPr>
        <w:t>Jeigu kiltų daugiau klausimų, kreipkitės į gydytoją arba vaistininką.</w:t>
      </w:r>
    </w:p>
    <w:p w14:paraId="70B15741" w14:textId="77777777" w:rsidR="00FA2DE5" w:rsidRPr="00901AC1" w:rsidRDefault="00FA2DE5" w:rsidP="00FA2DE5">
      <w:pPr>
        <w:numPr>
          <w:ilvl w:val="0"/>
          <w:numId w:val="6"/>
        </w:numPr>
        <w:spacing w:after="0" w:line="240" w:lineRule="auto"/>
        <w:ind w:left="567" w:hanging="567"/>
        <w:contextualSpacing/>
        <w:rPr>
          <w:rFonts w:ascii="Times New Roman" w:eastAsia="Times New Roman" w:hAnsi="Times New Roman" w:cs="Times New Roman"/>
        </w:rPr>
      </w:pPr>
      <w:r w:rsidRPr="00901AC1">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5E6D59DD" w14:textId="77777777" w:rsidR="00FA2DE5" w:rsidRPr="00901AC1" w:rsidRDefault="00FA2DE5" w:rsidP="00FA2DE5">
      <w:pPr>
        <w:numPr>
          <w:ilvl w:val="0"/>
          <w:numId w:val="6"/>
        </w:numPr>
        <w:spacing w:after="0" w:line="240" w:lineRule="auto"/>
        <w:ind w:left="567" w:hanging="567"/>
        <w:contextualSpacing/>
        <w:rPr>
          <w:rFonts w:ascii="Times New Roman" w:eastAsia="Times New Roman" w:hAnsi="Times New Roman" w:cs="Times New Roman"/>
        </w:rPr>
      </w:pPr>
      <w:r w:rsidRPr="00901AC1">
        <w:rPr>
          <w:rFonts w:ascii="Times New Roman" w:eastAsia="Times New Roman" w:hAnsi="Times New Roman" w:cs="Times New Roman"/>
        </w:rPr>
        <w:t>Jeigu pasireiškė šalutinis poveikis (net jeigu jis šiame lapelyje nenurodytas), kreipkitės į gydytoją arba vaistininką. Žr. 4 skyrių.</w:t>
      </w:r>
    </w:p>
    <w:p w14:paraId="241D59DD" w14:textId="77777777" w:rsidR="001076FA" w:rsidRPr="00901AC1" w:rsidRDefault="001076FA" w:rsidP="001076FA">
      <w:pPr>
        <w:spacing w:after="0" w:line="240" w:lineRule="auto"/>
        <w:rPr>
          <w:rFonts w:ascii="Times New Roman" w:eastAsia="Calibri" w:hAnsi="Times New Roman" w:cs="Times New Roman"/>
          <w:lang w:eastAsia="lt-LT"/>
        </w:rPr>
      </w:pPr>
    </w:p>
    <w:p w14:paraId="150D4050" w14:textId="77777777" w:rsidR="001076FA" w:rsidRPr="00901AC1" w:rsidRDefault="001076FA" w:rsidP="001076FA">
      <w:pPr>
        <w:spacing w:after="0" w:line="240" w:lineRule="auto"/>
        <w:rPr>
          <w:rFonts w:ascii="Times New Roman" w:eastAsia="Calibri" w:hAnsi="Times New Roman" w:cs="Times New Roman"/>
          <w:lang w:eastAsia="lt-LT"/>
        </w:rPr>
      </w:pPr>
    </w:p>
    <w:p w14:paraId="38690C6A" w14:textId="77777777" w:rsidR="00FA2DE5" w:rsidRPr="00901AC1" w:rsidRDefault="00FA2DE5" w:rsidP="00FA2DE5">
      <w:pPr>
        <w:spacing w:after="0" w:line="240" w:lineRule="auto"/>
        <w:ind w:left="567" w:hanging="567"/>
        <w:outlineLvl w:val="0"/>
        <w:rPr>
          <w:rFonts w:ascii="Times New Roman" w:eastAsia="Times New Roman" w:hAnsi="Times New Roman" w:cs="Times New Roman"/>
          <w:b/>
          <w:bCs/>
        </w:rPr>
      </w:pPr>
      <w:r w:rsidRPr="00901AC1">
        <w:rPr>
          <w:rFonts w:ascii="Times New Roman" w:eastAsia="Times New Roman" w:hAnsi="Times New Roman" w:cs="Times New Roman"/>
          <w:b/>
          <w:bCs/>
        </w:rPr>
        <w:t>Apie ką rašoma šiame lapelyje?</w:t>
      </w:r>
    </w:p>
    <w:p w14:paraId="310DFFB2" w14:textId="77777777" w:rsidR="001076FA" w:rsidRPr="00901AC1" w:rsidRDefault="001076FA" w:rsidP="001076FA">
      <w:pPr>
        <w:spacing w:after="0" w:line="240" w:lineRule="auto"/>
        <w:rPr>
          <w:rFonts w:ascii="Times New Roman" w:eastAsia="Calibri" w:hAnsi="Times New Roman" w:cs="Times New Roman"/>
          <w:b/>
          <w:lang w:eastAsia="lt-LT"/>
        </w:rPr>
      </w:pPr>
    </w:p>
    <w:p w14:paraId="01172A8E" w14:textId="77777777" w:rsidR="001076FA" w:rsidRPr="00901AC1" w:rsidRDefault="001076FA" w:rsidP="001076FA">
      <w:pPr>
        <w:spacing w:after="0" w:line="240" w:lineRule="auto"/>
        <w:ind w:left="540" w:hanging="540"/>
        <w:rPr>
          <w:rFonts w:ascii="Times New Roman" w:eastAsia="Calibri" w:hAnsi="Times New Roman" w:cs="Times New Roman"/>
          <w:lang w:eastAsia="lt-LT"/>
        </w:rPr>
      </w:pPr>
      <w:r w:rsidRPr="00901AC1">
        <w:rPr>
          <w:rFonts w:ascii="Times New Roman" w:eastAsia="Calibri" w:hAnsi="Times New Roman" w:cs="Times New Roman"/>
          <w:lang w:eastAsia="lt-LT"/>
        </w:rPr>
        <w:t>1.</w:t>
      </w:r>
      <w:r w:rsidRPr="00901AC1">
        <w:rPr>
          <w:rFonts w:ascii="Times New Roman" w:eastAsia="Calibri" w:hAnsi="Times New Roman" w:cs="Times New Roman"/>
          <w:lang w:eastAsia="lt-LT"/>
        </w:rPr>
        <w:tab/>
        <w:t xml:space="preserve">Kas yra </w:t>
      </w:r>
      <w:r w:rsidR="000A5F20" w:rsidRPr="00901AC1">
        <w:rPr>
          <w:rFonts w:ascii="Times New Roman" w:eastAsia="Calibri" w:hAnsi="Times New Roman" w:cs="Times New Roman"/>
          <w:lang w:eastAsia="lt-LT"/>
        </w:rPr>
        <w:t>BRELUX</w:t>
      </w:r>
      <w:r w:rsidRPr="00901AC1">
        <w:rPr>
          <w:rFonts w:ascii="Times New Roman" w:eastAsia="Calibri" w:hAnsi="Times New Roman" w:cs="Times New Roman"/>
          <w:lang w:eastAsia="lt-LT"/>
        </w:rPr>
        <w:t xml:space="preserve"> ir kam jis vartojamas</w:t>
      </w:r>
    </w:p>
    <w:p w14:paraId="70C849B9" w14:textId="77777777" w:rsidR="001076FA" w:rsidRPr="00901AC1" w:rsidRDefault="001076FA" w:rsidP="001076FA">
      <w:pPr>
        <w:spacing w:after="0" w:line="240" w:lineRule="auto"/>
        <w:ind w:left="540" w:hanging="540"/>
        <w:rPr>
          <w:rFonts w:ascii="Times New Roman" w:eastAsia="Calibri" w:hAnsi="Times New Roman" w:cs="Times New Roman"/>
          <w:lang w:eastAsia="lt-LT"/>
        </w:rPr>
      </w:pPr>
      <w:r w:rsidRPr="00901AC1">
        <w:rPr>
          <w:rFonts w:ascii="Times New Roman" w:eastAsia="Calibri" w:hAnsi="Times New Roman" w:cs="Times New Roman"/>
          <w:lang w:eastAsia="lt-LT"/>
        </w:rPr>
        <w:t>2.</w:t>
      </w:r>
      <w:r w:rsidRPr="00901AC1">
        <w:rPr>
          <w:rFonts w:ascii="Times New Roman" w:eastAsia="Calibri" w:hAnsi="Times New Roman" w:cs="Times New Roman"/>
          <w:lang w:eastAsia="lt-LT"/>
        </w:rPr>
        <w:tab/>
        <w:t xml:space="preserve">Kas žinotina prieš vartojant </w:t>
      </w:r>
      <w:r w:rsidR="000A5F20" w:rsidRPr="00901AC1">
        <w:rPr>
          <w:rFonts w:ascii="Times New Roman" w:eastAsia="Calibri" w:hAnsi="Times New Roman" w:cs="Times New Roman"/>
          <w:lang w:eastAsia="lt-LT"/>
        </w:rPr>
        <w:t>BRELUX</w:t>
      </w:r>
    </w:p>
    <w:p w14:paraId="4EC12AA1" w14:textId="77777777" w:rsidR="001076FA" w:rsidRPr="00901AC1" w:rsidRDefault="001076FA" w:rsidP="001076FA">
      <w:pPr>
        <w:spacing w:after="0" w:line="240" w:lineRule="auto"/>
        <w:ind w:left="540" w:hanging="540"/>
        <w:rPr>
          <w:rFonts w:ascii="Times New Roman" w:eastAsia="Calibri" w:hAnsi="Times New Roman" w:cs="Times New Roman"/>
          <w:lang w:eastAsia="lt-LT"/>
        </w:rPr>
      </w:pPr>
      <w:r w:rsidRPr="00901AC1">
        <w:rPr>
          <w:rFonts w:ascii="Times New Roman" w:eastAsia="Calibri" w:hAnsi="Times New Roman" w:cs="Times New Roman"/>
          <w:lang w:eastAsia="lt-LT"/>
        </w:rPr>
        <w:t>3.</w:t>
      </w:r>
      <w:r w:rsidRPr="00901AC1">
        <w:rPr>
          <w:rFonts w:ascii="Times New Roman" w:eastAsia="Calibri" w:hAnsi="Times New Roman" w:cs="Times New Roman"/>
          <w:lang w:eastAsia="lt-LT"/>
        </w:rPr>
        <w:tab/>
        <w:t xml:space="preserve">Kaip vartoti </w:t>
      </w:r>
      <w:r w:rsidR="000A5F20" w:rsidRPr="00901AC1">
        <w:rPr>
          <w:rFonts w:ascii="Times New Roman" w:eastAsia="Calibri" w:hAnsi="Times New Roman" w:cs="Times New Roman"/>
          <w:lang w:eastAsia="lt-LT"/>
        </w:rPr>
        <w:t>BRELUX</w:t>
      </w:r>
    </w:p>
    <w:p w14:paraId="638D4192" w14:textId="77777777" w:rsidR="001076FA" w:rsidRPr="00901AC1" w:rsidRDefault="001076FA" w:rsidP="001076FA">
      <w:pPr>
        <w:spacing w:after="0" w:line="240" w:lineRule="auto"/>
        <w:ind w:left="540" w:hanging="540"/>
        <w:rPr>
          <w:rFonts w:ascii="Times New Roman" w:eastAsia="Calibri" w:hAnsi="Times New Roman" w:cs="Times New Roman"/>
          <w:lang w:eastAsia="lt-LT"/>
        </w:rPr>
      </w:pPr>
      <w:r w:rsidRPr="00901AC1">
        <w:rPr>
          <w:rFonts w:ascii="Times New Roman" w:eastAsia="Calibri" w:hAnsi="Times New Roman" w:cs="Times New Roman"/>
          <w:lang w:eastAsia="lt-LT"/>
        </w:rPr>
        <w:t>4.</w:t>
      </w:r>
      <w:r w:rsidRPr="00901AC1">
        <w:rPr>
          <w:rFonts w:ascii="Times New Roman" w:eastAsia="Calibri" w:hAnsi="Times New Roman" w:cs="Times New Roman"/>
          <w:lang w:eastAsia="lt-LT"/>
        </w:rPr>
        <w:tab/>
        <w:t>Galimas šalutinis poveikis</w:t>
      </w:r>
    </w:p>
    <w:p w14:paraId="3D196B23" w14:textId="77777777" w:rsidR="001076FA" w:rsidRPr="00901AC1" w:rsidRDefault="001076FA" w:rsidP="001076FA">
      <w:pPr>
        <w:spacing w:after="0" w:line="240" w:lineRule="auto"/>
        <w:ind w:left="540" w:hanging="540"/>
        <w:rPr>
          <w:rFonts w:ascii="Times New Roman" w:eastAsia="Calibri" w:hAnsi="Times New Roman" w:cs="Times New Roman"/>
          <w:lang w:eastAsia="lt-LT"/>
        </w:rPr>
      </w:pPr>
      <w:r w:rsidRPr="00901AC1">
        <w:rPr>
          <w:rFonts w:ascii="Times New Roman" w:eastAsia="Calibri" w:hAnsi="Times New Roman" w:cs="Times New Roman"/>
          <w:lang w:eastAsia="lt-LT"/>
        </w:rPr>
        <w:t>5.</w:t>
      </w:r>
      <w:r w:rsidRPr="00901AC1">
        <w:rPr>
          <w:rFonts w:ascii="Times New Roman" w:eastAsia="Calibri" w:hAnsi="Times New Roman" w:cs="Times New Roman"/>
          <w:lang w:eastAsia="lt-LT"/>
        </w:rPr>
        <w:tab/>
        <w:t xml:space="preserve">Kaip laikyti </w:t>
      </w:r>
      <w:r w:rsidR="000A5F20" w:rsidRPr="00901AC1">
        <w:rPr>
          <w:rFonts w:ascii="Times New Roman" w:eastAsia="Calibri" w:hAnsi="Times New Roman" w:cs="Times New Roman"/>
          <w:lang w:eastAsia="lt-LT"/>
        </w:rPr>
        <w:t>BRELUX</w:t>
      </w:r>
    </w:p>
    <w:p w14:paraId="132FE32D" w14:textId="77777777" w:rsidR="001076FA" w:rsidRPr="00901AC1" w:rsidRDefault="001076FA" w:rsidP="001076FA">
      <w:pPr>
        <w:spacing w:after="0" w:line="240" w:lineRule="auto"/>
        <w:ind w:left="540" w:hanging="540"/>
        <w:rPr>
          <w:rFonts w:ascii="Times New Roman" w:eastAsia="Calibri" w:hAnsi="Times New Roman" w:cs="Times New Roman"/>
          <w:lang w:eastAsia="lt-LT"/>
        </w:rPr>
      </w:pPr>
      <w:r w:rsidRPr="00901AC1">
        <w:rPr>
          <w:rFonts w:ascii="Times New Roman" w:eastAsia="Calibri" w:hAnsi="Times New Roman" w:cs="Times New Roman"/>
          <w:lang w:eastAsia="lt-LT"/>
        </w:rPr>
        <w:t>6.</w:t>
      </w:r>
      <w:r w:rsidRPr="00901AC1">
        <w:rPr>
          <w:rFonts w:ascii="Times New Roman" w:eastAsia="Calibri" w:hAnsi="Times New Roman" w:cs="Times New Roman"/>
          <w:lang w:eastAsia="lt-LT"/>
        </w:rPr>
        <w:tab/>
        <w:t>Kita informacija</w:t>
      </w:r>
    </w:p>
    <w:p w14:paraId="2F2AF770" w14:textId="77777777" w:rsidR="001076FA" w:rsidRPr="00901AC1" w:rsidRDefault="001076FA" w:rsidP="001076FA">
      <w:pPr>
        <w:spacing w:after="0" w:line="240" w:lineRule="auto"/>
        <w:rPr>
          <w:rFonts w:ascii="Times New Roman" w:eastAsia="Calibri" w:hAnsi="Times New Roman" w:cs="Times New Roman"/>
          <w:lang w:eastAsia="lt-LT"/>
        </w:rPr>
      </w:pPr>
    </w:p>
    <w:p w14:paraId="1E633F1C" w14:textId="77777777" w:rsidR="001076FA" w:rsidRPr="00901AC1" w:rsidRDefault="001076FA" w:rsidP="001076FA">
      <w:pPr>
        <w:spacing w:after="0" w:line="240" w:lineRule="auto"/>
        <w:rPr>
          <w:rFonts w:ascii="Times New Roman" w:eastAsia="Calibri" w:hAnsi="Times New Roman" w:cs="Times New Roman"/>
          <w:lang w:eastAsia="lt-LT"/>
        </w:rPr>
      </w:pPr>
    </w:p>
    <w:p w14:paraId="6078CA38" w14:textId="77777777" w:rsidR="001076FA" w:rsidRPr="00901AC1" w:rsidRDefault="001076FA" w:rsidP="001076FA">
      <w:pPr>
        <w:keepNext/>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lang w:eastAsia="lt-LT"/>
        </w:rPr>
        <w:t>1.</w:t>
      </w:r>
      <w:r w:rsidRPr="00901AC1">
        <w:rPr>
          <w:rFonts w:ascii="Times New Roman" w:eastAsia="Calibri" w:hAnsi="Times New Roman" w:cs="Times New Roman"/>
          <w:b/>
          <w:lang w:eastAsia="lt-LT"/>
        </w:rPr>
        <w:tab/>
      </w:r>
      <w:r w:rsidR="00FA2DE5" w:rsidRPr="00901AC1">
        <w:rPr>
          <w:rFonts w:ascii="Times New Roman" w:eastAsia="Calibri" w:hAnsi="Times New Roman" w:cs="Times New Roman"/>
          <w:b/>
          <w:lang w:eastAsia="lt-LT"/>
        </w:rPr>
        <w:t>Kas yra BRELUX ir kam jis vartojamas</w:t>
      </w:r>
    </w:p>
    <w:p w14:paraId="14F2B743" w14:textId="77777777" w:rsidR="001076FA" w:rsidRPr="00901AC1" w:rsidRDefault="001076FA" w:rsidP="001076FA">
      <w:pPr>
        <w:spacing w:after="0" w:line="240" w:lineRule="auto"/>
        <w:rPr>
          <w:rFonts w:ascii="Times New Roman" w:eastAsia="Calibri" w:hAnsi="Times New Roman" w:cs="Times New Roman"/>
          <w:lang w:eastAsia="lt-LT"/>
        </w:rPr>
      </w:pPr>
    </w:p>
    <w:p w14:paraId="3E6D54EA" w14:textId="6E4AF356" w:rsidR="001076FA" w:rsidRPr="00901AC1" w:rsidRDefault="001076FA" w:rsidP="001076FA">
      <w:pPr>
        <w:spacing w:after="0" w:line="240" w:lineRule="auto"/>
        <w:jc w:val="both"/>
        <w:rPr>
          <w:rFonts w:ascii="Times New Roman" w:eastAsia="Calibri" w:hAnsi="Times New Roman" w:cs="Times New Roman"/>
          <w:lang w:eastAsia="lt-LT"/>
        </w:rPr>
      </w:pPr>
      <w:r w:rsidRPr="00901AC1">
        <w:rPr>
          <w:rFonts w:ascii="Times New Roman" w:eastAsia="Calibri" w:hAnsi="Times New Roman" w:cs="Times New Roman"/>
          <w:lang w:eastAsia="lt-LT"/>
        </w:rPr>
        <w:t xml:space="preserve">Deguonis – tai bekvapės ir beskonės dujos. </w:t>
      </w:r>
      <w:r w:rsidR="00180066" w:rsidRPr="00901AC1">
        <w:rPr>
          <w:rFonts w:ascii="Times New Roman" w:eastAsia="Calibri" w:hAnsi="Times New Roman" w:cs="Times New Roman"/>
          <w:lang w:eastAsia="lt-LT"/>
        </w:rPr>
        <w:t>Deguonis vartojamas</w:t>
      </w:r>
      <w:r w:rsidRPr="00901AC1">
        <w:rPr>
          <w:rFonts w:ascii="Times New Roman" w:eastAsia="Calibri" w:hAnsi="Times New Roman" w:cs="Times New Roman"/>
          <w:lang w:eastAsia="lt-LT"/>
        </w:rPr>
        <w:t>:</w:t>
      </w:r>
    </w:p>
    <w:p w14:paraId="035F6B1B" w14:textId="77777777" w:rsidR="001076FA" w:rsidRPr="00901AC1" w:rsidRDefault="001076FA" w:rsidP="001076FA">
      <w:pPr>
        <w:numPr>
          <w:ilvl w:val="0"/>
          <w:numId w:val="1"/>
        </w:numPr>
        <w:tabs>
          <w:tab w:val="left" w:pos="7020"/>
        </w:tabs>
        <w:spacing w:after="0" w:line="240" w:lineRule="auto"/>
        <w:rPr>
          <w:rFonts w:ascii="Times New Roman" w:eastAsia="Calibri" w:hAnsi="Times New Roman" w:cs="Times New Roman"/>
        </w:rPr>
      </w:pPr>
      <w:r w:rsidRPr="00901AC1">
        <w:rPr>
          <w:rFonts w:ascii="Times New Roman" w:eastAsia="Calibri" w:hAnsi="Times New Roman" w:cs="Times New Roman"/>
        </w:rPr>
        <w:t>ūminiam arba lėtiniam</w:t>
      </w:r>
      <w:r w:rsidRPr="00901AC1" w:rsidDel="00CE20AE">
        <w:rPr>
          <w:rFonts w:ascii="Times New Roman" w:eastAsia="Calibri" w:hAnsi="Times New Roman" w:cs="Times New Roman"/>
        </w:rPr>
        <w:t xml:space="preserve"> </w:t>
      </w:r>
      <w:r w:rsidRPr="00901AC1">
        <w:rPr>
          <w:rFonts w:ascii="Times New Roman" w:eastAsia="Calibri" w:hAnsi="Times New Roman" w:cs="Times New Roman"/>
        </w:rPr>
        <w:t>deguonies nepakankamumui gydyti arba profilaktikai;</w:t>
      </w:r>
    </w:p>
    <w:p w14:paraId="7E9C92F7" w14:textId="77777777" w:rsidR="001076FA" w:rsidRPr="00901AC1" w:rsidRDefault="001076FA" w:rsidP="001076FA">
      <w:pPr>
        <w:numPr>
          <w:ilvl w:val="0"/>
          <w:numId w:val="1"/>
        </w:numPr>
        <w:tabs>
          <w:tab w:val="left" w:pos="7020"/>
        </w:tabs>
        <w:spacing w:after="0" w:line="240" w:lineRule="auto"/>
        <w:rPr>
          <w:rFonts w:ascii="Times New Roman" w:eastAsia="Calibri" w:hAnsi="Times New Roman" w:cs="Times New Roman"/>
        </w:rPr>
      </w:pPr>
      <w:r w:rsidRPr="00901AC1">
        <w:rPr>
          <w:rFonts w:ascii="Times New Roman" w:eastAsia="Calibri" w:hAnsi="Times New Roman" w:cs="Times New Roman"/>
        </w:rPr>
        <w:t>kaip kitų vaistų propelentas inhaliacijoms (gydymui naudojant purkštuvą);</w:t>
      </w:r>
    </w:p>
    <w:p w14:paraId="57BF1BB8" w14:textId="77777777" w:rsidR="001076FA" w:rsidRPr="00901AC1" w:rsidRDefault="001076FA" w:rsidP="001076FA">
      <w:pPr>
        <w:numPr>
          <w:ilvl w:val="0"/>
          <w:numId w:val="1"/>
        </w:numPr>
        <w:tabs>
          <w:tab w:val="left" w:pos="7020"/>
        </w:tabs>
        <w:spacing w:after="0" w:line="240" w:lineRule="auto"/>
        <w:rPr>
          <w:rFonts w:ascii="Times New Roman" w:eastAsia="Calibri" w:hAnsi="Times New Roman" w:cs="Times New Roman"/>
        </w:rPr>
      </w:pPr>
      <w:r w:rsidRPr="00901AC1">
        <w:rPr>
          <w:rFonts w:ascii="Times New Roman" w:eastAsia="Calibri" w:hAnsi="Times New Roman" w:cs="Times New Roman"/>
        </w:rPr>
        <w:t>kaip dujų srauto dalis nejautros, skausmo malšinimo ar intensyviosios terapijos metu;</w:t>
      </w:r>
    </w:p>
    <w:p w14:paraId="599743C6" w14:textId="7C1976AF" w:rsidR="001076FA" w:rsidRPr="00901AC1" w:rsidRDefault="001076FA" w:rsidP="001076FA">
      <w:pPr>
        <w:numPr>
          <w:ilvl w:val="0"/>
          <w:numId w:val="1"/>
        </w:numPr>
        <w:tabs>
          <w:tab w:val="left" w:pos="7020"/>
        </w:tabs>
        <w:spacing w:after="0" w:line="240" w:lineRule="auto"/>
        <w:rPr>
          <w:rFonts w:ascii="Times New Roman" w:eastAsia="Calibri" w:hAnsi="Times New Roman" w:cs="Times New Roman"/>
          <w:noProof/>
        </w:rPr>
      </w:pPr>
      <w:r w:rsidRPr="00901AC1">
        <w:rPr>
          <w:rFonts w:ascii="Times New Roman" w:eastAsia="Calibri" w:hAnsi="Times New Roman" w:cs="Times New Roman"/>
        </w:rPr>
        <w:t>barokamerose siekiant sumažinti pažeidimo riziką, kurią sukelia kesoninė (dekompresijos)</w:t>
      </w:r>
      <w:r w:rsidRPr="00901AC1" w:rsidDel="00CE20AE">
        <w:rPr>
          <w:rFonts w:ascii="Times New Roman" w:eastAsia="Calibri" w:hAnsi="Times New Roman" w:cs="Times New Roman"/>
        </w:rPr>
        <w:t xml:space="preserve"> </w:t>
      </w:r>
      <w:r w:rsidRPr="00901AC1">
        <w:rPr>
          <w:rFonts w:ascii="Times New Roman" w:eastAsia="Calibri" w:hAnsi="Times New Roman" w:cs="Times New Roman"/>
        </w:rPr>
        <w:t xml:space="preserve">liga, dujų ar oro burbuliukai kraujagyslėse, ir gydant sunkų apsinuodijimą anglies monoksidu bei </w:t>
      </w:r>
      <w:r w:rsidR="00BF0A9C" w:rsidRPr="00901AC1">
        <w:rPr>
          <w:rFonts w:ascii="Times New Roman" w:eastAsia="Calibri" w:hAnsi="Times New Roman" w:cs="Times New Roman"/>
        </w:rPr>
        <w:t xml:space="preserve">dujinę </w:t>
      </w:r>
      <w:r w:rsidRPr="00901AC1">
        <w:rPr>
          <w:rFonts w:ascii="Times New Roman" w:eastAsia="Calibri" w:hAnsi="Times New Roman" w:cs="Times New Roman"/>
        </w:rPr>
        <w:t>gangreną;</w:t>
      </w:r>
    </w:p>
    <w:p w14:paraId="1B0FEC48" w14:textId="77777777" w:rsidR="001076FA" w:rsidRPr="00901AC1" w:rsidRDefault="001076FA" w:rsidP="001076FA">
      <w:pPr>
        <w:numPr>
          <w:ilvl w:val="0"/>
          <w:numId w:val="1"/>
        </w:numPr>
        <w:tabs>
          <w:tab w:val="left" w:pos="7020"/>
        </w:tabs>
        <w:spacing w:after="0" w:line="240" w:lineRule="auto"/>
        <w:rPr>
          <w:rFonts w:ascii="Times New Roman" w:eastAsia="Calibri" w:hAnsi="Times New Roman" w:cs="Times New Roman"/>
          <w:noProof/>
        </w:rPr>
      </w:pPr>
      <w:r w:rsidRPr="00901AC1">
        <w:rPr>
          <w:rFonts w:ascii="Times New Roman" w:eastAsia="Calibri" w:hAnsi="Times New Roman" w:cs="Times New Roman"/>
        </w:rPr>
        <w:t>ūminio klasterinio (sutelkto) galvos skausmo priepuoliui gydyti.</w:t>
      </w:r>
    </w:p>
    <w:p w14:paraId="4CE84878" w14:textId="77777777" w:rsidR="001076FA" w:rsidRPr="00901AC1" w:rsidRDefault="001076FA" w:rsidP="001076FA">
      <w:pPr>
        <w:spacing w:after="0" w:line="240" w:lineRule="auto"/>
        <w:rPr>
          <w:rFonts w:ascii="Times New Roman" w:eastAsia="Calibri" w:hAnsi="Times New Roman" w:cs="Times New Roman"/>
          <w:lang w:eastAsia="lt-LT"/>
        </w:rPr>
      </w:pPr>
    </w:p>
    <w:p w14:paraId="0630F3EC" w14:textId="77777777" w:rsidR="001076FA" w:rsidRPr="00901AC1" w:rsidRDefault="001076FA" w:rsidP="001076FA">
      <w:pPr>
        <w:spacing w:after="0" w:line="240" w:lineRule="auto"/>
        <w:rPr>
          <w:rFonts w:ascii="Times New Roman" w:eastAsia="Calibri" w:hAnsi="Times New Roman" w:cs="Times New Roman"/>
          <w:lang w:eastAsia="lt-LT"/>
        </w:rPr>
      </w:pPr>
    </w:p>
    <w:p w14:paraId="1F0A4D6C" w14:textId="77777777" w:rsidR="002B48DF" w:rsidRPr="00901AC1" w:rsidRDefault="002B48DF" w:rsidP="002B48DF">
      <w:pPr>
        <w:keepNext/>
        <w:spacing w:after="0" w:line="240" w:lineRule="auto"/>
        <w:ind w:left="540" w:hanging="540"/>
        <w:outlineLvl w:val="1"/>
        <w:rPr>
          <w:rFonts w:ascii="Times New Roman" w:eastAsia="Calibri" w:hAnsi="Times New Roman" w:cs="Times New Roman"/>
          <w:b/>
          <w:szCs w:val="20"/>
          <w:lang w:eastAsia="lt-LT"/>
        </w:rPr>
      </w:pPr>
      <w:r w:rsidRPr="00901AC1">
        <w:rPr>
          <w:rFonts w:ascii="Times New Roman" w:eastAsia="Calibri" w:hAnsi="Times New Roman" w:cs="Times New Roman"/>
          <w:b/>
          <w:szCs w:val="20"/>
          <w:lang w:eastAsia="lt-LT"/>
        </w:rPr>
        <w:t>2.</w:t>
      </w:r>
      <w:r w:rsidRPr="00901AC1">
        <w:rPr>
          <w:rFonts w:ascii="Times New Roman" w:eastAsia="Calibri" w:hAnsi="Times New Roman" w:cs="Times New Roman"/>
          <w:b/>
          <w:szCs w:val="20"/>
          <w:lang w:eastAsia="lt-LT"/>
        </w:rPr>
        <w:tab/>
        <w:t xml:space="preserve">Kas žinotina prieš vartojant BRELUX </w:t>
      </w:r>
    </w:p>
    <w:p w14:paraId="6948F3E9" w14:textId="77777777" w:rsidR="001076FA" w:rsidRPr="00901AC1" w:rsidRDefault="001076FA" w:rsidP="001076FA">
      <w:pPr>
        <w:spacing w:after="0" w:line="240" w:lineRule="auto"/>
        <w:rPr>
          <w:rFonts w:ascii="Times New Roman" w:eastAsia="Calibri" w:hAnsi="Times New Roman" w:cs="Times New Roman"/>
          <w:bCs/>
        </w:rPr>
      </w:pPr>
    </w:p>
    <w:p w14:paraId="2EC21D05" w14:textId="77777777" w:rsidR="00C5060D" w:rsidRPr="00901AC1" w:rsidRDefault="00C5060D" w:rsidP="00C5060D">
      <w:pPr>
        <w:pStyle w:val="Antrat4"/>
        <w:rPr>
          <w:rFonts w:ascii="Times New Roman" w:hAnsi="Times New Roman"/>
          <w:sz w:val="22"/>
          <w:lang w:val="lt-LT"/>
        </w:rPr>
      </w:pPr>
      <w:r w:rsidRPr="00901AC1">
        <w:rPr>
          <w:rFonts w:ascii="Times New Roman" w:hAnsi="Times New Roman"/>
          <w:sz w:val="22"/>
          <w:lang w:val="lt-LT"/>
        </w:rPr>
        <w:t xml:space="preserve">Įspėjimai ir atsargumo priemonės </w:t>
      </w:r>
    </w:p>
    <w:p w14:paraId="67E00774" w14:textId="77777777" w:rsidR="00032D0B" w:rsidRPr="00901AC1" w:rsidRDefault="00032D0B" w:rsidP="00032D0B">
      <w:pPr>
        <w:numPr>
          <w:ilvl w:val="12"/>
          <w:numId w:val="0"/>
        </w:numPr>
        <w:spacing w:line="240" w:lineRule="auto"/>
        <w:ind w:right="-2"/>
        <w:rPr>
          <w:rFonts w:ascii="Times New Roman" w:hAnsi="Times New Roman" w:cs="Times New Roman"/>
          <w:szCs w:val="24"/>
        </w:rPr>
      </w:pPr>
      <w:r w:rsidRPr="00901AC1">
        <w:rPr>
          <w:rFonts w:ascii="Times New Roman" w:hAnsi="Times New Roman" w:cs="Times New Roman"/>
          <w:noProof/>
          <w:szCs w:val="24"/>
        </w:rPr>
        <w:t>Pasitarkite su gydytoju, prieš pradėdami vartoti BRELUX.</w:t>
      </w:r>
    </w:p>
    <w:p w14:paraId="188AE7A7" w14:textId="4C660E46" w:rsidR="001076FA" w:rsidRPr="00901AC1" w:rsidRDefault="004A7D18" w:rsidP="001076FA">
      <w:pPr>
        <w:numPr>
          <w:ilvl w:val="0"/>
          <w:numId w:val="4"/>
        </w:numPr>
        <w:spacing w:after="0" w:line="240" w:lineRule="auto"/>
        <w:rPr>
          <w:rFonts w:ascii="Times New Roman" w:eastAsia="Calibri" w:hAnsi="Times New Roman" w:cs="Times New Roman"/>
        </w:rPr>
      </w:pPr>
      <w:r w:rsidRPr="00901AC1">
        <w:rPr>
          <w:rFonts w:ascii="Times New Roman" w:eastAsia="Calibri" w:hAnsi="Times New Roman" w:cs="Times New Roman"/>
          <w:bCs/>
        </w:rPr>
        <w:t>J</w:t>
      </w:r>
      <w:r w:rsidR="001076FA" w:rsidRPr="00901AC1">
        <w:rPr>
          <w:rFonts w:ascii="Times New Roman" w:eastAsia="Calibri" w:hAnsi="Times New Roman" w:cs="Times New Roman"/>
          <w:bCs/>
        </w:rPr>
        <w:t xml:space="preserve">ei </w:t>
      </w:r>
      <w:r w:rsidR="001076FA" w:rsidRPr="00901AC1">
        <w:rPr>
          <w:rFonts w:ascii="Times New Roman" w:eastAsia="Calibri" w:hAnsi="Times New Roman" w:cs="Times New Roman"/>
        </w:rPr>
        <w:t>sergate lėtine plaučių liga, pavyzdžiui astma arba lėtine obstrukcine plaučių liga (LOPL) privalote informuoti gydytoją.</w:t>
      </w:r>
    </w:p>
    <w:p w14:paraId="23E5A479" w14:textId="357E712E" w:rsidR="001076FA" w:rsidRPr="00901AC1" w:rsidRDefault="001076FA" w:rsidP="001076FA">
      <w:pPr>
        <w:numPr>
          <w:ilvl w:val="0"/>
          <w:numId w:val="4"/>
        </w:numPr>
        <w:spacing w:after="0" w:line="240" w:lineRule="auto"/>
        <w:rPr>
          <w:rFonts w:ascii="Times New Roman" w:eastAsia="Calibri" w:hAnsi="Times New Roman" w:cs="Times New Roman"/>
        </w:rPr>
      </w:pPr>
      <w:r w:rsidRPr="00901AC1">
        <w:rPr>
          <w:rFonts w:ascii="Times New Roman" w:eastAsia="Calibri" w:hAnsi="Times New Roman" w:cs="Times New Roman"/>
        </w:rPr>
        <w:t>Jeigu jūsų kūdikiui papildomai reikia deguonies ir jis yra neišnešiotas. Duokite tik tokį medicininio deguonies kiekį, kokį rekomenduoja jūsų sveikatos priežiūros specialistas.</w:t>
      </w:r>
    </w:p>
    <w:p w14:paraId="4EC8BAEA" w14:textId="7C9FDED9" w:rsidR="00B5305C" w:rsidRPr="00901AC1" w:rsidRDefault="00B5305C" w:rsidP="001076FA">
      <w:pPr>
        <w:numPr>
          <w:ilvl w:val="0"/>
          <w:numId w:val="4"/>
        </w:numPr>
        <w:spacing w:after="0" w:line="240" w:lineRule="auto"/>
        <w:rPr>
          <w:rFonts w:ascii="Times New Roman" w:eastAsia="Calibri" w:hAnsi="Times New Roman" w:cs="Times New Roman"/>
        </w:rPr>
      </w:pPr>
      <w:r w:rsidRPr="00901AC1">
        <w:rPr>
          <w:rFonts w:ascii="Times New Roman" w:eastAsia="Calibri" w:hAnsi="Times New Roman" w:cs="Times New Roman"/>
        </w:rPr>
        <w:t>Jei jums yra pneumotoraksas (pleuros pažeidimas) ir yra paskirtas gydymas barokameroje, privalote informuoti gydytoją.</w:t>
      </w:r>
    </w:p>
    <w:p w14:paraId="1C352857" w14:textId="77777777" w:rsidR="00B5305C" w:rsidRPr="00901AC1" w:rsidRDefault="00B5305C" w:rsidP="001F6F17">
      <w:pPr>
        <w:spacing w:after="0" w:line="240" w:lineRule="auto"/>
        <w:ind w:left="420"/>
        <w:rPr>
          <w:rFonts w:ascii="Times New Roman" w:eastAsia="Calibri" w:hAnsi="Times New Roman" w:cs="Times New Roman"/>
        </w:rPr>
      </w:pPr>
    </w:p>
    <w:p w14:paraId="2E7E8B80" w14:textId="77777777" w:rsidR="001076FA" w:rsidRPr="00901AC1" w:rsidRDefault="001076FA" w:rsidP="001076FA">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eastAsia="Calibri" w:hAnsi="Times New Roman" w:cs="Times New Roman"/>
          <w:b/>
          <w:lang w:eastAsia="lt-LT"/>
        </w:rPr>
        <w:t>Kit</w:t>
      </w:r>
      <w:r w:rsidR="00C5060D" w:rsidRPr="00901AC1">
        <w:rPr>
          <w:rFonts w:ascii="Times New Roman" w:eastAsia="Calibri" w:hAnsi="Times New Roman" w:cs="Times New Roman"/>
          <w:b/>
          <w:lang w:eastAsia="lt-LT"/>
        </w:rPr>
        <w:t>i</w:t>
      </w:r>
      <w:r w:rsidRPr="00901AC1">
        <w:rPr>
          <w:rFonts w:ascii="Times New Roman" w:eastAsia="Calibri" w:hAnsi="Times New Roman" w:cs="Times New Roman"/>
          <w:b/>
          <w:lang w:eastAsia="lt-LT"/>
        </w:rPr>
        <w:t xml:space="preserve"> vaist</w:t>
      </w:r>
      <w:r w:rsidR="00C5060D" w:rsidRPr="00901AC1">
        <w:rPr>
          <w:rFonts w:ascii="Times New Roman" w:eastAsia="Calibri" w:hAnsi="Times New Roman" w:cs="Times New Roman"/>
          <w:b/>
          <w:lang w:eastAsia="lt-LT"/>
        </w:rPr>
        <w:t>ai ir BRELUX</w:t>
      </w:r>
    </w:p>
    <w:p w14:paraId="47BA7295" w14:textId="77777777" w:rsidR="001076FA" w:rsidRPr="00901AC1" w:rsidRDefault="001076FA" w:rsidP="001076FA">
      <w:pPr>
        <w:spacing w:after="0" w:line="240" w:lineRule="auto"/>
        <w:rPr>
          <w:rFonts w:ascii="Times New Roman" w:eastAsia="Calibri" w:hAnsi="Times New Roman" w:cs="Times New Roman"/>
          <w:lang w:eastAsia="lt-LT"/>
        </w:rPr>
      </w:pPr>
    </w:p>
    <w:p w14:paraId="56CAAA19" w14:textId="5C4530E2"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Jei geriate, ar jums buvo paskirtas bleomicinas (vėžiui gydyti), am</w:t>
      </w:r>
      <w:r w:rsidR="003943A7" w:rsidRPr="00901AC1">
        <w:rPr>
          <w:rFonts w:ascii="Times New Roman" w:eastAsia="Calibri" w:hAnsi="Times New Roman" w:cs="Times New Roman"/>
        </w:rPr>
        <w:t>j</w:t>
      </w:r>
      <w:r w:rsidRPr="00901AC1">
        <w:rPr>
          <w:rFonts w:ascii="Times New Roman" w:eastAsia="Calibri" w:hAnsi="Times New Roman" w:cs="Times New Roman"/>
        </w:rPr>
        <w:t xml:space="preserve">odaronas (širdies </w:t>
      </w:r>
      <w:r w:rsidR="00B30B2D" w:rsidRPr="00901AC1">
        <w:rPr>
          <w:rFonts w:ascii="Times New Roman" w:eastAsia="Calibri" w:hAnsi="Times New Roman" w:cs="Times New Roman"/>
        </w:rPr>
        <w:t xml:space="preserve">ritmo sutrikimams </w:t>
      </w:r>
      <w:r w:rsidRPr="00901AC1">
        <w:rPr>
          <w:rFonts w:ascii="Times New Roman" w:eastAsia="Calibri" w:hAnsi="Times New Roman" w:cs="Times New Roman"/>
        </w:rPr>
        <w:t xml:space="preserve">gydyti), </w:t>
      </w:r>
      <w:r w:rsidR="004A7D18" w:rsidRPr="00901AC1">
        <w:rPr>
          <w:rFonts w:ascii="Times New Roman" w:eastAsia="Calibri" w:hAnsi="Times New Roman" w:cs="Times New Roman"/>
        </w:rPr>
        <w:t xml:space="preserve">nitrofurantoinas </w:t>
      </w:r>
      <w:r w:rsidRPr="00901AC1">
        <w:rPr>
          <w:rFonts w:ascii="Times New Roman" w:eastAsia="Calibri" w:hAnsi="Times New Roman" w:cs="Times New Roman"/>
        </w:rPr>
        <w:t>(</w:t>
      </w:r>
      <w:r w:rsidR="00B30B2D" w:rsidRPr="00901AC1">
        <w:rPr>
          <w:rFonts w:ascii="Times New Roman" w:eastAsia="Calibri" w:hAnsi="Times New Roman" w:cs="Times New Roman"/>
        </w:rPr>
        <w:t xml:space="preserve">šlapimo takų </w:t>
      </w:r>
      <w:r w:rsidRPr="00901AC1">
        <w:rPr>
          <w:rFonts w:ascii="Times New Roman" w:eastAsia="Calibri" w:hAnsi="Times New Roman" w:cs="Times New Roman"/>
        </w:rPr>
        <w:t xml:space="preserve">infekcijai gydyti), prieš </w:t>
      </w:r>
      <w:r w:rsidR="00B30B2D" w:rsidRPr="00901AC1">
        <w:rPr>
          <w:rFonts w:ascii="Times New Roman" w:eastAsia="Calibri" w:hAnsi="Times New Roman" w:cs="Times New Roman"/>
        </w:rPr>
        <w:t xml:space="preserve">vartodami </w:t>
      </w:r>
      <w:r w:rsidRPr="00901AC1">
        <w:rPr>
          <w:rFonts w:ascii="Times New Roman" w:eastAsia="Calibri" w:hAnsi="Times New Roman" w:cs="Times New Roman"/>
        </w:rPr>
        <w:t>medicininį deguonį prašome pasitarti su savo gydytoju, nes yra toksinio poveikio plaučiams tikimybė.</w:t>
      </w:r>
    </w:p>
    <w:p w14:paraId="37EC7778" w14:textId="77777777" w:rsidR="001076FA" w:rsidRPr="00901AC1" w:rsidRDefault="001076FA" w:rsidP="001076FA">
      <w:pPr>
        <w:spacing w:after="0" w:line="240" w:lineRule="auto"/>
        <w:rPr>
          <w:rFonts w:ascii="Times New Roman" w:eastAsia="Calibri" w:hAnsi="Times New Roman" w:cs="Times New Roman"/>
          <w:lang w:eastAsia="lt-LT"/>
        </w:rPr>
      </w:pPr>
    </w:p>
    <w:p w14:paraId="05B01023" w14:textId="77777777" w:rsidR="001076FA" w:rsidRPr="00901AC1" w:rsidRDefault="001076FA" w:rsidP="001076FA">
      <w:pPr>
        <w:spacing w:after="0" w:line="220" w:lineRule="exact"/>
        <w:rPr>
          <w:rFonts w:ascii="Times New Roman" w:eastAsia="Calibri" w:hAnsi="Times New Roman" w:cs="Times New Roman"/>
          <w:b/>
          <w:bCs/>
        </w:rPr>
      </w:pPr>
      <w:r w:rsidRPr="00901AC1">
        <w:rPr>
          <w:rFonts w:ascii="Times New Roman" w:eastAsia="Calibri" w:hAnsi="Times New Roman" w:cs="Times New Roman"/>
          <w:b/>
          <w:bCs/>
        </w:rPr>
        <w:t>Nėštumas ir žindymo laikotarpis</w:t>
      </w:r>
    </w:p>
    <w:p w14:paraId="4E67C483"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Prieš vartojant bet kokį vaistą, būtina pasitarti su gydytoju arba vaistininku.</w:t>
      </w:r>
    </w:p>
    <w:p w14:paraId="7DEABF76"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lastRenderedPageBreak/>
        <w:t>Nėštumo ir žindymo laikotarpiais šio vaisto vartoti nedraudžiama.</w:t>
      </w:r>
    </w:p>
    <w:p w14:paraId="31C004F5" w14:textId="45322AE4"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Jeigu jums paskirtas hiperbarinis gydymas (gydymas slėgio kameroje), turite informuoti savo gydytoją, </w:t>
      </w:r>
      <w:r w:rsidR="00501825" w:rsidRPr="00901AC1">
        <w:rPr>
          <w:rFonts w:ascii="Times New Roman" w:eastAsia="Calibri" w:hAnsi="Times New Roman" w:cs="Times New Roman"/>
        </w:rPr>
        <w:t>j</w:t>
      </w:r>
      <w:r w:rsidR="00501825" w:rsidRPr="00901AC1">
        <w:rPr>
          <w:rFonts w:ascii="Times New Roman" w:hAnsi="Times New Roman" w:cs="Times New Roman"/>
          <w:noProof/>
          <w:szCs w:val="24"/>
        </w:rPr>
        <w:t>eigu esate nėščia, manote, kad galbūt esate nėščia, arba planuojate pastoti</w:t>
      </w:r>
      <w:r w:rsidRPr="00901AC1">
        <w:rPr>
          <w:rFonts w:ascii="Times New Roman" w:eastAsia="Calibri" w:hAnsi="Times New Roman" w:cs="Times New Roman"/>
        </w:rPr>
        <w:t>.</w:t>
      </w:r>
    </w:p>
    <w:p w14:paraId="2E8B04D8" w14:textId="77777777" w:rsidR="001076FA" w:rsidRPr="00901AC1" w:rsidRDefault="001076FA" w:rsidP="001076FA">
      <w:pPr>
        <w:spacing w:after="0" w:line="240" w:lineRule="auto"/>
        <w:rPr>
          <w:rFonts w:ascii="Times New Roman" w:eastAsia="Calibri" w:hAnsi="Times New Roman" w:cs="Times New Roman"/>
          <w:lang w:eastAsia="lt-LT"/>
        </w:rPr>
      </w:pPr>
    </w:p>
    <w:p w14:paraId="2645A424" w14:textId="77777777" w:rsidR="00240987" w:rsidRPr="00901AC1" w:rsidRDefault="00240987" w:rsidP="00240987">
      <w:pPr>
        <w:numPr>
          <w:ilvl w:val="12"/>
          <w:numId w:val="0"/>
        </w:numPr>
        <w:tabs>
          <w:tab w:val="left" w:pos="1290"/>
        </w:tabs>
        <w:ind w:right="-2"/>
        <w:rPr>
          <w:rFonts w:ascii="Times New Roman" w:hAnsi="Times New Roman" w:cs="Times New Roman"/>
          <w:b/>
          <w:noProof/>
        </w:rPr>
      </w:pPr>
      <w:r w:rsidRPr="00901AC1">
        <w:rPr>
          <w:rFonts w:ascii="Times New Roman" w:hAnsi="Times New Roman" w:cs="Times New Roman"/>
          <w:b/>
          <w:noProof/>
        </w:rPr>
        <w:t>Vairavimas ir mechanizmų valdymas</w:t>
      </w:r>
    </w:p>
    <w:p w14:paraId="58B6D277" w14:textId="30A43A15" w:rsidR="00240987" w:rsidRPr="00901AC1" w:rsidRDefault="00240987" w:rsidP="004331BA">
      <w:pPr>
        <w:spacing w:after="0" w:line="240" w:lineRule="auto"/>
        <w:rPr>
          <w:rFonts w:ascii="Times New Roman" w:hAnsi="Times New Roman" w:cs="Times New Roman"/>
          <w:color w:val="000000"/>
        </w:rPr>
      </w:pPr>
      <w:r w:rsidRPr="00901AC1">
        <w:rPr>
          <w:rFonts w:ascii="Times New Roman" w:hAnsi="Times New Roman" w:cs="Times New Roman"/>
          <w:color w:val="000000"/>
        </w:rPr>
        <w:t xml:space="preserve">Pavartoję </w:t>
      </w:r>
      <w:r w:rsidRPr="00901AC1">
        <w:rPr>
          <w:rFonts w:ascii="Times New Roman" w:hAnsi="Times New Roman" w:cs="Times New Roman"/>
        </w:rPr>
        <w:t>BRELUX,</w:t>
      </w:r>
      <w:r w:rsidRPr="00901AC1">
        <w:rPr>
          <w:rFonts w:ascii="Times New Roman" w:hAnsi="Times New Roman" w:cs="Times New Roman"/>
          <w:color w:val="000000"/>
        </w:rPr>
        <w:t xml:space="preserve"> Jūs galite vairuoti, jei tik Jūsų gydytojas mano, kad galite ir sugebėsite tai daryti.</w:t>
      </w:r>
    </w:p>
    <w:p w14:paraId="78B513D1" w14:textId="77777777" w:rsidR="00240987" w:rsidRPr="00901AC1" w:rsidRDefault="00240987" w:rsidP="00240987">
      <w:pPr>
        <w:spacing w:after="0" w:line="240" w:lineRule="auto"/>
        <w:rPr>
          <w:rFonts w:ascii="Times New Roman" w:eastAsia="Calibri" w:hAnsi="Times New Roman" w:cs="Times New Roman"/>
          <w:lang w:eastAsia="lt-LT"/>
        </w:rPr>
      </w:pPr>
    </w:p>
    <w:p w14:paraId="55C62B0A" w14:textId="77777777" w:rsidR="001076FA" w:rsidRPr="00901AC1" w:rsidRDefault="001076FA" w:rsidP="006C659E">
      <w:pPr>
        <w:spacing w:after="0" w:line="240" w:lineRule="auto"/>
        <w:rPr>
          <w:rFonts w:ascii="Times New Roman" w:eastAsia="Calibri" w:hAnsi="Times New Roman" w:cs="Times New Roman"/>
          <w:lang w:eastAsia="lt-LT"/>
        </w:rPr>
      </w:pPr>
    </w:p>
    <w:p w14:paraId="2E6E110D" w14:textId="77777777" w:rsidR="001076FA" w:rsidRPr="00901AC1" w:rsidRDefault="001076FA" w:rsidP="001076FA">
      <w:pPr>
        <w:keepNext/>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lang w:eastAsia="lt-LT"/>
        </w:rPr>
        <w:t>3.</w:t>
      </w:r>
      <w:r w:rsidRPr="00901AC1">
        <w:rPr>
          <w:rFonts w:ascii="Times New Roman" w:eastAsia="Calibri" w:hAnsi="Times New Roman" w:cs="Times New Roman"/>
          <w:b/>
          <w:lang w:eastAsia="lt-LT"/>
        </w:rPr>
        <w:tab/>
      </w:r>
      <w:r w:rsidR="000F4A5E" w:rsidRPr="00901AC1">
        <w:rPr>
          <w:rFonts w:ascii="Times New Roman" w:eastAsia="Calibri" w:hAnsi="Times New Roman" w:cs="Times New Roman"/>
          <w:b/>
          <w:lang w:eastAsia="lt-LT"/>
        </w:rPr>
        <w:t xml:space="preserve">Kaip vartoti </w:t>
      </w:r>
      <w:r w:rsidR="000A5F20" w:rsidRPr="00901AC1">
        <w:rPr>
          <w:rFonts w:ascii="Times New Roman" w:eastAsia="Calibri" w:hAnsi="Times New Roman" w:cs="Times New Roman"/>
          <w:b/>
          <w:lang w:eastAsia="lt-LT"/>
        </w:rPr>
        <w:t>BRELUX</w:t>
      </w:r>
      <w:r w:rsidRPr="00901AC1">
        <w:rPr>
          <w:rFonts w:ascii="Times New Roman" w:eastAsia="Calibri" w:hAnsi="Times New Roman" w:cs="Times New Roman"/>
          <w:b/>
          <w:lang w:eastAsia="lt-LT"/>
        </w:rPr>
        <w:t xml:space="preserve"> </w:t>
      </w:r>
    </w:p>
    <w:p w14:paraId="4F90E136" w14:textId="77777777" w:rsidR="001076FA" w:rsidRPr="00901AC1" w:rsidRDefault="001076FA" w:rsidP="001076FA">
      <w:pPr>
        <w:spacing w:after="0" w:line="240" w:lineRule="auto"/>
        <w:rPr>
          <w:rFonts w:ascii="Times New Roman" w:eastAsia="Calibri" w:hAnsi="Times New Roman" w:cs="Times New Roman"/>
          <w:lang w:eastAsia="lt-LT"/>
        </w:rPr>
      </w:pPr>
    </w:p>
    <w:p w14:paraId="041CA505" w14:textId="015BCA82" w:rsidR="001076FA" w:rsidRPr="00901AC1" w:rsidRDefault="00501825"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V</w:t>
      </w:r>
      <w:r w:rsidR="001076FA" w:rsidRPr="00901AC1">
        <w:rPr>
          <w:rFonts w:ascii="Times New Roman" w:eastAsia="Calibri" w:hAnsi="Times New Roman" w:cs="Times New Roman"/>
          <w:lang w:eastAsia="lt-LT"/>
        </w:rPr>
        <w:t xml:space="preserve">isada vartokite </w:t>
      </w:r>
      <w:r w:rsidRPr="00901AC1">
        <w:rPr>
          <w:rFonts w:ascii="Times New Roman" w:eastAsia="Calibri" w:hAnsi="Times New Roman" w:cs="Times New Roman"/>
          <w:lang w:eastAsia="lt-LT"/>
        </w:rPr>
        <w:t xml:space="preserve">šį vaistą </w:t>
      </w:r>
      <w:r w:rsidR="001076FA" w:rsidRPr="00901AC1">
        <w:rPr>
          <w:rFonts w:ascii="Times New Roman" w:eastAsia="Calibri" w:hAnsi="Times New Roman" w:cs="Times New Roman"/>
          <w:lang w:eastAsia="lt-LT"/>
        </w:rPr>
        <w:t>tiksliai kaip nurodė gydytojas. Jei</w:t>
      </w:r>
      <w:r w:rsidRPr="00901AC1">
        <w:rPr>
          <w:rFonts w:ascii="Times New Roman" w:eastAsia="Calibri" w:hAnsi="Times New Roman" w:cs="Times New Roman"/>
          <w:lang w:eastAsia="lt-LT"/>
        </w:rPr>
        <w:t>gu</w:t>
      </w:r>
      <w:r w:rsidR="001076FA" w:rsidRPr="00901AC1">
        <w:rPr>
          <w:rFonts w:ascii="Times New Roman" w:eastAsia="Calibri" w:hAnsi="Times New Roman" w:cs="Times New Roman"/>
          <w:lang w:eastAsia="lt-LT"/>
        </w:rPr>
        <w:t xml:space="preserve"> abejojate, kreipkitės į gydytoją.</w:t>
      </w:r>
    </w:p>
    <w:p w14:paraId="59F36078"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Jei gydytojas jums asmeniškai paskyrė šio vaisto, nekeiskite dozės, pirmiau nepasitarę su gydytoju. </w:t>
      </w:r>
    </w:p>
    <w:p w14:paraId="68C8C983" w14:textId="397492E0" w:rsidR="001076FA" w:rsidRPr="00901AC1" w:rsidRDefault="000A5F20"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BRELUX</w:t>
      </w:r>
      <w:r w:rsidR="001076FA" w:rsidRPr="00901AC1">
        <w:rPr>
          <w:rFonts w:ascii="Times New Roman" w:eastAsia="Calibri" w:hAnsi="Times New Roman" w:cs="Times New Roman"/>
        </w:rPr>
        <w:t xml:space="preserve"> </w:t>
      </w:r>
      <w:r w:rsidR="00501825" w:rsidRPr="00901AC1">
        <w:rPr>
          <w:rFonts w:ascii="Times New Roman" w:eastAsia="Calibri" w:hAnsi="Times New Roman" w:cs="Times New Roman"/>
          <w:color w:val="000000"/>
        </w:rPr>
        <w:t>vart</w:t>
      </w:r>
      <w:r w:rsidR="001076FA" w:rsidRPr="00901AC1">
        <w:rPr>
          <w:rFonts w:ascii="Times New Roman" w:eastAsia="Calibri" w:hAnsi="Times New Roman" w:cs="Times New Roman"/>
          <w:color w:val="000000"/>
        </w:rPr>
        <w:t xml:space="preserve">ojamos inhaliacijai. </w:t>
      </w:r>
      <w:r w:rsidR="001076FA" w:rsidRPr="00901AC1">
        <w:rPr>
          <w:rFonts w:ascii="Times New Roman" w:eastAsia="Calibri" w:hAnsi="Times New Roman" w:cs="Times New Roman"/>
        </w:rPr>
        <w:t xml:space="preserve">Gydant </w:t>
      </w:r>
      <w:r w:rsidR="001076FA" w:rsidRPr="00901AC1">
        <w:rPr>
          <w:rFonts w:ascii="Times New Roman" w:eastAsia="Calibri" w:hAnsi="Times New Roman" w:cs="Times New Roman"/>
          <w:iCs/>
        </w:rPr>
        <w:t>ūminį deguonies nepakankamumą</w:t>
      </w:r>
      <w:r w:rsidR="001076FA" w:rsidRPr="00901AC1">
        <w:rPr>
          <w:rFonts w:ascii="Times New Roman" w:eastAsia="Calibri" w:hAnsi="Times New Roman" w:cs="Times New Roman"/>
          <w:i/>
          <w:iCs/>
        </w:rPr>
        <w:t xml:space="preserve"> </w:t>
      </w:r>
      <w:r w:rsidR="001076FA" w:rsidRPr="00901AC1">
        <w:rPr>
          <w:rFonts w:ascii="Times New Roman" w:eastAsia="Calibri" w:hAnsi="Times New Roman" w:cs="Times New Roman"/>
        </w:rPr>
        <w:t>ar siekiant jo išvengti, įprasta dozė suaugusiems žmonėms yra 3–4 litrai per minutę, naudojant šakotą nosies kateterį arba 5–15 litrų per minutę naudojant kaukę. Dėl dozavimo kitais atvejais pasitarkite su gydytoju.</w:t>
      </w:r>
    </w:p>
    <w:p w14:paraId="79E79255" w14:textId="77777777" w:rsidR="001076FA" w:rsidRPr="00901AC1" w:rsidRDefault="000A5F20" w:rsidP="001076FA">
      <w:pPr>
        <w:spacing w:after="0" w:line="240" w:lineRule="auto"/>
        <w:rPr>
          <w:rFonts w:ascii="Times New Roman" w:eastAsia="Calibri" w:hAnsi="Times New Roman" w:cs="Times New Roman"/>
        </w:rPr>
      </w:pPr>
      <w:bookmarkStart w:id="4" w:name="OLE_LINK3"/>
      <w:r w:rsidRPr="00901AC1">
        <w:rPr>
          <w:rFonts w:ascii="Times New Roman" w:eastAsia="Calibri" w:hAnsi="Times New Roman" w:cs="Times New Roman"/>
        </w:rPr>
        <w:t>BRELUX</w:t>
      </w:r>
      <w:r w:rsidR="001076FA" w:rsidRPr="00901AC1">
        <w:rPr>
          <w:rFonts w:ascii="Times New Roman" w:eastAsia="Calibri" w:hAnsi="Times New Roman" w:cs="Times New Roman"/>
        </w:rPr>
        <w:t xml:space="preserve"> paprastai kvėpuojamas per šakotą nosies kateterį arba kaukę. Jūs kvėpuojate pats/pati, t. y. „spontaniškai“, arba jums įkvėpti padeda respiratorius/ventiliatorius.</w:t>
      </w:r>
    </w:p>
    <w:bookmarkEnd w:id="4"/>
    <w:p w14:paraId="43E5CEB9" w14:textId="77777777" w:rsidR="001076FA" w:rsidRPr="00901AC1" w:rsidRDefault="001076FA" w:rsidP="001076FA">
      <w:pPr>
        <w:spacing w:after="0" w:line="240" w:lineRule="auto"/>
        <w:rPr>
          <w:rFonts w:ascii="Times New Roman" w:eastAsia="Calibri" w:hAnsi="Times New Roman" w:cs="Times New Roman"/>
        </w:rPr>
      </w:pPr>
    </w:p>
    <w:p w14:paraId="6238752F" w14:textId="77777777" w:rsidR="001076FA" w:rsidRPr="00901AC1" w:rsidRDefault="001076FA" w:rsidP="001076FA">
      <w:pPr>
        <w:spacing w:after="0" w:line="240" w:lineRule="auto"/>
        <w:rPr>
          <w:rFonts w:ascii="Times New Roman" w:eastAsia="Calibri" w:hAnsi="Times New Roman" w:cs="Times New Roman"/>
          <w:noProof/>
        </w:rPr>
      </w:pPr>
      <w:r w:rsidRPr="00901AC1">
        <w:rPr>
          <w:rFonts w:ascii="Times New Roman" w:eastAsia="Calibri" w:hAnsi="Times New Roman" w:cs="Times New Roman"/>
        </w:rPr>
        <w:t>Atidžiai perskaitykite kvėpavimo įrangos naudojimo nurodymus - informaciją pacientui!</w:t>
      </w:r>
    </w:p>
    <w:p w14:paraId="2AF46E15" w14:textId="77777777" w:rsidR="001076FA" w:rsidRPr="00901AC1" w:rsidRDefault="001076FA" w:rsidP="001076FA">
      <w:pPr>
        <w:spacing w:after="0" w:line="240" w:lineRule="auto"/>
        <w:rPr>
          <w:rFonts w:ascii="Times New Roman" w:eastAsia="Calibri" w:hAnsi="Times New Roman" w:cs="Times New Roman"/>
          <w:lang w:eastAsia="lt-LT"/>
        </w:rPr>
      </w:pPr>
    </w:p>
    <w:p w14:paraId="7E2FE594" w14:textId="11B6599A" w:rsidR="001076FA" w:rsidRPr="00901AC1" w:rsidRDefault="000F4A5E" w:rsidP="001076FA">
      <w:pPr>
        <w:keepNext/>
        <w:spacing w:after="0" w:line="240" w:lineRule="auto"/>
        <w:ind w:left="540" w:hanging="540"/>
        <w:outlineLvl w:val="2"/>
        <w:rPr>
          <w:rFonts w:ascii="Times New Roman" w:eastAsia="Calibri" w:hAnsi="Times New Roman" w:cs="Times New Roman"/>
          <w:b/>
          <w:lang w:eastAsia="lt-LT"/>
        </w:rPr>
      </w:pPr>
      <w:r w:rsidRPr="00901AC1">
        <w:rPr>
          <w:rFonts w:ascii="Times New Roman" w:hAnsi="Times New Roman"/>
          <w:b/>
        </w:rPr>
        <w:t>Ką daryti</w:t>
      </w:r>
      <w:r w:rsidRPr="00901AC1">
        <w:rPr>
          <w:rFonts w:ascii="Times New Roman" w:hAnsi="Times New Roman"/>
        </w:rPr>
        <w:t xml:space="preserve"> </w:t>
      </w:r>
      <w:r w:rsidRPr="00901AC1">
        <w:rPr>
          <w:rFonts w:ascii="Times New Roman" w:eastAsia="Calibri" w:hAnsi="Times New Roman" w:cs="Times New Roman"/>
          <w:b/>
          <w:lang w:eastAsia="lt-LT"/>
        </w:rPr>
        <w:t>p</w:t>
      </w:r>
      <w:r w:rsidR="001076FA" w:rsidRPr="00901AC1">
        <w:rPr>
          <w:rFonts w:ascii="Times New Roman" w:eastAsia="Calibri" w:hAnsi="Times New Roman" w:cs="Times New Roman"/>
          <w:b/>
          <w:lang w:eastAsia="lt-LT"/>
        </w:rPr>
        <w:t xml:space="preserve">avartojus per didelę </w:t>
      </w:r>
      <w:r w:rsidR="000A5F20" w:rsidRPr="00901AC1">
        <w:rPr>
          <w:rFonts w:ascii="Times New Roman" w:eastAsia="Calibri" w:hAnsi="Times New Roman" w:cs="Times New Roman"/>
          <w:b/>
          <w:lang w:eastAsia="lt-LT"/>
        </w:rPr>
        <w:t>BRELUX</w:t>
      </w:r>
      <w:r w:rsidRPr="00901AC1">
        <w:rPr>
          <w:rFonts w:ascii="Times New Roman" w:eastAsia="Calibri" w:hAnsi="Times New Roman" w:cs="Times New Roman"/>
          <w:b/>
          <w:lang w:eastAsia="lt-LT"/>
        </w:rPr>
        <w:t xml:space="preserve"> dozę</w:t>
      </w:r>
    </w:p>
    <w:p w14:paraId="0E8769B0" w14:textId="77777777" w:rsidR="001076FA" w:rsidRPr="00901AC1" w:rsidRDefault="001076FA" w:rsidP="001076FA">
      <w:pPr>
        <w:spacing w:after="0" w:line="240" w:lineRule="auto"/>
        <w:rPr>
          <w:rFonts w:ascii="Times New Roman" w:eastAsia="Calibri" w:hAnsi="Times New Roman" w:cs="Times New Roman"/>
          <w:lang w:eastAsia="lt-LT"/>
        </w:rPr>
      </w:pPr>
    </w:p>
    <w:p w14:paraId="7BEE2F6B"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Pažeidžiamiems pacientams per didelė </w:t>
      </w:r>
      <w:r w:rsidR="000A5F20" w:rsidRPr="00901AC1">
        <w:rPr>
          <w:rFonts w:ascii="Times New Roman" w:eastAsia="Calibri" w:hAnsi="Times New Roman" w:cs="Times New Roman"/>
        </w:rPr>
        <w:t>BRELUX</w:t>
      </w:r>
      <w:r w:rsidRPr="00901AC1">
        <w:rPr>
          <w:rFonts w:ascii="Times New Roman" w:eastAsia="Calibri" w:hAnsi="Times New Roman" w:cs="Times New Roman"/>
        </w:rPr>
        <w:t xml:space="preserve"> dozė gali sutrikdyti kvėpavimo funkciją, o išskirtiniais atvejais gali sukelti anglies dioksido sąlygotą anesteziją/sąmonės praradimą.</w:t>
      </w:r>
    </w:p>
    <w:p w14:paraId="7B9E1BB2"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Ilgalaikis </w:t>
      </w:r>
      <w:r w:rsidR="000A5F20" w:rsidRPr="00901AC1">
        <w:rPr>
          <w:rFonts w:ascii="Times New Roman" w:eastAsia="Calibri" w:hAnsi="Times New Roman" w:cs="Times New Roman"/>
        </w:rPr>
        <w:t>BRELUX</w:t>
      </w:r>
      <w:r w:rsidRPr="00901AC1">
        <w:rPr>
          <w:rFonts w:ascii="Times New Roman" w:eastAsia="Calibri" w:hAnsi="Times New Roman" w:cs="Times New Roman"/>
        </w:rPr>
        <w:t xml:space="preserve"> vartojimas didelėmis dozėmis gali sukelti skausmą, sausą kosulį ar net dusulį.</w:t>
      </w:r>
    </w:p>
    <w:p w14:paraId="7B99775E"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Jeigu atsiranda minėtų perdozavimo požymių, būtinai kreipkitės į gydytoją, ligoninę ar Apsinuodijimų Informacijos Centrą (tel. 112).</w:t>
      </w:r>
    </w:p>
    <w:p w14:paraId="49854D28" w14:textId="77777777" w:rsidR="001076FA" w:rsidRPr="00901AC1" w:rsidRDefault="001076FA" w:rsidP="001076FA">
      <w:pPr>
        <w:spacing w:after="0" w:line="240" w:lineRule="auto"/>
        <w:rPr>
          <w:rFonts w:ascii="Times New Roman" w:eastAsia="Calibri" w:hAnsi="Times New Roman" w:cs="Times New Roman"/>
        </w:rPr>
      </w:pPr>
    </w:p>
    <w:p w14:paraId="19EDC2B0" w14:textId="77777777" w:rsidR="001076FA" w:rsidRPr="00901AC1" w:rsidRDefault="001076FA"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Saugos nurodymai</w:t>
      </w:r>
    </w:p>
    <w:p w14:paraId="51529488" w14:textId="77777777" w:rsidR="001076FA" w:rsidRPr="00901AC1" w:rsidRDefault="000A5F20" w:rsidP="001076FA">
      <w:pPr>
        <w:numPr>
          <w:ilvl w:val="0"/>
          <w:numId w:val="2"/>
        </w:numPr>
        <w:tabs>
          <w:tab w:val="left" w:pos="7020"/>
        </w:tabs>
        <w:spacing w:after="0" w:line="240" w:lineRule="auto"/>
        <w:rPr>
          <w:rFonts w:ascii="Times New Roman" w:eastAsia="Calibri" w:hAnsi="Times New Roman" w:cs="Times New Roman"/>
        </w:rPr>
      </w:pPr>
      <w:r w:rsidRPr="00901AC1">
        <w:rPr>
          <w:rFonts w:ascii="Times New Roman" w:eastAsia="Calibri" w:hAnsi="Times New Roman" w:cs="Times New Roman"/>
        </w:rPr>
        <w:t>BRELUX</w:t>
      </w:r>
      <w:r w:rsidR="001076FA" w:rsidRPr="00901AC1">
        <w:rPr>
          <w:rFonts w:ascii="Times New Roman" w:eastAsia="Calibri" w:hAnsi="Times New Roman" w:cs="Times New Roman"/>
        </w:rPr>
        <w:t xml:space="preserve"> skirtas tik gydymui arba ligų profilaktikai.</w:t>
      </w:r>
    </w:p>
    <w:p w14:paraId="681900E4" w14:textId="77777777" w:rsidR="001076FA" w:rsidRPr="00901AC1" w:rsidRDefault="001076FA" w:rsidP="001076FA">
      <w:pPr>
        <w:numPr>
          <w:ilvl w:val="0"/>
          <w:numId w:val="2"/>
        </w:numPr>
        <w:tabs>
          <w:tab w:val="left" w:pos="7020"/>
        </w:tabs>
        <w:spacing w:after="0" w:line="240" w:lineRule="auto"/>
        <w:rPr>
          <w:rFonts w:ascii="Times New Roman" w:eastAsia="Calibri" w:hAnsi="Times New Roman" w:cs="Times New Roman"/>
        </w:rPr>
      </w:pPr>
      <w:r w:rsidRPr="00901AC1">
        <w:rPr>
          <w:rFonts w:ascii="Times New Roman" w:eastAsia="Calibri" w:hAnsi="Times New Roman" w:cs="Times New Roman"/>
        </w:rPr>
        <w:t>Deguonis (talpykla ir balionas) turi būti naudojamas tik gerai vėdinamose patalpose.</w:t>
      </w:r>
    </w:p>
    <w:p w14:paraId="224422B7" w14:textId="7975187E" w:rsidR="001076FA" w:rsidRPr="00901AC1" w:rsidRDefault="001076FA" w:rsidP="001076FA">
      <w:pPr>
        <w:numPr>
          <w:ilvl w:val="0"/>
          <w:numId w:val="2"/>
        </w:numPr>
        <w:tabs>
          <w:tab w:val="left" w:pos="7020"/>
        </w:tabs>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Laikykite indus stačius. Jeigu indai apvirs, suskystintas </w:t>
      </w:r>
      <w:r w:rsidR="000A5F20" w:rsidRPr="00901AC1">
        <w:rPr>
          <w:rFonts w:ascii="Times New Roman" w:eastAsia="Calibri" w:hAnsi="Times New Roman" w:cs="Times New Roman"/>
        </w:rPr>
        <w:t>BRELUX</w:t>
      </w:r>
      <w:r w:rsidRPr="00901AC1">
        <w:rPr>
          <w:rFonts w:ascii="Times New Roman" w:eastAsia="Calibri" w:hAnsi="Times New Roman" w:cs="Times New Roman"/>
        </w:rPr>
        <w:t xml:space="preserve"> gali ištekėti ir sukelti sunkius pažeidimus dėl šalčio poveikio. Atšaldytas ir suskystintas deguonis, naudojamas normaliomis sąlygomis, nesukels pažeidimų. Jei deguonis iš indo patenka į aplinką, jis tampa įprastu dujinės būsenos deguonimi.</w:t>
      </w:r>
    </w:p>
    <w:p w14:paraId="2AF491EF" w14:textId="77777777" w:rsidR="001076FA" w:rsidRPr="00901AC1" w:rsidRDefault="001076FA" w:rsidP="001076FA">
      <w:pPr>
        <w:numPr>
          <w:ilvl w:val="0"/>
          <w:numId w:val="2"/>
        </w:numPr>
        <w:tabs>
          <w:tab w:val="left" w:pos="7020"/>
        </w:tabs>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Patalpose, kuriose naudojamas </w:t>
      </w:r>
      <w:r w:rsidR="000A5F20" w:rsidRPr="00901AC1">
        <w:rPr>
          <w:rFonts w:ascii="Times New Roman" w:eastAsia="Calibri" w:hAnsi="Times New Roman" w:cs="Times New Roman"/>
        </w:rPr>
        <w:t>BRELUX</w:t>
      </w:r>
      <w:r w:rsidRPr="00901AC1">
        <w:rPr>
          <w:rFonts w:ascii="Times New Roman" w:eastAsia="Calibri" w:hAnsi="Times New Roman" w:cs="Times New Roman"/>
        </w:rPr>
        <w:t>, negalima rūkyti ar naudoti atvirą liepsną, nes dėl to padidėja gaisro pavojus.</w:t>
      </w:r>
    </w:p>
    <w:p w14:paraId="038F544C" w14:textId="77777777" w:rsidR="001076FA" w:rsidRPr="00901AC1" w:rsidRDefault="001076FA" w:rsidP="001076FA">
      <w:pPr>
        <w:numPr>
          <w:ilvl w:val="0"/>
          <w:numId w:val="2"/>
        </w:numPr>
        <w:tabs>
          <w:tab w:val="left" w:pos="7020"/>
        </w:tabs>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Gydymo </w:t>
      </w:r>
      <w:r w:rsidR="000A5F20" w:rsidRPr="00901AC1">
        <w:rPr>
          <w:rFonts w:ascii="Times New Roman" w:eastAsia="Calibri" w:hAnsi="Times New Roman" w:cs="Times New Roman"/>
        </w:rPr>
        <w:t>BRELUX</w:t>
      </w:r>
      <w:r w:rsidRPr="00901AC1">
        <w:rPr>
          <w:rFonts w:ascii="Times New Roman" w:eastAsia="Calibri" w:hAnsi="Times New Roman" w:cs="Times New Roman"/>
        </w:rPr>
        <w:t xml:space="preserve"> metu nejunkite skrudintuvų, plaukų džiovintuvų ar panašių elektros prietaisų.</w:t>
      </w:r>
    </w:p>
    <w:p w14:paraId="2CA18C40" w14:textId="77777777" w:rsidR="001076FA" w:rsidRPr="00901AC1" w:rsidRDefault="001076FA" w:rsidP="001076FA">
      <w:pPr>
        <w:numPr>
          <w:ilvl w:val="0"/>
          <w:numId w:val="2"/>
        </w:numPr>
        <w:tabs>
          <w:tab w:val="left" w:pos="7020"/>
        </w:tabs>
        <w:spacing w:after="0" w:line="240" w:lineRule="auto"/>
        <w:rPr>
          <w:rFonts w:ascii="Times New Roman" w:eastAsia="Calibri" w:hAnsi="Times New Roman" w:cs="Times New Roman"/>
        </w:rPr>
      </w:pPr>
      <w:r w:rsidRPr="00901AC1">
        <w:rPr>
          <w:rFonts w:ascii="Times New Roman" w:eastAsia="Calibri" w:hAnsi="Times New Roman" w:cs="Times New Roman"/>
        </w:rPr>
        <w:t>Niekada nedėkite deguonies kaukės ar šakoto nosies kateterio tiesiai ant audeklo, kol dar tęsiamas gydymas – deguonimi įsotintas audeklas yra labai degus. Jei taip atsitiktų, kruopščiai išvėdinkite audeklą.</w:t>
      </w:r>
    </w:p>
    <w:p w14:paraId="4C8E4645" w14:textId="77777777" w:rsidR="001076FA" w:rsidRPr="00901AC1" w:rsidRDefault="001076FA" w:rsidP="001076FA">
      <w:pPr>
        <w:numPr>
          <w:ilvl w:val="0"/>
          <w:numId w:val="2"/>
        </w:numPr>
        <w:tabs>
          <w:tab w:val="left" w:pos="7020"/>
        </w:tabs>
        <w:spacing w:after="0" w:line="240" w:lineRule="auto"/>
        <w:rPr>
          <w:rFonts w:ascii="Times New Roman" w:eastAsia="Calibri" w:hAnsi="Times New Roman" w:cs="Times New Roman"/>
        </w:rPr>
      </w:pPr>
      <w:r w:rsidRPr="00901AC1">
        <w:rPr>
          <w:rFonts w:ascii="Times New Roman" w:eastAsia="Calibri" w:hAnsi="Times New Roman" w:cs="Times New Roman"/>
        </w:rPr>
        <w:t>Išjunkite įrangą, kai jos nenaudojate.</w:t>
      </w:r>
    </w:p>
    <w:p w14:paraId="092AA8CD" w14:textId="77777777" w:rsidR="001076FA" w:rsidRPr="00901AC1" w:rsidRDefault="001076FA" w:rsidP="001076FA">
      <w:pPr>
        <w:numPr>
          <w:ilvl w:val="0"/>
          <w:numId w:val="2"/>
        </w:numPr>
        <w:tabs>
          <w:tab w:val="left" w:pos="7020"/>
        </w:tabs>
        <w:spacing w:after="0" w:line="240" w:lineRule="auto"/>
        <w:rPr>
          <w:rFonts w:ascii="Times New Roman" w:eastAsia="Calibri" w:hAnsi="Times New Roman" w:cs="Times New Roman"/>
        </w:rPr>
      </w:pPr>
      <w:r w:rsidRPr="00901AC1">
        <w:rPr>
          <w:rFonts w:ascii="Times New Roman" w:eastAsia="Calibri" w:hAnsi="Times New Roman" w:cs="Times New Roman"/>
        </w:rPr>
        <w:t>Kilus gaisrui įrangą išjunkite.</w:t>
      </w:r>
    </w:p>
    <w:p w14:paraId="449A6AE2" w14:textId="77777777" w:rsidR="001076FA" w:rsidRPr="00901AC1" w:rsidRDefault="001076FA" w:rsidP="001076FA">
      <w:pPr>
        <w:numPr>
          <w:ilvl w:val="0"/>
          <w:numId w:val="2"/>
        </w:numPr>
        <w:tabs>
          <w:tab w:val="left" w:pos="7020"/>
        </w:tabs>
        <w:spacing w:after="0" w:line="240" w:lineRule="auto"/>
        <w:rPr>
          <w:rFonts w:ascii="Times New Roman" w:eastAsia="Calibri" w:hAnsi="Times New Roman" w:cs="Times New Roman"/>
        </w:rPr>
      </w:pPr>
      <w:r w:rsidRPr="00901AC1">
        <w:rPr>
          <w:rFonts w:ascii="Times New Roman" w:eastAsia="Calibri" w:hAnsi="Times New Roman" w:cs="Times New Roman"/>
        </w:rPr>
        <w:t xml:space="preserve">Stringančių sraigtų sriegiams sutepti niekuomet nenaudokite tepalo, alyvos ar panašių medžiagų. Sąlytis su </w:t>
      </w:r>
      <w:r w:rsidR="000A5F20" w:rsidRPr="00901AC1">
        <w:rPr>
          <w:rFonts w:ascii="Times New Roman" w:eastAsia="Calibri" w:hAnsi="Times New Roman" w:cs="Times New Roman"/>
        </w:rPr>
        <w:t>BRELUX</w:t>
      </w:r>
      <w:r w:rsidRPr="00901AC1">
        <w:rPr>
          <w:rFonts w:ascii="Times New Roman" w:eastAsia="Calibri" w:hAnsi="Times New Roman" w:cs="Times New Roman"/>
        </w:rPr>
        <w:t xml:space="preserve"> kelia savaiminio užsidegimo pavojų.</w:t>
      </w:r>
    </w:p>
    <w:p w14:paraId="73033298" w14:textId="77777777" w:rsidR="001076FA" w:rsidRPr="00901AC1" w:rsidRDefault="001076FA" w:rsidP="001076FA">
      <w:pPr>
        <w:numPr>
          <w:ilvl w:val="0"/>
          <w:numId w:val="2"/>
        </w:numPr>
        <w:tabs>
          <w:tab w:val="left" w:pos="7020"/>
        </w:tabs>
        <w:spacing w:after="0" w:line="240" w:lineRule="auto"/>
        <w:rPr>
          <w:rFonts w:ascii="Times New Roman" w:eastAsia="Calibri" w:hAnsi="Times New Roman" w:cs="Times New Roman"/>
        </w:rPr>
      </w:pPr>
      <w:r w:rsidRPr="00901AC1">
        <w:rPr>
          <w:rFonts w:ascii="Times New Roman" w:eastAsia="Calibri" w:hAnsi="Times New Roman" w:cs="Times New Roman"/>
        </w:rPr>
        <w:t>Slėgio reguliatorių reikia atidaryti iš lėto ir atsargiai.</w:t>
      </w:r>
    </w:p>
    <w:p w14:paraId="5CB8F0E5" w14:textId="77777777" w:rsidR="001076FA" w:rsidRPr="00901AC1" w:rsidRDefault="001076FA" w:rsidP="001076FA">
      <w:pPr>
        <w:spacing w:after="0" w:line="240" w:lineRule="auto"/>
        <w:rPr>
          <w:rFonts w:ascii="Times New Roman" w:eastAsia="Calibri" w:hAnsi="Times New Roman" w:cs="Times New Roman"/>
          <w:lang w:eastAsia="lt-LT"/>
        </w:rPr>
      </w:pPr>
    </w:p>
    <w:p w14:paraId="3DFE6ED0" w14:textId="77777777" w:rsidR="001076FA" w:rsidRPr="00901AC1" w:rsidRDefault="001076FA" w:rsidP="001076FA">
      <w:pPr>
        <w:spacing w:after="0" w:line="240" w:lineRule="auto"/>
        <w:rPr>
          <w:rFonts w:ascii="Times New Roman" w:eastAsia="Calibri" w:hAnsi="Times New Roman" w:cs="Times New Roman"/>
          <w:lang w:eastAsia="lt-LT"/>
        </w:rPr>
      </w:pPr>
    </w:p>
    <w:p w14:paraId="64EDF16F" w14:textId="77777777" w:rsidR="001076FA" w:rsidRPr="00901AC1" w:rsidRDefault="001076FA" w:rsidP="001076FA">
      <w:pPr>
        <w:keepNext/>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lang w:eastAsia="lt-LT"/>
        </w:rPr>
        <w:t>4.</w:t>
      </w:r>
      <w:r w:rsidRPr="00901AC1">
        <w:rPr>
          <w:rFonts w:ascii="Times New Roman" w:eastAsia="Calibri" w:hAnsi="Times New Roman" w:cs="Times New Roman"/>
          <w:b/>
          <w:lang w:eastAsia="lt-LT"/>
        </w:rPr>
        <w:tab/>
      </w:r>
      <w:r w:rsidR="009E2DAF" w:rsidRPr="00901AC1">
        <w:rPr>
          <w:rFonts w:ascii="Times New Roman" w:eastAsia="Calibri" w:hAnsi="Times New Roman" w:cs="Times New Roman"/>
          <w:b/>
          <w:lang w:eastAsia="lt-LT"/>
        </w:rPr>
        <w:t>Galimas šalutinis poveikis</w:t>
      </w:r>
    </w:p>
    <w:p w14:paraId="1754214B" w14:textId="77777777" w:rsidR="001076FA" w:rsidRPr="00901AC1" w:rsidRDefault="001076FA" w:rsidP="001076FA">
      <w:pPr>
        <w:spacing w:after="0" w:line="240" w:lineRule="auto"/>
        <w:rPr>
          <w:rFonts w:ascii="Times New Roman" w:eastAsia="Calibri" w:hAnsi="Times New Roman" w:cs="Times New Roman"/>
          <w:lang w:eastAsia="lt-LT"/>
        </w:rPr>
      </w:pPr>
    </w:p>
    <w:p w14:paraId="118DF84A" w14:textId="77777777" w:rsidR="004C559E" w:rsidRPr="00901AC1" w:rsidRDefault="004C559E" w:rsidP="001076FA">
      <w:pPr>
        <w:spacing w:after="0" w:line="240" w:lineRule="auto"/>
        <w:rPr>
          <w:rFonts w:ascii="Times New Roman" w:eastAsia="Calibri" w:hAnsi="Times New Roman" w:cs="Times New Roman"/>
        </w:rPr>
      </w:pPr>
      <w:r w:rsidRPr="00901AC1">
        <w:rPr>
          <w:rFonts w:ascii="Times New Roman" w:hAnsi="Times New Roman" w:cs="Times New Roman"/>
          <w:noProof/>
          <w:szCs w:val="24"/>
        </w:rPr>
        <w:t>Šis vaistas, kaip ir visi kiti, gali sukelti šalutinį poveikį, nors jis pasireiškia ne visiems žmonėms</w:t>
      </w:r>
      <w:r w:rsidRPr="00901AC1">
        <w:rPr>
          <w:rFonts w:ascii="Times New Roman" w:eastAsia="Calibri" w:hAnsi="Times New Roman" w:cs="Times New Roman"/>
        </w:rPr>
        <w:t>.</w:t>
      </w:r>
    </w:p>
    <w:p w14:paraId="0E7AF1A6" w14:textId="77777777" w:rsidR="001076FA" w:rsidRPr="00901AC1" w:rsidRDefault="001076FA" w:rsidP="001076FA">
      <w:pPr>
        <w:spacing w:after="0" w:line="240" w:lineRule="auto"/>
        <w:rPr>
          <w:rFonts w:ascii="Times New Roman" w:eastAsia="Calibri" w:hAnsi="Times New Roman" w:cs="Times New Roman"/>
          <w:noProof/>
        </w:rPr>
      </w:pPr>
    </w:p>
    <w:p w14:paraId="1D951AB7" w14:textId="77777777" w:rsidR="001076FA" w:rsidRPr="00901AC1" w:rsidRDefault="001076FA" w:rsidP="001076FA">
      <w:pPr>
        <w:spacing w:after="0" w:line="240" w:lineRule="auto"/>
        <w:rPr>
          <w:rFonts w:ascii="Times New Roman" w:eastAsia="Calibri" w:hAnsi="Times New Roman" w:cs="Times New Roman"/>
          <w:noProof/>
        </w:rPr>
      </w:pPr>
      <w:r w:rsidRPr="00901AC1">
        <w:rPr>
          <w:rFonts w:ascii="Times New Roman" w:eastAsia="Calibri" w:hAnsi="Times New Roman" w:cs="Times New Roman"/>
        </w:rPr>
        <w:t>Jeigu pasireiškė stiprus šalutinis poveikis arba jeigu pastebėjote šiame lapelyje nenurodytą šalutinį poveikį,</w:t>
      </w:r>
      <w:r w:rsidRPr="00901AC1" w:rsidDel="00CE20AE">
        <w:rPr>
          <w:rFonts w:ascii="Times New Roman" w:eastAsia="Calibri" w:hAnsi="Times New Roman" w:cs="Times New Roman"/>
        </w:rPr>
        <w:t xml:space="preserve"> </w:t>
      </w:r>
      <w:r w:rsidRPr="00901AC1">
        <w:rPr>
          <w:rFonts w:ascii="Times New Roman" w:eastAsia="Calibri" w:hAnsi="Times New Roman" w:cs="Times New Roman"/>
        </w:rPr>
        <w:t>pasakykite gydytojui arba vaistininkui.</w:t>
      </w:r>
    </w:p>
    <w:p w14:paraId="7C2E94CD" w14:textId="77777777" w:rsidR="007B7305" w:rsidRPr="00901AC1" w:rsidRDefault="007B7305" w:rsidP="001076FA">
      <w:pPr>
        <w:spacing w:after="0" w:line="240" w:lineRule="auto"/>
        <w:rPr>
          <w:rFonts w:ascii="Times New Roman" w:eastAsia="Calibri" w:hAnsi="Times New Roman" w:cs="Times New Roman"/>
          <w:noProof/>
        </w:rPr>
      </w:pPr>
    </w:p>
    <w:p w14:paraId="6C1302BD" w14:textId="0D33B510" w:rsidR="001076FA" w:rsidRPr="00901AC1" w:rsidRDefault="00B836D7" w:rsidP="001076FA">
      <w:pPr>
        <w:spacing w:after="0" w:line="240" w:lineRule="auto"/>
        <w:rPr>
          <w:rFonts w:ascii="Times New Roman" w:eastAsia="Calibri" w:hAnsi="Times New Roman" w:cs="Times New Roman"/>
          <w:i/>
        </w:rPr>
      </w:pPr>
      <w:r w:rsidRPr="00901AC1">
        <w:rPr>
          <w:rFonts w:ascii="Times New Roman" w:hAnsi="Times New Roman" w:cs="Times New Roman"/>
          <w:b/>
          <w:bCs/>
          <w:noProof/>
          <w:snapToGrid w:val="0"/>
        </w:rPr>
        <w:lastRenderedPageBreak/>
        <w:t>Nedažni šalutinio poveikio reiškiniai (gali pasireikšti rečiau kaip 1 iš 100 asmenų):</w:t>
      </w:r>
    </w:p>
    <w:p w14:paraId="7856BEFC" w14:textId="58D51F2D" w:rsidR="001076FA" w:rsidRPr="00901AC1" w:rsidRDefault="00AE5C5B"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s</w:t>
      </w:r>
      <w:r w:rsidR="001076FA" w:rsidRPr="00901AC1">
        <w:rPr>
          <w:rFonts w:ascii="Times New Roman" w:eastAsia="Calibri" w:hAnsi="Times New Roman" w:cs="Times New Roman"/>
        </w:rPr>
        <w:t>u kvėpavimu susijęs skausmas, sausas kosulys bei dusulys</w:t>
      </w:r>
      <w:r w:rsidRPr="00901AC1">
        <w:rPr>
          <w:rFonts w:ascii="Times New Roman" w:eastAsia="Calibri" w:hAnsi="Times New Roman" w:cs="Times New Roman"/>
        </w:rPr>
        <w:t>;</w:t>
      </w:r>
    </w:p>
    <w:p w14:paraId="4B051DEB" w14:textId="60CB1A33" w:rsidR="001076FA" w:rsidRPr="00901AC1" w:rsidRDefault="00AE5C5B"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s</w:t>
      </w:r>
      <w:r w:rsidR="001076FA" w:rsidRPr="00901AC1">
        <w:rPr>
          <w:rFonts w:ascii="Times New Roman" w:eastAsia="Calibri" w:hAnsi="Times New Roman" w:cs="Times New Roman"/>
        </w:rPr>
        <w:t>lėgio jutimas vidurinėje ausyje, ausies būgnelio plyšimas</w:t>
      </w:r>
      <w:r w:rsidR="00903EC4" w:rsidRPr="00901AC1">
        <w:rPr>
          <w:rFonts w:ascii="Times New Roman" w:eastAsia="Calibri" w:hAnsi="Times New Roman" w:cs="Times New Roman"/>
        </w:rPr>
        <w:t>.</w:t>
      </w:r>
      <w:r w:rsidR="000D2786" w:rsidRPr="00901AC1">
        <w:rPr>
          <w:rFonts w:ascii="Times New Roman" w:eastAsia="Calibri" w:hAnsi="Times New Roman" w:cs="Times New Roman"/>
        </w:rPr>
        <w:t>*</w:t>
      </w:r>
    </w:p>
    <w:p w14:paraId="1E5992F2" w14:textId="77777777" w:rsidR="001076FA" w:rsidRPr="00901AC1" w:rsidRDefault="001076FA" w:rsidP="001076FA">
      <w:pPr>
        <w:spacing w:after="0" w:line="240" w:lineRule="auto"/>
        <w:rPr>
          <w:rFonts w:ascii="Times New Roman" w:eastAsia="Calibri" w:hAnsi="Times New Roman" w:cs="Times New Roman"/>
        </w:rPr>
      </w:pPr>
    </w:p>
    <w:p w14:paraId="6D6707D5" w14:textId="61244098" w:rsidR="001076FA" w:rsidRPr="00901AC1" w:rsidRDefault="00AE5C5B" w:rsidP="001076FA">
      <w:pPr>
        <w:spacing w:after="0" w:line="240" w:lineRule="auto"/>
        <w:rPr>
          <w:rFonts w:ascii="Times New Roman" w:eastAsia="Calibri" w:hAnsi="Times New Roman" w:cs="Times New Roman"/>
          <w:i/>
        </w:rPr>
      </w:pPr>
      <w:r w:rsidRPr="00901AC1">
        <w:rPr>
          <w:rFonts w:ascii="Times New Roman" w:hAnsi="Times New Roman" w:cs="Times New Roman"/>
          <w:b/>
          <w:bCs/>
          <w:noProof/>
          <w:snapToGrid w:val="0"/>
        </w:rPr>
        <w:t>Reti šalutinio poveikio reiškiniai (gali pasireikšti rečiau kaip 1 iš 1 000 asmenų):</w:t>
      </w:r>
    </w:p>
    <w:p w14:paraId="24A45FE1" w14:textId="295BBB78" w:rsidR="001076FA" w:rsidRPr="00901AC1" w:rsidRDefault="00AE5C5B"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n</w:t>
      </w:r>
      <w:r w:rsidR="001076FA" w:rsidRPr="00901AC1">
        <w:rPr>
          <w:rFonts w:ascii="Times New Roman" w:eastAsia="Calibri" w:hAnsi="Times New Roman" w:cs="Times New Roman"/>
        </w:rPr>
        <w:t xml:space="preserve">aujagimiams, veikiamiems didelėmis deguonies koncentracijomis: </w:t>
      </w:r>
      <w:r w:rsidR="00E5512B" w:rsidRPr="00901AC1">
        <w:rPr>
          <w:rFonts w:ascii="Times New Roman" w:eastAsia="Calibri" w:hAnsi="Times New Roman" w:cs="Times New Roman"/>
        </w:rPr>
        <w:t xml:space="preserve">akių </w:t>
      </w:r>
      <w:r w:rsidR="001076FA" w:rsidRPr="00901AC1">
        <w:rPr>
          <w:rFonts w:ascii="Times New Roman" w:eastAsia="Calibri" w:hAnsi="Times New Roman" w:cs="Times New Roman"/>
        </w:rPr>
        <w:t>pažeidimas, kuris gali sukelti regėjimo sutrikimų.</w:t>
      </w:r>
    </w:p>
    <w:p w14:paraId="50FF0AFC" w14:textId="77777777" w:rsidR="001076FA" w:rsidRPr="00901AC1" w:rsidRDefault="001076FA" w:rsidP="001076FA">
      <w:pPr>
        <w:spacing w:after="0" w:line="240" w:lineRule="auto"/>
        <w:rPr>
          <w:rFonts w:ascii="Times New Roman" w:eastAsia="Calibri" w:hAnsi="Times New Roman" w:cs="Times New Roman"/>
        </w:rPr>
      </w:pPr>
    </w:p>
    <w:p w14:paraId="635553FD" w14:textId="400FC4A9" w:rsidR="001076FA" w:rsidRPr="00901AC1" w:rsidRDefault="00AE5C5B" w:rsidP="001076FA">
      <w:pPr>
        <w:spacing w:after="0" w:line="240" w:lineRule="auto"/>
        <w:rPr>
          <w:rFonts w:ascii="Times New Roman" w:eastAsia="Calibri" w:hAnsi="Times New Roman" w:cs="Times New Roman"/>
          <w:i/>
        </w:rPr>
      </w:pPr>
      <w:r w:rsidRPr="00901AC1">
        <w:rPr>
          <w:rFonts w:ascii="Times New Roman" w:hAnsi="Times New Roman" w:cs="Times New Roman"/>
          <w:b/>
          <w:bCs/>
          <w:noProof/>
          <w:snapToGrid w:val="0"/>
        </w:rPr>
        <w:t>Labai reti šalutinio poveikio reiškiniai (gali pasireikšti rečiau kaip 1 iš 10 000 asmenų):</w:t>
      </w:r>
    </w:p>
    <w:p w14:paraId="73102889" w14:textId="3F6E2EB9" w:rsidR="001076FA" w:rsidRPr="00901AC1" w:rsidRDefault="00AE5C5B"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d</w:t>
      </w:r>
      <w:r w:rsidR="001076FA" w:rsidRPr="00901AC1">
        <w:rPr>
          <w:rFonts w:ascii="Times New Roman" w:eastAsia="Calibri" w:hAnsi="Times New Roman" w:cs="Times New Roman"/>
        </w:rPr>
        <w:t>idelis sunkumas kvėpuoti (respiracinis distreso sindromas)</w:t>
      </w:r>
      <w:r w:rsidRPr="00901AC1">
        <w:rPr>
          <w:rFonts w:ascii="Times New Roman" w:eastAsia="Calibri" w:hAnsi="Times New Roman" w:cs="Times New Roman"/>
        </w:rPr>
        <w:t>;</w:t>
      </w:r>
    </w:p>
    <w:p w14:paraId="0A153E13" w14:textId="5B464ED2" w:rsidR="001076FA" w:rsidRPr="00901AC1" w:rsidRDefault="00AE5C5B" w:rsidP="001076FA">
      <w:pPr>
        <w:spacing w:after="0" w:line="240" w:lineRule="auto"/>
        <w:rPr>
          <w:rFonts w:ascii="Times New Roman" w:eastAsia="Calibri" w:hAnsi="Times New Roman" w:cs="Times New Roman"/>
        </w:rPr>
      </w:pPr>
      <w:r w:rsidRPr="00901AC1">
        <w:rPr>
          <w:rFonts w:ascii="Times New Roman" w:eastAsia="Calibri" w:hAnsi="Times New Roman" w:cs="Times New Roman"/>
        </w:rPr>
        <w:t>n</w:t>
      </w:r>
      <w:r w:rsidR="001076FA" w:rsidRPr="00901AC1">
        <w:rPr>
          <w:rFonts w:ascii="Times New Roman" w:eastAsia="Calibri" w:hAnsi="Times New Roman" w:cs="Times New Roman"/>
        </w:rPr>
        <w:t>erimas arba sutrikimas ir epileptiniai traukuliai</w:t>
      </w:r>
      <w:r w:rsidRPr="00901AC1">
        <w:rPr>
          <w:rFonts w:ascii="Times New Roman" w:eastAsia="Calibri" w:hAnsi="Times New Roman" w:cs="Times New Roman"/>
        </w:rPr>
        <w:t>.*</w:t>
      </w:r>
    </w:p>
    <w:p w14:paraId="6E9FA115" w14:textId="77777777" w:rsidR="00AE5C5B" w:rsidRPr="00901AC1" w:rsidRDefault="00AE5C5B" w:rsidP="000D2786">
      <w:pPr>
        <w:spacing w:after="0" w:line="240" w:lineRule="auto"/>
        <w:rPr>
          <w:rFonts w:ascii="Times New Roman" w:eastAsia="Calibri" w:hAnsi="Times New Roman" w:cs="Times New Roman"/>
        </w:rPr>
      </w:pPr>
    </w:p>
    <w:p w14:paraId="23D7C010" w14:textId="2D4C993E" w:rsidR="000D2786" w:rsidRPr="00901AC1" w:rsidRDefault="000D2786" w:rsidP="000D2786">
      <w:pPr>
        <w:spacing w:after="0" w:line="240" w:lineRule="auto"/>
        <w:rPr>
          <w:rFonts w:ascii="Times New Roman" w:eastAsia="Calibri" w:hAnsi="Times New Roman" w:cs="Times New Roman"/>
        </w:rPr>
      </w:pPr>
      <w:r w:rsidRPr="00901AC1">
        <w:rPr>
          <w:rFonts w:ascii="Times New Roman" w:eastAsia="Calibri" w:hAnsi="Times New Roman" w:cs="Times New Roman"/>
        </w:rPr>
        <w:t>*Gydymo barokameroje metu ar po jo.</w:t>
      </w:r>
    </w:p>
    <w:p w14:paraId="6BFB16CC" w14:textId="77777777" w:rsidR="001076FA" w:rsidRPr="00901AC1" w:rsidRDefault="001076FA" w:rsidP="001076FA">
      <w:pPr>
        <w:spacing w:after="0" w:line="240" w:lineRule="auto"/>
        <w:rPr>
          <w:rFonts w:ascii="Times New Roman" w:eastAsia="Calibri" w:hAnsi="Times New Roman" w:cs="Times New Roman"/>
        </w:rPr>
      </w:pPr>
    </w:p>
    <w:p w14:paraId="1AA67D48" w14:textId="77777777" w:rsidR="00BB77CE" w:rsidRPr="00901AC1" w:rsidRDefault="00BB77CE" w:rsidP="00046002">
      <w:pPr>
        <w:spacing w:after="0" w:line="240" w:lineRule="auto"/>
        <w:rPr>
          <w:rFonts w:ascii="Times New Roman" w:hAnsi="Times New Roman" w:cs="Times New Roman"/>
          <w:b/>
          <w:szCs w:val="24"/>
        </w:rPr>
      </w:pPr>
      <w:r w:rsidRPr="00901AC1">
        <w:rPr>
          <w:rFonts w:ascii="Times New Roman" w:hAnsi="Times New Roman" w:cs="Times New Roman"/>
          <w:b/>
          <w:noProof/>
          <w:szCs w:val="24"/>
        </w:rPr>
        <w:t>Pranešimas apie šalutinį poveikį</w:t>
      </w:r>
    </w:p>
    <w:p w14:paraId="0020FFAA" w14:textId="35F25ED8" w:rsidR="001076FA" w:rsidRPr="00901AC1" w:rsidRDefault="00BB77CE" w:rsidP="00046002">
      <w:pPr>
        <w:spacing w:after="0" w:line="240" w:lineRule="auto"/>
        <w:rPr>
          <w:rFonts w:ascii="Times New Roman" w:hAnsi="Times New Roman" w:cs="Times New Roman"/>
        </w:rPr>
      </w:pPr>
      <w:r w:rsidRPr="00901AC1">
        <w:rPr>
          <w:rFonts w:ascii="Times New Roman" w:hAnsi="Times New Roman" w:cs="Times New Roman"/>
        </w:rPr>
        <w:t xml:space="preserve">Jeigu pasireiškė šalutinis poveikis, įskaitant šiame lapelyje nenurodytą, pasakykite gydytojui arba vaistininkui arba slaugytojui. </w:t>
      </w:r>
      <w:r w:rsidR="00AE5C5B" w:rsidRPr="00901AC1">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AE5C5B" w:rsidRPr="00901AC1">
          <w:rPr>
            <w:rFonts w:ascii="Times New Roman" w:eastAsia="Times New Roman" w:hAnsi="Times New Roman" w:cs="Times New Roman"/>
            <w:snapToGrid w:val="0"/>
            <w:color w:val="0000FF"/>
            <w:szCs w:val="20"/>
            <w:u w:val="single"/>
          </w:rPr>
          <w:t>https://vapris.vvkt.lt/vvkt-web/public/nrv</w:t>
        </w:r>
      </w:hyperlink>
      <w:r w:rsidR="00AE5C5B" w:rsidRPr="00901AC1">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14" w:history="1">
        <w:r w:rsidR="00AE5C5B" w:rsidRPr="00901AC1">
          <w:rPr>
            <w:rFonts w:ascii="Times New Roman" w:eastAsia="Times New Roman" w:hAnsi="Times New Roman" w:cs="Times New Roman"/>
            <w:snapToGrid w:val="0"/>
            <w:color w:val="0000FF"/>
            <w:szCs w:val="20"/>
            <w:u w:val="single"/>
          </w:rPr>
          <w:t>https://www.vvkt.lt/index.php?4004286486</w:t>
        </w:r>
      </w:hyperlink>
      <w:r w:rsidR="00AE5C5B" w:rsidRPr="00901AC1">
        <w:rPr>
          <w:rFonts w:ascii="Times New Roman" w:eastAsia="Times New Roman" w:hAnsi="Times New Roman" w:cs="Times New Roman"/>
          <w:snapToGrid w:val="0"/>
          <w:szCs w:val="20"/>
        </w:rPr>
        <w:t xml:space="preserve">, ir atsiunčiant elektroniniu paštu (adresu </w:t>
      </w:r>
      <w:hyperlink r:id="rId15" w:history="1">
        <w:r w:rsidR="00AE5C5B" w:rsidRPr="00901AC1">
          <w:rPr>
            <w:rFonts w:ascii="Times New Roman" w:eastAsia="Times New Roman" w:hAnsi="Times New Roman" w:cs="Times New Roman"/>
            <w:snapToGrid w:val="0"/>
            <w:color w:val="0000FF"/>
            <w:szCs w:val="20"/>
            <w:u w:val="single"/>
          </w:rPr>
          <w:t>NepageidaujamaR@vvkt.lt</w:t>
        </w:r>
      </w:hyperlink>
      <w:r w:rsidR="00AE5C5B" w:rsidRPr="00901AC1">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14:paraId="0CFCBB55" w14:textId="77777777" w:rsidR="00BB77CE" w:rsidRPr="00901AC1" w:rsidRDefault="00BB77CE" w:rsidP="00BB77CE">
      <w:pPr>
        <w:spacing w:after="0" w:line="240" w:lineRule="auto"/>
      </w:pPr>
    </w:p>
    <w:p w14:paraId="56AB638D" w14:textId="77777777" w:rsidR="00BB77CE" w:rsidRPr="00901AC1" w:rsidRDefault="00BB77CE" w:rsidP="00BB77CE">
      <w:pPr>
        <w:spacing w:after="0" w:line="240" w:lineRule="auto"/>
        <w:rPr>
          <w:rFonts w:ascii="Times New Roman" w:eastAsia="Calibri" w:hAnsi="Times New Roman" w:cs="Times New Roman"/>
        </w:rPr>
      </w:pPr>
    </w:p>
    <w:p w14:paraId="0816FEDE" w14:textId="4D111E2A" w:rsidR="001076FA" w:rsidRPr="00901AC1" w:rsidRDefault="001076FA" w:rsidP="001076FA">
      <w:pPr>
        <w:keepNext/>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lang w:eastAsia="lt-LT"/>
        </w:rPr>
        <w:t>5.</w:t>
      </w:r>
      <w:r w:rsidRPr="00901AC1">
        <w:rPr>
          <w:rFonts w:ascii="Times New Roman" w:eastAsia="Calibri" w:hAnsi="Times New Roman" w:cs="Times New Roman"/>
          <w:b/>
          <w:lang w:eastAsia="lt-LT"/>
        </w:rPr>
        <w:tab/>
      </w:r>
      <w:r w:rsidR="00BB77CE" w:rsidRPr="00901AC1">
        <w:rPr>
          <w:rFonts w:ascii="Times New Roman" w:eastAsia="Calibri" w:hAnsi="Times New Roman" w:cs="Times New Roman"/>
          <w:b/>
          <w:lang w:eastAsia="lt-LT"/>
        </w:rPr>
        <w:t xml:space="preserve">Kaip laikyti </w:t>
      </w:r>
      <w:r w:rsidR="000A5F20" w:rsidRPr="00901AC1">
        <w:rPr>
          <w:rFonts w:ascii="Times New Roman" w:eastAsia="Calibri" w:hAnsi="Times New Roman" w:cs="Times New Roman"/>
          <w:b/>
          <w:lang w:eastAsia="lt-LT"/>
        </w:rPr>
        <w:t>BRELUX</w:t>
      </w:r>
    </w:p>
    <w:p w14:paraId="753C4F5B" w14:textId="77777777" w:rsidR="001076FA" w:rsidRPr="00901AC1" w:rsidRDefault="001076FA" w:rsidP="001076FA">
      <w:pPr>
        <w:spacing w:after="0" w:line="240" w:lineRule="auto"/>
        <w:rPr>
          <w:rFonts w:ascii="Times New Roman" w:eastAsia="Calibri" w:hAnsi="Times New Roman" w:cs="Times New Roman"/>
          <w:lang w:eastAsia="lt-LT"/>
        </w:rPr>
      </w:pPr>
    </w:p>
    <w:p w14:paraId="25BD458E" w14:textId="77777777" w:rsidR="00BB77CE" w:rsidRPr="00901AC1" w:rsidRDefault="00BB77CE" w:rsidP="004331BA">
      <w:pPr>
        <w:numPr>
          <w:ilvl w:val="12"/>
          <w:numId w:val="0"/>
        </w:numPr>
        <w:spacing w:after="0" w:line="240" w:lineRule="auto"/>
        <w:rPr>
          <w:rFonts w:ascii="Times New Roman" w:hAnsi="Times New Roman" w:cs="Times New Roman"/>
          <w:szCs w:val="24"/>
        </w:rPr>
      </w:pPr>
      <w:r w:rsidRPr="00901AC1">
        <w:rPr>
          <w:rFonts w:ascii="Times New Roman" w:hAnsi="Times New Roman" w:cs="Times New Roman"/>
          <w:noProof/>
          <w:szCs w:val="24"/>
        </w:rPr>
        <w:t>Šį vaistą laikykite vaikams nepastebimoje ir nepasiekiamoje vietoje.</w:t>
      </w:r>
    </w:p>
    <w:p w14:paraId="692216D9" w14:textId="77777777" w:rsidR="001076FA" w:rsidRPr="00901AC1" w:rsidRDefault="001076FA" w:rsidP="00030835">
      <w:pPr>
        <w:spacing w:after="0" w:line="240" w:lineRule="auto"/>
        <w:rPr>
          <w:rFonts w:ascii="Times New Roman" w:eastAsia="Calibri" w:hAnsi="Times New Roman" w:cs="Times New Roman"/>
          <w:lang w:eastAsia="lt-LT"/>
        </w:rPr>
      </w:pPr>
    </w:p>
    <w:p w14:paraId="5BD380DC" w14:textId="3402089C" w:rsidR="001076FA" w:rsidRPr="00901AC1" w:rsidRDefault="001C6DBA" w:rsidP="00C4219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Mobilųjį kriogeninį indą</w:t>
      </w:r>
      <w:r w:rsidR="001076FA" w:rsidRPr="00901AC1">
        <w:rPr>
          <w:rFonts w:ascii="Times New Roman" w:eastAsia="Calibri" w:hAnsi="Times New Roman" w:cs="Times New Roman"/>
          <w:lang w:eastAsia="lt-LT"/>
        </w:rPr>
        <w:t xml:space="preserve"> laikyti</w:t>
      </w:r>
      <w:r w:rsidR="00065EA8" w:rsidRPr="00901AC1">
        <w:rPr>
          <w:rFonts w:ascii="Times New Roman" w:eastAsia="Calibri" w:hAnsi="Times New Roman" w:cs="Times New Roman"/>
          <w:lang w:eastAsia="lt-LT"/>
        </w:rPr>
        <w:t xml:space="preserve"> </w:t>
      </w:r>
      <w:r w:rsidR="001076FA" w:rsidRPr="00901AC1">
        <w:rPr>
          <w:rFonts w:ascii="Times New Roman" w:eastAsia="Calibri" w:hAnsi="Times New Roman" w:cs="Times New Roman"/>
          <w:lang w:eastAsia="lt-LT"/>
        </w:rPr>
        <w:t>sandari</w:t>
      </w:r>
      <w:r w:rsidR="00065EA8" w:rsidRPr="00901AC1">
        <w:rPr>
          <w:rFonts w:ascii="Times New Roman" w:eastAsia="Calibri" w:hAnsi="Times New Roman" w:cs="Times New Roman"/>
          <w:lang w:eastAsia="lt-LT"/>
        </w:rPr>
        <w:t>ai uždarytą</w:t>
      </w:r>
      <w:r w:rsidR="001076FA" w:rsidRPr="00901AC1">
        <w:rPr>
          <w:rFonts w:ascii="Times New Roman" w:eastAsia="Calibri" w:hAnsi="Times New Roman" w:cs="Times New Roman"/>
          <w:lang w:eastAsia="lt-LT"/>
        </w:rPr>
        <w:t>.</w:t>
      </w:r>
    </w:p>
    <w:p w14:paraId="5C0365B1" w14:textId="77777777" w:rsidR="001076FA" w:rsidRPr="00901AC1" w:rsidRDefault="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Šiam vaist</w:t>
      </w:r>
      <w:r w:rsidR="00030835" w:rsidRPr="00901AC1">
        <w:rPr>
          <w:rFonts w:ascii="Times New Roman" w:eastAsia="Calibri" w:hAnsi="Times New Roman" w:cs="Times New Roman"/>
          <w:lang w:eastAsia="lt-LT"/>
        </w:rPr>
        <w:t>ui</w:t>
      </w:r>
      <w:r w:rsidRPr="00901AC1">
        <w:rPr>
          <w:rFonts w:ascii="Times New Roman" w:eastAsia="Calibri" w:hAnsi="Times New Roman" w:cs="Times New Roman"/>
          <w:lang w:eastAsia="lt-LT"/>
        </w:rPr>
        <w:t xml:space="preserve"> specialių laikymo sąlygų nereikia.</w:t>
      </w:r>
    </w:p>
    <w:p w14:paraId="0961151D" w14:textId="77777777" w:rsidR="001076FA" w:rsidRPr="00901AC1" w:rsidRDefault="001076FA">
      <w:pPr>
        <w:spacing w:after="0" w:line="240" w:lineRule="auto"/>
        <w:rPr>
          <w:rFonts w:ascii="Times New Roman" w:eastAsia="Calibri" w:hAnsi="Times New Roman" w:cs="Times New Roman"/>
          <w:lang w:eastAsia="lt-LT"/>
        </w:rPr>
      </w:pPr>
    </w:p>
    <w:p w14:paraId="6C73BCE5" w14:textId="32DB0750" w:rsidR="001076FA" w:rsidRPr="00901AC1" w:rsidRDefault="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Ant etiketės po „Tinka iki“</w:t>
      </w:r>
      <w:r w:rsidRPr="00901AC1">
        <w:rPr>
          <w:rFonts w:ascii="Times New Roman" w:eastAsia="Calibri" w:hAnsi="Times New Roman" w:cs="Times New Roman"/>
          <w:b/>
          <w:lang w:eastAsia="lt-LT"/>
        </w:rPr>
        <w:t xml:space="preserve"> </w:t>
      </w:r>
      <w:r w:rsidRPr="00901AC1">
        <w:rPr>
          <w:rFonts w:ascii="Times New Roman" w:eastAsia="Calibri" w:hAnsi="Times New Roman" w:cs="Times New Roman"/>
          <w:lang w:eastAsia="lt-LT"/>
        </w:rPr>
        <w:t xml:space="preserve">nurodytam tinkamumo laikui pasibaigus, </w:t>
      </w:r>
      <w:r w:rsidR="000A5F20" w:rsidRPr="00901AC1">
        <w:rPr>
          <w:rFonts w:ascii="Times New Roman" w:eastAsia="Calibri" w:hAnsi="Times New Roman" w:cs="Times New Roman"/>
          <w:lang w:eastAsia="lt-LT"/>
        </w:rPr>
        <w:t>BRELUX</w:t>
      </w:r>
      <w:r w:rsidRPr="00901AC1">
        <w:rPr>
          <w:rFonts w:ascii="Times New Roman" w:eastAsia="Calibri" w:hAnsi="Times New Roman" w:cs="Times New Roman"/>
          <w:lang w:eastAsia="lt-LT"/>
        </w:rPr>
        <w:t xml:space="preserve"> vartoti negalima. Vaistas tinka</w:t>
      </w:r>
      <w:r w:rsidR="00065EA8" w:rsidRPr="00901AC1">
        <w:rPr>
          <w:rFonts w:ascii="Times New Roman" w:eastAsia="Calibri" w:hAnsi="Times New Roman" w:cs="Times New Roman"/>
          <w:lang w:eastAsia="lt-LT"/>
        </w:rPr>
        <w:t>mas</w:t>
      </w:r>
      <w:r w:rsidRPr="00901AC1">
        <w:rPr>
          <w:rFonts w:ascii="Times New Roman" w:eastAsia="Calibri" w:hAnsi="Times New Roman" w:cs="Times New Roman"/>
          <w:lang w:eastAsia="lt-LT"/>
        </w:rPr>
        <w:t xml:space="preserve"> vartoti iki paskutinės nurodyto mėnesio dienos.</w:t>
      </w:r>
    </w:p>
    <w:p w14:paraId="2F228259" w14:textId="77777777" w:rsidR="001076FA" w:rsidRPr="00901AC1" w:rsidRDefault="001076FA" w:rsidP="001076FA">
      <w:pPr>
        <w:spacing w:after="0" w:line="240" w:lineRule="auto"/>
        <w:rPr>
          <w:rFonts w:ascii="Times New Roman" w:eastAsia="Calibri" w:hAnsi="Times New Roman" w:cs="Times New Roman"/>
          <w:lang w:eastAsia="lt-LT"/>
        </w:rPr>
      </w:pPr>
    </w:p>
    <w:p w14:paraId="59EF4C33" w14:textId="77777777" w:rsidR="001076FA" w:rsidRPr="00901AC1" w:rsidRDefault="001076FA" w:rsidP="001076FA">
      <w:pPr>
        <w:spacing w:after="0" w:line="240" w:lineRule="auto"/>
        <w:rPr>
          <w:rFonts w:ascii="Times New Roman" w:eastAsia="Calibri" w:hAnsi="Times New Roman" w:cs="Times New Roman"/>
          <w:lang w:eastAsia="lt-LT"/>
        </w:rPr>
      </w:pPr>
    </w:p>
    <w:p w14:paraId="4C4B1F63" w14:textId="77777777" w:rsidR="001076FA" w:rsidRPr="00901AC1" w:rsidRDefault="001076FA" w:rsidP="001076FA">
      <w:pPr>
        <w:keepNext/>
        <w:spacing w:after="0" w:line="240" w:lineRule="auto"/>
        <w:ind w:left="540" w:hanging="540"/>
        <w:outlineLvl w:val="1"/>
        <w:rPr>
          <w:rFonts w:ascii="Times New Roman" w:eastAsia="Calibri" w:hAnsi="Times New Roman" w:cs="Times New Roman"/>
          <w:b/>
          <w:lang w:eastAsia="lt-LT"/>
        </w:rPr>
      </w:pPr>
      <w:r w:rsidRPr="00901AC1">
        <w:rPr>
          <w:rFonts w:ascii="Times New Roman" w:eastAsia="Calibri" w:hAnsi="Times New Roman" w:cs="Times New Roman"/>
          <w:b/>
          <w:lang w:eastAsia="lt-LT"/>
        </w:rPr>
        <w:t>6.</w:t>
      </w:r>
      <w:r w:rsidRPr="00901AC1">
        <w:rPr>
          <w:rFonts w:ascii="Times New Roman" w:eastAsia="Calibri" w:hAnsi="Times New Roman" w:cs="Times New Roman"/>
          <w:b/>
          <w:lang w:eastAsia="lt-LT"/>
        </w:rPr>
        <w:tab/>
      </w:r>
      <w:r w:rsidR="00D13491" w:rsidRPr="00901AC1">
        <w:rPr>
          <w:rFonts w:ascii="Times New Roman" w:hAnsi="Times New Roman"/>
          <w:b/>
        </w:rPr>
        <w:t>Pakuotės turinys ir kita informacija</w:t>
      </w:r>
    </w:p>
    <w:p w14:paraId="78FFF127" w14:textId="77777777" w:rsidR="001076FA" w:rsidRPr="00901AC1" w:rsidRDefault="001076FA" w:rsidP="001076FA">
      <w:pPr>
        <w:spacing w:after="0" w:line="240" w:lineRule="auto"/>
        <w:rPr>
          <w:rFonts w:ascii="Times New Roman" w:eastAsia="Calibri" w:hAnsi="Times New Roman" w:cs="Times New Roman"/>
          <w:lang w:eastAsia="lt-LT"/>
        </w:rPr>
      </w:pPr>
    </w:p>
    <w:p w14:paraId="0DD35D5B" w14:textId="77777777" w:rsidR="001076FA" w:rsidRPr="00901AC1" w:rsidRDefault="000A5F20" w:rsidP="001076FA">
      <w:pPr>
        <w:spacing w:after="0" w:line="220" w:lineRule="exact"/>
        <w:rPr>
          <w:rFonts w:ascii="Times New Roman" w:eastAsia="Calibri" w:hAnsi="Times New Roman" w:cs="Times New Roman"/>
          <w:b/>
          <w:bCs/>
        </w:rPr>
      </w:pPr>
      <w:r w:rsidRPr="00901AC1">
        <w:rPr>
          <w:rFonts w:ascii="Times New Roman" w:eastAsia="Calibri" w:hAnsi="Times New Roman" w:cs="Times New Roman"/>
          <w:b/>
        </w:rPr>
        <w:t>BRELUX</w:t>
      </w:r>
      <w:r w:rsidR="001076FA" w:rsidRPr="00901AC1">
        <w:rPr>
          <w:rFonts w:ascii="Times New Roman" w:eastAsia="Calibri" w:hAnsi="Times New Roman" w:cs="Times New Roman"/>
          <w:b/>
        </w:rPr>
        <w:t xml:space="preserve"> </w:t>
      </w:r>
      <w:r w:rsidR="001076FA" w:rsidRPr="00901AC1">
        <w:rPr>
          <w:rFonts w:ascii="Times New Roman" w:eastAsia="Calibri" w:hAnsi="Times New Roman" w:cs="Times New Roman"/>
          <w:b/>
          <w:bCs/>
        </w:rPr>
        <w:t>sudėtis</w:t>
      </w:r>
    </w:p>
    <w:p w14:paraId="00B12D07" w14:textId="77777777" w:rsidR="001076FA" w:rsidRPr="00901AC1" w:rsidRDefault="001076FA" w:rsidP="004331BA">
      <w:pPr>
        <w:pStyle w:val="Sraopastraipa"/>
        <w:numPr>
          <w:ilvl w:val="0"/>
          <w:numId w:val="4"/>
        </w:numPr>
        <w:tabs>
          <w:tab w:val="num" w:pos="2135"/>
        </w:tabs>
        <w:spacing w:after="0" w:line="240" w:lineRule="auto"/>
        <w:rPr>
          <w:rFonts w:ascii="Times New Roman" w:eastAsia="Calibri" w:hAnsi="Times New Roman" w:cs="Times New Roman"/>
          <w:i/>
          <w:iCs/>
          <w:noProof/>
        </w:rPr>
      </w:pPr>
      <w:r w:rsidRPr="00901AC1">
        <w:rPr>
          <w:rFonts w:ascii="Times New Roman" w:eastAsia="Calibri" w:hAnsi="Times New Roman" w:cs="Times New Roman"/>
        </w:rPr>
        <w:t xml:space="preserve">Veiklioji medžiaga – 100 % </w:t>
      </w:r>
      <w:r w:rsidR="00030835" w:rsidRPr="00901AC1">
        <w:rPr>
          <w:rFonts w:ascii="Times New Roman" w:eastAsia="Calibri" w:hAnsi="Times New Roman" w:cs="Times New Roman"/>
        </w:rPr>
        <w:t xml:space="preserve">(v/v) </w:t>
      </w:r>
      <w:r w:rsidRPr="00901AC1">
        <w:rPr>
          <w:rFonts w:ascii="Times New Roman" w:eastAsia="Calibri" w:hAnsi="Times New Roman" w:cs="Times New Roman"/>
        </w:rPr>
        <w:t>deguonis.</w:t>
      </w:r>
    </w:p>
    <w:p w14:paraId="2819052A" w14:textId="77777777" w:rsidR="001076FA" w:rsidRPr="00901AC1" w:rsidRDefault="001076FA" w:rsidP="004331BA">
      <w:pPr>
        <w:pStyle w:val="Sraopastraipa"/>
        <w:numPr>
          <w:ilvl w:val="0"/>
          <w:numId w:val="4"/>
        </w:numPr>
        <w:tabs>
          <w:tab w:val="num" w:pos="2135"/>
        </w:tabs>
        <w:spacing w:after="0" w:line="240" w:lineRule="auto"/>
        <w:rPr>
          <w:rFonts w:ascii="Times New Roman" w:eastAsia="Calibri" w:hAnsi="Times New Roman" w:cs="Times New Roman"/>
          <w:i/>
          <w:iCs/>
          <w:noProof/>
        </w:rPr>
      </w:pPr>
      <w:r w:rsidRPr="00901AC1">
        <w:rPr>
          <w:rFonts w:ascii="Times New Roman" w:eastAsia="Calibri" w:hAnsi="Times New Roman" w:cs="Times New Roman"/>
        </w:rPr>
        <w:t>Pagalbinių medžiagų sudėtyje nėra.</w:t>
      </w:r>
    </w:p>
    <w:p w14:paraId="62E7E8C2" w14:textId="77777777" w:rsidR="001076FA" w:rsidRPr="00901AC1" w:rsidRDefault="001076FA" w:rsidP="001076FA">
      <w:pPr>
        <w:spacing w:after="0" w:line="240" w:lineRule="auto"/>
        <w:rPr>
          <w:rFonts w:ascii="Times New Roman" w:eastAsia="Calibri" w:hAnsi="Times New Roman" w:cs="Times New Roman"/>
          <w:lang w:eastAsia="lt-LT"/>
        </w:rPr>
      </w:pPr>
    </w:p>
    <w:p w14:paraId="2D0FD714" w14:textId="60BF67AA" w:rsidR="001076FA" w:rsidRPr="00901AC1" w:rsidRDefault="000A5F20"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b/>
          <w:bCs/>
          <w:lang w:eastAsia="lt-LT"/>
        </w:rPr>
        <w:t>BRELUX</w:t>
      </w:r>
      <w:r w:rsidR="001076FA" w:rsidRPr="00901AC1">
        <w:rPr>
          <w:rFonts w:ascii="Times New Roman" w:eastAsia="Calibri" w:hAnsi="Times New Roman" w:cs="Times New Roman"/>
          <w:b/>
          <w:bCs/>
          <w:lang w:eastAsia="lt-LT"/>
        </w:rPr>
        <w:t xml:space="preserve"> </w:t>
      </w:r>
      <w:r w:rsidR="001076FA" w:rsidRPr="00901AC1">
        <w:rPr>
          <w:rFonts w:ascii="Times New Roman" w:eastAsia="Calibri" w:hAnsi="Times New Roman" w:cs="Times New Roman"/>
          <w:b/>
          <w:lang w:eastAsia="lt-LT"/>
        </w:rPr>
        <w:t>išvaizda ir kiekis pakuotėje</w:t>
      </w:r>
    </w:p>
    <w:p w14:paraId="53BADC6D" w14:textId="1C6FF3B6" w:rsidR="001076FA" w:rsidRPr="00901AC1" w:rsidRDefault="00895CB7"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Susky</w:t>
      </w:r>
      <w:r w:rsidR="00580929" w:rsidRPr="00901AC1">
        <w:rPr>
          <w:rFonts w:ascii="Times New Roman" w:eastAsia="Calibri" w:hAnsi="Times New Roman" w:cs="Times New Roman"/>
          <w:lang w:eastAsia="lt-LT"/>
        </w:rPr>
        <w:t>s</w:t>
      </w:r>
      <w:r w:rsidRPr="00901AC1">
        <w:rPr>
          <w:rFonts w:ascii="Times New Roman" w:eastAsia="Calibri" w:hAnsi="Times New Roman" w:cs="Times New Roman"/>
          <w:lang w:eastAsia="lt-LT"/>
        </w:rPr>
        <w:t>tintos</w:t>
      </w:r>
      <w:r w:rsidR="00612FDC" w:rsidRPr="00901AC1">
        <w:rPr>
          <w:rFonts w:ascii="Times New Roman" w:eastAsia="Calibri" w:hAnsi="Times New Roman" w:cs="Times New Roman"/>
          <w:lang w:eastAsia="lt-LT"/>
        </w:rPr>
        <w:t>ios</w:t>
      </w:r>
      <w:r w:rsidRPr="00901AC1">
        <w:rPr>
          <w:rFonts w:ascii="Times New Roman" w:eastAsia="Calibri" w:hAnsi="Times New Roman" w:cs="Times New Roman"/>
          <w:lang w:eastAsia="lt-LT"/>
        </w:rPr>
        <w:t xml:space="preserve"> medicininės dujos</w:t>
      </w:r>
      <w:r w:rsidR="00452CC4" w:rsidRPr="00901AC1">
        <w:rPr>
          <w:rFonts w:ascii="Times New Roman" w:eastAsia="Calibri" w:hAnsi="Times New Roman" w:cs="Times New Roman"/>
          <w:lang w:eastAsia="lt-LT"/>
        </w:rPr>
        <w:t xml:space="preserve"> yra</w:t>
      </w:r>
      <w:r w:rsidRPr="00901AC1">
        <w:rPr>
          <w:rFonts w:ascii="Times New Roman" w:eastAsia="Calibri" w:hAnsi="Times New Roman" w:cs="Times New Roman"/>
          <w:lang w:eastAsia="lt-LT"/>
        </w:rPr>
        <w:t xml:space="preserve"> </w:t>
      </w:r>
      <w:r w:rsidR="00452CC4" w:rsidRPr="00901AC1">
        <w:rPr>
          <w:rFonts w:ascii="Times New Roman" w:eastAsia="Calibri" w:hAnsi="Times New Roman" w:cs="Times New Roman"/>
          <w:lang w:eastAsia="lt-LT"/>
        </w:rPr>
        <w:t>b</w:t>
      </w:r>
      <w:r w:rsidR="00925EC8" w:rsidRPr="00901AC1">
        <w:rPr>
          <w:rFonts w:ascii="Times New Roman" w:eastAsia="Calibri" w:hAnsi="Times New Roman" w:cs="Times New Roman"/>
          <w:lang w:eastAsia="lt-LT"/>
        </w:rPr>
        <w:t>ekvapės, bespalvės, beskonės dujos, esant normaliai temperatūrai ir slėgiui. Žem</w:t>
      </w:r>
      <w:r w:rsidR="00B01BD8" w:rsidRPr="00901AC1">
        <w:rPr>
          <w:rFonts w:ascii="Times New Roman" w:eastAsia="Calibri" w:hAnsi="Times New Roman" w:cs="Times New Roman"/>
          <w:lang w:eastAsia="lt-LT"/>
        </w:rPr>
        <w:t>esnėje kaip</w:t>
      </w:r>
      <w:r w:rsidR="00925EC8" w:rsidRPr="00901AC1">
        <w:rPr>
          <w:rFonts w:ascii="Times New Roman" w:eastAsia="Calibri" w:hAnsi="Times New Roman" w:cs="Times New Roman"/>
          <w:lang w:eastAsia="lt-LT"/>
        </w:rPr>
        <w:t xml:space="preserve"> virimo temperatūro</w:t>
      </w:r>
      <w:r w:rsidR="00B01BD8" w:rsidRPr="00901AC1">
        <w:rPr>
          <w:rFonts w:ascii="Times New Roman" w:eastAsia="Calibri" w:hAnsi="Times New Roman" w:cs="Times New Roman"/>
          <w:lang w:eastAsia="lt-LT"/>
        </w:rPr>
        <w:t>je</w:t>
      </w:r>
      <w:r w:rsidR="00925EC8" w:rsidRPr="00901AC1">
        <w:rPr>
          <w:rFonts w:ascii="Times New Roman" w:eastAsia="Calibri" w:hAnsi="Times New Roman" w:cs="Times New Roman"/>
          <w:lang w:eastAsia="lt-LT"/>
        </w:rPr>
        <w:t xml:space="preserve"> (-183,0 </w:t>
      </w:r>
      <w:r w:rsidR="00925EC8" w:rsidRPr="00901AC1">
        <w:rPr>
          <w:rFonts w:ascii="Times New Roman" w:eastAsia="Calibri" w:hAnsi="Times New Roman" w:cs="Times New Roman"/>
          <w:vertAlign w:val="superscript"/>
          <w:lang w:eastAsia="lt-LT"/>
        </w:rPr>
        <w:t>o</w:t>
      </w:r>
      <w:r w:rsidR="00925EC8" w:rsidRPr="00901AC1">
        <w:rPr>
          <w:rFonts w:ascii="Times New Roman" w:eastAsia="Calibri" w:hAnsi="Times New Roman" w:cs="Times New Roman"/>
          <w:lang w:eastAsia="lt-LT"/>
        </w:rPr>
        <w:t>C)</w:t>
      </w:r>
      <w:r w:rsidR="00F7185B" w:rsidRPr="00901AC1">
        <w:rPr>
          <w:rFonts w:ascii="Times New Roman" w:eastAsia="Calibri" w:hAnsi="Times New Roman" w:cs="Times New Roman"/>
          <w:lang w:eastAsia="lt-LT"/>
        </w:rPr>
        <w:t xml:space="preserve"> - </w:t>
      </w:r>
      <w:r w:rsidR="00925EC8" w:rsidRPr="00901AC1">
        <w:rPr>
          <w:rFonts w:ascii="Times New Roman" w:eastAsia="Calibri" w:hAnsi="Times New Roman" w:cs="Times New Roman"/>
          <w:lang w:eastAsia="lt-LT"/>
        </w:rPr>
        <w:t>blyškiai melsvas skystis.</w:t>
      </w:r>
    </w:p>
    <w:p w14:paraId="42A72A59" w14:textId="77777777" w:rsidR="00925EC8" w:rsidRPr="00901AC1" w:rsidRDefault="00925EC8" w:rsidP="001076FA">
      <w:pPr>
        <w:spacing w:after="0" w:line="240" w:lineRule="auto"/>
        <w:rPr>
          <w:rFonts w:ascii="Times New Roman" w:eastAsia="Calibri" w:hAnsi="Times New Roman" w:cs="Times New Roman"/>
          <w:b/>
          <w:lang w:eastAsia="lt-LT"/>
        </w:rPr>
      </w:pPr>
    </w:p>
    <w:p w14:paraId="22106FA0" w14:textId="6891D7D1"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Pakuotė:</w:t>
      </w:r>
      <w:r w:rsidR="00925EC8" w:rsidRPr="00901AC1">
        <w:rPr>
          <w:rFonts w:ascii="Times New Roman" w:eastAsia="Calibri" w:hAnsi="Times New Roman" w:cs="Times New Roman"/>
          <w:lang w:eastAsia="lt-LT"/>
        </w:rPr>
        <w:t xml:space="preserve"> </w:t>
      </w:r>
      <w:r w:rsidRPr="00901AC1">
        <w:rPr>
          <w:rFonts w:ascii="Times New Roman" w:eastAsia="Calibri" w:hAnsi="Times New Roman" w:cs="Times New Roman"/>
          <w:lang w:eastAsia="lt-LT"/>
        </w:rPr>
        <w:t>2</w:t>
      </w:r>
      <w:r w:rsidR="00821A97" w:rsidRPr="00901AC1">
        <w:rPr>
          <w:rFonts w:ascii="Times New Roman" w:eastAsia="Calibri" w:hAnsi="Times New Roman" w:cs="Times New Roman"/>
          <w:lang w:eastAsia="lt-LT"/>
        </w:rPr>
        <w:t>5</w:t>
      </w:r>
      <w:r w:rsidRPr="00901AC1">
        <w:rPr>
          <w:rFonts w:ascii="Times New Roman" w:eastAsia="Calibri" w:hAnsi="Times New Roman" w:cs="Times New Roman"/>
          <w:lang w:eastAsia="lt-LT"/>
        </w:rPr>
        <w:t> </w:t>
      </w:r>
      <w:r w:rsidR="00854DA3" w:rsidRPr="00901AC1">
        <w:rPr>
          <w:rFonts w:ascii="Times New Roman" w:eastAsia="Calibri" w:hAnsi="Times New Roman" w:cs="Times New Roman"/>
          <w:lang w:eastAsia="lt-LT"/>
        </w:rPr>
        <w:t>5</w:t>
      </w:r>
      <w:r w:rsidRPr="00901AC1">
        <w:rPr>
          <w:rFonts w:ascii="Times New Roman" w:eastAsia="Calibri" w:hAnsi="Times New Roman" w:cs="Times New Roman"/>
          <w:lang w:eastAsia="lt-LT"/>
        </w:rPr>
        <w:t xml:space="preserve">00 </w:t>
      </w:r>
      <w:r w:rsidR="001C6DBA" w:rsidRPr="00901AC1">
        <w:rPr>
          <w:rFonts w:ascii="Times New Roman" w:eastAsia="Calibri" w:hAnsi="Times New Roman" w:cs="Times New Roman"/>
          <w:lang w:eastAsia="lt-LT"/>
        </w:rPr>
        <w:t xml:space="preserve">kg </w:t>
      </w:r>
      <w:r w:rsidRPr="00901AC1">
        <w:rPr>
          <w:rFonts w:ascii="Times New Roman" w:eastAsia="Calibri" w:hAnsi="Times New Roman" w:cs="Times New Roman"/>
          <w:lang w:eastAsia="lt-LT"/>
        </w:rPr>
        <w:t>mobilusis kriogeninis indas.</w:t>
      </w:r>
    </w:p>
    <w:p w14:paraId="6B97180D" w14:textId="77777777" w:rsidR="001076FA" w:rsidRPr="00901AC1" w:rsidRDefault="001076FA" w:rsidP="001076FA">
      <w:pPr>
        <w:spacing w:after="0" w:line="240" w:lineRule="auto"/>
        <w:rPr>
          <w:rFonts w:ascii="Times New Roman" w:eastAsia="Calibri" w:hAnsi="Times New Roman" w:cs="Times New Roman"/>
          <w:lang w:eastAsia="lt-LT"/>
        </w:rPr>
      </w:pPr>
    </w:p>
    <w:p w14:paraId="13D32FA5" w14:textId="29F8CB69" w:rsidR="00895CB7" w:rsidRPr="00901AC1" w:rsidRDefault="00BB78D8" w:rsidP="001076FA">
      <w:pPr>
        <w:spacing w:after="0" w:line="240" w:lineRule="auto"/>
        <w:rPr>
          <w:rFonts w:ascii="Times New Roman" w:eastAsia="Calibri" w:hAnsi="Times New Roman" w:cs="Times New Roman"/>
          <w:b/>
          <w:lang w:eastAsia="lt-LT"/>
        </w:rPr>
      </w:pPr>
      <w:r w:rsidRPr="00901AC1">
        <w:rPr>
          <w:rFonts w:ascii="Times New Roman" w:eastAsia="Calibri" w:hAnsi="Times New Roman" w:cs="Times New Roman"/>
          <w:b/>
          <w:lang w:eastAsia="lt-LT"/>
        </w:rPr>
        <w:t>Registruotojas</w:t>
      </w:r>
      <w:r w:rsidR="00895CB7" w:rsidRPr="00901AC1">
        <w:rPr>
          <w:rFonts w:ascii="Times New Roman" w:eastAsia="Calibri" w:hAnsi="Times New Roman" w:cs="Times New Roman"/>
          <w:b/>
          <w:lang w:eastAsia="lt-LT"/>
        </w:rPr>
        <w:t xml:space="preserve"> ir gamintojas</w:t>
      </w:r>
    </w:p>
    <w:p w14:paraId="27D77DF2" w14:textId="77777777" w:rsidR="00895CB7" w:rsidRPr="00901AC1" w:rsidRDefault="00895CB7" w:rsidP="001076FA">
      <w:pPr>
        <w:spacing w:after="0" w:line="240" w:lineRule="auto"/>
        <w:rPr>
          <w:rFonts w:ascii="Times New Roman" w:eastAsia="Calibri" w:hAnsi="Times New Roman" w:cs="Times New Roman"/>
          <w:b/>
          <w:lang w:eastAsia="lt-LT"/>
        </w:rPr>
      </w:pPr>
      <w:r w:rsidRPr="00901AC1">
        <w:rPr>
          <w:rFonts w:ascii="Times New Roman" w:eastAsia="Calibri" w:hAnsi="Times New Roman" w:cs="Times New Roman"/>
          <w:b/>
          <w:lang w:eastAsia="lt-LT"/>
        </w:rPr>
        <w:t>Registruotojas</w:t>
      </w:r>
    </w:p>
    <w:p w14:paraId="11077ED0" w14:textId="77777777" w:rsidR="00BB78D8" w:rsidRPr="00901AC1" w:rsidRDefault="00BB78D8" w:rsidP="00BB78D8">
      <w:pPr>
        <w:spacing w:after="0" w:line="240" w:lineRule="auto"/>
        <w:rPr>
          <w:rFonts w:ascii="Times New Roman" w:hAnsi="Times New Roman" w:cs="Times New Roman"/>
        </w:rPr>
      </w:pPr>
      <w:r w:rsidRPr="00901AC1">
        <w:rPr>
          <w:rFonts w:ascii="Times New Roman" w:hAnsi="Times New Roman" w:cs="Times New Roman"/>
        </w:rPr>
        <w:t>UAB „Gaschema“</w:t>
      </w:r>
    </w:p>
    <w:p w14:paraId="6798B97E" w14:textId="650EA311" w:rsidR="00BB78D8" w:rsidRPr="00901AC1" w:rsidRDefault="00BB78D8" w:rsidP="00BB78D8">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 xml:space="preserve">Jonalaukio k. </w:t>
      </w:r>
      <w:r w:rsidR="00B01BD8" w:rsidRPr="00901AC1">
        <w:rPr>
          <w:rFonts w:ascii="Times New Roman" w:eastAsia="Calibri" w:hAnsi="Times New Roman" w:cs="Times New Roman"/>
          <w:bCs/>
          <w:color w:val="000000"/>
          <w:shd w:val="clear" w:color="auto" w:fill="FFFFFF"/>
        </w:rPr>
        <w:t>1</w:t>
      </w:r>
    </w:p>
    <w:p w14:paraId="6910FEFF" w14:textId="77777777" w:rsidR="00BB78D8" w:rsidRPr="00901AC1" w:rsidRDefault="00BB78D8" w:rsidP="00BB78D8">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Jonavos r. sav</w:t>
      </w:r>
      <w:r w:rsidR="004F7038" w:rsidRPr="00901AC1">
        <w:rPr>
          <w:rFonts w:ascii="Times New Roman" w:eastAsia="Calibri" w:hAnsi="Times New Roman" w:cs="Times New Roman"/>
          <w:bCs/>
          <w:color w:val="000000"/>
          <w:shd w:val="clear" w:color="auto" w:fill="FFFFFF"/>
        </w:rPr>
        <w:t>.</w:t>
      </w:r>
    </w:p>
    <w:p w14:paraId="4B7E5099" w14:textId="77777777" w:rsidR="00785BFD" w:rsidRPr="00901AC1" w:rsidRDefault="00785BFD" w:rsidP="00BB78D8">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LT-55296</w:t>
      </w:r>
    </w:p>
    <w:p w14:paraId="4C136FE0" w14:textId="47E6E1C3" w:rsidR="00BB78D8" w:rsidRPr="00901AC1" w:rsidRDefault="00BB78D8" w:rsidP="00BB78D8">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bCs/>
          <w:color w:val="000000"/>
          <w:shd w:val="clear" w:color="auto" w:fill="FFFFFF"/>
        </w:rPr>
        <w:t>Lietuva</w:t>
      </w:r>
    </w:p>
    <w:p w14:paraId="20B7CC27" w14:textId="77777777" w:rsidR="001076FA" w:rsidRPr="00901AC1" w:rsidRDefault="001076FA" w:rsidP="001076FA">
      <w:pPr>
        <w:spacing w:after="0" w:line="240" w:lineRule="auto"/>
        <w:rPr>
          <w:rFonts w:ascii="Times New Roman" w:eastAsia="Calibri" w:hAnsi="Times New Roman" w:cs="Times New Roman"/>
          <w:lang w:eastAsia="lt-LT"/>
        </w:rPr>
      </w:pPr>
    </w:p>
    <w:p w14:paraId="461FBD99" w14:textId="77777777" w:rsidR="001076FA" w:rsidRPr="00901AC1" w:rsidRDefault="001076FA" w:rsidP="001076FA">
      <w:pPr>
        <w:spacing w:after="0" w:line="240" w:lineRule="auto"/>
        <w:rPr>
          <w:rFonts w:ascii="Times New Roman" w:eastAsia="Calibri" w:hAnsi="Times New Roman" w:cs="Times New Roman"/>
          <w:b/>
          <w:lang w:eastAsia="lt-LT"/>
        </w:rPr>
      </w:pPr>
      <w:r w:rsidRPr="00901AC1">
        <w:rPr>
          <w:rFonts w:ascii="Times New Roman" w:eastAsia="Calibri" w:hAnsi="Times New Roman" w:cs="Times New Roman"/>
          <w:b/>
          <w:lang w:eastAsia="lt-LT"/>
        </w:rPr>
        <w:t>Gamintojas</w:t>
      </w:r>
    </w:p>
    <w:p w14:paraId="4AB970B8" w14:textId="77777777" w:rsidR="00BB78D8" w:rsidRPr="00901AC1" w:rsidRDefault="00BB78D8" w:rsidP="00BB78D8">
      <w:pPr>
        <w:spacing w:after="0" w:line="240" w:lineRule="auto"/>
        <w:rPr>
          <w:rFonts w:ascii="Times New Roman" w:hAnsi="Times New Roman" w:cs="Times New Roman"/>
        </w:rPr>
      </w:pPr>
      <w:r w:rsidRPr="00901AC1">
        <w:rPr>
          <w:rFonts w:ascii="Times New Roman" w:hAnsi="Times New Roman" w:cs="Times New Roman"/>
        </w:rPr>
        <w:lastRenderedPageBreak/>
        <w:t>AB „Achema“</w:t>
      </w:r>
    </w:p>
    <w:p w14:paraId="47263064" w14:textId="77777777" w:rsidR="00BB78D8" w:rsidRPr="00901AC1" w:rsidRDefault="00BB78D8" w:rsidP="00BB78D8">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Jonalaukio k. 1</w:t>
      </w:r>
    </w:p>
    <w:p w14:paraId="1F1B353C" w14:textId="77777777" w:rsidR="00BB78D8" w:rsidRPr="00901AC1" w:rsidRDefault="00BB78D8" w:rsidP="00BB78D8">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Ruklos sen., Jonavos r.</w:t>
      </w:r>
    </w:p>
    <w:p w14:paraId="71D60E85" w14:textId="497A44A6" w:rsidR="00BB78D8" w:rsidRPr="00901AC1" w:rsidRDefault="00BB78D8" w:rsidP="00BB78D8">
      <w:pPr>
        <w:spacing w:after="0" w:line="240" w:lineRule="auto"/>
        <w:rPr>
          <w:rFonts w:ascii="Times New Roman" w:eastAsia="Calibri" w:hAnsi="Times New Roman" w:cs="Times New Roman"/>
          <w:bCs/>
          <w:color w:val="000000"/>
          <w:shd w:val="clear" w:color="auto" w:fill="FFFFFF"/>
        </w:rPr>
      </w:pPr>
      <w:r w:rsidRPr="00901AC1">
        <w:rPr>
          <w:rFonts w:ascii="Times New Roman" w:eastAsia="Calibri" w:hAnsi="Times New Roman" w:cs="Times New Roman"/>
          <w:bCs/>
          <w:color w:val="000000"/>
          <w:shd w:val="clear" w:color="auto" w:fill="FFFFFF"/>
        </w:rPr>
        <w:t>LT-55550</w:t>
      </w:r>
    </w:p>
    <w:p w14:paraId="3BF7E859" w14:textId="77777777" w:rsidR="001076FA" w:rsidRPr="00901AC1" w:rsidRDefault="00BB78D8" w:rsidP="00BB78D8">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bCs/>
          <w:color w:val="000000"/>
          <w:shd w:val="clear" w:color="auto" w:fill="FFFFFF"/>
        </w:rPr>
        <w:t>Lietuva</w:t>
      </w:r>
    </w:p>
    <w:p w14:paraId="309964B1" w14:textId="47BE73A3" w:rsidR="00BB78D8" w:rsidRPr="00901AC1" w:rsidRDefault="00BB78D8" w:rsidP="001076FA">
      <w:pPr>
        <w:spacing w:after="0" w:line="240" w:lineRule="auto"/>
        <w:rPr>
          <w:rFonts w:ascii="Times New Roman" w:eastAsia="Calibri" w:hAnsi="Times New Roman" w:cs="Times New Roman"/>
          <w:lang w:eastAsia="lt-LT"/>
        </w:rPr>
      </w:pPr>
    </w:p>
    <w:p w14:paraId="3ABB95F8" w14:textId="77777777" w:rsidR="00D83DC8" w:rsidRPr="00901AC1" w:rsidRDefault="00D83DC8" w:rsidP="00D83DC8">
      <w:pPr>
        <w:spacing w:after="0" w:line="240" w:lineRule="auto"/>
        <w:ind w:left="567" w:hanging="567"/>
        <w:rPr>
          <w:rFonts w:ascii="Times New Roman" w:eastAsia="Calibri" w:hAnsi="Times New Roman" w:cs="Times New Roman"/>
          <w:lang w:eastAsia="lt-LT"/>
        </w:rPr>
      </w:pPr>
      <w:r w:rsidRPr="00901AC1">
        <w:rPr>
          <w:rFonts w:ascii="Times New Roman" w:eastAsia="Calibri" w:hAnsi="Times New Roman" w:cs="Times New Roman"/>
          <w:lang w:eastAsia="lt-LT"/>
        </w:rPr>
        <w:t>arba</w:t>
      </w:r>
    </w:p>
    <w:p w14:paraId="497515F2" w14:textId="77777777" w:rsidR="00D83DC8" w:rsidRPr="00901AC1" w:rsidRDefault="00D83DC8" w:rsidP="00D83DC8">
      <w:pPr>
        <w:spacing w:after="0" w:line="240" w:lineRule="auto"/>
        <w:ind w:left="567" w:hanging="567"/>
        <w:rPr>
          <w:rFonts w:ascii="Times New Roman" w:eastAsia="Calibri" w:hAnsi="Times New Roman" w:cs="Times New Roman"/>
          <w:lang w:eastAsia="lt-LT"/>
        </w:rPr>
      </w:pPr>
    </w:p>
    <w:p w14:paraId="4D2E0F1B" w14:textId="6680B910" w:rsidR="005E24C3" w:rsidRPr="00901AC1" w:rsidRDefault="00901AC1" w:rsidP="005E24C3">
      <w:pPr>
        <w:autoSpaceDE w:val="0"/>
        <w:autoSpaceDN w:val="0"/>
        <w:adjustRightInd w:val="0"/>
        <w:spacing w:after="0" w:line="240" w:lineRule="auto"/>
        <w:rPr>
          <w:rFonts w:ascii="Times New Roman" w:hAnsi="Times New Roman" w:cs="Times New Roman"/>
        </w:rPr>
      </w:pPr>
      <w:r w:rsidRPr="00901AC1">
        <w:rPr>
          <w:rFonts w:ascii="Times New Roman" w:hAnsi="Times New Roman" w:cs="Times New Roman"/>
        </w:rPr>
        <w:t>Elme Messer Gaas A</w:t>
      </w:r>
      <w:r w:rsidR="002527A6">
        <w:rPr>
          <w:rFonts w:ascii="Times New Roman" w:hAnsi="Times New Roman" w:cs="Times New Roman"/>
        </w:rPr>
        <w:t>O</w:t>
      </w:r>
    </w:p>
    <w:p w14:paraId="7B066D2D" w14:textId="77777777" w:rsidR="005E24C3" w:rsidRPr="00901AC1" w:rsidRDefault="005E24C3" w:rsidP="005E24C3">
      <w:pPr>
        <w:spacing w:after="0" w:line="240" w:lineRule="auto"/>
        <w:rPr>
          <w:rFonts w:ascii="Times New Roman" w:hAnsi="Times New Roman" w:cs="Times New Roman"/>
          <w:color w:val="000000"/>
        </w:rPr>
      </w:pPr>
      <w:r w:rsidRPr="00901AC1">
        <w:rPr>
          <w:rFonts w:ascii="Times New Roman" w:hAnsi="Times New Roman" w:cs="Times New Roman"/>
          <w:color w:val="000000"/>
        </w:rPr>
        <w:t>Auvere küla, Narva-Jõesuu linn</w:t>
      </w:r>
    </w:p>
    <w:p w14:paraId="4097468B" w14:textId="77777777" w:rsidR="005E24C3" w:rsidRPr="00901AC1" w:rsidRDefault="005E24C3" w:rsidP="005E24C3">
      <w:pPr>
        <w:spacing w:after="0" w:line="240" w:lineRule="auto"/>
        <w:rPr>
          <w:rFonts w:ascii="Times New Roman" w:hAnsi="Times New Roman" w:cs="Times New Roman"/>
          <w:color w:val="000000"/>
        </w:rPr>
      </w:pPr>
      <w:r w:rsidRPr="00901AC1">
        <w:rPr>
          <w:rFonts w:ascii="Times New Roman" w:hAnsi="Times New Roman" w:cs="Times New Roman"/>
          <w:color w:val="000000"/>
        </w:rPr>
        <w:t>Ida-Virumaa, 40107</w:t>
      </w:r>
    </w:p>
    <w:p w14:paraId="067A0B41" w14:textId="77777777" w:rsidR="005E24C3" w:rsidRPr="00901AC1" w:rsidRDefault="005E24C3" w:rsidP="005E24C3">
      <w:pPr>
        <w:spacing w:after="0" w:line="240" w:lineRule="auto"/>
        <w:rPr>
          <w:rFonts w:ascii="Times New Roman" w:eastAsia="Calibri" w:hAnsi="Times New Roman" w:cs="Times New Roman"/>
          <w:lang w:eastAsia="lt-LT"/>
        </w:rPr>
      </w:pPr>
      <w:r w:rsidRPr="00901AC1">
        <w:rPr>
          <w:rFonts w:ascii="Times New Roman" w:eastAsia="Times New Roman" w:hAnsi="Times New Roman" w:cs="Times New Roman"/>
        </w:rPr>
        <w:t>Estija</w:t>
      </w:r>
    </w:p>
    <w:p w14:paraId="1F7C64FB" w14:textId="77777777" w:rsidR="00D83DC8" w:rsidRPr="00901AC1" w:rsidRDefault="00D83DC8" w:rsidP="00D83DC8">
      <w:pPr>
        <w:spacing w:after="0" w:line="240" w:lineRule="auto"/>
        <w:rPr>
          <w:rFonts w:ascii="Times New Roman" w:eastAsia="Calibri" w:hAnsi="Times New Roman" w:cs="Times New Roman"/>
          <w:lang w:eastAsia="lt-LT"/>
        </w:rPr>
      </w:pPr>
    </w:p>
    <w:p w14:paraId="023AB4B3" w14:textId="77777777" w:rsidR="00D83DC8" w:rsidRPr="00901AC1" w:rsidRDefault="00D83DC8" w:rsidP="00D83DC8">
      <w:pPr>
        <w:autoSpaceDE w:val="0"/>
        <w:autoSpaceDN w:val="0"/>
        <w:adjustRightInd w:val="0"/>
        <w:spacing w:after="0" w:line="240" w:lineRule="auto"/>
        <w:rPr>
          <w:rFonts w:ascii="Times New Roman" w:eastAsia="Times New Roman" w:hAnsi="Times New Roman" w:cs="Times New Roman"/>
        </w:rPr>
      </w:pPr>
      <w:r w:rsidRPr="00901AC1">
        <w:rPr>
          <w:rFonts w:ascii="Times New Roman" w:eastAsia="Times New Roman" w:hAnsi="Times New Roman" w:cs="Times New Roman"/>
        </w:rPr>
        <w:t>arba</w:t>
      </w:r>
    </w:p>
    <w:p w14:paraId="2132DD65" w14:textId="77777777" w:rsidR="00D83DC8" w:rsidRPr="00901AC1" w:rsidRDefault="00D83DC8" w:rsidP="00D83DC8">
      <w:pPr>
        <w:autoSpaceDE w:val="0"/>
        <w:autoSpaceDN w:val="0"/>
        <w:adjustRightInd w:val="0"/>
        <w:spacing w:after="0" w:line="240" w:lineRule="auto"/>
        <w:rPr>
          <w:rFonts w:ascii="Times New Roman" w:eastAsia="Times New Roman" w:hAnsi="Times New Roman" w:cs="Times New Roman"/>
        </w:rPr>
      </w:pPr>
    </w:p>
    <w:p w14:paraId="37641F2C" w14:textId="77777777" w:rsidR="00D83DC8" w:rsidRPr="00901AC1" w:rsidRDefault="00D83DC8" w:rsidP="00D83DC8">
      <w:pPr>
        <w:autoSpaceDE w:val="0"/>
        <w:autoSpaceDN w:val="0"/>
        <w:adjustRightInd w:val="0"/>
        <w:spacing w:after="0" w:line="240" w:lineRule="auto"/>
        <w:rPr>
          <w:rFonts w:ascii="Times New Roman" w:hAnsi="Times New Roman" w:cs="Times New Roman"/>
        </w:rPr>
      </w:pPr>
      <w:r w:rsidRPr="00901AC1">
        <w:rPr>
          <w:rFonts w:ascii="Times New Roman" w:hAnsi="Times New Roman" w:cs="Times New Roman"/>
        </w:rPr>
        <w:t>SIAD Czech spol. s r.o.</w:t>
      </w:r>
    </w:p>
    <w:p w14:paraId="170C9D4C" w14:textId="77777777" w:rsidR="00D83DC8" w:rsidRPr="00901AC1" w:rsidRDefault="00D83DC8" w:rsidP="00D83DC8">
      <w:pPr>
        <w:autoSpaceDE w:val="0"/>
        <w:autoSpaceDN w:val="0"/>
        <w:adjustRightInd w:val="0"/>
        <w:spacing w:after="0" w:line="240" w:lineRule="auto"/>
        <w:rPr>
          <w:rFonts w:ascii="Times New Roman" w:hAnsi="Times New Roman" w:cs="Times New Roman"/>
        </w:rPr>
      </w:pPr>
      <w:r w:rsidRPr="00901AC1">
        <w:rPr>
          <w:rFonts w:ascii="Times New Roman" w:hAnsi="Times New Roman" w:cs="Times New Roman"/>
        </w:rPr>
        <w:t>U Sypky 417, Rajhradice, 66461</w:t>
      </w:r>
    </w:p>
    <w:p w14:paraId="706701C3" w14:textId="643AB98A" w:rsidR="00D83DC8" w:rsidRPr="00901AC1" w:rsidRDefault="00D83DC8" w:rsidP="00D83DC8">
      <w:pPr>
        <w:spacing w:after="0" w:line="240" w:lineRule="auto"/>
        <w:rPr>
          <w:rFonts w:ascii="Times New Roman" w:hAnsi="Times New Roman" w:cs="Times New Roman"/>
        </w:rPr>
      </w:pPr>
      <w:r w:rsidRPr="00901AC1">
        <w:rPr>
          <w:rFonts w:ascii="Times New Roman" w:hAnsi="Times New Roman" w:cs="Times New Roman"/>
        </w:rPr>
        <w:t>Čekij</w:t>
      </w:r>
      <w:r w:rsidR="00901AC1" w:rsidRPr="00901AC1">
        <w:rPr>
          <w:rFonts w:ascii="Times New Roman" w:hAnsi="Times New Roman" w:cs="Times New Roman"/>
        </w:rPr>
        <w:t>a</w:t>
      </w:r>
    </w:p>
    <w:p w14:paraId="35E63FB9" w14:textId="5D27705A" w:rsidR="00D83DC8" w:rsidRPr="00901AC1" w:rsidRDefault="00D83DC8" w:rsidP="00D83DC8">
      <w:pPr>
        <w:spacing w:after="0" w:line="240" w:lineRule="auto"/>
        <w:rPr>
          <w:rFonts w:ascii="Times New Roman" w:hAnsi="Times New Roman" w:cs="Times New Roman"/>
        </w:rPr>
      </w:pPr>
    </w:p>
    <w:p w14:paraId="4D0E05DC" w14:textId="77777777" w:rsidR="00D83DC8" w:rsidRPr="00901AC1" w:rsidRDefault="00D83DC8" w:rsidP="00D83DC8">
      <w:pPr>
        <w:spacing w:after="0" w:line="240" w:lineRule="auto"/>
        <w:rPr>
          <w:rFonts w:ascii="Times New Roman" w:eastAsia="Calibri" w:hAnsi="Times New Roman" w:cs="Times New Roman"/>
          <w:lang w:eastAsia="lt-LT"/>
        </w:rPr>
      </w:pPr>
    </w:p>
    <w:p w14:paraId="515CD7D9" w14:textId="2E03A89B"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lang w:eastAsia="lt-LT"/>
        </w:rPr>
        <w:t xml:space="preserve">Jeigu apie šį vaistą norite sužinoti daugiau, kreipkitės į </w:t>
      </w:r>
      <w:r w:rsidR="00F77A4F" w:rsidRPr="00901AC1">
        <w:rPr>
          <w:rFonts w:ascii="Times New Roman" w:eastAsia="Calibri" w:hAnsi="Times New Roman" w:cs="Times New Roman"/>
          <w:lang w:eastAsia="lt-LT"/>
        </w:rPr>
        <w:t>registruotoją</w:t>
      </w:r>
      <w:r w:rsidRPr="00901AC1">
        <w:rPr>
          <w:rFonts w:ascii="Times New Roman" w:eastAsia="Calibri" w:hAnsi="Times New Roman" w:cs="Times New Roman"/>
          <w:lang w:eastAsia="lt-LT"/>
        </w:rPr>
        <w:t>.</w:t>
      </w:r>
    </w:p>
    <w:p w14:paraId="5D681A6C" w14:textId="77777777" w:rsidR="00D83DC8" w:rsidRPr="00901AC1" w:rsidRDefault="00D83DC8" w:rsidP="001076FA">
      <w:pPr>
        <w:spacing w:after="0" w:line="240" w:lineRule="auto"/>
        <w:rPr>
          <w:rFonts w:ascii="Times New Roman" w:eastAsia="Calibri" w:hAnsi="Times New Roman" w:cs="Times New Roman"/>
          <w:lang w:eastAsia="lt-LT"/>
        </w:rPr>
      </w:pPr>
    </w:p>
    <w:p w14:paraId="0D1E62AF" w14:textId="77777777" w:rsidR="001076FA" w:rsidRPr="00901AC1" w:rsidRDefault="001076FA" w:rsidP="001076FA">
      <w:pPr>
        <w:spacing w:after="0" w:line="240" w:lineRule="auto"/>
        <w:rPr>
          <w:rFonts w:ascii="Times New Roman" w:eastAsia="Calibri" w:hAnsi="Times New Roman" w:cs="Times New Roman"/>
          <w:lang w:eastAsia="lt-LT"/>
        </w:rPr>
      </w:pPr>
    </w:p>
    <w:p w14:paraId="61BC9223" w14:textId="06095E1F" w:rsidR="001076FA" w:rsidRPr="00901AC1" w:rsidRDefault="001076FA" w:rsidP="001076FA">
      <w:pPr>
        <w:spacing w:after="0" w:line="240" w:lineRule="auto"/>
        <w:rPr>
          <w:rFonts w:ascii="Times New Roman" w:eastAsia="Calibri" w:hAnsi="Times New Roman" w:cs="Times New Roman"/>
          <w:lang w:eastAsia="lt-LT"/>
        </w:rPr>
      </w:pPr>
      <w:r w:rsidRPr="00901AC1">
        <w:rPr>
          <w:rFonts w:ascii="Times New Roman" w:eastAsia="Calibri" w:hAnsi="Times New Roman" w:cs="Times New Roman"/>
          <w:b/>
          <w:lang w:eastAsia="lt-LT"/>
        </w:rPr>
        <w:t xml:space="preserve">Šis pakuotės lapelis paskutinį kartą </w:t>
      </w:r>
      <w:r w:rsidR="00D75BDC" w:rsidRPr="00901AC1">
        <w:rPr>
          <w:rFonts w:ascii="Times New Roman" w:hAnsi="Times New Roman" w:cs="Times New Roman"/>
          <w:b/>
        </w:rPr>
        <w:t>peržiūrėtas</w:t>
      </w:r>
      <w:r w:rsidR="0092018A" w:rsidRPr="00901AC1">
        <w:rPr>
          <w:rFonts w:ascii="Times New Roman" w:hAnsi="Times New Roman" w:cs="Times New Roman"/>
          <w:b/>
        </w:rPr>
        <w:t>.</w:t>
      </w:r>
    </w:p>
    <w:p w14:paraId="1A3F3C42" w14:textId="77777777" w:rsidR="001076FA" w:rsidRPr="00901AC1" w:rsidRDefault="001076FA" w:rsidP="001076FA">
      <w:pPr>
        <w:spacing w:after="0" w:line="240" w:lineRule="auto"/>
        <w:rPr>
          <w:rFonts w:ascii="Times New Roman" w:eastAsia="Calibri" w:hAnsi="Times New Roman" w:cs="Times New Roman"/>
          <w:lang w:eastAsia="lt-LT"/>
        </w:rPr>
      </w:pPr>
    </w:p>
    <w:p w14:paraId="06F766E7" w14:textId="68E0FAA8" w:rsidR="001076FA" w:rsidRPr="00901AC1" w:rsidRDefault="00D75BDC" w:rsidP="001076FA">
      <w:pPr>
        <w:spacing w:after="0" w:line="240" w:lineRule="auto"/>
        <w:rPr>
          <w:rFonts w:ascii="Times New Roman" w:eastAsia="Calibri" w:hAnsi="Times New Roman" w:cs="Times New Roman"/>
          <w:lang w:eastAsia="lt-LT"/>
        </w:rPr>
      </w:pPr>
      <w:r w:rsidRPr="00901AC1">
        <w:rPr>
          <w:rFonts w:ascii="Times New Roman" w:hAnsi="Times New Roman" w:cs="Times New Roman"/>
        </w:rPr>
        <w:t xml:space="preserve">Išsami informacija apie šį </w:t>
      </w:r>
      <w:r w:rsidRPr="00901AC1">
        <w:rPr>
          <w:rFonts w:ascii="Times New Roman" w:hAnsi="Times New Roman" w:cs="Times New Roman"/>
          <w:szCs w:val="24"/>
        </w:rPr>
        <w:t>vaistą</w:t>
      </w:r>
      <w:r w:rsidRPr="00901AC1">
        <w:rPr>
          <w:rFonts w:ascii="Times New Roman" w:hAnsi="Times New Roman" w:cs="Times New Roman"/>
        </w:rPr>
        <w:t xml:space="preserve"> pateikiama Valstybinės vaistų kontrolės tarnybos prie Lietuvos Respublikos sveikatos apsaugos ministerijos tinklalapyje</w:t>
      </w:r>
      <w:r w:rsidRPr="00901AC1">
        <w:rPr>
          <w:rFonts w:ascii="Times New Roman" w:hAnsi="Times New Roman" w:cs="Times New Roman"/>
          <w:i/>
          <w:szCs w:val="24"/>
        </w:rPr>
        <w:t xml:space="preserve"> </w:t>
      </w:r>
      <w:hyperlink r:id="rId16" w:history="1">
        <w:r w:rsidRPr="00901AC1">
          <w:rPr>
            <w:rStyle w:val="Hipersaitas"/>
            <w:rFonts w:ascii="Times New Roman" w:eastAsia="SimSun" w:hAnsi="Times New Roman" w:cs="Times New Roman"/>
          </w:rPr>
          <w:t>http://www.vvkt.lt/</w:t>
        </w:r>
      </w:hyperlink>
      <w:r w:rsidR="00FD61F3" w:rsidRPr="00901AC1">
        <w:rPr>
          <w:rStyle w:val="Hipersaitas"/>
          <w:rFonts w:ascii="Times New Roman" w:eastAsia="SimSun" w:hAnsi="Times New Roman" w:cs="Times New Roman"/>
        </w:rPr>
        <w:t>.</w:t>
      </w:r>
    </w:p>
    <w:p w14:paraId="5C3364DD" w14:textId="77777777" w:rsidR="007E1963" w:rsidRPr="00901AC1" w:rsidRDefault="007E1963">
      <w:pPr>
        <w:rPr>
          <w:rFonts w:ascii="Times New Roman" w:hAnsi="Times New Roman" w:cs="Times New Roman"/>
        </w:rPr>
      </w:pPr>
    </w:p>
    <w:sectPr w:rsidR="007E1963" w:rsidRPr="00901AC1" w:rsidSect="002D2DD1">
      <w:footerReference w:type="even" r:id="rId17"/>
      <w:footerReference w:type="default" r:id="rId18"/>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97791" w14:textId="77777777" w:rsidR="00587FE1" w:rsidRDefault="00587FE1">
      <w:pPr>
        <w:spacing w:after="0" w:line="240" w:lineRule="auto"/>
      </w:pPr>
      <w:r>
        <w:separator/>
      </w:r>
    </w:p>
  </w:endnote>
  <w:endnote w:type="continuationSeparator" w:id="0">
    <w:p w14:paraId="1B209D45" w14:textId="77777777" w:rsidR="00587FE1" w:rsidRDefault="00587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35D0" w14:textId="77777777" w:rsidR="00FE4DF3" w:rsidRDefault="00FE4DF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CA34067" w14:textId="77777777" w:rsidR="00FE4DF3" w:rsidRDefault="00FE4DF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C7A4" w14:textId="44B1DF72" w:rsidR="00FE4DF3" w:rsidRDefault="00FE4DF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A54C3">
      <w:rPr>
        <w:rStyle w:val="Puslapionumeris"/>
        <w:noProof/>
      </w:rPr>
      <w:t>19</w:t>
    </w:r>
    <w:r>
      <w:rPr>
        <w:rStyle w:val="Puslapionumeris"/>
      </w:rPr>
      <w:fldChar w:fldCharType="end"/>
    </w:r>
  </w:p>
  <w:p w14:paraId="276FC322" w14:textId="77777777" w:rsidR="00FE4DF3" w:rsidRDefault="00FE4DF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9B7A4" w14:textId="77777777" w:rsidR="00587FE1" w:rsidRDefault="00587FE1">
      <w:pPr>
        <w:spacing w:after="0" w:line="240" w:lineRule="auto"/>
      </w:pPr>
      <w:r>
        <w:separator/>
      </w:r>
    </w:p>
  </w:footnote>
  <w:footnote w:type="continuationSeparator" w:id="0">
    <w:p w14:paraId="2102BADC" w14:textId="77777777" w:rsidR="00587FE1" w:rsidRDefault="00587F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80FEF"/>
    <w:multiLevelType w:val="hybridMultilevel"/>
    <w:tmpl w:val="F6F26902"/>
    <w:lvl w:ilvl="0" w:tplc="EF7A9E76">
      <w:start w:val="16"/>
      <w:numFmt w:val="bullet"/>
      <w:pStyle w:val="BT-EMEASMCA"/>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DD5E3B"/>
    <w:multiLevelType w:val="hybridMultilevel"/>
    <w:tmpl w:val="DC5C66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FF38BD"/>
    <w:multiLevelType w:val="hybridMultilevel"/>
    <w:tmpl w:val="D84C91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DA7F57"/>
    <w:multiLevelType w:val="hybridMultilevel"/>
    <w:tmpl w:val="0908C290"/>
    <w:lvl w:ilvl="0" w:tplc="214261B0">
      <w:start w:val="1"/>
      <w:numFmt w:val="bullet"/>
      <w:lvlText w:val="-"/>
      <w:lvlJc w:val="left"/>
      <w:pPr>
        <w:tabs>
          <w:tab w:val="num" w:pos="420"/>
        </w:tabs>
        <w:ind w:left="420" w:hanging="360"/>
      </w:pPr>
      <w:rPr>
        <w:rFonts w:ascii="Times New Roman" w:eastAsia="Times New Roman" w:hAnsi="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337B4619"/>
    <w:multiLevelType w:val="hybridMultilevel"/>
    <w:tmpl w:val="BB5C40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005200"/>
    <w:multiLevelType w:val="hybridMultilevel"/>
    <w:tmpl w:val="3030F0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6080530">
    <w:abstractNumId w:val="5"/>
  </w:num>
  <w:num w:numId="2" w16cid:durableId="1096318967">
    <w:abstractNumId w:val="2"/>
  </w:num>
  <w:num w:numId="3" w16cid:durableId="1454597561">
    <w:abstractNumId w:val="4"/>
  </w:num>
  <w:num w:numId="4" w16cid:durableId="1455294186">
    <w:abstractNumId w:val="3"/>
  </w:num>
  <w:num w:numId="5" w16cid:durableId="228156454">
    <w:abstractNumId w:val="0"/>
  </w:num>
  <w:num w:numId="6" w16cid:durableId="1303344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6FA"/>
    <w:rsid w:val="000005AC"/>
    <w:rsid w:val="00000CA1"/>
    <w:rsid w:val="00030835"/>
    <w:rsid w:val="00032D0B"/>
    <w:rsid w:val="00046002"/>
    <w:rsid w:val="00056D23"/>
    <w:rsid w:val="00065EA8"/>
    <w:rsid w:val="0009268C"/>
    <w:rsid w:val="000A5F20"/>
    <w:rsid w:val="000B094D"/>
    <w:rsid w:val="000B224F"/>
    <w:rsid w:val="000B5305"/>
    <w:rsid w:val="000D2786"/>
    <w:rsid w:val="000D7F88"/>
    <w:rsid w:val="000F4A5E"/>
    <w:rsid w:val="001076FA"/>
    <w:rsid w:val="00140208"/>
    <w:rsid w:val="00143C71"/>
    <w:rsid w:val="001449A1"/>
    <w:rsid w:val="001460D1"/>
    <w:rsid w:val="00180066"/>
    <w:rsid w:val="00180EE1"/>
    <w:rsid w:val="001C2656"/>
    <w:rsid w:val="001C6DBA"/>
    <w:rsid w:val="001F6F17"/>
    <w:rsid w:val="00202383"/>
    <w:rsid w:val="00213BE2"/>
    <w:rsid w:val="00224EE9"/>
    <w:rsid w:val="00240987"/>
    <w:rsid w:val="0024744A"/>
    <w:rsid w:val="002527A6"/>
    <w:rsid w:val="0025644A"/>
    <w:rsid w:val="0026786E"/>
    <w:rsid w:val="00274E61"/>
    <w:rsid w:val="00287366"/>
    <w:rsid w:val="00297CDC"/>
    <w:rsid w:val="002B48DF"/>
    <w:rsid w:val="002D2DD1"/>
    <w:rsid w:val="002D5DC1"/>
    <w:rsid w:val="002E1CD6"/>
    <w:rsid w:val="002E503A"/>
    <w:rsid w:val="003078C0"/>
    <w:rsid w:val="0031019D"/>
    <w:rsid w:val="003724E1"/>
    <w:rsid w:val="0037423E"/>
    <w:rsid w:val="00386CF9"/>
    <w:rsid w:val="003900C1"/>
    <w:rsid w:val="003943A7"/>
    <w:rsid w:val="003E0540"/>
    <w:rsid w:val="003F63E8"/>
    <w:rsid w:val="00403F70"/>
    <w:rsid w:val="004331BA"/>
    <w:rsid w:val="00442CFF"/>
    <w:rsid w:val="00452CC4"/>
    <w:rsid w:val="004A7D18"/>
    <w:rsid w:val="004B1EAF"/>
    <w:rsid w:val="004C559E"/>
    <w:rsid w:val="004D3940"/>
    <w:rsid w:val="004E5B13"/>
    <w:rsid w:val="004F7038"/>
    <w:rsid w:val="004F7DF7"/>
    <w:rsid w:val="00500C45"/>
    <w:rsid w:val="00501825"/>
    <w:rsid w:val="00512D00"/>
    <w:rsid w:val="0053156F"/>
    <w:rsid w:val="00546135"/>
    <w:rsid w:val="00580929"/>
    <w:rsid w:val="005869F8"/>
    <w:rsid w:val="00587477"/>
    <w:rsid w:val="005874BA"/>
    <w:rsid w:val="00587FE1"/>
    <w:rsid w:val="00594CF2"/>
    <w:rsid w:val="005A678C"/>
    <w:rsid w:val="005B6F8D"/>
    <w:rsid w:val="005E24C3"/>
    <w:rsid w:val="005F39DE"/>
    <w:rsid w:val="00601597"/>
    <w:rsid w:val="0060411F"/>
    <w:rsid w:val="00607AE3"/>
    <w:rsid w:val="00612FDC"/>
    <w:rsid w:val="0064542E"/>
    <w:rsid w:val="0064663C"/>
    <w:rsid w:val="00646DE8"/>
    <w:rsid w:val="00651C14"/>
    <w:rsid w:val="00653360"/>
    <w:rsid w:val="00660FBF"/>
    <w:rsid w:val="00677556"/>
    <w:rsid w:val="006B412F"/>
    <w:rsid w:val="006C659E"/>
    <w:rsid w:val="006D2901"/>
    <w:rsid w:val="0071776C"/>
    <w:rsid w:val="0073617B"/>
    <w:rsid w:val="00741A20"/>
    <w:rsid w:val="00742F37"/>
    <w:rsid w:val="007611E4"/>
    <w:rsid w:val="00762997"/>
    <w:rsid w:val="0078011F"/>
    <w:rsid w:val="00783883"/>
    <w:rsid w:val="00785BFD"/>
    <w:rsid w:val="007A42C9"/>
    <w:rsid w:val="007B7305"/>
    <w:rsid w:val="007E1963"/>
    <w:rsid w:val="007F1C30"/>
    <w:rsid w:val="00811407"/>
    <w:rsid w:val="00813A6F"/>
    <w:rsid w:val="00821A97"/>
    <w:rsid w:val="00824819"/>
    <w:rsid w:val="00854DA3"/>
    <w:rsid w:val="00890FE2"/>
    <w:rsid w:val="00895CB7"/>
    <w:rsid w:val="008A3090"/>
    <w:rsid w:val="008B7A5D"/>
    <w:rsid w:val="008C3C48"/>
    <w:rsid w:val="008D54AA"/>
    <w:rsid w:val="00901AC1"/>
    <w:rsid w:val="00903EC4"/>
    <w:rsid w:val="00905CD0"/>
    <w:rsid w:val="009128FA"/>
    <w:rsid w:val="0092018A"/>
    <w:rsid w:val="00925EC8"/>
    <w:rsid w:val="00990669"/>
    <w:rsid w:val="009C69EB"/>
    <w:rsid w:val="009E2DAF"/>
    <w:rsid w:val="00A92FD9"/>
    <w:rsid w:val="00AD4997"/>
    <w:rsid w:val="00AE5C5B"/>
    <w:rsid w:val="00B01010"/>
    <w:rsid w:val="00B01BD8"/>
    <w:rsid w:val="00B30B2D"/>
    <w:rsid w:val="00B31CAE"/>
    <w:rsid w:val="00B424F0"/>
    <w:rsid w:val="00B5305C"/>
    <w:rsid w:val="00B56270"/>
    <w:rsid w:val="00B61141"/>
    <w:rsid w:val="00B650A2"/>
    <w:rsid w:val="00B66A97"/>
    <w:rsid w:val="00B836D7"/>
    <w:rsid w:val="00B949EA"/>
    <w:rsid w:val="00BA1773"/>
    <w:rsid w:val="00BA3671"/>
    <w:rsid w:val="00BA4268"/>
    <w:rsid w:val="00BB3B8B"/>
    <w:rsid w:val="00BB77CE"/>
    <w:rsid w:val="00BB78D8"/>
    <w:rsid w:val="00BC0AD1"/>
    <w:rsid w:val="00BF0A9C"/>
    <w:rsid w:val="00C02FCF"/>
    <w:rsid w:val="00C11365"/>
    <w:rsid w:val="00C162EC"/>
    <w:rsid w:val="00C1717E"/>
    <w:rsid w:val="00C36703"/>
    <w:rsid w:val="00C4219A"/>
    <w:rsid w:val="00C5060D"/>
    <w:rsid w:val="00C730DC"/>
    <w:rsid w:val="00C83F9D"/>
    <w:rsid w:val="00C92659"/>
    <w:rsid w:val="00C92C3F"/>
    <w:rsid w:val="00CE44AB"/>
    <w:rsid w:val="00CF423F"/>
    <w:rsid w:val="00CF6260"/>
    <w:rsid w:val="00D02CA7"/>
    <w:rsid w:val="00D13491"/>
    <w:rsid w:val="00D44374"/>
    <w:rsid w:val="00D57A24"/>
    <w:rsid w:val="00D663C8"/>
    <w:rsid w:val="00D70624"/>
    <w:rsid w:val="00D75BDC"/>
    <w:rsid w:val="00D766E6"/>
    <w:rsid w:val="00D83DC8"/>
    <w:rsid w:val="00DB0993"/>
    <w:rsid w:val="00DD3345"/>
    <w:rsid w:val="00DF5438"/>
    <w:rsid w:val="00E056C8"/>
    <w:rsid w:val="00E237B0"/>
    <w:rsid w:val="00E35AB9"/>
    <w:rsid w:val="00E41170"/>
    <w:rsid w:val="00E5512B"/>
    <w:rsid w:val="00E63C08"/>
    <w:rsid w:val="00E866D9"/>
    <w:rsid w:val="00EA54C3"/>
    <w:rsid w:val="00EB747A"/>
    <w:rsid w:val="00ED3B28"/>
    <w:rsid w:val="00F17EE2"/>
    <w:rsid w:val="00F30FFD"/>
    <w:rsid w:val="00F3765D"/>
    <w:rsid w:val="00F40692"/>
    <w:rsid w:val="00F66F07"/>
    <w:rsid w:val="00F7185B"/>
    <w:rsid w:val="00F77A4F"/>
    <w:rsid w:val="00FA2DE5"/>
    <w:rsid w:val="00FA72BB"/>
    <w:rsid w:val="00FB3F89"/>
    <w:rsid w:val="00FC6CEF"/>
    <w:rsid w:val="00FD61F3"/>
    <w:rsid w:val="00FE4D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538D2"/>
  <w15:chartTrackingRefBased/>
  <w15:docId w15:val="{9E0A39DF-6871-4990-8E38-27DB5FD9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4">
    <w:name w:val="heading 4"/>
    <w:basedOn w:val="prastasis"/>
    <w:next w:val="prastasis"/>
    <w:link w:val="Antrat4Diagrama"/>
    <w:uiPriority w:val="99"/>
    <w:qFormat/>
    <w:rsid w:val="00C5060D"/>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1076F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076FA"/>
  </w:style>
  <w:style w:type="character" w:styleId="Puslapionumeris">
    <w:name w:val="page number"/>
    <w:basedOn w:val="Numatytasispastraiposriftas"/>
    <w:rsid w:val="001076FA"/>
    <w:rPr>
      <w:rFonts w:cs="Times New Roman"/>
    </w:rPr>
  </w:style>
  <w:style w:type="paragraph" w:styleId="Debesliotekstas">
    <w:name w:val="Balloon Text"/>
    <w:basedOn w:val="prastasis"/>
    <w:link w:val="DebesliotekstasDiagrama"/>
    <w:uiPriority w:val="99"/>
    <w:semiHidden/>
    <w:unhideWhenUsed/>
    <w:rsid w:val="000A5F2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A5F20"/>
    <w:rPr>
      <w:rFonts w:ascii="Segoe UI" w:hAnsi="Segoe UI" w:cs="Segoe UI"/>
      <w:sz w:val="18"/>
      <w:szCs w:val="18"/>
    </w:rPr>
  </w:style>
  <w:style w:type="character" w:styleId="Hipersaitas">
    <w:name w:val="Hyperlink"/>
    <w:uiPriority w:val="99"/>
    <w:rsid w:val="00FB3F89"/>
    <w:rPr>
      <w:color w:val="0000FF"/>
      <w:u w:val="single"/>
    </w:rPr>
  </w:style>
  <w:style w:type="paragraph" w:styleId="Paprastasistekstas">
    <w:name w:val="Plain Text"/>
    <w:basedOn w:val="prastasis"/>
    <w:link w:val="PaprastasistekstasDiagrama"/>
    <w:uiPriority w:val="99"/>
    <w:rsid w:val="002D2DD1"/>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2D2DD1"/>
    <w:rPr>
      <w:rFonts w:ascii="Courier New" w:eastAsia="SimSun" w:hAnsi="Courier New" w:cs="Times New Roman"/>
      <w:sz w:val="20"/>
      <w:szCs w:val="20"/>
      <w:lang w:val="en-US"/>
    </w:rPr>
  </w:style>
  <w:style w:type="paragraph" w:customStyle="1" w:styleId="BTEMEASMCA">
    <w:name w:val="BT EMEA_SMCA"/>
    <w:basedOn w:val="prastasis"/>
    <w:autoRedefine/>
    <w:rsid w:val="005869F8"/>
    <w:pPr>
      <w:spacing w:after="0" w:line="240" w:lineRule="auto"/>
    </w:pPr>
    <w:rPr>
      <w:rFonts w:ascii="Times New Roman" w:eastAsia="Times New Roman" w:hAnsi="Times New Roman" w:cs="Times New Roman"/>
      <w:sz w:val="20"/>
      <w:szCs w:val="20"/>
    </w:rPr>
  </w:style>
  <w:style w:type="paragraph" w:customStyle="1" w:styleId="BT-EMEASMCA">
    <w:name w:val="BT- EMEA_SMCA"/>
    <w:basedOn w:val="prastasis"/>
    <w:autoRedefine/>
    <w:rsid w:val="00FA2DE5"/>
    <w:pPr>
      <w:numPr>
        <w:numId w:val="5"/>
      </w:numPr>
      <w:spacing w:after="0" w:line="240" w:lineRule="auto"/>
      <w:ind w:left="567" w:hanging="567"/>
    </w:pPr>
    <w:rPr>
      <w:rFonts w:ascii="Times New Roman" w:eastAsia="Times New Roman" w:hAnsi="Times New Roman" w:cs="Times New Roman"/>
      <w:noProof/>
    </w:rPr>
  </w:style>
  <w:style w:type="character" w:customStyle="1" w:styleId="Antrat4Diagrama">
    <w:name w:val="Antraštė 4 Diagrama"/>
    <w:basedOn w:val="Numatytasispastraiposriftas"/>
    <w:link w:val="Antrat4"/>
    <w:uiPriority w:val="99"/>
    <w:rsid w:val="00C5060D"/>
    <w:rPr>
      <w:rFonts w:ascii="Calibri" w:eastAsia="Times New Roman" w:hAnsi="Calibri" w:cs="Times New Roman"/>
      <w:b/>
      <w:bCs/>
      <w:snapToGrid w:val="0"/>
      <w:sz w:val="28"/>
      <w:szCs w:val="28"/>
      <w:lang w:val="en-GB" w:eastAsia="x-none"/>
    </w:rPr>
  </w:style>
  <w:style w:type="paragraph" w:styleId="Sraopastraipa">
    <w:name w:val="List Paragraph"/>
    <w:basedOn w:val="prastasis"/>
    <w:uiPriority w:val="34"/>
    <w:qFormat/>
    <w:rsid w:val="00D13491"/>
    <w:pPr>
      <w:ind w:left="720"/>
      <w:contextualSpacing/>
    </w:pPr>
  </w:style>
  <w:style w:type="character" w:styleId="Komentaronuoroda">
    <w:name w:val="annotation reference"/>
    <w:basedOn w:val="Numatytasispastraiposriftas"/>
    <w:uiPriority w:val="99"/>
    <w:semiHidden/>
    <w:unhideWhenUsed/>
    <w:rsid w:val="00512D00"/>
    <w:rPr>
      <w:sz w:val="16"/>
      <w:szCs w:val="16"/>
    </w:rPr>
  </w:style>
  <w:style w:type="paragraph" w:styleId="Komentarotekstas">
    <w:name w:val="annotation text"/>
    <w:basedOn w:val="prastasis"/>
    <w:link w:val="KomentarotekstasDiagrama"/>
    <w:uiPriority w:val="99"/>
    <w:semiHidden/>
    <w:unhideWhenUsed/>
    <w:rsid w:val="00512D0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12D00"/>
    <w:rPr>
      <w:sz w:val="20"/>
      <w:szCs w:val="20"/>
    </w:rPr>
  </w:style>
  <w:style w:type="paragraph" w:styleId="Komentarotema">
    <w:name w:val="annotation subject"/>
    <w:basedOn w:val="Komentarotekstas"/>
    <w:next w:val="Komentarotekstas"/>
    <w:link w:val="KomentarotemaDiagrama"/>
    <w:uiPriority w:val="99"/>
    <w:semiHidden/>
    <w:unhideWhenUsed/>
    <w:rsid w:val="00512D00"/>
    <w:rPr>
      <w:b/>
      <w:bCs/>
    </w:rPr>
  </w:style>
  <w:style w:type="character" w:customStyle="1" w:styleId="KomentarotemaDiagrama">
    <w:name w:val="Komentaro tema Diagrama"/>
    <w:basedOn w:val="KomentarotekstasDiagrama"/>
    <w:link w:val="Komentarotema"/>
    <w:uiPriority w:val="99"/>
    <w:semiHidden/>
    <w:rsid w:val="00512D00"/>
    <w:rPr>
      <w:b/>
      <w:bCs/>
      <w:sz w:val="20"/>
      <w:szCs w:val="20"/>
    </w:rPr>
  </w:style>
  <w:style w:type="paragraph" w:styleId="Pataisymai">
    <w:name w:val="Revision"/>
    <w:hidden/>
    <w:uiPriority w:val="99"/>
    <w:semiHidden/>
    <w:rsid w:val="00646DE8"/>
    <w:pPr>
      <w:spacing w:after="0" w:line="240" w:lineRule="auto"/>
    </w:pPr>
  </w:style>
  <w:style w:type="paragraph" w:styleId="Antrats">
    <w:name w:val="header"/>
    <w:basedOn w:val="prastasis"/>
    <w:link w:val="AntratsDiagrama"/>
    <w:uiPriority w:val="99"/>
    <w:unhideWhenUsed/>
    <w:rsid w:val="00224EE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24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39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5" ma:contentTypeDescription="Create a new document." ma:contentTypeScope="" ma:versionID="070b3dd127abcd0f6906275d52ac431c">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bfe215d088aca8a2e9fe788c71c8bf05"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1450D7-112B-4566-BABF-94F5C5B6A77C}">
  <ds:schemaRefs>
    <ds:schemaRef ds:uri="http://schemas.microsoft.com/office/2006/metadata/properties"/>
    <ds:schemaRef ds:uri="8c54d1d4-8a50-4b16-b050-2289fc7c4d80"/>
    <ds:schemaRef ds:uri="cb0b4dfd-1452-42df-bcc2-835b32a0f636"/>
    <ds:schemaRef ds:uri="http://schemas.microsoft.com/office/infopath/2007/PartnerControls"/>
  </ds:schemaRefs>
</ds:datastoreItem>
</file>

<file path=customXml/itemProps2.xml><?xml version="1.0" encoding="utf-8"?>
<ds:datastoreItem xmlns:ds="http://schemas.openxmlformats.org/officeDocument/2006/customXml" ds:itemID="{E8E92B7F-584A-423A-B2EF-863422D23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B19AFA-8146-4A71-8AC4-94A0E6BE3E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19</Pages>
  <Words>17794</Words>
  <Characters>10144</Characters>
  <Application>Microsoft Office Word</Application>
  <DocSecurity>0</DocSecurity>
  <Lines>84</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Actio 155</dc:creator>
  <cp:keywords/>
  <dc:description/>
  <cp:lastModifiedBy>Birutė Valkauskaitė</cp:lastModifiedBy>
  <cp:revision>4</cp:revision>
  <cp:lastPrinted>2021-02-25T12:04:00Z</cp:lastPrinted>
  <dcterms:created xsi:type="dcterms:W3CDTF">2023-03-22T12:09:00Z</dcterms:created>
  <dcterms:modified xsi:type="dcterms:W3CDTF">2023-03-22T13:12:00Z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y fmtid="{D5CDD505-2E9C-101B-9397-08002B2CF9AE}" pid="4" name="GrammarlyDocumentId">
    <vt:lpwstr>6979084ed6ac4d6cf5241d5b461602f420c2307b8eac17236822acfdf67d25aa</vt:lpwstr>
  </property>
</Properties>
</file>